
<file path=[Content_Types].xml><?xml version="1.0" encoding="utf-8"?>
<Types xmlns="http://schemas.openxmlformats.org/package/2006/content-types">
  <Default Extension="xml" ContentType="application/xml"/>
  <Default Extension="wmf" ContentType="image/x-wmf"/>
  <Default Extension="png" ContentType="image/png"/>
  <Default Extension="gif" ContentType="image/gi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sz w:val="21"/>
        </w:rPr>
        <mc:AlternateContent>
          <mc:Choice Requires="wps">
            <w:drawing>
              <wp:anchor distT="0" distB="0" distL="114300" distR="114300" simplePos="0" relativeHeight="251675648" behindDoc="0" locked="0" layoutInCell="1" allowOverlap="1">
                <wp:simplePos x="0" y="0"/>
                <wp:positionH relativeFrom="column">
                  <wp:posOffset>4674235</wp:posOffset>
                </wp:positionH>
                <wp:positionV relativeFrom="paragraph">
                  <wp:posOffset>-843915</wp:posOffset>
                </wp:positionV>
                <wp:extent cx="1772285" cy="504825"/>
                <wp:effectExtent l="0" t="0" r="0" b="0"/>
                <wp:wrapNone/>
                <wp:docPr id="56" name="文本框 56"/>
                <wp:cNvGraphicFramePr/>
                <a:graphic xmlns:a="http://schemas.openxmlformats.org/drawingml/2006/main">
                  <a:graphicData uri="http://schemas.microsoft.com/office/word/2010/wordprocessingShape">
                    <wps:wsp>
                      <wps:cNvSpPr txBox="1"/>
                      <wps:spPr>
                        <a:xfrm>
                          <a:off x="4694555" y="144145"/>
                          <a:ext cx="1772285" cy="5048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pPr>
                            <w:r>
                              <w:rPr>
                                <w:rFonts w:hint="eastAsia" w:eastAsia="宋体"/>
                                <w:color w:val="C00000"/>
                                <w:u w:val="none"/>
                                <w:lang w:eastAsia="zh-CN"/>
                              </w:rPr>
                              <w:drawing>
                                <wp:inline distT="0" distB="0" distL="114300" distR="114300">
                                  <wp:extent cx="1532255" cy="373380"/>
                                  <wp:effectExtent l="0" t="0" r="10795" b="7620"/>
                                  <wp:docPr id="58" name="图片 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 descr="展鸿教育logo（横版）"/>
                                          <pic:cNvPicPr>
                                            <a:picLocks noChangeAspect="1"/>
                                          </pic:cNvPicPr>
                                        </pic:nvPicPr>
                                        <pic:blipFill>
                                          <a:blip r:embed="rId8"/>
                                          <a:srcRect b="-5042"/>
                                          <a:stretch>
                                            <a:fillRect/>
                                          </a:stretch>
                                        </pic:blipFill>
                                        <pic:spPr>
                                          <a:xfrm>
                                            <a:off x="0" y="0"/>
                                            <a:ext cx="1532255" cy="3733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8.05pt;margin-top:-66.45pt;height:39.75pt;width:139.55pt;z-index:251675648;mso-width-relative:page;mso-height-relative:page;" filled="f" stroked="f" coordsize="21600,21600" o:gfxdata="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GVVU3bdAAAADQEAAA8AAAAA&#10;AAAAAQAgAAAAIgAAAGRycy9kb3ducmV2LnhtbFBLAQIUABQAAAAIAIdO4kCEart2SAIAAHMEAAAO&#10;AAAAAAAAAAEAIAAAACwBAABkcnMvZTJvRG9jLnhtbFBLBQYAAAAABgAGAFkBAADmBQAAAAA=&#10;">
                <v:fill on="f" focussize="0,0"/>
                <v:stroke on="f" weight="0.5pt"/>
                <v:imagedata o:title=""/>
                <o:lock v:ext="edit" aspectratio="f"/>
                <v:textbox>
                  <w:txbxContent>
                    <w:p>
                      <w:pPr>
                        <w:ind w:left="0" w:leftChars="0" w:firstLine="0" w:firstLineChars="0"/>
                      </w:pPr>
                      <w:r>
                        <w:rPr>
                          <w:rFonts w:hint="eastAsia" w:eastAsia="宋体"/>
                          <w:color w:val="C00000"/>
                          <w:u w:val="none"/>
                          <w:lang w:eastAsia="zh-CN"/>
                        </w:rPr>
                        <w:drawing>
                          <wp:inline distT="0" distB="0" distL="114300" distR="114300">
                            <wp:extent cx="1532255" cy="373380"/>
                            <wp:effectExtent l="0" t="0" r="10795" b="7620"/>
                            <wp:docPr id="58" name="图片 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 descr="展鸿教育logo（横版）"/>
                                    <pic:cNvPicPr>
                                      <a:picLocks noChangeAspect="1"/>
                                    </pic:cNvPicPr>
                                  </pic:nvPicPr>
                                  <pic:blipFill>
                                    <a:blip r:embed="rId8"/>
                                    <a:srcRect b="-5042"/>
                                    <a:stretch>
                                      <a:fillRect/>
                                    </a:stretch>
                                  </pic:blipFill>
                                  <pic:spPr>
                                    <a:xfrm>
                                      <a:off x="0" y="0"/>
                                      <a:ext cx="1532255" cy="373380"/>
                                    </a:xfrm>
                                    <a:prstGeom prst="rect">
                                      <a:avLst/>
                                    </a:prstGeom>
                                    <a:noFill/>
                                    <a:ln>
                                      <a:noFill/>
                                    </a:ln>
                                  </pic:spPr>
                                </pic:pic>
                              </a:graphicData>
                            </a:graphic>
                          </wp:inline>
                        </w:drawing>
                      </w:r>
                    </w:p>
                  </w:txbxContent>
                </v:textbox>
              </v:shape>
            </w:pict>
          </mc:Fallback>
        </mc:AlternateContent>
      </w:r>
      <w:r>
        <w:rPr>
          <w:rFonts w:hint="eastAsia"/>
          <w:color w:val="C00000"/>
          <w:u w:val="none"/>
          <w:lang w:val="en-US" w:eastAsia="zh-CN"/>
        </w:rPr>
        <w:t xml:space="preserve">                                                    </w:t>
      </w:r>
      <w:r>
        <w:rPr>
          <w:rFonts w:hint="eastAsia" w:eastAsiaTheme="minorEastAsia"/>
          <w:lang w:eastAsia="zh-CN"/>
        </w:rPr>
        <w:drawing>
          <wp:anchor distT="0" distB="0" distL="114300" distR="114300" simplePos="0" relativeHeight="251674624" behindDoc="1" locked="0" layoutInCell="1" allowOverlap="1">
            <wp:simplePos x="0" y="0"/>
            <wp:positionH relativeFrom="column">
              <wp:posOffset>-1142365</wp:posOffset>
            </wp:positionH>
            <wp:positionV relativeFrom="paragraph">
              <wp:posOffset>-1181100</wp:posOffset>
            </wp:positionV>
            <wp:extent cx="7938135" cy="10956925"/>
            <wp:effectExtent l="0" t="0" r="5715" b="15875"/>
            <wp:wrapNone/>
            <wp:docPr id="28" name="STAR" descr="F:\稻壳-阿源设计\H活动供稿\2019-11-29-王谨封面\作品集\2.jp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TAR" descr="F:\稻壳-阿源设计\H活动供稿\2019-11-29-王谨封面\作品集\2.jpg2"/>
                    <pic:cNvPicPr>
                      <a:picLocks noChangeAspect="1"/>
                    </pic:cNvPicPr>
                  </pic:nvPicPr>
                  <pic:blipFill>
                    <a:blip r:embed="rId9"/>
                    <a:srcRect/>
                    <a:stretch>
                      <a:fillRect/>
                    </a:stretch>
                  </pic:blipFill>
                  <pic:spPr>
                    <a:xfrm>
                      <a:off x="0" y="0"/>
                      <a:ext cx="7938135" cy="10956925"/>
                    </a:xfrm>
                    <a:prstGeom prst="rect">
                      <a:avLst/>
                    </a:prstGeom>
                    <a:ln>
                      <a:noFill/>
                    </a:ln>
                  </pic:spPr>
                </pic:pic>
              </a:graphicData>
            </a:graphic>
          </wp:anchor>
        </w:drawing>
      </w:r>
      <w:r>
        <w:rPr>
          <w:sz w:val="21"/>
        </w:rPr>
        <mc:AlternateContent>
          <mc:Choice Requires="wps">
            <w:drawing>
              <wp:anchor distT="0" distB="0" distL="114300" distR="114300" simplePos="0" relativeHeight="251675648" behindDoc="0" locked="0" layoutInCell="1" allowOverlap="1">
                <wp:simplePos x="0" y="0"/>
                <wp:positionH relativeFrom="column">
                  <wp:posOffset>381000</wp:posOffset>
                </wp:positionH>
                <wp:positionV relativeFrom="paragraph">
                  <wp:posOffset>2223770</wp:posOffset>
                </wp:positionV>
                <wp:extent cx="4500245" cy="1564640"/>
                <wp:effectExtent l="0" t="0" r="0" b="0"/>
                <wp:wrapNone/>
                <wp:docPr id="4" name="文本框 4"/>
                <wp:cNvGraphicFramePr/>
                <a:graphic xmlns:a="http://schemas.openxmlformats.org/drawingml/2006/main">
                  <a:graphicData uri="http://schemas.microsoft.com/office/word/2010/wordprocessingShape">
                    <wps:wsp>
                      <wps:cNvSpPr txBox="1"/>
                      <wps:spPr>
                        <a:xfrm>
                          <a:off x="1637030" y="1222375"/>
                          <a:ext cx="4500245" cy="15646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right="0" w:rightChars="0" w:firstLine="0" w:firstLineChars="0"/>
                              <w:jc w:val="center"/>
                              <w:rPr>
                                <w:rFonts w:hint="eastAsia" w:ascii="汉仪黑方简" w:hAnsi="汉仪黑方简" w:eastAsia="汉仪黑方简" w:cs="汉仪黑方简"/>
                                <w:b w:val="0"/>
                                <w:bCs w:val="0"/>
                                <w:color w:val="5BA78D"/>
                                <w:sz w:val="160"/>
                                <w:szCs w:val="160"/>
                                <w:lang w:val="en-US" w:eastAsia="zh-CN"/>
                              </w:rPr>
                            </w:pPr>
                            <w:r>
                              <w:rPr>
                                <w:rFonts w:hint="eastAsia" w:ascii="黑体" w:hAnsi="黑体" w:eastAsia="黑体" w:cs="黑体"/>
                                <w:b w:val="0"/>
                                <w:bCs w:val="0"/>
                                <w:color w:val="5BA78D"/>
                                <w:sz w:val="160"/>
                                <w:szCs w:val="160"/>
                                <w:lang w:val="en-US" w:eastAsia="zh-CN"/>
                              </w:rPr>
                              <w:t>时  政</w:t>
                            </w:r>
                          </w:p>
                        </w:txbxContent>
                      </wps:txbx>
                      <wps:bodyPr rot="0" spcFirstLastPara="0" vertOverflow="overflow" horzOverflow="overflow" vert="horz" wrap="square" lIns="91440" tIns="45720" rIns="91440" bIns="4572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0pt;margin-top:175.1pt;height:123.2pt;width:354.35pt;z-index:251675648;mso-width-relative:page;mso-height-relative:page;" filled="f" stroked="f" coordsize="21600,21600" o:gfxdata="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lMPQM1wAAAAoBAAAPAAAA&#10;AAAAAAEAIAAAACIAAABkcnMvZG93bnJldi54bWxQSwECFAAUAAAACACHTuJAQYjOU08CAAB/BAAA&#10;DgAAAAAAAAABACAAAAAmAQAAZHJzL2Uyb0RvYy54bWxQSwUGAAAAAAYABgBZAQAA5wUAAAAA&#10;">
                <v:fill on="f" focussize="0,0"/>
                <v:stroke on="f" weight="0.5pt"/>
                <v:imagedata o:title=""/>
                <o:lock v:ext="edit" aspectratio="f"/>
                <v:textbox style="mso-fit-shape-to-text:t;">
                  <w:txbxContent>
                    <w:p>
                      <w:pPr>
                        <w:ind w:left="0" w:leftChars="0" w:right="0" w:rightChars="0" w:firstLine="0" w:firstLineChars="0"/>
                        <w:jc w:val="center"/>
                        <w:rPr>
                          <w:rFonts w:hint="eastAsia" w:ascii="汉仪黑方简" w:hAnsi="汉仪黑方简" w:eastAsia="汉仪黑方简" w:cs="汉仪黑方简"/>
                          <w:b w:val="0"/>
                          <w:bCs w:val="0"/>
                          <w:color w:val="5BA78D"/>
                          <w:sz w:val="160"/>
                          <w:szCs w:val="160"/>
                          <w:lang w:val="en-US" w:eastAsia="zh-CN"/>
                        </w:rPr>
                      </w:pPr>
                      <w:r>
                        <w:rPr>
                          <w:rFonts w:hint="eastAsia" w:ascii="黑体" w:hAnsi="黑体" w:eastAsia="黑体" w:cs="黑体"/>
                          <w:b w:val="0"/>
                          <w:bCs w:val="0"/>
                          <w:color w:val="5BA78D"/>
                          <w:sz w:val="160"/>
                          <w:szCs w:val="160"/>
                          <w:lang w:val="en-US" w:eastAsia="zh-CN"/>
                        </w:rPr>
                        <w:t>时  政</w:t>
                      </w:r>
                    </w:p>
                  </w:txbxContent>
                </v:textbox>
              </v:shape>
            </w:pict>
          </mc:Fallback>
        </mc:AlternateContent>
      </w:r>
      <w:r>
        <w:rPr>
          <w:sz w:val="21"/>
        </w:rPr>
        <mc:AlternateContent>
          <mc:Choice Requires="wps">
            <w:drawing>
              <wp:anchor distT="0" distB="0" distL="114300" distR="114300" simplePos="0" relativeHeight="251676672" behindDoc="0" locked="0" layoutInCell="1" allowOverlap="1">
                <wp:simplePos x="0" y="0"/>
                <wp:positionH relativeFrom="column">
                  <wp:posOffset>381000</wp:posOffset>
                </wp:positionH>
                <wp:positionV relativeFrom="paragraph">
                  <wp:posOffset>3688080</wp:posOffset>
                </wp:positionV>
                <wp:extent cx="4500245" cy="1564640"/>
                <wp:effectExtent l="0" t="0" r="0" b="0"/>
                <wp:wrapNone/>
                <wp:docPr id="9" name="文本框 9"/>
                <wp:cNvGraphicFramePr/>
                <a:graphic xmlns:a="http://schemas.openxmlformats.org/drawingml/2006/main">
                  <a:graphicData uri="http://schemas.microsoft.com/office/word/2010/wordprocessingShape">
                    <wps:wsp>
                      <wps:cNvSpPr txBox="1"/>
                      <wps:spPr>
                        <a:xfrm>
                          <a:off x="0" y="0"/>
                          <a:ext cx="4500245" cy="15646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left"/>
                              <w:rPr>
                                <w:rFonts w:hint="eastAsia" w:ascii="黑体" w:hAnsi="黑体" w:eastAsia="黑体" w:cs="黑体"/>
                                <w:b w:val="0"/>
                                <w:bCs w:val="0"/>
                                <w:color w:val="5BA78D"/>
                                <w:sz w:val="44"/>
                                <w:szCs w:val="44"/>
                                <w:lang w:val="en-US" w:eastAsia="zh-CN"/>
                              </w:rPr>
                            </w:pPr>
                            <w:r>
                              <w:rPr>
                                <w:rFonts w:hint="eastAsia" w:ascii="黑体" w:hAnsi="黑体" w:eastAsia="黑体" w:cs="黑体"/>
                                <w:b w:val="0"/>
                                <w:bCs w:val="0"/>
                                <w:color w:val="5BA78D"/>
                                <w:sz w:val="44"/>
                                <w:szCs w:val="44"/>
                                <w:lang w:val="en-US" w:eastAsia="zh-CN"/>
                              </w:rPr>
                              <w:t>2022年1—12月时政考点分类汇总</w:t>
                            </w:r>
                          </w:p>
                        </w:txbxContent>
                      </wps:txbx>
                      <wps:bodyPr rot="0" spcFirstLastPara="0" vertOverflow="overflow" horzOverflow="overflow" vert="horz" wrap="square" lIns="91440" tIns="45720" rIns="91440" bIns="4572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0pt;margin-top:290.4pt;height:123.2pt;width:354.35pt;z-index:251676672;mso-width-relative:page;mso-height-relative:page;" filled="f" stroked="f" coordsize="21600,21600" o:gfxdata="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LMlMnVAAAACgEAAA8AAAAAAAAAAQAgAAAAIgAA&#10;AGRycy9kb3ducmV2LnhtbFBLAQIUABQAAAAIAIdO4kD3Nb/vRAIAAHMEAAAOAAAAAAAAAAEAIAAA&#10;ACQBAABkcnMvZTJvRG9jLnhtbFBLBQYAAAAABgAGAFkBAADaBQAAAAA=&#10;">
                <v:fill on="f" focussize="0,0"/>
                <v:stroke on="f" weight="0.5pt"/>
                <v:imagedata o:title=""/>
                <o:lock v:ext="edit" aspectratio="f"/>
                <v:textbox style="mso-fit-shape-to-text:t;">
                  <w:txbxContent>
                    <w:p>
                      <w:pPr>
                        <w:ind w:left="0" w:leftChars="0" w:firstLine="0" w:firstLineChars="0"/>
                        <w:jc w:val="left"/>
                        <w:rPr>
                          <w:rFonts w:hint="eastAsia" w:ascii="黑体" w:hAnsi="黑体" w:eastAsia="黑体" w:cs="黑体"/>
                          <w:b w:val="0"/>
                          <w:bCs w:val="0"/>
                          <w:color w:val="5BA78D"/>
                          <w:sz w:val="44"/>
                          <w:szCs w:val="44"/>
                          <w:lang w:val="en-US" w:eastAsia="zh-CN"/>
                        </w:rPr>
                      </w:pPr>
                      <w:r>
                        <w:rPr>
                          <w:rFonts w:hint="eastAsia" w:ascii="黑体" w:hAnsi="黑体" w:eastAsia="黑体" w:cs="黑体"/>
                          <w:b w:val="0"/>
                          <w:bCs w:val="0"/>
                          <w:color w:val="5BA78D"/>
                          <w:sz w:val="44"/>
                          <w:szCs w:val="44"/>
                          <w:lang w:val="en-US" w:eastAsia="zh-CN"/>
                        </w:rPr>
                        <w:t>2022年1—12月时政考点分类汇总</w:t>
                      </w:r>
                    </w:p>
                  </w:txbxContent>
                </v:textbox>
              </v:shape>
            </w:pict>
          </mc:Fallback>
        </mc:AlternateContent>
      </w:r>
    </w:p>
    <w:p>
      <w:pPr>
        <w:pStyle w:val="16"/>
        <w:tabs>
          <w:tab w:val="right" w:leader="dot" w:pos="9412"/>
          <w:tab w:val="clear" w:pos="7770"/>
        </w:tabs>
        <w:rPr>
          <w:rFonts w:hint="eastAsia"/>
          <w:lang w:val="en-US" w:eastAsia="zh-CN"/>
        </w:rPr>
        <w:sectPr>
          <w:headerReference r:id="rId5" w:type="default"/>
          <w:pgSz w:w="11906" w:h="16838"/>
          <w:pgMar w:top="1871" w:right="1247" w:bottom="1247" w:left="1247" w:header="851" w:footer="992" w:gutter="0"/>
          <w:pgNumType w:fmt="decimal"/>
          <w:cols w:space="425" w:num="1"/>
          <w:titlePg/>
          <w:docGrid w:type="lines" w:linePitch="312" w:charSpace="0"/>
        </w:sectPr>
      </w:pPr>
      <w:r>
        <w:rPr>
          <w:sz w:val="21"/>
        </w:rPr>
        <mc:AlternateContent>
          <mc:Choice Requires="wps">
            <w:drawing>
              <wp:anchor distT="0" distB="0" distL="114300" distR="114300" simplePos="0" relativeHeight="251679744" behindDoc="0" locked="0" layoutInCell="1" allowOverlap="1">
                <wp:simplePos x="0" y="0"/>
                <wp:positionH relativeFrom="column">
                  <wp:posOffset>4067175</wp:posOffset>
                </wp:positionH>
                <wp:positionV relativeFrom="paragraph">
                  <wp:posOffset>1976120</wp:posOffset>
                </wp:positionV>
                <wp:extent cx="828675" cy="571500"/>
                <wp:effectExtent l="0" t="0" r="0" b="0"/>
                <wp:wrapNone/>
                <wp:docPr id="1" name="文本框 1"/>
                <wp:cNvGraphicFramePr/>
                <a:graphic xmlns:a="http://schemas.openxmlformats.org/drawingml/2006/main">
                  <a:graphicData uri="http://schemas.microsoft.com/office/word/2010/wordprocessingShape">
                    <wps:wsp>
                      <wps:cNvSpPr txBox="1"/>
                      <wps:spPr>
                        <a:xfrm>
                          <a:off x="5116195" y="3287395"/>
                          <a:ext cx="828675" cy="571500"/>
                        </a:xfrm>
                        <a:prstGeom prst="rect">
                          <a:avLst/>
                        </a:prstGeom>
                        <a:noFill/>
                        <a:ln w="6350">
                          <a:solidFill>
                            <a:srgbClr val="000000">
                              <a:alpha val="0"/>
                            </a:srgbClr>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left"/>
                              <w:rPr>
                                <w:rFonts w:hint="eastAsia" w:ascii="黑体" w:hAnsi="黑体" w:eastAsia="黑体" w:cs="黑体"/>
                                <w:b/>
                                <w:bCs/>
                                <w:color w:val="00B050"/>
                                <w:sz w:val="52"/>
                                <w:szCs w:val="52"/>
                                <w:lang w:val="en-US" w:eastAsia="zh-CN"/>
                              </w:rPr>
                            </w:pPr>
                            <w:r>
                              <w:rPr>
                                <w:rFonts w:hint="eastAsia" w:ascii="黑体" w:hAnsi="黑体" w:eastAsia="黑体" w:cs="黑体"/>
                                <w:b/>
                                <w:bCs/>
                                <w:color w:val="00B050"/>
                                <w:sz w:val="52"/>
                                <w:szCs w:val="52"/>
                                <w:lang w:val="en-US" w:eastAsia="zh-CN"/>
                              </w:rPr>
                              <w:t>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0.25pt;margin-top:155.6pt;height:45pt;width:65.25pt;z-index:251679744;mso-width-relative:page;mso-height-relative:page;" filled="f" stroked="t" coordsize="21600,21600" o:gfxdata="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1UbZidsAAAALAQAADwAAAAAAAAABACAAAAAiAAAAZHJzL2Rvd25yZXYueG1sUEsB&#10;AhQAFAAAAAgAh07iQOCR8mpkAgAAtwQAAA4AAAAAAAAAAQAgAAAAKgEAAGRycy9lMm9Eb2MueG1s&#10;UEsFBgAAAAAGAAYAWQEAAAAGAAAAAA==&#10;">
                <v:fill on="f" focussize="0,0"/>
                <v:stroke weight="0.5pt" color="#000000 [3204]" opacity="0f" joinstyle="round"/>
                <v:imagedata o:title=""/>
                <o:lock v:ext="edit" aspectratio="f"/>
                <v:textbox>
                  <w:txbxContent>
                    <w:p>
                      <w:pPr>
                        <w:ind w:left="0" w:leftChars="0" w:firstLine="0" w:firstLineChars="0"/>
                        <w:jc w:val="left"/>
                        <w:rPr>
                          <w:rFonts w:hint="eastAsia" w:ascii="黑体" w:hAnsi="黑体" w:eastAsia="黑体" w:cs="黑体"/>
                          <w:b/>
                          <w:bCs/>
                          <w:color w:val="00B050"/>
                          <w:sz w:val="52"/>
                          <w:szCs w:val="52"/>
                          <w:lang w:val="en-US" w:eastAsia="zh-CN"/>
                        </w:rPr>
                      </w:pPr>
                      <w:r>
                        <w:rPr>
                          <w:rFonts w:hint="eastAsia" w:ascii="黑体" w:hAnsi="黑体" w:eastAsia="黑体" w:cs="黑体"/>
                          <w:b/>
                          <w:bCs/>
                          <w:color w:val="00B050"/>
                          <w:sz w:val="52"/>
                          <w:szCs w:val="52"/>
                          <w:lang w:val="en-US" w:eastAsia="zh-CN"/>
                        </w:rPr>
                        <w:t>①</w:t>
                      </w:r>
                    </w:p>
                  </w:txbxContent>
                </v:textbox>
              </v:shape>
            </w:pict>
          </mc:Fallback>
        </mc:AlternateContent>
      </w:r>
      <w:r>
        <w:rPr>
          <w:sz w:val="21"/>
        </w:rPr>
        <mc:AlternateContent>
          <mc:Choice Requires="wps">
            <w:drawing>
              <wp:anchor distT="0" distB="0" distL="114300" distR="114300" simplePos="0" relativeHeight="251677696" behindDoc="0" locked="0" layoutInCell="1" allowOverlap="1">
                <wp:simplePos x="0" y="0"/>
                <wp:positionH relativeFrom="column">
                  <wp:posOffset>666750</wp:posOffset>
                </wp:positionH>
                <wp:positionV relativeFrom="paragraph">
                  <wp:posOffset>5842000</wp:posOffset>
                </wp:positionV>
                <wp:extent cx="4500245" cy="1564640"/>
                <wp:effectExtent l="0" t="0" r="0" b="0"/>
                <wp:wrapNone/>
                <wp:docPr id="5" name="文本框 5"/>
                <wp:cNvGraphicFramePr/>
                <a:graphic xmlns:a="http://schemas.openxmlformats.org/drawingml/2006/main">
                  <a:graphicData uri="http://schemas.microsoft.com/office/word/2010/wordprocessingShape">
                    <wps:wsp>
                      <wps:cNvSpPr txBox="1"/>
                      <wps:spPr>
                        <a:xfrm>
                          <a:off x="0" y="0"/>
                          <a:ext cx="4500245" cy="15646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firstLine="2400" w:firstLineChars="600"/>
                              <w:rPr>
                                <w:rFonts w:hint="eastAsia" w:ascii="黑体" w:hAnsi="黑体" w:eastAsia="黑体" w:cs="黑体"/>
                                <w:color w:val="5BA78D"/>
                                <w:sz w:val="40"/>
                                <w:szCs w:val="40"/>
                                <w:lang w:val="en-US" w:eastAsia="zh-CN"/>
                              </w:rPr>
                            </w:pPr>
                            <w:r>
                              <w:rPr>
                                <w:rFonts w:hint="eastAsia" w:ascii="黑体" w:hAnsi="黑体" w:eastAsia="黑体" w:cs="黑体"/>
                                <w:color w:val="5BA78D"/>
                                <w:sz w:val="40"/>
                                <w:szCs w:val="40"/>
                                <w:lang w:val="en-US" w:eastAsia="zh-CN"/>
                              </w:rPr>
                              <w:t>展鸿教育</w:t>
                            </w:r>
                          </w:p>
                        </w:txbxContent>
                      </wps:txbx>
                      <wps:bodyPr rot="0" spcFirstLastPara="0" vertOverflow="overflow" horzOverflow="overflow" vert="horz" wrap="square" lIns="91440" tIns="45720" rIns="91440" bIns="4572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52.5pt;margin-top:460pt;height:123.2pt;width:354.35pt;z-index:251677696;mso-width-relative:page;mso-height-relative:page;" filled="f" stroked="f" coordsize="21600,21600" o:gfxdata="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z2ax9YAAAAMAQAADwAAAAAAAAABACAAAAAiAAAA&#10;ZHJzL2Rvd25yZXYueG1sUEsBAhQAFAAAAAgAh07iQE1HLh1CAgAAcwQAAA4AAAAAAAAAAQAgAAAA&#10;JQEAAGRycy9lMm9Eb2MueG1sUEsFBgAAAAAGAAYAWQEAANkFAAAAAA==&#10;">
                <v:fill on="f" focussize="0,0"/>
                <v:stroke on="f" weight="0.5pt"/>
                <v:imagedata o:title=""/>
                <o:lock v:ext="edit" aspectratio="f"/>
                <v:textbox style="mso-fit-shape-to-text:t;">
                  <w:txbxContent>
                    <w:p>
                      <w:pPr>
                        <w:ind w:firstLine="2400" w:firstLineChars="600"/>
                        <w:rPr>
                          <w:rFonts w:hint="eastAsia" w:ascii="黑体" w:hAnsi="黑体" w:eastAsia="黑体" w:cs="黑体"/>
                          <w:color w:val="5BA78D"/>
                          <w:sz w:val="40"/>
                          <w:szCs w:val="40"/>
                          <w:lang w:val="en-US" w:eastAsia="zh-CN"/>
                        </w:rPr>
                      </w:pPr>
                      <w:r>
                        <w:rPr>
                          <w:rFonts w:hint="eastAsia" w:ascii="黑体" w:hAnsi="黑体" w:eastAsia="黑体" w:cs="黑体"/>
                          <w:color w:val="5BA78D"/>
                          <w:sz w:val="40"/>
                          <w:szCs w:val="40"/>
                          <w:lang w:val="en-US" w:eastAsia="zh-CN"/>
                        </w:rPr>
                        <w:t>展鸿教育</w:t>
                      </w:r>
                    </w:p>
                  </w:txbxContent>
                </v:textbox>
              </v:shape>
            </w:pict>
          </mc:Fallback>
        </mc:AlternateContent>
      </w:r>
    </w:p>
    <w:p>
      <w:pPr>
        <w:rPr>
          <w:rFonts w:hint="eastAsia"/>
          <w:lang w:val="en-US" w:eastAsia="zh-CN"/>
        </w:rPr>
        <w:sectPr>
          <w:pgSz w:w="11906" w:h="16838"/>
          <w:pgMar w:top="1871" w:right="1247" w:bottom="1247" w:left="1247" w:header="851" w:footer="992" w:gutter="0"/>
          <w:pgNumType w:fmt="decimal"/>
          <w:cols w:space="425" w:num="1"/>
          <w:titlePg/>
          <w:docGrid w:type="lines" w:linePitch="312" w:charSpace="0"/>
        </w:sectPr>
      </w:pPr>
    </w:p>
    <w:p>
      <w:pPr>
        <w:rPr>
          <w:rFonts w:hint="eastAsia"/>
          <w:lang w:val="en-US" w:eastAsia="zh-CN"/>
        </w:rPr>
      </w:pPr>
    </w:p>
    <w:p>
      <w:pPr>
        <w:pStyle w:val="16"/>
        <w:tabs>
          <w:tab w:val="right" w:leader="dot" w:pos="9412"/>
          <w:tab w:val="clear" w:pos="7770"/>
        </w:tabs>
        <w:ind w:left="0" w:leftChars="0" w:right="0" w:rightChars="0" w:firstLine="0" w:firstLineChars="0"/>
        <w:jc w:val="center"/>
        <w:rPr>
          <w:rFonts w:hint="eastAsia"/>
          <w:sz w:val="52"/>
          <w:szCs w:val="52"/>
          <w:lang w:val="en-US" w:eastAsia="zh-CN"/>
        </w:rPr>
      </w:pPr>
      <w:r>
        <w:rPr>
          <w:sz w:val="21"/>
        </w:rPr>
        <mc:AlternateContent>
          <mc:Choice Requires="wps">
            <w:drawing>
              <wp:anchor distT="0" distB="0" distL="114300" distR="114300" simplePos="0" relativeHeight="251678720" behindDoc="0" locked="0" layoutInCell="1" allowOverlap="1">
                <wp:simplePos x="0" y="0"/>
                <wp:positionH relativeFrom="column">
                  <wp:posOffset>2092960</wp:posOffset>
                </wp:positionH>
                <wp:positionV relativeFrom="paragraph">
                  <wp:posOffset>65405</wp:posOffset>
                </wp:positionV>
                <wp:extent cx="1894840" cy="647065"/>
                <wp:effectExtent l="6350" t="6350" r="22860" b="13335"/>
                <wp:wrapNone/>
                <wp:docPr id="59" name="圆角矩形 59"/>
                <wp:cNvGraphicFramePr/>
                <a:graphic xmlns:a="http://schemas.openxmlformats.org/drawingml/2006/main">
                  <a:graphicData uri="http://schemas.microsoft.com/office/word/2010/wordprocessingShape">
                    <wps:wsp>
                      <wps:cNvSpPr/>
                      <wps:spPr>
                        <a:xfrm>
                          <a:off x="2465705" y="1414780"/>
                          <a:ext cx="1894840" cy="647065"/>
                        </a:xfrm>
                        <a:prstGeom prst="roundRect">
                          <a:avLst>
                            <a:gd name="adj" fmla="val 500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64.8pt;margin-top:5.15pt;height:50.95pt;width:149.2pt;z-index:251678720;v-text-anchor:middle;mso-width-relative:page;mso-height-relative:page;" filled="f" stroked="t" coordsize="21600,21600" arcsize="0.5" o:gfxdata="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C5WYIm2QAAAAoBAAAPAAAAAAAAAAEAIAAAACIAAABkcnMvZG93bnJldi54bWxQSwECFAAU&#10;AAAACACHTuJAiNyPNpsCAAAQBQAADgAAAAAAAAABACAAAAAoAQAAZHJzL2Uyb0RvYy54bWxQSwUG&#10;AAAAAAYABgBZAQAANQYAAAAA&#10;">
                <v:fill on="f" focussize="0,0"/>
                <v:stroke weight="1pt" color="#000000 [3213]" miterlimit="8" joinstyle="miter"/>
                <v:imagedata o:title=""/>
                <o:lock v:ext="edit" aspectratio="f"/>
              </v:roundrect>
            </w:pict>
          </mc:Fallback>
        </mc:AlternateContent>
      </w:r>
      <w:r>
        <w:rPr>
          <w:rFonts w:hint="eastAsia"/>
          <w:sz w:val="52"/>
          <w:szCs w:val="52"/>
          <w:lang w:val="en-US" w:eastAsia="zh-CN"/>
        </w:rPr>
        <w:t>目  录</w:t>
      </w:r>
    </w:p>
    <w:p>
      <w:pPr>
        <w:pStyle w:val="16"/>
        <w:tabs>
          <w:tab w:val="right" w:leader="dot" w:pos="9412"/>
          <w:tab w:val="clear" w:pos="7770"/>
        </w:tabs>
        <w:rPr>
          <w:rFonts w:hint="eastAsia"/>
          <w:lang w:val="en-US" w:eastAsia="zh-CN"/>
        </w:rPr>
      </w:pPr>
    </w:p>
    <w:p>
      <w:pPr>
        <w:pStyle w:val="16"/>
        <w:tabs>
          <w:tab w:val="right" w:leader="dot" w:pos="9412"/>
          <w:tab w:val="clear" w:pos="7770"/>
        </w:tabs>
        <w:rPr>
          <w:sz w:val="24"/>
          <w:szCs w:val="24"/>
        </w:rPr>
      </w:pPr>
      <w:r>
        <w:rPr>
          <w:rFonts w:hint="eastAsia"/>
          <w:sz w:val="24"/>
          <w:szCs w:val="24"/>
          <w:lang w:val="en-US" w:eastAsia="zh-CN"/>
        </w:rPr>
        <w:fldChar w:fldCharType="begin"/>
      </w:r>
      <w:r>
        <w:rPr>
          <w:rFonts w:hint="eastAsia"/>
          <w:sz w:val="24"/>
          <w:szCs w:val="24"/>
          <w:lang w:val="en-US" w:eastAsia="zh-CN"/>
        </w:rPr>
        <w:instrText xml:space="preserve">TOC \o "1-2" \h \u </w:instrText>
      </w:r>
      <w:r>
        <w:rPr>
          <w:rFonts w:hint="eastAsia"/>
          <w:sz w:val="24"/>
          <w:szCs w:val="24"/>
          <w:lang w:val="en-US" w:eastAsia="zh-CN"/>
        </w:rPr>
        <w:fldChar w:fldCharType="separate"/>
      </w:r>
      <w:r>
        <w:rPr>
          <w:rFonts w:hint="eastAsia"/>
          <w:sz w:val="24"/>
          <w:szCs w:val="24"/>
          <w:lang w:val="en-US" w:eastAsia="zh-CN"/>
        </w:rPr>
        <w:fldChar w:fldCharType="begin"/>
      </w:r>
      <w:r>
        <w:rPr>
          <w:rFonts w:hint="eastAsia"/>
          <w:sz w:val="24"/>
          <w:szCs w:val="24"/>
          <w:lang w:val="en-US" w:eastAsia="zh-CN"/>
        </w:rPr>
        <w:instrText xml:space="preserve"> HYPERLINK \l _Toc30734 </w:instrText>
      </w:r>
      <w:r>
        <w:rPr>
          <w:rFonts w:hint="eastAsia"/>
          <w:sz w:val="24"/>
          <w:szCs w:val="24"/>
          <w:lang w:val="en-US" w:eastAsia="zh-CN"/>
        </w:rPr>
        <w:fldChar w:fldCharType="separate"/>
      </w:r>
      <w:r>
        <w:rPr>
          <w:rFonts w:hint="eastAsia" w:cs="Times New Roman"/>
          <w:sz w:val="24"/>
          <w:szCs w:val="24"/>
          <w:highlight w:val="none"/>
          <w:lang w:val="en-US" w:eastAsia="zh-CN"/>
        </w:rPr>
        <w:t>会</w:t>
      </w:r>
      <w:r>
        <w:rPr>
          <w:rFonts w:hint="eastAsia"/>
          <w:sz w:val="24"/>
          <w:szCs w:val="24"/>
          <w:highlight w:val="none"/>
          <w:lang w:val="en-US" w:eastAsia="zh-CN"/>
        </w:rPr>
        <w:t>议/文件类</w:t>
      </w:r>
      <w:r>
        <w:rPr>
          <w:sz w:val="24"/>
          <w:szCs w:val="24"/>
        </w:rPr>
        <w:tab/>
      </w:r>
      <w:r>
        <w:rPr>
          <w:sz w:val="24"/>
          <w:szCs w:val="24"/>
        </w:rPr>
        <w:fldChar w:fldCharType="begin"/>
      </w:r>
      <w:r>
        <w:rPr>
          <w:sz w:val="24"/>
          <w:szCs w:val="24"/>
        </w:rPr>
        <w:instrText xml:space="preserve"> PAGEREF _Toc30734 \h </w:instrText>
      </w:r>
      <w:r>
        <w:rPr>
          <w:sz w:val="24"/>
          <w:szCs w:val="24"/>
        </w:rPr>
        <w:fldChar w:fldCharType="separate"/>
      </w:r>
      <w:r>
        <w:rPr>
          <w:sz w:val="24"/>
          <w:szCs w:val="24"/>
        </w:rPr>
        <w:t>1</w:t>
      </w:r>
      <w:r>
        <w:rPr>
          <w:sz w:val="24"/>
          <w:szCs w:val="24"/>
        </w:rPr>
        <w:fldChar w:fldCharType="end"/>
      </w:r>
      <w:r>
        <w:rPr>
          <w:rFonts w:hint="eastAsia"/>
          <w:sz w:val="24"/>
          <w:szCs w:val="24"/>
          <w:lang w:val="en-US" w:eastAsia="zh-CN"/>
        </w:rPr>
        <w:fldChar w:fldCharType="end"/>
      </w:r>
    </w:p>
    <w:p>
      <w:pPr>
        <w:pStyle w:val="16"/>
        <w:tabs>
          <w:tab w:val="right" w:leader="dot" w:pos="9412"/>
          <w:tab w:val="clear" w:pos="7770"/>
        </w:tabs>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_Toc8037 </w:instrText>
      </w:r>
      <w:r>
        <w:rPr>
          <w:rFonts w:hint="eastAsia"/>
          <w:sz w:val="24"/>
          <w:szCs w:val="24"/>
          <w:lang w:val="en-US" w:eastAsia="zh-CN"/>
        </w:rPr>
        <w:fldChar w:fldCharType="separate"/>
      </w:r>
      <w:r>
        <w:rPr>
          <w:rFonts w:hint="eastAsia"/>
          <w:sz w:val="24"/>
          <w:szCs w:val="24"/>
          <w:highlight w:val="none"/>
          <w:lang w:val="en-US" w:eastAsia="zh-CN"/>
        </w:rPr>
        <w:t>党建类</w:t>
      </w:r>
      <w:r>
        <w:rPr>
          <w:sz w:val="24"/>
          <w:szCs w:val="24"/>
        </w:rPr>
        <w:tab/>
      </w:r>
      <w:r>
        <w:rPr>
          <w:sz w:val="24"/>
          <w:szCs w:val="24"/>
        </w:rPr>
        <w:fldChar w:fldCharType="begin"/>
      </w:r>
      <w:r>
        <w:rPr>
          <w:sz w:val="24"/>
          <w:szCs w:val="24"/>
        </w:rPr>
        <w:instrText xml:space="preserve"> PAGEREF _Toc8037 \h </w:instrText>
      </w:r>
      <w:r>
        <w:rPr>
          <w:sz w:val="24"/>
          <w:szCs w:val="24"/>
        </w:rPr>
        <w:fldChar w:fldCharType="separate"/>
      </w:r>
      <w:r>
        <w:rPr>
          <w:sz w:val="24"/>
          <w:szCs w:val="24"/>
        </w:rPr>
        <w:t>18</w:t>
      </w:r>
      <w:r>
        <w:rPr>
          <w:sz w:val="24"/>
          <w:szCs w:val="24"/>
        </w:rPr>
        <w:fldChar w:fldCharType="end"/>
      </w:r>
      <w:r>
        <w:rPr>
          <w:rFonts w:hint="eastAsia"/>
          <w:sz w:val="24"/>
          <w:szCs w:val="24"/>
          <w:lang w:val="en-US" w:eastAsia="zh-CN"/>
        </w:rPr>
        <w:fldChar w:fldCharType="end"/>
      </w:r>
    </w:p>
    <w:p>
      <w:pPr>
        <w:pStyle w:val="16"/>
        <w:tabs>
          <w:tab w:val="right" w:leader="dot" w:pos="9412"/>
          <w:tab w:val="clear" w:pos="7770"/>
        </w:tabs>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_Toc4344 </w:instrText>
      </w:r>
      <w:r>
        <w:rPr>
          <w:rFonts w:hint="eastAsia"/>
          <w:sz w:val="24"/>
          <w:szCs w:val="24"/>
          <w:lang w:val="en-US" w:eastAsia="zh-CN"/>
        </w:rPr>
        <w:fldChar w:fldCharType="separate"/>
      </w:r>
      <w:r>
        <w:rPr>
          <w:rFonts w:hint="eastAsia"/>
          <w:sz w:val="24"/>
          <w:szCs w:val="24"/>
          <w:highlight w:val="none"/>
          <w:lang w:val="en-US" w:eastAsia="zh-CN"/>
        </w:rPr>
        <w:t>安全类</w:t>
      </w:r>
      <w:r>
        <w:rPr>
          <w:sz w:val="24"/>
          <w:szCs w:val="24"/>
        </w:rPr>
        <w:tab/>
      </w:r>
      <w:r>
        <w:rPr>
          <w:sz w:val="24"/>
          <w:szCs w:val="24"/>
        </w:rPr>
        <w:fldChar w:fldCharType="begin"/>
      </w:r>
      <w:r>
        <w:rPr>
          <w:sz w:val="24"/>
          <w:szCs w:val="24"/>
        </w:rPr>
        <w:instrText xml:space="preserve"> PAGEREF _Toc4344 \h </w:instrText>
      </w:r>
      <w:r>
        <w:rPr>
          <w:sz w:val="24"/>
          <w:szCs w:val="24"/>
        </w:rPr>
        <w:fldChar w:fldCharType="separate"/>
      </w:r>
      <w:r>
        <w:rPr>
          <w:sz w:val="24"/>
          <w:szCs w:val="24"/>
        </w:rPr>
        <w:t>22</w:t>
      </w:r>
      <w:r>
        <w:rPr>
          <w:sz w:val="24"/>
          <w:szCs w:val="24"/>
        </w:rPr>
        <w:fldChar w:fldCharType="end"/>
      </w:r>
      <w:r>
        <w:rPr>
          <w:rFonts w:hint="eastAsia"/>
          <w:sz w:val="24"/>
          <w:szCs w:val="24"/>
          <w:lang w:val="en-US" w:eastAsia="zh-CN"/>
        </w:rPr>
        <w:fldChar w:fldCharType="end"/>
      </w:r>
    </w:p>
    <w:p>
      <w:pPr>
        <w:pStyle w:val="16"/>
        <w:tabs>
          <w:tab w:val="right" w:leader="dot" w:pos="9412"/>
          <w:tab w:val="clear" w:pos="7770"/>
        </w:tabs>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_Toc5226 </w:instrText>
      </w:r>
      <w:r>
        <w:rPr>
          <w:rFonts w:hint="eastAsia"/>
          <w:sz w:val="24"/>
          <w:szCs w:val="24"/>
          <w:lang w:val="en-US" w:eastAsia="zh-CN"/>
        </w:rPr>
        <w:fldChar w:fldCharType="separate"/>
      </w:r>
      <w:r>
        <w:rPr>
          <w:rFonts w:hint="eastAsia"/>
          <w:sz w:val="24"/>
          <w:szCs w:val="24"/>
          <w:highlight w:val="none"/>
          <w:lang w:val="en-US" w:eastAsia="zh-CN"/>
        </w:rPr>
        <w:t>军队建设</w:t>
      </w:r>
      <w:r>
        <w:rPr>
          <w:sz w:val="24"/>
          <w:szCs w:val="24"/>
        </w:rPr>
        <w:tab/>
      </w:r>
      <w:r>
        <w:rPr>
          <w:sz w:val="24"/>
          <w:szCs w:val="24"/>
        </w:rPr>
        <w:fldChar w:fldCharType="begin"/>
      </w:r>
      <w:r>
        <w:rPr>
          <w:sz w:val="24"/>
          <w:szCs w:val="24"/>
        </w:rPr>
        <w:instrText xml:space="preserve"> PAGEREF _Toc5226 \h </w:instrText>
      </w:r>
      <w:r>
        <w:rPr>
          <w:sz w:val="24"/>
          <w:szCs w:val="24"/>
        </w:rPr>
        <w:fldChar w:fldCharType="separate"/>
      </w:r>
      <w:r>
        <w:rPr>
          <w:sz w:val="24"/>
          <w:szCs w:val="24"/>
        </w:rPr>
        <w:t>27</w:t>
      </w:r>
      <w:r>
        <w:rPr>
          <w:sz w:val="24"/>
          <w:szCs w:val="24"/>
        </w:rPr>
        <w:fldChar w:fldCharType="end"/>
      </w:r>
      <w:r>
        <w:rPr>
          <w:rFonts w:hint="eastAsia"/>
          <w:sz w:val="24"/>
          <w:szCs w:val="24"/>
          <w:lang w:val="en-US" w:eastAsia="zh-CN"/>
        </w:rPr>
        <w:fldChar w:fldCharType="end"/>
      </w:r>
    </w:p>
    <w:p>
      <w:pPr>
        <w:pStyle w:val="16"/>
        <w:tabs>
          <w:tab w:val="right" w:leader="dot" w:pos="9412"/>
          <w:tab w:val="clear" w:pos="7770"/>
        </w:tabs>
        <w:rPr>
          <w:rFonts w:hint="eastAsia"/>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 HYPERLINK \l _Toc5315 </w:instrText>
      </w:r>
      <w:r>
        <w:rPr>
          <w:rFonts w:hint="eastAsia"/>
          <w:sz w:val="24"/>
          <w:szCs w:val="24"/>
          <w:lang w:val="en-US" w:eastAsia="zh-CN"/>
        </w:rPr>
        <w:fldChar w:fldCharType="separate"/>
      </w:r>
      <w:r>
        <w:rPr>
          <w:rFonts w:hint="eastAsia"/>
          <w:sz w:val="24"/>
          <w:szCs w:val="24"/>
          <w:highlight w:val="none"/>
          <w:lang w:eastAsia="zh-CN"/>
        </w:rPr>
        <w:t>法律类</w:t>
      </w:r>
      <w:r>
        <w:rPr>
          <w:sz w:val="24"/>
          <w:szCs w:val="24"/>
        </w:rPr>
        <w:tab/>
      </w:r>
      <w:r>
        <w:rPr>
          <w:sz w:val="24"/>
          <w:szCs w:val="24"/>
        </w:rPr>
        <w:fldChar w:fldCharType="begin"/>
      </w:r>
      <w:r>
        <w:rPr>
          <w:sz w:val="24"/>
          <w:szCs w:val="24"/>
        </w:rPr>
        <w:instrText xml:space="preserve"> PAGEREF _Toc5315 \h </w:instrText>
      </w:r>
      <w:r>
        <w:rPr>
          <w:sz w:val="24"/>
          <w:szCs w:val="24"/>
        </w:rPr>
        <w:fldChar w:fldCharType="separate"/>
      </w:r>
      <w:r>
        <w:rPr>
          <w:sz w:val="24"/>
          <w:szCs w:val="24"/>
        </w:rPr>
        <w:t>32</w:t>
      </w:r>
      <w:r>
        <w:rPr>
          <w:sz w:val="24"/>
          <w:szCs w:val="24"/>
        </w:rPr>
        <w:fldChar w:fldCharType="end"/>
      </w:r>
      <w:r>
        <w:rPr>
          <w:rFonts w:hint="eastAsia"/>
          <w:sz w:val="24"/>
          <w:szCs w:val="24"/>
          <w:lang w:val="en-US" w:eastAsia="zh-CN"/>
        </w:rPr>
        <w:fldChar w:fldCharType="end"/>
      </w:r>
    </w:p>
    <w:p>
      <w:pPr>
        <w:rPr>
          <w:sz w:val="24"/>
          <w:szCs w:val="24"/>
        </w:rPr>
      </w:pPr>
    </w:p>
    <w:p>
      <w:pPr>
        <w:pStyle w:val="16"/>
        <w:tabs>
          <w:tab w:val="right" w:leader="dot" w:pos="9412"/>
          <w:tab w:val="clear" w:pos="7770"/>
        </w:tabs>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_Toc31258 </w:instrText>
      </w:r>
      <w:r>
        <w:rPr>
          <w:rFonts w:hint="eastAsia"/>
          <w:sz w:val="24"/>
          <w:szCs w:val="24"/>
          <w:lang w:val="en-US" w:eastAsia="zh-CN"/>
        </w:rPr>
        <w:fldChar w:fldCharType="separate"/>
      </w:r>
      <w:r>
        <w:rPr>
          <w:rFonts w:hint="eastAsia" w:cs="Times New Roman"/>
          <w:sz w:val="24"/>
          <w:szCs w:val="24"/>
          <w:highlight w:val="none"/>
          <w:lang w:val="en-US" w:eastAsia="zh-CN"/>
        </w:rPr>
        <w:t>经济</w:t>
      </w:r>
      <w:r>
        <w:rPr>
          <w:rFonts w:hint="eastAsia"/>
          <w:sz w:val="24"/>
          <w:szCs w:val="24"/>
          <w:highlight w:val="none"/>
          <w:lang w:val="en-US" w:eastAsia="zh-CN"/>
        </w:rPr>
        <w:t>类</w:t>
      </w:r>
      <w:r>
        <w:rPr>
          <w:sz w:val="24"/>
          <w:szCs w:val="24"/>
        </w:rPr>
        <w:tab/>
      </w:r>
      <w:r>
        <w:rPr>
          <w:sz w:val="24"/>
          <w:szCs w:val="24"/>
        </w:rPr>
        <w:fldChar w:fldCharType="begin"/>
      </w:r>
      <w:r>
        <w:rPr>
          <w:sz w:val="24"/>
          <w:szCs w:val="24"/>
        </w:rPr>
        <w:instrText xml:space="preserve"> PAGEREF _Toc31258 \h </w:instrText>
      </w:r>
      <w:r>
        <w:rPr>
          <w:sz w:val="24"/>
          <w:szCs w:val="24"/>
        </w:rPr>
        <w:fldChar w:fldCharType="separate"/>
      </w:r>
      <w:r>
        <w:rPr>
          <w:sz w:val="24"/>
          <w:szCs w:val="24"/>
        </w:rPr>
        <w:t>39</w:t>
      </w:r>
      <w:r>
        <w:rPr>
          <w:sz w:val="24"/>
          <w:szCs w:val="24"/>
        </w:rPr>
        <w:fldChar w:fldCharType="end"/>
      </w:r>
      <w:r>
        <w:rPr>
          <w:rFonts w:hint="eastAsia"/>
          <w:sz w:val="24"/>
          <w:szCs w:val="24"/>
          <w:lang w:val="en-US" w:eastAsia="zh-CN"/>
        </w:rPr>
        <w:fldChar w:fldCharType="end"/>
      </w:r>
    </w:p>
    <w:p>
      <w:pPr>
        <w:pStyle w:val="16"/>
        <w:tabs>
          <w:tab w:val="right" w:leader="dot" w:pos="9412"/>
          <w:tab w:val="clear" w:pos="7770"/>
        </w:tabs>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_Toc17308 </w:instrText>
      </w:r>
      <w:r>
        <w:rPr>
          <w:rFonts w:hint="eastAsia"/>
          <w:sz w:val="24"/>
          <w:szCs w:val="24"/>
          <w:lang w:val="en-US" w:eastAsia="zh-CN"/>
        </w:rPr>
        <w:fldChar w:fldCharType="separate"/>
      </w:r>
      <w:r>
        <w:rPr>
          <w:rFonts w:hint="eastAsia"/>
          <w:sz w:val="24"/>
          <w:szCs w:val="24"/>
          <w:highlight w:val="none"/>
          <w:lang w:val="en-US" w:eastAsia="zh-CN"/>
        </w:rPr>
        <w:t>建设类</w:t>
      </w:r>
      <w:r>
        <w:rPr>
          <w:sz w:val="24"/>
          <w:szCs w:val="24"/>
        </w:rPr>
        <w:tab/>
      </w:r>
      <w:r>
        <w:rPr>
          <w:sz w:val="24"/>
          <w:szCs w:val="24"/>
        </w:rPr>
        <w:fldChar w:fldCharType="begin"/>
      </w:r>
      <w:r>
        <w:rPr>
          <w:sz w:val="24"/>
          <w:szCs w:val="24"/>
        </w:rPr>
        <w:instrText xml:space="preserve"> PAGEREF _Toc17308 \h </w:instrText>
      </w:r>
      <w:r>
        <w:rPr>
          <w:sz w:val="24"/>
          <w:szCs w:val="24"/>
        </w:rPr>
        <w:fldChar w:fldCharType="separate"/>
      </w:r>
      <w:r>
        <w:rPr>
          <w:sz w:val="24"/>
          <w:szCs w:val="24"/>
        </w:rPr>
        <w:t>77</w:t>
      </w:r>
      <w:r>
        <w:rPr>
          <w:sz w:val="24"/>
          <w:szCs w:val="24"/>
        </w:rPr>
        <w:fldChar w:fldCharType="end"/>
      </w:r>
      <w:r>
        <w:rPr>
          <w:rFonts w:hint="eastAsia"/>
          <w:sz w:val="24"/>
          <w:szCs w:val="24"/>
          <w:lang w:val="en-US" w:eastAsia="zh-CN"/>
        </w:rPr>
        <w:fldChar w:fldCharType="end"/>
      </w:r>
    </w:p>
    <w:p>
      <w:pPr>
        <w:pStyle w:val="16"/>
        <w:tabs>
          <w:tab w:val="right" w:leader="dot" w:pos="9412"/>
          <w:tab w:val="clear" w:pos="7770"/>
        </w:tabs>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_Toc13430 </w:instrText>
      </w:r>
      <w:r>
        <w:rPr>
          <w:rFonts w:hint="eastAsia"/>
          <w:sz w:val="24"/>
          <w:szCs w:val="24"/>
          <w:lang w:val="en-US" w:eastAsia="zh-CN"/>
        </w:rPr>
        <w:fldChar w:fldCharType="separate"/>
      </w:r>
      <w:r>
        <w:rPr>
          <w:rFonts w:hint="eastAsia"/>
          <w:sz w:val="24"/>
          <w:szCs w:val="24"/>
          <w:highlight w:val="none"/>
          <w:lang w:val="en-US" w:eastAsia="zh-CN"/>
        </w:rPr>
        <w:t>生态类</w:t>
      </w:r>
      <w:r>
        <w:rPr>
          <w:sz w:val="24"/>
          <w:szCs w:val="24"/>
        </w:rPr>
        <w:tab/>
      </w:r>
      <w:r>
        <w:rPr>
          <w:sz w:val="24"/>
          <w:szCs w:val="24"/>
        </w:rPr>
        <w:fldChar w:fldCharType="begin"/>
      </w:r>
      <w:r>
        <w:rPr>
          <w:sz w:val="24"/>
          <w:szCs w:val="24"/>
        </w:rPr>
        <w:instrText xml:space="preserve"> PAGEREF _Toc13430 \h </w:instrText>
      </w:r>
      <w:r>
        <w:rPr>
          <w:sz w:val="24"/>
          <w:szCs w:val="24"/>
        </w:rPr>
        <w:fldChar w:fldCharType="separate"/>
      </w:r>
      <w:r>
        <w:rPr>
          <w:sz w:val="24"/>
          <w:szCs w:val="24"/>
        </w:rPr>
        <w:t>86</w:t>
      </w:r>
      <w:r>
        <w:rPr>
          <w:sz w:val="24"/>
          <w:szCs w:val="24"/>
        </w:rPr>
        <w:fldChar w:fldCharType="end"/>
      </w:r>
      <w:r>
        <w:rPr>
          <w:rFonts w:hint="eastAsia"/>
          <w:sz w:val="24"/>
          <w:szCs w:val="24"/>
          <w:lang w:val="en-US" w:eastAsia="zh-CN"/>
        </w:rPr>
        <w:fldChar w:fldCharType="end"/>
      </w:r>
    </w:p>
    <w:p>
      <w:pPr>
        <w:pStyle w:val="16"/>
        <w:tabs>
          <w:tab w:val="right" w:leader="dot" w:pos="9412"/>
          <w:tab w:val="clear" w:pos="7770"/>
        </w:tabs>
        <w:rPr>
          <w:rFonts w:hint="eastAsia"/>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 HYPERLINK \l _Toc3065 </w:instrText>
      </w:r>
      <w:r>
        <w:rPr>
          <w:rFonts w:hint="eastAsia"/>
          <w:sz w:val="24"/>
          <w:szCs w:val="24"/>
          <w:lang w:val="en-US" w:eastAsia="zh-CN"/>
        </w:rPr>
        <w:fldChar w:fldCharType="separate"/>
      </w:r>
      <w:r>
        <w:rPr>
          <w:rFonts w:hint="eastAsia"/>
          <w:sz w:val="24"/>
          <w:szCs w:val="24"/>
          <w:highlight w:val="none"/>
          <w:lang w:val="en-US" w:eastAsia="zh-CN"/>
        </w:rPr>
        <w:t>科技类</w:t>
      </w:r>
      <w:bookmarkStart w:id="17" w:name="_GoBack"/>
      <w:bookmarkEnd w:id="17"/>
      <w:r>
        <w:rPr>
          <w:sz w:val="24"/>
          <w:szCs w:val="24"/>
        </w:rPr>
        <w:tab/>
      </w:r>
      <w:r>
        <w:rPr>
          <w:sz w:val="24"/>
          <w:szCs w:val="24"/>
        </w:rPr>
        <w:fldChar w:fldCharType="begin"/>
      </w:r>
      <w:r>
        <w:rPr>
          <w:sz w:val="24"/>
          <w:szCs w:val="24"/>
        </w:rPr>
        <w:instrText xml:space="preserve"> PAGEREF _Toc3065 \h </w:instrText>
      </w:r>
      <w:r>
        <w:rPr>
          <w:sz w:val="24"/>
          <w:szCs w:val="24"/>
        </w:rPr>
        <w:fldChar w:fldCharType="separate"/>
      </w:r>
      <w:r>
        <w:rPr>
          <w:sz w:val="24"/>
          <w:szCs w:val="24"/>
        </w:rPr>
        <w:t>96</w:t>
      </w:r>
      <w:r>
        <w:rPr>
          <w:sz w:val="24"/>
          <w:szCs w:val="24"/>
        </w:rPr>
        <w:fldChar w:fldCharType="end"/>
      </w:r>
      <w:r>
        <w:rPr>
          <w:rFonts w:hint="eastAsia"/>
          <w:sz w:val="24"/>
          <w:szCs w:val="24"/>
          <w:lang w:val="en-US" w:eastAsia="zh-CN"/>
        </w:rPr>
        <w:fldChar w:fldCharType="end"/>
      </w:r>
    </w:p>
    <w:p>
      <w:pPr>
        <w:rPr>
          <w:sz w:val="24"/>
          <w:szCs w:val="24"/>
        </w:rPr>
      </w:pPr>
    </w:p>
    <w:p>
      <w:pPr>
        <w:pStyle w:val="16"/>
        <w:tabs>
          <w:tab w:val="right" w:leader="dot" w:pos="9412"/>
          <w:tab w:val="clear" w:pos="7770"/>
        </w:tabs>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_Toc4261 </w:instrText>
      </w:r>
      <w:r>
        <w:rPr>
          <w:rFonts w:hint="eastAsia"/>
          <w:sz w:val="24"/>
          <w:szCs w:val="24"/>
          <w:lang w:val="en-US" w:eastAsia="zh-CN"/>
        </w:rPr>
        <w:fldChar w:fldCharType="separate"/>
      </w:r>
      <w:r>
        <w:rPr>
          <w:rFonts w:hint="eastAsia"/>
          <w:sz w:val="24"/>
          <w:szCs w:val="24"/>
          <w:highlight w:val="none"/>
          <w:lang w:val="en-US" w:eastAsia="zh-CN"/>
        </w:rPr>
        <w:t>文教类</w:t>
      </w:r>
      <w:r>
        <w:rPr>
          <w:sz w:val="24"/>
          <w:szCs w:val="24"/>
        </w:rPr>
        <w:tab/>
      </w:r>
      <w:r>
        <w:rPr>
          <w:sz w:val="24"/>
          <w:szCs w:val="24"/>
        </w:rPr>
        <w:fldChar w:fldCharType="begin"/>
      </w:r>
      <w:r>
        <w:rPr>
          <w:sz w:val="24"/>
          <w:szCs w:val="24"/>
        </w:rPr>
        <w:instrText xml:space="preserve"> PAGEREF _Toc4261 \h </w:instrText>
      </w:r>
      <w:r>
        <w:rPr>
          <w:sz w:val="24"/>
          <w:szCs w:val="24"/>
        </w:rPr>
        <w:fldChar w:fldCharType="separate"/>
      </w:r>
      <w:r>
        <w:rPr>
          <w:sz w:val="24"/>
          <w:szCs w:val="24"/>
        </w:rPr>
        <w:t>119</w:t>
      </w:r>
      <w:r>
        <w:rPr>
          <w:sz w:val="24"/>
          <w:szCs w:val="24"/>
        </w:rPr>
        <w:fldChar w:fldCharType="end"/>
      </w:r>
      <w:r>
        <w:rPr>
          <w:rFonts w:hint="eastAsia"/>
          <w:sz w:val="24"/>
          <w:szCs w:val="24"/>
          <w:lang w:val="en-US" w:eastAsia="zh-CN"/>
        </w:rPr>
        <w:fldChar w:fldCharType="end"/>
      </w:r>
    </w:p>
    <w:p>
      <w:pPr>
        <w:pStyle w:val="16"/>
        <w:tabs>
          <w:tab w:val="right" w:leader="dot" w:pos="9412"/>
          <w:tab w:val="clear" w:pos="7770"/>
        </w:tabs>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_Toc1202 </w:instrText>
      </w:r>
      <w:r>
        <w:rPr>
          <w:rFonts w:hint="eastAsia"/>
          <w:sz w:val="24"/>
          <w:szCs w:val="24"/>
          <w:lang w:val="en-US" w:eastAsia="zh-CN"/>
        </w:rPr>
        <w:fldChar w:fldCharType="separate"/>
      </w:r>
      <w:r>
        <w:rPr>
          <w:rFonts w:hint="eastAsia" w:cs="Times New Roman"/>
          <w:sz w:val="24"/>
          <w:szCs w:val="24"/>
          <w:highlight w:val="none"/>
          <w:lang w:val="en-US" w:eastAsia="zh-CN"/>
        </w:rPr>
        <w:t>体育</w:t>
      </w:r>
      <w:r>
        <w:rPr>
          <w:rFonts w:hint="eastAsia"/>
          <w:sz w:val="24"/>
          <w:szCs w:val="24"/>
          <w:highlight w:val="none"/>
          <w:lang w:val="en-US" w:eastAsia="zh-CN"/>
        </w:rPr>
        <w:t>类</w:t>
      </w:r>
      <w:r>
        <w:rPr>
          <w:sz w:val="24"/>
          <w:szCs w:val="24"/>
        </w:rPr>
        <w:tab/>
      </w:r>
      <w:r>
        <w:rPr>
          <w:sz w:val="24"/>
          <w:szCs w:val="24"/>
        </w:rPr>
        <w:fldChar w:fldCharType="begin"/>
      </w:r>
      <w:r>
        <w:rPr>
          <w:sz w:val="24"/>
          <w:szCs w:val="24"/>
        </w:rPr>
        <w:instrText xml:space="preserve"> PAGEREF _Toc1202 \h </w:instrText>
      </w:r>
      <w:r>
        <w:rPr>
          <w:sz w:val="24"/>
          <w:szCs w:val="24"/>
        </w:rPr>
        <w:fldChar w:fldCharType="separate"/>
      </w:r>
      <w:r>
        <w:rPr>
          <w:sz w:val="24"/>
          <w:szCs w:val="24"/>
        </w:rPr>
        <w:t>146</w:t>
      </w:r>
      <w:r>
        <w:rPr>
          <w:sz w:val="24"/>
          <w:szCs w:val="24"/>
        </w:rPr>
        <w:fldChar w:fldCharType="end"/>
      </w:r>
      <w:r>
        <w:rPr>
          <w:rFonts w:hint="eastAsia"/>
          <w:sz w:val="24"/>
          <w:szCs w:val="24"/>
          <w:lang w:val="en-US" w:eastAsia="zh-CN"/>
        </w:rPr>
        <w:fldChar w:fldCharType="end"/>
      </w:r>
    </w:p>
    <w:p>
      <w:pPr>
        <w:pStyle w:val="16"/>
        <w:tabs>
          <w:tab w:val="right" w:leader="dot" w:pos="9412"/>
          <w:tab w:val="clear" w:pos="7770"/>
        </w:tabs>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_Toc30539 </w:instrText>
      </w:r>
      <w:r>
        <w:rPr>
          <w:rFonts w:hint="eastAsia"/>
          <w:sz w:val="24"/>
          <w:szCs w:val="24"/>
          <w:lang w:val="en-US" w:eastAsia="zh-CN"/>
        </w:rPr>
        <w:fldChar w:fldCharType="separate"/>
      </w:r>
      <w:r>
        <w:rPr>
          <w:rFonts w:hint="eastAsia"/>
          <w:sz w:val="24"/>
          <w:szCs w:val="24"/>
          <w:highlight w:val="none"/>
          <w:lang w:val="en-US" w:eastAsia="zh-CN"/>
        </w:rPr>
        <w:t>医疗健康类</w:t>
      </w:r>
      <w:r>
        <w:rPr>
          <w:sz w:val="24"/>
          <w:szCs w:val="24"/>
        </w:rPr>
        <w:tab/>
      </w:r>
      <w:r>
        <w:rPr>
          <w:sz w:val="24"/>
          <w:szCs w:val="24"/>
        </w:rPr>
        <w:fldChar w:fldCharType="begin"/>
      </w:r>
      <w:r>
        <w:rPr>
          <w:sz w:val="24"/>
          <w:szCs w:val="24"/>
        </w:rPr>
        <w:instrText xml:space="preserve"> PAGEREF _Toc30539 \h </w:instrText>
      </w:r>
      <w:r>
        <w:rPr>
          <w:sz w:val="24"/>
          <w:szCs w:val="24"/>
        </w:rPr>
        <w:fldChar w:fldCharType="separate"/>
      </w:r>
      <w:r>
        <w:rPr>
          <w:sz w:val="24"/>
          <w:szCs w:val="24"/>
        </w:rPr>
        <w:t>151</w:t>
      </w:r>
      <w:r>
        <w:rPr>
          <w:sz w:val="24"/>
          <w:szCs w:val="24"/>
        </w:rPr>
        <w:fldChar w:fldCharType="end"/>
      </w:r>
      <w:r>
        <w:rPr>
          <w:rFonts w:hint="eastAsia"/>
          <w:sz w:val="24"/>
          <w:szCs w:val="24"/>
          <w:lang w:val="en-US" w:eastAsia="zh-CN"/>
        </w:rPr>
        <w:fldChar w:fldCharType="end"/>
      </w:r>
    </w:p>
    <w:p>
      <w:pPr>
        <w:pStyle w:val="16"/>
        <w:tabs>
          <w:tab w:val="right" w:leader="dot" w:pos="9412"/>
          <w:tab w:val="clear" w:pos="7770"/>
        </w:tabs>
        <w:rPr>
          <w:rFonts w:hint="eastAsia"/>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 HYPERLINK \l _Toc29813 </w:instrText>
      </w:r>
      <w:r>
        <w:rPr>
          <w:rFonts w:hint="eastAsia"/>
          <w:sz w:val="24"/>
          <w:szCs w:val="24"/>
          <w:lang w:val="en-US" w:eastAsia="zh-CN"/>
        </w:rPr>
        <w:fldChar w:fldCharType="separate"/>
      </w:r>
      <w:r>
        <w:rPr>
          <w:rFonts w:hint="eastAsia" w:cs="Times New Roman"/>
          <w:sz w:val="24"/>
          <w:szCs w:val="24"/>
          <w:highlight w:val="none"/>
          <w:lang w:val="en-US" w:eastAsia="zh-CN"/>
        </w:rPr>
        <w:t>日</w:t>
      </w:r>
      <w:r>
        <w:rPr>
          <w:rFonts w:hint="eastAsia"/>
          <w:sz w:val="24"/>
          <w:szCs w:val="24"/>
          <w:highlight w:val="none"/>
          <w:lang w:val="en-US" w:eastAsia="zh-CN"/>
        </w:rPr>
        <w:t>期类</w:t>
      </w:r>
      <w:r>
        <w:rPr>
          <w:sz w:val="24"/>
          <w:szCs w:val="24"/>
        </w:rPr>
        <w:tab/>
      </w:r>
      <w:r>
        <w:rPr>
          <w:sz w:val="24"/>
          <w:szCs w:val="24"/>
        </w:rPr>
        <w:fldChar w:fldCharType="begin"/>
      </w:r>
      <w:r>
        <w:rPr>
          <w:sz w:val="24"/>
          <w:szCs w:val="24"/>
        </w:rPr>
        <w:instrText xml:space="preserve"> PAGEREF _Toc29813 \h </w:instrText>
      </w:r>
      <w:r>
        <w:rPr>
          <w:sz w:val="24"/>
          <w:szCs w:val="24"/>
        </w:rPr>
        <w:fldChar w:fldCharType="separate"/>
      </w:r>
      <w:r>
        <w:rPr>
          <w:sz w:val="24"/>
          <w:szCs w:val="24"/>
        </w:rPr>
        <w:t>159</w:t>
      </w:r>
      <w:r>
        <w:rPr>
          <w:sz w:val="24"/>
          <w:szCs w:val="24"/>
        </w:rPr>
        <w:fldChar w:fldCharType="end"/>
      </w:r>
      <w:r>
        <w:rPr>
          <w:rFonts w:hint="eastAsia"/>
          <w:sz w:val="24"/>
          <w:szCs w:val="24"/>
          <w:lang w:val="en-US" w:eastAsia="zh-CN"/>
        </w:rPr>
        <w:fldChar w:fldCharType="end"/>
      </w:r>
    </w:p>
    <w:p>
      <w:pPr>
        <w:rPr>
          <w:sz w:val="24"/>
          <w:szCs w:val="24"/>
        </w:rPr>
      </w:pPr>
    </w:p>
    <w:p>
      <w:pPr>
        <w:pStyle w:val="16"/>
        <w:tabs>
          <w:tab w:val="right" w:leader="dot" w:pos="9412"/>
          <w:tab w:val="clear" w:pos="7770"/>
        </w:tabs>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_Toc31368 </w:instrText>
      </w:r>
      <w:r>
        <w:rPr>
          <w:rFonts w:hint="eastAsia"/>
          <w:sz w:val="24"/>
          <w:szCs w:val="24"/>
          <w:lang w:val="en-US" w:eastAsia="zh-CN"/>
        </w:rPr>
        <w:fldChar w:fldCharType="separate"/>
      </w:r>
      <w:r>
        <w:rPr>
          <w:rFonts w:hint="eastAsia"/>
          <w:sz w:val="24"/>
          <w:szCs w:val="24"/>
          <w:highlight w:val="none"/>
          <w:lang w:val="en-US" w:eastAsia="zh-CN"/>
        </w:rPr>
        <w:t>模范与奖章</w:t>
      </w:r>
      <w:r>
        <w:rPr>
          <w:sz w:val="24"/>
          <w:szCs w:val="24"/>
        </w:rPr>
        <w:tab/>
      </w:r>
      <w:r>
        <w:rPr>
          <w:sz w:val="24"/>
          <w:szCs w:val="24"/>
        </w:rPr>
        <w:fldChar w:fldCharType="begin"/>
      </w:r>
      <w:r>
        <w:rPr>
          <w:sz w:val="24"/>
          <w:szCs w:val="24"/>
        </w:rPr>
        <w:instrText xml:space="preserve"> PAGEREF _Toc31368 \h </w:instrText>
      </w:r>
      <w:r>
        <w:rPr>
          <w:sz w:val="24"/>
          <w:szCs w:val="24"/>
        </w:rPr>
        <w:fldChar w:fldCharType="separate"/>
      </w:r>
      <w:r>
        <w:rPr>
          <w:sz w:val="24"/>
          <w:szCs w:val="24"/>
        </w:rPr>
        <w:t>166</w:t>
      </w:r>
      <w:r>
        <w:rPr>
          <w:sz w:val="24"/>
          <w:szCs w:val="24"/>
        </w:rPr>
        <w:fldChar w:fldCharType="end"/>
      </w:r>
      <w:r>
        <w:rPr>
          <w:rFonts w:hint="eastAsia"/>
          <w:sz w:val="24"/>
          <w:szCs w:val="24"/>
          <w:lang w:val="en-US" w:eastAsia="zh-CN"/>
        </w:rPr>
        <w:fldChar w:fldCharType="end"/>
      </w:r>
    </w:p>
    <w:p>
      <w:pPr>
        <w:pStyle w:val="16"/>
        <w:tabs>
          <w:tab w:val="right" w:leader="dot" w:pos="9412"/>
          <w:tab w:val="clear" w:pos="7770"/>
        </w:tabs>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_Toc14918 </w:instrText>
      </w:r>
      <w:r>
        <w:rPr>
          <w:rFonts w:hint="eastAsia"/>
          <w:sz w:val="24"/>
          <w:szCs w:val="24"/>
          <w:lang w:val="en-US" w:eastAsia="zh-CN"/>
        </w:rPr>
        <w:fldChar w:fldCharType="separate"/>
      </w:r>
      <w:r>
        <w:rPr>
          <w:rFonts w:hint="eastAsia"/>
          <w:sz w:val="24"/>
          <w:szCs w:val="24"/>
          <w:highlight w:val="none"/>
          <w:lang w:val="en-US" w:eastAsia="zh-CN"/>
        </w:rPr>
        <w:t>港澳台相关</w:t>
      </w:r>
      <w:r>
        <w:rPr>
          <w:sz w:val="24"/>
          <w:szCs w:val="24"/>
        </w:rPr>
        <w:tab/>
      </w:r>
      <w:r>
        <w:rPr>
          <w:sz w:val="24"/>
          <w:szCs w:val="24"/>
        </w:rPr>
        <w:fldChar w:fldCharType="begin"/>
      </w:r>
      <w:r>
        <w:rPr>
          <w:sz w:val="24"/>
          <w:szCs w:val="24"/>
        </w:rPr>
        <w:instrText xml:space="preserve"> PAGEREF _Toc14918 \h </w:instrText>
      </w:r>
      <w:r>
        <w:rPr>
          <w:sz w:val="24"/>
          <w:szCs w:val="24"/>
        </w:rPr>
        <w:fldChar w:fldCharType="separate"/>
      </w:r>
      <w:r>
        <w:rPr>
          <w:sz w:val="24"/>
          <w:szCs w:val="24"/>
        </w:rPr>
        <w:t>168</w:t>
      </w:r>
      <w:r>
        <w:rPr>
          <w:sz w:val="24"/>
          <w:szCs w:val="24"/>
        </w:rPr>
        <w:fldChar w:fldCharType="end"/>
      </w:r>
      <w:r>
        <w:rPr>
          <w:rFonts w:hint="eastAsia"/>
          <w:sz w:val="24"/>
          <w:szCs w:val="24"/>
          <w:lang w:val="en-US" w:eastAsia="zh-CN"/>
        </w:rPr>
        <w:fldChar w:fldCharType="end"/>
      </w:r>
    </w:p>
    <w:p>
      <w:pPr>
        <w:pStyle w:val="16"/>
        <w:tabs>
          <w:tab w:val="right" w:leader="dot" w:pos="9412"/>
          <w:tab w:val="clear" w:pos="7770"/>
        </w:tabs>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_Toc25880 </w:instrText>
      </w:r>
      <w:r>
        <w:rPr>
          <w:rFonts w:hint="eastAsia"/>
          <w:sz w:val="24"/>
          <w:szCs w:val="24"/>
          <w:lang w:val="en-US" w:eastAsia="zh-CN"/>
        </w:rPr>
        <w:fldChar w:fldCharType="separate"/>
      </w:r>
      <w:r>
        <w:rPr>
          <w:rFonts w:hint="eastAsia"/>
          <w:sz w:val="24"/>
          <w:szCs w:val="24"/>
          <w:highlight w:val="none"/>
          <w:lang w:val="en-US" w:eastAsia="zh-CN"/>
        </w:rPr>
        <w:t>国际会议类</w:t>
      </w:r>
      <w:r>
        <w:rPr>
          <w:sz w:val="24"/>
          <w:szCs w:val="24"/>
        </w:rPr>
        <w:tab/>
      </w:r>
      <w:r>
        <w:rPr>
          <w:sz w:val="24"/>
          <w:szCs w:val="24"/>
        </w:rPr>
        <w:fldChar w:fldCharType="begin"/>
      </w:r>
      <w:r>
        <w:rPr>
          <w:sz w:val="24"/>
          <w:szCs w:val="24"/>
        </w:rPr>
        <w:instrText xml:space="preserve"> PAGEREF _Toc25880 \h </w:instrText>
      </w:r>
      <w:r>
        <w:rPr>
          <w:sz w:val="24"/>
          <w:szCs w:val="24"/>
        </w:rPr>
        <w:fldChar w:fldCharType="separate"/>
      </w:r>
      <w:r>
        <w:rPr>
          <w:sz w:val="24"/>
          <w:szCs w:val="24"/>
        </w:rPr>
        <w:t>171</w:t>
      </w:r>
      <w:r>
        <w:rPr>
          <w:sz w:val="24"/>
          <w:szCs w:val="24"/>
        </w:rPr>
        <w:fldChar w:fldCharType="end"/>
      </w:r>
      <w:r>
        <w:rPr>
          <w:rFonts w:hint="eastAsia"/>
          <w:sz w:val="24"/>
          <w:szCs w:val="24"/>
          <w:lang w:val="en-US" w:eastAsia="zh-CN"/>
        </w:rPr>
        <w:fldChar w:fldCharType="end"/>
      </w:r>
    </w:p>
    <w:p>
      <w:pPr>
        <w:pStyle w:val="2"/>
        <w:rPr>
          <w:rFonts w:hint="eastAsia"/>
          <w:sz w:val="24"/>
          <w:szCs w:val="24"/>
          <w:lang w:val="en-US" w:eastAsia="zh-CN"/>
        </w:rPr>
        <w:sectPr>
          <w:pgSz w:w="11906" w:h="16838"/>
          <w:pgMar w:top="1871" w:right="1247" w:bottom="1247" w:left="1247" w:header="851" w:footer="992" w:gutter="0"/>
          <w:pgNumType w:fmt="decimal"/>
          <w:cols w:space="425" w:num="1"/>
          <w:titlePg/>
          <w:docGrid w:type="lines" w:linePitch="312" w:charSpace="0"/>
        </w:sectPr>
      </w:pPr>
      <w:r>
        <w:rPr>
          <w:rFonts w:hint="eastAsia"/>
          <w:sz w:val="24"/>
          <w:szCs w:val="24"/>
          <w:lang w:val="en-US" w:eastAsia="zh-CN"/>
        </w:rPr>
        <w:fldChar w:fldCharType="end"/>
      </w:r>
    </w:p>
    <w:p>
      <w:pPr>
        <w:pStyle w:val="4"/>
        <w:rPr>
          <w:rFonts w:hint="eastAsia"/>
          <w:lang w:val="en-US" w:eastAsia="zh-CN"/>
        </w:rPr>
        <w:sectPr>
          <w:pgSz w:w="11906" w:h="16838"/>
          <w:pgMar w:top="1871" w:right="1247" w:bottom="1247" w:left="1247" w:header="851" w:footer="992" w:gutter="0"/>
          <w:pgNumType w:fmt="decimal"/>
          <w:cols w:space="425" w:num="1"/>
          <w:titlePg/>
          <w:docGrid w:type="lines" w:linePitch="312" w:charSpace="0"/>
        </w:sectPr>
      </w:pPr>
    </w:p>
    <w:p>
      <w:pPr>
        <w:rPr>
          <w:rFonts w:hint="eastAsia"/>
          <w:lang w:val="en-US" w:eastAsia="zh-CN"/>
        </w:rPr>
      </w:pPr>
    </w:p>
    <w:p>
      <w:pPr>
        <w:pStyle w:val="7"/>
        <w:bidi w:val="0"/>
        <w:rPr>
          <w:rFonts w:hint="eastAsia"/>
          <w:highlight w:val="none"/>
          <w:lang w:val="en-US" w:eastAsia="zh-CN"/>
        </w:rPr>
      </w:pPr>
      <w:bookmarkStart w:id="0" w:name="_Toc30734"/>
      <w:r>
        <w:rPr>
          <w:sz w:val="32"/>
        </w:rPr>
        <mc:AlternateContent>
          <mc:Choice Requires="wpg">
            <w:drawing>
              <wp:anchor distT="0" distB="0" distL="114300" distR="114300" simplePos="0" relativeHeight="251659264" behindDoc="1" locked="0" layoutInCell="1" allowOverlap="1">
                <wp:simplePos x="0" y="0"/>
                <wp:positionH relativeFrom="column">
                  <wp:posOffset>2141855</wp:posOffset>
                </wp:positionH>
                <wp:positionV relativeFrom="paragraph">
                  <wp:posOffset>34290</wp:posOffset>
                </wp:positionV>
                <wp:extent cx="1703705" cy="581660"/>
                <wp:effectExtent l="6350" t="6350" r="23495" b="21590"/>
                <wp:wrapNone/>
                <wp:docPr id="8" name="组合 8"/>
                <wp:cNvGraphicFramePr/>
                <a:graphic xmlns:a="http://schemas.openxmlformats.org/drawingml/2006/main">
                  <a:graphicData uri="http://schemas.microsoft.com/office/word/2010/wordprocessingGroup">
                    <wpg:wgp>
                      <wpg:cNvGrpSpPr/>
                      <wpg:grpSpPr>
                        <a:xfrm>
                          <a:off x="0" y="0"/>
                          <a:ext cx="1703705" cy="581660"/>
                          <a:chOff x="5837" y="3215"/>
                          <a:chExt cx="2624" cy="812"/>
                        </a:xfrm>
                      </wpg:grpSpPr>
                      <wps:wsp>
                        <wps:cNvPr id="6" name="圆角矩形 6"/>
                        <wps:cNvSpPr/>
                        <wps:spPr>
                          <a:xfrm>
                            <a:off x="5837" y="3215"/>
                            <a:ext cx="2625" cy="81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 name="圆角矩形 7"/>
                        <wps:cNvSpPr/>
                        <wps:spPr>
                          <a:xfrm>
                            <a:off x="5971" y="3306"/>
                            <a:ext cx="2415" cy="63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68.65pt;margin-top:2.7pt;height:45.8pt;width:134.15pt;z-index:-251657216;mso-width-relative:page;mso-height-relative:page;" coordorigin="5837,3215" coordsize="2624,812" o:gfxdata="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">
                <o:lock v:ext="edit" aspectratio="f"/>
                <v:roundrect id="_x0000_s1026" o:spid="_x0000_s1026" o:spt="2" style="position:absolute;left:5837;top:3215;height:812;width:2625;v-text-anchor:middle;" fillcolor="#5B9BD5 [3204]" filled="t" stroked="t" coordsize="21600,21600" arcsize="0.166666666666667" o:gfxdata="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on617sAAADa&#10;AAAADwAAAAAAAAABACAAAAAiAAAAZHJzL2Rvd25yZXYueG1sUEsBAhQAFAAAAAgAh07iQDMvBZ47&#10;AAAAOQAAABAAAAAAAAAAAQAgAAAACgEAAGRycy9zaGFwZXhtbC54bWxQSwUGAAAAAAYABgBbAQAA&#10;tAMAAAAA&#10;">
                  <v:fill on="t" focussize="0,0"/>
                  <v:stroke weight="1pt" color="#41719C [3204]" miterlimit="8" joinstyle="miter"/>
                  <v:imagedata o:title=""/>
                  <o:lock v:ext="edit" aspectratio="f"/>
                </v:roundrect>
                <v:roundrect id="_x0000_s1026" o:spid="_x0000_s1026" o:spt="2" style="position:absolute;left:5971;top:3306;height:630;width:2415;v-text-anchor:middle;" fillcolor="#FFFFFF [3201]" filled="t" stroked="t" coordsize="21600,21600" arcsize="0.166666666666667" o:gfxdata="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I9tHugAAANoA&#10;AAAPAAAAAAAAAAEAIAAAACIAAABkcnMvZG93bnJldi54bWxQSwECFAAUAAAACACHTuJAMy8FnjsA&#10;AAA5AAAAEAAAAAAAAAABACAAAAAJAQAAZHJzL3NoYXBleG1sLnhtbFBLBQYAAAAABgAGAFsBAACz&#10;AwAAAAA=&#10;">
                  <v:fill on="t" focussize="0,0"/>
                  <v:stroke weight="1pt" color="#5B9BD5 [3204]" miterlimit="8" joinstyle="miter"/>
                  <v:imagedata o:title=""/>
                  <o:lock v:ext="edit" aspectratio="f"/>
                </v:roundrect>
              </v:group>
            </w:pict>
          </mc:Fallback>
        </mc:AlternateContent>
      </w:r>
      <w:r>
        <w:rPr>
          <w:rFonts w:hint="eastAsia" w:cs="Times New Roman"/>
          <w:sz w:val="44"/>
          <w:szCs w:val="44"/>
          <w:highlight w:val="none"/>
          <w:lang w:val="en-US" w:eastAsia="zh-CN"/>
        </w:rPr>
        <w:t>会</w:t>
      </w:r>
      <w:r>
        <w:rPr>
          <w:rFonts w:hint="eastAsia"/>
          <w:highlight w:val="none"/>
          <w:lang w:val="en-US" w:eastAsia="zh-CN"/>
        </w:rPr>
        <w:t>议/文件类</w:t>
      </w:r>
      <w:bookmarkEnd w:id="0"/>
    </w:p>
    <w:p>
      <w:pPr>
        <w:pStyle w:val="9"/>
        <w:bidi w:val="0"/>
        <w:rPr>
          <w:rFonts w:hint="eastAsia"/>
          <w:highlight w:val="none"/>
          <w:lang w:val="en-US" w:eastAsia="zh-CN"/>
        </w:rPr>
      </w:pPr>
      <w:r>
        <w:rPr>
          <w:rFonts w:hint="default"/>
          <w:highlight w:val="none"/>
          <w:lang w:val="en-US" w:eastAsia="zh-CN"/>
        </w:rPr>
        <w:t>二〇二二年新年贺词</w:t>
      </w:r>
    </w:p>
    <w:p>
      <w:pPr>
        <w:pStyle w:val="4"/>
        <w:keepNext w:val="0"/>
        <w:keepLines w:val="0"/>
        <w:pageBreakBefore w:val="0"/>
        <w:widowControl w:val="0"/>
        <w:kinsoku/>
        <w:wordWrap/>
        <w:overflowPunct/>
        <w:topLinePunct w:val="0"/>
        <w:autoSpaceDE/>
        <w:autoSpaceDN/>
        <w:bidi w:val="0"/>
        <w:adjustRightInd/>
        <w:snapToGrid/>
        <w:textAlignment w:val="auto"/>
        <w:rPr>
          <w:rFonts w:hint="default"/>
          <w:sz w:val="21"/>
          <w:szCs w:val="21"/>
          <w:highlight w:val="none"/>
          <w:lang w:val="en-US" w:eastAsia="zh-CN"/>
        </w:rPr>
      </w:pPr>
      <w:r>
        <w:rPr>
          <w:rFonts w:hint="default"/>
          <w:sz w:val="21"/>
          <w:szCs w:val="21"/>
          <w:highlight w:val="none"/>
          <w:lang w:val="en-US" w:eastAsia="zh-CN"/>
        </w:rPr>
        <w:t>2022年1月1日电，31日晚，国家主席习近平发表二〇二二年新年贺词</w:t>
      </w:r>
      <w:r>
        <w:rPr>
          <w:rFonts w:hint="default" w:ascii="宋体" w:hAnsi="宋体" w:eastAsia="宋体" w:cs="宋体"/>
          <w:b w:val="0"/>
          <w:bCs w:val="0"/>
          <w:kern w:val="2"/>
          <w:sz w:val="21"/>
          <w:szCs w:val="21"/>
          <w:highlight w:val="none"/>
          <w:lang w:val="en-US" w:eastAsia="zh-CN" w:bidi="ar-SA"/>
        </w:rPr>
        <w:t>，</w:t>
      </w:r>
      <w:r>
        <w:rPr>
          <w:rFonts w:hint="default" w:ascii="宋体" w:hAnsi="宋体" w:eastAsia="宋体" w:cs="宋体"/>
          <w:b/>
          <w:bCs/>
          <w:kern w:val="2"/>
          <w:sz w:val="21"/>
          <w:szCs w:val="21"/>
          <w:highlight w:val="none"/>
          <w:lang w:val="en-US" w:eastAsia="zh-CN" w:bidi="ar-SA"/>
        </w:rPr>
        <w:t>在飞逝的时光里，我们看到的、感悟到的中国，是一个坚韧不拔、欣欣向荣的中国</w:t>
      </w:r>
      <w:r>
        <w:rPr>
          <w:rFonts w:hint="default"/>
          <w:sz w:val="21"/>
          <w:szCs w:val="21"/>
          <w:highlight w:val="none"/>
          <w:lang w:val="en-US" w:eastAsia="zh-CN"/>
        </w:rPr>
        <w:t>。这里有可亲可敬的人民，有日新月异的发展，有赓续传承的事业。</w:t>
      </w:r>
    </w:p>
    <w:p>
      <w:pPr>
        <w:pStyle w:val="9"/>
        <w:bidi w:val="0"/>
        <w:rPr>
          <w:rFonts w:hint="default"/>
          <w:highlight w:val="none"/>
          <w:lang w:val="en-US" w:eastAsia="zh-CN"/>
        </w:rPr>
      </w:pPr>
      <w:r>
        <w:rPr>
          <w:rFonts w:hint="default"/>
          <w:highlight w:val="none"/>
          <w:lang w:val="en-US" w:eastAsia="zh-CN"/>
        </w:rPr>
        <w:t>全国政协 北京 新年茶话会</w:t>
      </w:r>
    </w:p>
    <w:p>
      <w:pPr>
        <w:pStyle w:val="4"/>
        <w:keepNext w:val="0"/>
        <w:keepLines w:val="0"/>
        <w:pageBreakBefore w:val="0"/>
        <w:widowControl w:val="0"/>
        <w:kinsoku/>
        <w:wordWrap/>
        <w:overflowPunct/>
        <w:topLinePunct w:val="0"/>
        <w:autoSpaceDE/>
        <w:autoSpaceDN/>
        <w:bidi w:val="0"/>
        <w:adjustRightInd/>
        <w:snapToGrid/>
        <w:textAlignment w:val="auto"/>
        <w:rPr>
          <w:rFonts w:hint="default"/>
          <w:sz w:val="21"/>
          <w:szCs w:val="21"/>
          <w:highlight w:val="none"/>
          <w:lang w:val="en-US" w:eastAsia="zh-CN"/>
        </w:rPr>
      </w:pPr>
      <w:r>
        <w:rPr>
          <w:rFonts w:hint="default"/>
          <w:sz w:val="21"/>
          <w:szCs w:val="21"/>
          <w:highlight w:val="none"/>
          <w:lang w:val="en-US" w:eastAsia="zh-CN"/>
        </w:rPr>
        <w:t>2022年1月1日电，31日，全国政协在北京举行新年茶话会。习近平强调，我们要继续发扬历史主动精神，乘势而上，砥砺前行，走好全面建设社会主义现代化国家新的赶考之路，并准备为之付出更为艰巨、更为艰苦的努力，着力保持平稳健康的经济环境、风清气正的政治环境、国泰民安的社会环境，以实际行动迎接中共二十大胜利召开。</w:t>
      </w:r>
    </w:p>
    <w:p>
      <w:pPr>
        <w:pStyle w:val="9"/>
        <w:bidi w:val="0"/>
        <w:spacing w:line="288" w:lineRule="auto"/>
        <w:rPr>
          <w:rFonts w:hint="eastAsia" w:ascii="宋体" w:hAnsi="宋体" w:cs="Times New Roman"/>
          <w:b w:val="0"/>
          <w:highlight w:val="none"/>
          <w:lang w:val="en-US" w:eastAsia="zh-CN"/>
        </w:rPr>
      </w:pPr>
      <w:r>
        <w:rPr>
          <w:rFonts w:hint="eastAsia" w:ascii="宋体" w:hAnsi="宋体" w:cs="Times New Roman"/>
          <w:b w:val="0"/>
          <w:highlight w:val="none"/>
          <w:lang w:val="en-US" w:eastAsia="zh-CN"/>
        </w:rPr>
        <w:t>党的十九届六中全会第二次全体会议上的重要讲话</w:t>
      </w:r>
    </w:p>
    <w:p>
      <w:pPr>
        <w:bidi w:val="0"/>
        <w:rPr>
          <w:rFonts w:hint="eastAsia"/>
          <w:highlight w:val="none"/>
          <w:lang w:val="en-US" w:eastAsia="zh-CN"/>
        </w:rPr>
      </w:pPr>
      <w:r>
        <w:rPr>
          <w:rFonts w:hint="eastAsia"/>
          <w:highlight w:val="none"/>
          <w:lang w:val="en-US" w:eastAsia="zh-CN"/>
        </w:rPr>
        <w:t>2022年1月1日电，1日出版的今年第1期《求是》杂志发表国家主席习近平在党的十九届六中全会第二次全体会议上的重要讲话</w:t>
      </w:r>
      <w:r>
        <w:rPr>
          <w:rFonts w:hint="eastAsia"/>
          <w:b/>
          <w:bCs/>
          <w:highlight w:val="none"/>
          <w:lang w:val="en-US" w:eastAsia="zh-CN"/>
        </w:rPr>
        <w:t>《以史为鉴、开创未来，埋头苦干、勇毅前行》</w:t>
      </w:r>
      <w:r>
        <w:rPr>
          <w:rFonts w:hint="eastAsia"/>
          <w:highlight w:val="none"/>
          <w:lang w:val="en-US" w:eastAsia="zh-CN"/>
        </w:rPr>
        <w:t>。讲话指出要</w:t>
      </w:r>
      <w:r>
        <w:rPr>
          <w:rFonts w:hint="eastAsia"/>
          <w:b/>
          <w:bCs/>
          <w:highlight w:val="none"/>
          <w:lang w:val="en-US" w:eastAsia="zh-CN"/>
        </w:rPr>
        <w:t>以伟大自我革命引领伟大社会革命，以伟大社会革命促进伟大自我革命，确保党在新时代坚持和发展中国特色社会主义的历史进程中始终成为坚强领导核心</w:t>
      </w:r>
      <w:r>
        <w:rPr>
          <w:rFonts w:hint="eastAsia"/>
          <w:highlight w:val="none"/>
          <w:lang w:val="en-US" w:eastAsia="zh-CN"/>
        </w:rPr>
        <w:t>。</w:t>
      </w:r>
    </w:p>
    <w:p>
      <w:pPr>
        <w:pStyle w:val="9"/>
        <w:bidi w:val="0"/>
        <w:rPr>
          <w:rFonts w:hint="eastAsia"/>
          <w:highlight w:val="none"/>
          <w:lang w:val="en-US" w:eastAsia="zh-CN"/>
        </w:rPr>
      </w:pPr>
      <w:r>
        <w:rPr>
          <w:rFonts w:hint="eastAsia"/>
          <w:highlight w:val="none"/>
          <w:lang w:val="en-US" w:eastAsia="zh-CN"/>
        </w:rPr>
        <w:t>1月中共中央政治局常务委员会会议</w:t>
      </w:r>
    </w:p>
    <w:p>
      <w:pPr>
        <w:bidi w:val="0"/>
        <w:rPr>
          <w:rFonts w:hint="eastAsia"/>
          <w:highlight w:val="none"/>
          <w:lang w:val="en-US" w:eastAsia="zh-CN"/>
        </w:rPr>
      </w:pPr>
      <w:r>
        <w:rPr>
          <w:rFonts w:hint="eastAsia"/>
          <w:highlight w:val="none"/>
          <w:lang w:val="en-US" w:eastAsia="zh-CN"/>
        </w:rPr>
        <w:t>2022年1月6日，中共中央政治局常务委员会召开会议。会议指出，党的十八大以来，党和国家事业取得历史性成就、发生历史性变革，根本原因就在于我们坚持党的领导不动摇，坚持党中央权威和集中统一领导不动摇。</w:t>
      </w:r>
    </w:p>
    <w:p>
      <w:pPr>
        <w:pStyle w:val="9"/>
        <w:bidi w:val="0"/>
        <w:rPr>
          <w:rFonts w:hint="eastAsia"/>
          <w:highlight w:val="none"/>
          <w:lang w:val="en-US" w:eastAsia="zh-CN"/>
        </w:rPr>
      </w:pPr>
      <w:r>
        <w:rPr>
          <w:rFonts w:hint="eastAsia"/>
          <w:highlight w:val="none"/>
          <w:lang w:val="en-US" w:eastAsia="zh-CN"/>
        </w:rPr>
        <w:t>中共中央政治局会议</w:t>
      </w:r>
    </w:p>
    <w:p>
      <w:pPr>
        <w:keepNext w:val="0"/>
        <w:keepLines w:val="0"/>
        <w:pageBreakBefore w:val="0"/>
        <w:widowControl w:val="0"/>
        <w:kinsoku/>
        <w:wordWrap/>
        <w:overflowPunct/>
        <w:topLinePunct w:val="0"/>
        <w:autoSpaceDE/>
        <w:autoSpaceDN/>
        <w:bidi w:val="0"/>
        <w:snapToGrid/>
        <w:ind w:firstLine="420" w:firstLineChars="200"/>
        <w:jc w:val="both"/>
        <w:textAlignment w:val="auto"/>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2022年2月25日电，中共中央政治局2月25日召开会议，强调做好政府工作，要在以习近平同志为核心的党中央坚强领导下，以习近平新时代中国特色社会主义思想为指导，全面贯彻落实党的十九大和十九届历次全会精神，弘扬伟大建党精神，坚持稳中求进工作总基调，完整、准确、全面贯彻新发展理念，加快构建新发展格局，全面深化改革开放，坚持创新驱动发展，推动高质量发展，坚持以供给侧结构性改革为主线，统筹疫情防控和经济社会发展，统筹发展和安全，继续做好“六稳”、“六保”工作，持续改善民生，着力稳定宏观经济大盘，保持经济运行在合理区间，保持社会大局稳定，迎接党的二十大胜利召开。</w:t>
      </w:r>
    </w:p>
    <w:p>
      <w:pPr>
        <w:pStyle w:val="9"/>
        <w:bidi w:val="0"/>
        <w:rPr>
          <w:rFonts w:hint="default"/>
          <w:highlight w:val="none"/>
          <w:lang w:val="en-US" w:eastAsia="zh-CN"/>
        </w:rPr>
      </w:pPr>
      <w:r>
        <w:rPr>
          <w:rFonts w:hint="eastAsia"/>
          <w:highlight w:val="none"/>
          <w:lang w:val="en-US" w:eastAsia="zh-CN"/>
        </w:rPr>
        <w:t>2月中共中央政治局集体学习</w:t>
      </w:r>
    </w:p>
    <w:p>
      <w:pPr>
        <w:bidi w:val="0"/>
        <w:rPr>
          <w:rFonts w:hint="eastAsia"/>
          <w:highlight w:val="none"/>
          <w:lang w:val="en-US" w:eastAsia="zh-CN"/>
        </w:rPr>
      </w:pPr>
      <w:r>
        <w:rPr>
          <w:rFonts w:hint="eastAsia" w:ascii="宋体" w:hAnsi="宋体" w:eastAsia="宋体" w:cs="宋体"/>
          <w:szCs w:val="24"/>
          <w:highlight w:val="none"/>
          <w:lang w:val="en-US" w:eastAsia="zh-CN"/>
        </w:rPr>
        <w:t>2022年2月26日电，中共中央政治局2月25日下午就</w:t>
      </w:r>
      <w:r>
        <w:rPr>
          <w:rFonts w:hint="eastAsia" w:ascii="宋体" w:hAnsi="宋体" w:eastAsia="宋体" w:cs="宋体"/>
          <w:b/>
          <w:bCs/>
          <w:szCs w:val="24"/>
          <w:highlight w:val="none"/>
          <w:lang w:val="en-US" w:eastAsia="zh-CN"/>
        </w:rPr>
        <w:t>中国人权发展道路</w:t>
      </w:r>
      <w:r>
        <w:rPr>
          <w:rFonts w:hint="eastAsia" w:ascii="宋体" w:hAnsi="宋体" w:eastAsia="宋体" w:cs="宋体"/>
          <w:szCs w:val="24"/>
          <w:highlight w:val="none"/>
          <w:lang w:val="en-US" w:eastAsia="zh-CN"/>
        </w:rPr>
        <w:t>进行</w:t>
      </w:r>
      <w:r>
        <w:rPr>
          <w:rFonts w:hint="eastAsia" w:ascii="宋体" w:hAnsi="宋体" w:eastAsia="宋体" w:cs="宋体"/>
          <w:b/>
          <w:bCs/>
          <w:szCs w:val="24"/>
          <w:highlight w:val="none"/>
          <w:lang w:val="en-US" w:eastAsia="zh-CN"/>
        </w:rPr>
        <w:t>第三十七次集体学习</w:t>
      </w:r>
      <w:r>
        <w:rPr>
          <w:rFonts w:hint="eastAsia" w:ascii="宋体" w:hAnsi="宋体" w:eastAsia="宋体" w:cs="宋体"/>
          <w:szCs w:val="24"/>
          <w:highlight w:val="none"/>
          <w:lang w:val="en-US" w:eastAsia="zh-CN"/>
        </w:rPr>
        <w:t>。强调</w:t>
      </w:r>
      <w:r>
        <w:rPr>
          <w:rFonts w:hint="eastAsia" w:ascii="宋体" w:hAnsi="宋体" w:eastAsia="宋体" w:cs="宋体"/>
          <w:b/>
          <w:bCs/>
          <w:szCs w:val="24"/>
          <w:highlight w:val="none"/>
          <w:lang w:val="en-US" w:eastAsia="zh-CN"/>
        </w:rPr>
        <w:t>尊重和保障人权是中国共产党人的不懈追求</w:t>
      </w:r>
      <w:r>
        <w:rPr>
          <w:rFonts w:hint="eastAsia" w:ascii="宋体" w:hAnsi="宋体" w:eastAsia="宋体" w:cs="宋体"/>
          <w:szCs w:val="24"/>
          <w:highlight w:val="none"/>
          <w:lang w:val="en-US" w:eastAsia="zh-CN"/>
        </w:rPr>
        <w:t>。我们要深刻认识做好人权工作的重要性和紧迫性，坚定不移走中国人权发展道路，更加重视尊重和保障人权，更好推动我国人权事业发展。</w:t>
      </w:r>
    </w:p>
    <w:p>
      <w:pPr>
        <w:pStyle w:val="9"/>
        <w:bidi w:val="0"/>
        <w:rPr>
          <w:rFonts w:hint="eastAsia"/>
          <w:highlight w:val="none"/>
          <w:lang w:val="en-US" w:eastAsia="zh-CN"/>
        </w:rPr>
      </w:pPr>
      <w:r>
        <w:rPr>
          <w:rFonts w:hint="default"/>
          <w:highlight w:val="none"/>
          <w:lang w:val="en-US" w:eastAsia="zh-CN"/>
        </w:rPr>
        <w:t>《习近平关于坚持和完善党和国家监督体系论述摘编》</w:t>
      </w:r>
    </w:p>
    <w:p>
      <w:pPr>
        <w:pStyle w:val="4"/>
        <w:rPr>
          <w:rFonts w:hint="default"/>
          <w:highlight w:val="none"/>
          <w:lang w:val="en-US" w:eastAsia="zh-CN"/>
        </w:rPr>
      </w:pPr>
      <w:r>
        <w:rPr>
          <w:rFonts w:hint="default"/>
          <w:highlight w:val="none"/>
          <w:lang w:val="en-US" w:eastAsia="zh-CN"/>
        </w:rPr>
        <w:t>2022年1月9日电，</w:t>
      </w:r>
      <w:r>
        <w:rPr>
          <w:rFonts w:hint="default"/>
          <w:b/>
          <w:bCs/>
          <w:highlight w:val="none"/>
          <w:lang w:val="en-US" w:eastAsia="zh-CN"/>
        </w:rPr>
        <w:t>《习近平关于坚持和完善党和国家监督体系论述摘编》</w:t>
      </w:r>
      <w:r>
        <w:rPr>
          <w:rFonts w:hint="default"/>
          <w:highlight w:val="none"/>
          <w:lang w:val="en-US" w:eastAsia="zh-CN"/>
        </w:rPr>
        <w:t>出版发行，指出</w:t>
      </w:r>
      <w:r>
        <w:rPr>
          <w:rFonts w:hint="default"/>
          <w:b/>
          <w:bCs/>
          <w:highlight w:val="none"/>
          <w:lang w:val="en-US" w:eastAsia="zh-CN"/>
        </w:rPr>
        <w:t>勇于自我革命是我们党区别于其他政党的显著标志</w:t>
      </w:r>
      <w:r>
        <w:rPr>
          <w:rFonts w:hint="default"/>
          <w:highlight w:val="none"/>
          <w:lang w:val="en-US" w:eastAsia="zh-CN"/>
        </w:rPr>
        <w:t>。习近平同志围绕坚持和完善党和国家监督体系发表的一系列重要论述，对于让人民监督权力，让权力在阳光下运行，把权力关进制度的笼子，确保人民赋予的权力始终用来为人民谋幸福，推动全面从严治党向纵深发展，推进国家治理体系和治理能力现代化，具有十分重要的意义。</w:t>
      </w:r>
    </w:p>
    <w:p>
      <w:pPr>
        <w:pStyle w:val="9"/>
        <w:bidi w:val="0"/>
        <w:spacing w:line="288" w:lineRule="auto"/>
        <w:rPr>
          <w:rFonts w:hint="default" w:ascii="宋体" w:hAnsi="宋体"/>
          <w:highlight w:val="none"/>
          <w:lang w:val="en-US" w:eastAsia="zh-CN"/>
        </w:rPr>
      </w:pPr>
      <w:r>
        <w:rPr>
          <w:rFonts w:hint="default" w:ascii="宋体" w:hAnsi="宋体"/>
          <w:highlight w:val="none"/>
          <w:lang w:val="en-US" w:eastAsia="zh-CN"/>
        </w:rPr>
        <w:t>全国机关事务工作会议</w:t>
      </w:r>
    </w:p>
    <w:p>
      <w:pPr>
        <w:pStyle w:val="4"/>
        <w:rPr>
          <w:rFonts w:hint="default"/>
          <w:highlight w:val="none"/>
          <w:lang w:val="en-US" w:eastAsia="zh-CN"/>
        </w:rPr>
      </w:pPr>
      <w:r>
        <w:rPr>
          <w:rFonts w:hint="default"/>
          <w:highlight w:val="none"/>
          <w:lang w:val="en-US" w:eastAsia="zh-CN"/>
        </w:rPr>
        <w:t>2022年1月10日，全国机关事务工作会议在京召开，2022年全国各级机关事务部门将着力抓好厉行节约反对浪费工作，扎实推进节约型机关建设，继续推动创建</w:t>
      </w:r>
      <w:r>
        <w:rPr>
          <w:rFonts w:hint="eastAsia"/>
          <w:highlight w:val="none"/>
          <w:lang w:val="en-US" w:eastAsia="zh-CN"/>
        </w:rPr>
        <w:t>一</w:t>
      </w:r>
      <w:r>
        <w:rPr>
          <w:rFonts w:hint="default"/>
          <w:highlight w:val="none"/>
          <w:lang w:val="en-US" w:eastAsia="zh-CN"/>
        </w:rPr>
        <w:t>批有特色、有示范、有引领、有成效的节约型机关。</w:t>
      </w:r>
    </w:p>
    <w:p>
      <w:pPr>
        <w:pStyle w:val="9"/>
        <w:bidi w:val="0"/>
        <w:spacing w:line="288" w:lineRule="auto"/>
        <w:rPr>
          <w:rFonts w:hint="default" w:ascii="宋体" w:hAnsi="宋体"/>
          <w:highlight w:val="none"/>
          <w:lang w:val="en-US" w:eastAsia="zh-CN"/>
        </w:rPr>
      </w:pPr>
      <w:r>
        <w:rPr>
          <w:rFonts w:hint="default" w:ascii="宋体" w:hAnsi="宋体"/>
          <w:highlight w:val="none"/>
          <w:lang w:val="en-US" w:eastAsia="zh-CN"/>
        </w:rPr>
        <w:t>省部级主要领导</w:t>
      </w:r>
      <w:r>
        <w:rPr>
          <w:rFonts w:hint="eastAsia" w:ascii="宋体" w:hAnsi="宋体"/>
          <w:highlight w:val="none"/>
          <w:lang w:val="en-US" w:eastAsia="zh-CN"/>
        </w:rPr>
        <w:t>干</w:t>
      </w:r>
      <w:r>
        <w:rPr>
          <w:rFonts w:hint="default" w:ascii="宋体" w:hAnsi="宋体"/>
          <w:highlight w:val="none"/>
          <w:lang w:val="en-US" w:eastAsia="zh-CN"/>
        </w:rPr>
        <w:t>部学习贯彻党的</w:t>
      </w:r>
      <w:r>
        <w:rPr>
          <w:rFonts w:hint="eastAsia" w:ascii="宋体" w:hAnsi="宋体"/>
          <w:highlight w:val="none"/>
          <w:lang w:val="en-US" w:eastAsia="zh-CN"/>
        </w:rPr>
        <w:t>十</w:t>
      </w:r>
      <w:r>
        <w:rPr>
          <w:rFonts w:hint="default" w:ascii="宋体" w:hAnsi="宋体"/>
          <w:highlight w:val="none"/>
          <w:lang w:val="en-US" w:eastAsia="zh-CN"/>
        </w:rPr>
        <w:t>九届六中全会精神专题研讨班</w:t>
      </w:r>
      <w:r>
        <w:rPr>
          <w:rFonts w:hint="eastAsia" w:ascii="宋体" w:hAnsi="宋体"/>
          <w:highlight w:val="none"/>
          <w:lang w:val="en-US" w:eastAsia="zh-CN"/>
        </w:rPr>
        <w:t>开班</w:t>
      </w:r>
    </w:p>
    <w:p>
      <w:pPr>
        <w:pStyle w:val="4"/>
        <w:rPr>
          <w:rFonts w:hint="default"/>
          <w:highlight w:val="none"/>
          <w:lang w:val="en-US" w:eastAsia="zh-CN"/>
        </w:rPr>
      </w:pPr>
      <w:r>
        <w:rPr>
          <w:rFonts w:hint="default"/>
          <w:highlight w:val="none"/>
          <w:lang w:val="en-US" w:eastAsia="zh-CN"/>
        </w:rPr>
        <w:t>2022年1月11日，省部级主要领导</w:t>
      </w:r>
      <w:r>
        <w:rPr>
          <w:rFonts w:hint="eastAsia"/>
          <w:highlight w:val="none"/>
          <w:lang w:val="en-US" w:eastAsia="zh-CN"/>
        </w:rPr>
        <w:t>干</w:t>
      </w:r>
      <w:r>
        <w:rPr>
          <w:rFonts w:hint="default"/>
          <w:highlight w:val="none"/>
          <w:lang w:val="en-US" w:eastAsia="zh-CN"/>
        </w:rPr>
        <w:t>部学习贯彻党的土九届六中全会精神专题研讨班在中央党校</w:t>
      </w:r>
      <w:r>
        <w:rPr>
          <w:rFonts w:hint="eastAsia"/>
          <w:highlight w:val="none"/>
          <w:lang w:val="en-US" w:eastAsia="zh-CN"/>
        </w:rPr>
        <w:t>（</w:t>
      </w:r>
      <w:r>
        <w:rPr>
          <w:rFonts w:hint="default"/>
          <w:highlight w:val="none"/>
          <w:lang w:val="en-US" w:eastAsia="zh-CN"/>
        </w:rPr>
        <w:t>国家行政学院</w:t>
      </w:r>
      <w:r>
        <w:rPr>
          <w:rFonts w:hint="eastAsia"/>
          <w:highlight w:val="none"/>
          <w:lang w:val="en-US" w:eastAsia="zh-CN"/>
        </w:rPr>
        <w:t>）</w:t>
      </w:r>
      <w:r>
        <w:rPr>
          <w:rFonts w:hint="default"/>
          <w:highlight w:val="none"/>
          <w:lang w:val="en-US" w:eastAsia="zh-CN"/>
        </w:rPr>
        <w:t>开班。国家主席习近平指出继续把党史总结、学习、教育、宣传引向深入，更好把握和运用党的百年奋斗历史经验，弘扬伟大建党精神，增加历史自信、增进团结统一、增强斗争精神，动员全党全国各族人民坚定信心、勇毅前行，为实现第二个百年奋斗目标而不懈努力。</w:t>
      </w:r>
    </w:p>
    <w:p>
      <w:pPr>
        <w:pStyle w:val="9"/>
        <w:bidi w:val="0"/>
        <w:rPr>
          <w:rFonts w:hint="eastAsia"/>
          <w:highlight w:val="none"/>
          <w:lang w:val="en-US" w:eastAsia="zh-CN"/>
        </w:rPr>
      </w:pPr>
      <w:r>
        <w:rPr>
          <w:rFonts w:hint="eastAsia"/>
          <w:highlight w:val="none"/>
          <w:lang w:val="en-US" w:eastAsia="zh-CN"/>
        </w:rPr>
        <w:t>2022年世界经济论坛会议</w:t>
      </w:r>
    </w:p>
    <w:p>
      <w:pPr>
        <w:pStyle w:val="4"/>
        <w:rPr>
          <w:rFonts w:hint="eastAsia"/>
          <w:b/>
          <w:bCs/>
          <w:highlight w:val="none"/>
          <w:lang w:val="en-US" w:eastAsia="zh-CN"/>
        </w:rPr>
      </w:pPr>
      <w:r>
        <w:rPr>
          <w:rFonts w:hint="eastAsia"/>
          <w:highlight w:val="none"/>
          <w:lang w:val="en-US" w:eastAsia="zh-CN"/>
        </w:rPr>
        <w:t>2022年1月17日，习近平在北京出席2022年世界经济论坛视频会议并发表题为</w:t>
      </w:r>
      <w:r>
        <w:rPr>
          <w:rFonts w:hint="eastAsia"/>
          <w:b/>
          <w:bCs/>
          <w:highlight w:val="none"/>
          <w:lang w:val="en-US" w:eastAsia="zh-CN"/>
        </w:rPr>
        <w:t>《坚定信心勇毅前行共创后疫情时代美好世界》</w:t>
      </w:r>
      <w:r>
        <w:rPr>
          <w:rFonts w:hint="eastAsia"/>
          <w:highlight w:val="none"/>
          <w:lang w:val="en-US" w:eastAsia="zh-CN"/>
        </w:rPr>
        <w:t>的演讲。习近平指出，</w:t>
      </w:r>
      <w:r>
        <w:rPr>
          <w:rFonts w:hint="eastAsia"/>
          <w:b/>
          <w:bCs/>
          <w:highlight w:val="none"/>
          <w:lang w:val="en-US" w:eastAsia="zh-CN"/>
        </w:rPr>
        <w:t>一携手合作，聚力战胜疫情；二化解各类风险，促进世界经济稳定复苏；三跨越发展鸿沟，重振全球发展事业；四摒弃冷战思维，实现和平共处、互利共赢。</w:t>
      </w:r>
    </w:p>
    <w:p>
      <w:pPr>
        <w:pStyle w:val="9"/>
        <w:bidi w:val="0"/>
        <w:rPr>
          <w:rFonts w:hint="eastAsia"/>
          <w:highlight w:val="none"/>
          <w:lang w:val="en-US" w:eastAsia="zh-CN"/>
        </w:rPr>
      </w:pPr>
      <w:r>
        <w:rPr>
          <w:rFonts w:hint="eastAsia"/>
          <w:highlight w:val="none"/>
          <w:lang w:val="en-US" w:eastAsia="zh-CN"/>
        </w:rPr>
        <w:t>中国同中亚五国建交30周年视频峰会</w:t>
      </w:r>
    </w:p>
    <w:p>
      <w:pPr>
        <w:widowControl w:val="0"/>
        <w:spacing w:afterLines="0" w:afterAutospacing="0" w:line="288"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2022年1月25日电，习近平在中国同中亚五国建交30周年视频峰会上发表题为</w:t>
      </w:r>
      <w:r>
        <w:rPr>
          <w:rFonts w:hint="eastAsia" w:ascii="宋体" w:hAnsi="宋体" w:eastAsia="宋体" w:cs="宋体"/>
          <w:b/>
          <w:bCs/>
          <w:kern w:val="2"/>
          <w:sz w:val="21"/>
          <w:szCs w:val="21"/>
          <w:highlight w:val="none"/>
          <w:lang w:val="en-US" w:eastAsia="zh-CN" w:bidi="ar-SA"/>
        </w:rPr>
        <w:t>《携手共命运一起向未来》</w:t>
      </w:r>
      <w:r>
        <w:rPr>
          <w:rFonts w:hint="eastAsia" w:ascii="宋体" w:hAnsi="宋体" w:eastAsia="宋体" w:cs="宋体"/>
          <w:kern w:val="2"/>
          <w:sz w:val="21"/>
          <w:szCs w:val="21"/>
          <w:highlight w:val="none"/>
          <w:lang w:val="en-US" w:eastAsia="zh-CN" w:bidi="ar-SA"/>
        </w:rPr>
        <w:t>的重要讲话。提出5点建议。</w:t>
      </w:r>
      <w:r>
        <w:rPr>
          <w:rFonts w:hint="eastAsia" w:ascii="宋体" w:hAnsi="宋体" w:eastAsia="宋体" w:cs="宋体"/>
          <w:b/>
          <w:bCs/>
          <w:kern w:val="2"/>
          <w:sz w:val="21"/>
          <w:szCs w:val="21"/>
          <w:highlight w:val="none"/>
          <w:lang w:val="en-US" w:eastAsia="zh-CN" w:bidi="ar-SA"/>
        </w:rPr>
        <w:t>第一，深耕睦邻友好的示范田。第二，建设高质量发展的合作带。第三，强化守卫和平的防护盾。第四，构建多元互动的大家庭。第五，维护和平发展的地球村</w:t>
      </w:r>
      <w:r>
        <w:rPr>
          <w:rFonts w:hint="eastAsia" w:ascii="宋体" w:hAnsi="宋体" w:eastAsia="宋体" w:cs="宋体"/>
          <w:kern w:val="2"/>
          <w:sz w:val="21"/>
          <w:szCs w:val="21"/>
          <w:highlight w:val="none"/>
          <w:lang w:val="en-US" w:eastAsia="zh-CN" w:bidi="ar-SA"/>
        </w:rPr>
        <w:t>。</w:t>
      </w:r>
    </w:p>
    <w:p>
      <w:pPr>
        <w:pStyle w:val="9"/>
        <w:bidi w:val="0"/>
        <w:rPr>
          <w:rFonts w:hint="eastAsia"/>
          <w:highlight w:val="none"/>
          <w:lang w:val="en-US" w:eastAsia="zh-CN"/>
        </w:rPr>
      </w:pPr>
      <w:r>
        <w:rPr>
          <w:rFonts w:hint="eastAsia"/>
          <w:highlight w:val="none"/>
          <w:lang w:val="en-US" w:eastAsia="zh-CN"/>
        </w:rPr>
        <w:t>《坚持走中国特色社会主义法治道路，更好推进中国特色社会主义法治体系建设》</w:t>
      </w:r>
    </w:p>
    <w:p>
      <w:pPr>
        <w:keepNext w:val="0"/>
        <w:keepLines w:val="0"/>
        <w:pageBreakBefore w:val="0"/>
        <w:widowControl w:val="0"/>
        <w:kinsoku/>
        <w:wordWrap/>
        <w:overflowPunct/>
        <w:topLinePunct w:val="0"/>
        <w:autoSpaceDE/>
        <w:autoSpaceDN/>
        <w:bidi w:val="0"/>
        <w:snapToGrid/>
        <w:spacing w:afterLines="0" w:afterAutospacing="0" w:line="288"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2022年2月15日电，16日出版《求是》杂志将发表国家主席习近平的重要文章</w:t>
      </w:r>
      <w:r>
        <w:rPr>
          <w:rFonts w:hint="eastAsia" w:ascii="宋体" w:hAnsi="宋体" w:eastAsia="宋体" w:cs="宋体"/>
          <w:b/>
          <w:bCs/>
          <w:color w:val="auto"/>
          <w:kern w:val="2"/>
          <w:sz w:val="21"/>
          <w:szCs w:val="24"/>
          <w:highlight w:val="none"/>
          <w:lang w:val="en-US" w:eastAsia="zh-CN" w:bidi="ar-SA"/>
        </w:rPr>
        <w:t>《坚持走中国特色社会主义法治道路，更好推进中国特色社会主义法治体系建设》</w:t>
      </w:r>
      <w:r>
        <w:rPr>
          <w:rFonts w:hint="eastAsia" w:ascii="宋体" w:hAnsi="宋体" w:eastAsia="宋体" w:cs="宋体"/>
          <w:color w:val="auto"/>
          <w:kern w:val="2"/>
          <w:sz w:val="21"/>
          <w:szCs w:val="24"/>
          <w:highlight w:val="none"/>
          <w:lang w:val="en-US" w:eastAsia="zh-CN" w:bidi="ar-SA"/>
        </w:rPr>
        <w:t>。强调建设中国特色社会主义法治体系，要顺应事业发展需要，坚持系统观念，全面加以推进。文章指出，要坚持法治体系建设正确方向。</w:t>
      </w:r>
      <w:r>
        <w:rPr>
          <w:rFonts w:hint="eastAsia" w:ascii="宋体" w:hAnsi="宋体" w:eastAsia="宋体" w:cs="宋体"/>
          <w:color w:val="auto"/>
          <w:spacing w:val="-6"/>
          <w:kern w:val="2"/>
          <w:sz w:val="21"/>
          <w:szCs w:val="24"/>
          <w:highlight w:val="none"/>
          <w:lang w:val="en-US" w:eastAsia="zh-CN" w:bidi="ar-SA"/>
        </w:rPr>
        <w:t>要加快重点领域立法。要深化法治领域改革。要运用法治手段开展国际斗争。要加强法治理论研究和宣传。</w:t>
      </w:r>
    </w:p>
    <w:p>
      <w:pPr>
        <w:pStyle w:val="9"/>
        <w:bidi w:val="0"/>
        <w:rPr>
          <w:rFonts w:hint="eastAsia"/>
          <w:highlight w:val="none"/>
          <w:lang w:val="en-US" w:eastAsia="zh-CN"/>
        </w:rPr>
      </w:pPr>
      <w:r>
        <w:rPr>
          <w:rFonts w:hint="eastAsia"/>
          <w:highlight w:val="none"/>
          <w:lang w:val="en-US" w:eastAsia="zh-CN"/>
        </w:rPr>
        <w:t>2022年中央一号文件</w:t>
      </w:r>
    </w:p>
    <w:p>
      <w:pPr>
        <w:pStyle w:val="4"/>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2022年2月22日，</w:t>
      </w:r>
      <w:r>
        <w:rPr>
          <w:rFonts w:hint="eastAsia" w:ascii="宋体" w:hAnsi="宋体" w:eastAsia="宋体" w:cs="宋体"/>
          <w:b/>
          <w:bCs/>
          <w:szCs w:val="24"/>
          <w:highlight w:val="none"/>
          <w:lang w:val="en-US" w:eastAsia="zh-CN"/>
        </w:rPr>
        <w:t>2022年中央一号文件《关于做好二〇二二年全面推进乡村振兴重点工作的意见》发布</w:t>
      </w:r>
      <w:r>
        <w:rPr>
          <w:rFonts w:hint="eastAsia" w:ascii="宋体" w:hAnsi="宋体" w:eastAsia="宋体" w:cs="宋体"/>
          <w:szCs w:val="24"/>
          <w:highlight w:val="none"/>
          <w:lang w:val="en-US" w:eastAsia="zh-CN"/>
        </w:rPr>
        <w:t>。这是新世纪以来，党中央连续发出的</w:t>
      </w:r>
      <w:r>
        <w:rPr>
          <w:rFonts w:hint="eastAsia" w:ascii="宋体" w:hAnsi="宋体" w:eastAsia="宋体" w:cs="宋体"/>
          <w:b/>
          <w:bCs/>
          <w:szCs w:val="24"/>
          <w:highlight w:val="none"/>
          <w:lang w:val="en-US" w:eastAsia="zh-CN"/>
        </w:rPr>
        <w:t>第十九个“一号文件”</w:t>
      </w:r>
      <w:r>
        <w:rPr>
          <w:rFonts w:hint="eastAsia" w:ascii="宋体" w:hAnsi="宋体" w:eastAsia="宋体" w:cs="宋体"/>
          <w:szCs w:val="24"/>
          <w:highlight w:val="none"/>
          <w:lang w:val="en-US" w:eastAsia="zh-CN"/>
        </w:rPr>
        <w:t>。党中央认为，从容应对百年变局和世纪疫情，推动经济社会平稳健康发展，必须着眼国家重大战略需要，稳住农业基本盘、做好“三农”工作，接续全面推进乡村振兴，</w:t>
      </w:r>
      <w:r>
        <w:rPr>
          <w:rFonts w:hint="eastAsia" w:ascii="宋体" w:hAnsi="宋体" w:eastAsia="宋体" w:cs="宋体"/>
          <w:b/>
          <w:bCs/>
          <w:szCs w:val="24"/>
          <w:highlight w:val="none"/>
          <w:lang w:val="en-US" w:eastAsia="zh-CN"/>
        </w:rPr>
        <w:t>确保农业稳产增产、农民稳步增收、农村稳定安宁</w:t>
      </w:r>
      <w:r>
        <w:rPr>
          <w:rFonts w:hint="eastAsia" w:ascii="宋体" w:hAnsi="宋体" w:eastAsia="宋体" w:cs="宋体"/>
          <w:szCs w:val="24"/>
          <w:highlight w:val="none"/>
          <w:lang w:val="en-US" w:eastAsia="zh-CN"/>
        </w:rPr>
        <w:t>。</w:t>
      </w:r>
    </w:p>
    <w:p>
      <w:pPr>
        <w:pStyle w:val="9"/>
        <w:bidi w:val="0"/>
        <w:rPr>
          <w:rFonts w:hint="eastAsia"/>
          <w:highlight w:val="none"/>
          <w:lang w:val="en-US" w:eastAsia="zh-CN"/>
        </w:rPr>
      </w:pPr>
      <w:r>
        <w:rPr>
          <w:rFonts w:hint="eastAsia"/>
          <w:highlight w:val="none"/>
          <w:lang w:val="en-US" w:eastAsia="zh-CN"/>
        </w:rPr>
        <w:t>有关同志按规定向党中央和习近平总书记书面述职</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highlight w:val="none"/>
          <w:lang w:val="en-US" w:eastAsia="zh-CN"/>
        </w:rPr>
      </w:pPr>
      <w:r>
        <w:rPr>
          <w:rFonts w:hint="eastAsia"/>
          <w:highlight w:val="none"/>
          <w:lang w:val="en-US" w:eastAsia="zh-CN"/>
        </w:rPr>
        <w:t>2022年2月28日，有关同志按规定向党中央和习近平总书记书面述职。总书记指出</w:t>
      </w:r>
      <w:r>
        <w:rPr>
          <w:rFonts w:hint="eastAsia"/>
          <w:b/>
          <w:bCs/>
          <w:highlight w:val="none"/>
          <w:lang w:val="en-US" w:eastAsia="zh-CN"/>
        </w:rPr>
        <w:t>要全面贯彻党的十九大和十九届历次全会精神，要弘扬伟大建党精神，要坚持稳中求进工作总基调，要履行全面从严治党主体责任，要继续发扬历史主动精神，敢于斗争、善于斗争，乘势而上、砥砺前行，时刻以党和人民事业为重，走好全面建设社会主义现代化国家新的赶考之路，以实际行动迎接党的二十大胜利召开</w:t>
      </w:r>
      <w:r>
        <w:rPr>
          <w:rFonts w:hint="eastAsia"/>
          <w:highlight w:val="none"/>
          <w:lang w:val="en-US" w:eastAsia="zh-CN"/>
        </w:rPr>
        <w:t>。</w:t>
      </w:r>
    </w:p>
    <w:p>
      <w:pPr>
        <w:pStyle w:val="9"/>
        <w:bidi w:val="0"/>
        <w:rPr>
          <w:rFonts w:hint="eastAsia"/>
          <w:highlight w:val="none"/>
          <w:lang w:val="en-US" w:eastAsia="zh-CN"/>
        </w:rPr>
      </w:pPr>
      <w:r>
        <w:rPr>
          <w:rFonts w:hint="eastAsia"/>
          <w:highlight w:val="none"/>
          <w:lang w:val="en-US" w:eastAsia="zh-CN"/>
        </w:rPr>
        <w:t>中央全面深化改革委员会第24次会议</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highlight w:val="none"/>
          <w:lang w:val="en-US" w:eastAsia="zh-CN"/>
        </w:rPr>
      </w:pPr>
      <w:r>
        <w:rPr>
          <w:rFonts w:hint="eastAsia"/>
          <w:highlight w:val="none"/>
          <w:lang w:val="en-US" w:eastAsia="zh-CN"/>
        </w:rPr>
        <w:t>2022年2月28日，国家主席习近平主持召开中央全面深化改革委员会第二十四次会议，强调要坚持党的全面领导，</w:t>
      </w:r>
      <w:r>
        <w:rPr>
          <w:rFonts w:hint="eastAsia"/>
          <w:b/>
          <w:bCs/>
          <w:highlight w:val="none"/>
          <w:lang w:val="en-US" w:eastAsia="zh-CN"/>
        </w:rPr>
        <w:t>发展更高水平的社会主义市场经济</w:t>
      </w:r>
      <w:r>
        <w:rPr>
          <w:rFonts w:hint="eastAsia"/>
          <w:highlight w:val="none"/>
          <w:lang w:val="en-US" w:eastAsia="zh-CN"/>
        </w:rPr>
        <w:t>，</w:t>
      </w:r>
      <w:r>
        <w:rPr>
          <w:rFonts w:hint="eastAsia"/>
          <w:b/>
          <w:bCs/>
          <w:highlight w:val="none"/>
          <w:lang w:val="en-US" w:eastAsia="zh-CN"/>
        </w:rPr>
        <w:t>毫不动摇巩固和发展公有制经济</w:t>
      </w:r>
      <w:r>
        <w:rPr>
          <w:rFonts w:hint="eastAsia"/>
          <w:highlight w:val="none"/>
          <w:lang w:val="en-US" w:eastAsia="zh-CN"/>
        </w:rPr>
        <w:t>，</w:t>
      </w:r>
      <w:r>
        <w:rPr>
          <w:rFonts w:hint="eastAsia"/>
          <w:b/>
          <w:bCs/>
          <w:highlight w:val="none"/>
          <w:lang w:val="en-US" w:eastAsia="zh-CN"/>
        </w:rPr>
        <w:t>毫不动摇鼓励、支持和引导非公有制经济发展</w:t>
      </w:r>
      <w:r>
        <w:rPr>
          <w:rFonts w:hint="eastAsia"/>
          <w:highlight w:val="none"/>
          <w:lang w:val="en-US" w:eastAsia="zh-CN"/>
        </w:rPr>
        <w:t>，加快建设一批产品卓越、品牌卓著、创新领先、治理现代的世界一流企业，在全面建设社会主义现代化国家、实现第二个百年奋斗目标进程中实现更大发展、发挥更大作用。要始终坚持以人民为中心的发展思想，要全方位谋划基础学科人才培养，要推动国有企业完善创新体系、增强创新能力、激发创新活力，促进产业链创新链深度融合。</w:t>
      </w:r>
    </w:p>
    <w:p>
      <w:pPr>
        <w:pStyle w:val="9"/>
        <w:bidi w:val="0"/>
        <w:rPr>
          <w:rFonts w:hint="eastAsia"/>
          <w:highlight w:val="none"/>
          <w:lang w:val="en-US" w:eastAsia="zh-CN"/>
        </w:rPr>
      </w:pPr>
      <w:r>
        <w:rPr>
          <w:rFonts w:hint="eastAsia"/>
          <w:highlight w:val="none"/>
          <w:lang w:val="en-US" w:eastAsia="zh-CN"/>
        </w:rPr>
        <w:t>《在中央人大工作会议上的讲话》</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highlight w:val="none"/>
          <w:lang w:val="en-US" w:eastAsia="zh-CN"/>
        </w:rPr>
      </w:pPr>
      <w:r>
        <w:rPr>
          <w:rFonts w:hint="eastAsia"/>
          <w:highlight w:val="none"/>
          <w:lang w:val="en-US" w:eastAsia="zh-CN"/>
        </w:rPr>
        <w:t>2022年2月28日电，3月1日出版的第5期《求是》杂志将发表国家主席习近平的重要文章《在中央人大工作会议上的讲话》。文章强调</w:t>
      </w:r>
      <w:r>
        <w:rPr>
          <w:rFonts w:hint="eastAsia"/>
          <w:b/>
          <w:bCs/>
          <w:highlight w:val="none"/>
          <w:lang w:val="en-US" w:eastAsia="zh-CN"/>
        </w:rPr>
        <w:t>新理念新思想新要求</w:t>
      </w:r>
      <w:r>
        <w:rPr>
          <w:rFonts w:hint="eastAsia"/>
          <w:highlight w:val="none"/>
          <w:lang w:val="en-US" w:eastAsia="zh-CN"/>
        </w:rPr>
        <w:t>。一是必须坚持中国共产党领导。二是必须坚持用制度体系保障人民当家作主。三是必须坚持全面依法治国。四是必须坚持民主集中制。五是必须坚持中国特色社会主义政治发展道路。六是必须坚持推进国家治理体系和治理能力现代化。</w:t>
      </w:r>
    </w:p>
    <w:p>
      <w:pPr>
        <w:pStyle w:val="9"/>
        <w:bidi w:val="0"/>
        <w:rPr>
          <w:rFonts w:hint="eastAsia"/>
          <w:highlight w:val="none"/>
          <w:lang w:val="en-US" w:eastAsia="zh-CN"/>
        </w:rPr>
      </w:pPr>
      <w:r>
        <w:rPr>
          <w:rFonts w:hint="default"/>
          <w:highlight w:val="none"/>
          <w:lang w:val="en-US" w:eastAsia="zh-CN"/>
        </w:rPr>
        <w:t>春季学期中青年干部培训班</w:t>
      </w:r>
      <w:r>
        <w:rPr>
          <w:rFonts w:hint="eastAsia"/>
          <w:highlight w:val="none"/>
          <w:lang w:val="en-US" w:eastAsia="zh-CN"/>
        </w:rPr>
        <w:t>开班</w:t>
      </w:r>
    </w:p>
    <w:p>
      <w:pPr>
        <w:keepNext w:val="0"/>
        <w:keepLines w:val="0"/>
        <w:pageBreakBefore w:val="0"/>
        <w:widowControl w:val="0"/>
        <w:kinsoku/>
        <w:wordWrap/>
        <w:overflowPunct/>
        <w:topLinePunct w:val="0"/>
        <w:autoSpaceDE/>
        <w:autoSpaceDN/>
        <w:bidi w:val="0"/>
        <w:adjustRightInd/>
        <w:snapToGrid/>
        <w:textAlignment w:val="auto"/>
        <w:rPr>
          <w:rFonts w:hint="default"/>
          <w:highlight w:val="none"/>
          <w:lang w:val="en-US" w:eastAsia="zh-CN"/>
        </w:rPr>
      </w:pPr>
      <w:r>
        <w:rPr>
          <w:rFonts w:hint="default"/>
          <w:highlight w:val="none"/>
          <w:lang w:val="en-US" w:eastAsia="zh-CN"/>
        </w:rPr>
        <w:t>2022年3月1日电，二〇二二年春季学期中央党校</w:t>
      </w:r>
      <w:r>
        <w:rPr>
          <w:rFonts w:hint="eastAsia"/>
          <w:highlight w:val="none"/>
          <w:lang w:val="en-US" w:eastAsia="zh-CN"/>
        </w:rPr>
        <w:t>（</w:t>
      </w:r>
      <w:r>
        <w:rPr>
          <w:rFonts w:hint="default"/>
          <w:highlight w:val="none"/>
          <w:lang w:val="en-US" w:eastAsia="zh-CN"/>
        </w:rPr>
        <w:t>国家行政学院</w:t>
      </w:r>
      <w:r>
        <w:rPr>
          <w:rFonts w:hint="eastAsia"/>
          <w:highlight w:val="none"/>
          <w:lang w:val="en-US" w:eastAsia="zh-CN"/>
        </w:rPr>
        <w:t>）</w:t>
      </w:r>
      <w:r>
        <w:rPr>
          <w:rFonts w:hint="default"/>
          <w:highlight w:val="none"/>
          <w:lang w:val="en-US" w:eastAsia="zh-CN"/>
        </w:rPr>
        <w:t>中青年干部培训班在中央党校开班。习近平强调</w:t>
      </w:r>
      <w:r>
        <w:rPr>
          <w:rFonts w:hint="default"/>
          <w:b/>
          <w:bCs/>
          <w:highlight w:val="none"/>
          <w:lang w:val="en-US" w:eastAsia="zh-CN"/>
        </w:rPr>
        <w:t>理想信念是立党兴党之基，也是党员干部安身立命之本</w:t>
      </w:r>
      <w:r>
        <w:rPr>
          <w:rFonts w:hint="default"/>
          <w:highlight w:val="none"/>
          <w:lang w:val="en-US" w:eastAsia="zh-CN"/>
        </w:rPr>
        <w:t>。年轻干部接好班，最重要的是接好坚持马克思主义信仰、为共产主义远大理想和中国特色社会主义共同理想而奋斗的班。树立和践行正确政绩观，起决定性作用的是党性。</w:t>
      </w:r>
    </w:p>
    <w:p>
      <w:pPr>
        <w:pStyle w:val="9"/>
        <w:bidi w:val="0"/>
        <w:rPr>
          <w:rFonts w:hint="default"/>
          <w:highlight w:val="none"/>
          <w:lang w:val="en-US" w:eastAsia="zh-CN"/>
        </w:rPr>
      </w:pPr>
      <w:r>
        <w:rPr>
          <w:rFonts w:hint="eastAsia"/>
          <w:highlight w:val="none"/>
          <w:lang w:val="en-US" w:eastAsia="zh-CN"/>
        </w:rPr>
        <w:t>全国政协十三届五次会议开幕</w:t>
      </w:r>
    </w:p>
    <w:p>
      <w:pPr>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pPr>
      <w:r>
        <w:rPr>
          <w:rFonts w:hint="eastAsia"/>
          <w:highlight w:val="none"/>
          <w:lang w:val="en-US" w:eastAsia="zh-CN"/>
        </w:rPr>
        <w:t>2022年3月4日电，</w:t>
      </w:r>
      <w:r>
        <w:rPr>
          <w:rFonts w:hint="eastAsia"/>
          <w:b/>
          <w:bCs/>
          <w:highlight w:val="none"/>
          <w:lang w:val="en-US" w:eastAsia="zh-CN"/>
        </w:rPr>
        <w:t>全国政协十三届五次会议在京开幕</w:t>
      </w:r>
      <w:r>
        <w:rPr>
          <w:rFonts w:hint="eastAsia"/>
          <w:highlight w:val="none"/>
          <w:lang w:val="en-US" w:eastAsia="zh-CN"/>
        </w:rPr>
        <w:t>。汪洋从5个方面总结了过去一年全国政协的工作。一是聚焦庆祝中国共产党百年华诞。二是围绕推动高质量发展、保障和改善民生、推进生态文明建设、扩大高水平对外开放等议政建言。三是丰富政协协商内涵。四是完善团结联谊方法载体。五是加强政协自身建设，切实提高履职成效。</w:t>
      </w:r>
    </w:p>
    <w:p>
      <w:pPr>
        <w:pStyle w:val="9"/>
        <w:bidi w:val="0"/>
        <w:rPr>
          <w:rFonts w:hint="eastAsia"/>
          <w:highlight w:val="none"/>
          <w:lang w:val="en-US" w:eastAsia="zh-CN"/>
        </w:rPr>
      </w:pPr>
      <w:r>
        <w:rPr>
          <w:rFonts w:hint="eastAsia"/>
          <w:highlight w:val="none"/>
          <w:lang w:val="en-US" w:eastAsia="zh-CN"/>
        </w:rPr>
        <w:t>第十三届全国人民代表大会第五次会议</w:t>
      </w:r>
    </w:p>
    <w:p>
      <w:pPr>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pPr>
      <w:r>
        <w:rPr>
          <w:rFonts w:hint="eastAsia"/>
          <w:highlight w:val="none"/>
          <w:lang w:val="en-US" w:eastAsia="zh-CN"/>
        </w:rPr>
        <w:t>2022年3月5日电，</w:t>
      </w:r>
      <w:r>
        <w:rPr>
          <w:rFonts w:hint="eastAsia"/>
          <w:b/>
          <w:bCs/>
          <w:highlight w:val="none"/>
          <w:lang w:val="en-US" w:eastAsia="zh-CN"/>
        </w:rPr>
        <w:t>第十三届全国人民代表大会第五次会议5日上午在北京人民大会堂开幕</w:t>
      </w:r>
      <w:r>
        <w:rPr>
          <w:rFonts w:hint="eastAsia"/>
          <w:highlight w:val="none"/>
          <w:lang w:val="en-US" w:eastAsia="zh-CN"/>
        </w:rPr>
        <w:t>。李克强在报告中指出，主要做了以下工作：一是保持宏观政策连续性针对性，推动经济运行保持在合理区间；二是优化和落实助企纾困政策，巩固经济恢复基础；三是深化改革扩大开放，持续改善营商环境；四是强化创新引领，稳定产业链供应链；五是推动城乡区域协调发展，不断优化经济布局；六是加强生态环境保护，促进可持续发展；七是着力保障和改善民生，加快发展社会事业；八是推进法治政府建设和治理创新，保持社会和谐稳定。</w:t>
      </w:r>
    </w:p>
    <w:p>
      <w:pPr>
        <w:pStyle w:val="9"/>
        <w:bidi w:val="0"/>
        <w:rPr>
          <w:rFonts w:hint="eastAsia"/>
          <w:highlight w:val="none"/>
          <w:lang w:val="en-US" w:eastAsia="zh-CN"/>
        </w:rPr>
      </w:pPr>
      <w:r>
        <w:rPr>
          <w:rFonts w:hint="eastAsia"/>
          <w:highlight w:val="none"/>
          <w:lang w:val="en-US" w:eastAsia="zh-CN"/>
        </w:rPr>
        <w:t>十三届全国人大五次会议内蒙古代表团审议</w:t>
      </w:r>
    </w:p>
    <w:p>
      <w:pPr>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pPr>
      <w:r>
        <w:rPr>
          <w:rFonts w:hint="eastAsia"/>
          <w:highlight w:val="none"/>
          <w:lang w:val="en-US" w:eastAsia="zh-CN"/>
        </w:rPr>
        <w:t>2022年3月5日电，</w:t>
      </w:r>
      <w:r>
        <w:rPr>
          <w:rFonts w:hint="eastAsia"/>
          <w:b/>
          <w:bCs/>
          <w:highlight w:val="none"/>
          <w:lang w:val="en-US" w:eastAsia="zh-CN"/>
        </w:rPr>
        <w:t>国家主席习近平5日下午在参加他所在的十三届全国人大五次会议内蒙古代表团审议时强调</w:t>
      </w:r>
      <w:r>
        <w:rPr>
          <w:rFonts w:hint="eastAsia"/>
          <w:highlight w:val="none"/>
          <w:lang w:val="en-US" w:eastAsia="zh-CN"/>
        </w:rPr>
        <w:t>，民族团结是我国各族人民的生命线，中华民族共同体意识是民族团结之本。要紧紧抓住铸牢中华民族共同体意识这条主线，深化民族团结进步教育，引导各族群众牢固树立休戚与共、荣辱与共、生死与共、命运与共的共同体理念，不断巩固中华民族共同体思想基础。</w:t>
      </w:r>
    </w:p>
    <w:p>
      <w:pPr>
        <w:pStyle w:val="9"/>
        <w:bidi w:val="0"/>
        <w:rPr>
          <w:rFonts w:hint="eastAsia"/>
          <w:highlight w:val="none"/>
          <w:lang w:val="en-US" w:eastAsia="zh-CN"/>
        </w:rPr>
      </w:pPr>
      <w:r>
        <w:rPr>
          <w:rFonts w:hint="eastAsia"/>
          <w:highlight w:val="none"/>
          <w:lang w:val="en-US" w:eastAsia="zh-CN"/>
        </w:rPr>
        <w:t>看望参加政协会议的农业界社会福利和社会保障界委员</w:t>
      </w:r>
    </w:p>
    <w:p>
      <w:pPr>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pPr>
      <w:r>
        <w:rPr>
          <w:rFonts w:hint="eastAsia"/>
          <w:highlight w:val="none"/>
          <w:lang w:val="en-US" w:eastAsia="zh-CN"/>
        </w:rPr>
        <w:t>2022年3月6日，国家主席习近平在看望参加政协会议的农业界社会福利和社会保障界委员时强调，实施乡村振兴战略，</w:t>
      </w:r>
      <w:r>
        <w:rPr>
          <w:rFonts w:hint="eastAsia"/>
          <w:b/>
          <w:bCs/>
          <w:highlight w:val="none"/>
          <w:lang w:val="en-US" w:eastAsia="zh-CN"/>
        </w:rPr>
        <w:t>必须把确保重要农产品特别是粮食供给作为首要任务</w:t>
      </w:r>
      <w:r>
        <w:rPr>
          <w:rFonts w:hint="eastAsia"/>
          <w:highlight w:val="none"/>
          <w:lang w:val="en-US" w:eastAsia="zh-CN"/>
        </w:rPr>
        <w:t>，把提高农业综合生产能力放在更加突出的位置，把“</w:t>
      </w:r>
      <w:r>
        <w:rPr>
          <w:rFonts w:hint="eastAsia"/>
          <w:b/>
          <w:bCs/>
          <w:highlight w:val="none"/>
          <w:lang w:val="en-US" w:eastAsia="zh-CN"/>
        </w:rPr>
        <w:t>藏粮于地、藏粮于技</w:t>
      </w:r>
      <w:r>
        <w:rPr>
          <w:rFonts w:hint="eastAsia"/>
          <w:highlight w:val="none"/>
          <w:lang w:val="en-US" w:eastAsia="zh-CN"/>
        </w:rPr>
        <w:t>”真正落实到位。要在推动社会保障事业高质量发展上持续用力，织密社会保障安全网，为人民生活安康托底。</w:t>
      </w:r>
    </w:p>
    <w:p>
      <w:pPr>
        <w:pStyle w:val="9"/>
        <w:bidi w:val="0"/>
        <w:rPr>
          <w:rFonts w:hint="eastAsia"/>
          <w:highlight w:val="none"/>
          <w:lang w:val="en-US" w:eastAsia="zh-CN"/>
        </w:rPr>
      </w:pPr>
      <w:r>
        <w:rPr>
          <w:rFonts w:hint="eastAsia"/>
          <w:highlight w:val="none"/>
          <w:lang w:val="en-US" w:eastAsia="zh-CN"/>
        </w:rPr>
        <w:t>十三届全国人大五次会议在北京人民大会堂举行第二次全体会议</w:t>
      </w:r>
    </w:p>
    <w:p>
      <w:pPr>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pPr>
      <w:r>
        <w:rPr>
          <w:rFonts w:hint="eastAsia"/>
          <w:highlight w:val="none"/>
          <w:lang w:val="en-US" w:eastAsia="zh-CN"/>
        </w:rPr>
        <w:t>2022年3月8日，十三届全国人大五次会议在北京人民大会堂举行第二次全体会议。</w:t>
      </w:r>
      <w:r>
        <w:rPr>
          <w:rFonts w:hint="eastAsia"/>
          <w:b/>
          <w:bCs/>
          <w:highlight w:val="none"/>
          <w:lang w:val="en-US" w:eastAsia="zh-CN"/>
        </w:rPr>
        <w:t>栗战书在报告中说，主要做了以下工作：</w:t>
      </w:r>
      <w:r>
        <w:rPr>
          <w:rFonts w:hint="eastAsia"/>
          <w:highlight w:val="none"/>
          <w:lang w:val="en-US" w:eastAsia="zh-CN"/>
        </w:rPr>
        <w:t>一是进一步完善宪法相关法。二是围绕党和国家工作大局。三是强化监督力度和实效。四是支持和保障代表依法履职。五是紧紧围绕国家总体外交目标任务。六是推进全过程人民民主建设。</w:t>
      </w:r>
    </w:p>
    <w:p>
      <w:pPr>
        <w:pStyle w:val="9"/>
        <w:bidi w:val="0"/>
        <w:rPr>
          <w:rFonts w:hint="eastAsia"/>
          <w:highlight w:val="none"/>
          <w:lang w:val="en-US" w:eastAsia="zh-CN"/>
        </w:rPr>
      </w:pPr>
      <w:r>
        <w:rPr>
          <w:rFonts w:hint="eastAsia"/>
          <w:highlight w:val="none"/>
          <w:lang w:val="en-US" w:eastAsia="zh-CN"/>
        </w:rPr>
        <w:t>中国人民政治协商会议第十三届全国委员会第五次会议</w:t>
      </w:r>
    </w:p>
    <w:p>
      <w:pPr>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pPr>
      <w:r>
        <w:rPr>
          <w:rFonts w:hint="eastAsia"/>
          <w:highlight w:val="none"/>
          <w:lang w:val="en-US" w:eastAsia="zh-CN"/>
        </w:rPr>
        <w:t>2022年3月10日电，中国人民政治协商会议第十三届全国委员会第五次会议圆满完成闭幕。汪洋强调，今年是十三届全国政协履职的最后一年。在本届政协第一次会议闭幕会上，我们提出要准确把握中国人民政治协商会议这个政治组织赋予我们的责任，强调</w:t>
      </w:r>
      <w:r>
        <w:rPr>
          <w:rFonts w:hint="eastAsia"/>
          <w:b/>
          <w:bCs/>
          <w:highlight w:val="none"/>
          <w:lang w:val="en-US" w:eastAsia="zh-CN"/>
        </w:rPr>
        <w:t>必须旗帜鲜明讲政治、必须以人民为中心履职尽责、必须求真务实提高协商能力水平</w:t>
      </w:r>
      <w:r>
        <w:rPr>
          <w:rFonts w:hint="eastAsia"/>
          <w:highlight w:val="none"/>
          <w:lang w:val="en-US" w:eastAsia="zh-CN"/>
        </w:rPr>
        <w:t>。四年来，我们认真践行这些工作原则和理念，增强了政治能力、为民情怀和协商本领。</w:t>
      </w:r>
    </w:p>
    <w:p>
      <w:pPr>
        <w:rPr>
          <w:highlight w:val="none"/>
        </w:rPr>
      </w:pPr>
      <w:r>
        <w:rPr>
          <w:rFonts w:hint="eastAsia"/>
          <w:highlight w:val="none"/>
          <w:lang w:val="en-US" w:eastAsia="zh-CN"/>
        </w:rPr>
        <w:t>2022年3月11日电，栗战书在第十三届全国人民代表大会第五次会议上的讲话指出全国人大及其常委会的工作也取得了新的成绩。这从根本上得益于：（1）全面贯彻习近平总书记关于坚持和完善人民代表大会制度的重要思想。（2）坚持党的全面领导这一宪法核心原则。（3）坚持国家一切权力属于人民。（4）依法正确行使权力、履行职责。（5）着力推进国家治理体系和治理能力现代化。</w:t>
      </w:r>
    </w:p>
    <w:p>
      <w:pPr>
        <w:pStyle w:val="9"/>
        <w:bidi w:val="0"/>
        <w:rPr>
          <w:rFonts w:hint="eastAsia"/>
          <w:highlight w:val="none"/>
          <w:lang w:val="en-US" w:eastAsia="zh-CN"/>
        </w:rPr>
      </w:pPr>
      <w:r>
        <w:rPr>
          <w:rFonts w:hint="eastAsia"/>
          <w:highlight w:val="none"/>
          <w:lang w:val="en-US" w:eastAsia="zh-CN"/>
        </w:rPr>
        <w:t>第十三届全国人民代表大会第五次会议相关文件</w:t>
      </w:r>
    </w:p>
    <w:p>
      <w:pPr>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pPr>
      <w:r>
        <w:rPr>
          <w:rFonts w:hint="eastAsia"/>
          <w:highlight w:val="none"/>
          <w:lang w:val="en-US" w:eastAsia="zh-CN"/>
        </w:rPr>
        <w:t>2022年3月11日电，第十三届全国人民代表大会第五次会议审查了国务院提出的</w:t>
      </w:r>
      <w:r>
        <w:rPr>
          <w:rFonts w:hint="eastAsia"/>
          <w:b/>
          <w:bCs/>
          <w:highlight w:val="none"/>
          <w:lang w:val="en-US" w:eastAsia="zh-CN"/>
        </w:rPr>
        <w:t>《关于2021年国民经济和社会发展计划执行情况与2022年国民经济和社会发展计划草案的报告》</w:t>
      </w:r>
      <w:r>
        <w:rPr>
          <w:rFonts w:hint="eastAsia"/>
          <w:highlight w:val="none"/>
          <w:lang w:val="en-US" w:eastAsia="zh-CN"/>
        </w:rPr>
        <w:t>及</w:t>
      </w:r>
      <w:r>
        <w:rPr>
          <w:rFonts w:hint="eastAsia"/>
          <w:b/>
          <w:bCs/>
          <w:highlight w:val="none"/>
          <w:lang w:val="en-US" w:eastAsia="zh-CN"/>
        </w:rPr>
        <w:t>2022年国民经济和社会发展计划草案</w:t>
      </w:r>
      <w:r>
        <w:rPr>
          <w:rFonts w:hint="eastAsia"/>
          <w:highlight w:val="none"/>
          <w:lang w:val="en-US" w:eastAsia="zh-CN"/>
        </w:rPr>
        <w:t>，同意全国人民代表大会财政经济委员会的审查结果报告。会议决定，批准《关于2021年国民经济和社会发展计划执行情况与2022年国民经济和社会发展计划草案的报告》，批准2022年国民经济和社会发展计划。</w:t>
      </w:r>
    </w:p>
    <w:p>
      <w:pPr>
        <w:pStyle w:val="9"/>
        <w:bidi w:val="0"/>
        <w:rPr>
          <w:rFonts w:hint="eastAsia"/>
          <w:highlight w:val="none"/>
          <w:lang w:val="en-US" w:eastAsia="zh-CN"/>
        </w:rPr>
      </w:pPr>
      <w:r>
        <w:rPr>
          <w:rFonts w:hint="eastAsia"/>
          <w:highlight w:val="none"/>
          <w:lang w:val="en-US" w:eastAsia="zh-CN"/>
        </w:rPr>
        <w:t>政府工作报告</w:t>
      </w:r>
    </w:p>
    <w:p>
      <w:pPr>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pPr>
      <w:r>
        <w:rPr>
          <w:rFonts w:hint="eastAsia"/>
          <w:highlight w:val="none"/>
          <w:lang w:val="en-US" w:eastAsia="zh-CN"/>
        </w:rPr>
        <w:t>2022年3月12日电，</w:t>
      </w:r>
      <w:r>
        <w:rPr>
          <w:rFonts w:hint="eastAsia"/>
          <w:b/>
          <w:bCs/>
          <w:highlight w:val="none"/>
          <w:lang w:val="en-US" w:eastAsia="zh-CN"/>
        </w:rPr>
        <w:t>2022年3月5日第十三届全国人民代表大会第五次会议上，李克强做政府工作报告，指出我国发展又取得新的重大成就</w:t>
      </w:r>
      <w:r>
        <w:rPr>
          <w:rFonts w:hint="eastAsia"/>
          <w:highlight w:val="none"/>
          <w:lang w:val="en-US" w:eastAsia="zh-CN"/>
        </w:rPr>
        <w:t>。（1）经济保持恢复发展。（2）创新能力进一步增强。（3）经济结构和区域布局继续优化。（4）改革开放不断深化。（5）生态文明建设持续推进。（6）人民生活水平稳步提高。（7）疫情防控成果持续巩固。</w:t>
      </w:r>
    </w:p>
    <w:p>
      <w:pPr>
        <w:pStyle w:val="9"/>
        <w:bidi w:val="0"/>
        <w:rPr>
          <w:rFonts w:hint="eastAsia"/>
          <w:highlight w:val="none"/>
          <w:lang w:val="en-US" w:eastAsia="zh-CN"/>
        </w:rPr>
      </w:pPr>
      <w:r>
        <w:rPr>
          <w:rFonts w:hint="eastAsia"/>
          <w:highlight w:val="none"/>
          <w:lang w:val="en-US" w:eastAsia="zh-CN"/>
        </w:rPr>
        <w:t>3月国务院常务会议</w:t>
      </w:r>
    </w:p>
    <w:p>
      <w:pPr>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pPr>
      <w:r>
        <w:rPr>
          <w:rFonts w:hint="eastAsia"/>
          <w:highlight w:val="none"/>
          <w:lang w:val="en-US" w:eastAsia="zh-CN"/>
        </w:rPr>
        <w:t>2022年3月14日，</w:t>
      </w:r>
      <w:r>
        <w:rPr>
          <w:rFonts w:hint="eastAsia"/>
          <w:b/>
          <w:bCs/>
          <w:highlight w:val="none"/>
          <w:lang w:val="en-US" w:eastAsia="zh-CN"/>
        </w:rPr>
        <w:t>国务院总理李克强主持召开国务院常务会议</w:t>
      </w:r>
      <w:r>
        <w:rPr>
          <w:rFonts w:hint="eastAsia"/>
          <w:highlight w:val="none"/>
          <w:lang w:val="en-US" w:eastAsia="zh-CN"/>
        </w:rPr>
        <w:t>，确定《政府工作报告》重点任务分工，要求扎实有力抓落实，推动经济在爬坡过坎中保持平稳运行。会议强调努力完成全年经济社会发展目标任务。一是密切跟踪国际局势变化、主要经济体宏观政策调整、大宗商品市场走势等和对我国的影响，不断完善应对举措，确保经济增长、就业、物价等稳定在合理区间。二是把围绕稳市场主体保就业的宏观政策落实落细。三是推进重点领域和关键环节改革，深化“放管服”改革，推动大众创业、万众创新，再推出一批便利创业创新、企业经营和居民办事的实招，推动更多事项异地办、一网通办。四是尽力量力、用心用情做好保障和改善民生实事。五是各地各部门要增强紧迫感，担当实干，调动一切积极因素，创造性开展工作。</w:t>
      </w:r>
    </w:p>
    <w:p>
      <w:pPr>
        <w:pStyle w:val="9"/>
        <w:bidi w:val="0"/>
        <w:rPr>
          <w:rFonts w:hint="eastAsia"/>
          <w:highlight w:val="none"/>
          <w:lang w:val="en-US" w:eastAsia="zh-CN"/>
        </w:rPr>
      </w:pPr>
      <w:r>
        <w:rPr>
          <w:rFonts w:hint="eastAsia"/>
          <w:highlight w:val="none"/>
          <w:lang w:val="en-US" w:eastAsia="zh-CN"/>
        </w:rPr>
        <w:t>全国人民代表大会常务委员会工作报告</w:t>
      </w:r>
    </w:p>
    <w:p>
      <w:pPr>
        <w:rPr>
          <w:rFonts w:hint="eastAsia"/>
          <w:highlight w:val="none"/>
          <w:lang w:val="en-US" w:eastAsia="zh-CN"/>
        </w:rPr>
      </w:pPr>
      <w:r>
        <w:rPr>
          <w:rFonts w:hint="eastAsia"/>
          <w:highlight w:val="none"/>
          <w:lang w:val="en-US" w:eastAsia="zh-CN"/>
        </w:rPr>
        <w:t>2022年3月14日电，2022年3月8日在第十三届全国人民代表大会第五次会议上栗战书做</w:t>
      </w:r>
      <w:r>
        <w:rPr>
          <w:rFonts w:hint="eastAsia"/>
          <w:b/>
          <w:bCs/>
          <w:highlight w:val="none"/>
          <w:lang w:val="en-US" w:eastAsia="zh-CN"/>
        </w:rPr>
        <w:t>全国人民代表大会常务委员会工作报告</w:t>
      </w:r>
      <w:r>
        <w:rPr>
          <w:rFonts w:hint="eastAsia"/>
          <w:highlight w:val="none"/>
          <w:lang w:val="en-US" w:eastAsia="zh-CN"/>
        </w:rPr>
        <w:t>。</w:t>
      </w:r>
      <w:r>
        <w:rPr>
          <w:rFonts w:hint="eastAsia"/>
          <w:b/>
          <w:bCs/>
          <w:highlight w:val="none"/>
          <w:lang w:val="en-US" w:eastAsia="zh-CN"/>
        </w:rPr>
        <w:t>指出2021年做了以下工作</w:t>
      </w:r>
      <w:r>
        <w:rPr>
          <w:rFonts w:hint="eastAsia"/>
          <w:highlight w:val="none"/>
          <w:lang w:val="en-US" w:eastAsia="zh-CN"/>
        </w:rPr>
        <w:t>。一、进一步完善宪法相关法，维护宪法的最高法律地位、权威和效力。二、围绕党和国家工作大局加快立法修法步伐，为全面建设社会主义现代化国家提供法律保障。三、强化监督力度和实效，监督“一府一委两院”依法履职，保障党中央重大决策部署贯彻落实。四、支持和保障代表依法履职，使发挥代表作用成为人民当家作主的重要体现。五、紧紧围绕国家总体外交目标任务，推进人大对外工作。六、推进全过程人民民主建设，坚持人大常委会基本定位，加强人大常委会自身建设。</w:t>
      </w:r>
    </w:p>
    <w:p>
      <w:pPr>
        <w:pStyle w:val="9"/>
        <w:bidi w:val="0"/>
        <w:rPr>
          <w:highlight w:val="none"/>
        </w:rPr>
      </w:pPr>
      <w:r>
        <w:rPr>
          <w:rFonts w:hint="eastAsia"/>
          <w:highlight w:val="none"/>
          <w:lang w:val="en-US" w:eastAsia="zh-CN"/>
        </w:rPr>
        <w:t>《在中央政协工作会议暨庆祝中国人民政治协商会议成立70周年大会上的讲话》</w:t>
      </w:r>
    </w:p>
    <w:p>
      <w:pPr>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pPr>
      <w:r>
        <w:rPr>
          <w:rFonts w:hint="eastAsia"/>
          <w:highlight w:val="none"/>
          <w:lang w:val="en-US" w:eastAsia="zh-CN"/>
        </w:rPr>
        <w:t>2022年3月16日出版的第6期《求是》杂志发表国家主席习近平的重要文章</w:t>
      </w:r>
      <w:r>
        <w:rPr>
          <w:rFonts w:hint="eastAsia"/>
          <w:b/>
          <w:bCs/>
          <w:highlight w:val="none"/>
          <w:lang w:val="en-US" w:eastAsia="zh-CN"/>
        </w:rPr>
        <w:t>《在中央政协工作会议暨庆祝中国人民政治协商会议成立70周年大会上的讲话》。</w:t>
      </w:r>
      <w:r>
        <w:rPr>
          <w:rFonts w:hint="eastAsia"/>
          <w:highlight w:val="none"/>
          <w:lang w:val="en-US" w:eastAsia="zh-CN"/>
        </w:rPr>
        <w:t>文章强调人民政协要抓好以下工作。</w:t>
      </w:r>
      <w:r>
        <w:rPr>
          <w:rFonts w:hint="eastAsia"/>
          <w:b/>
          <w:bCs/>
          <w:highlight w:val="none"/>
          <w:lang w:val="en-US" w:eastAsia="zh-CN"/>
        </w:rPr>
        <w:t>第一，发挥人民政协专门协商机构作用。第二，加强思想政治引领、广泛凝聚共识。第三，强化委员责任担当。</w:t>
      </w:r>
    </w:p>
    <w:p>
      <w:pPr>
        <w:pStyle w:val="9"/>
        <w:bidi w:val="0"/>
        <w:rPr>
          <w:rFonts w:hint="eastAsia"/>
          <w:highlight w:val="none"/>
          <w:lang w:val="en-US" w:eastAsia="zh-CN"/>
        </w:rPr>
      </w:pPr>
      <w:r>
        <w:rPr>
          <w:rFonts w:hint="eastAsia"/>
          <w:highlight w:val="none"/>
          <w:lang w:val="en-US" w:eastAsia="zh-CN"/>
        </w:rPr>
        <w:t>宪法宣誓仪式</w:t>
      </w:r>
    </w:p>
    <w:p>
      <w:pPr>
        <w:rPr>
          <w:rFonts w:hint="eastAsia"/>
          <w:highlight w:val="none"/>
          <w:lang w:val="en-US" w:eastAsia="zh-CN"/>
        </w:rPr>
      </w:pPr>
      <w:r>
        <w:rPr>
          <w:rFonts w:hint="eastAsia"/>
          <w:highlight w:val="none"/>
          <w:lang w:val="en-US" w:eastAsia="zh-CN"/>
        </w:rPr>
        <w:t>2022年3月16日，</w:t>
      </w:r>
      <w:r>
        <w:rPr>
          <w:rFonts w:hint="eastAsia"/>
          <w:b/>
          <w:bCs/>
          <w:highlight w:val="none"/>
          <w:lang w:val="en-US" w:eastAsia="zh-CN"/>
        </w:rPr>
        <w:t>国务院在中南海举行宪法宣誓仪式</w:t>
      </w:r>
      <w:r>
        <w:rPr>
          <w:rFonts w:hint="eastAsia"/>
          <w:highlight w:val="none"/>
          <w:lang w:val="en-US" w:eastAsia="zh-CN"/>
        </w:rPr>
        <w:t>。李克强要求，要坚持以习近平新时代中国特色社会主义思想为指导。要奋力实干担当。把稳增长放在更加突出位置。要倾心为民造福。要严格依法行政。廉如明镜，日月可鉴。要永葆清廉本色。要毕力同心，为建设富强民主文明和谐美丽的社会主义现代化强国不懈奋斗。</w:t>
      </w:r>
    </w:p>
    <w:p>
      <w:pPr>
        <w:pStyle w:val="9"/>
        <w:bidi w:val="0"/>
        <w:rPr>
          <w:highlight w:val="none"/>
        </w:rPr>
      </w:pPr>
      <w:r>
        <w:rPr>
          <w:rFonts w:hint="eastAsia"/>
          <w:highlight w:val="none"/>
          <w:lang w:val="en-US" w:eastAsia="zh-CN"/>
        </w:rPr>
        <w:t>“五个战略性有利条件”重大论断</w:t>
      </w:r>
    </w:p>
    <w:p>
      <w:pPr>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pPr>
      <w:r>
        <w:rPr>
          <w:rFonts w:hint="eastAsia"/>
          <w:highlight w:val="none"/>
          <w:lang w:val="en-US" w:eastAsia="zh-CN"/>
        </w:rPr>
        <w:t>2022年3月21日电，</w:t>
      </w:r>
      <w:r>
        <w:rPr>
          <w:rFonts w:hint="eastAsia"/>
          <w:b/>
          <w:bCs/>
          <w:highlight w:val="none"/>
          <w:lang w:val="en-US" w:eastAsia="zh-CN"/>
        </w:rPr>
        <w:t>习近平总书记作出的“五个战略性有利条件”重大论断</w:t>
      </w:r>
      <w:r>
        <w:rPr>
          <w:rFonts w:hint="eastAsia"/>
          <w:highlight w:val="none"/>
          <w:lang w:val="en-US" w:eastAsia="zh-CN"/>
        </w:rPr>
        <w:t>。“五个战略性有利条件”：“有中国共产党的坚强领导”“有中国特色社会主义制度的显著优势“有持续快速发展积累的坚实基础”“有长期稳定的社会环境”“有自信自强的精神力量”。</w:t>
      </w:r>
    </w:p>
    <w:p>
      <w:pPr>
        <w:pStyle w:val="9"/>
        <w:bidi w:val="0"/>
        <w:rPr>
          <w:rFonts w:hint="eastAsia"/>
          <w:highlight w:val="none"/>
          <w:lang w:val="en-US" w:eastAsia="zh-CN"/>
        </w:rPr>
      </w:pPr>
      <w:r>
        <w:rPr>
          <w:rFonts w:hint="eastAsia"/>
          <w:highlight w:val="none"/>
          <w:lang w:val="en-US" w:eastAsia="zh-CN"/>
        </w:rPr>
        <w:t>“学思践悟习近平经济思想丛书”</w:t>
      </w:r>
    </w:p>
    <w:p>
      <w:pPr>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pPr>
      <w:r>
        <w:rPr>
          <w:rFonts w:hint="eastAsia"/>
          <w:highlight w:val="none"/>
          <w:lang w:val="en-US" w:eastAsia="zh-CN"/>
        </w:rPr>
        <w:t>2022年3月26日电，由经济日报出版社出版的“学思践悟习近平经济思想丛书”——</w:t>
      </w:r>
      <w:r>
        <w:rPr>
          <w:rFonts w:hint="eastAsia"/>
          <w:b/>
          <w:bCs/>
          <w:highlight w:val="none"/>
          <w:lang w:val="en-US" w:eastAsia="zh-CN"/>
        </w:rPr>
        <w:t>《习近平经济思想研究文集（2021）》《践行习近平经济思想调研文集（2021）》近日在全国发行。</w:t>
      </w:r>
      <w:r>
        <w:rPr>
          <w:rFonts w:hint="eastAsia"/>
          <w:highlight w:val="none"/>
          <w:lang w:val="en-US" w:eastAsia="zh-CN"/>
        </w:rPr>
        <w:t>梳理了经济日报2021年刊发的践行习近平经济思想深度调研报道，生动展示各地学习贯彻习近平经济思想的实践探索。</w:t>
      </w:r>
    </w:p>
    <w:p>
      <w:pPr>
        <w:pStyle w:val="9"/>
        <w:bidi w:val="0"/>
        <w:rPr>
          <w:rFonts w:hint="eastAsia"/>
          <w:highlight w:val="none"/>
          <w:lang w:val="en-US" w:eastAsia="zh-CN"/>
        </w:rPr>
      </w:pPr>
      <w:r>
        <w:rPr>
          <w:rFonts w:hint="eastAsia"/>
          <w:highlight w:val="none"/>
          <w:lang w:val="en-US" w:eastAsia="zh-CN"/>
        </w:rPr>
        <w:t>习近平在参加首都义务植树活动时的号召</w:t>
      </w:r>
    </w:p>
    <w:p>
      <w:pPr>
        <w:bidi w:val="0"/>
        <w:rPr>
          <w:rFonts w:hint="eastAsia"/>
          <w:b/>
          <w:bCs/>
          <w:highlight w:val="none"/>
          <w:lang w:val="en-US" w:eastAsia="zh-CN"/>
        </w:rPr>
      </w:pPr>
      <w:r>
        <w:rPr>
          <w:rFonts w:hint="eastAsia"/>
          <w:highlight w:val="none"/>
          <w:lang w:val="en-US" w:eastAsia="zh-CN"/>
        </w:rPr>
        <w:t>2022年3月30日电，习近平在参加首都义务植树活动时，号召大家都</w:t>
      </w:r>
      <w:r>
        <w:rPr>
          <w:rFonts w:hint="eastAsia"/>
          <w:b/>
          <w:bCs/>
          <w:highlight w:val="none"/>
          <w:lang w:val="en-US" w:eastAsia="zh-CN"/>
        </w:rPr>
        <w:t>做生态文明建设的实践者、推动者</w:t>
      </w:r>
      <w:r>
        <w:rPr>
          <w:rFonts w:hint="eastAsia"/>
          <w:highlight w:val="none"/>
          <w:lang w:val="en-US" w:eastAsia="zh-CN"/>
        </w:rPr>
        <w:t>，持之以恒，久久为功，让我们的祖国天更蓝、山更绿、水更清、生态环境更美好。</w:t>
      </w:r>
      <w:r>
        <w:rPr>
          <w:rFonts w:hint="eastAsia"/>
          <w:b/>
          <w:bCs/>
          <w:highlight w:val="none"/>
          <w:lang w:val="en-US" w:eastAsia="zh-CN"/>
        </w:rPr>
        <w:t>我们要坚定不移贯彻新发展理念，坚定不移走生态优先、绿色发展之路，统筹推进山水林田湖草沙一体化保护和系统治理，科学开展国土绿化，提升林草资源总量和质量，巩固和增强生态系统碳汇能力，为推动全球环境和气候治理、建设人与自然和谐共生的现代化作出更大贡献。</w:t>
      </w:r>
    </w:p>
    <w:p>
      <w:pPr>
        <w:pStyle w:val="9"/>
        <w:bidi w:val="0"/>
        <w:rPr>
          <w:rFonts w:hint="eastAsia"/>
          <w:lang w:val="en-US" w:eastAsia="zh-CN"/>
        </w:rPr>
      </w:pPr>
      <w:r>
        <w:rPr>
          <w:rFonts w:hint="eastAsia"/>
          <w:lang w:val="en-US" w:eastAsia="zh-CN"/>
        </w:rPr>
        <w:t>第十三届全国人民代表大会第五次会议圆满完成闭幕</w:t>
      </w:r>
    </w:p>
    <w:p>
      <w:pPr>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pPr>
      <w:r>
        <w:rPr>
          <w:rFonts w:hint="eastAsia"/>
          <w:highlight w:val="none"/>
          <w:lang w:val="en-US" w:eastAsia="zh-CN"/>
        </w:rPr>
        <w:t>2022年3月11日电，</w:t>
      </w:r>
      <w:r>
        <w:rPr>
          <w:rFonts w:hint="eastAsia"/>
          <w:b/>
          <w:bCs/>
          <w:highlight w:val="none"/>
          <w:lang w:val="en-US" w:eastAsia="zh-CN"/>
        </w:rPr>
        <w:t>第十三届全国人民代表大会第五次会议圆满完成闭幕</w:t>
      </w:r>
      <w:r>
        <w:rPr>
          <w:rFonts w:hint="eastAsia"/>
          <w:highlight w:val="none"/>
          <w:lang w:val="en-US" w:eastAsia="zh-CN"/>
        </w:rPr>
        <w:t>。会议经表决，通过了关于十四届全国人大代表名额和选举问题的决定、香港特别行政区选举十四届全国人大代表的办法和澳门特别行政区选举十四届全国人大代表的办法。根据关于十四届全国人大代表名额和选举问题的决定，十四届全国人大代表于2023年1月选出。</w:t>
      </w:r>
    </w:p>
    <w:p>
      <w:pPr>
        <w:pStyle w:val="9"/>
        <w:bidi w:val="0"/>
        <w:rPr>
          <w:rFonts w:hint="eastAsia"/>
          <w:lang w:val="en-US" w:eastAsia="zh-CN"/>
        </w:rPr>
      </w:pPr>
      <w:r>
        <w:rPr>
          <w:rFonts w:hint="eastAsia"/>
        </w:rPr>
        <w:t>《坚持把解决好“三农”问题作为全党工作重中之重</w:t>
      </w:r>
      <w:r>
        <w:rPr>
          <w:rFonts w:hint="eastAsia"/>
          <w:lang w:eastAsia="zh-CN"/>
        </w:rPr>
        <w:t>，</w:t>
      </w:r>
      <w:r>
        <w:rPr>
          <w:rFonts w:hint="eastAsia"/>
        </w:rPr>
        <w:t>举全党全社会之力推动乡村振兴》</w:t>
      </w:r>
    </w:p>
    <w:p>
      <w:pPr>
        <w:bidi w:val="0"/>
        <w:rPr>
          <w:rFonts w:ascii="宋体" w:hAnsi="宋体" w:eastAsia="宋体" w:cs="宋体"/>
          <w:szCs w:val="21"/>
          <w:highlight w:val="none"/>
        </w:rPr>
      </w:pPr>
      <w:r>
        <w:rPr>
          <w:rFonts w:hint="eastAsia" w:ascii="宋体" w:hAnsi="宋体" w:eastAsia="宋体" w:cs="宋体"/>
          <w:szCs w:val="21"/>
          <w:highlight w:val="none"/>
        </w:rPr>
        <w:t>2022年4月1日出版的第7期《求是》杂志发表国家主席习近平的重要文章</w:t>
      </w:r>
      <w:r>
        <w:rPr>
          <w:rFonts w:hint="eastAsia" w:ascii="宋体" w:hAnsi="宋体" w:eastAsia="宋体" w:cs="宋体"/>
          <w:b/>
          <w:bCs/>
          <w:szCs w:val="21"/>
          <w:highlight w:val="none"/>
        </w:rPr>
        <w:t>《坚持把解决好“三农”问题作为全党工作重中之重</w:t>
      </w:r>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rPr>
        <w:t>举全党全社会之力推动乡村振兴》</w:t>
      </w:r>
      <w:r>
        <w:rPr>
          <w:rFonts w:hint="eastAsia" w:ascii="宋体" w:hAnsi="宋体" w:eastAsia="宋体" w:cs="宋体"/>
          <w:szCs w:val="21"/>
          <w:highlight w:val="none"/>
        </w:rPr>
        <w:t>。强调</w:t>
      </w:r>
      <w:r>
        <w:rPr>
          <w:rFonts w:hint="eastAsia" w:ascii="宋体" w:hAnsi="宋体" w:eastAsia="宋体" w:cs="宋体"/>
          <w:szCs w:val="21"/>
          <w:highlight w:val="none"/>
          <w:lang w:eastAsia="zh-CN"/>
        </w:rPr>
        <w:t>，</w:t>
      </w:r>
      <w:r>
        <w:rPr>
          <w:rFonts w:hint="eastAsia" w:ascii="宋体" w:hAnsi="宋体" w:eastAsia="宋体" w:cs="宋体"/>
          <w:b/>
          <w:bCs/>
          <w:szCs w:val="21"/>
          <w:highlight w:val="none"/>
        </w:rPr>
        <w:t>巩固拓展脱贫攻坚成果</w:t>
      </w:r>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rPr>
        <w:t>全面推进乡村振兴</w:t>
      </w:r>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rPr>
        <w:t>加快农业农村现代化</w:t>
      </w:r>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rPr>
        <w:t>是需要全党高度重视的一个关系大局的重大问题</w:t>
      </w:r>
      <w:r>
        <w:rPr>
          <w:rFonts w:hint="eastAsia" w:ascii="宋体" w:hAnsi="宋体" w:eastAsia="宋体" w:cs="宋体"/>
          <w:szCs w:val="21"/>
          <w:highlight w:val="none"/>
        </w:rPr>
        <w:t>。全党务必充分认识新发展阶段做好“三农”工作的重要性和紧迫性</w:t>
      </w:r>
      <w:r>
        <w:rPr>
          <w:rFonts w:hint="eastAsia" w:ascii="宋体" w:hAnsi="宋体" w:eastAsia="宋体" w:cs="宋体"/>
          <w:szCs w:val="21"/>
          <w:highlight w:val="none"/>
          <w:lang w:eastAsia="zh-CN"/>
        </w:rPr>
        <w:t>，</w:t>
      </w:r>
      <w:r>
        <w:rPr>
          <w:rFonts w:hint="eastAsia" w:ascii="宋体" w:hAnsi="宋体" w:eastAsia="宋体" w:cs="宋体"/>
          <w:szCs w:val="21"/>
          <w:highlight w:val="none"/>
        </w:rPr>
        <w:t>坚持把解决好“三农”问题作为全党工作重中之重</w:t>
      </w:r>
      <w:r>
        <w:rPr>
          <w:rFonts w:hint="eastAsia" w:ascii="宋体" w:hAnsi="宋体" w:eastAsia="宋体" w:cs="宋体"/>
          <w:szCs w:val="21"/>
          <w:highlight w:val="none"/>
          <w:lang w:eastAsia="zh-CN"/>
        </w:rPr>
        <w:t>，</w:t>
      </w:r>
      <w:r>
        <w:rPr>
          <w:rFonts w:hint="eastAsia" w:ascii="宋体" w:hAnsi="宋体" w:eastAsia="宋体" w:cs="宋体"/>
          <w:szCs w:val="21"/>
          <w:highlight w:val="none"/>
        </w:rPr>
        <w:t>举全党全社会之力推动乡村振兴</w:t>
      </w:r>
      <w:r>
        <w:rPr>
          <w:rFonts w:hint="eastAsia" w:ascii="宋体" w:hAnsi="宋体" w:eastAsia="宋体" w:cs="宋体"/>
          <w:szCs w:val="21"/>
          <w:highlight w:val="none"/>
          <w:lang w:eastAsia="zh-CN"/>
        </w:rPr>
        <w:t>，</w:t>
      </w:r>
      <w:r>
        <w:rPr>
          <w:rFonts w:hint="eastAsia" w:ascii="宋体" w:hAnsi="宋体" w:eastAsia="宋体" w:cs="宋体"/>
          <w:szCs w:val="21"/>
          <w:highlight w:val="none"/>
        </w:rPr>
        <w:t>促进农业高质高效、乡村宜居宜业、农民富裕富足。脱贫攻坚目标任务完成后</w:t>
      </w:r>
      <w:r>
        <w:rPr>
          <w:rFonts w:hint="eastAsia" w:ascii="宋体" w:hAnsi="宋体" w:eastAsia="宋体" w:cs="宋体"/>
          <w:szCs w:val="21"/>
          <w:highlight w:val="none"/>
          <w:lang w:eastAsia="zh-CN"/>
        </w:rPr>
        <w:t>，</w:t>
      </w:r>
      <w:r>
        <w:rPr>
          <w:rFonts w:hint="eastAsia" w:ascii="宋体" w:hAnsi="宋体" w:eastAsia="宋体" w:cs="宋体"/>
          <w:szCs w:val="21"/>
          <w:highlight w:val="none"/>
        </w:rPr>
        <w:t>对摆脱贫困的县</w:t>
      </w:r>
      <w:r>
        <w:rPr>
          <w:rFonts w:hint="eastAsia" w:ascii="宋体" w:hAnsi="宋体" w:eastAsia="宋体" w:cs="宋体"/>
          <w:szCs w:val="21"/>
          <w:highlight w:val="none"/>
          <w:lang w:eastAsia="zh-CN"/>
        </w:rPr>
        <w:t>，</w:t>
      </w:r>
      <w:r>
        <w:rPr>
          <w:rFonts w:hint="eastAsia" w:ascii="宋体" w:hAnsi="宋体" w:eastAsia="宋体" w:cs="宋体"/>
          <w:b/>
          <w:bCs/>
          <w:szCs w:val="21"/>
          <w:highlight w:val="none"/>
          <w:lang w:eastAsia="zh-CN"/>
        </w:rPr>
        <w:t>从</w:t>
      </w:r>
      <w:r>
        <w:rPr>
          <w:rFonts w:hint="eastAsia" w:ascii="宋体" w:hAnsi="宋体" w:eastAsia="宋体" w:cs="宋体"/>
          <w:b/>
          <w:bCs/>
          <w:szCs w:val="21"/>
          <w:highlight w:val="none"/>
        </w:rPr>
        <w:t>脱贫之日起设立5年过渡期</w:t>
      </w:r>
      <w:r>
        <w:rPr>
          <w:rFonts w:hint="eastAsia" w:ascii="宋体" w:hAnsi="宋体" w:eastAsia="宋体" w:cs="宋体"/>
          <w:szCs w:val="21"/>
          <w:highlight w:val="none"/>
        </w:rPr>
        <w:t>。</w:t>
      </w:r>
    </w:p>
    <w:p>
      <w:pPr>
        <w:pStyle w:val="9"/>
        <w:bidi w:val="0"/>
        <w:rPr>
          <w:rFonts w:hint="eastAsia"/>
        </w:rPr>
      </w:pPr>
      <w:r>
        <w:rPr>
          <w:rFonts w:hint="eastAsia"/>
        </w:rPr>
        <w:t>十九届中央第九轮巡视的15个巡视组完成巡视进驻工作</w:t>
      </w:r>
    </w:p>
    <w:p>
      <w:pPr>
        <w:bidi w:val="0"/>
        <w:rPr>
          <w:rFonts w:hint="eastAsia"/>
        </w:rPr>
      </w:pPr>
      <w:r>
        <w:rPr>
          <w:rFonts w:hint="eastAsia"/>
        </w:rPr>
        <w:t>2022年4月10日电，截至4月9日，</w:t>
      </w:r>
      <w:r>
        <w:rPr>
          <w:rFonts w:hint="eastAsia"/>
          <w:b/>
          <w:bCs/>
        </w:rPr>
        <w:t>十九届中央第九轮巡视的15个巡视组完成巡视进驻工作</w:t>
      </w:r>
      <w:r>
        <w:rPr>
          <w:rFonts w:hint="eastAsia"/>
        </w:rPr>
        <w:t>。中央巡视组将深入学习领会习近平新时代中国特色社会主义思想，对照党中央有关新部署新要求查找政治偏差，</w:t>
      </w:r>
      <w:r>
        <w:rPr>
          <w:rFonts w:hint="eastAsia"/>
          <w:b/>
          <w:bCs/>
        </w:rPr>
        <w:t>坚持围绕中心、服务大局，坚持稳虫求进工作总基调，坚持实事求是、依规依纪依法，坚持同题共答、依靠被巡视党组织开展工作，以巡视监督的实际行动</w:t>
      </w:r>
      <w:r>
        <w:rPr>
          <w:rFonts w:hint="eastAsia"/>
        </w:rPr>
        <w:t>迎接党的二十大胜利召开。</w:t>
      </w:r>
    </w:p>
    <w:p>
      <w:pPr>
        <w:pStyle w:val="9"/>
        <w:bidi w:val="0"/>
        <w:rPr>
          <w:rFonts w:hint="default"/>
          <w:lang w:val="en-US" w:eastAsia="zh-CN"/>
        </w:rPr>
      </w:pPr>
      <w:r>
        <w:rPr>
          <w:rFonts w:hint="eastAsia"/>
          <w:lang w:val="en-US" w:eastAsia="zh-CN"/>
        </w:rPr>
        <w:t>海南考</w:t>
      </w:r>
      <w:r>
        <w:rPr>
          <w:rFonts w:hint="eastAsia"/>
        </w:rPr>
        <w:t>察</w:t>
      </w:r>
      <w:r>
        <w:rPr>
          <w:rFonts w:hint="eastAsia"/>
          <w:lang w:val="en-US" w:eastAsia="zh-CN"/>
        </w:rPr>
        <w:t>调研</w:t>
      </w:r>
    </w:p>
    <w:p>
      <w:pPr>
        <w:pStyle w:val="4"/>
        <w:rPr>
          <w:rFonts w:hint="eastAsia"/>
        </w:rPr>
      </w:pPr>
      <w:r>
        <w:rPr>
          <w:rFonts w:hint="eastAsia"/>
        </w:rPr>
        <w:t>2022年4月11日，习近平总书记来到</w:t>
      </w:r>
      <w:r>
        <w:rPr>
          <w:rFonts w:hint="eastAsia"/>
          <w:b/>
          <w:bCs/>
        </w:rPr>
        <w:t>五指山市</w:t>
      </w:r>
      <w:r>
        <w:rPr>
          <w:rFonts w:hint="eastAsia"/>
        </w:rPr>
        <w:t>的</w:t>
      </w:r>
      <w:r>
        <w:rPr>
          <w:rFonts w:hint="eastAsia"/>
          <w:b/>
          <w:bCs/>
        </w:rPr>
        <w:t>海南热带雨林国家公园五指山片区和水满乡毛纳村</w:t>
      </w:r>
      <w:r>
        <w:rPr>
          <w:rFonts w:hint="eastAsia"/>
        </w:rPr>
        <w:t>考察调研。强调乡村振兴工作要扎扎实实、踏踏实实做，首先要巩固脱贫成果，巩固住再往前走，同乡村全面振兴有效衔接。党没有自己的利益，党的领导干部更不应该有自己的私利，要坚持党的根本宗旨和党的群众路线，把所有的精力都用在让老百姓过好日子上。</w:t>
      </w:r>
    </w:p>
    <w:p>
      <w:pPr>
        <w:pStyle w:val="9"/>
        <w:bidi w:val="0"/>
        <w:rPr>
          <w:rFonts w:hint="eastAsia"/>
          <w:lang w:val="en-US" w:eastAsia="zh-CN"/>
        </w:rPr>
      </w:pPr>
      <w:r>
        <w:rPr>
          <w:rFonts w:hint="eastAsia"/>
          <w:lang w:val="en-US" w:eastAsia="zh-CN"/>
        </w:rPr>
        <w:t>十三届全国人大常委会第三十四次会议闭幕会</w:t>
      </w:r>
    </w:p>
    <w:p>
      <w:pPr>
        <w:pStyle w:val="4"/>
        <w:rPr>
          <w:rFonts w:hint="eastAsia"/>
          <w:lang w:val="en-US" w:eastAsia="zh-CN"/>
        </w:rPr>
      </w:pPr>
      <w:r>
        <w:rPr>
          <w:rFonts w:hint="eastAsia"/>
          <w:lang w:val="en-US" w:eastAsia="zh-CN"/>
        </w:rPr>
        <w:t>2022年4月20日，全国人大常委会委员长栗战书主持</w:t>
      </w:r>
      <w:r>
        <w:rPr>
          <w:rFonts w:hint="eastAsia"/>
          <w:b/>
          <w:bCs/>
          <w:lang w:val="en-US" w:eastAsia="zh-CN"/>
        </w:rPr>
        <w:t>十三届全国人大常委会第三十四次会议闭幕会</w:t>
      </w:r>
      <w:r>
        <w:rPr>
          <w:rFonts w:hint="eastAsia"/>
          <w:lang w:val="en-US" w:eastAsia="zh-CN"/>
        </w:rPr>
        <w:t>。栗战书强调，</w:t>
      </w:r>
      <w:r>
        <w:rPr>
          <w:rFonts w:hint="eastAsia"/>
          <w:b/>
          <w:bCs/>
          <w:lang w:val="en-US" w:eastAsia="zh-CN"/>
        </w:rPr>
        <w:t>要继续抓好中央人大工作会议精神的贯彻落实，以很强的政治能力、高度的历史自觉、强烈的使命担当，勤勉尽责、主动作为，作出应有贡献</w:t>
      </w:r>
      <w:r>
        <w:rPr>
          <w:rFonts w:hint="eastAsia"/>
          <w:lang w:val="en-US" w:eastAsia="zh-CN"/>
        </w:rPr>
        <w:t>。</w:t>
      </w:r>
    </w:p>
    <w:p>
      <w:pPr>
        <w:pStyle w:val="9"/>
        <w:bidi w:val="0"/>
        <w:rPr>
          <w:rFonts w:hint="default"/>
          <w:lang w:val="en-US" w:eastAsia="zh-CN"/>
        </w:rPr>
      </w:pPr>
      <w:r>
        <w:rPr>
          <w:rFonts w:hint="default"/>
          <w:lang w:val="en-US" w:eastAsia="zh-CN"/>
        </w:rPr>
        <w:t>中央财经委员会第十一次会议</w:t>
      </w:r>
    </w:p>
    <w:p>
      <w:pPr>
        <w:pStyle w:val="4"/>
        <w:rPr>
          <w:rFonts w:hint="default"/>
          <w:lang w:val="en-US" w:eastAsia="zh-CN"/>
        </w:rPr>
      </w:pPr>
      <w:r>
        <w:rPr>
          <w:rFonts w:hint="default"/>
          <w:lang w:val="en-US" w:eastAsia="zh-CN"/>
        </w:rPr>
        <w:t>2022年4与26日电，中央财经委员会第十一次会议召开。习近平强调，基础设施是经济社会发展的重要支撑，要统筹发展和安全，优化基础设施布局、结构、功能和发展模式，构建现代化基础设施体系，为全面建设社会主义现代化国家打下坚实基础；中央财经委员会是党中央领导经济工作的重要制度安排，各地区各部门要准确领会中央财经委员会决策部署精神，共同推动决策部署落实落好。</w:t>
      </w:r>
    </w:p>
    <w:p>
      <w:pPr>
        <w:pStyle w:val="9"/>
        <w:bidi w:val="0"/>
        <w:rPr>
          <w:rFonts w:hint="default"/>
          <w:lang w:val="en-US" w:eastAsia="zh-CN"/>
        </w:rPr>
      </w:pPr>
      <w:r>
        <w:rPr>
          <w:rFonts w:hint="default"/>
          <w:lang w:val="en-US" w:eastAsia="zh-CN"/>
        </w:rPr>
        <w:t>《创建示范活动管理办法（试行）》</w:t>
      </w:r>
      <w:r>
        <w:rPr>
          <w:rFonts w:hint="eastAsia"/>
          <w:lang w:val="en-US" w:eastAsia="zh-CN"/>
        </w:rPr>
        <w:t>印发</w:t>
      </w:r>
    </w:p>
    <w:p>
      <w:pPr>
        <w:pStyle w:val="4"/>
        <w:rPr>
          <w:rFonts w:hint="default"/>
          <w:lang w:val="en-US" w:eastAsia="zh-CN"/>
        </w:rPr>
      </w:pPr>
      <w:r>
        <w:rPr>
          <w:rFonts w:hint="default"/>
          <w:lang w:val="en-US" w:eastAsia="zh-CN"/>
        </w:rPr>
        <w:t>2022年4月28日电，中共中央办公厅、国务院办公厅印发了</w:t>
      </w:r>
      <w:r>
        <w:rPr>
          <w:rFonts w:hint="default"/>
          <w:b/>
          <w:bCs/>
          <w:lang w:val="en-US" w:eastAsia="zh-CN"/>
        </w:rPr>
        <w:t>《创建示范活动管理办法（试行）》</w:t>
      </w:r>
      <w:r>
        <w:rPr>
          <w:rFonts w:hint="default"/>
          <w:lang w:val="en-US" w:eastAsia="zh-CN"/>
        </w:rPr>
        <w:t>为了规范和加强创建示范活动管理，深入改进作风，力戒形式主义，切实为基层减负，充分发挥创建示范引领作用，坚持以人民为中心的发展思想，围绕中心、服务大局，立足新发展阶段，完整、准确、全面贯彻新发展理念，服务和融入新发展格局，推动高质量发展；坚持统筹管理、合理设置、严格审批、动态调整、注重实效的原则，严格按照规定的条件、权限和程序进行。</w:t>
      </w:r>
    </w:p>
    <w:p>
      <w:pPr>
        <w:pStyle w:val="9"/>
        <w:bidi w:val="0"/>
        <w:rPr>
          <w:rFonts w:hint="eastAsia"/>
          <w:lang w:val="en-US" w:eastAsia="zh-CN"/>
        </w:rPr>
      </w:pPr>
      <w:r>
        <w:rPr>
          <w:rFonts w:hint="eastAsia"/>
          <w:lang w:val="en-US" w:eastAsia="zh-CN"/>
        </w:rPr>
        <w:t>中共中央政治局集体学习</w:t>
      </w:r>
    </w:p>
    <w:p>
      <w:pPr>
        <w:pStyle w:val="4"/>
        <w:rPr>
          <w:rFonts w:hint="eastAsia"/>
          <w:lang w:val="en-US" w:eastAsia="zh-CN"/>
        </w:rPr>
      </w:pPr>
      <w:r>
        <w:rPr>
          <w:rFonts w:hint="eastAsia"/>
          <w:lang w:val="en-US" w:eastAsia="zh-CN"/>
        </w:rPr>
        <w:t>2022年4月30日电，中共中央政治局4月29日下午就依法规范和引导我国资本健康发展进行第三十八次集体学习。</w:t>
      </w:r>
      <w:r>
        <w:rPr>
          <w:rFonts w:hint="eastAsia"/>
          <w:b/>
          <w:bCs/>
          <w:lang w:val="en-US" w:eastAsia="zh-CN"/>
        </w:rPr>
        <w:t>习近平强调必须深化对新的时代条件下我国各类资本及其作用的认识，规范和引导资本健康发展，发挥其作为重要生产要素的积极作用。</w:t>
      </w:r>
      <w:r>
        <w:rPr>
          <w:rFonts w:hint="eastAsia"/>
          <w:lang w:val="en-US" w:eastAsia="zh-CN"/>
        </w:rPr>
        <w:t>要加强新的时代条件下资本理论研究。要历史地、发展地、辩证地认识和把握我国社会存在的各类资本及其作用。要正确处理资本和利益分配问题。要加强资本领域反腐败，保持反腐败高压态势，坚决打击以权力为依托的资本逐利行为，着力查处资本无序扩张、平台垄断等背后的腐败行为。</w:t>
      </w:r>
    </w:p>
    <w:p>
      <w:pPr>
        <w:pStyle w:val="9"/>
        <w:bidi w:val="0"/>
        <w:rPr>
          <w:rFonts w:hint="eastAsia"/>
          <w:lang w:val="en-US" w:eastAsia="zh-CN"/>
        </w:rPr>
      </w:pPr>
      <w:r>
        <w:rPr>
          <w:rFonts w:hint="eastAsia"/>
          <w:lang w:val="en-US" w:eastAsia="zh-CN"/>
        </w:rPr>
        <w:t>十三届全国人大第二十四期代表学习班</w:t>
      </w:r>
    </w:p>
    <w:p>
      <w:pPr>
        <w:pStyle w:val="4"/>
        <w:rPr>
          <w:rFonts w:hint="eastAsia"/>
          <w:lang w:val="en-US" w:eastAsia="zh-CN"/>
        </w:rPr>
      </w:pPr>
      <w:r>
        <w:rPr>
          <w:rFonts w:hint="eastAsia"/>
          <w:lang w:val="en-US" w:eastAsia="zh-CN"/>
        </w:rPr>
        <w:t>2022年5月5日电，十三届全国人大第二十四期代表学习班日前开班。</w:t>
      </w:r>
      <w:r>
        <w:rPr>
          <w:rFonts w:hint="eastAsia"/>
          <w:b/>
          <w:bCs/>
          <w:lang w:val="en-US" w:eastAsia="zh-CN"/>
        </w:rPr>
        <w:t>这是全国人大常委会办公厅今年开展的首期全国人大代表学习班</w:t>
      </w:r>
      <w:r>
        <w:rPr>
          <w:rFonts w:hint="eastAsia"/>
          <w:lang w:val="en-US" w:eastAsia="zh-CN"/>
        </w:rPr>
        <w:t>，也是关于加强和改进全国人大代表学习培训工作的若干意见通过后举办的第一期代表学习班。本期学习班聚</w:t>
      </w:r>
      <w:r>
        <w:rPr>
          <w:rFonts w:hint="eastAsia"/>
          <w:b/>
          <w:bCs/>
          <w:lang w:val="en-US" w:eastAsia="zh-CN"/>
        </w:rPr>
        <w:t>焦“深入学习贯彻中央人大工作会议精神”</w:t>
      </w:r>
      <w:r>
        <w:rPr>
          <w:rFonts w:hint="eastAsia"/>
          <w:lang w:val="en-US" w:eastAsia="zh-CN"/>
        </w:rPr>
        <w:t>的主题。</w:t>
      </w:r>
    </w:p>
    <w:p>
      <w:pPr>
        <w:pStyle w:val="9"/>
        <w:bidi w:val="0"/>
        <w:rPr>
          <w:rFonts w:hint="default"/>
          <w:lang w:val="en-US" w:eastAsia="zh-CN"/>
        </w:rPr>
      </w:pPr>
      <w:r>
        <w:rPr>
          <w:rFonts w:hint="default"/>
          <w:lang w:val="en-US" w:eastAsia="zh-CN"/>
        </w:rPr>
        <w:t>《正确认识和把握我国发展重大理论和实践问题》</w:t>
      </w:r>
    </w:p>
    <w:p>
      <w:pPr>
        <w:widowControl w:val="0"/>
        <w:spacing w:beforeLines="0" w:line="288" w:lineRule="auto"/>
        <w:ind w:firstLine="420" w:firstLineChars="200"/>
        <w:jc w:val="both"/>
        <w:rPr>
          <w:rFonts w:hint="default" w:ascii="宋体" w:hAnsi="宋体" w:eastAsia="宋体" w:cs="Times New Roman"/>
          <w:b w:val="0"/>
          <w:bCs w:val="0"/>
          <w:kern w:val="2"/>
          <w:sz w:val="21"/>
          <w:szCs w:val="21"/>
          <w:lang w:val="en-US" w:eastAsia="zh-CN" w:bidi="ar-SA"/>
        </w:rPr>
      </w:pPr>
      <w:r>
        <w:rPr>
          <w:rFonts w:hint="default" w:ascii="宋体" w:hAnsi="宋体" w:eastAsia="宋体" w:cs="Times New Roman"/>
          <w:b w:val="0"/>
          <w:bCs w:val="0"/>
          <w:kern w:val="2"/>
          <w:sz w:val="21"/>
          <w:szCs w:val="21"/>
          <w:lang w:val="en-US" w:eastAsia="zh-CN" w:bidi="ar-SA"/>
        </w:rPr>
        <w:t>2022年5月16日出版的第10期《求是》杂志发表国家主席习近平的重要文章</w:t>
      </w:r>
      <w:r>
        <w:rPr>
          <w:rFonts w:hint="default" w:ascii="宋体" w:hAnsi="宋体" w:eastAsia="宋体" w:cs="Times New Roman"/>
          <w:b/>
          <w:bCs/>
          <w:kern w:val="2"/>
          <w:sz w:val="21"/>
          <w:szCs w:val="21"/>
          <w:lang w:val="en-US" w:eastAsia="zh-CN" w:bidi="ar-SA"/>
        </w:rPr>
        <w:t>《正确认识和把握我国发展重大理论和实践问题》</w:t>
      </w:r>
      <w:r>
        <w:rPr>
          <w:rFonts w:hint="default" w:ascii="宋体" w:hAnsi="宋体" w:eastAsia="宋体" w:cs="Times New Roman"/>
          <w:b w:val="0"/>
          <w:bCs w:val="0"/>
          <w:kern w:val="2"/>
          <w:sz w:val="21"/>
          <w:szCs w:val="21"/>
          <w:lang w:val="en-US" w:eastAsia="zh-CN" w:bidi="ar-SA"/>
        </w:rPr>
        <w:t>。指出要正确认识和把握实现共同富裕的战略目标和实践途径。</w:t>
      </w:r>
      <w:r>
        <w:rPr>
          <w:rFonts w:hint="default" w:ascii="宋体" w:hAnsi="宋体" w:eastAsia="宋体" w:cs="Times New Roman"/>
          <w:b/>
          <w:bCs/>
          <w:kern w:val="2"/>
          <w:sz w:val="21"/>
          <w:szCs w:val="21"/>
          <w:lang w:val="en-US" w:eastAsia="zh-CN" w:bidi="ar-SA"/>
        </w:rPr>
        <w:t>共同富裕是中国特色社会主义的本质要求</w:t>
      </w:r>
      <w:r>
        <w:rPr>
          <w:rFonts w:hint="default" w:ascii="宋体" w:hAnsi="宋体" w:eastAsia="宋体" w:cs="Times New Roman"/>
          <w:b w:val="0"/>
          <w:bCs w:val="0"/>
          <w:kern w:val="2"/>
          <w:sz w:val="21"/>
          <w:szCs w:val="21"/>
          <w:lang w:val="en-US" w:eastAsia="zh-CN" w:bidi="ar-SA"/>
        </w:rPr>
        <w:t>。要正确认识和把握资本的特性和行为规律。搞社会主义市场经济是我们党的一个伟大创造。要正确认识和把握初级产品供给保障。保障好初级产品供给是一个重大的战略性问题，必须加强战略谋划，及早作出调整，确保供给安全。要正确认识和把握防范化解重大风险。要正确认识和把握碳达峰碳中和。绿色低碳发展是经济社会发展全面转型的复杂工程和长期任务。</w:t>
      </w:r>
    </w:p>
    <w:p>
      <w:pPr>
        <w:pStyle w:val="9"/>
        <w:bidi w:val="0"/>
        <w:rPr>
          <w:rFonts w:hint="eastAsia"/>
          <w:lang w:val="en-US" w:eastAsia="zh-CN"/>
        </w:rPr>
      </w:pPr>
      <w:r>
        <w:rPr>
          <w:rFonts w:hint="eastAsia"/>
          <w:lang w:val="en-US" w:eastAsia="zh-CN"/>
        </w:rPr>
        <w:t>《中国共产党政治协商工作条例》</w:t>
      </w:r>
    </w:p>
    <w:p>
      <w:pPr>
        <w:pStyle w:val="4"/>
        <w:rPr>
          <w:rFonts w:hint="eastAsia"/>
          <w:b/>
          <w:bCs/>
          <w:lang w:val="en-US" w:eastAsia="zh-CN"/>
        </w:rPr>
      </w:pPr>
      <w:r>
        <w:rPr>
          <w:rFonts w:hint="eastAsia"/>
          <w:lang w:val="en-US" w:eastAsia="zh-CN"/>
        </w:rPr>
        <w:t>2022年5月27日，中共中央政治局召开会议，</w:t>
      </w:r>
      <w:r>
        <w:rPr>
          <w:rFonts w:hint="eastAsia"/>
          <w:b/>
          <w:bCs/>
          <w:lang w:val="en-US" w:eastAsia="zh-CN"/>
        </w:rPr>
        <w:t>审议《中国共产党政治协商工作条例》会议指出</w:t>
      </w:r>
      <w:r>
        <w:rPr>
          <w:rFonts w:hint="eastAsia"/>
          <w:lang w:val="en-US" w:eastAsia="zh-CN"/>
        </w:rPr>
        <w:t>，政治协商是中国共产党领导的多党合作和政治协商制度的重要组成部分，是社会主义协商民主的重要形式，是凝聚智慧、增进共识、促进科学民主决策的重要途径。</w:t>
      </w:r>
      <w:r>
        <w:rPr>
          <w:rFonts w:hint="eastAsia"/>
          <w:b/>
          <w:bCs/>
          <w:lang w:val="en-US" w:eastAsia="zh-CN"/>
        </w:rPr>
        <w:t>制定《中国共产党政治协商工作条例》，对于加强党对政治协商工作的领导，提高政治协商工作的科学化制度化规范化水平，坚持和完善我国新型政党制度，巩固和发展爱国统一战线，具有重要意义。</w:t>
      </w:r>
    </w:p>
    <w:p>
      <w:pPr>
        <w:pStyle w:val="9"/>
        <w:bidi w:val="0"/>
        <w:rPr>
          <w:rFonts w:hint="eastAsia"/>
          <w:lang w:val="en-US" w:eastAsia="zh-CN"/>
        </w:rPr>
      </w:pPr>
      <w:r>
        <w:rPr>
          <w:rFonts w:hint="eastAsia"/>
          <w:lang w:val="en-US" w:eastAsia="zh-CN"/>
        </w:rPr>
        <w:t>《努力建设人与自然和谐共生的现代化》</w:t>
      </w:r>
    </w:p>
    <w:p>
      <w:pPr>
        <w:pStyle w:val="4"/>
        <w:rPr>
          <w:rFonts w:hint="eastAsia" w:ascii="宋体" w:hAnsi="宋体" w:eastAsia="宋体" w:cs="宋体"/>
          <w:highlight w:val="none"/>
          <w:lang w:val="en-US" w:eastAsia="zh-CN"/>
        </w:rPr>
      </w:pPr>
      <w:r>
        <w:rPr>
          <w:rFonts w:hint="eastAsia" w:ascii="宋体" w:hAnsi="宋体" w:eastAsia="宋体" w:cs="宋体"/>
          <w:highlight w:val="none"/>
          <w:lang w:val="en-US" w:eastAsia="zh-CN"/>
        </w:rPr>
        <w:t>2022年6月1日出版的第11期《求是》杂志发表了国家主席习近平的重要文章</w:t>
      </w:r>
      <w:r>
        <w:rPr>
          <w:rFonts w:hint="eastAsia" w:ascii="宋体" w:hAnsi="宋体" w:eastAsia="宋体" w:cs="宋体"/>
          <w:b/>
          <w:bCs/>
          <w:highlight w:val="none"/>
          <w:lang w:val="en-US" w:eastAsia="zh-CN"/>
        </w:rPr>
        <w:t>《努力建设人与自然和谐共生的现代化》。</w:t>
      </w:r>
      <w:r>
        <w:rPr>
          <w:rFonts w:hint="eastAsia" w:ascii="宋体" w:hAnsi="宋体" w:eastAsia="宋体" w:cs="宋体"/>
          <w:highlight w:val="none"/>
          <w:lang w:val="en-US" w:eastAsia="zh-CN"/>
        </w:rPr>
        <w:t>文章指出</w:t>
      </w:r>
      <w:r>
        <w:rPr>
          <w:rFonts w:hint="eastAsia" w:cs="宋体"/>
          <w:highlight w:val="none"/>
          <w:lang w:val="en-US" w:eastAsia="zh-CN"/>
        </w:rPr>
        <w:t>，</w:t>
      </w:r>
      <w:r>
        <w:rPr>
          <w:rFonts w:hint="eastAsia" w:ascii="宋体" w:hAnsi="宋体" w:eastAsia="宋体" w:cs="宋体"/>
          <w:b/>
          <w:bCs/>
          <w:highlight w:val="none"/>
          <w:lang w:val="en-US" w:eastAsia="zh-CN"/>
        </w:rPr>
        <w:t>生态环境保护和经济发展是辩证统一、相辅相成的</w:t>
      </w:r>
      <w:r>
        <w:rPr>
          <w:rFonts w:hint="eastAsia" w:cs="宋体"/>
          <w:highlight w:val="none"/>
          <w:lang w:val="en-US" w:eastAsia="zh-CN"/>
        </w:rPr>
        <w:t>，</w:t>
      </w:r>
      <w:r>
        <w:rPr>
          <w:rFonts w:hint="eastAsia" w:ascii="宋体" w:hAnsi="宋体" w:eastAsia="宋体" w:cs="宋体"/>
          <w:highlight w:val="none"/>
          <w:lang w:val="en-US" w:eastAsia="zh-CN"/>
        </w:rPr>
        <w:t>建设生态文明、推动绿色低碳循环发展</w:t>
      </w:r>
      <w:r>
        <w:rPr>
          <w:rFonts w:hint="eastAsia" w:cs="宋体"/>
          <w:highlight w:val="none"/>
          <w:lang w:val="en-US" w:eastAsia="zh-CN"/>
        </w:rPr>
        <w:t>，</w:t>
      </w:r>
      <w:r>
        <w:rPr>
          <w:rFonts w:hint="eastAsia" w:ascii="宋体" w:hAnsi="宋体" w:eastAsia="宋体" w:cs="宋体"/>
          <w:highlight w:val="none"/>
          <w:lang w:val="en-US" w:eastAsia="zh-CN"/>
        </w:rPr>
        <w:t>不仅可以满足人民日益增长的优美生态环境需要</w:t>
      </w:r>
      <w:r>
        <w:rPr>
          <w:rFonts w:hint="eastAsia" w:cs="宋体"/>
          <w:highlight w:val="none"/>
          <w:lang w:val="en-US" w:eastAsia="zh-CN"/>
        </w:rPr>
        <w:t>，</w:t>
      </w:r>
      <w:r>
        <w:rPr>
          <w:rFonts w:hint="eastAsia" w:ascii="宋体" w:hAnsi="宋体" w:eastAsia="宋体" w:cs="宋体"/>
          <w:highlight w:val="none"/>
          <w:lang w:val="en-US" w:eastAsia="zh-CN"/>
        </w:rPr>
        <w:t>而且可以推动实现更高质量、更有效率、更加公平、更可持续、更为安全的发展</w:t>
      </w:r>
      <w:r>
        <w:rPr>
          <w:rFonts w:hint="eastAsia" w:cs="宋体"/>
          <w:highlight w:val="none"/>
          <w:lang w:val="en-US" w:eastAsia="zh-CN"/>
        </w:rPr>
        <w:t>，</w:t>
      </w:r>
      <w:r>
        <w:rPr>
          <w:rFonts w:hint="eastAsia" w:ascii="宋体" w:hAnsi="宋体" w:eastAsia="宋体" w:cs="宋体"/>
          <w:highlight w:val="none"/>
          <w:lang w:val="en-US" w:eastAsia="zh-CN"/>
        </w:rPr>
        <w:t>走出一条生产发展、生活富裕、生态良好的文明发展道路。</w:t>
      </w:r>
      <w:r>
        <w:rPr>
          <w:rFonts w:hint="eastAsia" w:ascii="宋体" w:hAnsi="宋体" w:eastAsia="宋体" w:cs="宋体"/>
          <w:b/>
          <w:bCs/>
          <w:highlight w:val="none"/>
          <w:lang w:val="en-US" w:eastAsia="zh-CN"/>
        </w:rPr>
        <w:t>提出5点要求</w:t>
      </w:r>
      <w:r>
        <w:rPr>
          <w:rFonts w:hint="eastAsia" w:ascii="宋体" w:hAnsi="宋体" w:eastAsia="宋体" w:cs="宋体"/>
          <w:highlight w:val="none"/>
          <w:lang w:val="en-US" w:eastAsia="zh-CN"/>
        </w:rPr>
        <w:t>：（1）坚持不懈推动绿色低碳发展。（2）深入打好污染防治攻坚战。（3）提升生态系统质量和稳定性。（4）积极推动全球可持续发展。（5）提高生态环境领域国家治理体系和治理能力现代化水平。</w:t>
      </w:r>
    </w:p>
    <w:p>
      <w:pPr>
        <w:pStyle w:val="9"/>
        <w:bidi w:val="0"/>
        <w:rPr>
          <w:rFonts w:hint="default"/>
          <w:lang w:val="en-US" w:eastAsia="zh-CN"/>
        </w:rPr>
      </w:pPr>
      <w:r>
        <w:rPr>
          <w:rFonts w:hint="eastAsia"/>
          <w:lang w:val="en-US" w:eastAsia="zh-CN"/>
        </w:rPr>
        <w:t>四川省眉山市考察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2022年6月8日上午</w:t>
      </w:r>
      <w:r>
        <w:rPr>
          <w:rFonts w:hint="eastAsia" w:cs="宋体"/>
          <w:lang w:val="en-US" w:eastAsia="zh-CN"/>
        </w:rPr>
        <w:t>，</w:t>
      </w:r>
      <w:r>
        <w:rPr>
          <w:rFonts w:hint="eastAsia" w:ascii="宋体" w:hAnsi="宋体" w:eastAsia="宋体" w:cs="宋体"/>
          <w:lang w:val="en-US" w:eastAsia="zh-CN"/>
        </w:rPr>
        <w:t>习近平总书记在四川省眉山市先后考察了东坡区太和镇永丰村、三苏祠</w:t>
      </w:r>
      <w:r>
        <w:rPr>
          <w:rFonts w:hint="eastAsia" w:cs="宋体"/>
          <w:lang w:val="en-US" w:eastAsia="zh-CN"/>
        </w:rPr>
        <w:t>，</w:t>
      </w:r>
      <w:r>
        <w:rPr>
          <w:rFonts w:hint="eastAsia" w:ascii="宋体" w:hAnsi="宋体" w:eastAsia="宋体" w:cs="宋体"/>
          <w:spacing w:val="-6"/>
          <w:sz w:val="21"/>
          <w:lang w:val="en-US" w:eastAsia="zh-CN"/>
        </w:rPr>
        <w:t>了解当地推进高标准农田建设、加强粮食生产、推动乡村振兴、做好疫情防控、保护历史文化遗产等情况。</w:t>
      </w:r>
    </w:p>
    <w:p>
      <w:pPr>
        <w:pStyle w:val="9"/>
        <w:bidi w:val="0"/>
        <w:rPr>
          <w:rFonts w:hint="default"/>
          <w:lang w:val="en-US" w:eastAsia="zh-CN"/>
        </w:rPr>
      </w:pPr>
      <w:r>
        <w:rPr>
          <w:rFonts w:hint="default"/>
          <w:lang w:val="en-US" w:eastAsia="zh-CN"/>
        </w:rPr>
        <w:t>《坚定不移走中国人权发展道路</w:t>
      </w:r>
      <w:r>
        <w:rPr>
          <w:rFonts w:hint="eastAsia"/>
          <w:lang w:val="en-US" w:eastAsia="zh-CN"/>
        </w:rPr>
        <w:t>，</w:t>
      </w:r>
      <w:r>
        <w:rPr>
          <w:rFonts w:hint="default"/>
          <w:lang w:val="en-US" w:eastAsia="zh-CN"/>
        </w:rPr>
        <w:t>更好推动我国人权事业发展》</w:t>
      </w:r>
    </w:p>
    <w:p>
      <w:pPr>
        <w:keepNext w:val="0"/>
        <w:keepLines w:val="0"/>
        <w:pageBreakBefore w:val="0"/>
        <w:widowControl w:val="0"/>
        <w:kinsoku/>
        <w:wordWrap/>
        <w:overflowPunct/>
        <w:topLinePunct w:val="0"/>
        <w:autoSpaceDE/>
        <w:autoSpaceDN/>
        <w:bidi w:val="0"/>
        <w:adjustRightInd/>
        <w:snapToGrid/>
        <w:textAlignment w:val="auto"/>
        <w:rPr>
          <w:rFonts w:hint="default"/>
          <w:b/>
          <w:bCs/>
          <w:lang w:val="en-US" w:eastAsia="zh-CN"/>
        </w:rPr>
      </w:pPr>
      <w:r>
        <w:rPr>
          <w:rFonts w:hint="default"/>
          <w:lang w:val="en-US" w:eastAsia="zh-CN"/>
        </w:rPr>
        <w:t>2022年6月16日出版的第12期《求是》杂志发表</w:t>
      </w:r>
      <w:r>
        <w:rPr>
          <w:rFonts w:hint="eastAsia"/>
          <w:lang w:val="en-US" w:eastAsia="zh-CN"/>
        </w:rPr>
        <w:t>了</w:t>
      </w:r>
      <w:r>
        <w:rPr>
          <w:rFonts w:hint="default"/>
          <w:lang w:val="en-US" w:eastAsia="zh-CN"/>
        </w:rPr>
        <w:t>国家主席习近平的重要文章</w:t>
      </w:r>
      <w:r>
        <w:rPr>
          <w:rFonts w:hint="default"/>
          <w:b/>
          <w:bCs/>
          <w:lang w:val="en-US" w:eastAsia="zh-CN"/>
        </w:rPr>
        <w:t>《坚定不移走中国人权发展道路</w:t>
      </w:r>
      <w:r>
        <w:rPr>
          <w:rFonts w:hint="eastAsia"/>
          <w:b/>
          <w:bCs/>
          <w:lang w:val="en-US" w:eastAsia="zh-CN"/>
        </w:rPr>
        <w:t>，</w:t>
      </w:r>
      <w:r>
        <w:rPr>
          <w:rFonts w:hint="default"/>
          <w:b/>
          <w:bCs/>
          <w:lang w:val="en-US" w:eastAsia="zh-CN"/>
        </w:rPr>
        <w:t>更好推动我国人权事业发展》。</w:t>
      </w:r>
      <w:r>
        <w:rPr>
          <w:rFonts w:hint="default"/>
          <w:lang w:val="en-US" w:eastAsia="zh-CN"/>
        </w:rPr>
        <w:t>文章强调</w:t>
      </w:r>
      <w:r>
        <w:rPr>
          <w:rFonts w:hint="eastAsia"/>
          <w:lang w:val="en-US" w:eastAsia="zh-CN"/>
        </w:rPr>
        <w:t>，</w:t>
      </w:r>
      <w:r>
        <w:rPr>
          <w:rFonts w:hint="default"/>
          <w:lang w:val="en-US" w:eastAsia="zh-CN"/>
        </w:rPr>
        <w:t>呵护人的生命、价值、尊严</w:t>
      </w:r>
      <w:r>
        <w:rPr>
          <w:rFonts w:hint="eastAsia"/>
          <w:lang w:val="en-US" w:eastAsia="zh-CN"/>
        </w:rPr>
        <w:t>，</w:t>
      </w:r>
      <w:r>
        <w:rPr>
          <w:rFonts w:hint="default"/>
          <w:lang w:val="en-US" w:eastAsia="zh-CN"/>
        </w:rPr>
        <w:t>实现人人享有人权</w:t>
      </w:r>
      <w:r>
        <w:rPr>
          <w:rFonts w:hint="eastAsia"/>
          <w:lang w:val="en-US" w:eastAsia="zh-CN"/>
        </w:rPr>
        <w:t>，</w:t>
      </w:r>
      <w:r>
        <w:rPr>
          <w:rFonts w:hint="default"/>
          <w:lang w:val="en-US" w:eastAsia="zh-CN"/>
        </w:rPr>
        <w:t>是人类社会的共同追求。推动我国人权事业健康发展</w:t>
      </w:r>
      <w:r>
        <w:rPr>
          <w:rFonts w:hint="eastAsia"/>
          <w:lang w:val="en-US" w:eastAsia="zh-CN"/>
        </w:rPr>
        <w:t>，</w:t>
      </w:r>
      <w:r>
        <w:rPr>
          <w:rFonts w:hint="default"/>
          <w:lang w:val="en-US" w:eastAsia="zh-CN"/>
        </w:rPr>
        <w:t>重点抓好以下几方面工作。</w:t>
      </w:r>
      <w:r>
        <w:rPr>
          <w:rFonts w:hint="default"/>
          <w:b/>
          <w:bCs/>
          <w:lang w:val="en-US" w:eastAsia="zh-CN"/>
        </w:rPr>
        <w:t>第一</w:t>
      </w:r>
      <w:r>
        <w:rPr>
          <w:rFonts w:hint="eastAsia"/>
          <w:b/>
          <w:bCs/>
          <w:lang w:val="en-US" w:eastAsia="zh-CN"/>
        </w:rPr>
        <w:t>，</w:t>
      </w:r>
      <w:r>
        <w:rPr>
          <w:rFonts w:hint="default"/>
          <w:b/>
          <w:bCs/>
          <w:lang w:val="en-US" w:eastAsia="zh-CN"/>
        </w:rPr>
        <w:t>促进人权事业全面发展。第二</w:t>
      </w:r>
      <w:r>
        <w:rPr>
          <w:rFonts w:hint="eastAsia"/>
          <w:b/>
          <w:bCs/>
          <w:lang w:val="en-US" w:eastAsia="zh-CN"/>
        </w:rPr>
        <w:t>，</w:t>
      </w:r>
      <w:r>
        <w:rPr>
          <w:rFonts w:hint="default"/>
          <w:b/>
          <w:bCs/>
          <w:lang w:val="en-US" w:eastAsia="zh-CN"/>
        </w:rPr>
        <w:t>加强人权法治保障。第三</w:t>
      </w:r>
      <w:r>
        <w:rPr>
          <w:rFonts w:hint="eastAsia"/>
          <w:b/>
          <w:bCs/>
          <w:lang w:val="en-US" w:eastAsia="zh-CN"/>
        </w:rPr>
        <w:t>，</w:t>
      </w:r>
      <w:r>
        <w:rPr>
          <w:rFonts w:hint="default"/>
          <w:b/>
          <w:bCs/>
          <w:lang w:val="en-US" w:eastAsia="zh-CN"/>
        </w:rPr>
        <w:t>弘扬正确人权观。第四</w:t>
      </w:r>
      <w:r>
        <w:rPr>
          <w:rFonts w:hint="eastAsia"/>
          <w:b/>
          <w:bCs/>
          <w:lang w:val="en-US" w:eastAsia="zh-CN"/>
        </w:rPr>
        <w:t>，</w:t>
      </w:r>
      <w:r>
        <w:rPr>
          <w:rFonts w:hint="default"/>
          <w:b/>
          <w:bCs/>
          <w:lang w:val="en-US" w:eastAsia="zh-CN"/>
        </w:rPr>
        <w:t>积极推动全球人权治理。第五</w:t>
      </w:r>
      <w:r>
        <w:rPr>
          <w:rFonts w:hint="eastAsia"/>
          <w:b/>
          <w:bCs/>
          <w:lang w:val="en-US" w:eastAsia="zh-CN"/>
        </w:rPr>
        <w:t>，</w:t>
      </w:r>
      <w:r>
        <w:rPr>
          <w:rFonts w:hint="default"/>
          <w:b/>
          <w:bCs/>
          <w:lang w:val="en-US" w:eastAsia="zh-CN"/>
        </w:rPr>
        <w:t>积极开展国际人权斗争。</w:t>
      </w:r>
    </w:p>
    <w:p>
      <w:pPr>
        <w:pStyle w:val="9"/>
        <w:bidi w:val="0"/>
        <w:rPr>
          <w:rFonts w:hint="default"/>
          <w:lang w:val="en-US" w:eastAsia="zh-CN"/>
        </w:rPr>
      </w:pPr>
      <w:r>
        <w:rPr>
          <w:rFonts w:hint="eastAsia"/>
          <w:lang w:val="en-US" w:eastAsia="zh-CN"/>
        </w:rPr>
        <w:t>《关于加强数字政府建设的指导意见》</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b/>
          <w:bCs/>
          <w:lang w:val="en-US" w:eastAsia="zh-CN"/>
        </w:rPr>
      </w:pPr>
      <w:r>
        <w:rPr>
          <w:rFonts w:hint="eastAsia"/>
          <w:lang w:val="en-US" w:eastAsia="zh-CN"/>
        </w:rPr>
        <w:t>2022年6月23日，国务院印发</w:t>
      </w:r>
      <w:r>
        <w:rPr>
          <w:rFonts w:hint="eastAsia"/>
          <w:b/>
          <w:bCs/>
          <w:lang w:val="en-US" w:eastAsia="zh-CN"/>
        </w:rPr>
        <w:t>《关于加强数字政府建设的指导意见》</w:t>
      </w:r>
      <w:r>
        <w:rPr>
          <w:rFonts w:hint="eastAsia"/>
          <w:lang w:val="en-US" w:eastAsia="zh-CN"/>
        </w:rPr>
        <w:t>，就主动顺应经济社会数字化转型趋势，充分释放数字化发展红利，全面开创数字政府建设新局面作出部署。要求将数字技术广泛应用于政府管理服务，推进政府治理流程优化、模式创新和履职能力提升，</w:t>
      </w:r>
      <w:r>
        <w:rPr>
          <w:rFonts w:hint="eastAsia"/>
          <w:b/>
          <w:bCs/>
          <w:lang w:val="en-US" w:eastAsia="zh-CN"/>
        </w:rPr>
        <w:t>构建数字化、智能化的政府运行新形态</w:t>
      </w:r>
      <w:r>
        <w:rPr>
          <w:rFonts w:hint="eastAsia"/>
          <w:lang w:val="en-US" w:eastAsia="zh-CN"/>
        </w:rPr>
        <w:t>，充分发挥数字政府建设对数字经济、数字社会、数字生态的引领作用，促进经济社会高质量发展，</w:t>
      </w:r>
      <w:r>
        <w:rPr>
          <w:rFonts w:hint="eastAsia"/>
          <w:b/>
          <w:bCs/>
          <w:lang w:val="en-US" w:eastAsia="zh-CN"/>
        </w:rPr>
        <w:t>不断增强人民群众获得感、幸福感、安全感，为推进国家治理体系和治理能力现代化提供有力支撑。</w:t>
      </w:r>
    </w:p>
    <w:p>
      <w:pPr>
        <w:pStyle w:val="9"/>
        <w:bidi w:val="0"/>
        <w:rPr>
          <w:rFonts w:hint="default"/>
          <w:lang w:val="en-US" w:eastAsia="zh-CN"/>
        </w:rPr>
      </w:pPr>
      <w:r>
        <w:rPr>
          <w:rFonts w:hint="default"/>
          <w:lang w:val="en-US" w:eastAsia="zh-CN"/>
        </w:rPr>
        <w:t>《构建高质量伙伴关系</w:t>
      </w:r>
      <w:r>
        <w:rPr>
          <w:rFonts w:hint="eastAsia"/>
          <w:lang w:val="en-US" w:eastAsia="zh-CN"/>
        </w:rPr>
        <w:t xml:space="preserve"> </w:t>
      </w:r>
      <w:r>
        <w:rPr>
          <w:rFonts w:hint="default"/>
          <w:lang w:val="en-US" w:eastAsia="zh-CN"/>
        </w:rPr>
        <w:t>共创全球发展新时代》</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lang w:val="en-US" w:eastAsia="zh-CN"/>
        </w:rPr>
      </w:pPr>
      <w:r>
        <w:rPr>
          <w:rFonts w:hint="default"/>
          <w:lang w:val="en-US" w:eastAsia="zh-CN"/>
        </w:rPr>
        <w:t>2022年6月24日</w:t>
      </w:r>
      <w:r>
        <w:rPr>
          <w:rFonts w:hint="eastAsia"/>
          <w:lang w:val="en-US" w:eastAsia="zh-CN"/>
        </w:rPr>
        <w:t>，</w:t>
      </w:r>
      <w:r>
        <w:rPr>
          <w:rFonts w:hint="default"/>
          <w:lang w:val="en-US" w:eastAsia="zh-CN"/>
        </w:rPr>
        <w:t>国家主席习近平在北京以视频方式主持全球发展高层对话会并发表题为</w:t>
      </w:r>
      <w:r>
        <w:rPr>
          <w:rFonts w:hint="default"/>
          <w:b/>
          <w:bCs/>
          <w:lang w:val="en-US" w:eastAsia="zh-CN"/>
        </w:rPr>
        <w:t>《构建高质量伙伴关系</w:t>
      </w:r>
      <w:r>
        <w:rPr>
          <w:rFonts w:hint="eastAsia"/>
          <w:b/>
          <w:bCs/>
          <w:lang w:val="en-US" w:eastAsia="zh-CN"/>
        </w:rPr>
        <w:t xml:space="preserve"> </w:t>
      </w:r>
      <w:r>
        <w:rPr>
          <w:rFonts w:hint="default"/>
          <w:b/>
          <w:bCs/>
          <w:lang w:val="en-US" w:eastAsia="zh-CN"/>
        </w:rPr>
        <w:t>共创全球发展新时代》</w:t>
      </w:r>
      <w:r>
        <w:rPr>
          <w:rFonts w:hint="default"/>
          <w:lang w:val="en-US" w:eastAsia="zh-CN"/>
        </w:rPr>
        <w:t>的重要讲话。强调要推动全球发展</w:t>
      </w:r>
      <w:r>
        <w:rPr>
          <w:rFonts w:hint="eastAsia"/>
          <w:lang w:val="en-US" w:eastAsia="zh-CN"/>
        </w:rPr>
        <w:t>，</w:t>
      </w:r>
      <w:r>
        <w:rPr>
          <w:rFonts w:hint="default"/>
          <w:lang w:val="en-US" w:eastAsia="zh-CN"/>
        </w:rPr>
        <w:t>共创普惠平衡、协调包容、合作共赢、共同繁荣的发展格局。第一</w:t>
      </w:r>
      <w:r>
        <w:rPr>
          <w:rFonts w:hint="eastAsia"/>
          <w:lang w:val="en-US" w:eastAsia="zh-CN"/>
        </w:rPr>
        <w:t>，</w:t>
      </w:r>
      <w:r>
        <w:rPr>
          <w:rFonts w:hint="default"/>
          <w:lang w:val="en-US" w:eastAsia="zh-CN"/>
        </w:rPr>
        <w:t>我们要共同凝聚促进发展的国际共识。第二</w:t>
      </w:r>
      <w:r>
        <w:rPr>
          <w:rFonts w:hint="eastAsia"/>
          <w:lang w:val="en-US" w:eastAsia="zh-CN"/>
        </w:rPr>
        <w:t>，</w:t>
      </w:r>
      <w:r>
        <w:rPr>
          <w:rFonts w:hint="default"/>
          <w:lang w:val="en-US" w:eastAsia="zh-CN"/>
        </w:rPr>
        <w:t>我们要共同营造有利于发展的国际环境。第三</w:t>
      </w:r>
      <w:r>
        <w:rPr>
          <w:rFonts w:hint="eastAsia"/>
          <w:lang w:val="en-US" w:eastAsia="zh-CN"/>
        </w:rPr>
        <w:t>，</w:t>
      </w:r>
      <w:r>
        <w:rPr>
          <w:rFonts w:hint="default"/>
          <w:lang w:val="en-US" w:eastAsia="zh-CN"/>
        </w:rPr>
        <w:t>我们要共同培育全球发展新动能。第四</w:t>
      </w:r>
      <w:r>
        <w:rPr>
          <w:rFonts w:hint="eastAsia"/>
          <w:lang w:val="en-US" w:eastAsia="zh-CN"/>
        </w:rPr>
        <w:t>，</w:t>
      </w:r>
      <w:r>
        <w:rPr>
          <w:rFonts w:hint="default"/>
          <w:lang w:val="en-US" w:eastAsia="zh-CN"/>
        </w:rPr>
        <w:t>我们要共同构建全球发展伙伴关系。</w:t>
      </w:r>
    </w:p>
    <w:p>
      <w:pPr>
        <w:pStyle w:val="9"/>
        <w:bidi w:val="0"/>
        <w:rPr>
          <w:rFonts w:hint="default"/>
          <w:lang w:val="en-US" w:eastAsia="zh-CN"/>
        </w:rPr>
      </w:pPr>
      <w:r>
        <w:rPr>
          <w:rFonts w:hint="default"/>
          <w:lang w:val="en-US" w:eastAsia="zh-CN"/>
        </w:rPr>
        <w:t>全球发展高层对话会</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b/>
          <w:bCs/>
          <w:lang w:val="en-US" w:eastAsia="zh-CN"/>
        </w:rPr>
      </w:pPr>
      <w:r>
        <w:rPr>
          <w:rFonts w:hint="default"/>
          <w:lang w:val="en-US" w:eastAsia="zh-CN"/>
        </w:rPr>
        <w:t>2022年6月24日</w:t>
      </w:r>
      <w:r>
        <w:rPr>
          <w:rFonts w:hint="eastAsia"/>
          <w:lang w:val="en-US" w:eastAsia="zh-CN"/>
        </w:rPr>
        <w:t>，</w:t>
      </w:r>
      <w:r>
        <w:rPr>
          <w:rFonts w:hint="default"/>
          <w:lang w:val="en-US" w:eastAsia="zh-CN"/>
        </w:rPr>
        <w:t>国家主席习近平在北京以视频方式主持全球发展高层对话会并发表题为《构建高质量伙伴关系</w:t>
      </w:r>
      <w:r>
        <w:rPr>
          <w:rFonts w:hint="eastAsia"/>
          <w:lang w:val="en-US" w:eastAsia="zh-CN"/>
        </w:rPr>
        <w:t xml:space="preserve"> </w:t>
      </w:r>
      <w:r>
        <w:rPr>
          <w:rFonts w:hint="default"/>
          <w:lang w:val="en-US" w:eastAsia="zh-CN"/>
        </w:rPr>
        <w:t>共创全球发展新时代》的重要讲话。强调中国将采取务实举措</w:t>
      </w:r>
      <w:r>
        <w:rPr>
          <w:rFonts w:hint="eastAsia"/>
          <w:lang w:val="en-US" w:eastAsia="zh-CN"/>
        </w:rPr>
        <w:t>，</w:t>
      </w:r>
      <w:r>
        <w:rPr>
          <w:rFonts w:hint="default"/>
          <w:lang w:val="en-US" w:eastAsia="zh-CN"/>
        </w:rPr>
        <w:t>继续支持联合国2030年可持续发展议程。</w:t>
      </w:r>
      <w:r>
        <w:rPr>
          <w:rFonts w:hint="default"/>
          <w:b/>
          <w:bCs/>
          <w:lang w:val="en-US" w:eastAsia="zh-CN"/>
        </w:rPr>
        <w:t>中国将加大对全球发展合作的资源投入</w:t>
      </w:r>
      <w:r>
        <w:rPr>
          <w:rFonts w:hint="eastAsia"/>
          <w:b/>
          <w:bCs/>
          <w:lang w:val="en-US" w:eastAsia="zh-CN"/>
        </w:rPr>
        <w:t>，</w:t>
      </w:r>
      <w:r>
        <w:rPr>
          <w:rFonts w:hint="default"/>
          <w:b/>
          <w:bCs/>
          <w:lang w:val="en-US" w:eastAsia="zh-CN"/>
        </w:rPr>
        <w:t>把南南合作援助基金整合升级为“全球发展和南南合作基金”。中国将同各方携手推进重点领域合作。中国将搭建国际发展知识经验交流平台。</w:t>
      </w:r>
    </w:p>
    <w:p>
      <w:pPr>
        <w:pStyle w:val="9"/>
        <w:bidi w:val="0"/>
        <w:rPr>
          <w:rFonts w:hint="eastAsia"/>
          <w:lang w:val="en-US" w:eastAsia="zh-CN"/>
        </w:rPr>
      </w:pPr>
      <w:r>
        <w:rPr>
          <w:rFonts w:hint="eastAsia"/>
          <w:lang w:val="en-US" w:eastAsia="zh-CN"/>
        </w:rPr>
        <w:t>习近平就研究吸收网民对党的二十大相关工作意见建议作出重要指示</w:t>
      </w:r>
    </w:p>
    <w:p>
      <w:pPr>
        <w:pStyle w:val="4"/>
        <w:rPr>
          <w:rFonts w:hint="eastAsia"/>
          <w:lang w:val="en-US" w:eastAsia="zh-CN"/>
        </w:rPr>
      </w:pPr>
      <w:r>
        <w:rPr>
          <w:rFonts w:hint="eastAsia"/>
          <w:lang w:val="en-US" w:eastAsia="zh-CN"/>
        </w:rPr>
        <w:t>2022年6月26日，习近平就研究吸收网民对党的二十大相关工作意见建议作出重要指示强调，党的二十大是党和国家政治生活中的一件大事。围绕党的全国代表大会相关工作</w:t>
      </w:r>
      <w:r>
        <w:rPr>
          <w:rFonts w:hint="eastAsia"/>
          <w:b/>
          <w:bCs/>
          <w:lang w:val="en-US" w:eastAsia="zh-CN"/>
        </w:rPr>
        <w:t>开展网络征求意见，是全党全社会为国家发展、民族复兴献计献策的一种有效方式</w:t>
      </w:r>
      <w:r>
        <w:rPr>
          <w:rFonts w:hint="eastAsia"/>
          <w:lang w:val="en-US" w:eastAsia="zh-CN"/>
        </w:rPr>
        <w:t>，也是全过程人民民主的生动体现。</w:t>
      </w:r>
      <w:r>
        <w:rPr>
          <w:rFonts w:hint="eastAsia"/>
          <w:b/>
          <w:bCs/>
          <w:lang w:val="en-US" w:eastAsia="zh-CN"/>
        </w:rPr>
        <w:t>善于通过互联网等各种渠道问需于民、问计于民，更好倾听民声、尊重民意、顺应民心</w:t>
      </w:r>
      <w:r>
        <w:rPr>
          <w:rFonts w:hint="eastAsia"/>
          <w:lang w:val="en-US" w:eastAsia="zh-CN"/>
        </w:rPr>
        <w:t>，把党和国家各项工作做得更好。</w:t>
      </w:r>
    </w:p>
    <w:p>
      <w:pPr>
        <w:pStyle w:val="9"/>
        <w:bidi w:val="0"/>
        <w:rPr>
          <w:rFonts w:hint="eastAsia"/>
          <w:lang w:val="en-US" w:eastAsia="zh-CN"/>
        </w:rPr>
      </w:pPr>
      <w:r>
        <w:rPr>
          <w:rFonts w:hint="eastAsia"/>
          <w:lang w:val="en-US" w:eastAsia="zh-CN"/>
        </w:rPr>
        <w:t>《更好把握和运用党的百年奋斗历史经验》</w:t>
      </w:r>
    </w:p>
    <w:p>
      <w:pPr>
        <w:pStyle w:val="4"/>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2022年6月30日电，7月1日出版的第13期《求是》杂志发表国家主席在省部级主要领导干部学习贯彻党的十九届六中全会精神专题研讨班上的重要讲话</w:t>
      </w:r>
      <w:r>
        <w:rPr>
          <w:rFonts w:hint="eastAsia" w:ascii="宋体" w:hAnsi="宋体" w:eastAsia="宋体" w:cs="宋体"/>
          <w:b/>
          <w:bCs/>
          <w:sz w:val="21"/>
          <w:szCs w:val="21"/>
          <w:lang w:val="en-US" w:eastAsia="zh-CN"/>
        </w:rPr>
        <w:t>《更好把握和运用党的百年奋斗历史经验》</w:t>
      </w:r>
      <w:r>
        <w:rPr>
          <w:rFonts w:hint="eastAsia" w:ascii="宋体" w:hAnsi="宋体" w:eastAsia="宋体" w:cs="宋体"/>
          <w:sz w:val="21"/>
          <w:szCs w:val="21"/>
          <w:lang w:val="en-US" w:eastAsia="zh-CN"/>
        </w:rPr>
        <w:t>。讲话指出，要推进马克思主义中国化时代化。中国共产党为什么能，中国特色社会主义为什么好，归根到底是因为马克思主义行。要正确把握社会主要矛盾和中心任务。要重视战略策略问题。战略问题是一个政党、一个国家的根本性问题。要永葆党的马克思主义政党本色。要推进党史学习教育常态化长效化。</w:t>
      </w:r>
    </w:p>
    <w:p>
      <w:pPr>
        <w:pStyle w:val="9"/>
        <w:bidi w:val="0"/>
        <w:rPr>
          <w:rFonts w:hint="eastAsia"/>
          <w:lang w:val="en-US" w:eastAsia="zh-CN"/>
        </w:rPr>
      </w:pPr>
      <w:r>
        <w:rPr>
          <w:rFonts w:hint="eastAsia"/>
          <w:lang w:val="en-US" w:eastAsia="zh-CN"/>
        </w:rPr>
        <w:t>《习近平谈治国理政》第四卷中英文版出版发行</w:t>
      </w:r>
    </w:p>
    <w:p>
      <w:pPr>
        <w:pStyle w:val="5"/>
        <w:keepNext w:val="0"/>
        <w:keepLines w:val="0"/>
        <w:pageBreakBefore w:val="0"/>
        <w:kinsoku/>
        <w:wordWrap/>
        <w:overflowPunct/>
        <w:topLinePunct w:val="0"/>
        <w:autoSpaceDE/>
        <w:autoSpaceDN/>
        <w:bidi w:val="0"/>
        <w:adjustRightInd/>
        <w:snapToGrid/>
        <w:spacing w:beforeLines="0"/>
        <w:ind w:firstLine="420" w:firstLineChars="200"/>
        <w:textAlignment w:val="auto"/>
        <w:rPr>
          <w:rFonts w:hint="eastAsia" w:ascii="宋体" w:hAnsi="宋体" w:eastAsia="宋体" w:cs="宋体"/>
          <w:b/>
          <w:bCs/>
          <w:sz w:val="21"/>
          <w:szCs w:val="21"/>
          <w:lang w:val="en-US" w:eastAsia="zh-CN"/>
        </w:rPr>
      </w:pPr>
      <w:r>
        <w:rPr>
          <w:rFonts w:hint="eastAsia" w:ascii="宋体" w:hAnsi="宋体" w:eastAsia="宋体" w:cs="宋体"/>
          <w:sz w:val="21"/>
          <w:szCs w:val="21"/>
          <w:lang w:val="en-US" w:eastAsia="zh-CN"/>
        </w:rPr>
        <w:t>2022年7月2日电，《习近平谈治国理政》第四卷中英文版出版发行，第四卷生动记录了以习近平同志为核心的党中央，面对百年变局和世纪疫情相互叠加的复杂局面，面对世所罕见、史所罕见的风险挑战，统筹国内国际两个大局，统筹疫情防控和经济社会发展，统筹发展和安全，团结带领全党全国各族人民在中华大地上全面建成小康社会、开启全面建设社会主义现代化国家新征程的伟大实践，集</w:t>
      </w:r>
      <w:r>
        <w:rPr>
          <w:rFonts w:hint="eastAsia" w:ascii="宋体" w:hAnsi="宋体" w:eastAsia="宋体" w:cs="宋体"/>
          <w:b/>
          <w:bCs/>
          <w:sz w:val="21"/>
          <w:szCs w:val="21"/>
          <w:lang w:val="en-US" w:eastAsia="zh-CN"/>
        </w:rPr>
        <w:t>中展现了马克思主义中国化时代化的最新成果，充分体现了我们党对构建人类命运共同体、共建美好世界的最新贡献，是全面系统反映习近平新时代中国特色社会主义思想开辟新境界、实现新飞跃的权威著作。</w:t>
      </w:r>
    </w:p>
    <w:p>
      <w:pPr>
        <w:pStyle w:val="9"/>
        <w:bidi w:val="0"/>
        <w:rPr>
          <w:rFonts w:hint="eastAsia"/>
          <w:lang w:val="en-US" w:eastAsia="zh-CN"/>
        </w:rPr>
      </w:pPr>
      <w:r>
        <w:rPr>
          <w:rFonts w:hint="eastAsia"/>
          <w:lang w:val="en-US" w:eastAsia="zh-CN"/>
        </w:rPr>
        <w:t>《中央宣传部、中央组织部关于认真组织学习〈习近平谈治国理政〉第四卷的通知》</w:t>
      </w:r>
    </w:p>
    <w:p>
      <w:pPr>
        <w:pStyle w:val="4"/>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7月11日，中共中央办公厅转发了《中央宣传部、中央组织部关于认真组织学习〈习近平谈治国理政〉第四卷的通知》，并发出通知，要求各地区各部门结合实际认真贯彻落实。要坚持理论联系实际的马克思主义学风，结合全面做好改革发展稳定各方面工作、高效做好统筹疫情防控和经济社会发展工作，更好用习近平新时代中国特色社会主义思想把全党武装起来、把党中央决策部署的各项任务落实下去，凝聚起全面建设社会主义现代化国家的磅礴力量，以实际行动迎接党的二十大胜利召开。</w:t>
      </w:r>
    </w:p>
    <w:p>
      <w:pPr>
        <w:pStyle w:val="9"/>
        <w:bidi w:val="0"/>
        <w:rPr>
          <w:rFonts w:hint="eastAsia"/>
          <w:lang w:val="en-US" w:eastAsia="zh-CN"/>
        </w:rPr>
      </w:pPr>
      <w:r>
        <w:rPr>
          <w:rFonts w:hint="eastAsia"/>
          <w:lang w:val="en-US" w:eastAsia="zh-CN"/>
        </w:rPr>
        <w:t>中共中央召开党外人士座谈会</w:t>
      </w:r>
    </w:p>
    <w:p>
      <w:pPr>
        <w:pStyle w:val="5"/>
        <w:keepNext w:val="0"/>
        <w:keepLines w:val="0"/>
        <w:pageBreakBefore w:val="0"/>
        <w:widowControl w:val="0"/>
        <w:kinsoku/>
        <w:wordWrap/>
        <w:overflowPunct/>
        <w:topLinePunct w:val="0"/>
        <w:autoSpaceDE/>
        <w:autoSpaceDN/>
        <w:bidi w:val="0"/>
        <w:adjustRightInd/>
        <w:snapToGrid/>
        <w:spacing w:beforeLines="0"/>
        <w:ind w:left="0"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2022年7月28日，</w:t>
      </w:r>
      <w:r>
        <w:rPr>
          <w:rFonts w:hint="eastAsia" w:ascii="宋体" w:hAnsi="宋体" w:eastAsia="宋体" w:cs="宋体"/>
          <w:b/>
          <w:bCs/>
          <w:sz w:val="21"/>
          <w:szCs w:val="21"/>
          <w:lang w:val="en-US" w:eastAsia="zh-CN"/>
        </w:rPr>
        <w:t>中共中央召开党外人士座谈会，国家主席习近平给大家提出3点希望。</w:t>
      </w:r>
      <w:r>
        <w:rPr>
          <w:rFonts w:hint="eastAsia" w:ascii="宋体" w:hAnsi="宋体" w:eastAsia="宋体" w:cs="宋体"/>
          <w:b w:val="0"/>
          <w:bCs w:val="0"/>
          <w:sz w:val="21"/>
          <w:szCs w:val="21"/>
          <w:lang w:val="en-US" w:eastAsia="zh-CN"/>
        </w:rPr>
        <w:t>一是要统一思想，正确认识当前经济形势，凝聚起团结向上的政治共识，齐心协力战胜前进中的风险考验。二是要发挥优势，为经济社会持续健康发展贡献力量。三是要凝心聚力，为中共二十大召开营造良好环境。</w:t>
      </w:r>
    </w:p>
    <w:p>
      <w:pPr>
        <w:pStyle w:val="9"/>
        <w:bidi w:val="0"/>
        <w:rPr>
          <w:rFonts w:hint="eastAsia"/>
          <w:lang w:val="en-US" w:eastAsia="zh-CN"/>
        </w:rPr>
      </w:pPr>
      <w:r>
        <w:rPr>
          <w:rFonts w:hint="eastAsia"/>
          <w:lang w:val="en-US" w:eastAsia="zh-CN"/>
        </w:rPr>
        <w:t>全国政协2022年度主席会议成员务虚会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2022年8月17日，</w:t>
      </w:r>
      <w:r>
        <w:rPr>
          <w:rFonts w:hint="eastAsia" w:ascii="宋体" w:hAnsi="宋体" w:eastAsia="宋体" w:cs="宋体"/>
          <w:b/>
          <w:bCs/>
          <w:sz w:val="21"/>
          <w:szCs w:val="21"/>
          <w:lang w:val="en-US" w:eastAsia="zh-CN"/>
        </w:rPr>
        <w:t>全国政协2022年度主席会议成员务虚会在京召开</w:t>
      </w:r>
      <w:r>
        <w:rPr>
          <w:rFonts w:hint="eastAsia" w:ascii="宋体" w:hAnsi="宋体" w:eastAsia="宋体" w:cs="宋体"/>
          <w:sz w:val="21"/>
          <w:szCs w:val="21"/>
          <w:lang w:val="en-US" w:eastAsia="zh-CN"/>
        </w:rPr>
        <w:t>。认为要坚持问题导向，用好“回头看”各项成果，践行全过程人民民主要求，健全专门协商机构平台载体和制度机制，提高政协搭台能力和委员协商能力，营造平等交流、民主协商的良好氛围，加强理论研究和宣传阐释，推进专门协商机构建设向纵深发展，为全面建设社会主义现代化国家、实现中华民族伟大复兴作出更大贡献。</w:t>
      </w:r>
    </w:p>
    <w:p>
      <w:pPr>
        <w:pStyle w:val="9"/>
        <w:bidi w:val="0"/>
        <w:rPr>
          <w:rFonts w:hint="eastAsia"/>
          <w:lang w:val="en-US" w:eastAsia="zh-CN"/>
        </w:rPr>
      </w:pPr>
      <w:r>
        <w:rPr>
          <w:rFonts w:hint="eastAsia"/>
          <w:lang w:val="en-US" w:eastAsia="zh-CN"/>
        </w:rPr>
        <w:t>中国共产党第十九届中央委员会第七次全体会议</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2022年8月30日，中共中央政治局召开会议。</w:t>
      </w:r>
      <w:r>
        <w:rPr>
          <w:rFonts w:hint="eastAsia" w:ascii="宋体" w:hAnsi="宋体" w:eastAsia="宋体" w:cs="宋体"/>
          <w:b/>
          <w:bCs/>
          <w:kern w:val="2"/>
          <w:sz w:val="21"/>
          <w:szCs w:val="21"/>
          <w:lang w:val="en-US" w:eastAsia="zh-CN" w:bidi="ar-SA"/>
        </w:rPr>
        <w:t>会议决定，中国共产党第十九届中央委员会第七次全体会议于2022年10月9日在北京召开。中共中央政治局将向党的十九届七中全会建议，中国共产党第二十次全国代表大会于2022年10月16日在北京召开</w:t>
      </w:r>
      <w:r>
        <w:rPr>
          <w:rFonts w:hint="eastAsia" w:ascii="宋体" w:hAnsi="宋体" w:eastAsia="宋体" w:cs="宋体"/>
          <w:kern w:val="2"/>
          <w:sz w:val="21"/>
          <w:szCs w:val="21"/>
          <w:lang w:val="en-US" w:eastAsia="zh-CN" w:bidi="ar-SA"/>
        </w:rPr>
        <w:t>。会议强调，中国共产党第二十次全国代表大会，是在全党全国各族人民迈上全面建设社会主义现代化国家新征程、向第二个百年奋斗目标进军的关键时刻召开的一次十分重要的大会。</w:t>
      </w:r>
      <w:r>
        <w:rPr>
          <w:rFonts w:hint="eastAsia" w:ascii="宋体" w:hAnsi="宋体" w:eastAsia="宋体" w:cs="宋体"/>
          <w:b/>
          <w:bCs/>
          <w:kern w:val="2"/>
          <w:sz w:val="21"/>
          <w:szCs w:val="21"/>
          <w:lang w:val="en-US" w:eastAsia="zh-CN" w:bidi="ar-SA"/>
        </w:rPr>
        <w:t>要继续扎实推进全体人民共同富裕，继续有力推进党的建设新的伟大工程，继续积极推动构建人类命运共同体，为全面建设社会主义现代化国家、全面推进中华民族伟大复兴而团结奋斗</w:t>
      </w:r>
      <w:r>
        <w:rPr>
          <w:rFonts w:hint="eastAsia" w:ascii="宋体" w:hAnsi="宋体" w:eastAsia="宋体" w:cs="宋体"/>
          <w:kern w:val="2"/>
          <w:sz w:val="21"/>
          <w:szCs w:val="21"/>
          <w:lang w:val="en-US" w:eastAsia="zh-CN" w:bidi="ar-SA"/>
        </w:rPr>
        <w:t>。大会将选举产生新一届中央委员会和中央纪律检查委员会。</w:t>
      </w:r>
    </w:p>
    <w:p>
      <w:pPr>
        <w:bidi w:val="0"/>
        <w:rPr>
          <w:rFonts w:hint="eastAsia"/>
          <w:lang w:val="en-US" w:eastAsia="zh-CN"/>
        </w:rPr>
      </w:pPr>
      <w:r>
        <w:rPr>
          <w:rFonts w:hint="eastAsia"/>
        </w:rPr>
        <w:t>2022年10月1</w:t>
      </w:r>
      <w:r>
        <w:rPr>
          <w:rFonts w:hint="eastAsia" w:ascii="宋体" w:eastAsia="宋体"/>
          <w:lang w:val="en-US" w:eastAsia="zh-CN"/>
        </w:rPr>
        <w:t>2</w:t>
      </w:r>
      <w:r>
        <w:rPr>
          <w:rFonts w:hint="eastAsia"/>
        </w:rPr>
        <w:t>日</w:t>
      </w:r>
      <w:r>
        <w:rPr>
          <w:rFonts w:hint="default" w:ascii="宋体" w:hAnsi="宋体" w:eastAsia="宋体" w:cs="宋体"/>
        </w:rPr>
        <w:t>，</w:t>
      </w:r>
      <w:r>
        <w:rPr>
          <w:rFonts w:ascii="宋体" w:hAnsi="宋体" w:eastAsia="宋体" w:cs="宋体"/>
          <w:b/>
          <w:bCs/>
        </w:rPr>
        <w:t>中国共产党第十九届中央委员会第七次全体会议</w:t>
      </w:r>
      <w:r>
        <w:rPr>
          <w:rFonts w:ascii="宋体" w:hAnsi="宋体" w:eastAsia="宋体" w:cs="宋体"/>
        </w:rPr>
        <w:t>，于2022年10月9日至12日在北京举行。</w:t>
      </w:r>
    </w:p>
    <w:p>
      <w:pPr>
        <w:pStyle w:val="9"/>
        <w:bidi w:val="0"/>
        <w:rPr>
          <w:rFonts w:hint="eastAsia"/>
          <w:lang w:val="en-US" w:eastAsia="zh-CN"/>
        </w:rPr>
      </w:pPr>
      <w:r>
        <w:rPr>
          <w:rFonts w:hint="eastAsia"/>
          <w:lang w:val="en-US" w:eastAsia="zh-CN"/>
        </w:rPr>
        <w:t>《新发展阶段贯彻新发展理念必然要求构建新发展格局》</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2022年9月1日，出版的第17期《求是》杂志发表国家主席习近平在党的十九届五中全会第二次全体会议上的重要讲话</w:t>
      </w:r>
      <w:r>
        <w:rPr>
          <w:rFonts w:hint="eastAsia" w:ascii="宋体" w:hAnsi="宋体" w:eastAsia="宋体" w:cs="宋体"/>
          <w:b/>
          <w:bCs/>
          <w:kern w:val="2"/>
          <w:sz w:val="21"/>
          <w:szCs w:val="21"/>
          <w:lang w:val="en-US" w:eastAsia="zh-CN" w:bidi="ar-SA"/>
        </w:rPr>
        <w:t>《新发展阶段贯彻新发展理念必然要求构建新发展格局》</w:t>
      </w:r>
      <w:r>
        <w:rPr>
          <w:rFonts w:hint="eastAsia" w:ascii="宋体" w:hAnsi="宋体" w:eastAsia="宋体" w:cs="宋体"/>
          <w:kern w:val="2"/>
          <w:sz w:val="21"/>
          <w:szCs w:val="21"/>
          <w:lang w:val="en-US" w:eastAsia="zh-CN" w:bidi="ar-SA"/>
        </w:rPr>
        <w:t>。讲话指出，构建新发展格局要把握好几个重要着力点。一是要加快培育完整内需体系。二是要加快科技自立自强。三是要推动产业链供应链优化升级。四是要推进农业农村现代化。五是要提高人民生活品质。六是要牢牢守住安全发展这条底线。</w:t>
      </w:r>
    </w:p>
    <w:p>
      <w:pPr>
        <w:pStyle w:val="9"/>
        <w:bidi w:val="0"/>
        <w:rPr>
          <w:rFonts w:hint="eastAsia"/>
          <w:lang w:val="en-US" w:eastAsia="zh-CN"/>
        </w:rPr>
      </w:pPr>
      <w:r>
        <w:rPr>
          <w:rFonts w:hint="eastAsia"/>
          <w:lang w:val="en-US" w:eastAsia="zh-CN"/>
        </w:rPr>
        <w:t>《坚持和发展中国特色社会主义要一以贯之》</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2022年9月16日出版的第18期《求是》杂志发表国家主席习近平的《坚持和发展中国特色社会主义要一以贯之》。文章强调，</w:t>
      </w:r>
      <w:r>
        <w:rPr>
          <w:rFonts w:hint="eastAsia" w:ascii="宋体" w:hAnsi="宋体" w:eastAsia="宋体" w:cs="宋体"/>
          <w:b/>
          <w:bCs/>
          <w:kern w:val="2"/>
          <w:sz w:val="21"/>
          <w:szCs w:val="21"/>
          <w:lang w:val="en-US" w:eastAsia="zh-CN" w:bidi="ar-SA"/>
        </w:rPr>
        <w:t>新时代中国特色社会主义是我们党领导人民进行伟大社会革命的成果，也是我们党领导人民进行伟大社会革命的继续，必须一以贯之进行下去。</w:t>
      </w:r>
      <w:r>
        <w:rPr>
          <w:rFonts w:hint="eastAsia" w:ascii="宋体" w:hAnsi="宋体" w:eastAsia="宋体" w:cs="宋体"/>
          <w:kern w:val="2"/>
          <w:sz w:val="21"/>
          <w:szCs w:val="21"/>
          <w:lang w:val="en-US" w:eastAsia="zh-CN" w:bidi="ar-SA"/>
        </w:rPr>
        <w:t>只有回看走过的路、比较别人的路、远眺前行的路，弄清楚我们从哪儿来、往哪儿去，很多问题才能看得深、把得准。</w:t>
      </w:r>
    </w:p>
    <w:p>
      <w:pPr>
        <w:pStyle w:val="9"/>
        <w:bidi w:val="0"/>
        <w:rPr>
          <w:rFonts w:hint="eastAsia"/>
          <w:lang w:val="en-US" w:eastAsia="zh-CN"/>
        </w:rPr>
      </w:pPr>
      <w:r>
        <w:rPr>
          <w:rFonts w:hint="eastAsia"/>
          <w:lang w:val="en-US" w:eastAsia="zh-CN"/>
        </w:rPr>
        <w:t>党的二十大代表选举工作已经顺利完成</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2022年9月24日电，</w:t>
      </w:r>
      <w:r>
        <w:rPr>
          <w:rFonts w:hint="eastAsia" w:ascii="宋体" w:hAnsi="宋体" w:eastAsia="宋体" w:cs="宋体"/>
          <w:b/>
          <w:bCs/>
          <w:kern w:val="2"/>
          <w:sz w:val="21"/>
          <w:szCs w:val="21"/>
          <w:lang w:val="en-US" w:eastAsia="zh-CN" w:bidi="ar-SA"/>
        </w:rPr>
        <w:t>党的二十大代表选举工作已经顺利完成，选举产生了2296名出席党的二十大代表。</w:t>
      </w:r>
      <w:r>
        <w:rPr>
          <w:rFonts w:hint="eastAsia" w:ascii="宋体" w:hAnsi="宋体" w:eastAsia="宋体" w:cs="宋体"/>
          <w:kern w:val="2"/>
          <w:sz w:val="21"/>
          <w:szCs w:val="21"/>
          <w:lang w:val="en-US" w:eastAsia="zh-CN" w:bidi="ar-SA"/>
        </w:rPr>
        <w:t>党的二十大代表，是坚持以习近平新时代中国特色社会主义思想为指导，坚持以党章为根本遵循，坚持党的性质宗旨，坚持和加强党的全面领导，充分发扬党内民主，严格按照党中央关于做好代表选举工作的要求，采取自下而上、上下结合、反复酝酿、逐级遴选的办法产生的。</w:t>
      </w:r>
    </w:p>
    <w:p>
      <w:pPr>
        <w:pStyle w:val="9"/>
        <w:bidi w:val="0"/>
        <w:rPr>
          <w:rFonts w:hint="eastAsia"/>
          <w:lang w:val="en-US" w:eastAsia="zh-CN"/>
        </w:rPr>
      </w:pPr>
      <w:r>
        <w:rPr>
          <w:rFonts w:hint="eastAsia"/>
          <w:lang w:val="en-US" w:eastAsia="zh-CN"/>
        </w:rPr>
        <w:t>《新时代中国共产党的历史使命》</w:t>
      </w:r>
    </w:p>
    <w:p>
      <w:pPr>
        <w:pStyle w:val="4"/>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2022年10月1日，出版的第19期《求是》杂志发表国家主席习近平的的重要文章</w:t>
      </w:r>
      <w:r>
        <w:rPr>
          <w:rFonts w:hint="eastAsia" w:ascii="宋体" w:hAnsi="宋体" w:eastAsia="宋体" w:cs="宋体"/>
          <w:b/>
          <w:bCs/>
          <w:kern w:val="2"/>
          <w:sz w:val="21"/>
          <w:szCs w:val="21"/>
          <w:lang w:val="en-US" w:eastAsia="zh-CN" w:bidi="ar-SA"/>
        </w:rPr>
        <w:t>《</w:t>
      </w:r>
      <w:r>
        <w:rPr>
          <w:rFonts w:hint="default" w:ascii="宋体" w:hAnsi="宋体" w:eastAsia="宋体" w:cs="宋体"/>
          <w:b/>
          <w:bCs/>
          <w:kern w:val="2"/>
          <w:sz w:val="21"/>
          <w:szCs w:val="21"/>
          <w:lang w:val="en-US" w:eastAsia="zh-CN" w:bidi="ar-SA"/>
        </w:rPr>
        <w:fldChar w:fldCharType="begin"/>
      </w:r>
      <w:r>
        <w:rPr>
          <w:rFonts w:hint="default" w:ascii="宋体" w:hAnsi="宋体" w:eastAsia="宋体" w:cs="宋体"/>
          <w:b/>
          <w:bCs/>
          <w:kern w:val="2"/>
          <w:sz w:val="21"/>
          <w:szCs w:val="21"/>
          <w:lang w:val="en-US" w:eastAsia="zh-CN" w:bidi="ar-SA"/>
        </w:rPr>
        <w:instrText xml:space="preserve"> HYPERLINK "http://www.qstheory.cn/dukan/qs/2022-09/30/c_1129040825.htm" \t "http://www.qstheory.cn/dukan/qs/2014/2022-10/01/_blank" </w:instrText>
      </w:r>
      <w:r>
        <w:rPr>
          <w:rFonts w:hint="default" w:ascii="宋体" w:hAnsi="宋体" w:eastAsia="宋体" w:cs="宋体"/>
          <w:b/>
          <w:bCs/>
          <w:kern w:val="2"/>
          <w:sz w:val="21"/>
          <w:szCs w:val="21"/>
          <w:lang w:val="en-US" w:eastAsia="zh-CN" w:bidi="ar-SA"/>
        </w:rPr>
        <w:fldChar w:fldCharType="separate"/>
      </w:r>
      <w:r>
        <w:rPr>
          <w:rFonts w:hint="default" w:ascii="宋体" w:hAnsi="宋体" w:eastAsia="宋体" w:cs="宋体"/>
          <w:b/>
          <w:bCs/>
          <w:kern w:val="2"/>
          <w:sz w:val="21"/>
          <w:szCs w:val="21"/>
          <w:lang w:val="en-US" w:eastAsia="zh-CN" w:bidi="ar-SA"/>
        </w:rPr>
        <w:t>新时代中国共产党的历史使命</w:t>
      </w:r>
      <w:r>
        <w:rPr>
          <w:rFonts w:hint="default" w:ascii="宋体" w:hAnsi="宋体" w:eastAsia="宋体" w:cs="宋体"/>
          <w:b/>
          <w:bCs/>
          <w:kern w:val="2"/>
          <w:sz w:val="21"/>
          <w:szCs w:val="21"/>
          <w:lang w:val="en-US" w:eastAsia="zh-CN" w:bidi="ar-SA"/>
        </w:rPr>
        <w:fldChar w:fldCharType="end"/>
      </w:r>
      <w:r>
        <w:rPr>
          <w:rFonts w:hint="eastAsia" w:ascii="宋体" w:hAnsi="宋体" w:eastAsia="宋体" w:cs="宋体"/>
          <w:b/>
          <w:bCs/>
          <w:kern w:val="2"/>
          <w:sz w:val="21"/>
          <w:szCs w:val="21"/>
          <w:lang w:val="en-US" w:eastAsia="zh-CN" w:bidi="ar-SA"/>
        </w:rPr>
        <w:t>》</w:t>
      </w:r>
      <w:r>
        <w:rPr>
          <w:rFonts w:hint="eastAsia" w:ascii="宋体" w:hAnsi="宋体" w:eastAsia="宋体" w:cs="宋体"/>
          <w:kern w:val="2"/>
          <w:sz w:val="21"/>
          <w:szCs w:val="21"/>
          <w:lang w:val="en-US" w:eastAsia="zh-CN" w:bidi="ar-SA"/>
        </w:rPr>
        <w:t>。文章指出，我们党深刻认识到，实现中华民族伟大复兴，必须</w:t>
      </w:r>
      <w:r>
        <w:rPr>
          <w:rFonts w:hint="eastAsia" w:ascii="宋体" w:hAnsi="宋体" w:eastAsia="宋体" w:cs="宋体"/>
          <w:b/>
          <w:bCs/>
          <w:kern w:val="2"/>
          <w:sz w:val="21"/>
          <w:szCs w:val="21"/>
          <w:lang w:val="en-US" w:eastAsia="zh-CN" w:bidi="ar-SA"/>
        </w:rPr>
        <w:t>合乎时代潮流、顺应人民意愿，勇于改革开放，让党和人民事业始终充满奋勇前进的强大动力。</w:t>
      </w:r>
      <w:r>
        <w:rPr>
          <w:rFonts w:hint="eastAsia" w:ascii="宋体" w:hAnsi="宋体" w:eastAsia="宋体" w:cs="宋体"/>
          <w:kern w:val="2"/>
          <w:sz w:val="21"/>
          <w:szCs w:val="21"/>
          <w:lang w:val="en-US" w:eastAsia="zh-CN" w:bidi="ar-SA"/>
        </w:rPr>
        <w:t>我们党团结带领人民进行改革开放新的伟大革命，破除阻碍国家和民族发展的一切思想和体制障碍，开辟了中国特色社会主义道路，使中国大踏步赶上时代。</w:t>
      </w:r>
    </w:p>
    <w:p>
      <w:pPr>
        <w:pStyle w:val="9"/>
        <w:bidi w:val="0"/>
        <w:rPr>
          <w:rFonts w:hint="eastAsia"/>
        </w:rPr>
      </w:pPr>
      <w:r>
        <w:rPr>
          <w:rFonts w:hint="eastAsia"/>
        </w:rPr>
        <w:t>中共中央8月31日在中南海召开党外人士座谈会</w:t>
      </w:r>
    </w:p>
    <w:p>
      <w:pPr>
        <w:bidi w:val="0"/>
        <w:rPr>
          <w:rFonts w:hint="eastAsia" w:ascii="宋体" w:hAnsi="宋体" w:eastAsia="宋体" w:cs="宋体"/>
          <w:b/>
          <w:bCs/>
        </w:rPr>
      </w:pPr>
      <w:r>
        <w:rPr>
          <w:rFonts w:hint="eastAsia"/>
        </w:rPr>
        <w:t>2022年10月1</w:t>
      </w:r>
      <w:r>
        <w:rPr>
          <w:rFonts w:hint="eastAsia"/>
          <w:lang w:val="en-US" w:eastAsia="zh-CN"/>
        </w:rPr>
        <w:t>3</w:t>
      </w:r>
      <w:r>
        <w:rPr>
          <w:rFonts w:hint="eastAsia"/>
        </w:rPr>
        <w:t>日</w:t>
      </w:r>
      <w:r>
        <w:rPr>
          <w:rFonts w:hint="eastAsia"/>
          <w:lang w:val="en-US" w:eastAsia="zh-CN"/>
        </w:rPr>
        <w:t>电</w:t>
      </w:r>
      <w:r>
        <w:rPr>
          <w:rFonts w:hint="eastAsia"/>
        </w:rPr>
        <w:t>，</w:t>
      </w:r>
      <w:r>
        <w:rPr>
          <w:rFonts w:hint="eastAsia" w:ascii="宋体" w:hAnsi="宋体" w:eastAsia="宋体" w:cs="宋体"/>
        </w:rPr>
        <w:t>中共中央8月31日在中南海召开党外人士座谈会，就中共二十大报告征求意见稿听取各民主党派中央、全国工商联负责人和无党派人士代表的意见和建议。中共中央总书记习近平主持座谈会并发表重要讲话强调，面对新时代新征程的新任务新要求，中国共产党和各民主党派要加强合作共事，巩固和发展最广泛的爱国统一战线，</w:t>
      </w:r>
      <w:r>
        <w:rPr>
          <w:rFonts w:hint="eastAsia" w:ascii="宋体" w:hAnsi="宋体" w:eastAsia="宋体" w:cs="宋体"/>
          <w:b/>
          <w:bCs/>
        </w:rPr>
        <w:t>最大限度把各阶层各方面的智慧和力量凝聚起来，最大限度把全社会全民族的积极性、主动性、创造性发挥出来，共同为全面建设社会主义现代化国家、全面推进中华民族伟大复兴而奋斗。</w:t>
      </w:r>
    </w:p>
    <w:p>
      <w:pPr>
        <w:pStyle w:val="9"/>
        <w:bidi w:val="0"/>
        <w:rPr>
          <w:rFonts w:hint="eastAsia"/>
          <w:lang w:val="en-US" w:eastAsia="zh-CN"/>
        </w:rPr>
      </w:pPr>
      <w:r>
        <w:rPr>
          <w:rFonts w:hint="eastAsia"/>
          <w:lang w:val="en-US" w:eastAsia="zh-CN"/>
        </w:rPr>
        <w:t>习近平外交思想学习座谈会</w:t>
      </w:r>
    </w:p>
    <w:p>
      <w:pPr>
        <w:pStyle w:val="5"/>
        <w:keepNext w:val="0"/>
        <w:keepLines w:val="0"/>
        <w:pageBreakBefore w:val="0"/>
        <w:widowControl w:val="0"/>
        <w:kinsoku/>
        <w:wordWrap/>
        <w:overflowPunct/>
        <w:topLinePunct w:val="0"/>
        <w:autoSpaceDE/>
        <w:autoSpaceDN/>
        <w:bidi w:val="0"/>
        <w:adjustRightInd/>
        <w:snapToGrid/>
        <w:spacing w:beforeLines="0"/>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2022年7月24日，习近平外交思想学习座谈会在京召开，国务委员兼外长王毅表示，习总书记作为中国特色大国外交的总设计师，</w:t>
      </w:r>
      <w:r>
        <w:rPr>
          <w:rFonts w:hint="eastAsia" w:ascii="宋体" w:hAnsi="宋体" w:eastAsia="宋体" w:cs="宋体"/>
          <w:b/>
          <w:bCs/>
          <w:sz w:val="21"/>
          <w:szCs w:val="21"/>
          <w:lang w:val="en-US" w:eastAsia="zh-CN"/>
        </w:rPr>
        <w:t>洞察国际风云、把握时代脉搏、引领世界潮流，提出一系列原创性外交战略策略和重大理念倡议，创立了习近平外交思想，</w:t>
      </w:r>
      <w:r>
        <w:rPr>
          <w:rFonts w:hint="eastAsia" w:ascii="宋体" w:hAnsi="宋体" w:eastAsia="宋体" w:cs="宋体"/>
          <w:b w:val="0"/>
          <w:bCs w:val="0"/>
          <w:sz w:val="21"/>
          <w:szCs w:val="21"/>
          <w:lang w:val="en-US" w:eastAsia="zh-CN"/>
        </w:rPr>
        <w:t>为</w:t>
      </w:r>
      <w:r>
        <w:rPr>
          <w:rFonts w:hint="eastAsia" w:ascii="宋体" w:hAnsi="宋体" w:eastAsia="宋体" w:cs="宋体"/>
          <w:sz w:val="21"/>
          <w:szCs w:val="21"/>
          <w:lang w:val="en-US" w:eastAsia="zh-CN"/>
        </w:rPr>
        <w:t>新时代中国外交提供了根本遵循和行动指南，为解决全球重大问题贡献了中国智慧和中国方案，为推动人类发展与进步凝聚了共识与合力。</w:t>
      </w:r>
    </w:p>
    <w:p>
      <w:pPr>
        <w:pStyle w:val="9"/>
        <w:bidi w:val="0"/>
      </w:pPr>
      <w:r>
        <w:t>中国共产党第二十次全国代表大会</w:t>
      </w:r>
    </w:p>
    <w:p>
      <w:r>
        <w:t>2022年10月16日，</w:t>
      </w:r>
      <w:r>
        <w:rPr>
          <w:b/>
          <w:bCs/>
        </w:rPr>
        <w:t>中国共产党第二十次全国代表大会在北京开幕</w:t>
      </w:r>
      <w:r>
        <w:t>。</w:t>
      </w:r>
      <w:r>
        <w:rPr>
          <w:rFonts w:hint="eastAsia"/>
          <w:lang w:val="en-US" w:eastAsia="zh-CN"/>
        </w:rPr>
        <w:t>本次大会</w:t>
      </w:r>
      <w:r>
        <w:rPr>
          <w:rFonts w:hint="default"/>
        </w:rPr>
        <w:t>是在</w:t>
      </w:r>
      <w:r>
        <w:rPr>
          <w:rFonts w:hint="default"/>
          <w:b/>
          <w:bCs/>
        </w:rPr>
        <w:t>全党全国各族人民迈上全面建设社会主义现代化国家新征程、向第二个百年奋斗目标进军的关键时刻</w:t>
      </w:r>
      <w:r>
        <w:rPr>
          <w:rFonts w:hint="default"/>
        </w:rPr>
        <w:t>召开的一次十分重要的</w:t>
      </w:r>
      <w:r>
        <w:rPr>
          <w:rFonts w:hint="eastAsia"/>
          <w:lang w:val="en-US" w:eastAsia="zh-CN"/>
        </w:rPr>
        <w:t>一次</w:t>
      </w:r>
      <w:r>
        <w:rPr>
          <w:rFonts w:hint="default"/>
        </w:rPr>
        <w:t>大会。</w:t>
      </w:r>
      <w:r>
        <w:rPr>
          <w:rFonts w:hint="default"/>
          <w:b/>
          <w:bCs/>
        </w:rPr>
        <w:t>大会的主题是</w:t>
      </w:r>
      <w:r>
        <w:rPr>
          <w:rFonts w:hint="default"/>
        </w:rPr>
        <w:t>：高举中国特色社会主义伟大旗帜，全面贯彻新时代中国特色社会主义思想，弘扬伟大建党精神，自信自强、守正创新，踔厉奋发、勇毅前行，为全面建设社会主义现代化国家、全面推进中华民族伟大复兴而团结奋斗。</w:t>
      </w:r>
      <w:r>
        <w:t>习近平在大会报告中指出，</w:t>
      </w:r>
      <w:r>
        <w:rPr>
          <w:rFonts w:hint="default"/>
        </w:rPr>
        <w:t>十年来，我们经历了对党和人民事业具有重大现实意义和深远历史意义的三件大事：</w:t>
      </w:r>
      <w:r>
        <w:rPr>
          <w:rFonts w:hint="default"/>
          <w:b/>
          <w:bCs/>
        </w:rPr>
        <w:t>一是迎来中国共产党成立一百周年，二是中国特色社会主义进入新时代，三是完成脱贫攻坚、全面建成小康社会的历史任务，实现第一个百年奋斗目标。</w:t>
      </w:r>
      <w:r>
        <w:rPr>
          <w:rFonts w:hint="default"/>
        </w:rPr>
        <w:t>这是中国共产党和中国人民团结奋斗赢得的历史性胜利，是彪炳中华民族发展史册的历史性胜利，也是对世界具有深远影响的历史性胜利。</w:t>
      </w:r>
    </w:p>
    <w:p>
      <w:pPr>
        <w:bidi w:val="0"/>
        <w:rPr>
          <w:b/>
          <w:bCs/>
        </w:rPr>
      </w:pPr>
      <w:r>
        <w:t>2022年10月1</w:t>
      </w:r>
      <w:r>
        <w:rPr>
          <w:rFonts w:hint="eastAsia"/>
          <w:lang w:val="en-US" w:eastAsia="zh-CN"/>
        </w:rPr>
        <w:t>7</w:t>
      </w:r>
      <w:r>
        <w:t>日，</w:t>
      </w:r>
      <w:r>
        <w:rPr>
          <w:b/>
          <w:bCs/>
        </w:rPr>
        <w:t>习近平在参加党的二十大广西代表团讨论时强调</w:t>
      </w:r>
      <w:r>
        <w:t>，党的二十大报告进一步指明了党和国家事业的前进方向，是我们党团结带领全国各族人民在新时代新征程坚持和发展中国特色社会主义的政治宣言和行动纲领。学习贯彻党的二十大精神，要牢牢把握过去5年工作和新时代10年伟大变革的重大意义，牢牢把握新时代中国特色社会主义思想的世界观和方法论，牢牢把握以中国式现代化推进中华民族伟大复兴的使命任务，牢牢把握以伟大自我革命引领伟大社会革命的重要要求，牢牢把握团结奋斗的时代要求。全党全国各族人民要在党的旗帜下团结成</w:t>
      </w:r>
      <w:r>
        <w:rPr>
          <w:b/>
          <w:bCs/>
        </w:rPr>
        <w:t>“一块坚硬的钢铁”</w:t>
      </w:r>
      <w:r>
        <w:t>，</w:t>
      </w:r>
      <w:r>
        <w:rPr>
          <w:b/>
          <w:bCs/>
        </w:rPr>
        <w:t>心往一处想、劲往一处使，推动中华民族伟大复兴号巨轮乘风破浪、扬帆远航。</w:t>
      </w:r>
    </w:p>
    <w:p>
      <w:pPr>
        <w:bidi w:val="0"/>
      </w:pPr>
      <w:r>
        <w:t>2022年10月18日</w:t>
      </w:r>
      <w:r>
        <w:rPr>
          <w:rFonts w:hint="eastAsia"/>
          <w:lang w:eastAsia="zh-CN"/>
        </w:rPr>
        <w:t>，</w:t>
      </w:r>
      <w:r>
        <w:t>党的二十大新闻中心18日举行首场集体采访，邀请</w:t>
      </w:r>
      <w:r>
        <w:rPr>
          <w:b/>
          <w:bCs/>
        </w:rPr>
        <w:t>北京、天津、河北、山西、内蒙古、辽宁、吉林代表团</w:t>
      </w:r>
      <w:r>
        <w:t>新闻发言人出席，介绍各自代表团学习讨论二十大报告情况，并回答记者提问。</w:t>
      </w:r>
    </w:p>
    <w:p>
      <w:pPr>
        <w:bidi w:val="0"/>
        <w:rPr>
          <w:rFonts w:hint="eastAsia"/>
        </w:rPr>
      </w:pPr>
      <w:r>
        <w:t>2022年10月</w:t>
      </w:r>
      <w:r>
        <w:rPr>
          <w:rFonts w:hint="eastAsia"/>
          <w:lang w:val="en-US" w:eastAsia="zh-CN"/>
        </w:rPr>
        <w:t>23</w:t>
      </w:r>
      <w:r>
        <w:t>日</w:t>
      </w:r>
      <w:r>
        <w:rPr>
          <w:rFonts w:hint="eastAsia"/>
          <w:lang w:eastAsia="zh-CN"/>
        </w:rPr>
        <w:t>，</w:t>
      </w:r>
      <w:r>
        <w:rPr>
          <w:rFonts w:hint="eastAsia"/>
          <w:b/>
          <w:bCs/>
        </w:rPr>
        <w:t>在中国共产党第二十届中央委员会第一次全体会议上当选的中共中央总书记习近平和中共中央政治局常委李强、赵乐际、王沪宁、蔡奇、丁薛祥、李希</w:t>
      </w:r>
      <w:r>
        <w:rPr>
          <w:rFonts w:hint="eastAsia"/>
        </w:rPr>
        <w:t>在北京人民大会堂同中外记者亲切见面。</w:t>
      </w:r>
    </w:p>
    <w:p>
      <w:pPr>
        <w:bidi w:val="0"/>
        <w:rPr>
          <w:rFonts w:hint="eastAsia"/>
        </w:rPr>
      </w:pPr>
      <w:r>
        <w:t>2022年10月</w:t>
      </w:r>
      <w:r>
        <w:rPr>
          <w:rFonts w:hint="eastAsia"/>
          <w:lang w:val="en-US" w:eastAsia="zh-CN"/>
        </w:rPr>
        <w:t>23</w:t>
      </w:r>
      <w:r>
        <w:t>日</w:t>
      </w:r>
      <w:r>
        <w:rPr>
          <w:rFonts w:hint="eastAsia"/>
          <w:lang w:eastAsia="zh-CN"/>
        </w:rPr>
        <w:t>，</w:t>
      </w:r>
      <w:r>
        <w:rPr>
          <w:rFonts w:hint="eastAsia"/>
        </w:rPr>
        <w:t>在习近平等在人民大会堂同采访中共二十大的中外记者亲切见面。习近平指出，新征程上，我们要始终坚持</w:t>
      </w:r>
      <w:r>
        <w:rPr>
          <w:rFonts w:hint="eastAsia"/>
          <w:b/>
          <w:bCs/>
        </w:rPr>
        <w:t>一切为了人民、一切依靠人民</w:t>
      </w:r>
      <w:r>
        <w:rPr>
          <w:rFonts w:hint="eastAsia"/>
        </w:rPr>
        <w:t>。一路走来，我们紧紧依靠人民交出了一份又一份载入史册的答卷。面向未来，我们仍然要依靠人民创造新的历史伟业。道阻且长，行则将至。前进道路上，无论是风高浪急还是惊涛骇浪，人民永远是我们最坚实的依托、最强大的底气。我们要始终与人民风雨同舟、与人民心心相印，想人民之所想，行人民之所嘱，不断把人民对美好生活的向往变为现实。</w:t>
      </w:r>
    </w:p>
    <w:p>
      <w:pPr>
        <w:pStyle w:val="9"/>
        <w:bidi w:val="0"/>
        <w:rPr>
          <w:rFonts w:hint="eastAsia"/>
        </w:rPr>
      </w:pPr>
      <w:r>
        <w:rPr>
          <w:rFonts w:hint="eastAsia"/>
          <w:lang w:val="en-US" w:eastAsia="zh-CN"/>
        </w:rPr>
        <w:t>审议《中共中央政治局关于加强和维护党中央集中统一领导的若干规定》《中共中央政治局贯彻落实中央八项规定实施细则》</w:t>
      </w:r>
    </w:p>
    <w:p>
      <w:pPr>
        <w:bidi w:val="0"/>
        <w:rPr>
          <w:rFonts w:hint="eastAsia"/>
          <w:lang w:val="en-US" w:eastAsia="zh-CN"/>
        </w:rPr>
      </w:pPr>
      <w:r>
        <w:rPr>
          <w:rFonts w:hint="eastAsia"/>
          <w:lang w:val="en-US" w:eastAsia="zh-CN"/>
        </w:rPr>
        <w:t>2022年10月25日，二十届中共中央政治局召开会议，审议《中共中央政治局关于加强和维护党中央集中统一领导的若干规定》《中共中央政治局贯彻落实中央八项规定实施细则》。会议指出，</w:t>
      </w:r>
      <w:r>
        <w:rPr>
          <w:rFonts w:hint="eastAsia"/>
          <w:b/>
          <w:bCs/>
          <w:lang w:val="en-US" w:eastAsia="zh-CN"/>
        </w:rPr>
        <w:t>学习宣传贯彻党的二十大精神是当前和今后一个时期全党全国的首要政治任务</w:t>
      </w:r>
      <w:r>
        <w:rPr>
          <w:rFonts w:hint="eastAsia"/>
          <w:lang w:val="en-US" w:eastAsia="zh-CN"/>
        </w:rPr>
        <w:t>。会议强调，各级领导干部要务必不忘初心、牢记使命，务必谦虚谨慎、艰苦奋斗，务必敢于斗争、善于斗争，担当作为、求真务实，把各项工作抓紧抓好，让人民群众看到学习贯彻党的二十大精神的实际成效。</w:t>
      </w:r>
    </w:p>
    <w:p>
      <w:pPr>
        <w:pStyle w:val="9"/>
        <w:bidi w:val="0"/>
        <w:rPr>
          <w:rFonts w:hint="default"/>
          <w:lang w:val="en-US" w:eastAsia="zh-CN"/>
        </w:rPr>
      </w:pPr>
      <w:r>
        <w:rPr>
          <w:rFonts w:hint="eastAsia"/>
          <w:lang w:val="en-US" w:eastAsia="zh-CN"/>
        </w:rPr>
        <w:t>《求是》发表</w:t>
      </w:r>
      <w:r>
        <w:rPr>
          <w:rFonts w:hint="eastAsia"/>
          <w:color w:val="0000FF"/>
          <w:lang w:val="en-US" w:eastAsia="zh-CN"/>
        </w:rPr>
        <w:t>二十大</w:t>
      </w:r>
      <w:r>
        <w:rPr>
          <w:rFonts w:hint="eastAsia"/>
          <w:lang w:val="en-US" w:eastAsia="zh-CN"/>
        </w:rPr>
        <w:t>专刊</w:t>
      </w:r>
    </w:p>
    <w:p>
      <w:pPr>
        <w:rPr>
          <w:rFonts w:hint="eastAsia"/>
          <w:lang w:eastAsia="zh-CN"/>
        </w:rPr>
      </w:pPr>
      <w:r>
        <w:rPr>
          <w:rFonts w:hint="eastAsia"/>
          <w:lang w:eastAsia="zh-CN"/>
        </w:rPr>
        <w:t>2022年11月1日，《求是》杂志将以专刊形式发表习近平同志在中国共产党第二十次全国代表大会上的报告</w:t>
      </w:r>
      <w:r>
        <w:rPr>
          <w:rFonts w:hint="eastAsia"/>
          <w:b/>
          <w:bCs/>
          <w:lang w:eastAsia="zh-CN"/>
        </w:rPr>
        <w:t>《高举中国特色社会主义伟大旗帜为全面建设社会主义现代化国家而团结奋斗》</w:t>
      </w:r>
      <w:r>
        <w:rPr>
          <w:rFonts w:hint="eastAsia"/>
          <w:lang w:eastAsia="zh-CN"/>
        </w:rPr>
        <w:t>。</w:t>
      </w:r>
    </w:p>
    <w:p>
      <w:pPr>
        <w:pStyle w:val="9"/>
        <w:bidi w:val="0"/>
        <w:rPr>
          <w:rFonts w:hint="default"/>
          <w:lang w:val="en-US" w:eastAsia="zh-CN"/>
        </w:rPr>
      </w:pPr>
      <w:r>
        <w:rPr>
          <w:rFonts w:hint="eastAsia"/>
          <w:lang w:val="en-US" w:eastAsia="zh-CN"/>
        </w:rPr>
        <w:t>中共中央政治局常务委员会会议研究部署进一步优化防控工作的二十条措施</w:t>
      </w:r>
    </w:p>
    <w:p>
      <w:pPr>
        <w:jc w:val="left"/>
        <w:rPr>
          <w:rFonts w:hint="eastAsia" w:eastAsia="宋体"/>
          <w:highlight w:val="none"/>
          <w:lang w:eastAsia="zh-CN"/>
        </w:rPr>
      </w:pPr>
      <w:r>
        <w:rPr>
          <w:rFonts w:hint="eastAsia" w:eastAsia="宋体"/>
          <w:highlight w:val="none"/>
          <w:lang w:eastAsia="zh-CN"/>
        </w:rPr>
        <w:t>2022年11月10日，中共中央政治局常务委员会召开会议，听取新冠肺炎疫情防控工作汇报，研究部署进一步优化防控工作的二十条措施。会议强调，要完整、准确、全面贯彻落实党中央决策部署，</w:t>
      </w:r>
      <w:r>
        <w:rPr>
          <w:rFonts w:hint="eastAsia" w:eastAsia="宋体"/>
          <w:b/>
          <w:bCs/>
          <w:color w:val="0000FF"/>
          <w:highlight w:val="none"/>
          <w:lang w:eastAsia="zh-CN"/>
        </w:rPr>
        <w:t>坚定不移</w:t>
      </w:r>
      <w:r>
        <w:rPr>
          <w:rFonts w:hint="eastAsia" w:eastAsia="宋体"/>
          <w:b/>
          <w:bCs/>
          <w:highlight w:val="none"/>
          <w:lang w:eastAsia="zh-CN"/>
        </w:rPr>
        <w:t>坚持人民至上、生命至上，</w:t>
      </w:r>
      <w:r>
        <w:rPr>
          <w:rFonts w:hint="eastAsia" w:eastAsia="宋体"/>
          <w:b/>
          <w:bCs/>
          <w:color w:val="0000FF"/>
          <w:highlight w:val="none"/>
          <w:lang w:eastAsia="zh-CN"/>
        </w:rPr>
        <w:t>坚定不移</w:t>
      </w:r>
      <w:r>
        <w:rPr>
          <w:rFonts w:hint="eastAsia" w:eastAsia="宋体"/>
          <w:b/>
          <w:bCs/>
          <w:highlight w:val="none"/>
          <w:lang w:eastAsia="zh-CN"/>
        </w:rPr>
        <w:t>落实“外防输入、内防反弹”总策略，</w:t>
      </w:r>
      <w:r>
        <w:rPr>
          <w:rFonts w:hint="eastAsia" w:eastAsia="宋体"/>
          <w:b/>
          <w:bCs/>
          <w:color w:val="0000FF"/>
          <w:highlight w:val="none"/>
          <w:lang w:eastAsia="zh-CN"/>
        </w:rPr>
        <w:t>坚定不移</w:t>
      </w:r>
      <w:r>
        <w:rPr>
          <w:rFonts w:hint="eastAsia" w:eastAsia="宋体"/>
          <w:b/>
          <w:bCs/>
          <w:highlight w:val="none"/>
          <w:lang w:eastAsia="zh-CN"/>
        </w:rPr>
        <w:t>贯彻“动态清零”总方针</w:t>
      </w:r>
      <w:r>
        <w:rPr>
          <w:rFonts w:hint="eastAsia" w:eastAsia="宋体"/>
          <w:highlight w:val="none"/>
          <w:lang w:eastAsia="zh-CN"/>
        </w:rPr>
        <w:t>，按照</w:t>
      </w:r>
      <w:r>
        <w:rPr>
          <w:rFonts w:hint="eastAsia" w:eastAsia="宋体"/>
          <w:b/>
          <w:bCs/>
          <w:highlight w:val="none"/>
          <w:lang w:eastAsia="zh-CN"/>
        </w:rPr>
        <w:t>疫情要防住、经济要稳住、发展要安全</w:t>
      </w:r>
      <w:r>
        <w:rPr>
          <w:rFonts w:hint="eastAsia" w:eastAsia="宋体"/>
          <w:highlight w:val="none"/>
          <w:lang w:eastAsia="zh-CN"/>
        </w:rPr>
        <w:t>的</w:t>
      </w:r>
      <w:r>
        <w:rPr>
          <w:rFonts w:hint="eastAsia" w:eastAsia="宋体"/>
          <w:highlight w:val="none"/>
          <w:u w:val="wave"/>
          <w:lang w:eastAsia="zh-CN"/>
        </w:rPr>
        <w:t>要求</w:t>
      </w:r>
      <w:r>
        <w:rPr>
          <w:rFonts w:hint="eastAsia" w:eastAsia="宋体"/>
          <w:highlight w:val="none"/>
          <w:lang w:eastAsia="zh-CN"/>
        </w:rPr>
        <w:t>，高效统筹疫情防控和经济社会发展，最大程度保护人民生命安全和身体健康，最大限度减少疫情对经济社会发展的影响。</w:t>
      </w:r>
    </w:p>
    <w:p>
      <w:pPr>
        <w:pStyle w:val="9"/>
        <w:bidi w:val="0"/>
        <w:rPr>
          <w:rFonts w:hint="default"/>
          <w:lang w:val="en-US" w:eastAsia="zh-CN"/>
        </w:rPr>
      </w:pPr>
      <w:r>
        <w:rPr>
          <w:rFonts w:hint="eastAsia"/>
          <w:lang w:eastAsia="zh-CN"/>
        </w:rPr>
        <w:t>《在二十届中央政治局常委同中外记者见面时的讲话》</w:t>
      </w:r>
    </w:p>
    <w:p>
      <w:pPr>
        <w:bidi w:val="0"/>
        <w:rPr>
          <w:rFonts w:hint="eastAsia"/>
          <w:lang w:eastAsia="zh-CN"/>
        </w:rPr>
      </w:pPr>
      <w:r>
        <w:rPr>
          <w:rFonts w:hint="eastAsia"/>
          <w:lang w:eastAsia="zh-CN"/>
        </w:rPr>
        <w:t>2022年11月16日出版的第22期《求是》杂志将发表习近平的重要文章</w:t>
      </w:r>
      <w:r>
        <w:rPr>
          <w:rFonts w:hint="eastAsia"/>
          <w:b/>
          <w:bCs/>
          <w:lang w:eastAsia="zh-CN"/>
        </w:rPr>
        <w:t>《在二十届中央政治局常委同中外记者见面时的讲话》</w:t>
      </w:r>
      <w:r>
        <w:rPr>
          <w:rFonts w:hint="eastAsia"/>
          <w:lang w:eastAsia="zh-CN"/>
        </w:rPr>
        <w:t>。文章指出，</w:t>
      </w:r>
      <w:r>
        <w:rPr>
          <w:rFonts w:hint="eastAsia"/>
          <w:b/>
          <w:bCs/>
          <w:lang w:eastAsia="zh-CN"/>
        </w:rPr>
        <w:t>新征程上</w:t>
      </w:r>
      <w:r>
        <w:rPr>
          <w:rFonts w:hint="eastAsia"/>
          <w:lang w:eastAsia="zh-CN"/>
        </w:rPr>
        <w:t>，我们</w:t>
      </w:r>
      <w:r>
        <w:rPr>
          <w:rFonts w:hint="eastAsia"/>
          <w:b/>
          <w:bCs/>
          <w:lang w:eastAsia="zh-CN"/>
        </w:rPr>
        <w:t>要始终保持昂扬奋进的精神状态</w:t>
      </w:r>
      <w:r>
        <w:rPr>
          <w:rFonts w:hint="eastAsia"/>
          <w:lang w:eastAsia="zh-CN"/>
        </w:rPr>
        <w:t>；新征程上，我们</w:t>
      </w:r>
      <w:r>
        <w:rPr>
          <w:rFonts w:hint="eastAsia"/>
          <w:b/>
          <w:bCs/>
          <w:lang w:eastAsia="zh-CN"/>
        </w:rPr>
        <w:t>要始终坚持一切为了人民、一切依靠人民</w:t>
      </w:r>
      <w:r>
        <w:rPr>
          <w:rFonts w:hint="eastAsia"/>
          <w:lang w:eastAsia="zh-CN"/>
        </w:rPr>
        <w:t>；新征程上，我们</w:t>
      </w:r>
      <w:r>
        <w:rPr>
          <w:rFonts w:hint="eastAsia"/>
          <w:b/>
          <w:bCs/>
          <w:lang w:eastAsia="zh-CN"/>
        </w:rPr>
        <w:t>要始终推进党的自我革命</w:t>
      </w:r>
      <w:r>
        <w:rPr>
          <w:rFonts w:hint="eastAsia"/>
          <w:lang w:eastAsia="zh-CN"/>
        </w:rPr>
        <w:t>；新征程上，我们要</w:t>
      </w:r>
      <w:r>
        <w:rPr>
          <w:rFonts w:hint="eastAsia"/>
          <w:b/>
          <w:bCs/>
          <w:lang w:eastAsia="zh-CN"/>
        </w:rPr>
        <w:t>始终弘扬全人类共同价值</w:t>
      </w:r>
      <w:r>
        <w:rPr>
          <w:rFonts w:hint="eastAsia"/>
          <w:lang w:eastAsia="zh-CN"/>
        </w:rPr>
        <w:t>。</w:t>
      </w:r>
    </w:p>
    <w:p>
      <w:pPr>
        <w:pStyle w:val="9"/>
        <w:bidi w:val="0"/>
        <w:rPr>
          <w:rFonts w:hint="eastAsia"/>
          <w:lang w:eastAsia="zh-CN"/>
        </w:rPr>
      </w:pPr>
      <w:r>
        <w:rPr>
          <w:rFonts w:hint="eastAsia"/>
          <w:lang w:eastAsia="zh-CN"/>
        </w:rPr>
        <w:t>第6届中国－南亚博览会致贺信</w:t>
      </w:r>
    </w:p>
    <w:p>
      <w:pPr>
        <w:bidi w:val="0"/>
        <w:rPr>
          <w:rFonts w:hint="eastAsia"/>
          <w:lang w:eastAsia="zh-CN"/>
        </w:rPr>
      </w:pPr>
      <w:r>
        <w:rPr>
          <w:rFonts w:hint="eastAsia"/>
          <w:lang w:eastAsia="zh-CN"/>
        </w:rPr>
        <w:t>2022年11月20日电，习近平向第6届中国－南亚博览会致贺信。习近平指出，中国和南亚国家互为友好邻邦和发展伙伴，是休戚与共的命运共同体。第6届中国－南亚博览会19日在云南省昆明市开幕，主题为“共享新机遇，共谋新发展”。</w:t>
      </w:r>
    </w:p>
    <w:p>
      <w:pPr>
        <w:pStyle w:val="9"/>
        <w:bidi w:val="0"/>
        <w:rPr>
          <w:rFonts w:hint="eastAsia"/>
        </w:rPr>
      </w:pPr>
      <w:r>
        <w:rPr>
          <w:rFonts w:hint="eastAsia"/>
        </w:rPr>
        <w:t>联合国/中国空间探索与创新全球伙伴关系研讨会</w:t>
      </w:r>
    </w:p>
    <w:p>
      <w:pPr>
        <w:bidi w:val="0"/>
      </w:pPr>
      <w:r>
        <w:rPr>
          <w:rFonts w:hint="eastAsia"/>
          <w:lang w:val="en-US" w:eastAsia="zh-CN"/>
        </w:rPr>
        <w:t>2022年</w:t>
      </w:r>
      <w:r>
        <w:rPr>
          <w:rFonts w:hint="eastAsia"/>
        </w:rPr>
        <w:t>11月21日，国家主席习近平向</w:t>
      </w:r>
      <w:r>
        <w:rPr>
          <w:rFonts w:hint="eastAsia"/>
          <w:b/>
          <w:bCs/>
        </w:rPr>
        <w:t>联合国/中国空间探索与创新全球伙伴关系研讨会</w:t>
      </w:r>
      <w:r>
        <w:rPr>
          <w:rFonts w:hint="eastAsia"/>
        </w:rPr>
        <w:t>致贺信。习近平指出，近年来，中国积极开展空间探索活动，</w:t>
      </w:r>
      <w:r>
        <w:rPr>
          <w:rFonts w:hint="eastAsia"/>
          <w:b/>
          <w:bCs/>
        </w:rPr>
        <w:t>“嫦娥”揽月、“天问”探火、“羲和”逐日、空间站巡天</w:t>
      </w:r>
      <w:r>
        <w:rPr>
          <w:rFonts w:hint="eastAsia"/>
        </w:rPr>
        <w:t>，不断深化人类对宇宙的认知，致力增进人类共同福祉。太空探索永无止境。中国愿同各国一道，加强交流合作，共同探索宇宙奥秘，和平利用外空，推动航天技术更好造福世界各国人民。联合国/中国空间探索与创新全球伙伴关系研讨会当日在</w:t>
      </w:r>
      <w:r>
        <w:rPr>
          <w:rFonts w:hint="eastAsia"/>
          <w:b/>
          <w:bCs/>
        </w:rPr>
        <w:t>海南省海口</w:t>
      </w:r>
      <w:r>
        <w:rPr>
          <w:rFonts w:hint="eastAsia"/>
        </w:rPr>
        <w:t>市开幕，主题为</w:t>
      </w:r>
      <w:r>
        <w:rPr>
          <w:rFonts w:hint="eastAsia"/>
          <w:b/>
          <w:bCs/>
        </w:rPr>
        <w:t>“构建新型空间探索伙伴关系”</w:t>
      </w:r>
      <w:r>
        <w:rPr>
          <w:rFonts w:hint="eastAsia"/>
        </w:rPr>
        <w:t>。</w:t>
      </w:r>
    </w:p>
    <w:p>
      <w:pPr>
        <w:pStyle w:val="9"/>
        <w:bidi w:val="0"/>
        <w:rPr>
          <w:rFonts w:hint="eastAsia"/>
          <w:lang w:eastAsia="zh-CN"/>
        </w:rPr>
      </w:pPr>
      <w:r>
        <w:rPr>
          <w:rFonts w:hint="eastAsia"/>
          <w:lang w:eastAsia="zh-CN"/>
        </w:rPr>
        <w:t>习近平在人民大会堂同来华进行国事访问的蒙古国总统呼日勒苏赫举行会谈</w:t>
      </w:r>
    </w:p>
    <w:p>
      <w:pPr>
        <w:rPr>
          <w:rFonts w:hint="eastAsia"/>
          <w:lang w:val="en-US" w:eastAsia="zh-CN"/>
        </w:rPr>
      </w:pPr>
      <w:r>
        <w:rPr>
          <w:rFonts w:hint="eastAsia"/>
          <w:lang w:eastAsia="zh-CN"/>
        </w:rPr>
        <w:t>2022年11月28日，习近平在人民大会堂同来华进行国事访问的蒙古国总统呼日勒苏赫举行会谈。习近平强调，双方要加强各部门、各层级对话合作和治国理政交流互鉴，推进“一带一路”倡议同“草原之路”倡议、全球发展倡议同蒙“新复兴政策”、中国“两步走”发展战略目标同蒙方“远景2050”长期发展政策对接，通过这三大引擎为中蒙关系深化发展注入强劲动力。</w:t>
      </w:r>
    </w:p>
    <w:p>
      <w:pPr>
        <w:keepNext w:val="0"/>
        <w:keepLines w:val="0"/>
        <w:pageBreakBefore w:val="0"/>
        <w:widowControl w:val="0"/>
        <w:kinsoku/>
        <w:wordWrap/>
        <w:overflowPunct/>
        <w:topLinePunct w:val="0"/>
        <w:autoSpaceDE/>
        <w:autoSpaceDN/>
        <w:bidi w:val="0"/>
        <w:adjustRightInd/>
        <w:snapToGrid/>
        <w:ind w:left="0" w:leftChars="0" w:firstLine="422" w:firstLineChars="200"/>
        <w:textAlignment w:val="auto"/>
        <w:rPr>
          <w:rFonts w:hint="eastAsia" w:ascii="宋体" w:hAnsi="宋体" w:eastAsia="宋体" w:cs="Times New Roman"/>
          <w:b/>
          <w:bCs/>
          <w:color w:val="7030A0"/>
          <w:szCs w:val="24"/>
          <w:lang w:val="en-US" w:eastAsia="zh-CN"/>
        </w:rPr>
      </w:pPr>
      <w:r>
        <w:rPr>
          <w:rFonts w:hint="eastAsia" w:ascii="宋体" w:hAnsi="宋体" w:eastAsia="宋体" w:cs="Times New Roman"/>
          <w:b/>
          <w:bCs/>
          <w:color w:val="7030A0"/>
          <w:szCs w:val="24"/>
          <w:lang w:val="en-US" w:eastAsia="zh-CN"/>
        </w:rPr>
        <w:t>《关于加强高等学校服务国家通用语言文字高质量推广普及的若干意见》发布</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88" w:lineRule="auto"/>
        <w:ind w:left="0" w:leftChars="0" w:firstLine="420" w:firstLineChars="200"/>
        <w:jc w:val="both"/>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2022年11月28日，从教育部获悉，教育部、国家语委日前发布了《关于加强高等学校服务国家通用语言文字高质量推广普及的若干意见》，要求提高大学生语言文字应用能力，强化学生</w:t>
      </w:r>
      <w:r>
        <w:rPr>
          <w:rFonts w:hint="eastAsia" w:ascii="宋体" w:hAnsi="宋体" w:eastAsia="宋体" w:cs="Times New Roman"/>
          <w:b/>
          <w:bCs/>
          <w:kern w:val="2"/>
          <w:sz w:val="21"/>
          <w:szCs w:val="24"/>
          <w:lang w:val="en-US" w:eastAsia="zh-CN" w:bidi="ar-SA"/>
        </w:rPr>
        <w:t>口语表达、书面写作、汉字书写、经典诗文和书法赏析</w:t>
      </w:r>
      <w:r>
        <w:rPr>
          <w:rFonts w:hint="eastAsia" w:ascii="宋体" w:hAnsi="宋体" w:eastAsia="宋体" w:cs="Times New Roman"/>
          <w:kern w:val="2"/>
          <w:sz w:val="21"/>
          <w:szCs w:val="24"/>
          <w:lang w:val="en-US" w:eastAsia="zh-CN" w:bidi="ar-SA"/>
        </w:rPr>
        <w:t>能力培养，促进语言文字规范使用。</w:t>
      </w:r>
    </w:p>
    <w:p>
      <w:pPr>
        <w:keepNext w:val="0"/>
        <w:keepLines w:val="0"/>
        <w:pageBreakBefore w:val="0"/>
        <w:widowControl w:val="0"/>
        <w:kinsoku/>
        <w:wordWrap/>
        <w:overflowPunct/>
        <w:topLinePunct w:val="0"/>
        <w:autoSpaceDE/>
        <w:autoSpaceDN/>
        <w:bidi w:val="0"/>
        <w:adjustRightInd/>
        <w:snapToGrid/>
        <w:ind w:left="0" w:leftChars="0" w:firstLine="422" w:firstLineChars="200"/>
        <w:textAlignment w:val="auto"/>
        <w:rPr>
          <w:rFonts w:hint="eastAsia" w:ascii="宋体" w:hAnsi="宋体" w:eastAsia="宋体" w:cs="Times New Roman"/>
          <w:b/>
          <w:bCs/>
          <w:color w:val="7030A0"/>
          <w:szCs w:val="24"/>
          <w:lang w:val="en-US" w:eastAsia="zh-CN"/>
        </w:rPr>
      </w:pPr>
      <w:r>
        <w:rPr>
          <w:rFonts w:hint="eastAsia" w:ascii="宋体" w:hAnsi="宋体" w:eastAsia="宋体" w:cs="Times New Roman"/>
          <w:b/>
          <w:bCs/>
          <w:color w:val="7030A0"/>
          <w:szCs w:val="24"/>
          <w:lang w:val="en-US" w:eastAsia="zh-CN"/>
        </w:rPr>
        <w:t>《加强老年人新冠病毒疫苗接种工作方案》印发</w:t>
      </w:r>
    </w:p>
    <w:p>
      <w:pPr>
        <w:keepNext w:val="0"/>
        <w:keepLines w:val="0"/>
        <w:pageBreakBefore w:val="0"/>
        <w:widowControl w:val="0"/>
        <w:kinsoku/>
        <w:wordWrap/>
        <w:overflowPunct/>
        <w:topLinePunct w:val="0"/>
        <w:autoSpaceDE/>
        <w:autoSpaceDN/>
        <w:bidi w:val="0"/>
        <w:adjustRightInd/>
        <w:snapToGrid/>
        <w:spacing w:before="0" w:beforeLines="0" w:after="0" w:afterLines="0" w:line="288" w:lineRule="auto"/>
        <w:ind w:left="0" w:leftChars="0" w:firstLine="420" w:firstLineChars="200"/>
        <w:jc w:val="both"/>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2022年11月29日，《加强老年人新冠病毒疫苗接种工作方案》印发，总体要求：</w:t>
      </w:r>
      <w:r>
        <w:rPr>
          <w:rFonts w:hint="eastAsia" w:ascii="宋体" w:hAnsi="宋体" w:eastAsia="宋体" w:cs="Times New Roman"/>
          <w:b/>
          <w:bCs/>
          <w:kern w:val="2"/>
          <w:sz w:val="21"/>
          <w:szCs w:val="21"/>
          <w:lang w:val="en-US" w:eastAsia="zh-CN" w:bidi="ar-SA"/>
        </w:rPr>
        <w:t>坚持“应接尽接”原则；坚持政府牵头，部门联动，落实属地管理责任；坚持精准摸底，精细管理；坚持优化服务，提供便利；坚持多措并举，强化动员；坚持加强监督，推动落实。</w:t>
      </w:r>
      <w:r>
        <w:rPr>
          <w:rFonts w:hint="eastAsia" w:ascii="宋体" w:hAnsi="宋体" w:eastAsia="宋体" w:cs="Times New Roman"/>
          <w:kern w:val="2"/>
          <w:sz w:val="21"/>
          <w:szCs w:val="21"/>
          <w:lang w:val="en-US" w:eastAsia="zh-CN" w:bidi="ar-SA"/>
        </w:rPr>
        <w:t>加快提升80岁以上人群接种率，继续提高60-79岁人群接种率。</w:t>
      </w:r>
    </w:p>
    <w:p>
      <w:pPr>
        <w:keepNext w:val="0"/>
        <w:keepLines w:val="0"/>
        <w:pageBreakBefore w:val="0"/>
        <w:widowControl w:val="0"/>
        <w:kinsoku/>
        <w:wordWrap/>
        <w:overflowPunct/>
        <w:topLinePunct w:val="0"/>
        <w:autoSpaceDE/>
        <w:autoSpaceDN/>
        <w:bidi w:val="0"/>
        <w:adjustRightInd/>
        <w:snapToGrid/>
        <w:ind w:left="0" w:leftChars="0" w:firstLine="422" w:firstLineChars="200"/>
        <w:textAlignment w:val="auto"/>
        <w:rPr>
          <w:rFonts w:hint="eastAsia" w:ascii="宋体" w:hAnsi="宋体" w:eastAsia="宋体" w:cs="Times New Roman"/>
          <w:b/>
          <w:bCs/>
          <w:color w:val="7030A0"/>
          <w:szCs w:val="24"/>
          <w:lang w:val="en-US" w:eastAsia="zh-CN"/>
        </w:rPr>
      </w:pPr>
      <w:r>
        <w:rPr>
          <w:rFonts w:hint="eastAsia" w:ascii="宋体" w:hAnsi="宋体" w:eastAsia="宋体" w:cs="Times New Roman"/>
          <w:b/>
          <w:bCs/>
          <w:color w:val="7030A0"/>
          <w:szCs w:val="24"/>
          <w:lang w:val="en-US" w:eastAsia="zh-CN"/>
        </w:rPr>
        <w:t>《求是》发表文章《在党的十九届七中全会第二次全体会议上的讲话》</w:t>
      </w:r>
    </w:p>
    <w:p>
      <w:pPr>
        <w:keepNext w:val="0"/>
        <w:keepLines w:val="0"/>
        <w:pageBreakBefore w:val="0"/>
        <w:widowControl w:val="0"/>
        <w:kinsoku/>
        <w:wordWrap/>
        <w:overflowPunct/>
        <w:topLinePunct w:val="0"/>
        <w:autoSpaceDE/>
        <w:autoSpaceDN/>
        <w:bidi w:val="0"/>
        <w:adjustRightInd/>
        <w:snapToGrid/>
        <w:spacing w:afterAutospacing="0" w:line="288" w:lineRule="auto"/>
        <w:ind w:left="0" w:leftChars="0" w:firstLine="420" w:firstLineChars="200"/>
        <w:jc w:val="both"/>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kern w:val="2"/>
          <w:sz w:val="21"/>
          <w:szCs w:val="21"/>
          <w:lang w:val="en-US" w:eastAsia="zh-CN" w:bidi="ar-SA"/>
        </w:rPr>
        <w:t>2022年12月1日出版的第23期《求是》杂志发表了国家主席习近平的重要文章《在党的十九届七中全会第二次全体会议上的讲话》。讲话指出，党的二十大报告稿高举中国特色社会主义伟大旗帜，分析了国际国内形势，</w:t>
      </w:r>
      <w:r>
        <w:rPr>
          <w:rFonts w:hint="eastAsia" w:ascii="宋体" w:hAnsi="宋体" w:eastAsia="宋体" w:cs="Times New Roman"/>
          <w:b/>
          <w:bCs/>
          <w:kern w:val="2"/>
          <w:sz w:val="21"/>
          <w:szCs w:val="21"/>
          <w:lang w:val="en-US" w:eastAsia="zh-CN" w:bidi="ar-SA"/>
        </w:rPr>
        <w:t>提出了党的二十大主题，回顾总结了过去5年的工作和新时代10年的伟大变革。</w:t>
      </w:r>
      <w:r>
        <w:rPr>
          <w:rFonts w:hint="eastAsia" w:ascii="宋体" w:hAnsi="宋体" w:eastAsia="宋体" w:cs="Times New Roman"/>
          <w:kern w:val="2"/>
          <w:sz w:val="21"/>
          <w:szCs w:val="21"/>
          <w:lang w:val="en-US" w:eastAsia="zh-CN" w:bidi="ar-SA"/>
        </w:rPr>
        <w:t>讲话强调，我们党是一个</w:t>
      </w:r>
      <w:r>
        <w:rPr>
          <w:rFonts w:hint="eastAsia" w:ascii="宋体" w:hAnsi="宋体" w:eastAsia="宋体" w:cs="Times New Roman"/>
          <w:b/>
          <w:bCs/>
          <w:kern w:val="2"/>
          <w:sz w:val="21"/>
          <w:szCs w:val="21"/>
          <w:lang w:val="en-US" w:eastAsia="zh-CN" w:bidi="ar-SA"/>
        </w:rPr>
        <w:t>拥有9600多万名党员、490多万个基层党组织的大党</w:t>
      </w:r>
      <w:r>
        <w:rPr>
          <w:rFonts w:hint="eastAsia" w:ascii="宋体" w:hAnsi="宋体" w:eastAsia="宋体" w:cs="Times New Roman"/>
          <w:kern w:val="2"/>
          <w:sz w:val="21"/>
          <w:szCs w:val="21"/>
          <w:lang w:val="en-US" w:eastAsia="zh-CN" w:bidi="ar-SA"/>
        </w:rPr>
        <w:t>，肩负着团结带领14亿多中国人民全面建设社会主义现代化国家、全面推进中华民族伟大复兴的历史重任。所有共产党员</w:t>
      </w:r>
      <w:r>
        <w:rPr>
          <w:rFonts w:hint="eastAsia" w:ascii="宋体" w:hAnsi="宋体" w:eastAsia="宋体" w:cs="Times New Roman"/>
          <w:b/>
          <w:bCs/>
          <w:kern w:val="2"/>
          <w:sz w:val="21"/>
          <w:szCs w:val="21"/>
          <w:lang w:val="en-US" w:eastAsia="zh-CN" w:bidi="ar-SA"/>
        </w:rPr>
        <w:t>都要牢记“国之大者”，都要坚定中国特色社会主义道路自信、理论自信、制度自信、文化自信，都要增强党员意识，都要保持战略清醒，为党和人民事业奋斗不止。</w:t>
      </w:r>
    </w:p>
    <w:p>
      <w:pPr>
        <w:keepNext w:val="0"/>
        <w:keepLines w:val="0"/>
        <w:pageBreakBefore w:val="0"/>
        <w:widowControl w:val="0"/>
        <w:kinsoku/>
        <w:wordWrap/>
        <w:overflowPunct/>
        <w:topLinePunct w:val="0"/>
        <w:autoSpaceDE/>
        <w:autoSpaceDN/>
        <w:bidi w:val="0"/>
        <w:adjustRightInd/>
        <w:snapToGrid/>
        <w:ind w:left="0" w:leftChars="0" w:firstLine="422" w:firstLineChars="200"/>
        <w:textAlignment w:val="auto"/>
        <w:rPr>
          <w:rFonts w:hint="eastAsia" w:ascii="宋体" w:hAnsi="宋体" w:eastAsia="宋体" w:cs="Times New Roman"/>
          <w:b/>
          <w:bCs/>
          <w:color w:val="7030A0"/>
          <w:szCs w:val="24"/>
          <w:lang w:val="en-US" w:eastAsia="zh-CN"/>
        </w:rPr>
      </w:pPr>
      <w:r>
        <w:rPr>
          <w:rFonts w:hint="eastAsia" w:ascii="宋体" w:hAnsi="宋体" w:eastAsia="宋体" w:cs="Times New Roman"/>
          <w:b/>
          <w:bCs/>
          <w:color w:val="7030A0"/>
          <w:szCs w:val="24"/>
          <w:lang w:val="en-US" w:eastAsia="zh-CN"/>
        </w:rPr>
        <w:t>《关于开展第五次全国经济普查的通知》印发</w:t>
      </w:r>
    </w:p>
    <w:p>
      <w:pPr>
        <w:keepNext w:val="0"/>
        <w:keepLines w:val="0"/>
        <w:pageBreakBefore w:val="0"/>
        <w:widowControl w:val="0"/>
        <w:kinsoku/>
        <w:wordWrap/>
        <w:overflowPunct/>
        <w:topLinePunct w:val="0"/>
        <w:autoSpaceDE/>
        <w:autoSpaceDN/>
        <w:bidi w:val="0"/>
        <w:adjustRightInd/>
        <w:snapToGrid/>
        <w:spacing w:beforeLines="0" w:after="0" w:afterLines="0" w:afterAutospacing="0" w:line="288" w:lineRule="auto"/>
        <w:ind w:left="0" w:leftChars="0" w:firstLine="420" w:firstLineChars="200"/>
        <w:jc w:val="both"/>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2022年12月1日电，国务院日前印发《关于开展第五次全国经济普查的通知》(以下简称《通知》)。根据《全国经济普查条例》的规定，国务院决定于2023年开展第五次全国经济普查。《通知》指出，</w:t>
      </w:r>
      <w:r>
        <w:rPr>
          <w:rFonts w:hint="eastAsia" w:ascii="宋体" w:hAnsi="宋体" w:eastAsia="宋体" w:cs="Times New Roman"/>
          <w:b/>
          <w:bCs/>
          <w:kern w:val="2"/>
          <w:sz w:val="21"/>
          <w:szCs w:val="21"/>
          <w:lang w:val="en-US" w:eastAsia="zh-CN" w:bidi="ar-SA"/>
        </w:rPr>
        <w:t>第五次全国经济普查将首次统筹开展投入产出调查</w:t>
      </w:r>
      <w:r>
        <w:rPr>
          <w:rFonts w:hint="eastAsia" w:ascii="宋体" w:hAnsi="宋体" w:eastAsia="宋体" w:cs="Times New Roman"/>
          <w:kern w:val="2"/>
          <w:sz w:val="21"/>
          <w:szCs w:val="21"/>
          <w:lang w:val="en-US" w:eastAsia="zh-CN" w:bidi="ar-SA"/>
        </w:rPr>
        <w:t>，普查对象是</w:t>
      </w:r>
      <w:r>
        <w:rPr>
          <w:rFonts w:hint="eastAsia" w:ascii="宋体" w:hAnsi="宋体" w:eastAsia="宋体" w:cs="Times New Roman"/>
          <w:b/>
          <w:bCs/>
          <w:kern w:val="2"/>
          <w:sz w:val="21"/>
          <w:szCs w:val="21"/>
          <w:lang w:val="en-US" w:eastAsia="zh-CN" w:bidi="ar-SA"/>
        </w:rPr>
        <w:t>在我国境内从事第二产业和第三产业活动的全部法人单位、产业活动单位和个体经营户。</w:t>
      </w:r>
      <w:r>
        <w:rPr>
          <w:rFonts w:hint="eastAsia" w:ascii="宋体" w:hAnsi="宋体" w:eastAsia="宋体" w:cs="Times New Roman"/>
          <w:kern w:val="2"/>
          <w:sz w:val="21"/>
          <w:szCs w:val="21"/>
          <w:lang w:val="en-US" w:eastAsia="zh-CN" w:bidi="ar-SA"/>
        </w:rPr>
        <w:t>各地区、各部门要按照</w:t>
      </w:r>
      <w:r>
        <w:rPr>
          <w:rFonts w:hint="eastAsia" w:ascii="宋体" w:hAnsi="宋体" w:eastAsia="宋体" w:cs="Times New Roman"/>
          <w:b/>
          <w:bCs/>
          <w:kern w:val="2"/>
          <w:sz w:val="21"/>
          <w:szCs w:val="21"/>
          <w:lang w:val="en-US" w:eastAsia="zh-CN" w:bidi="ar-SA"/>
        </w:rPr>
        <w:t>“全国统一领导、部门分工协作、地方分级负责、各方共同参与”的原则</w:t>
      </w:r>
      <w:r>
        <w:rPr>
          <w:rFonts w:hint="eastAsia" w:ascii="宋体" w:hAnsi="宋体" w:eastAsia="宋体" w:cs="Times New Roman"/>
          <w:kern w:val="2"/>
          <w:sz w:val="21"/>
          <w:szCs w:val="21"/>
          <w:lang w:val="en-US" w:eastAsia="zh-CN" w:bidi="ar-SA"/>
        </w:rPr>
        <w:t>，认真做好普查的宣传动员和组织实施工作。</w:t>
      </w:r>
    </w:p>
    <w:p>
      <w:pPr>
        <w:keepNext w:val="0"/>
        <w:keepLines w:val="0"/>
        <w:pageBreakBefore w:val="0"/>
        <w:widowControl w:val="0"/>
        <w:kinsoku/>
        <w:wordWrap/>
        <w:overflowPunct/>
        <w:topLinePunct w:val="0"/>
        <w:autoSpaceDE/>
        <w:autoSpaceDN/>
        <w:bidi w:val="0"/>
        <w:adjustRightInd/>
        <w:snapToGrid/>
        <w:ind w:left="0" w:leftChars="0" w:firstLine="422" w:firstLineChars="200"/>
        <w:textAlignment w:val="auto"/>
        <w:rPr>
          <w:rFonts w:hint="eastAsia" w:ascii="宋体" w:hAnsi="宋体" w:eastAsia="宋体" w:cs="Times New Roman"/>
          <w:b/>
          <w:bCs/>
          <w:color w:val="7030A0"/>
          <w:szCs w:val="24"/>
          <w:lang w:val="en-US" w:eastAsia="zh-CN"/>
        </w:rPr>
      </w:pPr>
      <w:r>
        <w:rPr>
          <w:rFonts w:hint="eastAsia" w:ascii="宋体" w:hAnsi="宋体" w:eastAsia="宋体" w:cs="Times New Roman"/>
          <w:b/>
          <w:bCs/>
          <w:color w:val="7030A0"/>
          <w:szCs w:val="24"/>
          <w:lang w:val="en-US" w:eastAsia="zh-CN"/>
        </w:rPr>
        <w:t>第八届国家治理高峰论坛年会暨人民论坛创刊30周年座谈会</w:t>
      </w:r>
    </w:p>
    <w:p>
      <w:pPr>
        <w:keepNext w:val="0"/>
        <w:keepLines w:val="0"/>
        <w:pageBreakBefore w:val="0"/>
        <w:widowControl w:val="0"/>
        <w:kinsoku/>
        <w:wordWrap/>
        <w:overflowPunct/>
        <w:topLinePunct w:val="0"/>
        <w:autoSpaceDE/>
        <w:autoSpaceDN/>
        <w:bidi w:val="0"/>
        <w:adjustRightInd/>
        <w:snapToGrid/>
        <w:spacing w:before="0" w:beforeLines="0" w:after="0" w:afterLines="0" w:line="288" w:lineRule="auto"/>
        <w:ind w:firstLine="420" w:firstLineChars="200"/>
        <w:jc w:val="both"/>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2022年12月1日，由人民日报社指导、人民论坛杂志社主办的</w:t>
      </w:r>
      <w:r>
        <w:rPr>
          <w:rFonts w:hint="eastAsia" w:ascii="宋体" w:hAnsi="宋体" w:eastAsia="宋体" w:cs="Times New Roman"/>
          <w:b/>
          <w:bCs/>
          <w:kern w:val="2"/>
          <w:sz w:val="21"/>
          <w:szCs w:val="21"/>
          <w:lang w:val="en-US" w:eastAsia="zh-CN" w:bidi="ar-SA"/>
        </w:rPr>
        <w:t>“深入学习贯彻党的二十大精神——第八届国家治理高峰论坛年会暨人民论坛创刊30周年座谈会”</w:t>
      </w:r>
      <w:r>
        <w:rPr>
          <w:rFonts w:hint="eastAsia" w:ascii="宋体" w:hAnsi="宋体" w:eastAsia="宋体" w:cs="Times New Roman"/>
          <w:kern w:val="2"/>
          <w:sz w:val="21"/>
          <w:szCs w:val="21"/>
          <w:lang w:val="en-US" w:eastAsia="zh-CN" w:bidi="ar-SA"/>
        </w:rPr>
        <w:t>在北京举行。论坛围绕学习贯彻党的二十大精神、推进健康中国建设的路径创新、党的理论创新与理论武装、中国式现代化与实践创新、党的创新理论传播与智库型全媒体建设等主题进行深入研讨。</w:t>
      </w:r>
    </w:p>
    <w:p>
      <w:pPr>
        <w:keepNext w:val="0"/>
        <w:keepLines w:val="0"/>
        <w:pageBreakBefore w:val="0"/>
        <w:widowControl w:val="0"/>
        <w:kinsoku/>
        <w:wordWrap/>
        <w:overflowPunct/>
        <w:topLinePunct w:val="0"/>
        <w:autoSpaceDE/>
        <w:autoSpaceDN/>
        <w:bidi w:val="0"/>
        <w:adjustRightInd/>
        <w:snapToGrid/>
        <w:ind w:left="0" w:leftChars="0" w:firstLine="422" w:firstLineChars="200"/>
        <w:textAlignment w:val="auto"/>
        <w:rPr>
          <w:rFonts w:hint="default" w:ascii="宋体" w:hAnsi="宋体" w:eastAsia="宋体" w:cs="Times New Roman"/>
          <w:b/>
          <w:bCs/>
          <w:color w:val="7030A0"/>
          <w:szCs w:val="24"/>
          <w:lang w:val="en-US" w:eastAsia="zh-CN"/>
        </w:rPr>
      </w:pPr>
      <w:r>
        <w:rPr>
          <w:rFonts w:hint="default" w:ascii="宋体" w:hAnsi="宋体" w:eastAsia="宋体" w:cs="Times New Roman"/>
          <w:b/>
          <w:bCs/>
          <w:color w:val="7030A0"/>
          <w:szCs w:val="24"/>
          <w:lang w:val="en-US" w:eastAsia="zh-CN"/>
        </w:rPr>
        <w:t>《新时代的中阿合作报告》</w:t>
      </w:r>
    </w:p>
    <w:p>
      <w:pPr>
        <w:keepNext w:val="0"/>
        <w:keepLines w:val="0"/>
        <w:pageBreakBefore w:val="0"/>
        <w:widowControl w:val="0"/>
        <w:kinsoku/>
        <w:wordWrap/>
        <w:overflowPunct/>
        <w:topLinePunct w:val="0"/>
        <w:autoSpaceDE/>
        <w:autoSpaceDN/>
        <w:bidi w:val="0"/>
        <w:adjustRightInd/>
        <w:snapToGrid/>
        <w:spacing w:before="0" w:beforeLines="0" w:after="0" w:afterLines="0" w:line="288" w:lineRule="auto"/>
        <w:ind w:firstLine="420" w:firstLineChars="200"/>
        <w:jc w:val="both"/>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2022年12月3日电，外交部近日发表的《新时代的中阿合作报告》指出，中国和阿拉伯国家之间的关系源远流长，</w:t>
      </w:r>
      <w:r>
        <w:rPr>
          <w:rFonts w:hint="eastAsia" w:ascii="宋体" w:hAnsi="宋体" w:eastAsia="宋体" w:cs="Times New Roman"/>
          <w:b/>
          <w:bCs/>
          <w:kern w:val="2"/>
          <w:sz w:val="21"/>
          <w:szCs w:val="21"/>
          <w:lang w:val="en-US" w:eastAsia="zh-CN" w:bidi="ar-SA"/>
        </w:rPr>
        <w:t>和平合作、开放包容、互学互鉴、互利共赢</w:t>
      </w:r>
      <w:r>
        <w:rPr>
          <w:rFonts w:hint="eastAsia" w:ascii="宋体" w:hAnsi="宋体" w:eastAsia="宋体" w:cs="Times New Roman"/>
          <w:kern w:val="2"/>
          <w:sz w:val="21"/>
          <w:szCs w:val="21"/>
          <w:lang w:val="en-US" w:eastAsia="zh-CN" w:bidi="ar-SA"/>
        </w:rPr>
        <w:t>始终是中阿历史交往的主旋律。</w:t>
      </w:r>
    </w:p>
    <w:p>
      <w:pPr>
        <w:keepNext w:val="0"/>
        <w:keepLines w:val="0"/>
        <w:pageBreakBefore w:val="0"/>
        <w:widowControl w:val="0"/>
        <w:kinsoku/>
        <w:wordWrap/>
        <w:overflowPunct/>
        <w:topLinePunct w:val="0"/>
        <w:autoSpaceDE/>
        <w:autoSpaceDN/>
        <w:bidi w:val="0"/>
        <w:adjustRightInd/>
        <w:snapToGrid/>
        <w:ind w:left="0" w:leftChars="0" w:firstLine="422" w:firstLineChars="200"/>
        <w:textAlignment w:val="auto"/>
        <w:rPr>
          <w:rFonts w:hint="default" w:ascii="宋体" w:hAnsi="宋体" w:eastAsia="宋体" w:cs="Times New Roman"/>
          <w:b/>
          <w:bCs/>
          <w:color w:val="7030A0"/>
          <w:szCs w:val="24"/>
          <w:lang w:val="en-US" w:eastAsia="zh-CN"/>
        </w:rPr>
      </w:pPr>
      <w:r>
        <w:rPr>
          <w:rFonts w:hint="default" w:ascii="宋体" w:hAnsi="宋体" w:eastAsia="宋体" w:cs="Times New Roman"/>
          <w:b/>
          <w:bCs/>
          <w:color w:val="7030A0"/>
          <w:szCs w:val="24"/>
          <w:lang w:val="en-US" w:eastAsia="zh-CN"/>
        </w:rPr>
        <w:t>《城市儿童友好空间建设导则（试行）》印发</w:t>
      </w:r>
    </w:p>
    <w:p>
      <w:pPr>
        <w:keepNext w:val="0"/>
        <w:keepLines w:val="0"/>
        <w:pageBreakBefore w:val="0"/>
        <w:widowControl w:val="0"/>
        <w:kinsoku/>
        <w:wordWrap/>
        <w:overflowPunct/>
        <w:topLinePunct w:val="0"/>
        <w:autoSpaceDE/>
        <w:autoSpaceDN/>
        <w:bidi w:val="0"/>
        <w:adjustRightInd/>
        <w:snapToGrid/>
        <w:spacing w:before="0" w:beforeLines="0" w:after="0" w:afterLines="0" w:line="288" w:lineRule="auto"/>
        <w:ind w:firstLine="420" w:firstLineChars="200"/>
        <w:jc w:val="both"/>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kern w:val="2"/>
          <w:sz w:val="21"/>
          <w:szCs w:val="21"/>
          <w:lang w:val="en-US" w:eastAsia="zh-CN" w:bidi="ar-SA"/>
        </w:rPr>
        <w:t>2022年12月4日电，国家发展改革委、住房和城乡建设部、国务院妇儿工委办公室日前联合印发《城市儿童友好空间建设导则（试行）》（以下简称《导则》）。《导则》提出，城市儿童友好空间建设的基本原则为</w:t>
      </w:r>
      <w:r>
        <w:rPr>
          <w:rFonts w:hint="eastAsia" w:ascii="宋体" w:hAnsi="宋体" w:eastAsia="宋体" w:cs="Times New Roman"/>
          <w:b/>
          <w:bCs/>
          <w:kern w:val="2"/>
          <w:sz w:val="21"/>
          <w:szCs w:val="21"/>
          <w:lang w:val="en-US" w:eastAsia="zh-CN" w:bidi="ar-SA"/>
        </w:rPr>
        <w:t>“儿童优先、普惠公平”“安全健康、自然趣味”“因地制宜、探索创新”</w:t>
      </w:r>
      <w:r>
        <w:rPr>
          <w:rFonts w:hint="eastAsia" w:ascii="宋体" w:hAnsi="宋体" w:eastAsia="宋体" w:cs="Times New Roman"/>
          <w:kern w:val="2"/>
          <w:sz w:val="21"/>
          <w:szCs w:val="21"/>
          <w:lang w:val="en-US" w:eastAsia="zh-CN" w:bidi="ar-SA"/>
        </w:rPr>
        <w:t>，应在</w:t>
      </w:r>
      <w:r>
        <w:rPr>
          <w:rFonts w:hint="eastAsia" w:ascii="宋体" w:hAnsi="宋体" w:eastAsia="宋体" w:cs="Times New Roman"/>
          <w:b/>
          <w:bCs/>
          <w:kern w:val="2"/>
          <w:sz w:val="21"/>
          <w:szCs w:val="21"/>
          <w:lang w:val="en-US" w:eastAsia="zh-CN" w:bidi="ar-SA"/>
        </w:rPr>
        <w:t>城市、街区、社区</w:t>
      </w:r>
      <w:r>
        <w:rPr>
          <w:rFonts w:hint="eastAsia" w:ascii="宋体" w:hAnsi="宋体" w:eastAsia="宋体" w:cs="Times New Roman"/>
          <w:kern w:val="2"/>
          <w:sz w:val="21"/>
          <w:szCs w:val="21"/>
          <w:lang w:val="en-US" w:eastAsia="zh-CN" w:bidi="ar-SA"/>
        </w:rPr>
        <w:t>3个层级统筹推进，重点工作内容包括</w:t>
      </w:r>
      <w:r>
        <w:rPr>
          <w:rFonts w:hint="eastAsia" w:ascii="宋体" w:hAnsi="宋体" w:eastAsia="宋体" w:cs="Times New Roman"/>
          <w:b/>
          <w:bCs/>
          <w:kern w:val="2"/>
          <w:sz w:val="21"/>
          <w:szCs w:val="21"/>
          <w:lang w:val="en-US" w:eastAsia="zh-CN" w:bidi="ar-SA"/>
        </w:rPr>
        <w:t>公共服务设施、道路空间、公园绿地的适儿化改造和校外活动场所、游憩设施建设。</w:t>
      </w:r>
    </w:p>
    <w:p>
      <w:pPr>
        <w:keepNext w:val="0"/>
        <w:keepLines w:val="0"/>
        <w:pageBreakBefore w:val="0"/>
        <w:widowControl w:val="0"/>
        <w:kinsoku/>
        <w:wordWrap/>
        <w:overflowPunct/>
        <w:topLinePunct w:val="0"/>
        <w:autoSpaceDE/>
        <w:autoSpaceDN/>
        <w:bidi w:val="0"/>
        <w:adjustRightInd/>
        <w:snapToGrid/>
        <w:ind w:left="0" w:leftChars="0" w:firstLine="422" w:firstLineChars="200"/>
        <w:textAlignment w:val="auto"/>
        <w:rPr>
          <w:rFonts w:hint="eastAsia" w:ascii="宋体" w:hAnsi="宋体" w:eastAsia="宋体" w:cs="Times New Roman"/>
          <w:b/>
          <w:bCs/>
          <w:color w:val="7030A0"/>
          <w:szCs w:val="24"/>
          <w:lang w:val="en-US" w:eastAsia="zh-CN"/>
        </w:rPr>
      </w:pPr>
      <w:r>
        <w:rPr>
          <w:rFonts w:hint="eastAsia" w:ascii="宋体" w:hAnsi="宋体" w:eastAsia="宋体" w:cs="Times New Roman"/>
          <w:b/>
          <w:bCs/>
          <w:color w:val="7030A0"/>
          <w:szCs w:val="24"/>
          <w:lang w:val="en-US" w:eastAsia="zh-CN"/>
        </w:rPr>
        <w:t>《黄河流域水土保持公报（2021年）》发布</w:t>
      </w:r>
    </w:p>
    <w:p>
      <w:pPr>
        <w:keepNext w:val="0"/>
        <w:keepLines w:val="0"/>
        <w:pageBreakBefore w:val="0"/>
        <w:widowControl w:val="0"/>
        <w:kinsoku/>
        <w:wordWrap/>
        <w:overflowPunct/>
        <w:topLinePunct w:val="0"/>
        <w:autoSpaceDE/>
        <w:autoSpaceDN/>
        <w:bidi w:val="0"/>
        <w:adjustRightInd/>
        <w:snapToGrid/>
        <w:spacing w:before="0" w:beforeLines="0" w:after="0" w:afterLines="0" w:line="288" w:lineRule="auto"/>
        <w:ind w:firstLine="420" w:firstLineChars="200"/>
        <w:jc w:val="both"/>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kern w:val="2"/>
          <w:sz w:val="21"/>
          <w:szCs w:val="21"/>
          <w:lang w:val="en-US" w:eastAsia="zh-CN" w:bidi="ar-SA"/>
        </w:rPr>
        <w:t>2022年12月4日电，近日，水利部黄河水利委员会正式发布《黄河流域水土保持公报（2021年）》。公报显示，</w:t>
      </w:r>
      <w:r>
        <w:rPr>
          <w:rFonts w:hint="eastAsia" w:ascii="宋体" w:hAnsi="宋体" w:eastAsia="宋体" w:cs="Times New Roman"/>
          <w:b/>
          <w:bCs/>
          <w:kern w:val="2"/>
          <w:sz w:val="21"/>
          <w:szCs w:val="21"/>
          <w:lang w:val="en-US" w:eastAsia="zh-CN" w:bidi="ar-SA"/>
        </w:rPr>
        <w:t>黄河流域累计初步治理水土流失面积25.96万平方千米。</w:t>
      </w:r>
    </w:p>
    <w:p>
      <w:pPr>
        <w:keepNext w:val="0"/>
        <w:keepLines w:val="0"/>
        <w:pageBreakBefore w:val="0"/>
        <w:widowControl w:val="0"/>
        <w:kinsoku/>
        <w:wordWrap/>
        <w:overflowPunct/>
        <w:topLinePunct w:val="0"/>
        <w:autoSpaceDE/>
        <w:autoSpaceDN/>
        <w:bidi w:val="0"/>
        <w:adjustRightInd/>
        <w:snapToGrid/>
        <w:ind w:left="0" w:leftChars="0" w:firstLine="422" w:firstLineChars="200"/>
        <w:textAlignment w:val="auto"/>
        <w:rPr>
          <w:rFonts w:hint="eastAsia" w:ascii="宋体" w:hAnsi="宋体" w:eastAsia="宋体" w:cs="Times New Roman"/>
          <w:b/>
          <w:bCs/>
          <w:color w:val="7030A0"/>
          <w:szCs w:val="24"/>
          <w:lang w:val="en-US" w:eastAsia="zh-CN"/>
        </w:rPr>
      </w:pPr>
      <w:r>
        <w:rPr>
          <w:rFonts w:hint="eastAsia" w:ascii="宋体" w:hAnsi="宋体" w:eastAsia="宋体" w:cs="Times New Roman"/>
          <w:b/>
          <w:bCs/>
          <w:color w:val="7030A0"/>
          <w:szCs w:val="24"/>
          <w:lang w:val="en-US" w:eastAsia="zh-CN"/>
        </w:rPr>
        <w:t>江泽民同志追悼大会</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cs="宋体"/>
          <w:szCs w:val="21"/>
          <w:lang w:val="en-US" w:eastAsia="zh-CN"/>
        </w:rPr>
      </w:pPr>
      <w:r>
        <w:rPr>
          <w:rFonts w:hint="eastAsia" w:ascii="宋体" w:hAnsi="宋体" w:eastAsia="宋体" w:cs="Times New Roman"/>
          <w:b w:val="0"/>
          <w:bCs w:val="0"/>
          <w:kern w:val="2"/>
          <w:sz w:val="21"/>
          <w:szCs w:val="21"/>
          <w:lang w:val="en-US" w:eastAsia="zh-CN" w:bidi="ar-SA"/>
        </w:rPr>
        <w:t>2022年12月6日，江泽民同志追悼大会在北京人民大会堂隆重举行，习近平致悼词。习近平指出，江泽民同志集中全党智慧创立了</w:t>
      </w:r>
      <w:r>
        <w:rPr>
          <w:rFonts w:hint="eastAsia" w:ascii="宋体" w:hAnsi="宋体" w:eastAsia="宋体" w:cs="Times New Roman"/>
          <w:b/>
          <w:bCs/>
          <w:kern w:val="2"/>
          <w:sz w:val="21"/>
          <w:szCs w:val="21"/>
          <w:lang w:val="en-US" w:eastAsia="zh-CN" w:bidi="ar-SA"/>
        </w:rPr>
        <w:t>“三个代表”重要思想</w:t>
      </w:r>
      <w:r>
        <w:rPr>
          <w:rFonts w:hint="eastAsia" w:ascii="宋体" w:hAnsi="宋体" w:eastAsia="宋体" w:cs="Times New Roman"/>
          <w:b w:val="0"/>
          <w:bCs w:val="0"/>
          <w:kern w:val="2"/>
          <w:sz w:val="21"/>
          <w:szCs w:val="21"/>
          <w:lang w:val="en-US" w:eastAsia="zh-CN" w:bidi="ar-SA"/>
        </w:rPr>
        <w:t>，进一步回答了</w:t>
      </w:r>
      <w:r>
        <w:rPr>
          <w:rFonts w:hint="eastAsia" w:ascii="宋体" w:hAnsi="宋体" w:eastAsia="宋体" w:cs="Times New Roman"/>
          <w:b/>
          <w:bCs/>
          <w:kern w:val="2"/>
          <w:sz w:val="21"/>
          <w:szCs w:val="21"/>
          <w:lang w:val="en-US" w:eastAsia="zh-CN" w:bidi="ar-SA"/>
        </w:rPr>
        <w:t>什么是社会主义、怎样建设社会主义的问题，创造性回答了建设什么样的党、怎样建设党</w:t>
      </w:r>
      <w:r>
        <w:rPr>
          <w:rFonts w:hint="eastAsia" w:ascii="宋体" w:hAnsi="宋体" w:eastAsia="宋体" w:cs="Times New Roman"/>
          <w:b w:val="0"/>
          <w:bCs w:val="0"/>
          <w:kern w:val="2"/>
          <w:sz w:val="21"/>
          <w:szCs w:val="21"/>
          <w:lang w:val="en-US" w:eastAsia="zh-CN" w:bidi="ar-SA"/>
        </w:rPr>
        <w:t>的问题，深化了我们对新的时代条件下推进中国特色社会主义事业、加强党的建设的规律的认识，以新的思想、观点、论断，继承、丰富、发展了马克思列宁主义、毛泽东思想、邓小平理论。</w:t>
      </w:r>
    </w:p>
    <w:p>
      <w:pPr>
        <w:keepNext w:val="0"/>
        <w:keepLines w:val="0"/>
        <w:pageBreakBefore w:val="0"/>
        <w:widowControl w:val="0"/>
        <w:kinsoku/>
        <w:wordWrap/>
        <w:overflowPunct/>
        <w:topLinePunct w:val="0"/>
        <w:autoSpaceDE/>
        <w:autoSpaceDN/>
        <w:bidi w:val="0"/>
        <w:adjustRightInd/>
        <w:snapToGrid/>
        <w:ind w:left="0" w:leftChars="0" w:firstLine="422" w:firstLineChars="200"/>
        <w:textAlignment w:val="auto"/>
        <w:rPr>
          <w:rFonts w:hint="eastAsia" w:ascii="宋体" w:hAnsi="宋体" w:eastAsia="宋体" w:cs="Times New Roman"/>
          <w:b/>
          <w:bCs/>
          <w:color w:val="7030A0"/>
          <w:szCs w:val="24"/>
          <w:lang w:val="en-US" w:eastAsia="zh-CN"/>
        </w:rPr>
      </w:pPr>
      <w:r>
        <w:rPr>
          <w:rFonts w:hint="eastAsia" w:ascii="宋体" w:hAnsi="宋体" w:eastAsia="宋体" w:cs="Times New Roman"/>
          <w:b/>
          <w:bCs/>
          <w:color w:val="7030A0"/>
          <w:szCs w:val="24"/>
          <w:lang w:val="en-US" w:eastAsia="zh-CN"/>
        </w:rPr>
        <w:t>《“十四五”中医药信息化发展规划》印发</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2022年12月7日电，近日，国家中医药管理局印发了《“十四五”中医药信息化发展规划》，明确将支持</w:t>
      </w:r>
      <w:r>
        <w:rPr>
          <w:rFonts w:hint="eastAsia" w:ascii="宋体" w:hAnsi="宋体" w:eastAsia="宋体" w:cs="Times New Roman"/>
          <w:b/>
          <w:bCs/>
          <w:kern w:val="2"/>
          <w:sz w:val="21"/>
          <w:szCs w:val="21"/>
          <w:lang w:val="en-US" w:eastAsia="zh-CN" w:bidi="ar-SA"/>
        </w:rPr>
        <w:t>20家左右三级中医医院开展智慧医院建设</w:t>
      </w:r>
      <w:r>
        <w:rPr>
          <w:rFonts w:hint="eastAsia" w:ascii="宋体" w:hAnsi="宋体" w:eastAsia="宋体" w:cs="Times New Roman"/>
          <w:b w:val="0"/>
          <w:bCs w:val="0"/>
          <w:kern w:val="2"/>
          <w:sz w:val="21"/>
          <w:szCs w:val="21"/>
          <w:lang w:val="en-US" w:eastAsia="zh-CN" w:bidi="ar-SA"/>
        </w:rPr>
        <w:t>，支持</w:t>
      </w:r>
      <w:r>
        <w:rPr>
          <w:rFonts w:hint="eastAsia" w:ascii="宋体" w:hAnsi="宋体" w:eastAsia="宋体" w:cs="Times New Roman"/>
          <w:b/>
          <w:bCs/>
          <w:kern w:val="2"/>
          <w:sz w:val="21"/>
          <w:szCs w:val="21"/>
          <w:lang w:val="en-US" w:eastAsia="zh-CN" w:bidi="ar-SA"/>
        </w:rPr>
        <w:t>10家左右中医医共体开展远程医疗中心或共享中药房建设</w:t>
      </w:r>
      <w:r>
        <w:rPr>
          <w:rFonts w:hint="eastAsia" w:ascii="宋体" w:hAnsi="宋体" w:eastAsia="宋体" w:cs="Times New Roman"/>
          <w:b w:val="0"/>
          <w:bCs w:val="0"/>
          <w:kern w:val="2"/>
          <w:sz w:val="21"/>
          <w:szCs w:val="21"/>
          <w:lang w:val="en-US" w:eastAsia="zh-CN" w:bidi="ar-SA"/>
        </w:rPr>
        <w:t>，实现中医医共体内医疗机构间双向转诊、检查检验结果互认共享、中药制剂共享、中药同质化服务等。</w:t>
      </w:r>
    </w:p>
    <w:p>
      <w:pPr>
        <w:keepNext w:val="0"/>
        <w:keepLines w:val="0"/>
        <w:pageBreakBefore w:val="0"/>
        <w:widowControl w:val="0"/>
        <w:kinsoku/>
        <w:wordWrap/>
        <w:overflowPunct/>
        <w:topLinePunct w:val="0"/>
        <w:autoSpaceDE/>
        <w:autoSpaceDN/>
        <w:bidi w:val="0"/>
        <w:adjustRightInd/>
        <w:snapToGrid/>
        <w:ind w:left="0" w:leftChars="0" w:firstLine="422" w:firstLineChars="200"/>
        <w:textAlignment w:val="auto"/>
        <w:rPr>
          <w:rFonts w:hint="eastAsia" w:ascii="宋体" w:hAnsi="宋体" w:eastAsia="宋体" w:cs="Times New Roman"/>
          <w:b/>
          <w:bCs/>
          <w:color w:val="7030A0"/>
          <w:szCs w:val="24"/>
          <w:lang w:val="en-US" w:eastAsia="zh-CN"/>
        </w:rPr>
      </w:pPr>
      <w:r>
        <w:rPr>
          <w:rFonts w:hint="eastAsia" w:ascii="宋体" w:hAnsi="宋体" w:eastAsia="宋体" w:cs="Times New Roman"/>
          <w:b/>
          <w:bCs/>
          <w:color w:val="7030A0"/>
          <w:szCs w:val="24"/>
          <w:lang w:val="en-US" w:eastAsia="zh-CN"/>
        </w:rPr>
        <w:t>《关于进一步优化落实新冠肺炎疫情防控措施的通知》发布</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2022年12月7日，国务院联防联控机制综合组发布《关于进一步优化落实新冠肺炎疫情防控措施的通知》。</w:t>
      </w:r>
      <w:r>
        <w:rPr>
          <w:rFonts w:hint="eastAsia" w:ascii="宋体" w:hAnsi="宋体" w:eastAsia="宋体" w:cs="Times New Roman"/>
          <w:b/>
          <w:bCs/>
          <w:kern w:val="2"/>
          <w:sz w:val="21"/>
          <w:szCs w:val="21"/>
          <w:lang w:val="en-US" w:eastAsia="zh-CN" w:bidi="ar-SA"/>
        </w:rPr>
        <w:t>优化落实疫情防控新十条</w:t>
      </w:r>
      <w:r>
        <w:rPr>
          <w:rFonts w:hint="eastAsia" w:ascii="宋体" w:hAnsi="宋体" w:eastAsia="宋体" w:cs="Times New Roman"/>
          <w:b w:val="0"/>
          <w:bCs w:val="0"/>
          <w:kern w:val="2"/>
          <w:sz w:val="21"/>
          <w:szCs w:val="21"/>
          <w:lang w:val="en-US" w:eastAsia="zh-CN" w:bidi="ar-SA"/>
        </w:rPr>
        <w:t>：一是科学精准划分风险区域。二是进一步优化核酸检测。三是优化调整隔离方式。四是落实高风险区“快封快解”。五是保障群众基本购药需求。六是加快推进老年人新冠病毒疫苗接种。七是加强重点人群健康情况摸底及分类管理。八是保障社会正常运转和基本医疗服务。九是强化涉疫安全保障。十是进一步优化学校疫情防控工作。</w:t>
      </w:r>
    </w:p>
    <w:p>
      <w:pPr>
        <w:keepNext w:val="0"/>
        <w:keepLines w:val="0"/>
        <w:pageBreakBefore w:val="0"/>
        <w:widowControl w:val="0"/>
        <w:kinsoku/>
        <w:wordWrap/>
        <w:overflowPunct/>
        <w:topLinePunct w:val="0"/>
        <w:autoSpaceDE/>
        <w:autoSpaceDN/>
        <w:bidi w:val="0"/>
        <w:adjustRightInd/>
        <w:snapToGrid/>
        <w:ind w:left="0" w:leftChars="0" w:firstLine="422" w:firstLineChars="200"/>
        <w:textAlignment w:val="auto"/>
        <w:rPr>
          <w:rFonts w:hint="eastAsia" w:ascii="宋体" w:hAnsi="宋体" w:eastAsia="宋体" w:cs="Times New Roman"/>
          <w:b/>
          <w:bCs/>
          <w:color w:val="7030A0"/>
          <w:szCs w:val="24"/>
          <w:lang w:val="en-US" w:eastAsia="zh-CN"/>
        </w:rPr>
      </w:pPr>
      <w:r>
        <w:rPr>
          <w:rFonts w:hint="eastAsia" w:ascii="宋体" w:hAnsi="宋体" w:eastAsia="宋体" w:cs="Times New Roman"/>
          <w:b/>
          <w:bCs/>
          <w:color w:val="7030A0"/>
          <w:szCs w:val="24"/>
          <w:lang w:val="en-US" w:eastAsia="zh-CN"/>
        </w:rPr>
        <w:t>《关于加快新农科建设推进高等农林教育创新发展的意见》发布</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2022年12月8日，教育部办公厅、农业农村部办公厅等四部门发布《关于加快新农科建设推进高等农林教育创新发展的意见》。提出探索推进涉农专业订单定向人才培养计划，实施</w:t>
      </w:r>
      <w:r>
        <w:rPr>
          <w:rFonts w:hint="eastAsia" w:ascii="宋体" w:hAnsi="宋体" w:eastAsia="宋体" w:cs="Times New Roman"/>
          <w:b/>
          <w:bCs/>
          <w:kern w:val="2"/>
          <w:sz w:val="21"/>
          <w:szCs w:val="21"/>
          <w:lang w:val="en-US" w:eastAsia="zh-CN" w:bidi="ar-SA"/>
        </w:rPr>
        <w:t>“入学有编、毕业有岗”</w:t>
      </w:r>
      <w:r>
        <w:rPr>
          <w:rFonts w:hint="eastAsia" w:ascii="宋体" w:hAnsi="宋体" w:eastAsia="宋体" w:cs="Times New Roman"/>
          <w:b w:val="0"/>
          <w:bCs w:val="0"/>
          <w:kern w:val="2"/>
          <w:sz w:val="21"/>
          <w:szCs w:val="21"/>
          <w:lang w:val="en-US" w:eastAsia="zh-CN" w:bidi="ar-SA"/>
        </w:rPr>
        <w:t>改革试点。</w:t>
      </w:r>
    </w:p>
    <w:p>
      <w:pPr>
        <w:keepNext w:val="0"/>
        <w:keepLines w:val="0"/>
        <w:pageBreakBefore w:val="0"/>
        <w:widowControl w:val="0"/>
        <w:kinsoku/>
        <w:wordWrap/>
        <w:overflowPunct/>
        <w:topLinePunct w:val="0"/>
        <w:autoSpaceDE/>
        <w:autoSpaceDN/>
        <w:bidi w:val="0"/>
        <w:adjustRightInd/>
        <w:snapToGrid/>
        <w:ind w:left="0" w:leftChars="0" w:firstLine="422" w:firstLineChars="200"/>
        <w:textAlignment w:val="auto"/>
        <w:rPr>
          <w:rFonts w:hint="eastAsia" w:ascii="宋体" w:hAnsi="宋体" w:eastAsia="宋体" w:cs="Times New Roman"/>
          <w:b/>
          <w:bCs/>
          <w:color w:val="7030A0"/>
          <w:szCs w:val="24"/>
          <w:lang w:val="en-US" w:eastAsia="zh-CN"/>
        </w:rPr>
      </w:pPr>
      <w:r>
        <w:rPr>
          <w:rFonts w:hint="eastAsia" w:ascii="宋体" w:hAnsi="宋体" w:eastAsia="宋体" w:cs="Times New Roman"/>
          <w:b/>
          <w:bCs/>
          <w:color w:val="7030A0"/>
          <w:szCs w:val="24"/>
          <w:lang w:val="en-US" w:eastAsia="zh-CN"/>
        </w:rPr>
        <w:t>2022中国计算机大会</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2022年12月8日，</w:t>
      </w:r>
      <w:r>
        <w:rPr>
          <w:rFonts w:hint="eastAsia" w:ascii="宋体" w:hAnsi="宋体" w:eastAsia="宋体" w:cs="Times New Roman"/>
          <w:b/>
          <w:bCs/>
          <w:kern w:val="2"/>
          <w:sz w:val="21"/>
          <w:szCs w:val="21"/>
          <w:lang w:val="en-US" w:eastAsia="zh-CN" w:bidi="ar-SA"/>
        </w:rPr>
        <w:t>以“算力、数据、生态”为主题</w:t>
      </w:r>
      <w:r>
        <w:rPr>
          <w:rFonts w:hint="eastAsia" w:ascii="宋体" w:hAnsi="宋体" w:eastAsia="宋体" w:cs="Times New Roman"/>
          <w:b w:val="0"/>
          <w:bCs w:val="0"/>
          <w:kern w:val="2"/>
          <w:sz w:val="21"/>
          <w:szCs w:val="21"/>
          <w:lang w:val="en-US" w:eastAsia="zh-CN" w:bidi="ar-SA"/>
        </w:rPr>
        <w:t>的2022中国计算机大会（CNCC2022）线上开幕。</w:t>
      </w:r>
    </w:p>
    <w:p>
      <w:pPr>
        <w:keepNext w:val="0"/>
        <w:keepLines w:val="0"/>
        <w:pageBreakBefore w:val="0"/>
        <w:widowControl w:val="0"/>
        <w:kinsoku/>
        <w:wordWrap/>
        <w:overflowPunct/>
        <w:topLinePunct w:val="0"/>
        <w:autoSpaceDE/>
        <w:autoSpaceDN/>
        <w:bidi w:val="0"/>
        <w:adjustRightInd/>
        <w:snapToGrid/>
        <w:ind w:left="0" w:leftChars="0" w:firstLine="422" w:firstLineChars="200"/>
        <w:textAlignment w:val="auto"/>
        <w:rPr>
          <w:rFonts w:hint="eastAsia" w:ascii="宋体" w:hAnsi="宋体" w:eastAsia="宋体" w:cs="Times New Roman"/>
          <w:b/>
          <w:bCs/>
          <w:color w:val="7030A0"/>
          <w:szCs w:val="24"/>
          <w:lang w:val="en-US" w:eastAsia="zh-CN"/>
        </w:rPr>
      </w:pPr>
      <w:r>
        <w:rPr>
          <w:rFonts w:hint="eastAsia" w:ascii="宋体" w:hAnsi="宋体" w:eastAsia="宋体" w:cs="Times New Roman"/>
          <w:b/>
          <w:bCs/>
          <w:color w:val="7030A0"/>
          <w:szCs w:val="24"/>
          <w:lang w:val="en-US" w:eastAsia="zh-CN"/>
        </w:rPr>
        <w:t>第七次“1+6”圆桌对话会</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2022年12月9日，国务院总理李克强出席在安徽省黄山市举行的第七次“1+6”圆桌对话会。李克强指出，中国实施宏观政策，首先是</w:t>
      </w:r>
      <w:r>
        <w:rPr>
          <w:rFonts w:hint="eastAsia" w:ascii="宋体" w:hAnsi="宋体" w:eastAsia="宋体" w:cs="Times New Roman"/>
          <w:b/>
          <w:bCs/>
          <w:kern w:val="2"/>
          <w:sz w:val="21"/>
          <w:szCs w:val="21"/>
          <w:lang w:val="en-US" w:eastAsia="zh-CN" w:bidi="ar-SA"/>
        </w:rPr>
        <w:t>保市场主体。就业是发展的根本支撑。</w:t>
      </w:r>
    </w:p>
    <w:p>
      <w:pPr>
        <w:keepNext w:val="0"/>
        <w:keepLines w:val="0"/>
        <w:pageBreakBefore w:val="0"/>
        <w:widowControl w:val="0"/>
        <w:kinsoku/>
        <w:wordWrap/>
        <w:overflowPunct/>
        <w:topLinePunct w:val="0"/>
        <w:autoSpaceDE/>
        <w:autoSpaceDN/>
        <w:bidi w:val="0"/>
        <w:adjustRightInd/>
        <w:snapToGrid/>
        <w:ind w:left="0" w:leftChars="0" w:firstLine="422" w:firstLineChars="200"/>
        <w:textAlignment w:val="auto"/>
        <w:rPr>
          <w:rFonts w:hint="eastAsia" w:ascii="宋体" w:hAnsi="宋体" w:eastAsia="宋体" w:cs="Times New Roman"/>
          <w:b/>
          <w:bCs/>
          <w:color w:val="7030A0"/>
          <w:szCs w:val="24"/>
          <w:lang w:val="en-US" w:eastAsia="zh-CN"/>
        </w:rPr>
      </w:pPr>
      <w:r>
        <w:rPr>
          <w:rFonts w:hint="eastAsia" w:ascii="宋体" w:hAnsi="宋体" w:eastAsia="宋体" w:cs="Times New Roman"/>
          <w:b/>
          <w:bCs/>
          <w:color w:val="7030A0"/>
          <w:szCs w:val="24"/>
          <w:lang w:val="en-US" w:eastAsia="zh-CN"/>
        </w:rPr>
        <w:t>《关于加快新农科建设推进高等农林教育创新发展的意见》出台</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2022年12月9日电，教育部等四部门近日联合出台</w:t>
      </w:r>
      <w:r>
        <w:rPr>
          <w:rFonts w:hint="eastAsia" w:ascii="宋体" w:hAnsi="宋体" w:eastAsia="宋体" w:cs="Times New Roman"/>
          <w:b/>
          <w:bCs/>
          <w:kern w:val="2"/>
          <w:sz w:val="21"/>
          <w:szCs w:val="21"/>
          <w:lang w:val="en-US" w:eastAsia="zh-CN" w:bidi="ar-SA"/>
        </w:rPr>
        <w:t>《关于加快新农科建设推进高等农林教育创新发展的意见》</w:t>
      </w:r>
      <w:r>
        <w:rPr>
          <w:rFonts w:hint="eastAsia" w:ascii="宋体" w:hAnsi="宋体" w:eastAsia="宋体" w:cs="Times New Roman"/>
          <w:b w:val="0"/>
          <w:bCs w:val="0"/>
          <w:kern w:val="2"/>
          <w:sz w:val="21"/>
          <w:szCs w:val="21"/>
          <w:lang w:val="en-US" w:eastAsia="zh-CN" w:bidi="ar-SA"/>
        </w:rPr>
        <w:t>，面向</w:t>
      </w:r>
      <w:r>
        <w:rPr>
          <w:rFonts w:hint="eastAsia" w:ascii="宋体" w:hAnsi="宋体" w:eastAsia="宋体" w:cs="Times New Roman"/>
          <w:b/>
          <w:bCs/>
          <w:kern w:val="2"/>
          <w:sz w:val="21"/>
          <w:szCs w:val="21"/>
          <w:lang w:val="en-US" w:eastAsia="zh-CN" w:bidi="ar-SA"/>
        </w:rPr>
        <w:t>新农业、新乡村、新农民、新生态</w:t>
      </w:r>
      <w:r>
        <w:rPr>
          <w:rFonts w:hint="eastAsia" w:ascii="宋体" w:hAnsi="宋体" w:eastAsia="宋体" w:cs="Times New Roman"/>
          <w:b w:val="0"/>
          <w:bCs w:val="0"/>
          <w:kern w:val="2"/>
          <w:sz w:val="21"/>
          <w:szCs w:val="21"/>
          <w:lang w:val="en-US" w:eastAsia="zh-CN" w:bidi="ar-SA"/>
        </w:rPr>
        <w:t>，加快新农科建设，推进高等农林教育创新发展，更好地支撑服务农业强国建设。</w:t>
      </w:r>
    </w:p>
    <w:p>
      <w:pPr>
        <w:keepNext w:val="0"/>
        <w:keepLines w:val="0"/>
        <w:pageBreakBefore w:val="0"/>
        <w:widowControl w:val="0"/>
        <w:kinsoku/>
        <w:wordWrap/>
        <w:overflowPunct/>
        <w:topLinePunct w:val="0"/>
        <w:autoSpaceDE/>
        <w:autoSpaceDN/>
        <w:bidi w:val="0"/>
        <w:adjustRightInd/>
        <w:snapToGrid/>
        <w:ind w:left="0" w:leftChars="0" w:firstLine="422" w:firstLineChars="200"/>
        <w:textAlignment w:val="auto"/>
        <w:rPr>
          <w:rFonts w:hint="eastAsia" w:ascii="宋体" w:hAnsi="宋体" w:eastAsia="宋体" w:cs="Times New Roman"/>
          <w:b/>
          <w:bCs/>
          <w:color w:val="7030A0"/>
          <w:szCs w:val="24"/>
          <w:lang w:val="en-US" w:eastAsia="zh-CN"/>
        </w:rPr>
      </w:pPr>
      <w:r>
        <w:rPr>
          <w:rFonts w:hint="eastAsia" w:ascii="宋体" w:hAnsi="宋体" w:eastAsia="宋体" w:cs="Times New Roman"/>
          <w:b/>
          <w:bCs/>
          <w:color w:val="7030A0"/>
          <w:szCs w:val="24"/>
          <w:lang w:val="en-US" w:eastAsia="zh-CN"/>
        </w:rPr>
        <w:t>首届全球数字贸易博览会</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2022年12月11日，</w:t>
      </w:r>
      <w:r>
        <w:rPr>
          <w:rFonts w:hint="eastAsia" w:ascii="宋体" w:hAnsi="宋体" w:eastAsia="宋体" w:cs="Times New Roman"/>
          <w:b/>
          <w:bCs/>
          <w:kern w:val="2"/>
          <w:sz w:val="21"/>
          <w:szCs w:val="21"/>
          <w:lang w:val="en-US" w:eastAsia="zh-CN" w:bidi="ar-SA"/>
        </w:rPr>
        <w:t>以“数字贸易 商通全球”为主题</w:t>
      </w:r>
      <w:r>
        <w:rPr>
          <w:rFonts w:hint="eastAsia" w:ascii="宋体" w:hAnsi="宋体" w:eastAsia="宋体" w:cs="Times New Roman"/>
          <w:b w:val="0"/>
          <w:bCs w:val="0"/>
          <w:kern w:val="2"/>
          <w:sz w:val="21"/>
          <w:szCs w:val="21"/>
          <w:lang w:val="en-US" w:eastAsia="zh-CN" w:bidi="ar-SA"/>
        </w:rPr>
        <w:t>的</w:t>
      </w:r>
      <w:r>
        <w:rPr>
          <w:rFonts w:hint="eastAsia" w:ascii="宋体" w:hAnsi="宋体" w:eastAsia="宋体" w:cs="Times New Roman"/>
          <w:b/>
          <w:bCs/>
          <w:kern w:val="2"/>
          <w:sz w:val="21"/>
          <w:szCs w:val="21"/>
          <w:lang w:val="en-US" w:eastAsia="zh-CN" w:bidi="ar-SA"/>
        </w:rPr>
        <w:t>首届全球数字贸易博览会在杭州开幕</w:t>
      </w:r>
      <w:r>
        <w:rPr>
          <w:rFonts w:hint="eastAsia" w:ascii="宋体" w:hAnsi="宋体" w:eastAsia="宋体" w:cs="Times New Roman"/>
          <w:b w:val="0"/>
          <w:bCs w:val="0"/>
          <w:kern w:val="2"/>
          <w:sz w:val="21"/>
          <w:szCs w:val="21"/>
          <w:lang w:val="en-US" w:eastAsia="zh-CN" w:bidi="ar-SA"/>
        </w:rPr>
        <w:t>，这也是目前国内唯一经国家批准的、以数字贸易为主题的国家级国际性展会。</w:t>
      </w:r>
    </w:p>
    <w:p>
      <w:pPr>
        <w:keepNext w:val="0"/>
        <w:keepLines w:val="0"/>
        <w:pageBreakBefore w:val="0"/>
        <w:widowControl w:val="0"/>
        <w:kinsoku/>
        <w:wordWrap/>
        <w:overflowPunct/>
        <w:topLinePunct w:val="0"/>
        <w:autoSpaceDE/>
        <w:autoSpaceDN/>
        <w:bidi w:val="0"/>
        <w:adjustRightInd/>
        <w:snapToGrid/>
        <w:ind w:left="0" w:leftChars="0" w:firstLine="422" w:firstLineChars="200"/>
        <w:textAlignment w:val="auto"/>
        <w:rPr>
          <w:rFonts w:hint="eastAsia" w:ascii="宋体" w:hAnsi="宋体" w:eastAsia="宋体" w:cs="Times New Roman"/>
          <w:b/>
          <w:bCs/>
          <w:color w:val="7030A0"/>
          <w:szCs w:val="24"/>
          <w:lang w:val="en-US" w:eastAsia="zh-CN"/>
        </w:rPr>
      </w:pPr>
      <w:r>
        <w:rPr>
          <w:rFonts w:hint="eastAsia" w:ascii="宋体" w:hAnsi="宋体" w:eastAsia="宋体" w:cs="Times New Roman"/>
          <w:b/>
          <w:bCs/>
          <w:color w:val="7030A0"/>
          <w:szCs w:val="24"/>
          <w:lang w:val="en-US" w:eastAsia="zh-CN"/>
        </w:rPr>
        <w:t>《关于加强重特大事件档案工作的通知》印发</w:t>
      </w:r>
    </w:p>
    <w:p>
      <w:pPr>
        <w:keepNext w:val="0"/>
        <w:keepLines w:val="0"/>
        <w:pageBreakBefore w:val="0"/>
        <w:widowControl w:val="0"/>
        <w:kinsoku/>
        <w:wordWrap/>
        <w:overflowPunct/>
        <w:topLinePunct w:val="0"/>
        <w:autoSpaceDE/>
        <w:autoSpaceDN/>
        <w:bidi w:val="0"/>
        <w:adjustRightInd/>
        <w:snapToGrid/>
        <w:spacing w:beforeLines="0" w:line="288" w:lineRule="auto"/>
        <w:ind w:left="0" w:leftChars="0" w:firstLine="420" w:firstLineChars="200"/>
        <w:jc w:val="both"/>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2022年12月12日电，近日，中共中央办公厅、国务院办公厅印发了</w:t>
      </w:r>
      <w:r>
        <w:rPr>
          <w:rFonts w:hint="eastAsia" w:ascii="宋体" w:hAnsi="宋体" w:eastAsia="宋体" w:cs="Times New Roman"/>
          <w:b/>
          <w:bCs/>
          <w:kern w:val="2"/>
          <w:sz w:val="21"/>
          <w:szCs w:val="21"/>
          <w:lang w:val="en-US" w:eastAsia="zh-CN" w:bidi="ar-SA"/>
        </w:rPr>
        <w:t>《关于加强重特大事件档案工作的通知》</w:t>
      </w:r>
      <w:r>
        <w:rPr>
          <w:rFonts w:hint="eastAsia" w:ascii="宋体" w:hAnsi="宋体" w:eastAsia="宋体" w:cs="Times New Roman"/>
          <w:b w:val="0"/>
          <w:bCs w:val="0"/>
          <w:kern w:val="2"/>
          <w:sz w:val="21"/>
          <w:szCs w:val="21"/>
          <w:lang w:val="en-US" w:eastAsia="zh-CN" w:bidi="ar-SA"/>
        </w:rPr>
        <w:t>。《通知》指出，重特大事件档案是党和国家组织应对</w:t>
      </w:r>
      <w:r>
        <w:rPr>
          <w:rFonts w:hint="eastAsia" w:ascii="宋体" w:hAnsi="宋体" w:eastAsia="宋体" w:cs="Times New Roman"/>
          <w:b/>
          <w:bCs/>
          <w:kern w:val="2"/>
          <w:sz w:val="21"/>
          <w:szCs w:val="21"/>
          <w:lang w:val="en-US" w:eastAsia="zh-CN" w:bidi="ar-SA"/>
        </w:rPr>
        <w:t>自然灾害、事故灾难、公共卫生事件、社会安全事件</w:t>
      </w:r>
      <w:r>
        <w:rPr>
          <w:rFonts w:hint="eastAsia" w:ascii="宋体" w:hAnsi="宋体" w:eastAsia="宋体" w:cs="Times New Roman"/>
          <w:b w:val="0"/>
          <w:bCs w:val="0"/>
          <w:kern w:val="2"/>
          <w:sz w:val="21"/>
          <w:szCs w:val="21"/>
          <w:lang w:val="en-US" w:eastAsia="zh-CN" w:bidi="ar-SA"/>
        </w:rPr>
        <w:t>等突发事件所形成的具有保存价值的历史记录。收集好、保管好、利用好重特大事件档案，对于</w:t>
      </w:r>
      <w:r>
        <w:rPr>
          <w:rFonts w:hint="eastAsia" w:ascii="宋体" w:hAnsi="宋体" w:eastAsia="宋体" w:cs="Times New Roman"/>
          <w:b/>
          <w:bCs/>
          <w:kern w:val="2"/>
          <w:sz w:val="21"/>
          <w:szCs w:val="21"/>
          <w:lang w:val="en-US" w:eastAsia="zh-CN" w:bidi="ar-SA"/>
        </w:rPr>
        <w:t>总结历史经验教训、维护国家安全和社会公共利益、推进国家治理体系和治理能力现代化</w:t>
      </w:r>
      <w:r>
        <w:rPr>
          <w:rFonts w:hint="eastAsia" w:ascii="宋体" w:hAnsi="宋体" w:eastAsia="宋体" w:cs="Times New Roman"/>
          <w:b w:val="0"/>
          <w:bCs w:val="0"/>
          <w:kern w:val="2"/>
          <w:sz w:val="21"/>
          <w:szCs w:val="21"/>
          <w:lang w:val="en-US" w:eastAsia="zh-CN" w:bidi="ar-SA"/>
        </w:rPr>
        <w:t>具有重要意义。</w:t>
      </w:r>
    </w:p>
    <w:p>
      <w:pPr>
        <w:keepNext w:val="0"/>
        <w:keepLines w:val="0"/>
        <w:pageBreakBefore w:val="0"/>
        <w:widowControl w:val="0"/>
        <w:kinsoku/>
        <w:wordWrap/>
        <w:overflowPunct/>
        <w:topLinePunct w:val="0"/>
        <w:autoSpaceDE/>
        <w:autoSpaceDN/>
        <w:bidi w:val="0"/>
        <w:adjustRightInd/>
        <w:snapToGrid/>
        <w:ind w:left="0" w:leftChars="0" w:firstLine="422" w:firstLineChars="200"/>
        <w:textAlignment w:val="auto"/>
        <w:rPr>
          <w:rFonts w:hint="eastAsia" w:ascii="宋体" w:hAnsi="宋体" w:eastAsia="宋体" w:cs="Times New Roman"/>
          <w:b/>
          <w:bCs/>
          <w:color w:val="7030A0"/>
          <w:szCs w:val="24"/>
          <w:lang w:val="en-US" w:eastAsia="zh-CN"/>
        </w:rPr>
      </w:pPr>
      <w:r>
        <w:rPr>
          <w:rFonts w:hint="eastAsia" w:ascii="宋体" w:hAnsi="宋体" w:eastAsia="宋体" w:cs="Times New Roman"/>
          <w:b/>
          <w:bCs/>
          <w:color w:val="7030A0"/>
          <w:szCs w:val="24"/>
          <w:lang w:val="en-US" w:eastAsia="zh-CN"/>
        </w:rPr>
        <w:t>《关于进一步加强学科类隐形变异培训防范治理工作的意见》发布</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jc w:val="both"/>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2022年12月13日电，十二部门日前发布</w:t>
      </w:r>
      <w:r>
        <w:rPr>
          <w:rFonts w:hint="eastAsia" w:ascii="宋体" w:hAnsi="宋体" w:eastAsia="宋体" w:cs="Times New Roman"/>
          <w:b/>
          <w:bCs/>
          <w:kern w:val="2"/>
          <w:sz w:val="21"/>
          <w:szCs w:val="21"/>
          <w:lang w:val="en-US" w:eastAsia="zh-CN" w:bidi="ar-SA"/>
        </w:rPr>
        <w:t>《关于进一步加强学科类隐形变异培训防范治理工作的意见》</w:t>
      </w:r>
      <w:r>
        <w:rPr>
          <w:rFonts w:hint="eastAsia" w:ascii="宋体" w:hAnsi="宋体" w:eastAsia="宋体" w:cs="Times New Roman"/>
          <w:b w:val="0"/>
          <w:bCs w:val="0"/>
          <w:kern w:val="2"/>
          <w:sz w:val="21"/>
          <w:szCs w:val="21"/>
          <w:lang w:val="en-US" w:eastAsia="zh-CN" w:bidi="ar-SA"/>
        </w:rPr>
        <w:t>。明确不得将房屋租借给无资质机构或个人开展校外培训；</w:t>
      </w:r>
      <w:r>
        <w:rPr>
          <w:rFonts w:hint="eastAsia" w:ascii="宋体" w:hAnsi="宋体" w:eastAsia="宋体" w:cs="Times New Roman"/>
          <w:b/>
          <w:bCs/>
          <w:kern w:val="2"/>
          <w:sz w:val="21"/>
          <w:szCs w:val="21"/>
          <w:lang w:val="en-US" w:eastAsia="zh-CN" w:bidi="ar-SA"/>
        </w:rPr>
        <w:t>禁止家政服务企业将校外培训纳入家庭服务</w:t>
      </w:r>
      <w:r>
        <w:rPr>
          <w:rFonts w:hint="eastAsia" w:ascii="宋体" w:hAnsi="宋体" w:eastAsia="宋体" w:cs="Times New Roman"/>
          <w:b w:val="0"/>
          <w:bCs w:val="0"/>
          <w:kern w:val="2"/>
          <w:sz w:val="21"/>
          <w:szCs w:val="21"/>
          <w:lang w:val="en-US" w:eastAsia="zh-CN" w:bidi="ar-SA"/>
        </w:rPr>
        <w:t>，严禁任何形式的“住家家教”推介行为等。到2023年6月，各地学科类隐形变异培训问题</w:t>
      </w:r>
      <w:r>
        <w:rPr>
          <w:rFonts w:hint="eastAsia" w:ascii="宋体" w:hAnsi="宋体" w:eastAsia="宋体" w:cs="Times New Roman"/>
          <w:b/>
          <w:bCs/>
          <w:kern w:val="2"/>
          <w:sz w:val="21"/>
          <w:szCs w:val="21"/>
          <w:lang w:val="en-US" w:eastAsia="zh-CN" w:bidi="ar-SA"/>
        </w:rPr>
        <w:t>预防机制、发现机制、查处机制</w:t>
      </w:r>
      <w:r>
        <w:rPr>
          <w:rFonts w:hint="eastAsia" w:ascii="宋体" w:hAnsi="宋体" w:eastAsia="宋体" w:cs="Times New Roman"/>
          <w:b w:val="0"/>
          <w:bCs w:val="0"/>
          <w:kern w:val="2"/>
          <w:sz w:val="21"/>
          <w:szCs w:val="21"/>
          <w:lang w:val="en-US" w:eastAsia="zh-CN" w:bidi="ar-SA"/>
        </w:rPr>
        <w:t>基本建立。到2024年6月，</w:t>
      </w:r>
      <w:r>
        <w:rPr>
          <w:rFonts w:hint="eastAsia" w:ascii="宋体" w:hAnsi="宋体" w:eastAsia="宋体" w:cs="Times New Roman"/>
          <w:b/>
          <w:bCs/>
          <w:kern w:val="2"/>
          <w:sz w:val="21"/>
          <w:szCs w:val="21"/>
          <w:lang w:val="en-US" w:eastAsia="zh-CN" w:bidi="ar-SA"/>
        </w:rPr>
        <w:t>隐形变异培训得以全面清除</w:t>
      </w:r>
      <w:r>
        <w:rPr>
          <w:rFonts w:hint="eastAsia" w:ascii="宋体" w:hAnsi="宋体" w:eastAsia="宋体" w:cs="Times New Roman"/>
          <w:b w:val="0"/>
          <w:bCs w:val="0"/>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ind w:left="0" w:leftChars="0" w:firstLine="422" w:firstLineChars="200"/>
        <w:textAlignment w:val="auto"/>
        <w:rPr>
          <w:rFonts w:hint="eastAsia" w:ascii="宋体" w:hAnsi="宋体" w:eastAsia="宋体" w:cs="Times New Roman"/>
          <w:b/>
          <w:bCs/>
          <w:color w:val="7030A0"/>
          <w:szCs w:val="24"/>
          <w:lang w:val="en-US" w:eastAsia="zh-CN"/>
        </w:rPr>
      </w:pPr>
      <w:r>
        <w:rPr>
          <w:rFonts w:hint="eastAsia" w:ascii="宋体" w:hAnsi="宋体" w:eastAsia="宋体" w:cs="Times New Roman"/>
          <w:b/>
          <w:bCs/>
          <w:color w:val="7030A0"/>
          <w:szCs w:val="24"/>
          <w:lang w:val="en-US" w:eastAsia="zh-CN"/>
        </w:rPr>
        <w:t>《关于实施重点群体创业推进行动的通知》印发</w:t>
      </w:r>
    </w:p>
    <w:p>
      <w:pPr>
        <w:keepNext w:val="0"/>
        <w:keepLines w:val="0"/>
        <w:pageBreakBefore w:val="0"/>
        <w:widowControl w:val="0"/>
        <w:kinsoku/>
        <w:wordWrap/>
        <w:overflowPunct/>
        <w:topLinePunct w:val="0"/>
        <w:autoSpaceDE/>
        <w:autoSpaceDN/>
        <w:bidi w:val="0"/>
        <w:adjustRightInd/>
        <w:snapToGrid/>
        <w:spacing w:beforeLines="0" w:line="288" w:lineRule="auto"/>
        <w:ind w:left="0" w:leftChars="0" w:firstLine="420" w:firstLineChars="200"/>
        <w:jc w:val="both"/>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2022年12月14日电，人力资源和社会保障部等八部门日前印发《关于实施重点群体创业推进行动的通知》。通知提出，要优化创业环境，优化市场主体登记办理流程，推行</w:t>
      </w:r>
      <w:r>
        <w:rPr>
          <w:rFonts w:hint="eastAsia" w:ascii="宋体" w:hAnsi="宋体" w:eastAsia="宋体" w:cs="Times New Roman"/>
          <w:b/>
          <w:bCs/>
          <w:kern w:val="2"/>
          <w:sz w:val="21"/>
          <w:szCs w:val="21"/>
          <w:lang w:val="en-US" w:eastAsia="zh-CN" w:bidi="ar-SA"/>
        </w:rPr>
        <w:t>当场办结、一次办结、限时办结</w:t>
      </w:r>
      <w:r>
        <w:rPr>
          <w:rFonts w:hint="eastAsia" w:ascii="宋体" w:hAnsi="宋体" w:eastAsia="宋体" w:cs="Times New Roman"/>
          <w:b w:val="0"/>
          <w:bCs w:val="0"/>
          <w:kern w:val="2"/>
          <w:sz w:val="21"/>
          <w:szCs w:val="21"/>
          <w:lang w:val="en-US" w:eastAsia="zh-CN" w:bidi="ar-SA"/>
        </w:rPr>
        <w:t>等制度，持续推进商事制度改革，打造优质营商环境。</w:t>
      </w:r>
    </w:p>
    <w:p>
      <w:pPr>
        <w:keepNext w:val="0"/>
        <w:keepLines w:val="0"/>
        <w:pageBreakBefore w:val="0"/>
        <w:widowControl w:val="0"/>
        <w:kinsoku/>
        <w:wordWrap/>
        <w:overflowPunct/>
        <w:topLinePunct w:val="0"/>
        <w:autoSpaceDE/>
        <w:autoSpaceDN/>
        <w:bidi w:val="0"/>
        <w:adjustRightInd/>
        <w:snapToGrid/>
        <w:ind w:left="0" w:leftChars="0" w:firstLine="422" w:firstLineChars="200"/>
        <w:textAlignment w:val="auto"/>
        <w:rPr>
          <w:rFonts w:hint="eastAsia" w:ascii="宋体" w:hAnsi="宋体" w:eastAsia="宋体" w:cs="Times New Roman"/>
          <w:b/>
          <w:bCs/>
          <w:color w:val="7030A0"/>
          <w:szCs w:val="24"/>
          <w:lang w:val="en-US" w:eastAsia="zh-CN"/>
        </w:rPr>
      </w:pPr>
      <w:r>
        <w:rPr>
          <w:rFonts w:hint="eastAsia" w:ascii="宋体" w:hAnsi="宋体" w:eastAsia="宋体" w:cs="Times New Roman"/>
          <w:b/>
          <w:bCs/>
          <w:color w:val="7030A0"/>
          <w:szCs w:val="24"/>
          <w:lang w:val="en-US" w:eastAsia="zh-CN"/>
        </w:rPr>
        <w:t>《扩大内需战略规划纲要(2022—2035年)》印发</w:t>
      </w:r>
    </w:p>
    <w:p>
      <w:pPr>
        <w:keepNext w:val="0"/>
        <w:keepLines w:val="0"/>
        <w:pageBreakBefore w:val="0"/>
        <w:widowControl w:val="0"/>
        <w:kinsoku/>
        <w:wordWrap/>
        <w:overflowPunct/>
        <w:topLinePunct w:val="0"/>
        <w:autoSpaceDE/>
        <w:autoSpaceDN/>
        <w:bidi w:val="0"/>
        <w:adjustRightInd/>
        <w:snapToGrid/>
        <w:spacing w:beforeLines="0" w:after="0" w:afterLines="0" w:afterAutospacing="0" w:line="288" w:lineRule="auto"/>
        <w:ind w:left="0" w:leftChars="0" w:firstLine="420" w:firstLineChars="200"/>
        <w:jc w:val="both"/>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2022年12月14日电，近日，中共中央、国务院印发了</w:t>
      </w:r>
      <w:r>
        <w:rPr>
          <w:rFonts w:hint="eastAsia" w:ascii="宋体" w:hAnsi="宋体" w:eastAsia="宋体" w:cs="Times New Roman"/>
          <w:b/>
          <w:bCs/>
          <w:kern w:val="2"/>
          <w:sz w:val="21"/>
          <w:szCs w:val="21"/>
          <w:lang w:val="en-US" w:eastAsia="zh-CN" w:bidi="ar-SA"/>
        </w:rPr>
        <w:t>《扩大内需战略规划纲要(2022—2035年)》</w:t>
      </w:r>
      <w:r>
        <w:rPr>
          <w:rFonts w:hint="eastAsia" w:ascii="宋体" w:hAnsi="宋体" w:eastAsia="宋体" w:cs="Times New Roman"/>
          <w:b w:val="0"/>
          <w:bCs w:val="0"/>
          <w:kern w:val="2"/>
          <w:sz w:val="21"/>
          <w:szCs w:val="21"/>
          <w:lang w:val="en-US" w:eastAsia="zh-CN" w:bidi="ar-SA"/>
        </w:rPr>
        <w:t>，“十四五”时期实施扩大内需战略的主要目标是：</w:t>
      </w:r>
      <w:r>
        <w:rPr>
          <w:rFonts w:hint="eastAsia" w:ascii="宋体" w:hAnsi="宋体" w:eastAsia="宋体" w:cs="Times New Roman"/>
          <w:b/>
          <w:bCs/>
          <w:kern w:val="2"/>
          <w:sz w:val="21"/>
          <w:szCs w:val="21"/>
          <w:lang w:val="en-US" w:eastAsia="zh-CN" w:bidi="ar-SA"/>
        </w:rPr>
        <w:t>促进消费投资，内需规模实现新突破；完善分配格局，内需潜能不断释放；提升供给质量，国内需求得到更好满足；完善市场体系，激发内需取得明显成效；畅通经济循环，内需发展效率持续提升。</w:t>
      </w:r>
    </w:p>
    <w:p>
      <w:pPr>
        <w:keepNext w:val="0"/>
        <w:keepLines w:val="0"/>
        <w:pageBreakBefore w:val="0"/>
        <w:widowControl w:val="0"/>
        <w:kinsoku/>
        <w:wordWrap/>
        <w:overflowPunct/>
        <w:topLinePunct w:val="0"/>
        <w:autoSpaceDE/>
        <w:autoSpaceDN/>
        <w:bidi w:val="0"/>
        <w:adjustRightInd/>
        <w:snapToGrid/>
        <w:ind w:left="0" w:leftChars="0" w:firstLine="422" w:firstLineChars="200"/>
        <w:textAlignment w:val="auto"/>
        <w:rPr>
          <w:rFonts w:hint="eastAsia" w:ascii="宋体" w:hAnsi="宋体" w:eastAsia="宋体" w:cs="Times New Roman"/>
          <w:b/>
          <w:bCs/>
          <w:color w:val="7030A0"/>
          <w:szCs w:val="24"/>
          <w:lang w:val="en-US" w:eastAsia="zh-CN"/>
        </w:rPr>
      </w:pPr>
      <w:r>
        <w:rPr>
          <w:rFonts w:hint="eastAsia" w:ascii="宋体" w:hAnsi="宋体" w:eastAsia="宋体" w:cs="Times New Roman"/>
          <w:b/>
          <w:bCs/>
          <w:color w:val="7030A0"/>
          <w:szCs w:val="24"/>
          <w:lang w:val="en-US" w:eastAsia="zh-CN"/>
        </w:rPr>
        <w:t>《“十四五”现代物流发展规划》印发</w:t>
      </w:r>
    </w:p>
    <w:p>
      <w:pPr>
        <w:keepNext w:val="0"/>
        <w:keepLines w:val="0"/>
        <w:pageBreakBefore w:val="0"/>
        <w:widowControl w:val="0"/>
        <w:kinsoku/>
        <w:wordWrap/>
        <w:overflowPunct/>
        <w:topLinePunct w:val="0"/>
        <w:autoSpaceDE/>
        <w:autoSpaceDN/>
        <w:bidi w:val="0"/>
        <w:adjustRightInd/>
        <w:snapToGrid/>
        <w:spacing w:beforeLines="0" w:line="288" w:lineRule="auto"/>
        <w:ind w:left="0" w:leftChars="0" w:firstLine="420" w:firstLineChars="200"/>
        <w:jc w:val="both"/>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2022年12月15日电，日前，国务院办公厅印发《“十四五”现代物流发展规划》。这是</w:t>
      </w:r>
      <w:r>
        <w:rPr>
          <w:rFonts w:hint="eastAsia" w:ascii="宋体" w:hAnsi="宋体" w:eastAsia="宋体" w:cs="Times New Roman"/>
          <w:b/>
          <w:bCs/>
          <w:kern w:val="2"/>
          <w:sz w:val="21"/>
          <w:szCs w:val="21"/>
          <w:lang w:val="en-US" w:eastAsia="zh-CN" w:bidi="ar-SA"/>
        </w:rPr>
        <w:t>我国现代物流领域第一份国家级五年规划</w:t>
      </w:r>
      <w:r>
        <w:rPr>
          <w:rFonts w:hint="eastAsia" w:ascii="宋体" w:hAnsi="宋体" w:eastAsia="宋体" w:cs="Times New Roman"/>
          <w:b w:val="0"/>
          <w:bCs w:val="0"/>
          <w:kern w:val="2"/>
          <w:sz w:val="21"/>
          <w:szCs w:val="21"/>
          <w:lang w:val="en-US" w:eastAsia="zh-CN" w:bidi="ar-SA"/>
        </w:rPr>
        <w:t>，对于加快构建现代物流体系、促进经济高质量发展具有重要意义。《规划》明确，到2025年，基本建成</w:t>
      </w:r>
      <w:r>
        <w:rPr>
          <w:rFonts w:hint="eastAsia" w:ascii="宋体" w:hAnsi="宋体" w:eastAsia="宋体" w:cs="Times New Roman"/>
          <w:b/>
          <w:bCs/>
          <w:kern w:val="2"/>
          <w:sz w:val="21"/>
          <w:szCs w:val="21"/>
          <w:lang w:val="en-US" w:eastAsia="zh-CN" w:bidi="ar-SA"/>
        </w:rPr>
        <w:t>供需适配、内外联通、安全高效、智慧绿色</w:t>
      </w:r>
      <w:r>
        <w:rPr>
          <w:rFonts w:hint="eastAsia" w:ascii="宋体" w:hAnsi="宋体" w:eastAsia="宋体" w:cs="Times New Roman"/>
          <w:b w:val="0"/>
          <w:bCs w:val="0"/>
          <w:kern w:val="2"/>
          <w:sz w:val="21"/>
          <w:szCs w:val="21"/>
          <w:lang w:val="en-US" w:eastAsia="zh-CN" w:bidi="ar-SA"/>
        </w:rPr>
        <w:t>的现代物流体系，物流创新发展能力和企业竞争力显著增强，物流服务质量效率明显提升，</w:t>
      </w:r>
      <w:r>
        <w:rPr>
          <w:rFonts w:hint="eastAsia" w:ascii="宋体" w:hAnsi="宋体" w:eastAsia="宋体" w:cs="Times New Roman"/>
          <w:b/>
          <w:bCs/>
          <w:kern w:val="2"/>
          <w:sz w:val="21"/>
          <w:szCs w:val="21"/>
          <w:lang w:val="en-US" w:eastAsia="zh-CN" w:bidi="ar-SA"/>
        </w:rPr>
        <w:t>“通道+枢纽+网络”</w:t>
      </w:r>
      <w:r>
        <w:rPr>
          <w:rFonts w:hint="eastAsia" w:ascii="宋体" w:hAnsi="宋体" w:eastAsia="宋体" w:cs="Times New Roman"/>
          <w:b w:val="0"/>
          <w:bCs w:val="0"/>
          <w:kern w:val="2"/>
          <w:sz w:val="21"/>
          <w:szCs w:val="21"/>
          <w:lang w:val="en-US" w:eastAsia="zh-CN" w:bidi="ar-SA"/>
        </w:rPr>
        <w:t>运行体系基本形成，安全绿色发展水平大幅提高，现代物流发展制度环境更加完善。</w:t>
      </w:r>
    </w:p>
    <w:p>
      <w:pPr>
        <w:keepNext w:val="0"/>
        <w:keepLines w:val="0"/>
        <w:pageBreakBefore w:val="0"/>
        <w:widowControl w:val="0"/>
        <w:kinsoku/>
        <w:wordWrap/>
        <w:overflowPunct/>
        <w:topLinePunct w:val="0"/>
        <w:autoSpaceDE/>
        <w:autoSpaceDN/>
        <w:bidi w:val="0"/>
        <w:adjustRightInd/>
        <w:snapToGrid/>
        <w:ind w:left="0" w:leftChars="0" w:firstLine="422" w:firstLineChars="200"/>
        <w:textAlignment w:val="auto"/>
        <w:rPr>
          <w:rFonts w:hint="eastAsia" w:ascii="宋体" w:hAnsi="宋体" w:eastAsia="宋体" w:cs="Times New Roman"/>
          <w:b/>
          <w:bCs/>
          <w:color w:val="7030A0"/>
          <w:szCs w:val="24"/>
          <w:lang w:val="en-US" w:eastAsia="zh-CN"/>
        </w:rPr>
      </w:pPr>
      <w:r>
        <w:rPr>
          <w:rFonts w:hint="eastAsia" w:ascii="宋体" w:hAnsi="宋体" w:eastAsia="宋体" w:cs="Times New Roman"/>
          <w:b/>
          <w:bCs/>
          <w:color w:val="7030A0"/>
          <w:szCs w:val="24"/>
          <w:lang w:val="en-US" w:eastAsia="zh-CN"/>
        </w:rPr>
        <w:t>2022年中国（海南）国际热带农产品冬季交易会开幕</w:t>
      </w:r>
    </w:p>
    <w:p>
      <w:pPr>
        <w:keepNext w:val="0"/>
        <w:keepLines w:val="0"/>
        <w:pageBreakBefore w:val="0"/>
        <w:widowControl w:val="0"/>
        <w:kinsoku/>
        <w:wordWrap/>
        <w:overflowPunct/>
        <w:topLinePunct w:val="0"/>
        <w:autoSpaceDE/>
        <w:autoSpaceDN/>
        <w:bidi w:val="0"/>
        <w:adjustRightInd/>
        <w:snapToGrid/>
        <w:spacing w:beforeLines="0" w:line="288" w:lineRule="auto"/>
        <w:ind w:left="0" w:leftChars="0" w:firstLine="420" w:firstLineChars="200"/>
        <w:jc w:val="both"/>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2022年12月15日，</w:t>
      </w:r>
      <w:r>
        <w:rPr>
          <w:rFonts w:hint="eastAsia" w:ascii="宋体" w:hAnsi="宋体" w:eastAsia="宋体" w:cs="Times New Roman"/>
          <w:b/>
          <w:bCs/>
          <w:kern w:val="2"/>
          <w:sz w:val="21"/>
          <w:szCs w:val="21"/>
          <w:lang w:val="en-US" w:eastAsia="zh-CN" w:bidi="ar-SA"/>
        </w:rPr>
        <w:t>以“促进农业高质量发展 全面实施乡村振兴战略”为主题</w:t>
      </w:r>
      <w:r>
        <w:rPr>
          <w:rFonts w:hint="eastAsia" w:ascii="宋体" w:hAnsi="宋体" w:eastAsia="宋体" w:cs="Times New Roman"/>
          <w:b w:val="0"/>
          <w:bCs w:val="0"/>
          <w:kern w:val="2"/>
          <w:sz w:val="21"/>
          <w:szCs w:val="21"/>
          <w:lang w:val="en-US" w:eastAsia="zh-CN" w:bidi="ar-SA"/>
        </w:rPr>
        <w:t>的</w:t>
      </w:r>
      <w:r>
        <w:rPr>
          <w:rFonts w:hint="eastAsia" w:ascii="宋体" w:hAnsi="宋体" w:eastAsia="宋体" w:cs="Times New Roman"/>
          <w:b/>
          <w:bCs/>
          <w:kern w:val="2"/>
          <w:sz w:val="21"/>
          <w:szCs w:val="21"/>
          <w:lang w:val="en-US" w:eastAsia="zh-CN" w:bidi="ar-SA"/>
        </w:rPr>
        <w:t>2022年中国（海南）国际热带农产品冬季交易会</w:t>
      </w:r>
      <w:r>
        <w:rPr>
          <w:rFonts w:hint="eastAsia" w:ascii="宋体" w:hAnsi="宋体" w:eastAsia="宋体" w:cs="Times New Roman"/>
          <w:b w:val="0"/>
          <w:bCs w:val="0"/>
          <w:kern w:val="2"/>
          <w:sz w:val="21"/>
          <w:szCs w:val="21"/>
          <w:lang w:val="en-US" w:eastAsia="zh-CN" w:bidi="ar-SA"/>
        </w:rPr>
        <w:t>在海南国际会展中心举行。</w:t>
      </w:r>
    </w:p>
    <w:p>
      <w:pPr>
        <w:keepNext w:val="0"/>
        <w:keepLines w:val="0"/>
        <w:pageBreakBefore w:val="0"/>
        <w:widowControl w:val="0"/>
        <w:kinsoku/>
        <w:wordWrap/>
        <w:overflowPunct/>
        <w:topLinePunct w:val="0"/>
        <w:autoSpaceDE/>
        <w:autoSpaceDN/>
        <w:bidi w:val="0"/>
        <w:adjustRightInd/>
        <w:snapToGrid/>
        <w:ind w:left="0" w:leftChars="0" w:firstLine="422" w:firstLineChars="200"/>
        <w:textAlignment w:val="auto"/>
        <w:rPr>
          <w:rFonts w:hint="eastAsia" w:ascii="宋体" w:hAnsi="宋体" w:eastAsia="宋体" w:cs="Times New Roman"/>
          <w:b/>
          <w:bCs/>
          <w:color w:val="7030A0"/>
          <w:szCs w:val="24"/>
          <w:lang w:val="en-US" w:eastAsia="zh-CN"/>
        </w:rPr>
      </w:pPr>
      <w:r>
        <w:rPr>
          <w:rFonts w:hint="eastAsia" w:ascii="宋体" w:hAnsi="宋体" w:eastAsia="宋体" w:cs="Times New Roman"/>
          <w:b/>
          <w:bCs/>
          <w:color w:val="7030A0"/>
          <w:szCs w:val="24"/>
          <w:lang w:val="en-US" w:eastAsia="zh-CN"/>
        </w:rPr>
        <w:t>《求是》发表文章《继承和发扬党的优良革命传统和作风，弘扬延安精神》</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2022年12月16日出版的第24期《求是》杂志发表了国家主席习近平的重要文章</w:t>
      </w:r>
      <w:r>
        <w:rPr>
          <w:rFonts w:hint="eastAsia" w:ascii="宋体" w:hAnsi="宋体" w:eastAsia="宋体" w:cs="Times New Roman"/>
          <w:b/>
          <w:bCs/>
          <w:kern w:val="2"/>
          <w:sz w:val="21"/>
          <w:szCs w:val="21"/>
          <w:lang w:val="en-US" w:eastAsia="zh-CN" w:bidi="ar-SA"/>
        </w:rPr>
        <w:t>《继承和发扬党的优良革命传统和作风，弘扬延安精神》</w:t>
      </w:r>
      <w:r>
        <w:rPr>
          <w:rFonts w:hint="eastAsia" w:ascii="宋体" w:hAnsi="宋体" w:eastAsia="宋体" w:cs="Times New Roman"/>
          <w:b w:val="0"/>
          <w:bCs w:val="0"/>
          <w:kern w:val="2"/>
          <w:sz w:val="21"/>
          <w:szCs w:val="21"/>
          <w:lang w:val="en-US" w:eastAsia="zh-CN" w:bidi="ar-SA"/>
        </w:rPr>
        <w:t>。文章强调，</w:t>
      </w:r>
      <w:r>
        <w:rPr>
          <w:rFonts w:hint="eastAsia" w:ascii="宋体" w:hAnsi="宋体" w:eastAsia="宋体" w:cs="Times New Roman"/>
          <w:b/>
          <w:bCs/>
          <w:kern w:val="2"/>
          <w:sz w:val="21"/>
          <w:szCs w:val="21"/>
          <w:lang w:val="en-US" w:eastAsia="zh-CN" w:bidi="ar-SA"/>
        </w:rPr>
        <w:t>党的七大在党的历史上具有重要里程碑意义，标志着我们党在政治上思想上组织上走向了成熟。</w:t>
      </w:r>
      <w:r>
        <w:rPr>
          <w:rFonts w:hint="eastAsia" w:ascii="宋体" w:hAnsi="宋体" w:eastAsia="宋体" w:cs="Times New Roman"/>
          <w:b w:val="0"/>
          <w:bCs w:val="0"/>
          <w:kern w:val="2"/>
          <w:sz w:val="21"/>
          <w:szCs w:val="21"/>
          <w:lang w:val="en-US" w:eastAsia="zh-CN" w:bidi="ar-SA"/>
        </w:rPr>
        <w:t>延安革命旧址见证了我们党在延安时期领导中国革命、探索马克思主义中国化时代化的光辉历程。文章指出，在延安时期培育形成的以坚定正确的政治方向、解放思想实事求是的思想路线、全心全意为人民服务的根本宗旨、自力更生艰苦奋斗的创业精神为主要内容的延安精神，是党的宝贵精神财富，要代代传承下去。</w:t>
      </w:r>
      <w:r>
        <w:rPr>
          <w:rFonts w:hint="eastAsia" w:ascii="宋体" w:hAnsi="宋体" w:eastAsia="宋体" w:cs="Times New Roman"/>
          <w:b/>
          <w:bCs/>
          <w:kern w:val="2"/>
          <w:sz w:val="21"/>
          <w:szCs w:val="21"/>
          <w:lang w:val="en-US" w:eastAsia="zh-CN" w:bidi="ar-SA"/>
        </w:rPr>
        <w:t>坚定正确的政治方向是延安精神的精髓。</w:t>
      </w:r>
    </w:p>
    <w:p>
      <w:pPr>
        <w:keepNext w:val="0"/>
        <w:keepLines w:val="0"/>
        <w:pageBreakBefore w:val="0"/>
        <w:widowControl w:val="0"/>
        <w:kinsoku/>
        <w:wordWrap/>
        <w:overflowPunct/>
        <w:topLinePunct w:val="0"/>
        <w:autoSpaceDE/>
        <w:autoSpaceDN/>
        <w:bidi w:val="0"/>
        <w:adjustRightInd/>
        <w:snapToGrid/>
        <w:ind w:left="0" w:leftChars="0" w:firstLine="422" w:firstLineChars="200"/>
        <w:textAlignment w:val="auto"/>
        <w:rPr>
          <w:rFonts w:hint="eastAsia" w:ascii="宋体" w:hAnsi="宋体" w:eastAsia="宋体" w:cs="Times New Roman"/>
          <w:b/>
          <w:bCs/>
          <w:color w:val="7030A0"/>
          <w:szCs w:val="24"/>
          <w:lang w:val="en-US" w:eastAsia="zh-CN"/>
        </w:rPr>
      </w:pPr>
      <w:r>
        <w:rPr>
          <w:rFonts w:hint="eastAsia" w:ascii="宋体" w:hAnsi="宋体" w:eastAsia="宋体" w:cs="Times New Roman"/>
          <w:b/>
          <w:bCs/>
          <w:color w:val="7030A0"/>
          <w:szCs w:val="24"/>
          <w:lang w:val="en-US" w:eastAsia="zh-CN"/>
        </w:rPr>
        <w:t>中央经济工作会议在北京举行</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2022年12月15日至16日，中央经济工作会议在北京举行。会议指出，当前我国经济恢复的基础尚不牢固，</w:t>
      </w:r>
      <w:r>
        <w:rPr>
          <w:rFonts w:hint="eastAsia" w:ascii="宋体" w:hAnsi="宋体" w:eastAsia="宋体" w:cs="Times New Roman"/>
          <w:b/>
          <w:bCs/>
          <w:kern w:val="2"/>
          <w:sz w:val="21"/>
          <w:szCs w:val="21"/>
          <w:lang w:val="en-US" w:eastAsia="zh-CN" w:bidi="ar-SA"/>
        </w:rPr>
        <w:t>需求收缩、供给冲击、预期转弱</w:t>
      </w:r>
      <w:r>
        <w:rPr>
          <w:rFonts w:hint="eastAsia" w:ascii="宋体" w:hAnsi="宋体" w:eastAsia="宋体" w:cs="Times New Roman"/>
          <w:b w:val="0"/>
          <w:bCs w:val="0"/>
          <w:kern w:val="2"/>
          <w:sz w:val="21"/>
          <w:szCs w:val="21"/>
          <w:lang w:val="en-US" w:eastAsia="zh-CN" w:bidi="ar-SA"/>
        </w:rPr>
        <w:t>三重压力仍然较大，外部环境动荡不安，给我国经济带来的影响加深。</w:t>
      </w:r>
      <w:r>
        <w:rPr>
          <w:rFonts w:hint="eastAsia" w:ascii="宋体" w:hAnsi="宋体" w:eastAsia="宋体" w:cs="Times New Roman"/>
          <w:b/>
          <w:bCs/>
          <w:kern w:val="2"/>
          <w:sz w:val="21"/>
          <w:szCs w:val="21"/>
          <w:lang w:val="en-US" w:eastAsia="zh-CN" w:bidi="ar-SA"/>
        </w:rPr>
        <w:t>要把恢复和扩大消费摆在优先位置。</w:t>
      </w:r>
    </w:p>
    <w:p>
      <w:pPr>
        <w:keepNext w:val="0"/>
        <w:keepLines w:val="0"/>
        <w:pageBreakBefore w:val="0"/>
        <w:widowControl w:val="0"/>
        <w:kinsoku/>
        <w:wordWrap/>
        <w:overflowPunct/>
        <w:topLinePunct w:val="0"/>
        <w:autoSpaceDE/>
        <w:autoSpaceDN/>
        <w:bidi w:val="0"/>
        <w:adjustRightInd/>
        <w:snapToGrid/>
        <w:ind w:left="0" w:leftChars="0" w:firstLine="422" w:firstLineChars="200"/>
        <w:textAlignment w:val="auto"/>
        <w:rPr>
          <w:rFonts w:hint="eastAsia" w:ascii="宋体" w:hAnsi="宋体" w:eastAsia="宋体" w:cs="Times New Roman"/>
          <w:b/>
          <w:bCs/>
          <w:color w:val="7030A0"/>
          <w:szCs w:val="24"/>
          <w:lang w:val="en-US" w:eastAsia="zh-CN"/>
        </w:rPr>
      </w:pPr>
      <w:r>
        <w:rPr>
          <w:rFonts w:hint="eastAsia" w:ascii="宋体" w:hAnsi="宋体" w:eastAsia="宋体" w:cs="Times New Roman"/>
          <w:b/>
          <w:bCs/>
          <w:color w:val="7030A0"/>
          <w:szCs w:val="24"/>
          <w:lang w:val="en-US" w:eastAsia="zh-CN"/>
        </w:rPr>
        <w:t>九三学社十四届六中全会在京召开</w:t>
      </w:r>
    </w:p>
    <w:p>
      <w:pPr>
        <w:keepNext w:val="0"/>
        <w:keepLines w:val="0"/>
        <w:pageBreakBefore w:val="0"/>
        <w:widowControl w:val="0"/>
        <w:kinsoku/>
        <w:wordWrap/>
        <w:overflowPunct/>
        <w:topLinePunct w:val="0"/>
        <w:autoSpaceDE/>
        <w:autoSpaceDN/>
        <w:bidi w:val="0"/>
        <w:adjustRightInd/>
        <w:snapToGrid/>
        <w:spacing w:beforeLines="0" w:line="288" w:lineRule="auto"/>
        <w:ind w:left="0" w:leftChars="0" w:firstLine="420" w:firstLineChars="200"/>
        <w:jc w:val="both"/>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2022年12月18日，九三学社第十四届中央委员会第六次全体会议以线上和线下相结合的方式在北京召开。会议的主要任务是学习贯彻中共二十大精神，听取并审议九三学社中央常务委员会2022年工作报告等。</w:t>
      </w:r>
      <w:r>
        <w:rPr>
          <w:rFonts w:hint="eastAsia" w:ascii="宋体" w:hAnsi="宋体" w:eastAsia="宋体" w:cs="Times New Roman"/>
          <w:b/>
          <w:bCs/>
          <w:kern w:val="2"/>
          <w:sz w:val="21"/>
          <w:szCs w:val="21"/>
          <w:lang w:val="en-US" w:eastAsia="zh-CN" w:bidi="ar-SA"/>
        </w:rPr>
        <w:t>会议还表彰了第六批“九三楷模”。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2" w:firstLineChars="200"/>
        <w:jc w:val="left"/>
        <w:textAlignment w:val="auto"/>
        <w:rPr>
          <w:rFonts w:hint="default" w:ascii="宋体" w:hAnsi="宋体" w:eastAsia="宋体" w:cs="Times New Roman"/>
          <w:b/>
          <w:bCs/>
          <w:kern w:val="2"/>
          <w:sz w:val="21"/>
          <w:szCs w:val="21"/>
          <w:lang w:val="en-US" w:eastAsia="zh-CN" w:bidi="ar-SA"/>
        </w:rPr>
      </w:pPr>
      <w:r>
        <w:rPr>
          <w:rFonts w:hint="eastAsia" w:ascii="宋体" w:hAnsi="宋体" w:eastAsia="宋体" w:cs="Times New Roman"/>
          <w:b/>
          <w:bCs/>
          <w:color w:val="7030A0"/>
          <w:kern w:val="2"/>
          <w:sz w:val="21"/>
          <w:szCs w:val="24"/>
          <w:lang w:val="en-US" w:eastAsia="zh-CN" w:bidi="ar-SA"/>
        </w:rPr>
        <w:t>习近平发表重要文章《谱写新时代中国宪法实践新篇章》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2022年12月19日，国家主席习近平发表重要文章</w:t>
      </w:r>
      <w:r>
        <w:rPr>
          <w:rFonts w:hint="eastAsia" w:ascii="宋体" w:hAnsi="宋体" w:eastAsia="宋体" w:cs="Times New Roman"/>
          <w:b/>
          <w:bCs/>
          <w:kern w:val="2"/>
          <w:sz w:val="21"/>
          <w:szCs w:val="21"/>
          <w:lang w:val="en-US" w:eastAsia="zh-CN" w:bidi="ar-SA"/>
        </w:rPr>
        <w:t>《谱写新时代中国宪法实践新篇章》</w:t>
      </w:r>
      <w:r>
        <w:rPr>
          <w:rFonts w:hint="eastAsia" w:ascii="宋体" w:hAnsi="宋体" w:eastAsia="宋体" w:cs="Times New Roman"/>
          <w:b w:val="0"/>
          <w:bCs w:val="0"/>
          <w:kern w:val="2"/>
          <w:sz w:val="21"/>
          <w:szCs w:val="21"/>
          <w:lang w:val="en-US" w:eastAsia="zh-CN" w:bidi="ar-SA"/>
        </w:rPr>
        <w:t>。</w:t>
      </w:r>
      <w:r>
        <w:rPr>
          <w:rFonts w:hint="default" w:ascii="宋体" w:hAnsi="宋体" w:eastAsia="宋体" w:cs="Times New Roman"/>
          <w:b w:val="0"/>
          <w:bCs w:val="0"/>
          <w:kern w:val="2"/>
          <w:sz w:val="21"/>
          <w:szCs w:val="21"/>
          <w:lang w:val="en-US" w:eastAsia="zh-CN" w:bidi="ar-SA"/>
        </w:rPr>
        <w:t>文章强调，</w:t>
      </w:r>
      <w:r>
        <w:rPr>
          <w:rFonts w:hint="default" w:ascii="宋体" w:hAnsi="宋体" w:eastAsia="宋体" w:cs="Times New Roman"/>
          <w:b/>
          <w:bCs/>
          <w:kern w:val="2"/>
          <w:sz w:val="21"/>
          <w:szCs w:val="21"/>
          <w:lang w:val="en-US" w:eastAsia="zh-CN" w:bidi="ar-SA"/>
        </w:rPr>
        <w:t>今年是我国现行宪法公布施行40周年。</w:t>
      </w:r>
      <w:r>
        <w:rPr>
          <w:rFonts w:hint="default" w:ascii="宋体" w:hAnsi="宋体" w:eastAsia="宋体" w:cs="Times New Roman"/>
          <w:b w:val="0"/>
          <w:bCs w:val="0"/>
          <w:kern w:val="2"/>
          <w:sz w:val="21"/>
          <w:szCs w:val="21"/>
          <w:lang w:val="en-US" w:eastAsia="zh-CN" w:bidi="ar-SA"/>
        </w:rPr>
        <w:t>40年来，现行宪法有力推动和加强了社会主义法治建设，有力推动和保障了党和国家事业发展。新时代十年我国宪法制度建设和宪法实施监督取得重大成效，全党全社会宪法意识明显提升，社会主义法治建设成果丰硕，积累了许多新鲜经验，深化了对我国宪法制度建设的规律性认识，那就是：</w:t>
      </w:r>
      <w:r>
        <w:rPr>
          <w:rFonts w:hint="default" w:ascii="宋体" w:hAnsi="宋体" w:eastAsia="宋体" w:cs="Times New Roman"/>
          <w:b/>
          <w:bCs/>
          <w:kern w:val="2"/>
          <w:sz w:val="21"/>
          <w:szCs w:val="21"/>
          <w:lang w:val="en-US" w:eastAsia="zh-CN" w:bidi="ar-SA"/>
        </w:rPr>
        <w:t>必须坚持中国共产党领导，必须坚持人民当家作主，必须坚持依宪治国、依宪执政，必须坚持宪法的国家根本法地位，必须坚持宪法实施与监督制度化法规化，必须坚持维护宪法权威和尊严，必须坚持与时俱进完善和发展宪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2" w:firstLineChars="200"/>
        <w:jc w:val="left"/>
        <w:textAlignment w:val="auto"/>
        <w:rPr>
          <w:rFonts w:hint="eastAsia" w:ascii="宋体" w:hAnsi="宋体" w:eastAsia="宋体" w:cs="Times New Roman"/>
          <w:b/>
          <w:bCs/>
          <w:color w:val="7030A0"/>
          <w:kern w:val="2"/>
          <w:sz w:val="21"/>
          <w:szCs w:val="24"/>
          <w:lang w:val="en-US" w:eastAsia="zh-CN" w:bidi="ar-SA"/>
        </w:rPr>
      </w:pPr>
      <w:r>
        <w:rPr>
          <w:rFonts w:hint="eastAsia" w:ascii="宋体" w:hAnsi="宋体" w:eastAsia="宋体" w:cs="Times New Roman"/>
          <w:b/>
          <w:bCs/>
          <w:color w:val="7030A0"/>
          <w:kern w:val="2"/>
          <w:sz w:val="21"/>
          <w:szCs w:val="24"/>
          <w:lang w:val="en-US" w:eastAsia="zh-CN" w:bidi="ar-SA"/>
        </w:rPr>
        <w:t>2022两岸企业家峰会年会召开</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w:t>
      </w:r>
      <w:r>
        <w:rPr>
          <w:rFonts w:hint="default" w:ascii="宋体" w:hAnsi="宋体" w:eastAsia="宋体" w:cs="Times New Roman"/>
          <w:b w:val="0"/>
          <w:bCs w:val="0"/>
          <w:kern w:val="2"/>
          <w:sz w:val="21"/>
          <w:szCs w:val="21"/>
          <w:lang w:val="en-US" w:eastAsia="zh-CN" w:bidi="ar-SA"/>
        </w:rPr>
        <w:t>12月20日</w:t>
      </w:r>
      <w:r>
        <w:rPr>
          <w:rFonts w:hint="eastAsia" w:ascii="宋体" w:hAnsi="宋体" w:eastAsia="宋体" w:cs="Times New Roman"/>
          <w:b w:val="0"/>
          <w:bCs w:val="0"/>
          <w:kern w:val="2"/>
          <w:sz w:val="21"/>
          <w:szCs w:val="21"/>
          <w:lang w:val="en-US" w:eastAsia="zh-CN" w:bidi="ar-SA"/>
        </w:rPr>
        <w:t>，</w:t>
      </w:r>
      <w:r>
        <w:rPr>
          <w:rFonts w:hint="default" w:ascii="宋体" w:hAnsi="宋体" w:eastAsia="宋体" w:cs="Times New Roman"/>
          <w:b w:val="0"/>
          <w:bCs w:val="0"/>
          <w:kern w:val="2"/>
          <w:sz w:val="21"/>
          <w:szCs w:val="21"/>
          <w:lang w:val="en-US" w:eastAsia="zh-CN" w:bidi="ar-SA"/>
        </w:rPr>
        <w:t>两岸企业家峰会年会在厦门市举行。本届峰会</w:t>
      </w:r>
      <w:r>
        <w:rPr>
          <w:rFonts w:hint="default" w:ascii="宋体" w:hAnsi="宋体" w:eastAsia="宋体" w:cs="Times New Roman"/>
          <w:b/>
          <w:bCs/>
          <w:kern w:val="2"/>
          <w:sz w:val="21"/>
          <w:szCs w:val="21"/>
          <w:lang w:val="en-US" w:eastAsia="zh-CN" w:bidi="ar-SA"/>
        </w:rPr>
        <w:t>以“建构产业合作新模式，打造绿色数字新经济”为主题</w:t>
      </w:r>
      <w:r>
        <w:rPr>
          <w:rFonts w:hint="eastAsia" w:ascii="宋体" w:hAnsi="宋体" w:eastAsia="宋体" w:cs="Times New Roman"/>
          <w:b/>
          <w:bCs/>
          <w:kern w:val="2"/>
          <w:sz w:val="21"/>
          <w:szCs w:val="21"/>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2" w:firstLineChars="200"/>
        <w:jc w:val="both"/>
        <w:textAlignment w:val="auto"/>
        <w:rPr>
          <w:rFonts w:hint="default" w:ascii="宋体" w:hAnsi="宋体" w:eastAsia="宋体" w:cs="Times New Roman"/>
          <w:b/>
          <w:bCs/>
          <w:color w:val="7030A0"/>
          <w:kern w:val="2"/>
          <w:sz w:val="21"/>
          <w:szCs w:val="24"/>
          <w:lang w:val="en-US" w:eastAsia="zh-CN" w:bidi="ar-SA"/>
        </w:rPr>
      </w:pPr>
      <w:r>
        <w:rPr>
          <w:rFonts w:hint="default" w:ascii="宋体" w:hAnsi="宋体" w:eastAsia="宋体" w:cs="Times New Roman"/>
          <w:b/>
          <w:bCs/>
          <w:color w:val="7030A0"/>
          <w:kern w:val="2"/>
          <w:sz w:val="21"/>
          <w:szCs w:val="24"/>
          <w:lang w:val="en-US" w:eastAsia="zh-CN" w:bidi="ar-SA"/>
        </w:rPr>
        <w:t>《关于构建数据基础制度更好发挥数据要素作用的意见》印发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2022年12月19日，《中共中央 国务院关于构建数据基础制度更好发挥数据要素作用的意见》对外发布。</w:t>
      </w:r>
      <w:r>
        <w:rPr>
          <w:rFonts w:hint="eastAsia" w:ascii="宋体" w:hAnsi="宋体" w:eastAsia="宋体" w:cs="Times New Roman"/>
          <w:b/>
          <w:bCs/>
          <w:kern w:val="2"/>
          <w:sz w:val="21"/>
          <w:szCs w:val="21"/>
          <w:lang w:val="en-US" w:eastAsia="zh-CN" w:bidi="ar-SA"/>
        </w:rPr>
        <w:t>《意见》坚持促进数据合规高效流通使用、赋能实体经济这一主线，以充分实现数据要素价值、促进全体人民共享数字经济发展红利为目标。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2" w:firstLineChars="200"/>
        <w:jc w:val="both"/>
        <w:textAlignment w:val="auto"/>
        <w:rPr>
          <w:rFonts w:hint="eastAsia" w:ascii="宋体" w:hAnsi="宋体" w:eastAsia="宋体" w:cs="Times New Roman"/>
          <w:b/>
          <w:bCs/>
          <w:color w:val="7030A0"/>
          <w:kern w:val="2"/>
          <w:sz w:val="21"/>
          <w:szCs w:val="24"/>
          <w:lang w:val="en-US" w:eastAsia="zh-CN" w:bidi="ar-SA"/>
        </w:rPr>
      </w:pPr>
      <w:r>
        <w:rPr>
          <w:rFonts w:hint="eastAsia" w:ascii="宋体" w:hAnsi="宋体" w:eastAsia="宋体" w:cs="Times New Roman"/>
          <w:b/>
          <w:bCs/>
          <w:color w:val="7030A0"/>
          <w:kern w:val="2"/>
          <w:sz w:val="21"/>
          <w:szCs w:val="24"/>
          <w:lang w:val="en-US" w:eastAsia="zh-CN" w:bidi="ar-SA"/>
        </w:rPr>
        <w:t>《关于推动家政进社区的指导意见》公布</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2022年12月19日，国家发展改革委等11部门印发的</w:t>
      </w:r>
      <w:r>
        <w:rPr>
          <w:rFonts w:hint="eastAsia" w:ascii="宋体" w:hAnsi="宋体" w:eastAsia="宋体" w:cs="Times New Roman"/>
          <w:b/>
          <w:bCs/>
          <w:kern w:val="2"/>
          <w:sz w:val="21"/>
          <w:szCs w:val="21"/>
          <w:lang w:val="en-US" w:eastAsia="zh-CN" w:bidi="ar-SA"/>
        </w:rPr>
        <w:t>《关于推动家政进社区的指导意见》</w:t>
      </w:r>
      <w:r>
        <w:rPr>
          <w:rFonts w:hint="eastAsia" w:ascii="宋体" w:hAnsi="宋体" w:eastAsia="宋体" w:cs="Times New Roman"/>
          <w:b w:val="0"/>
          <w:bCs w:val="0"/>
          <w:kern w:val="2"/>
          <w:sz w:val="21"/>
          <w:szCs w:val="21"/>
          <w:lang w:val="en-US" w:eastAsia="zh-CN" w:bidi="ar-SA"/>
        </w:rPr>
        <w:t>对外公布。根据意见，</w:t>
      </w:r>
      <w:r>
        <w:rPr>
          <w:rFonts w:hint="eastAsia" w:ascii="宋体" w:hAnsi="宋体" w:eastAsia="宋体" w:cs="Times New Roman"/>
          <w:b/>
          <w:bCs/>
          <w:kern w:val="2"/>
          <w:sz w:val="21"/>
          <w:szCs w:val="21"/>
          <w:lang w:val="en-US" w:eastAsia="zh-CN" w:bidi="ar-SA"/>
        </w:rPr>
        <w:t>到2023年底，促进家政服务业提质扩容“领跑者”行动重点推进城市的社区家政网点服务能力覆盖率达到90%以上</w:t>
      </w:r>
      <w:r>
        <w:rPr>
          <w:rFonts w:hint="eastAsia" w:ascii="宋体" w:hAnsi="宋体" w:eastAsia="宋体" w:cs="Times New Roman"/>
          <w:b w:val="0"/>
          <w:bCs w:val="0"/>
          <w:kern w:val="2"/>
          <w:sz w:val="21"/>
          <w:szCs w:val="21"/>
          <w:lang w:val="en-US" w:eastAsia="zh-CN" w:bidi="ar-SA"/>
        </w:rPr>
        <w:t>，全国家政服务网点服务能力进一步提升。</w:t>
      </w:r>
    </w:p>
    <w:p>
      <w:pPr>
        <w:keepNext w:val="0"/>
        <w:keepLines w:val="0"/>
        <w:pageBreakBefore w:val="0"/>
        <w:widowControl w:val="0"/>
        <w:kinsoku/>
        <w:wordWrap/>
        <w:overflowPunct/>
        <w:topLinePunct w:val="0"/>
        <w:autoSpaceDE/>
        <w:autoSpaceDN/>
        <w:bidi w:val="0"/>
        <w:adjustRightInd/>
        <w:snapToGrid/>
        <w:spacing w:beforeLines="0" w:line="288" w:lineRule="auto"/>
        <w:ind w:left="0" w:leftChars="0" w:firstLine="422" w:firstLineChars="200"/>
        <w:jc w:val="both"/>
        <w:textAlignment w:val="auto"/>
        <w:rPr>
          <w:rFonts w:hint="eastAsia" w:ascii="宋体" w:hAnsi="宋体" w:eastAsia="宋体" w:cs="Times New Roman"/>
          <w:b/>
          <w:bCs/>
          <w:color w:val="7030A0"/>
          <w:kern w:val="2"/>
          <w:sz w:val="21"/>
          <w:szCs w:val="24"/>
          <w:lang w:val="en-US" w:eastAsia="zh-CN" w:bidi="ar-SA"/>
        </w:rPr>
      </w:pPr>
      <w:r>
        <w:rPr>
          <w:rFonts w:hint="eastAsia" w:ascii="宋体" w:hAnsi="宋体" w:eastAsia="宋体" w:cs="Times New Roman"/>
          <w:b/>
          <w:bCs/>
          <w:color w:val="7030A0"/>
          <w:kern w:val="2"/>
          <w:sz w:val="21"/>
          <w:szCs w:val="24"/>
          <w:lang w:val="en-US" w:eastAsia="zh-CN" w:bidi="ar-SA"/>
        </w:rPr>
        <w:t>李克强主持召开国务院常务会议</w:t>
      </w:r>
    </w:p>
    <w:p>
      <w:pPr>
        <w:keepNext w:val="0"/>
        <w:keepLines w:val="0"/>
        <w:pageBreakBefore w:val="0"/>
        <w:widowControl w:val="0"/>
        <w:kinsoku/>
        <w:wordWrap/>
        <w:overflowPunct/>
        <w:topLinePunct w:val="0"/>
        <w:autoSpaceDE/>
        <w:autoSpaceDN/>
        <w:bidi w:val="0"/>
        <w:adjustRightInd/>
        <w:snapToGrid/>
        <w:spacing w:beforeLines="0" w:line="288" w:lineRule="auto"/>
        <w:ind w:left="0" w:leftChars="0" w:firstLine="420" w:firstLineChars="200"/>
        <w:jc w:val="both"/>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2022年12月20日，国务院总理李克强主持召开国务院常务会议。会议强调，近期有关部门要再次督导地方落实稳经济一揽子政策措施，</w:t>
      </w:r>
      <w:r>
        <w:rPr>
          <w:rFonts w:hint="eastAsia" w:ascii="宋体" w:hAnsi="宋体" w:eastAsia="宋体" w:cs="Times New Roman"/>
          <w:b/>
          <w:bCs/>
          <w:kern w:val="2"/>
          <w:sz w:val="21"/>
          <w:szCs w:val="21"/>
          <w:lang w:val="en-US" w:eastAsia="zh-CN" w:bidi="ar-SA"/>
        </w:rPr>
        <w:t>扛起发展是第一要务的责任</w:t>
      </w:r>
      <w:r>
        <w:rPr>
          <w:rFonts w:hint="eastAsia" w:ascii="宋体" w:hAnsi="宋体" w:eastAsia="宋体" w:cs="Times New Roman"/>
          <w:b w:val="0"/>
          <w:bCs w:val="0"/>
          <w:kern w:val="2"/>
          <w:sz w:val="21"/>
          <w:szCs w:val="21"/>
          <w:lang w:val="en-US" w:eastAsia="zh-CN" w:bidi="ar-SA"/>
        </w:rPr>
        <w:t>，推进“放管服”改革，协调解决困难和问题。</w:t>
      </w:r>
    </w:p>
    <w:p>
      <w:pPr>
        <w:keepNext w:val="0"/>
        <w:keepLines w:val="0"/>
        <w:pageBreakBefore w:val="0"/>
        <w:widowControl w:val="0"/>
        <w:kinsoku/>
        <w:wordWrap/>
        <w:overflowPunct/>
        <w:topLinePunct w:val="0"/>
        <w:autoSpaceDE/>
        <w:autoSpaceDN/>
        <w:bidi w:val="0"/>
        <w:adjustRightInd/>
        <w:snapToGrid/>
        <w:spacing w:beforeLines="0" w:line="288" w:lineRule="auto"/>
        <w:ind w:left="0" w:leftChars="0" w:firstLine="422" w:firstLineChars="200"/>
        <w:jc w:val="both"/>
        <w:textAlignment w:val="auto"/>
        <w:rPr>
          <w:rFonts w:hint="eastAsia" w:ascii="宋体" w:hAnsi="宋体" w:eastAsia="宋体" w:cs="Times New Roman"/>
          <w:b/>
          <w:bCs/>
          <w:color w:val="7030A0"/>
          <w:kern w:val="2"/>
          <w:sz w:val="21"/>
          <w:szCs w:val="24"/>
          <w:lang w:val="en-US" w:eastAsia="zh-CN" w:bidi="ar-SA"/>
        </w:rPr>
      </w:pPr>
      <w:r>
        <w:rPr>
          <w:rFonts w:hint="eastAsia" w:ascii="宋体" w:hAnsi="宋体" w:eastAsia="宋体" w:cs="Times New Roman"/>
          <w:b/>
          <w:bCs/>
          <w:color w:val="7030A0"/>
          <w:kern w:val="2"/>
          <w:sz w:val="21"/>
          <w:szCs w:val="24"/>
          <w:lang w:val="en-US" w:eastAsia="zh-CN" w:bidi="ar-SA"/>
        </w:rPr>
        <w:t>第十九届中国国际农产品交易会在四川成都开幕</w:t>
      </w:r>
    </w:p>
    <w:p>
      <w:pPr>
        <w:keepNext w:val="0"/>
        <w:keepLines w:val="0"/>
        <w:pageBreakBefore w:val="0"/>
        <w:widowControl w:val="0"/>
        <w:kinsoku/>
        <w:wordWrap/>
        <w:overflowPunct/>
        <w:topLinePunct w:val="0"/>
        <w:autoSpaceDE/>
        <w:autoSpaceDN/>
        <w:bidi w:val="0"/>
        <w:adjustRightInd/>
        <w:snapToGrid/>
        <w:spacing w:beforeLines="0" w:line="288" w:lineRule="auto"/>
        <w:ind w:left="0" w:leftChars="0" w:firstLine="420" w:firstLineChars="200"/>
        <w:jc w:val="both"/>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2022年12月22日，</w:t>
      </w:r>
      <w:r>
        <w:rPr>
          <w:rFonts w:hint="eastAsia" w:ascii="宋体" w:hAnsi="宋体" w:eastAsia="宋体" w:cs="Times New Roman"/>
          <w:b/>
          <w:bCs/>
          <w:kern w:val="2"/>
          <w:sz w:val="21"/>
          <w:szCs w:val="21"/>
          <w:lang w:val="en-US" w:eastAsia="zh-CN" w:bidi="ar-SA"/>
        </w:rPr>
        <w:t>第十九届中国国际农产品交易会在四川省成都市开幕</w:t>
      </w:r>
      <w:r>
        <w:rPr>
          <w:rFonts w:hint="eastAsia" w:ascii="宋体" w:hAnsi="宋体" w:eastAsia="宋体" w:cs="Times New Roman"/>
          <w:b w:val="0"/>
          <w:bCs w:val="0"/>
          <w:kern w:val="2"/>
          <w:sz w:val="21"/>
          <w:szCs w:val="21"/>
          <w:lang w:val="en-US" w:eastAsia="zh-CN" w:bidi="ar-SA"/>
        </w:rPr>
        <w:t>，1.7万家展商携8万余种展品参展，全国各地专业采购商超2万人参加。</w:t>
      </w:r>
    </w:p>
    <w:p>
      <w:pPr>
        <w:keepNext w:val="0"/>
        <w:keepLines w:val="0"/>
        <w:pageBreakBefore w:val="0"/>
        <w:widowControl w:val="0"/>
        <w:kinsoku/>
        <w:wordWrap/>
        <w:overflowPunct/>
        <w:topLinePunct w:val="0"/>
        <w:autoSpaceDE/>
        <w:autoSpaceDN/>
        <w:bidi w:val="0"/>
        <w:adjustRightInd/>
        <w:snapToGrid/>
        <w:spacing w:beforeLines="0" w:line="288" w:lineRule="auto"/>
        <w:ind w:left="0" w:leftChars="0" w:firstLine="422" w:firstLineChars="200"/>
        <w:jc w:val="both"/>
        <w:textAlignment w:val="auto"/>
        <w:rPr>
          <w:rFonts w:hint="eastAsia" w:ascii="宋体" w:hAnsi="宋体" w:eastAsia="宋体" w:cs="Times New Roman"/>
          <w:b/>
          <w:bCs/>
          <w:color w:val="7030A0"/>
          <w:kern w:val="2"/>
          <w:sz w:val="21"/>
          <w:szCs w:val="24"/>
          <w:lang w:val="en-US" w:eastAsia="zh-CN" w:bidi="ar-SA"/>
        </w:rPr>
      </w:pPr>
      <w:r>
        <w:rPr>
          <w:rFonts w:hint="eastAsia" w:ascii="宋体" w:hAnsi="宋体" w:eastAsia="宋体" w:cs="Times New Roman"/>
          <w:b/>
          <w:bCs/>
          <w:color w:val="7030A0"/>
          <w:kern w:val="2"/>
          <w:sz w:val="21"/>
          <w:szCs w:val="24"/>
          <w:lang w:val="en-US" w:eastAsia="zh-CN" w:bidi="ar-SA"/>
        </w:rPr>
        <w:t>第19届中国动漫金龙奖揭晓</w:t>
      </w:r>
    </w:p>
    <w:p>
      <w:pPr>
        <w:keepNext w:val="0"/>
        <w:keepLines w:val="0"/>
        <w:pageBreakBefore w:val="0"/>
        <w:widowControl w:val="0"/>
        <w:kinsoku/>
        <w:wordWrap/>
        <w:overflowPunct/>
        <w:topLinePunct w:val="0"/>
        <w:autoSpaceDE/>
        <w:autoSpaceDN/>
        <w:bidi w:val="0"/>
        <w:adjustRightInd/>
        <w:snapToGrid/>
        <w:spacing w:beforeLines="0" w:beforeAutospacing="0" w:afterAutospacing="0" w:line="288" w:lineRule="auto"/>
        <w:ind w:left="0" w:leftChars="0" w:firstLine="420" w:firstLineChars="200"/>
        <w:jc w:val="both"/>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2022年12月24日，第十五届中国国际漫画节开幕式暨第19届中国动漫金龙奖颁奖大会在广州举行，</w:t>
      </w:r>
      <w:r>
        <w:rPr>
          <w:rFonts w:hint="eastAsia" w:ascii="宋体" w:hAnsi="宋体" w:eastAsia="宋体" w:cs="Times New Roman"/>
          <w:b/>
          <w:bCs/>
          <w:kern w:val="2"/>
          <w:sz w:val="21"/>
          <w:szCs w:val="21"/>
          <w:lang w:val="en-US" w:eastAsia="zh-CN" w:bidi="ar-SA"/>
        </w:rPr>
        <w:t>《新神榜：杨戬》摘下“最佳动画长片奖”金奖及“最佳动画导演奖”两大桂冠。</w:t>
      </w:r>
    </w:p>
    <w:p>
      <w:pPr>
        <w:keepNext w:val="0"/>
        <w:keepLines w:val="0"/>
        <w:pageBreakBefore w:val="0"/>
        <w:widowControl w:val="0"/>
        <w:kinsoku/>
        <w:wordWrap/>
        <w:overflowPunct/>
        <w:topLinePunct w:val="0"/>
        <w:autoSpaceDE/>
        <w:autoSpaceDN/>
        <w:bidi w:val="0"/>
        <w:adjustRightInd/>
        <w:snapToGrid/>
        <w:spacing w:beforeLines="0" w:line="288" w:lineRule="auto"/>
        <w:ind w:left="0" w:leftChars="0" w:firstLine="422" w:firstLineChars="200"/>
        <w:jc w:val="both"/>
        <w:textAlignment w:val="auto"/>
        <w:rPr>
          <w:rFonts w:hint="eastAsia" w:ascii="宋体" w:hAnsi="宋体" w:eastAsia="宋体" w:cs="Times New Roman"/>
          <w:b/>
          <w:bCs/>
          <w:color w:val="7030A0"/>
          <w:kern w:val="2"/>
          <w:sz w:val="21"/>
          <w:szCs w:val="24"/>
          <w:lang w:val="en-US" w:eastAsia="zh-CN" w:bidi="ar-SA"/>
        </w:rPr>
      </w:pPr>
      <w:r>
        <w:rPr>
          <w:rFonts w:hint="eastAsia" w:ascii="宋体" w:hAnsi="宋体" w:eastAsia="宋体" w:cs="Times New Roman"/>
          <w:b/>
          <w:bCs/>
          <w:color w:val="7030A0"/>
          <w:kern w:val="2"/>
          <w:sz w:val="21"/>
          <w:szCs w:val="24"/>
          <w:lang w:val="en-US" w:eastAsia="zh-CN" w:bidi="ar-SA"/>
        </w:rPr>
        <w:t>习近平会见来京述职的李家超、贺一诚</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2022年12月23日，习近平在中南海瀛台会见来京述职的香港特别行政区行政长官李家超和澳门特别行政区行政长官贺一诚。习近平强调，</w:t>
      </w:r>
      <w:r>
        <w:rPr>
          <w:rFonts w:hint="eastAsia" w:ascii="宋体" w:hAnsi="宋体" w:eastAsia="宋体" w:cs="Times New Roman"/>
          <w:b/>
          <w:bCs/>
          <w:kern w:val="2"/>
          <w:sz w:val="21"/>
          <w:szCs w:val="21"/>
          <w:lang w:val="en-US" w:eastAsia="zh-CN" w:bidi="ar-SA"/>
        </w:rPr>
        <w:t>“一国两制”是中国特色社会主义的伟大创举，是香港、澳门回归后保持长期繁荣稳定的最佳制度安排。</w:t>
      </w:r>
    </w:p>
    <w:p>
      <w:pPr>
        <w:keepNext w:val="0"/>
        <w:keepLines w:val="0"/>
        <w:pageBreakBefore w:val="0"/>
        <w:widowControl w:val="0"/>
        <w:kinsoku/>
        <w:wordWrap/>
        <w:overflowPunct/>
        <w:topLinePunct w:val="0"/>
        <w:autoSpaceDE/>
        <w:autoSpaceDN/>
        <w:bidi w:val="0"/>
        <w:adjustRightInd/>
        <w:snapToGrid/>
        <w:spacing w:beforeLines="0" w:line="288" w:lineRule="auto"/>
        <w:ind w:left="0" w:leftChars="0" w:firstLine="422" w:firstLineChars="200"/>
        <w:jc w:val="both"/>
        <w:textAlignment w:val="auto"/>
        <w:rPr>
          <w:rFonts w:hint="eastAsia" w:ascii="宋体" w:hAnsi="宋体" w:eastAsia="宋体" w:cs="Times New Roman"/>
          <w:b/>
          <w:bCs/>
          <w:color w:val="7030A0"/>
          <w:kern w:val="2"/>
          <w:sz w:val="21"/>
          <w:szCs w:val="24"/>
          <w:lang w:val="en-US" w:eastAsia="zh-CN" w:bidi="ar-SA"/>
        </w:rPr>
      </w:pPr>
      <w:r>
        <w:rPr>
          <w:rFonts w:hint="eastAsia" w:ascii="宋体" w:hAnsi="宋体" w:eastAsia="宋体" w:cs="Times New Roman"/>
          <w:b/>
          <w:bCs/>
          <w:color w:val="7030A0"/>
          <w:kern w:val="2"/>
          <w:sz w:val="21"/>
          <w:szCs w:val="24"/>
          <w:lang w:val="en-US" w:eastAsia="zh-CN" w:bidi="ar-SA"/>
        </w:rPr>
        <w:t>我国8个民主党派全国代表大会圆满结束</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right="0"/>
        <w:jc w:val="left"/>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2022年12月23日，随着中国民主同盟第十三次全国代表大会在京闭幕，</w:t>
      </w:r>
      <w:r>
        <w:rPr>
          <w:rFonts w:hint="eastAsia" w:ascii="宋体" w:hAnsi="宋体" w:eastAsia="宋体" w:cs="Times New Roman"/>
          <w:b/>
          <w:bCs/>
          <w:kern w:val="2"/>
          <w:sz w:val="21"/>
          <w:szCs w:val="21"/>
          <w:lang w:val="en-US" w:eastAsia="zh-CN" w:bidi="ar-SA"/>
        </w:rPr>
        <w:t>我国8个民主党派全国代表大会圆满结束。</w:t>
      </w:r>
    </w:p>
    <w:p>
      <w:pPr>
        <w:keepNext w:val="0"/>
        <w:keepLines w:val="0"/>
        <w:pageBreakBefore w:val="0"/>
        <w:widowControl w:val="0"/>
        <w:kinsoku/>
        <w:wordWrap/>
        <w:overflowPunct/>
        <w:topLinePunct w:val="0"/>
        <w:autoSpaceDE/>
        <w:autoSpaceDN/>
        <w:bidi w:val="0"/>
        <w:adjustRightInd/>
        <w:snapToGrid/>
        <w:spacing w:beforeLines="0" w:line="288" w:lineRule="auto"/>
        <w:ind w:left="0" w:leftChars="0" w:firstLine="422" w:firstLineChars="200"/>
        <w:jc w:val="both"/>
        <w:textAlignment w:val="auto"/>
        <w:rPr>
          <w:rFonts w:hint="eastAsia" w:ascii="宋体" w:hAnsi="宋体" w:eastAsia="宋体" w:cs="Times New Roman"/>
          <w:b/>
          <w:bCs/>
          <w:color w:val="7030A0"/>
          <w:kern w:val="2"/>
          <w:sz w:val="21"/>
          <w:szCs w:val="24"/>
          <w:lang w:val="en-US" w:eastAsia="zh-CN" w:bidi="ar-SA"/>
        </w:rPr>
      </w:pPr>
      <w:r>
        <w:rPr>
          <w:rFonts w:hint="eastAsia" w:ascii="宋体" w:hAnsi="宋体" w:eastAsia="宋体" w:cs="Times New Roman"/>
          <w:b/>
          <w:bCs/>
          <w:color w:val="7030A0"/>
          <w:kern w:val="2"/>
          <w:sz w:val="21"/>
          <w:szCs w:val="24"/>
          <w:lang w:val="en-US" w:eastAsia="zh-CN" w:bidi="ar-SA"/>
        </w:rPr>
        <w:t>中央农村工作会议在北京举行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right="0"/>
        <w:jc w:val="left"/>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2022年12月23日至24日，中央农村工作会议在北京举行。习近平出席会议并发表重要讲话时强调，要铆足干劲，抓好以</w:t>
      </w:r>
      <w:r>
        <w:rPr>
          <w:rFonts w:hint="eastAsia" w:ascii="宋体" w:hAnsi="宋体" w:eastAsia="宋体" w:cs="Times New Roman"/>
          <w:b/>
          <w:bCs/>
          <w:kern w:val="2"/>
          <w:sz w:val="21"/>
          <w:szCs w:val="21"/>
          <w:lang w:val="en-US" w:eastAsia="zh-CN" w:bidi="ar-SA"/>
        </w:rPr>
        <w:t>乡村振兴</w:t>
      </w:r>
      <w:r>
        <w:rPr>
          <w:rFonts w:hint="eastAsia" w:ascii="宋体" w:hAnsi="宋体" w:eastAsia="宋体" w:cs="Times New Roman"/>
          <w:b w:val="0"/>
          <w:bCs w:val="0"/>
          <w:kern w:val="2"/>
          <w:sz w:val="21"/>
          <w:szCs w:val="21"/>
          <w:lang w:val="en-US" w:eastAsia="zh-CN" w:bidi="ar-SA"/>
        </w:rPr>
        <w:t>为重心的“三农”各项工作。要坚持把</w:t>
      </w:r>
      <w:r>
        <w:rPr>
          <w:rFonts w:hint="eastAsia" w:ascii="宋体" w:hAnsi="宋体" w:eastAsia="宋体" w:cs="Times New Roman"/>
          <w:b/>
          <w:bCs/>
          <w:kern w:val="2"/>
          <w:sz w:val="21"/>
          <w:szCs w:val="21"/>
          <w:lang w:val="en-US" w:eastAsia="zh-CN" w:bidi="ar-SA"/>
        </w:rPr>
        <w:t>增加农民收入</w:t>
      </w:r>
      <w:r>
        <w:rPr>
          <w:rFonts w:hint="eastAsia" w:ascii="宋体" w:hAnsi="宋体" w:eastAsia="宋体" w:cs="Times New Roman"/>
          <w:b w:val="0"/>
          <w:bCs w:val="0"/>
          <w:kern w:val="2"/>
          <w:sz w:val="21"/>
          <w:szCs w:val="21"/>
          <w:lang w:val="en-US" w:eastAsia="zh-CN" w:bidi="ar-SA"/>
        </w:rPr>
        <w:t>作为“三农”工作的中心任务。要抓住</w:t>
      </w:r>
      <w:r>
        <w:rPr>
          <w:rFonts w:hint="eastAsia" w:ascii="宋体" w:hAnsi="宋体" w:eastAsia="宋体" w:cs="Times New Roman"/>
          <w:b/>
          <w:bCs/>
          <w:kern w:val="2"/>
          <w:sz w:val="21"/>
          <w:szCs w:val="21"/>
          <w:lang w:val="en-US" w:eastAsia="zh-CN" w:bidi="ar-SA"/>
        </w:rPr>
        <w:t>耕地和种子</w:t>
      </w:r>
      <w:r>
        <w:rPr>
          <w:rFonts w:hint="eastAsia" w:ascii="宋体" w:hAnsi="宋体" w:eastAsia="宋体" w:cs="Times New Roman"/>
          <w:b w:val="0"/>
          <w:bCs w:val="0"/>
          <w:kern w:val="2"/>
          <w:sz w:val="21"/>
          <w:szCs w:val="21"/>
          <w:lang w:val="en-US" w:eastAsia="zh-CN" w:bidi="ar-SA"/>
        </w:rPr>
        <w:t>两个要害，坚决守住</w:t>
      </w:r>
      <w:r>
        <w:rPr>
          <w:rFonts w:hint="eastAsia" w:ascii="宋体" w:hAnsi="宋体" w:eastAsia="宋体" w:cs="Times New Roman"/>
          <w:b/>
          <w:bCs/>
          <w:kern w:val="2"/>
          <w:sz w:val="21"/>
          <w:szCs w:val="21"/>
          <w:lang w:val="en-US" w:eastAsia="zh-CN" w:bidi="ar-SA"/>
        </w:rPr>
        <w:t>18亿亩耕地红线</w:t>
      </w:r>
      <w:r>
        <w:rPr>
          <w:rFonts w:hint="eastAsia" w:ascii="宋体" w:hAnsi="宋体" w:eastAsia="宋体" w:cs="Times New Roman"/>
          <w:b w:val="0"/>
          <w:bCs w:val="0"/>
          <w:kern w:val="2"/>
          <w:sz w:val="21"/>
          <w:szCs w:val="21"/>
          <w:lang w:val="en-US" w:eastAsia="zh-CN" w:bidi="ar-SA"/>
        </w:rPr>
        <w:t>，逐步</w:t>
      </w:r>
      <w:r>
        <w:rPr>
          <w:rFonts w:hint="eastAsia" w:ascii="宋体" w:hAnsi="宋体" w:eastAsia="宋体" w:cs="Times New Roman"/>
          <w:b/>
          <w:bCs/>
          <w:kern w:val="2"/>
          <w:sz w:val="21"/>
          <w:szCs w:val="21"/>
          <w:lang w:val="en-US" w:eastAsia="zh-CN" w:bidi="ar-SA"/>
        </w:rPr>
        <w:t>把永久基本农田全部建成高标准农田</w:t>
      </w:r>
      <w:r>
        <w:rPr>
          <w:rFonts w:hint="eastAsia" w:ascii="宋体" w:hAnsi="宋体" w:eastAsia="宋体" w:cs="Times New Roman"/>
          <w:b w:val="0"/>
          <w:bCs w:val="0"/>
          <w:kern w:val="2"/>
          <w:sz w:val="21"/>
          <w:szCs w:val="21"/>
          <w:lang w:val="en-US" w:eastAsia="zh-CN" w:bidi="ar-SA"/>
        </w:rPr>
        <w:t>，把种业振兴行动切实抓出成效，把当家品种牢牢攥在自己手里。要全面推进</w:t>
      </w:r>
      <w:r>
        <w:rPr>
          <w:rFonts w:hint="eastAsia" w:ascii="宋体" w:hAnsi="宋体" w:eastAsia="宋体" w:cs="Times New Roman"/>
          <w:b/>
          <w:bCs/>
          <w:kern w:val="2"/>
          <w:sz w:val="21"/>
          <w:szCs w:val="21"/>
          <w:lang w:val="en-US" w:eastAsia="zh-CN" w:bidi="ar-SA"/>
        </w:rPr>
        <w:t>产业、人才、文化、生态、组织</w:t>
      </w:r>
      <w:r>
        <w:rPr>
          <w:rFonts w:hint="eastAsia" w:ascii="宋体" w:hAnsi="宋体" w:eastAsia="宋体" w:cs="Times New Roman"/>
          <w:b w:val="0"/>
          <w:bCs w:val="0"/>
          <w:kern w:val="2"/>
          <w:sz w:val="21"/>
          <w:szCs w:val="21"/>
          <w:lang w:val="en-US" w:eastAsia="zh-CN" w:bidi="ar-SA"/>
        </w:rPr>
        <w:t>“五个振兴”，统筹部署、协同推进，抓住重点、补齐短板。要依靠科技和改革双轮驱动加快建设农业强国。</w:t>
      </w:r>
    </w:p>
    <w:p>
      <w:pPr>
        <w:keepNext w:val="0"/>
        <w:keepLines w:val="0"/>
        <w:pageBreakBefore w:val="0"/>
        <w:widowControl w:val="0"/>
        <w:kinsoku/>
        <w:wordWrap/>
        <w:overflowPunct/>
        <w:topLinePunct w:val="0"/>
        <w:autoSpaceDE/>
        <w:autoSpaceDN/>
        <w:bidi w:val="0"/>
        <w:adjustRightInd/>
        <w:snapToGrid/>
        <w:spacing w:beforeLines="0" w:line="288" w:lineRule="auto"/>
        <w:ind w:left="0" w:leftChars="0" w:firstLine="422" w:firstLineChars="200"/>
        <w:jc w:val="both"/>
        <w:textAlignment w:val="auto"/>
        <w:rPr>
          <w:rFonts w:hint="eastAsia" w:ascii="宋体" w:hAnsi="宋体" w:eastAsia="宋体" w:cs="Times New Roman"/>
          <w:b/>
          <w:bCs/>
          <w:color w:val="7030A0"/>
          <w:kern w:val="2"/>
          <w:sz w:val="21"/>
          <w:szCs w:val="24"/>
          <w:lang w:val="en-US" w:eastAsia="zh-CN" w:bidi="ar-SA"/>
        </w:rPr>
      </w:pPr>
      <w:r>
        <w:rPr>
          <w:rFonts w:hint="eastAsia" w:ascii="宋体" w:hAnsi="宋体" w:eastAsia="宋体" w:cs="Times New Roman"/>
          <w:b/>
          <w:bCs/>
          <w:color w:val="7030A0"/>
          <w:kern w:val="2"/>
          <w:sz w:val="21"/>
          <w:szCs w:val="24"/>
          <w:lang w:val="en-US" w:eastAsia="zh-CN" w:bidi="ar-SA"/>
        </w:rPr>
        <w:t>习近平给中国东方演艺集团的艺术家们回信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right="0"/>
        <w:jc w:val="left"/>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2022年12月24日，习近平给中国东方演艺集团的艺术家们回信，勉励他们深入学习宣传贯彻党的二十大精神，为建设社会主义文化强国再立新功。</w:t>
      </w:r>
    </w:p>
    <w:p>
      <w:pPr>
        <w:keepNext w:val="0"/>
        <w:keepLines w:val="0"/>
        <w:pageBreakBefore w:val="0"/>
        <w:widowControl w:val="0"/>
        <w:kinsoku/>
        <w:wordWrap/>
        <w:overflowPunct/>
        <w:topLinePunct w:val="0"/>
        <w:autoSpaceDE/>
        <w:autoSpaceDN/>
        <w:bidi w:val="0"/>
        <w:adjustRightInd/>
        <w:snapToGrid/>
        <w:spacing w:beforeLines="0" w:line="288" w:lineRule="auto"/>
        <w:ind w:left="0" w:leftChars="0" w:firstLine="422" w:firstLineChars="200"/>
        <w:jc w:val="both"/>
        <w:textAlignment w:val="auto"/>
        <w:rPr>
          <w:rFonts w:hint="eastAsia" w:ascii="宋体" w:hAnsi="宋体" w:eastAsia="宋体" w:cs="Times New Roman"/>
          <w:b/>
          <w:bCs/>
          <w:color w:val="7030A0"/>
          <w:kern w:val="2"/>
          <w:sz w:val="21"/>
          <w:szCs w:val="24"/>
          <w:lang w:val="en-US" w:eastAsia="zh-CN" w:bidi="ar-SA"/>
        </w:rPr>
      </w:pPr>
      <w:r>
        <w:rPr>
          <w:rFonts w:hint="eastAsia" w:ascii="宋体" w:hAnsi="宋体" w:eastAsia="宋体" w:cs="Times New Roman"/>
          <w:b/>
          <w:bCs/>
          <w:color w:val="7030A0"/>
          <w:kern w:val="2"/>
          <w:sz w:val="21"/>
          <w:szCs w:val="24"/>
          <w:lang w:val="en-US" w:eastAsia="zh-CN" w:bidi="ar-SA"/>
        </w:rPr>
        <w:t>全国农村地区新冠肺炎疫情防控工作视频会召开</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2022年12月26日电，近日，三部门在京召开全国农村地区新冠肺炎疫情防控工作视频会议。会议强调，要加强统筹协调，在</w:t>
      </w:r>
      <w:r>
        <w:rPr>
          <w:rFonts w:hint="eastAsia" w:ascii="宋体" w:hAnsi="宋体" w:eastAsia="宋体" w:cs="Times New Roman"/>
          <w:b/>
          <w:bCs/>
          <w:kern w:val="2"/>
          <w:sz w:val="21"/>
          <w:szCs w:val="21"/>
          <w:lang w:val="en-US" w:eastAsia="zh-CN" w:bidi="ar-SA"/>
        </w:rPr>
        <w:t>药品、设备、人力、资金</w:t>
      </w:r>
      <w:r>
        <w:rPr>
          <w:rFonts w:hint="eastAsia" w:ascii="宋体" w:hAnsi="宋体" w:eastAsia="宋体" w:cs="Times New Roman"/>
          <w:b w:val="0"/>
          <w:bCs w:val="0"/>
          <w:kern w:val="2"/>
          <w:sz w:val="21"/>
          <w:szCs w:val="21"/>
          <w:lang w:val="en-US" w:eastAsia="zh-CN" w:bidi="ar-SA"/>
        </w:rPr>
        <w:t>等方面，加大对</w:t>
      </w:r>
      <w:r>
        <w:rPr>
          <w:rFonts w:hint="eastAsia" w:ascii="宋体" w:hAnsi="宋体" w:eastAsia="宋体" w:cs="Times New Roman"/>
          <w:b/>
          <w:bCs/>
          <w:kern w:val="2"/>
          <w:sz w:val="21"/>
          <w:szCs w:val="21"/>
          <w:lang w:val="en-US" w:eastAsia="zh-CN" w:bidi="ar-SA"/>
        </w:rPr>
        <w:t>农村地区</w:t>
      </w:r>
      <w:r>
        <w:rPr>
          <w:rFonts w:hint="eastAsia" w:ascii="宋体" w:hAnsi="宋体" w:eastAsia="宋体" w:cs="Times New Roman"/>
          <w:b w:val="0"/>
          <w:bCs w:val="0"/>
          <w:kern w:val="2"/>
          <w:sz w:val="21"/>
          <w:szCs w:val="21"/>
          <w:lang w:val="en-US" w:eastAsia="zh-CN" w:bidi="ar-SA"/>
        </w:rPr>
        <w:t>的支持保障力度，抓好保障医疗物资供应，提升医疗卫生服务和重症救治水平。</w:t>
      </w:r>
    </w:p>
    <w:p>
      <w:pPr>
        <w:keepNext w:val="0"/>
        <w:keepLines w:val="0"/>
        <w:pageBreakBefore w:val="0"/>
        <w:widowControl w:val="0"/>
        <w:kinsoku/>
        <w:wordWrap/>
        <w:overflowPunct/>
        <w:topLinePunct w:val="0"/>
        <w:autoSpaceDE/>
        <w:autoSpaceDN/>
        <w:bidi w:val="0"/>
        <w:adjustRightInd/>
        <w:snapToGrid/>
        <w:spacing w:beforeLines="0" w:line="288" w:lineRule="auto"/>
        <w:ind w:left="0" w:leftChars="0" w:firstLine="422" w:firstLineChars="200"/>
        <w:jc w:val="both"/>
        <w:textAlignment w:val="auto"/>
        <w:rPr>
          <w:rFonts w:hint="eastAsia" w:ascii="宋体" w:hAnsi="宋体" w:eastAsia="宋体" w:cs="Times New Roman"/>
          <w:b w:val="0"/>
          <w:bCs w:val="0"/>
          <w:kern w:val="2"/>
          <w:sz w:val="21"/>
          <w:szCs w:val="21"/>
          <w:lang w:val="en-US" w:eastAsia="zh-CN" w:bidi="ar-SA"/>
        </w:rPr>
      </w:pPr>
      <w:r>
        <w:rPr>
          <w:rFonts w:hint="default" w:ascii="宋体" w:hAnsi="宋体" w:eastAsia="宋体" w:cs="Times New Roman"/>
          <w:b/>
          <w:bCs/>
          <w:color w:val="7030A0"/>
          <w:kern w:val="2"/>
          <w:sz w:val="21"/>
          <w:szCs w:val="24"/>
          <w:lang w:val="en-US" w:eastAsia="zh-CN" w:bidi="ar-SA"/>
        </w:rPr>
        <w:fldChar w:fldCharType="begin"/>
      </w:r>
      <w:r>
        <w:rPr>
          <w:rFonts w:hint="default" w:ascii="宋体" w:hAnsi="宋体" w:eastAsia="宋体" w:cs="Times New Roman"/>
          <w:b/>
          <w:bCs/>
          <w:color w:val="7030A0"/>
          <w:kern w:val="2"/>
          <w:sz w:val="21"/>
          <w:szCs w:val="24"/>
          <w:lang w:val="en-US" w:eastAsia="zh-CN" w:bidi="ar-SA"/>
        </w:rPr>
        <w:instrText xml:space="preserve"> HYPERLINK "http://www.baidu.com/link?url=78SYz0Yz2jbPKVAtFCQ81kgkzuyebUSjceS3VnRG-bwN5isdtBULRi1FWuY_cirFM83Ox3Ynb-u3qut3DoJ0PK" \t "https://www.baidu.com/_blank" </w:instrText>
      </w:r>
      <w:r>
        <w:rPr>
          <w:rFonts w:hint="default" w:ascii="宋体" w:hAnsi="宋体" w:eastAsia="宋体" w:cs="Times New Roman"/>
          <w:b/>
          <w:bCs/>
          <w:color w:val="7030A0"/>
          <w:kern w:val="2"/>
          <w:sz w:val="21"/>
          <w:szCs w:val="24"/>
          <w:lang w:val="en-US" w:eastAsia="zh-CN" w:bidi="ar-SA"/>
        </w:rPr>
        <w:fldChar w:fldCharType="separate"/>
      </w:r>
      <w:r>
        <w:rPr>
          <w:rFonts w:hint="default" w:ascii="宋体" w:hAnsi="宋体" w:eastAsia="宋体" w:cs="Times New Roman"/>
          <w:b/>
          <w:bCs/>
          <w:color w:val="7030A0"/>
          <w:kern w:val="2"/>
          <w:sz w:val="21"/>
          <w:szCs w:val="24"/>
          <w:lang w:val="en-US" w:eastAsia="zh-CN" w:bidi="ar-SA"/>
        </w:rPr>
        <w:t>习近平对爱国卫生运动作出重要指示</w:t>
      </w:r>
      <w:r>
        <w:rPr>
          <w:rFonts w:hint="default" w:ascii="宋体" w:hAnsi="宋体" w:eastAsia="宋体" w:cs="Times New Roman"/>
          <w:b/>
          <w:bCs/>
          <w:color w:val="7030A0"/>
          <w:kern w:val="2"/>
          <w:sz w:val="21"/>
          <w:szCs w:val="24"/>
          <w:lang w:val="en-US" w:eastAsia="zh-CN" w:bidi="ar-SA"/>
        </w:rPr>
        <w:fldChar w:fldCharType="end"/>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right="0"/>
        <w:jc w:val="left"/>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2022年12月27日电，在爱国卫生运动开展70周年之际，习近平作出重要指示指出，70年来，在党的领导下，爱国卫生运动坚持以</w:t>
      </w:r>
      <w:r>
        <w:rPr>
          <w:rFonts w:hint="eastAsia" w:ascii="宋体" w:hAnsi="宋体" w:eastAsia="宋体" w:cs="Times New Roman"/>
          <w:b/>
          <w:bCs/>
          <w:kern w:val="2"/>
          <w:sz w:val="21"/>
          <w:szCs w:val="21"/>
          <w:lang w:val="en-US" w:eastAsia="zh-CN" w:bidi="ar-SA"/>
        </w:rPr>
        <w:t>人民健康</w:t>
      </w:r>
      <w:r>
        <w:rPr>
          <w:rFonts w:hint="eastAsia" w:ascii="宋体" w:hAnsi="宋体" w:eastAsia="宋体" w:cs="Times New Roman"/>
          <w:b w:val="0"/>
          <w:bCs w:val="0"/>
          <w:kern w:val="2"/>
          <w:sz w:val="21"/>
          <w:szCs w:val="21"/>
          <w:lang w:val="en-US" w:eastAsia="zh-CN" w:bidi="ar-SA"/>
        </w:rPr>
        <w:t>为中心，坚持</w:t>
      </w:r>
      <w:r>
        <w:rPr>
          <w:rFonts w:hint="eastAsia" w:ascii="宋体" w:hAnsi="宋体" w:eastAsia="宋体" w:cs="Times New Roman"/>
          <w:b/>
          <w:bCs/>
          <w:kern w:val="2"/>
          <w:sz w:val="21"/>
          <w:szCs w:val="21"/>
          <w:lang w:val="en-US" w:eastAsia="zh-CN" w:bidi="ar-SA"/>
        </w:rPr>
        <w:t>预防</w:t>
      </w:r>
      <w:r>
        <w:rPr>
          <w:rFonts w:hint="eastAsia" w:ascii="宋体" w:hAnsi="宋体" w:eastAsia="宋体" w:cs="Times New Roman"/>
          <w:b w:val="0"/>
          <w:bCs w:val="0"/>
          <w:kern w:val="2"/>
          <w:sz w:val="21"/>
          <w:szCs w:val="21"/>
          <w:lang w:val="en-US" w:eastAsia="zh-CN" w:bidi="ar-SA"/>
        </w:rPr>
        <w:t>为主，为</w:t>
      </w:r>
      <w:r>
        <w:rPr>
          <w:rFonts w:hint="eastAsia" w:ascii="宋体" w:hAnsi="宋体" w:eastAsia="宋体" w:cs="Times New Roman"/>
          <w:b/>
          <w:bCs/>
          <w:kern w:val="2"/>
          <w:sz w:val="21"/>
          <w:szCs w:val="21"/>
          <w:lang w:val="en-US" w:eastAsia="zh-CN" w:bidi="ar-SA"/>
        </w:rPr>
        <w:t>改变城乡环境卫生面貌、有效应对重大传染病疫情、提升社会健康治理水平</w:t>
      </w:r>
      <w:r>
        <w:rPr>
          <w:rFonts w:hint="eastAsia" w:ascii="宋体" w:hAnsi="宋体" w:eastAsia="宋体" w:cs="Times New Roman"/>
          <w:b w:val="0"/>
          <w:bCs w:val="0"/>
          <w:kern w:val="2"/>
          <w:sz w:val="21"/>
          <w:szCs w:val="21"/>
          <w:lang w:val="en-US" w:eastAsia="zh-CN" w:bidi="ar-SA"/>
        </w:rPr>
        <w:t>发挥了重要作用。希望全国爱国卫生战线的同志们始终坚守初心使命，传承发扬优良传统，丰富工作内涵，创新工作方式方法，为加快推进健康中国建设作出新的贡献。</w:t>
      </w:r>
    </w:p>
    <w:p>
      <w:pPr>
        <w:keepNext w:val="0"/>
        <w:keepLines w:val="0"/>
        <w:pageBreakBefore w:val="0"/>
        <w:widowControl w:val="0"/>
        <w:kinsoku/>
        <w:wordWrap/>
        <w:overflowPunct/>
        <w:topLinePunct w:val="0"/>
        <w:autoSpaceDE/>
        <w:autoSpaceDN/>
        <w:bidi w:val="0"/>
        <w:adjustRightInd/>
        <w:snapToGrid/>
        <w:spacing w:beforeLines="0" w:line="288" w:lineRule="auto"/>
        <w:ind w:left="0" w:leftChars="0" w:firstLine="422" w:firstLineChars="200"/>
        <w:jc w:val="both"/>
        <w:textAlignment w:val="auto"/>
        <w:rPr>
          <w:rFonts w:hint="eastAsia" w:ascii="宋体" w:hAnsi="宋体" w:eastAsia="宋体" w:cs="Times New Roman"/>
          <w:b/>
          <w:bCs/>
          <w:color w:val="7030A0"/>
          <w:kern w:val="2"/>
          <w:sz w:val="21"/>
          <w:szCs w:val="24"/>
          <w:lang w:val="en-US" w:eastAsia="zh-CN" w:bidi="ar-SA"/>
        </w:rPr>
      </w:pPr>
      <w:r>
        <w:rPr>
          <w:rFonts w:hint="eastAsia" w:ascii="宋体" w:hAnsi="宋体" w:eastAsia="宋体" w:cs="Times New Roman"/>
          <w:b/>
          <w:bCs/>
          <w:color w:val="7030A0"/>
          <w:kern w:val="2"/>
          <w:sz w:val="21"/>
          <w:szCs w:val="24"/>
          <w:lang w:val="en-US" w:eastAsia="zh-CN" w:bidi="ar-SA"/>
        </w:rPr>
        <w:t>《全国防沙治沙规划（2021-2030年）》印发</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2022年12月27日电，《全国防沙治沙规划（2021-2030年）》正式印发实施，提出到2030年，完成沙化土地治理任务1.86亿亩。</w:t>
      </w:r>
    </w:p>
    <w:p>
      <w:pPr>
        <w:keepNext w:val="0"/>
        <w:keepLines w:val="0"/>
        <w:pageBreakBefore w:val="0"/>
        <w:widowControl w:val="0"/>
        <w:kinsoku/>
        <w:wordWrap/>
        <w:overflowPunct/>
        <w:topLinePunct w:val="0"/>
        <w:autoSpaceDE/>
        <w:autoSpaceDN/>
        <w:bidi w:val="0"/>
        <w:adjustRightInd/>
        <w:snapToGrid/>
        <w:spacing w:beforeLines="0" w:line="288" w:lineRule="auto"/>
        <w:ind w:left="0" w:leftChars="0" w:firstLine="422" w:firstLineChars="200"/>
        <w:jc w:val="both"/>
        <w:textAlignment w:val="auto"/>
        <w:rPr>
          <w:rFonts w:hint="eastAsia" w:ascii="宋体" w:hAnsi="宋体" w:eastAsia="宋体" w:cs="Times New Roman"/>
          <w:b/>
          <w:bCs/>
          <w:color w:val="7030A0"/>
          <w:kern w:val="2"/>
          <w:sz w:val="21"/>
          <w:szCs w:val="24"/>
          <w:lang w:val="en-US" w:eastAsia="zh-CN" w:bidi="ar-SA"/>
        </w:rPr>
      </w:pPr>
      <w:r>
        <w:rPr>
          <w:rFonts w:hint="eastAsia" w:ascii="宋体" w:hAnsi="宋体" w:eastAsia="宋体" w:cs="Times New Roman"/>
          <w:b/>
          <w:bCs/>
          <w:color w:val="7030A0"/>
          <w:kern w:val="2"/>
          <w:sz w:val="21"/>
          <w:szCs w:val="24"/>
          <w:lang w:val="en-US" w:eastAsia="zh-CN" w:bidi="ar-SA"/>
        </w:rPr>
        <w:t>《2022年我国运动员取得成绩报告》发布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right="0"/>
        <w:jc w:val="left"/>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2022年12月28日电，国家体育总局竞技体育司发布《2022年我国运动员取得成绩报告》，</w:t>
      </w:r>
      <w:r>
        <w:rPr>
          <w:rFonts w:hint="eastAsia" w:ascii="宋体" w:hAnsi="宋体" w:eastAsia="宋体" w:cs="Times New Roman"/>
          <w:b/>
          <w:bCs/>
          <w:kern w:val="2"/>
          <w:sz w:val="21"/>
          <w:szCs w:val="21"/>
          <w:lang w:val="en-US" w:eastAsia="zh-CN" w:bidi="ar-SA"/>
        </w:rPr>
        <w:t>中国体育健儿共在21个项目上获得93个世界冠军、创11项世界纪录。</w:t>
      </w:r>
    </w:p>
    <w:p>
      <w:pPr>
        <w:keepNext w:val="0"/>
        <w:keepLines w:val="0"/>
        <w:pageBreakBefore w:val="0"/>
        <w:widowControl w:val="0"/>
        <w:kinsoku/>
        <w:wordWrap/>
        <w:overflowPunct/>
        <w:topLinePunct w:val="0"/>
        <w:autoSpaceDE/>
        <w:autoSpaceDN/>
        <w:bidi w:val="0"/>
        <w:adjustRightInd/>
        <w:snapToGrid/>
        <w:spacing w:beforeLines="0" w:line="288" w:lineRule="auto"/>
        <w:ind w:left="0" w:leftChars="0" w:firstLine="422" w:firstLineChars="200"/>
        <w:jc w:val="both"/>
        <w:textAlignment w:val="auto"/>
        <w:rPr>
          <w:rFonts w:hint="eastAsia" w:ascii="宋体" w:hAnsi="宋体" w:eastAsia="宋体" w:cs="Times New Roman"/>
          <w:b/>
          <w:bCs/>
          <w:color w:val="7030A0"/>
          <w:kern w:val="2"/>
          <w:sz w:val="21"/>
          <w:szCs w:val="24"/>
          <w:lang w:val="en-US" w:eastAsia="zh-CN" w:bidi="ar-SA"/>
        </w:rPr>
      </w:pPr>
      <w:r>
        <w:rPr>
          <w:rFonts w:hint="eastAsia" w:ascii="宋体" w:hAnsi="宋体" w:eastAsia="宋体" w:cs="Times New Roman"/>
          <w:b/>
          <w:bCs/>
          <w:color w:val="7030A0"/>
          <w:kern w:val="2"/>
          <w:sz w:val="21"/>
          <w:szCs w:val="24"/>
          <w:lang w:val="en-US" w:eastAsia="zh-CN" w:bidi="ar-SA"/>
        </w:rPr>
        <w:t>国家知识产权局《2022年中国专利调查报告》发布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right="0"/>
        <w:jc w:val="left"/>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2022年12月28日，国家知识产权局发布了《2022年中国专利调查报告》。调查显示，</w:t>
      </w:r>
      <w:r>
        <w:rPr>
          <w:rFonts w:hint="eastAsia" w:ascii="宋体" w:hAnsi="宋体" w:eastAsia="宋体" w:cs="Times New Roman"/>
          <w:b/>
          <w:bCs/>
          <w:kern w:val="2"/>
          <w:sz w:val="21"/>
          <w:szCs w:val="21"/>
          <w:lang w:val="en-US" w:eastAsia="zh-CN" w:bidi="ar-SA"/>
        </w:rPr>
        <w:t>2022年我国有效发明专利产业化率为36.7%，创近五年新高</w:t>
      </w:r>
      <w:r>
        <w:rPr>
          <w:rFonts w:hint="eastAsia" w:ascii="宋体" w:hAnsi="宋体" w:eastAsia="宋体" w:cs="Times New Roman"/>
          <w:b w:val="0"/>
          <w:bCs w:val="0"/>
          <w:kern w:val="2"/>
          <w:sz w:val="21"/>
          <w:szCs w:val="21"/>
          <w:lang w:val="en-US" w:eastAsia="zh-CN" w:bidi="ar-SA"/>
        </w:rPr>
        <w:t>，反映了我国知识产权转移转化支撑实体经济创新发展的能力持续增强。</w:t>
      </w:r>
    </w:p>
    <w:p>
      <w:pPr>
        <w:keepNext w:val="0"/>
        <w:keepLines w:val="0"/>
        <w:pageBreakBefore w:val="0"/>
        <w:widowControl w:val="0"/>
        <w:kinsoku/>
        <w:wordWrap/>
        <w:overflowPunct/>
        <w:topLinePunct w:val="0"/>
        <w:autoSpaceDE/>
        <w:autoSpaceDN/>
        <w:bidi w:val="0"/>
        <w:adjustRightInd/>
        <w:snapToGrid/>
        <w:spacing w:beforeLines="0" w:line="288" w:lineRule="auto"/>
        <w:ind w:left="0" w:leftChars="0" w:firstLine="422" w:firstLineChars="200"/>
        <w:jc w:val="both"/>
        <w:textAlignment w:val="auto"/>
        <w:rPr>
          <w:rFonts w:hint="eastAsia" w:ascii="宋体" w:hAnsi="宋体" w:eastAsia="宋体" w:cs="Times New Roman"/>
          <w:b/>
          <w:bCs/>
          <w:color w:val="7030A0"/>
          <w:kern w:val="2"/>
          <w:sz w:val="21"/>
          <w:szCs w:val="24"/>
          <w:lang w:val="en-US" w:eastAsia="zh-CN" w:bidi="ar-SA"/>
        </w:rPr>
      </w:pPr>
      <w:r>
        <w:rPr>
          <w:rFonts w:hint="eastAsia" w:ascii="宋体" w:hAnsi="宋体" w:eastAsia="宋体" w:cs="Times New Roman"/>
          <w:b/>
          <w:bCs/>
          <w:color w:val="7030A0"/>
          <w:kern w:val="2"/>
          <w:sz w:val="21"/>
          <w:szCs w:val="24"/>
          <w:lang w:val="en-US" w:eastAsia="zh-CN" w:bidi="ar-SA"/>
        </w:rPr>
        <w:t>第十八届中国国际文化产业博览交易会在深圳开幕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right="0"/>
        <w:jc w:val="left"/>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2022年12月28日，第十八届中国国际文化产业博览交易会在深圳开幕。今年，</w:t>
      </w:r>
      <w:r>
        <w:rPr>
          <w:rFonts w:hint="eastAsia" w:ascii="宋体" w:hAnsi="宋体" w:eastAsia="宋体" w:cs="Times New Roman"/>
          <w:b/>
          <w:bCs/>
          <w:kern w:val="2"/>
          <w:sz w:val="21"/>
          <w:szCs w:val="21"/>
          <w:lang w:val="en-US" w:eastAsia="zh-CN" w:bidi="ar-SA"/>
        </w:rPr>
        <w:t>首次亮相的文化产品和项目多达全馆40%以上。</w:t>
      </w:r>
      <w:r>
        <w:rPr>
          <w:rFonts w:hint="eastAsia" w:ascii="宋体" w:hAnsi="宋体" w:eastAsia="宋体" w:cs="Times New Roman"/>
          <w:b w:val="0"/>
          <w:bCs w:val="0"/>
          <w:kern w:val="2"/>
          <w:sz w:val="21"/>
          <w:szCs w:val="21"/>
          <w:lang w:val="en-US" w:eastAsia="zh-CN" w:bidi="ar-SA"/>
        </w:rPr>
        <w:t>作为国家级、国际化、综合性文化产业博览交易会，文博会为中国文化产业的高质量发展注入了强劲动力。</w:t>
      </w:r>
    </w:p>
    <w:p>
      <w:pPr>
        <w:keepNext w:val="0"/>
        <w:keepLines w:val="0"/>
        <w:pageBreakBefore w:val="0"/>
        <w:widowControl w:val="0"/>
        <w:kinsoku/>
        <w:wordWrap/>
        <w:overflowPunct/>
        <w:topLinePunct w:val="0"/>
        <w:autoSpaceDE/>
        <w:autoSpaceDN/>
        <w:bidi w:val="0"/>
        <w:adjustRightInd/>
        <w:snapToGrid/>
        <w:spacing w:beforeLines="0" w:line="288" w:lineRule="auto"/>
        <w:ind w:left="0" w:leftChars="0" w:firstLine="422" w:firstLineChars="200"/>
        <w:jc w:val="both"/>
        <w:textAlignment w:val="auto"/>
        <w:rPr>
          <w:rFonts w:hint="eastAsia" w:ascii="宋体" w:hAnsi="宋体" w:eastAsia="宋体" w:cs="Times New Roman"/>
          <w:b/>
          <w:bCs/>
          <w:color w:val="7030A0"/>
          <w:kern w:val="2"/>
          <w:sz w:val="21"/>
          <w:szCs w:val="24"/>
          <w:lang w:val="en-US" w:eastAsia="zh-CN" w:bidi="ar-SA"/>
        </w:rPr>
      </w:pPr>
      <w:r>
        <w:rPr>
          <w:rFonts w:hint="eastAsia" w:ascii="宋体" w:hAnsi="宋体" w:eastAsia="宋体" w:cs="Times New Roman"/>
          <w:b/>
          <w:bCs/>
          <w:color w:val="7030A0"/>
          <w:kern w:val="2"/>
          <w:sz w:val="21"/>
          <w:szCs w:val="24"/>
          <w:lang w:val="en-US" w:eastAsia="zh-CN" w:bidi="ar-SA"/>
        </w:rPr>
        <w:t>《关于为促进消费提供司法服务和保障的意见》发布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right="0"/>
        <w:jc w:val="left"/>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2022年12月29日电，最高人民法院发布《关于为促进消费提供司法服务和保障的意见》，从四大方面提出了30条具体服务保障举措，并且从</w:t>
      </w:r>
      <w:r>
        <w:rPr>
          <w:rFonts w:hint="eastAsia" w:ascii="宋体" w:hAnsi="宋体" w:eastAsia="宋体" w:cs="Times New Roman"/>
          <w:b/>
          <w:bCs/>
          <w:kern w:val="2"/>
          <w:sz w:val="21"/>
          <w:szCs w:val="21"/>
          <w:lang w:val="en-US" w:eastAsia="zh-CN" w:bidi="ar-SA"/>
        </w:rPr>
        <w:t>消费端、生产经营端、市场秩序端</w:t>
      </w:r>
      <w:r>
        <w:rPr>
          <w:rFonts w:hint="eastAsia" w:ascii="宋体" w:hAnsi="宋体" w:eastAsia="宋体" w:cs="Times New Roman"/>
          <w:b w:val="0"/>
          <w:bCs w:val="0"/>
          <w:kern w:val="2"/>
          <w:sz w:val="21"/>
          <w:szCs w:val="21"/>
          <w:lang w:val="en-US" w:eastAsia="zh-CN" w:bidi="ar-SA"/>
        </w:rPr>
        <w:t>三方面入手，增强消费信心，提升消费意愿，加强消费者权益司法保护。</w:t>
      </w:r>
    </w:p>
    <w:p>
      <w:pPr>
        <w:keepNext w:val="0"/>
        <w:keepLines w:val="0"/>
        <w:pageBreakBefore w:val="0"/>
        <w:widowControl w:val="0"/>
        <w:kinsoku/>
        <w:wordWrap/>
        <w:overflowPunct/>
        <w:topLinePunct w:val="0"/>
        <w:autoSpaceDE/>
        <w:autoSpaceDN/>
        <w:bidi w:val="0"/>
        <w:adjustRightInd/>
        <w:snapToGrid/>
        <w:spacing w:beforeLines="0" w:line="288" w:lineRule="auto"/>
        <w:ind w:left="0" w:leftChars="0" w:firstLine="422" w:firstLineChars="200"/>
        <w:jc w:val="both"/>
        <w:textAlignment w:val="auto"/>
        <w:rPr>
          <w:rFonts w:hint="eastAsia" w:ascii="宋体" w:hAnsi="宋体" w:eastAsia="宋体" w:cs="Times New Roman"/>
          <w:b/>
          <w:bCs/>
          <w:color w:val="7030A0"/>
          <w:kern w:val="2"/>
          <w:sz w:val="21"/>
          <w:szCs w:val="24"/>
          <w:lang w:val="en-US" w:eastAsia="zh-CN" w:bidi="ar-SA"/>
        </w:rPr>
      </w:pPr>
      <w:r>
        <w:rPr>
          <w:rFonts w:hint="eastAsia" w:ascii="宋体" w:hAnsi="宋体" w:eastAsia="宋体" w:cs="Times New Roman"/>
          <w:b/>
          <w:bCs/>
          <w:color w:val="7030A0"/>
          <w:kern w:val="2"/>
          <w:sz w:val="21"/>
          <w:szCs w:val="24"/>
          <w:lang w:val="en-US" w:eastAsia="zh-CN" w:bidi="ar-SA"/>
        </w:rPr>
        <w:t>全国发展和改革工作会议在京召开</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right="0"/>
        <w:jc w:val="left"/>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2022年12月28日，全国发展和改革工作会议在京召开。国家发展改革委主任何立峰强调，要</w:t>
      </w:r>
      <w:r>
        <w:rPr>
          <w:rFonts w:hint="eastAsia" w:ascii="宋体" w:hAnsi="宋体" w:eastAsia="宋体" w:cs="Times New Roman"/>
          <w:b/>
          <w:bCs/>
          <w:kern w:val="2"/>
          <w:sz w:val="21"/>
          <w:szCs w:val="21"/>
          <w:lang w:val="en-US" w:eastAsia="zh-CN" w:bidi="ar-SA"/>
        </w:rPr>
        <w:t>扎实推进中国式现代化建设，坚决把思想行动统一到党中央对经济形势的分析判断和决策部署上来，坚持稳中求进工作总基调，扎实做好明年发展改革工作</w:t>
      </w:r>
      <w:r>
        <w:rPr>
          <w:rFonts w:hint="eastAsia" w:ascii="宋体" w:hAnsi="宋体" w:eastAsia="宋体" w:cs="Times New Roman"/>
          <w:b w:val="0"/>
          <w:bCs w:val="0"/>
          <w:kern w:val="2"/>
          <w:sz w:val="21"/>
          <w:szCs w:val="21"/>
          <w:lang w:val="en-US" w:eastAsia="zh-CN" w:bidi="ar-SA"/>
        </w:rPr>
        <w:t>，为全面建设社会主义现代化国家开好局起好步。</w:t>
      </w:r>
    </w:p>
    <w:p>
      <w:pPr>
        <w:keepNext w:val="0"/>
        <w:keepLines w:val="0"/>
        <w:pageBreakBefore w:val="0"/>
        <w:widowControl w:val="0"/>
        <w:kinsoku/>
        <w:wordWrap/>
        <w:overflowPunct/>
        <w:topLinePunct w:val="0"/>
        <w:autoSpaceDE/>
        <w:autoSpaceDN/>
        <w:bidi w:val="0"/>
        <w:adjustRightInd/>
        <w:snapToGrid/>
        <w:spacing w:beforeLines="0" w:line="288" w:lineRule="auto"/>
        <w:ind w:left="0" w:leftChars="0" w:firstLine="422" w:firstLineChars="200"/>
        <w:jc w:val="both"/>
        <w:textAlignment w:val="auto"/>
        <w:rPr>
          <w:rFonts w:hint="eastAsia" w:ascii="宋体" w:hAnsi="宋体" w:eastAsia="宋体" w:cs="Times New Roman"/>
          <w:b/>
          <w:bCs/>
          <w:color w:val="7030A0"/>
          <w:kern w:val="2"/>
          <w:sz w:val="21"/>
          <w:szCs w:val="24"/>
          <w:lang w:val="en-US" w:eastAsia="zh-CN" w:bidi="ar-SA"/>
        </w:rPr>
      </w:pPr>
      <w:r>
        <w:rPr>
          <w:rFonts w:hint="eastAsia" w:ascii="宋体" w:hAnsi="宋体" w:eastAsia="宋体" w:cs="Times New Roman"/>
          <w:b/>
          <w:bCs/>
          <w:color w:val="7030A0"/>
          <w:kern w:val="2"/>
          <w:sz w:val="21"/>
          <w:szCs w:val="24"/>
          <w:lang w:val="en-US" w:eastAsia="zh-CN" w:bidi="ar-SA"/>
        </w:rPr>
        <w:t>2022中国上市公司高峰论坛在泉州晋江举办</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right="0"/>
        <w:jc w:val="left"/>
        <w:textAlignment w:val="auto"/>
        <w:rPr>
          <w:rFonts w:hint="eastAsia" w:cs="宋体"/>
          <w:szCs w:val="21"/>
          <w:lang w:val="en-US" w:eastAsia="zh-CN"/>
        </w:rPr>
      </w:pPr>
      <w:r>
        <w:rPr>
          <w:rFonts w:hint="eastAsia" w:ascii="宋体" w:hAnsi="宋体" w:eastAsia="宋体" w:cs="Times New Roman"/>
          <w:b w:val="0"/>
          <w:bCs w:val="0"/>
          <w:kern w:val="2"/>
          <w:sz w:val="21"/>
          <w:szCs w:val="21"/>
          <w:lang w:val="en-US" w:eastAsia="zh-CN" w:bidi="ar-SA"/>
        </w:rPr>
        <w:t>2022年12月28日-30日，2022中国上市公司高峰论坛在泉州晋江举办。</w:t>
      </w:r>
      <w:r>
        <w:rPr>
          <w:rFonts w:hint="eastAsia" w:ascii="宋体" w:hAnsi="宋体" w:eastAsia="宋体" w:cs="Times New Roman"/>
          <w:b/>
          <w:bCs/>
          <w:kern w:val="2"/>
          <w:sz w:val="21"/>
          <w:szCs w:val="21"/>
          <w:lang w:val="en-US" w:eastAsia="zh-CN" w:bidi="ar-SA"/>
        </w:rPr>
        <w:t>论坛以“数智共生 畅享未来”为主题。</w:t>
      </w:r>
    </w:p>
    <w:p>
      <w:pPr>
        <w:bidi w:val="0"/>
        <w:rPr>
          <w:rFonts w:hint="eastAsia"/>
          <w:lang w:val="en-US" w:eastAsia="zh-CN"/>
        </w:rPr>
      </w:pPr>
      <w:r>
        <mc:AlternateContent>
          <mc:Choice Requires="wpg">
            <w:drawing>
              <wp:anchor distT="0" distB="0" distL="114300" distR="114300" simplePos="0" relativeHeight="251660288" behindDoc="1" locked="0" layoutInCell="1" allowOverlap="1">
                <wp:simplePos x="0" y="0"/>
                <wp:positionH relativeFrom="column">
                  <wp:posOffset>2199005</wp:posOffset>
                </wp:positionH>
                <wp:positionV relativeFrom="paragraph">
                  <wp:posOffset>231140</wp:posOffset>
                </wp:positionV>
                <wp:extent cx="1703705" cy="581660"/>
                <wp:effectExtent l="6350" t="6350" r="23495" b="21590"/>
                <wp:wrapNone/>
                <wp:docPr id="12" name="组合 12"/>
                <wp:cNvGraphicFramePr/>
                <a:graphic xmlns:a="http://schemas.openxmlformats.org/drawingml/2006/main">
                  <a:graphicData uri="http://schemas.microsoft.com/office/word/2010/wordprocessingGroup">
                    <wpg:wgp>
                      <wpg:cNvGrpSpPr/>
                      <wpg:grpSpPr>
                        <a:xfrm>
                          <a:off x="0" y="0"/>
                          <a:ext cx="1703705" cy="581660"/>
                          <a:chOff x="5837" y="3215"/>
                          <a:chExt cx="2624" cy="812"/>
                        </a:xfrm>
                      </wpg:grpSpPr>
                      <wps:wsp>
                        <wps:cNvPr id="10" name="圆角矩形 6"/>
                        <wps:cNvSpPr/>
                        <wps:spPr>
                          <a:xfrm>
                            <a:off x="5837" y="3215"/>
                            <a:ext cx="2625" cy="81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 name="圆角矩形 7"/>
                        <wps:cNvSpPr/>
                        <wps:spPr>
                          <a:xfrm>
                            <a:off x="5971" y="3306"/>
                            <a:ext cx="2415" cy="63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73.15pt;margin-top:18.2pt;height:45.8pt;width:134.15pt;z-index:-251656192;mso-width-relative:page;mso-height-relative:page;" coordorigin="5837,3215" coordsize="2624,812" o:gfxdata="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">
                <o:lock v:ext="edit" aspectratio="f"/>
                <v:roundrect id="圆角矩形 6" o:spid="_x0000_s1026" o:spt="2" style="position:absolute;left:5837;top:3215;height:812;width:2625;v-text-anchor:middle;" fillcolor="#5B9BD5 [3204]" filled="t" stroked="t" coordsize="21600,21600" arcsize="0.166666666666667" o:gfxdata="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0olVW8AAAA&#10;2wAAAA8AAAAAAAAAAQAgAAAAIgAAAGRycy9kb3ducmV2LnhtbFBLAQIUABQAAAAIAIdO4kAzLwWe&#10;OwAAADkAAAAQAAAAAAAAAAEAIAAAAAsBAABkcnMvc2hhcGV4bWwueG1sUEsFBgAAAAAGAAYAWwEA&#10;ALUDAAAAAA==&#10;">
                  <v:fill on="t" focussize="0,0"/>
                  <v:stroke weight="1pt" color="#41719C [3204]" miterlimit="8" joinstyle="miter"/>
                  <v:imagedata o:title=""/>
                  <o:lock v:ext="edit" aspectratio="f"/>
                </v:roundrect>
                <v:roundrect id="圆角矩形 7" o:spid="_x0000_s1026" o:spt="2" style="position:absolute;left:5971;top:3306;height:630;width:2415;v-text-anchor:middle;" fillcolor="#FFFFFF [3201]" filled="t" stroked="t" coordsize="21600,21600" arcsize="0.166666666666667" o:gfxdata="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EjsCb4A&#10;AADbAAAADwAAAAAAAAABACAAAAAiAAAAZHJzL2Rvd25yZXYueG1sUEsBAhQAFAAAAAgAh07iQDMv&#10;BZ47AAAAOQAAABAAAAAAAAAAAQAgAAAADQEAAGRycy9zaGFwZXhtbC54bWxQSwUGAAAAAAYABgBb&#10;AQAAtwMAAAAA&#10;">
                  <v:fill on="t" focussize="0,0"/>
                  <v:stroke weight="1pt" color="#5B9BD5 [3204]" miterlimit="8" joinstyle="miter"/>
                  <v:imagedata o:title=""/>
                  <o:lock v:ext="edit" aspectratio="f"/>
                </v:roundrect>
              </v:group>
            </w:pict>
          </mc:Fallback>
        </mc:AlternateContent>
      </w:r>
    </w:p>
    <w:p>
      <w:pPr>
        <w:pStyle w:val="7"/>
        <w:bidi w:val="0"/>
        <w:rPr>
          <w:rFonts w:hint="eastAsia"/>
          <w:highlight w:val="none"/>
          <w:lang w:val="en-US" w:eastAsia="zh-CN"/>
        </w:rPr>
      </w:pPr>
      <w:bookmarkStart w:id="1" w:name="_Toc8037"/>
      <w:r>
        <w:rPr>
          <w:rFonts w:hint="eastAsia"/>
          <w:sz w:val="36"/>
          <w:szCs w:val="36"/>
          <w:highlight w:val="none"/>
          <w:lang w:val="en-US" w:eastAsia="zh-CN"/>
        </w:rPr>
        <w:t>党</w:t>
      </w:r>
      <w:r>
        <w:rPr>
          <w:rFonts w:hint="eastAsia"/>
          <w:highlight w:val="none"/>
          <w:lang w:val="en-US" w:eastAsia="zh-CN"/>
        </w:rPr>
        <w:t>建类</w:t>
      </w:r>
      <w:bookmarkEnd w:id="1"/>
    </w:p>
    <w:p>
      <w:pPr>
        <w:pStyle w:val="9"/>
        <w:bidi w:val="0"/>
        <w:rPr>
          <w:rFonts w:hint="eastAsia"/>
          <w:highlight w:val="none"/>
          <w:lang w:val="en-US" w:eastAsia="zh-CN"/>
        </w:rPr>
      </w:pPr>
    </w:p>
    <w:p>
      <w:pPr>
        <w:pStyle w:val="9"/>
        <w:bidi w:val="0"/>
        <w:rPr>
          <w:rFonts w:hint="eastAsia"/>
          <w:highlight w:val="none"/>
          <w:lang w:val="en-US" w:eastAsia="zh-CN"/>
        </w:rPr>
      </w:pPr>
      <w:r>
        <w:rPr>
          <w:rFonts w:hint="eastAsia"/>
          <w:highlight w:val="none"/>
          <w:lang w:val="en-US" w:eastAsia="zh-CN"/>
        </w:rPr>
        <w:t>《中国共产党纪律检查委员会工作条例》</w:t>
      </w:r>
    </w:p>
    <w:p>
      <w:pPr>
        <w:bidi w:val="0"/>
        <w:rPr>
          <w:rFonts w:hint="eastAsia"/>
          <w:highlight w:val="none"/>
          <w:lang w:val="en-US" w:eastAsia="zh-CN"/>
        </w:rPr>
      </w:pPr>
      <w:r>
        <w:rPr>
          <w:rFonts w:hint="eastAsia"/>
          <w:highlight w:val="none"/>
          <w:lang w:val="en-US" w:eastAsia="zh-CN"/>
        </w:rPr>
        <w:t>2022年1月4日，中共中央印发《中国共产党纪律检查委员会工作条例》。党的各级纪律检查委员会遵循以下原则开展工作：</w:t>
      </w:r>
      <w:r>
        <w:rPr>
          <w:rFonts w:hint="eastAsia"/>
          <w:b/>
          <w:bCs/>
          <w:highlight w:val="none"/>
          <w:lang w:val="en-US" w:eastAsia="zh-CN"/>
        </w:rPr>
        <w:t>（1）坚持党的全面领导，坚持党中央集中统一领导。（2）坚持以人民为中心，践行党的根本宗旨和群众路线。（3）坚持民主集中制，实行集体领导和个人分工负责相结合的制度。（4）坚持严的主基调，全面从严、一严到底。（5）坚持实事求是，依规依纪依法履行职责。（6）坚持惩前毖后、治病救人，实现政治效果、纪法效果、社会效果有机统一</w:t>
      </w:r>
      <w:r>
        <w:rPr>
          <w:rFonts w:hint="eastAsia"/>
          <w:highlight w:val="none"/>
          <w:lang w:val="en-US" w:eastAsia="zh-CN"/>
        </w:rPr>
        <w:t>。</w:t>
      </w:r>
    </w:p>
    <w:p>
      <w:pPr>
        <w:pStyle w:val="9"/>
        <w:bidi w:val="0"/>
        <w:rPr>
          <w:rFonts w:hint="eastAsia"/>
          <w:highlight w:val="none"/>
          <w:lang w:val="en-US" w:eastAsia="zh-CN"/>
        </w:rPr>
      </w:pPr>
      <w:r>
        <w:rPr>
          <w:rFonts w:hint="eastAsia"/>
          <w:highlight w:val="none"/>
          <w:lang w:val="en-US" w:eastAsia="zh-CN"/>
        </w:rPr>
        <w:t>中国共产党第十九届中央纪律检查委员会第六次全体会议</w:t>
      </w:r>
    </w:p>
    <w:p>
      <w:pPr>
        <w:pStyle w:val="4"/>
        <w:rPr>
          <w:rFonts w:hint="eastAsia"/>
          <w:highlight w:val="none"/>
          <w:lang w:val="en-US" w:eastAsia="zh-CN"/>
        </w:rPr>
      </w:pPr>
      <w:r>
        <w:rPr>
          <w:rFonts w:hint="eastAsia"/>
          <w:highlight w:val="none"/>
          <w:lang w:val="en-US" w:eastAsia="zh-CN"/>
        </w:rPr>
        <w:t>2022年1月18日，国家主席习近平在</w:t>
      </w:r>
      <w:r>
        <w:rPr>
          <w:rFonts w:hint="eastAsia"/>
          <w:b/>
          <w:bCs/>
          <w:highlight w:val="none"/>
          <w:lang w:val="en-US" w:eastAsia="zh-CN"/>
        </w:rPr>
        <w:t>中国共产党第十九届中央纪律检查委员会第六次全体会议</w:t>
      </w:r>
      <w:r>
        <w:rPr>
          <w:rFonts w:hint="eastAsia"/>
          <w:highlight w:val="none"/>
          <w:lang w:val="en-US" w:eastAsia="zh-CN"/>
        </w:rPr>
        <w:t>强调，</w:t>
      </w:r>
      <w:r>
        <w:rPr>
          <w:rFonts w:hint="eastAsia"/>
          <w:b/>
          <w:bCs/>
          <w:highlight w:val="none"/>
          <w:lang w:val="en-US" w:eastAsia="zh-CN"/>
        </w:rPr>
        <w:t>坚持党中央集中统一领导，坚持党要管党、全面从严治党，坚持以党的政治建设为统领，坚持严的主基调不动摇，坚持发扬钉钉子精神加强作风建设，坚持以零容忍态度惩治腐败，坚持纠正一切损害群众利益的腐败和不正之风，坚持抓住“关键少数”以上率下，坚持完善党和国家监督制度，以伟大自我革命引领伟大社会革命，坚持不懈把全面从严治党向纵深推进</w:t>
      </w:r>
      <w:r>
        <w:rPr>
          <w:rFonts w:hint="eastAsia"/>
          <w:highlight w:val="none"/>
          <w:lang w:val="en-US" w:eastAsia="zh-CN"/>
        </w:rPr>
        <w:t>。</w:t>
      </w:r>
    </w:p>
    <w:p>
      <w:pPr>
        <w:pStyle w:val="4"/>
        <w:rPr>
          <w:rFonts w:hint="eastAsia"/>
          <w:highlight w:val="none"/>
          <w:lang w:val="en-US" w:eastAsia="zh-CN"/>
        </w:rPr>
      </w:pPr>
      <w:r>
        <w:rPr>
          <w:rFonts w:hint="eastAsia"/>
          <w:highlight w:val="none"/>
          <w:lang w:val="en-US" w:eastAsia="zh-CN"/>
        </w:rPr>
        <w:t>2022年1月20日，中国共产党</w:t>
      </w:r>
      <w:r>
        <w:rPr>
          <w:rFonts w:hint="eastAsia"/>
          <w:b/>
          <w:bCs/>
          <w:highlight w:val="none"/>
          <w:lang w:val="en-US" w:eastAsia="zh-CN"/>
        </w:rPr>
        <w:t>第十九届中央纪律检查委员会第六次全体会议公报发布</w:t>
      </w:r>
      <w:r>
        <w:rPr>
          <w:rFonts w:hint="eastAsia"/>
          <w:highlight w:val="none"/>
          <w:lang w:val="en-US" w:eastAsia="zh-CN"/>
        </w:rPr>
        <w:t>，要求：</w:t>
      </w:r>
      <w:r>
        <w:rPr>
          <w:rFonts w:hint="eastAsia"/>
          <w:b/>
          <w:bCs/>
          <w:highlight w:val="none"/>
          <w:lang w:val="en-US" w:eastAsia="zh-CN"/>
        </w:rPr>
        <w:t>第一，</w:t>
      </w:r>
      <w:r>
        <w:rPr>
          <w:rFonts w:hint="eastAsia"/>
          <w:highlight w:val="none"/>
          <w:lang w:val="en-US" w:eastAsia="zh-CN"/>
        </w:rPr>
        <w:t>深入学习贯彻党的十九届六中全会精神，聚焦“国之大者”推动政治监督具体化常态化。</w:t>
      </w:r>
      <w:r>
        <w:rPr>
          <w:rFonts w:hint="eastAsia"/>
          <w:b/>
          <w:bCs/>
          <w:highlight w:val="none"/>
          <w:lang w:val="en-US" w:eastAsia="zh-CN"/>
        </w:rPr>
        <w:t>第二，</w:t>
      </w:r>
      <w:r>
        <w:rPr>
          <w:rFonts w:hint="eastAsia"/>
          <w:highlight w:val="none"/>
          <w:lang w:val="en-US" w:eastAsia="zh-CN"/>
        </w:rPr>
        <w:t>保持反对和惩治腐败的强大力量常在，坚定不移把反腐败斗争推向纵深。</w:t>
      </w:r>
      <w:r>
        <w:rPr>
          <w:rFonts w:hint="eastAsia"/>
          <w:b/>
          <w:bCs/>
          <w:highlight w:val="none"/>
          <w:lang w:val="en-US" w:eastAsia="zh-CN"/>
        </w:rPr>
        <w:t>第三，</w:t>
      </w:r>
      <w:r>
        <w:rPr>
          <w:rFonts w:hint="eastAsia"/>
          <w:highlight w:val="none"/>
          <w:lang w:val="en-US" w:eastAsia="zh-CN"/>
        </w:rPr>
        <w:t>持续加固中央八项规定堤坝，坚持不懈整治群众身边腐败和不正之风。</w:t>
      </w:r>
      <w:r>
        <w:rPr>
          <w:rFonts w:hint="eastAsia"/>
          <w:b/>
          <w:bCs/>
          <w:highlight w:val="none"/>
          <w:lang w:val="en-US" w:eastAsia="zh-CN"/>
        </w:rPr>
        <w:t>第四，</w:t>
      </w:r>
      <w:r>
        <w:rPr>
          <w:rFonts w:hint="eastAsia"/>
          <w:highlight w:val="none"/>
          <w:lang w:val="en-US" w:eastAsia="zh-CN"/>
        </w:rPr>
        <w:t>健全巡视巡察上下联动格局，实现高质量全覆盖目标任务。</w:t>
      </w:r>
      <w:r>
        <w:rPr>
          <w:rFonts w:hint="eastAsia"/>
          <w:b/>
          <w:bCs/>
          <w:highlight w:val="none"/>
          <w:lang w:val="en-US" w:eastAsia="zh-CN"/>
        </w:rPr>
        <w:t>第五，</w:t>
      </w:r>
      <w:r>
        <w:rPr>
          <w:rFonts w:hint="eastAsia"/>
          <w:highlight w:val="none"/>
          <w:lang w:val="en-US" w:eastAsia="zh-CN"/>
        </w:rPr>
        <w:t>促进纪检监察体制改革系统集成、协同高效，推动制度优势转化为治理效能。</w:t>
      </w:r>
      <w:r>
        <w:rPr>
          <w:rFonts w:hint="eastAsia"/>
          <w:b/>
          <w:bCs/>
          <w:highlight w:val="none"/>
          <w:lang w:val="en-US" w:eastAsia="zh-CN"/>
        </w:rPr>
        <w:t>第六，</w:t>
      </w:r>
      <w:r>
        <w:rPr>
          <w:rFonts w:hint="eastAsia"/>
          <w:highlight w:val="none"/>
          <w:lang w:val="en-US" w:eastAsia="zh-CN"/>
        </w:rPr>
        <w:t>落实政治过硬、本领高强要求，努力做党和人民的忠诚卫士。</w:t>
      </w:r>
    </w:p>
    <w:p>
      <w:pPr>
        <w:pStyle w:val="9"/>
        <w:bidi w:val="0"/>
        <w:spacing w:line="288" w:lineRule="auto"/>
        <w:rPr>
          <w:rFonts w:hint="eastAsia" w:ascii="宋体" w:hAnsi="宋体"/>
          <w:highlight w:val="none"/>
          <w:lang w:val="en-US" w:eastAsia="zh-CN"/>
        </w:rPr>
      </w:pPr>
      <w:r>
        <w:rPr>
          <w:rFonts w:hint="eastAsia" w:ascii="宋体" w:hAnsi="宋体"/>
          <w:highlight w:val="none"/>
          <w:lang w:val="en-US" w:eastAsia="zh-CN"/>
        </w:rPr>
        <w:t>全国党的建设研究会第七次会员代表大会</w:t>
      </w:r>
    </w:p>
    <w:p>
      <w:pPr>
        <w:pStyle w:val="4"/>
        <w:rPr>
          <w:rFonts w:hint="eastAsia"/>
          <w:highlight w:val="none"/>
          <w:lang w:val="en-US" w:eastAsia="zh-CN"/>
        </w:rPr>
      </w:pPr>
      <w:r>
        <w:rPr>
          <w:rFonts w:hint="eastAsia"/>
          <w:highlight w:val="none"/>
          <w:lang w:val="en-US" w:eastAsia="zh-CN"/>
        </w:rPr>
        <w:t>2022年1月21日电，全国党的建设研究会第七次会员代表大会21日在京召开。习近平强调深入研究推进新时代党的建设新的伟大工程面临的重大理论和实践问题，加强对党建理论最新成果的研究，加强对全面从严治党的研究，在理论上拓展新视野、作出新概括，加深对新时代党的建设规律的认识，不断完善党的建设学科体系、学术体系、话语体系，继续为推进新时代党的建设贡献智慧和力量。</w:t>
      </w:r>
    </w:p>
    <w:p>
      <w:pPr>
        <w:pStyle w:val="9"/>
        <w:bidi w:val="0"/>
        <w:rPr>
          <w:rFonts w:hint="eastAsia"/>
          <w:highlight w:val="none"/>
          <w:lang w:val="en-US" w:eastAsia="zh-CN"/>
        </w:rPr>
      </w:pPr>
      <w:r>
        <w:rPr>
          <w:rFonts w:hint="eastAsia"/>
          <w:highlight w:val="none"/>
          <w:lang w:val="en-US" w:eastAsia="zh-CN"/>
        </w:rPr>
        <w:t>《努力成为可堪大用能担重任的栋梁之才》</w:t>
      </w:r>
    </w:p>
    <w:p>
      <w:pPr>
        <w:bidi w:val="0"/>
        <w:rPr>
          <w:rFonts w:hint="eastAsia"/>
          <w:highlight w:val="none"/>
          <w:lang w:val="en-US" w:eastAsia="zh-CN"/>
        </w:rPr>
      </w:pPr>
      <w:r>
        <w:rPr>
          <w:rFonts w:hint="eastAsia"/>
          <w:highlight w:val="none"/>
          <w:lang w:val="en-US" w:eastAsia="zh-CN"/>
        </w:rPr>
        <w:t>2022年2月1日出版的第3期《求是》杂志发表习近平的重要文章</w:t>
      </w:r>
      <w:r>
        <w:rPr>
          <w:rFonts w:hint="eastAsia"/>
          <w:b/>
          <w:bCs/>
          <w:highlight w:val="none"/>
          <w:lang w:val="en-US" w:eastAsia="zh-CN"/>
        </w:rPr>
        <w:t>《努力成为可堪大用能担重任的栋梁之才》</w:t>
      </w:r>
      <w:r>
        <w:rPr>
          <w:rFonts w:hint="eastAsia"/>
          <w:highlight w:val="none"/>
          <w:lang w:val="en-US" w:eastAsia="zh-CN"/>
        </w:rPr>
        <w:t>。习近平对年轻干部提出要求：一是</w:t>
      </w:r>
      <w:r>
        <w:rPr>
          <w:rFonts w:hint="eastAsia"/>
          <w:b/>
          <w:bCs/>
          <w:highlight w:val="none"/>
          <w:lang w:val="en-US" w:eastAsia="zh-CN"/>
        </w:rPr>
        <w:t>要信念坚定、对党忠诚</w:t>
      </w:r>
      <w:r>
        <w:rPr>
          <w:rFonts w:hint="eastAsia"/>
          <w:highlight w:val="none"/>
          <w:lang w:val="en-US" w:eastAsia="zh-CN"/>
        </w:rPr>
        <w:t>。二是</w:t>
      </w:r>
      <w:r>
        <w:rPr>
          <w:rFonts w:hint="eastAsia"/>
          <w:b/>
          <w:bCs/>
          <w:highlight w:val="none"/>
          <w:lang w:val="en-US" w:eastAsia="zh-CN"/>
        </w:rPr>
        <w:t>要注重实际、实事求是</w:t>
      </w:r>
      <w:r>
        <w:rPr>
          <w:rFonts w:hint="eastAsia"/>
          <w:highlight w:val="none"/>
          <w:lang w:val="en-US" w:eastAsia="zh-CN"/>
        </w:rPr>
        <w:t>。三是</w:t>
      </w:r>
      <w:r>
        <w:rPr>
          <w:rFonts w:hint="eastAsia"/>
          <w:b/>
          <w:bCs/>
          <w:highlight w:val="none"/>
          <w:lang w:val="en-US" w:eastAsia="zh-CN"/>
        </w:rPr>
        <w:t>要勇于担当、善于作为</w:t>
      </w:r>
      <w:r>
        <w:rPr>
          <w:rFonts w:hint="eastAsia"/>
          <w:highlight w:val="none"/>
          <w:lang w:val="en-US" w:eastAsia="zh-CN"/>
        </w:rPr>
        <w:t>。四是</w:t>
      </w:r>
      <w:r>
        <w:rPr>
          <w:rFonts w:hint="eastAsia"/>
          <w:b/>
          <w:bCs/>
          <w:highlight w:val="none"/>
          <w:lang w:val="en-US" w:eastAsia="zh-CN"/>
        </w:rPr>
        <w:t>要坚持原则、敢于斗争</w:t>
      </w:r>
      <w:r>
        <w:rPr>
          <w:rFonts w:hint="eastAsia"/>
          <w:highlight w:val="none"/>
          <w:lang w:val="en-US" w:eastAsia="zh-CN"/>
        </w:rPr>
        <w:t>。五是</w:t>
      </w:r>
      <w:r>
        <w:rPr>
          <w:rFonts w:hint="eastAsia"/>
          <w:b/>
          <w:bCs/>
          <w:highlight w:val="none"/>
          <w:lang w:val="en-US" w:eastAsia="zh-CN"/>
        </w:rPr>
        <w:t>要严守规矩、不逾底线</w:t>
      </w:r>
      <w:r>
        <w:rPr>
          <w:rFonts w:hint="eastAsia"/>
          <w:highlight w:val="none"/>
          <w:lang w:val="en-US" w:eastAsia="zh-CN"/>
        </w:rPr>
        <w:t>。六是</w:t>
      </w:r>
      <w:r>
        <w:rPr>
          <w:rFonts w:hint="eastAsia"/>
          <w:b/>
          <w:bCs/>
          <w:highlight w:val="none"/>
          <w:lang w:val="en-US" w:eastAsia="zh-CN"/>
        </w:rPr>
        <w:t>要勤学苦练、增强本领</w:t>
      </w:r>
      <w:r>
        <w:rPr>
          <w:rFonts w:hint="eastAsia"/>
          <w:highlight w:val="none"/>
          <w:lang w:val="en-US" w:eastAsia="zh-CN"/>
        </w:rPr>
        <w:t>。</w:t>
      </w:r>
    </w:p>
    <w:p>
      <w:pPr>
        <w:pStyle w:val="9"/>
        <w:bidi w:val="0"/>
        <w:rPr>
          <w:rFonts w:hint="eastAsia"/>
          <w:highlight w:val="none"/>
          <w:lang w:val="en-US" w:eastAsia="zh-CN"/>
        </w:rPr>
      </w:pPr>
      <w:r>
        <w:rPr>
          <w:rFonts w:hint="eastAsia"/>
          <w:highlight w:val="none"/>
          <w:lang w:val="en-US" w:eastAsia="zh-CN"/>
        </w:rPr>
        <w:t>《关于加强新时代廉洁文化建设的意见》</w:t>
      </w:r>
    </w:p>
    <w:p>
      <w:pPr>
        <w:pStyle w:val="4"/>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2022年2月24日电，中共中央办公厅印发了</w:t>
      </w:r>
      <w:r>
        <w:rPr>
          <w:rFonts w:hint="eastAsia" w:ascii="宋体" w:hAnsi="宋体" w:eastAsia="宋体" w:cs="宋体"/>
          <w:b/>
          <w:bCs/>
          <w:szCs w:val="24"/>
          <w:highlight w:val="none"/>
          <w:lang w:val="en-US" w:eastAsia="zh-CN"/>
        </w:rPr>
        <w:t>《关于加强新时代廉洁文化建设的意见》</w:t>
      </w:r>
      <w:r>
        <w:rPr>
          <w:rFonts w:hint="eastAsia" w:ascii="宋体" w:hAnsi="宋体" w:eastAsia="宋体" w:cs="宋体"/>
          <w:szCs w:val="24"/>
          <w:highlight w:val="none"/>
          <w:lang w:val="en-US" w:eastAsia="zh-CN"/>
        </w:rPr>
        <w:t>指出必须站在勇于自我革命、保持党的先进性和纯洁性的高度，把加强廉洁文化建设作为一体推进不敢腐、不能腐、不想腐的基础性工程抓紧抓实抓好，为推进全面从严治党向纵深发展提供重要支撑。</w:t>
      </w:r>
    </w:p>
    <w:p>
      <w:pPr>
        <w:pStyle w:val="9"/>
        <w:bidi w:val="0"/>
        <w:rPr>
          <w:rFonts w:hint="eastAsia"/>
          <w:highlight w:val="none"/>
          <w:lang w:val="en-US" w:eastAsia="zh-CN"/>
        </w:rPr>
      </w:pPr>
      <w:r>
        <w:rPr>
          <w:rFonts w:hint="eastAsia"/>
          <w:highlight w:val="none"/>
          <w:lang w:val="en-US" w:eastAsia="zh-CN"/>
        </w:rPr>
        <w:t>《关于推动党史学习教育常态化长效化的意见》</w:t>
      </w:r>
    </w:p>
    <w:p>
      <w:pPr>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pPr>
      <w:r>
        <w:rPr>
          <w:rFonts w:hint="eastAsia"/>
          <w:highlight w:val="none"/>
          <w:lang w:val="en-US" w:eastAsia="zh-CN"/>
        </w:rPr>
        <w:t>2022年3月21日电，中共中央办公厅印发了</w:t>
      </w:r>
      <w:r>
        <w:rPr>
          <w:rFonts w:hint="eastAsia"/>
          <w:b/>
          <w:bCs/>
          <w:highlight w:val="none"/>
          <w:lang w:val="en-US" w:eastAsia="zh-CN"/>
        </w:rPr>
        <w:t>《关于推动党史学习教育常态化长效化的意见》</w:t>
      </w:r>
      <w:r>
        <w:rPr>
          <w:rFonts w:hint="eastAsia"/>
          <w:highlight w:val="none"/>
          <w:lang w:val="en-US" w:eastAsia="zh-CN"/>
        </w:rPr>
        <w:t>。要求一、着眼坚定历史自信，坚持不懈把党史作为必修课、常修课。二、着眼增强理论自觉，坚持不懈用习近平新时代中国特色社会主义思想武装头脑。三、着眼提高政治能力，坚持不懈领悟“两个确立”决定性意义、坚定做到“两个维护”的高度自觉。四、着眼强化宗旨意识，坚持不懈为群众办实事办好事。五、着眼激发昂扬斗志，坚持不懈弘扬伟大建党精神。六、着眼永葆初心使命，坚持不懈推进自我革命。</w:t>
      </w:r>
    </w:p>
    <w:p>
      <w:pPr>
        <w:pStyle w:val="9"/>
        <w:bidi w:val="0"/>
        <w:rPr>
          <w:rFonts w:hint="eastAsia"/>
          <w:highlight w:val="none"/>
          <w:lang w:val="en-US" w:eastAsia="zh-CN"/>
        </w:rPr>
      </w:pPr>
      <w:r>
        <w:rPr>
          <w:rFonts w:hint="eastAsia"/>
          <w:highlight w:val="none"/>
          <w:lang w:val="en-US" w:eastAsia="zh-CN"/>
        </w:rPr>
        <w:t>“天网2022”行动</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2022年3月3日电，学习贯彻十九届中央纪委六次全会精神，研究部署2022年反腐败国际追逃追赃和跨境腐败治理工作，</w:t>
      </w:r>
      <w:r>
        <w:rPr>
          <w:rFonts w:hint="eastAsia" w:ascii="宋体" w:hAnsi="宋体" w:eastAsia="宋体" w:cs="宋体"/>
          <w:b/>
          <w:bCs/>
          <w:highlight w:val="none"/>
          <w:lang w:val="en-US" w:eastAsia="zh-CN"/>
        </w:rPr>
        <w:t>启动“天网2022”行动</w:t>
      </w:r>
      <w:r>
        <w:rPr>
          <w:rFonts w:hint="eastAsia" w:ascii="宋体" w:hAnsi="宋体" w:eastAsia="宋体" w:cs="宋体"/>
          <w:highlight w:val="none"/>
          <w:lang w:val="en-US" w:eastAsia="zh-CN"/>
        </w:rPr>
        <w:t>，打好追逃追赃攻坚战、持久战。</w:t>
      </w:r>
    </w:p>
    <w:p>
      <w:pPr>
        <w:pStyle w:val="9"/>
        <w:bidi w:val="0"/>
        <w:rPr>
          <w:rFonts w:hint="eastAsia"/>
          <w:lang w:val="en-US" w:eastAsia="zh-CN"/>
        </w:rPr>
      </w:pPr>
      <w:r>
        <w:rPr>
          <w:rFonts w:hint="eastAsia"/>
          <w:lang w:val="en-US" w:eastAsia="zh-CN"/>
        </w:rPr>
        <w:t>《十八届中央政治 局关于改进工作作风、密切联系群众的八项规定》</w:t>
      </w:r>
    </w:p>
    <w:p>
      <w:pPr>
        <w:bidi w:val="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2022年4月6日，人民日报发表“八项规定改变中国！”文章，2012年12月4日，中央政治局召开会议，审议通过了</w:t>
      </w:r>
      <w:r>
        <w:rPr>
          <w:rFonts w:hint="eastAsia" w:ascii="宋体" w:hAnsi="宋体" w:eastAsia="宋体" w:cs="宋体"/>
          <w:b/>
          <w:bCs/>
          <w:szCs w:val="21"/>
          <w:highlight w:val="none"/>
          <w:lang w:val="en-US" w:eastAsia="zh-CN"/>
        </w:rPr>
        <w:t>《十八届中央政治 局关于改进工作作风、密切联系群众的八项规定》</w:t>
      </w:r>
      <w:r>
        <w:rPr>
          <w:rFonts w:hint="eastAsia" w:ascii="宋体" w:hAnsi="宋体" w:eastAsia="宋体" w:cs="宋体"/>
          <w:szCs w:val="21"/>
          <w:highlight w:val="none"/>
          <w:lang w:val="en-US" w:eastAsia="zh-CN"/>
        </w:rPr>
        <w:t>，从</w:t>
      </w:r>
      <w:r>
        <w:rPr>
          <w:rFonts w:hint="eastAsia" w:ascii="宋体" w:hAnsi="宋体" w:eastAsia="宋体" w:cs="宋体"/>
          <w:b/>
          <w:bCs/>
          <w:szCs w:val="21"/>
          <w:highlight w:val="none"/>
          <w:lang w:val="en-US" w:eastAsia="zh-CN"/>
        </w:rPr>
        <w:t>调查研究、会议活动、文件简报、出访活动、警卫工作、新闻报道、文稿发表、勤俭节约等8个方面</w:t>
      </w:r>
      <w:r>
        <w:rPr>
          <w:rFonts w:hint="eastAsia" w:ascii="宋体" w:hAnsi="宋体" w:eastAsia="宋体" w:cs="宋体"/>
          <w:szCs w:val="21"/>
          <w:highlight w:val="none"/>
          <w:lang w:val="en-US" w:eastAsia="zh-CN"/>
        </w:rPr>
        <w:t>对加强</w:t>
      </w:r>
      <w:r>
        <w:rPr>
          <w:rFonts w:hint="eastAsia" w:ascii="宋体" w:hAnsi="宋体" w:eastAsia="宋体" w:cs="宋体"/>
          <w:b/>
          <w:bCs/>
          <w:szCs w:val="21"/>
          <w:highlight w:val="none"/>
          <w:lang w:val="en-US" w:eastAsia="zh-CN"/>
        </w:rPr>
        <w:t>作风建设立下规矩，直面现实问题，提出具体要求</w:t>
      </w:r>
      <w:r>
        <w:rPr>
          <w:rFonts w:hint="eastAsia" w:ascii="宋体" w:hAnsi="宋体" w:eastAsia="宋体" w:cs="宋体"/>
          <w:szCs w:val="21"/>
          <w:highlight w:val="none"/>
          <w:lang w:val="en-US" w:eastAsia="zh-CN"/>
        </w:rPr>
        <w:t>。从这一天起，</w:t>
      </w:r>
      <w:r>
        <w:rPr>
          <w:rFonts w:hint="eastAsia" w:ascii="宋体" w:hAnsi="宋体" w:eastAsia="宋体" w:cs="宋体"/>
          <w:b/>
          <w:bCs/>
          <w:szCs w:val="21"/>
          <w:highlight w:val="none"/>
          <w:lang w:val="en-US" w:eastAsia="zh-CN"/>
        </w:rPr>
        <w:t>“八项规定”成为新时代共产党人作风建设的一张“金色名片”。</w:t>
      </w:r>
      <w:r>
        <w:rPr>
          <w:rFonts w:hint="eastAsia" w:ascii="宋体" w:hAnsi="宋体" w:eastAsia="宋体" w:cs="宋体"/>
          <w:szCs w:val="21"/>
          <w:highlight w:val="none"/>
          <w:lang w:val="en-US" w:eastAsia="zh-CN"/>
        </w:rPr>
        <w:t>从这一天起，全党全社会迎来了一场激浊扬清的风气巨变。</w:t>
      </w:r>
    </w:p>
    <w:p>
      <w:pPr>
        <w:pStyle w:val="9"/>
        <w:bidi w:val="0"/>
        <w:rPr>
          <w:rFonts w:hint="eastAsia"/>
          <w:lang w:val="en-US" w:eastAsia="zh-CN"/>
        </w:rPr>
      </w:pPr>
      <w:r>
        <w:rPr>
          <w:rFonts w:hint="eastAsia"/>
          <w:lang w:val="en-US" w:eastAsia="zh-CN"/>
        </w:rPr>
        <w:t>中共中央政治局召开会议</w:t>
      </w:r>
    </w:p>
    <w:p>
      <w:pPr>
        <w:pStyle w:val="5"/>
        <w:rPr>
          <w:rFonts w:hint="eastAsia"/>
          <w:b/>
          <w:bCs/>
          <w:lang w:val="en-US" w:eastAsia="zh-CN"/>
        </w:rPr>
      </w:pPr>
      <w:r>
        <w:rPr>
          <w:rFonts w:hint="eastAsia"/>
          <w:lang w:val="en-US" w:eastAsia="zh-CN"/>
        </w:rPr>
        <w:t>2022年5月27日，中共中央政治局召开会议，</w:t>
      </w:r>
      <w:r>
        <w:rPr>
          <w:rFonts w:hint="eastAsia"/>
          <w:b/>
          <w:bCs/>
          <w:lang w:val="en-US" w:eastAsia="zh-CN"/>
        </w:rPr>
        <w:t>强调要坚持和加强党的全面领导，通过党领导下的政治协商工作的制度体系和工作机制，确保政治协商正确的政治方向，提升政治协商效能。要坚持围绕中心、服务大局，聚焦凝聚共识，通过政治协商求同存异、聚同化异，在根本问题、重大问题上统一认识，把各方面力量紧密团结在党的周围，推动形成全面建设社会主义现代化国家、实现中华民族伟大复兴的强大合力。</w:t>
      </w:r>
    </w:p>
    <w:p>
      <w:pPr>
        <w:pStyle w:val="9"/>
        <w:bidi w:val="0"/>
        <w:rPr>
          <w:rFonts w:hint="default"/>
          <w:lang w:val="en-US" w:eastAsia="zh-CN"/>
        </w:rPr>
      </w:pPr>
      <w:r>
        <w:rPr>
          <w:rFonts w:hint="default"/>
          <w:lang w:val="en-US" w:eastAsia="zh-CN"/>
        </w:rPr>
        <w:t>中共中央政治局就一体推进不敢腐、不能腐、不想腐进行第四十次集体学习</w:t>
      </w:r>
    </w:p>
    <w:p>
      <w:pPr>
        <w:pStyle w:val="4"/>
        <w:rPr>
          <w:rFonts w:hint="default"/>
          <w:lang w:val="en-US" w:eastAsia="zh-CN"/>
        </w:rPr>
      </w:pPr>
      <w:r>
        <w:rPr>
          <w:rFonts w:hint="default"/>
          <w:lang w:val="en-US" w:eastAsia="zh-CN"/>
        </w:rPr>
        <w:t>2022年6月17日</w:t>
      </w:r>
      <w:r>
        <w:rPr>
          <w:rFonts w:hint="eastAsia"/>
          <w:lang w:val="en-US" w:eastAsia="zh-CN"/>
        </w:rPr>
        <w:t>，</w:t>
      </w:r>
      <w:r>
        <w:rPr>
          <w:rFonts w:hint="default"/>
          <w:lang w:val="en-US" w:eastAsia="zh-CN"/>
        </w:rPr>
        <w:t>中共中央政治局就一体推进不敢腐、不能腐、不想腐进行第四十次集体学习。习近平指出</w:t>
      </w:r>
      <w:r>
        <w:rPr>
          <w:rFonts w:hint="eastAsia"/>
          <w:lang w:val="en-US" w:eastAsia="zh-CN"/>
        </w:rPr>
        <w:t>，</w:t>
      </w:r>
      <w:r>
        <w:rPr>
          <w:rFonts w:hint="default"/>
          <w:b/>
          <w:bCs/>
          <w:lang w:val="en-US" w:eastAsia="zh-CN"/>
        </w:rPr>
        <w:t>反腐败斗争关系民心这个最大的政治</w:t>
      </w:r>
      <w:r>
        <w:rPr>
          <w:rFonts w:hint="eastAsia"/>
          <w:b/>
          <w:bCs/>
          <w:lang w:val="en-US" w:eastAsia="zh-CN"/>
        </w:rPr>
        <w:t>，</w:t>
      </w:r>
      <w:r>
        <w:rPr>
          <w:rFonts w:hint="default"/>
          <w:b/>
          <w:bCs/>
          <w:lang w:val="en-US" w:eastAsia="zh-CN"/>
        </w:rPr>
        <w:t>是一场输不起也决不能输的重大政治斗争。要加深对新形势下党风廉政建设和反腐败斗争的认识</w:t>
      </w:r>
      <w:r>
        <w:rPr>
          <w:rFonts w:hint="eastAsia"/>
          <w:b/>
          <w:bCs/>
          <w:lang w:val="en-US" w:eastAsia="zh-CN"/>
        </w:rPr>
        <w:t>，</w:t>
      </w:r>
      <w:r>
        <w:rPr>
          <w:rFonts w:hint="default"/>
          <w:b/>
          <w:bCs/>
          <w:lang w:val="en-US" w:eastAsia="zh-CN"/>
        </w:rPr>
        <w:t>提高一体推进不敢腐、不能腐、不想腐能力和水平</w:t>
      </w:r>
      <w:r>
        <w:rPr>
          <w:rFonts w:hint="eastAsia"/>
          <w:b/>
          <w:bCs/>
          <w:lang w:val="en-US" w:eastAsia="zh-CN"/>
        </w:rPr>
        <w:t>，</w:t>
      </w:r>
      <w:r>
        <w:rPr>
          <w:rFonts w:hint="default"/>
          <w:b/>
          <w:bCs/>
          <w:lang w:val="en-US" w:eastAsia="zh-CN"/>
        </w:rPr>
        <w:t>全面打赢反腐败斗争攻坚战、持久战</w:t>
      </w:r>
      <w:r>
        <w:rPr>
          <w:rFonts w:hint="default"/>
          <w:lang w:val="en-US" w:eastAsia="zh-CN"/>
        </w:rPr>
        <w:t>。</w:t>
      </w:r>
    </w:p>
    <w:p>
      <w:pPr>
        <w:pStyle w:val="9"/>
        <w:bidi w:val="0"/>
        <w:rPr>
          <w:rFonts w:hint="eastAsia"/>
          <w:lang w:val="en-US" w:eastAsia="zh-CN"/>
        </w:rPr>
      </w:pPr>
      <w:r>
        <w:rPr>
          <w:rFonts w:hint="eastAsia"/>
          <w:lang w:val="en-US" w:eastAsia="zh-CN"/>
        </w:rPr>
        <w:t>截至2021年底，中国共产党党员总数为9671.2万名</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b w:val="0"/>
          <w:bCs w:val="0"/>
          <w:lang w:val="en-US" w:eastAsia="zh-CN"/>
        </w:rPr>
      </w:pPr>
      <w:r>
        <w:rPr>
          <w:rFonts w:hint="eastAsia"/>
          <w:b w:val="0"/>
          <w:bCs w:val="0"/>
          <w:lang w:val="en-US" w:eastAsia="zh-CN"/>
        </w:rPr>
        <w:t>2022年6月29日，中央组织部最新党内统计数据显示，</w:t>
      </w:r>
      <w:r>
        <w:rPr>
          <w:rFonts w:hint="eastAsia"/>
          <w:b/>
          <w:bCs/>
          <w:lang w:val="en-US" w:eastAsia="zh-CN"/>
        </w:rPr>
        <w:t>截至2021年底，中国共产党党员总数为9671.2万名，比上年净增343.4万名。党的基层组织493.6万个，比上年净增11.7万个。</w:t>
      </w:r>
      <w:r>
        <w:rPr>
          <w:rFonts w:hint="eastAsia"/>
          <w:b w:val="0"/>
          <w:bCs w:val="0"/>
          <w:lang w:val="en-US" w:eastAsia="zh-CN"/>
        </w:rPr>
        <w:t>中国共产党一路走来，始终把基层党组织和党员队伍建设作为党的建设的基础性工作，不断吸收新鲜血液，着力锻造先锋队伍，使党始终保持旺盛生命力和强大战斗力。</w:t>
      </w:r>
    </w:p>
    <w:p>
      <w:pPr>
        <w:pStyle w:val="9"/>
        <w:bidi w:val="0"/>
        <w:rPr>
          <w:rFonts w:hint="eastAsia"/>
          <w:lang w:val="en-US" w:eastAsia="zh-CN"/>
        </w:rPr>
      </w:pPr>
      <w:r>
        <w:rPr>
          <w:rFonts w:hint="eastAsia"/>
          <w:lang w:val="en-US" w:eastAsia="zh-CN"/>
        </w:rPr>
        <w:t>《把中国文明历史研究引向深入，增强历史自觉坚定文化自信》</w:t>
      </w:r>
    </w:p>
    <w:p>
      <w:pPr>
        <w:pStyle w:val="4"/>
        <w:rPr>
          <w:rFonts w:hint="eastAsia" w:ascii="宋体" w:hAnsi="宋体" w:eastAsia="宋体" w:cs="宋体"/>
          <w:b/>
          <w:bCs/>
          <w:sz w:val="21"/>
          <w:szCs w:val="21"/>
          <w:lang w:val="en-US" w:eastAsia="zh-CN"/>
        </w:rPr>
      </w:pPr>
      <w:r>
        <w:rPr>
          <w:rFonts w:hint="eastAsia" w:ascii="宋体" w:hAnsi="宋体" w:eastAsia="宋体" w:cs="宋体"/>
          <w:sz w:val="21"/>
          <w:szCs w:val="21"/>
          <w:lang w:val="en-US" w:eastAsia="zh-CN"/>
        </w:rPr>
        <w:t>2022年7月16日出版的第14期《求是》杂志发表了国家主席习近平的重要文章《把中国文明历史研究引向深入，增强历史自觉坚定文化自信》。文章中强调要深入了解中华文明五千多年发展史，推动把中国文明历史研究引向深入，</w:t>
      </w:r>
      <w:r>
        <w:rPr>
          <w:rFonts w:hint="eastAsia" w:ascii="宋体" w:hAnsi="宋体" w:eastAsia="宋体" w:cs="宋体"/>
          <w:b/>
          <w:bCs/>
          <w:sz w:val="21"/>
          <w:szCs w:val="21"/>
          <w:lang w:val="en-US" w:eastAsia="zh-CN"/>
        </w:rPr>
        <w:t>推动全党全社会增强历史自觉、坚定文化自信，坚定不移走中国特色社会主义道路。</w:t>
      </w:r>
    </w:p>
    <w:p>
      <w:pPr>
        <w:pStyle w:val="9"/>
        <w:bidi w:val="0"/>
        <w:rPr>
          <w:rFonts w:hint="eastAsia"/>
          <w:lang w:val="en-US" w:eastAsia="zh-CN"/>
        </w:rPr>
      </w:pPr>
      <w:r>
        <w:rPr>
          <w:rFonts w:hint="eastAsia"/>
          <w:lang w:val="en-US" w:eastAsia="zh-CN"/>
        </w:rPr>
        <w:t>“学习习近平总书记重要讲话精神，迎接党的二十大”专题研讨班</w:t>
      </w:r>
    </w:p>
    <w:p>
      <w:pPr>
        <w:pStyle w:val="5"/>
        <w:keepNext w:val="0"/>
        <w:keepLines w:val="0"/>
        <w:pageBreakBefore w:val="0"/>
        <w:widowControl w:val="0"/>
        <w:kinsoku/>
        <w:wordWrap/>
        <w:overflowPunct/>
        <w:topLinePunct w:val="0"/>
        <w:autoSpaceDE/>
        <w:autoSpaceDN/>
        <w:bidi w:val="0"/>
        <w:adjustRightInd/>
        <w:snapToGrid/>
        <w:spacing w:beforeLines="0"/>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7月27日，省部级主要领导干部“学习习近平总书记重要讲话精神，迎接党的二十大”专题研讨班26日至27日在京举行。国家主席习近平强调，全党必须增强忧患意识，坚持底线思维，坚定斗争意志，增强斗争本领，</w:t>
      </w:r>
      <w:r>
        <w:rPr>
          <w:rFonts w:hint="eastAsia" w:ascii="宋体" w:hAnsi="宋体" w:eastAsia="宋体" w:cs="宋体"/>
          <w:b/>
          <w:bCs/>
          <w:sz w:val="21"/>
          <w:szCs w:val="21"/>
          <w:lang w:val="en-US" w:eastAsia="zh-CN"/>
        </w:rPr>
        <w:t>以正确的战略策略应变局、育新机、开新局，依靠顽强斗争打开事业发展新天地，</w:t>
      </w:r>
      <w:r>
        <w:rPr>
          <w:rFonts w:hint="eastAsia" w:ascii="宋体" w:hAnsi="宋体" w:eastAsia="宋体" w:cs="宋体"/>
          <w:sz w:val="21"/>
          <w:szCs w:val="21"/>
          <w:lang w:val="en-US" w:eastAsia="zh-CN"/>
        </w:rPr>
        <w:t>最根本的是要把我们自己的事情做好。明确宣示党在新征程上</w:t>
      </w:r>
      <w:r>
        <w:rPr>
          <w:rFonts w:hint="eastAsia" w:ascii="宋体" w:hAnsi="宋体" w:eastAsia="宋体" w:cs="宋体"/>
          <w:b/>
          <w:bCs/>
          <w:sz w:val="21"/>
          <w:szCs w:val="21"/>
          <w:lang w:val="en-US" w:eastAsia="zh-CN"/>
        </w:rPr>
        <w:t>举什么旗、走什么路、以什么样的精神状态、朝着什么样的目标继续前进</w:t>
      </w:r>
      <w:r>
        <w:rPr>
          <w:rFonts w:hint="eastAsia" w:ascii="宋体" w:hAnsi="宋体" w:eastAsia="宋体" w:cs="宋体"/>
          <w:sz w:val="21"/>
          <w:szCs w:val="21"/>
          <w:lang w:val="en-US" w:eastAsia="zh-CN"/>
        </w:rPr>
        <w:t>，对团结和激励全国各族人民为夺取中国特色社会主义新胜利而奋斗具有十分重大的意义。</w:t>
      </w:r>
    </w:p>
    <w:p>
      <w:pPr>
        <w:pStyle w:val="9"/>
        <w:bidi w:val="0"/>
        <w:rPr>
          <w:rFonts w:hint="eastAsia"/>
          <w:lang w:val="en-US" w:eastAsia="zh-CN"/>
        </w:rPr>
      </w:pPr>
      <w:r>
        <w:rPr>
          <w:rFonts w:hint="eastAsia"/>
          <w:lang w:val="en-US" w:eastAsia="zh-CN"/>
        </w:rPr>
        <w:t>习近平向中国共产党与世界马克思主义政党论坛致贺信</w:t>
      </w:r>
    </w:p>
    <w:p>
      <w:pPr>
        <w:pStyle w:val="4"/>
        <w:rPr>
          <w:rFonts w:hint="eastAsia" w:cs="宋体"/>
          <w:b w:val="0"/>
          <w:bCs w:val="0"/>
          <w:sz w:val="21"/>
          <w:szCs w:val="21"/>
          <w:lang w:val="en-US" w:eastAsia="zh-CN"/>
        </w:rPr>
      </w:pPr>
      <w:r>
        <w:rPr>
          <w:rFonts w:hint="eastAsia" w:ascii="宋体" w:hAnsi="宋体" w:eastAsia="宋体" w:cs="宋体"/>
          <w:b w:val="0"/>
          <w:bCs w:val="0"/>
          <w:sz w:val="21"/>
          <w:szCs w:val="21"/>
          <w:lang w:val="en-US" w:eastAsia="zh-CN"/>
        </w:rPr>
        <w:t>2022年7月28日，国家主席习近平向中国共产党与世界马克思主义政党论坛致贺信。强调中国共产党愿同各国马克思主义政党加强交流对话，</w:t>
      </w:r>
      <w:r>
        <w:rPr>
          <w:rFonts w:hint="eastAsia" w:ascii="宋体" w:hAnsi="宋体" w:eastAsia="宋体" w:cs="宋体"/>
          <w:b/>
          <w:bCs/>
          <w:sz w:val="21"/>
          <w:szCs w:val="21"/>
          <w:lang w:val="en-US" w:eastAsia="zh-CN"/>
        </w:rPr>
        <w:t>立足本国国情，把准时代脉搏，不断丰富和发展马克思主义，</w:t>
      </w:r>
      <w:r>
        <w:rPr>
          <w:rFonts w:hint="eastAsia" w:ascii="宋体" w:hAnsi="宋体" w:eastAsia="宋体" w:cs="宋体"/>
          <w:b w:val="0"/>
          <w:bCs w:val="0"/>
          <w:sz w:val="21"/>
          <w:szCs w:val="21"/>
          <w:lang w:val="en-US" w:eastAsia="zh-CN"/>
        </w:rPr>
        <w:t>在携手推动构建人类命运共同体的进程中让马克思主义展现出更强大的真理力量</w:t>
      </w:r>
      <w:r>
        <w:rPr>
          <w:rFonts w:hint="eastAsia" w:cs="宋体"/>
          <w:b w:val="0"/>
          <w:bCs w:val="0"/>
          <w:sz w:val="21"/>
          <w:szCs w:val="21"/>
          <w:lang w:val="en-US" w:eastAsia="zh-CN"/>
        </w:rPr>
        <w:t>。</w:t>
      </w:r>
    </w:p>
    <w:p>
      <w:pPr>
        <w:pStyle w:val="9"/>
        <w:bidi w:val="0"/>
        <w:rPr>
          <w:rFonts w:hint="eastAsia"/>
          <w:lang w:val="en-US" w:eastAsia="zh-CN"/>
        </w:rPr>
      </w:pPr>
      <w:r>
        <w:rPr>
          <w:rFonts w:hint="eastAsia"/>
          <w:lang w:val="en-US" w:eastAsia="zh-CN"/>
        </w:rPr>
        <w:t>中央统战工作会议在北京召开</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2022年7月29日至30日，中央统战工作会议在北京召开</w:t>
      </w:r>
      <w:r>
        <w:rPr>
          <w:rFonts w:hint="eastAsia" w:ascii="宋体" w:hAnsi="宋体" w:eastAsia="宋体" w:cs="宋体"/>
          <w:sz w:val="21"/>
          <w:szCs w:val="21"/>
          <w:lang w:val="en-US" w:eastAsia="zh-CN"/>
        </w:rPr>
        <w:t>。会议强调</w:t>
      </w:r>
      <w:r>
        <w:rPr>
          <w:rFonts w:hint="eastAsia" w:ascii="宋体" w:hAnsi="宋体" w:eastAsia="宋体" w:cs="宋体"/>
          <w:b/>
          <w:bCs/>
          <w:sz w:val="21"/>
          <w:szCs w:val="21"/>
          <w:lang w:val="en-US" w:eastAsia="zh-CN"/>
        </w:rPr>
        <w:t>今年是我们党明确提出统一战线政策100周年</w:t>
      </w:r>
      <w:r>
        <w:rPr>
          <w:rFonts w:hint="eastAsia" w:ascii="宋体" w:hAnsi="宋体" w:eastAsia="宋体" w:cs="宋体"/>
          <w:sz w:val="21"/>
          <w:szCs w:val="21"/>
          <w:lang w:val="en-US" w:eastAsia="zh-CN"/>
        </w:rPr>
        <w:t>。要坚持爱国统一战线发展的正确方向，准确把握新时代爱国统一战线的历史方位。新时代爱国统一战线的基本任务是：坚持以新时代中国特色社会主义思想为指导，坚持中国共产党领导，坚持中国特色社会主义道路，高举爱国主义、社会主义伟大旗帜，坚持一致性和多样性统一，坚持围绕中心、服务大局，坚持与时俱进、守正创新，加强思想政治引领，发挥凝聚人心、汇聚力量的政治作用，促进政党关系、民族关系、宗教关系、阶层关系、海内外同胞关系和谐，促进海内外中华儿女团结奋斗，为全面建成社会主义现代化强国、实现中华民族伟大复兴汇聚磅礴伟力。</w:t>
      </w:r>
    </w:p>
    <w:p>
      <w:pPr>
        <w:pStyle w:val="9"/>
        <w:bidi w:val="0"/>
        <w:rPr>
          <w:rFonts w:hint="eastAsia"/>
          <w:lang w:val="en-US" w:eastAsia="zh-CN"/>
        </w:rPr>
      </w:pPr>
      <w:r>
        <w:rPr>
          <w:rFonts w:hint="eastAsia"/>
          <w:lang w:val="en-US" w:eastAsia="zh-CN"/>
        </w:rPr>
        <w:t>《全党必须完整、准确、全面贯彻新发展理念》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2022年8月16日出版的第16期《求是》杂志发表了国家主席习近平的重要文章</w:t>
      </w:r>
      <w:r>
        <w:rPr>
          <w:rFonts w:hint="eastAsia" w:ascii="宋体" w:hAnsi="宋体" w:eastAsia="宋体" w:cs="宋体"/>
          <w:b/>
          <w:bCs/>
          <w:sz w:val="21"/>
          <w:szCs w:val="21"/>
          <w:lang w:val="en-US" w:eastAsia="zh-CN"/>
        </w:rPr>
        <w:t>《全党必须完整、准确、全面贯彻新发展理念》</w:t>
      </w:r>
      <w:r>
        <w:rPr>
          <w:rFonts w:hint="eastAsia" w:ascii="宋体" w:hAnsi="宋体" w:eastAsia="宋体" w:cs="宋体"/>
          <w:sz w:val="21"/>
          <w:szCs w:val="21"/>
          <w:lang w:val="en-US" w:eastAsia="zh-CN"/>
        </w:rPr>
        <w:t>。文章强调，新发展理念是一个系统的理论体系，回答了关于发展的目的、动力、方式、路径等一系列理论和实践问题，</w:t>
      </w:r>
      <w:r>
        <w:rPr>
          <w:rFonts w:hint="eastAsia" w:ascii="宋体" w:hAnsi="宋体" w:eastAsia="宋体" w:cs="宋体"/>
          <w:b/>
          <w:bCs/>
          <w:sz w:val="21"/>
          <w:szCs w:val="21"/>
          <w:lang w:val="en-US" w:eastAsia="zh-CN"/>
        </w:rPr>
        <w:t>阐明了我们党关于发展的政治立场、价值导向、发展模式、发展道路等重大政治问题</w:t>
      </w:r>
      <w:r>
        <w:rPr>
          <w:rFonts w:hint="eastAsia" w:ascii="宋体" w:hAnsi="宋体" w:eastAsia="宋体" w:cs="宋体"/>
          <w:sz w:val="21"/>
          <w:szCs w:val="21"/>
          <w:lang w:val="en-US" w:eastAsia="zh-CN"/>
        </w:rPr>
        <w:t>，全党必须完整、准确、全面贯彻新发展理念。</w:t>
      </w:r>
      <w:r>
        <w:rPr>
          <w:rFonts w:hint="eastAsia" w:ascii="宋体" w:hAnsi="宋体" w:eastAsia="宋体" w:cs="宋体"/>
          <w:b/>
          <w:bCs/>
          <w:sz w:val="21"/>
          <w:szCs w:val="21"/>
          <w:lang w:val="en-US" w:eastAsia="zh-CN"/>
        </w:rPr>
        <w:t>创新发展、协调发展、绿色发展、开放发展、共享发展</w:t>
      </w:r>
      <w:r>
        <w:rPr>
          <w:rFonts w:hint="eastAsia" w:ascii="宋体" w:hAnsi="宋体" w:eastAsia="宋体" w:cs="宋体"/>
          <w:sz w:val="21"/>
          <w:szCs w:val="21"/>
          <w:lang w:val="en-US" w:eastAsia="zh-CN"/>
        </w:rPr>
        <w:t>，在工作中都要予以关注，使之协同发力、形成合力，不能畸轻畸重，不能以偏概全。</w:t>
      </w:r>
    </w:p>
    <w:p>
      <w:pPr>
        <w:pStyle w:val="9"/>
        <w:bidi w:val="0"/>
        <w:rPr>
          <w:rFonts w:hint="eastAsia"/>
          <w:lang w:val="en-US" w:eastAsia="zh-CN"/>
        </w:rPr>
      </w:pPr>
      <w:r>
        <w:rPr>
          <w:rFonts w:hint="eastAsia"/>
          <w:lang w:val="en-US" w:eastAsia="zh-CN"/>
        </w:rPr>
        <w:t>全国“人民满意的公务员”和“人民满意的公务员集体”表彰大会</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2022年8月30日，</w:t>
      </w:r>
      <w:r>
        <w:rPr>
          <w:rFonts w:hint="eastAsia" w:ascii="宋体" w:hAnsi="宋体" w:eastAsia="宋体" w:cs="宋体"/>
          <w:b/>
          <w:bCs/>
          <w:kern w:val="2"/>
          <w:sz w:val="21"/>
          <w:szCs w:val="21"/>
          <w:lang w:val="en-US" w:eastAsia="zh-CN" w:bidi="ar-SA"/>
        </w:rPr>
        <w:t>全国“人民满意的公务员”和“人民满意的公务员集体”表彰大会在京举行</w:t>
      </w:r>
      <w:r>
        <w:rPr>
          <w:rFonts w:hint="eastAsia" w:ascii="宋体" w:hAnsi="宋体" w:eastAsia="宋体" w:cs="宋体"/>
          <w:kern w:val="2"/>
          <w:sz w:val="21"/>
          <w:szCs w:val="21"/>
          <w:lang w:val="en-US" w:eastAsia="zh-CN" w:bidi="ar-SA"/>
        </w:rPr>
        <w:t>。王沪宁在大会上表示，要带头坚持以人民为中心、做密切联系群众的表率，带头贯彻新发展理念、做推动高质量发展的表率，带头遵守制度、做制度执行的表率，带头立德修身、做涵养廉洁文化的表率。要加强党对公务员工作的领导，努力建设一支让党放心、让人民满意的高素质专业化公务员队伍。</w:t>
      </w:r>
    </w:p>
    <w:p>
      <w:pPr>
        <w:pStyle w:val="9"/>
        <w:bidi w:val="0"/>
        <w:rPr>
          <w:rFonts w:hint="eastAsia"/>
          <w:lang w:val="en-US" w:eastAsia="zh-CN"/>
        </w:rPr>
      </w:pPr>
      <w:r>
        <w:rPr>
          <w:rFonts w:hint="eastAsia"/>
          <w:lang w:val="en-US" w:eastAsia="zh-CN"/>
        </w:rPr>
        <w:t>抓作风建设</w:t>
      </w:r>
    </w:p>
    <w:p>
      <w:pPr>
        <w:pStyle w:val="4"/>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2022年9月9日，中共中央政治局召开会议，</w:t>
      </w:r>
      <w:r>
        <w:rPr>
          <w:rFonts w:hint="eastAsia" w:ascii="宋体" w:hAnsi="宋体" w:eastAsia="宋体" w:cs="宋体"/>
          <w:b/>
          <w:bCs/>
          <w:kern w:val="2"/>
          <w:sz w:val="21"/>
          <w:szCs w:val="21"/>
          <w:lang w:val="en-US" w:eastAsia="zh-CN" w:bidi="ar-SA"/>
        </w:rPr>
        <w:t>指出抓作风建设只有进行时，没有完成时。</w:t>
      </w:r>
      <w:r>
        <w:rPr>
          <w:rFonts w:hint="eastAsia" w:ascii="宋体" w:hAnsi="宋体" w:eastAsia="宋体" w:cs="宋体"/>
          <w:kern w:val="2"/>
          <w:sz w:val="21"/>
          <w:szCs w:val="21"/>
          <w:lang w:val="en-US" w:eastAsia="zh-CN" w:bidi="ar-SA"/>
        </w:rPr>
        <w:t>要发扬钉钉子精神，始终保持突出问题的整治力度，督促落实好基层减负各项措施，不断健全基层减负的长效机制，强化并充分发挥常态化整治工作合力，让减负成果更好惠及广大基层干部和人民群众。</w:t>
      </w:r>
    </w:p>
    <w:p>
      <w:pPr>
        <w:pStyle w:val="9"/>
        <w:bidi w:val="0"/>
        <w:rPr>
          <w:rFonts w:hint="eastAsia"/>
          <w:lang w:val="en-US" w:eastAsia="zh-CN"/>
        </w:rPr>
      </w:pPr>
      <w:r>
        <w:rPr>
          <w:rFonts w:hint="eastAsia"/>
        </w:rPr>
        <w:t>《习近平关于依规治党论述摘编》在全国发行</w:t>
      </w:r>
    </w:p>
    <w:p>
      <w:pPr>
        <w:bidi w:val="0"/>
        <w:rPr>
          <w:rFonts w:hint="eastAsia"/>
        </w:rPr>
      </w:pPr>
      <w:r>
        <w:rPr>
          <w:rFonts w:hint="eastAsia"/>
          <w:lang w:val="en-US" w:eastAsia="zh-CN"/>
        </w:rPr>
        <w:t>2022年</w:t>
      </w:r>
      <w:r>
        <w:rPr>
          <w:rFonts w:hint="eastAsia"/>
        </w:rPr>
        <w:t>10月</w:t>
      </w:r>
      <w:r>
        <w:rPr>
          <w:rFonts w:hint="eastAsia"/>
          <w:lang w:val="en-US" w:eastAsia="zh-CN"/>
        </w:rPr>
        <w:t>7</w:t>
      </w:r>
      <w:r>
        <w:rPr>
          <w:rFonts w:hint="eastAsia"/>
        </w:rPr>
        <w:t>日，中共中央党史和文献研究院编辑的</w:t>
      </w:r>
      <w:r>
        <w:rPr>
          <w:rFonts w:hint="eastAsia"/>
          <w:b/>
          <w:bCs/>
        </w:rPr>
        <w:t>《习近平关于依规治党论述摘编》</w:t>
      </w:r>
      <w:r>
        <w:rPr>
          <w:rFonts w:hint="eastAsia"/>
        </w:rPr>
        <w:t>一书，近日由中央文献出版社出版，</w:t>
      </w:r>
      <w:r>
        <w:rPr>
          <w:rFonts w:hint="eastAsia"/>
          <w:b/>
          <w:bCs/>
        </w:rPr>
        <w:t>在全国发行</w:t>
      </w:r>
      <w:r>
        <w:rPr>
          <w:rFonts w:hint="eastAsia"/>
        </w:rPr>
        <w:t>。</w:t>
      </w:r>
      <w:r>
        <w:rPr>
          <w:rFonts w:hint="eastAsia"/>
          <w:b/>
          <w:bCs/>
        </w:rPr>
        <w:t>治国必先治党，治党务必从严，从严必依法度</w:t>
      </w:r>
      <w:r>
        <w:rPr>
          <w:rFonts w:hint="eastAsia"/>
        </w:rPr>
        <w:t>。习近平同志围绕依规治党发表的一系列重要论述，立意高远，内涵丰富，思想深刻，对于我们增强依规治</w:t>
      </w:r>
      <w:r>
        <w:rPr>
          <w:rFonts w:hint="eastAsia"/>
          <w:b/>
          <w:bCs/>
        </w:rPr>
        <w:t>党的自觉性和坚定性</w:t>
      </w:r>
      <w:r>
        <w:rPr>
          <w:rFonts w:hint="eastAsia"/>
        </w:rPr>
        <w:t>，更好发挥党内法规在维护党中央集中统一领导、保障党长期执政和国家长治久安方面的重大作用，在推进新时代党的建设新的伟大工程、落实全面从严治党方面的重大作用，</w:t>
      </w:r>
      <w:r>
        <w:rPr>
          <w:rFonts w:hint="eastAsia"/>
          <w:b/>
          <w:bCs/>
        </w:rPr>
        <w:t>确保党在坚持和发展中国特色社会主义的历史进程中始终成为坚强领导核心</w:t>
      </w:r>
      <w:r>
        <w:rPr>
          <w:rFonts w:hint="eastAsia"/>
        </w:rPr>
        <w:t>，为全面建设社会主义现代化国家、全面推进中华民族伟大复兴提供坚强政治保证，具有十分重要的意义。</w:t>
      </w:r>
    </w:p>
    <w:p>
      <w:pPr>
        <w:pStyle w:val="9"/>
        <w:bidi w:val="0"/>
      </w:pPr>
      <w:r>
        <w:rPr>
          <w:rFonts w:hint="eastAsia"/>
        </w:rPr>
        <w:t>《中国共产党章程（修正案）》</w:t>
      </w:r>
    </w:p>
    <w:p>
      <w:pPr>
        <w:bidi w:val="0"/>
        <w:rPr>
          <w:rFonts w:hint="eastAsia"/>
        </w:rPr>
      </w:pPr>
      <w:r>
        <w:t>2022年10月18日</w:t>
      </w:r>
      <w:r>
        <w:rPr>
          <w:rFonts w:hint="eastAsia"/>
          <w:lang w:eastAsia="zh-CN"/>
        </w:rPr>
        <w:t>，</w:t>
      </w:r>
      <w:r>
        <w:rPr>
          <w:rFonts w:hint="eastAsia"/>
        </w:rPr>
        <w:t>中国共产党第二十次全国代表大会主席团18日下午在人民大会堂举行第二次会议。会议通过了</w:t>
      </w:r>
      <w:r>
        <w:rPr>
          <w:rFonts w:hint="eastAsia"/>
          <w:b/>
          <w:bCs/>
        </w:rPr>
        <w:t>将关于十九届中央委员会报告的决议（草案）、关于十九届中央纪律检查委员会工作报告的决议（草案）、关于《中国共产党章程（修正案）》的决议（草案）</w:t>
      </w:r>
      <w:r>
        <w:rPr>
          <w:rFonts w:hint="eastAsia"/>
        </w:rPr>
        <w:t>提交各代表团讨论。</w:t>
      </w:r>
    </w:p>
    <w:p>
      <w:pPr>
        <w:bidi w:val="0"/>
      </w:pPr>
      <w:r>
        <w:t>2022年10月</w:t>
      </w:r>
      <w:r>
        <w:rPr>
          <w:rFonts w:hint="eastAsia"/>
          <w:lang w:val="en-US" w:eastAsia="zh-CN"/>
        </w:rPr>
        <w:t>22</w:t>
      </w:r>
      <w:r>
        <w:t>日</w:t>
      </w:r>
      <w:r>
        <w:rPr>
          <w:rFonts w:hint="eastAsia"/>
          <w:lang w:eastAsia="zh-CN"/>
        </w:rPr>
        <w:t>，</w:t>
      </w:r>
      <w:r>
        <w:t>中国共产党第二十次全国代表大会审议并一致通过十九届中央委员会提出的</w:t>
      </w:r>
      <w:r>
        <w:rPr>
          <w:b/>
          <w:bCs/>
        </w:rPr>
        <w:t>《中国共产党章程</w:t>
      </w:r>
      <w:r>
        <w:rPr>
          <w:rFonts w:hint="eastAsia"/>
          <w:b/>
          <w:bCs/>
          <w:lang w:eastAsia="zh-CN"/>
        </w:rPr>
        <w:t>（</w:t>
      </w:r>
      <w:r>
        <w:rPr>
          <w:b/>
          <w:bCs/>
        </w:rPr>
        <w:t>修正案</w:t>
      </w:r>
      <w:r>
        <w:rPr>
          <w:rFonts w:hint="eastAsia"/>
          <w:b/>
          <w:bCs/>
          <w:lang w:eastAsia="zh-CN"/>
        </w:rPr>
        <w:t>）</w:t>
      </w:r>
      <w:r>
        <w:rPr>
          <w:b/>
          <w:bCs/>
        </w:rPr>
        <w:t>》，决定这一修正案自通过之日起生效。</w:t>
      </w:r>
    </w:p>
    <w:p>
      <w:pPr>
        <w:pStyle w:val="9"/>
        <w:bidi w:val="0"/>
        <w:rPr>
          <w:rFonts w:hint="eastAsia"/>
          <w:lang w:val="en-US" w:eastAsia="zh-CN"/>
        </w:rPr>
      </w:pPr>
      <w:r>
        <w:rPr>
          <w:rFonts w:hint="eastAsia"/>
          <w:lang w:val="en-US" w:eastAsia="zh-CN"/>
        </w:rPr>
        <w:t>《</w:t>
      </w:r>
      <w:r>
        <w:t>坚持人民至上</w:t>
      </w:r>
      <w:r>
        <w:rPr>
          <w:rFonts w:hint="eastAsia"/>
          <w:lang w:val="en-US" w:eastAsia="zh-CN"/>
        </w:rPr>
        <w:t>》</w:t>
      </w:r>
    </w:p>
    <w:p>
      <w:pPr>
        <w:bidi w:val="0"/>
        <w:rPr>
          <w:b/>
          <w:bCs/>
        </w:rPr>
      </w:pPr>
      <w:r>
        <w:rPr>
          <w:rFonts w:hint="eastAsia"/>
          <w:lang w:val="en-US" w:eastAsia="zh-CN"/>
        </w:rPr>
        <w:t>2022年10月16日，出版的第20期《求是》杂志发表国家主席习近平的的重要文章</w:t>
      </w:r>
      <w:r>
        <w:rPr>
          <w:rFonts w:hint="eastAsia"/>
          <w:b/>
          <w:bCs/>
          <w:lang w:val="en-US" w:eastAsia="zh-CN"/>
        </w:rPr>
        <w:t>《</w:t>
      </w:r>
      <w:r>
        <w:rPr>
          <w:b/>
          <w:bCs/>
        </w:rPr>
        <w:t>坚持人民至上</w:t>
      </w:r>
      <w:r>
        <w:rPr>
          <w:rFonts w:hint="eastAsia"/>
          <w:b/>
          <w:bCs/>
          <w:lang w:val="en-US" w:eastAsia="zh-CN"/>
        </w:rPr>
        <w:t>》</w:t>
      </w:r>
      <w:r>
        <w:rPr>
          <w:rFonts w:hint="eastAsia"/>
          <w:lang w:val="en-US" w:eastAsia="zh-CN"/>
        </w:rPr>
        <w:t>。文章指出，</w:t>
      </w:r>
      <w:r>
        <w:rPr>
          <w:b/>
          <w:bCs/>
        </w:rPr>
        <w:t>中国共产党根基在人民、血脉在人民。坚持以人民为中心的发展思想</w:t>
      </w:r>
      <w:r>
        <w:t>，体现了党的理想信念、性质宗旨、初心使命，也是对党的奋斗历程和实践经验的深刻总结。自成立以来，我们党团结带领人民进行革命、建设、改革，根本目的就是为了让人民过上好日子，无论面临多大挑战和压力，无论付出多大牺牲和代价，这一点都始终不渝、毫不动摇。</w:t>
      </w:r>
      <w:r>
        <w:rPr>
          <w:b/>
          <w:bCs/>
        </w:rPr>
        <w:t>坚持以人民为中心的发展思想，不是一句空洞口号，必须落实到各项决策部署和实际工作之中。</w:t>
      </w:r>
    </w:p>
    <w:p>
      <w:pPr>
        <w:pStyle w:val="2"/>
        <w:rPr>
          <w:rFonts w:hint="eastAsia"/>
        </w:rPr>
      </w:pPr>
      <w:r>
        <w:rPr>
          <w:sz w:val="32"/>
        </w:rPr>
        <mc:AlternateContent>
          <mc:Choice Requires="wpg">
            <w:drawing>
              <wp:anchor distT="0" distB="0" distL="114300" distR="114300" simplePos="0" relativeHeight="251661312" behindDoc="1" locked="0" layoutInCell="1" allowOverlap="1">
                <wp:simplePos x="0" y="0"/>
                <wp:positionH relativeFrom="column">
                  <wp:posOffset>2233930</wp:posOffset>
                </wp:positionH>
                <wp:positionV relativeFrom="paragraph">
                  <wp:posOffset>193040</wp:posOffset>
                </wp:positionV>
                <wp:extent cx="1703705" cy="581660"/>
                <wp:effectExtent l="6350" t="6350" r="23495" b="21590"/>
                <wp:wrapNone/>
                <wp:docPr id="13" name="组合 13"/>
                <wp:cNvGraphicFramePr/>
                <a:graphic xmlns:a="http://schemas.openxmlformats.org/drawingml/2006/main">
                  <a:graphicData uri="http://schemas.microsoft.com/office/word/2010/wordprocessingGroup">
                    <wpg:wgp>
                      <wpg:cNvGrpSpPr/>
                      <wpg:grpSpPr>
                        <a:xfrm>
                          <a:off x="0" y="0"/>
                          <a:ext cx="1703705" cy="581660"/>
                          <a:chOff x="5837" y="3215"/>
                          <a:chExt cx="2624" cy="812"/>
                        </a:xfrm>
                      </wpg:grpSpPr>
                      <wps:wsp>
                        <wps:cNvPr id="14" name="圆角矩形 6"/>
                        <wps:cNvSpPr/>
                        <wps:spPr>
                          <a:xfrm>
                            <a:off x="5837" y="3215"/>
                            <a:ext cx="2625" cy="81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 name="圆角矩形 7"/>
                        <wps:cNvSpPr/>
                        <wps:spPr>
                          <a:xfrm>
                            <a:off x="5971" y="3306"/>
                            <a:ext cx="2415" cy="63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75.9pt;margin-top:15.2pt;height:45.8pt;width:134.15pt;z-index:-251655168;mso-width-relative:page;mso-height-relative:page;" coordorigin="5837,3215" coordsize="2624,812" o:gfxdata="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">
                <o:lock v:ext="edit" aspectratio="f"/>
                <v:roundrect id="圆角矩形 6" o:spid="_x0000_s1026" o:spt="2" style="position:absolute;left:5837;top:3215;height:812;width:2625;v-text-anchor:middle;" fillcolor="#5B9BD5 [3204]" filled="t" stroked="t" coordsize="21600,21600" arcsize="0.166666666666667" o:gfxdata="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CE5NWtwAAANsAAAAP&#10;AAAAAAAAAAEAIAAAACIAAABkcnMvZG93bnJldi54bWxQSwECFAAUAAAACACHTuJAMy8FnjsAAAA5&#10;AAAAEAAAAAAAAAABACAAAAAGAQAAZHJzL3NoYXBleG1sLnhtbFBLBQYAAAAABgAGAFsBAACwAwAA&#10;AAA=&#10;">
                  <v:fill on="t" focussize="0,0"/>
                  <v:stroke weight="1pt" color="#41719C [3204]" miterlimit="8" joinstyle="miter"/>
                  <v:imagedata o:title=""/>
                  <o:lock v:ext="edit" aspectratio="f"/>
                </v:roundrect>
                <v:roundrect id="圆角矩形 7" o:spid="_x0000_s1026" o:spt="2" style="position:absolute;left:5971;top:3306;height:630;width:2415;v-text-anchor:middle;" fillcolor="#FFFFFF [3201]" filled="t" stroked="t" coordsize="21600,21600" arcsize="0.166666666666667" o:gfxdata="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oKvQAA&#10;ANsAAAAPAAAAAAAAAAEAIAAAACIAAABkcnMvZG93bnJldi54bWxQSwECFAAUAAAACACHTuJAMy8F&#10;njsAAAA5AAAAEAAAAAAAAAABACAAAAAMAQAAZHJzL3NoYXBleG1sLnhtbFBLBQYAAAAABgAGAFsB&#10;AAC2AwAAAAA=&#10;">
                  <v:fill on="t" focussize="0,0"/>
                  <v:stroke weight="1pt" color="#5B9BD5 [3204]" miterlimit="8" joinstyle="miter"/>
                  <v:imagedata o:title=""/>
                  <o:lock v:ext="edit" aspectratio="f"/>
                </v:roundrect>
              </v:group>
            </w:pict>
          </mc:Fallback>
        </mc:AlternateContent>
      </w:r>
    </w:p>
    <w:p>
      <w:pPr>
        <w:pStyle w:val="7"/>
        <w:bidi w:val="0"/>
        <w:rPr>
          <w:rFonts w:hint="eastAsia"/>
          <w:highlight w:val="none"/>
          <w:lang w:val="en-US" w:eastAsia="zh-CN"/>
        </w:rPr>
      </w:pPr>
      <w:bookmarkStart w:id="2" w:name="_Toc4344"/>
      <w:r>
        <w:rPr>
          <w:rFonts w:hint="eastAsia"/>
          <w:sz w:val="36"/>
          <w:szCs w:val="36"/>
          <w:highlight w:val="none"/>
          <w:lang w:val="en-US" w:eastAsia="zh-CN"/>
        </w:rPr>
        <w:t>安</w:t>
      </w:r>
      <w:r>
        <w:rPr>
          <w:rFonts w:hint="eastAsia"/>
          <w:highlight w:val="none"/>
          <w:lang w:val="en-US" w:eastAsia="zh-CN"/>
        </w:rPr>
        <w:t>全类</w:t>
      </w:r>
      <w:bookmarkEnd w:id="2"/>
    </w:p>
    <w:p>
      <w:pPr>
        <w:pStyle w:val="9"/>
        <w:bidi w:val="0"/>
        <w:rPr>
          <w:rFonts w:hint="eastAsia"/>
          <w:highlight w:val="none"/>
          <w:lang w:val="en-US" w:eastAsia="zh-CN"/>
        </w:rPr>
      </w:pPr>
      <w:r>
        <w:rPr>
          <w:rFonts w:hint="eastAsia"/>
          <w:highlight w:val="none"/>
          <w:lang w:val="en-US" w:eastAsia="zh-CN"/>
        </w:rPr>
        <w:t>《网络安全审查办法》</w:t>
      </w:r>
    </w:p>
    <w:p>
      <w:pPr>
        <w:rPr>
          <w:rFonts w:hint="eastAsia"/>
          <w:b/>
          <w:bCs/>
          <w:highlight w:val="none"/>
          <w:lang w:val="en-US" w:eastAsia="zh-CN"/>
        </w:rPr>
      </w:pPr>
      <w:bookmarkStart w:id="3" w:name="OLE_LINK1"/>
      <w:r>
        <w:rPr>
          <w:rFonts w:hint="eastAsia"/>
          <w:highlight w:val="none"/>
          <w:lang w:val="en-US" w:eastAsia="zh-CN"/>
        </w:rPr>
        <w:t>2022年1月4日电，国家网信办等十三部门联合修订发布</w:t>
      </w:r>
      <w:r>
        <w:rPr>
          <w:rFonts w:hint="eastAsia"/>
          <w:b/>
          <w:bCs/>
          <w:highlight w:val="none"/>
          <w:lang w:val="en-US" w:eastAsia="zh-CN"/>
        </w:rPr>
        <w:t>《网络安全审查办法》</w:t>
      </w:r>
      <w:r>
        <w:rPr>
          <w:rFonts w:hint="eastAsia"/>
          <w:highlight w:val="none"/>
          <w:lang w:val="en-US" w:eastAsia="zh-CN"/>
        </w:rPr>
        <w:t>明确要求，掌握超过100万用户个人信息的网络平台运营者赴国外上市必须申报网络安全审查，主要目的</w:t>
      </w:r>
      <w:r>
        <w:rPr>
          <w:rFonts w:hint="eastAsia"/>
          <w:b/>
          <w:bCs/>
          <w:highlight w:val="none"/>
          <w:lang w:val="en-US" w:eastAsia="zh-CN"/>
        </w:rPr>
        <w:t>是为了进一步保障网络安全和数据安全，维护国家安全。</w:t>
      </w:r>
      <w:bookmarkEnd w:id="3"/>
    </w:p>
    <w:p>
      <w:pPr>
        <w:pStyle w:val="9"/>
        <w:bidi w:val="0"/>
        <w:rPr>
          <w:rFonts w:hint="eastAsia"/>
          <w:highlight w:val="none"/>
          <w:lang w:val="en-US" w:eastAsia="zh-CN"/>
        </w:rPr>
      </w:pPr>
      <w:r>
        <w:rPr>
          <w:rFonts w:hint="eastAsia"/>
          <w:highlight w:val="none"/>
          <w:lang w:val="en-US" w:eastAsia="zh-CN"/>
        </w:rPr>
        <w:t>《移动互联网应用程序信息服务管理规定（征求意见稿）》</w:t>
      </w:r>
    </w:p>
    <w:p>
      <w:pPr>
        <w:bidi w:val="0"/>
        <w:rPr>
          <w:rFonts w:hint="eastAsia"/>
          <w:b/>
          <w:bCs/>
          <w:highlight w:val="none"/>
          <w:lang w:val="en-US" w:eastAsia="zh-CN"/>
        </w:rPr>
      </w:pPr>
      <w:r>
        <w:rPr>
          <w:rFonts w:hint="eastAsia"/>
          <w:highlight w:val="none"/>
          <w:lang w:val="en-US" w:eastAsia="zh-CN"/>
        </w:rPr>
        <w:t>2022年1月5日，国家网信办就</w:t>
      </w:r>
      <w:r>
        <w:rPr>
          <w:rFonts w:hint="eastAsia"/>
          <w:b/>
          <w:bCs/>
          <w:highlight w:val="none"/>
          <w:lang w:val="en-US" w:eastAsia="zh-CN"/>
        </w:rPr>
        <w:t>《移动互联网应用程序信息服务管理规定（征求意见稿）》</w:t>
      </w:r>
      <w:r>
        <w:rPr>
          <w:rFonts w:hint="eastAsia"/>
          <w:highlight w:val="none"/>
          <w:lang w:val="en-US" w:eastAsia="zh-CN"/>
        </w:rPr>
        <w:t>公开征求意见。《意见稿》提出，</w:t>
      </w:r>
      <w:r>
        <w:rPr>
          <w:rFonts w:hint="eastAsia"/>
          <w:b/>
          <w:bCs/>
          <w:highlight w:val="none"/>
          <w:lang w:val="en-US" w:eastAsia="zh-CN"/>
        </w:rPr>
        <w:t>应用程序提供者应当规范经营管理行为，不得通过虚假宣传、捆绑"下载等行为，或者利用违法和不良信息诱导用户下载，不得通过机器或人工方式刷榜、刷量、控评，营造虚假流量。</w:t>
      </w:r>
    </w:p>
    <w:p>
      <w:pPr>
        <w:pStyle w:val="9"/>
        <w:bidi w:val="0"/>
        <w:rPr>
          <w:rFonts w:hint="default"/>
          <w:highlight w:val="none"/>
          <w:lang w:val="en-US" w:eastAsia="zh-CN"/>
        </w:rPr>
      </w:pPr>
      <w:r>
        <w:rPr>
          <w:rFonts w:hint="default"/>
          <w:highlight w:val="none"/>
          <w:lang w:val="en-US" w:eastAsia="zh-CN"/>
        </w:rPr>
        <w:t>打击妨害国</w:t>
      </w:r>
      <w:r>
        <w:rPr>
          <w:rFonts w:hint="eastAsia"/>
          <w:highlight w:val="none"/>
          <w:lang w:val="en-US" w:eastAsia="zh-CN"/>
        </w:rPr>
        <w:t>（</w:t>
      </w:r>
      <w:r>
        <w:rPr>
          <w:rFonts w:hint="default"/>
          <w:highlight w:val="none"/>
          <w:lang w:val="en-US" w:eastAsia="zh-CN"/>
        </w:rPr>
        <w:t>边</w:t>
      </w:r>
      <w:r>
        <w:rPr>
          <w:rFonts w:hint="eastAsia"/>
          <w:highlight w:val="none"/>
          <w:lang w:val="en-US" w:eastAsia="zh-CN"/>
        </w:rPr>
        <w:t>）</w:t>
      </w:r>
      <w:r>
        <w:rPr>
          <w:rFonts w:hint="default"/>
          <w:highlight w:val="none"/>
          <w:lang w:val="en-US" w:eastAsia="zh-CN"/>
        </w:rPr>
        <w:t>境管理犯罪专项</w:t>
      </w:r>
      <w:r>
        <w:rPr>
          <w:rFonts w:hint="eastAsia"/>
          <w:highlight w:val="none"/>
          <w:lang w:val="en-US" w:eastAsia="zh-CN"/>
        </w:rPr>
        <w:t>数据</w:t>
      </w:r>
    </w:p>
    <w:p>
      <w:pPr>
        <w:bidi w:val="0"/>
        <w:rPr>
          <w:rFonts w:hint="default"/>
          <w:highlight w:val="none"/>
          <w:lang w:val="en-US" w:eastAsia="zh-CN"/>
        </w:rPr>
      </w:pPr>
      <w:r>
        <w:rPr>
          <w:rFonts w:hint="default"/>
          <w:highlight w:val="none"/>
          <w:lang w:val="en-US" w:eastAsia="zh-CN"/>
        </w:rPr>
        <w:t>2022年1月13日电，自2020年12月5日公安部部署开展集中打击妨害国</w:t>
      </w:r>
      <w:r>
        <w:rPr>
          <w:rFonts w:hint="eastAsia"/>
          <w:highlight w:val="none"/>
          <w:lang w:val="en-US" w:eastAsia="zh-CN"/>
        </w:rPr>
        <w:t>（</w:t>
      </w:r>
      <w:r>
        <w:rPr>
          <w:rFonts w:hint="default"/>
          <w:highlight w:val="none"/>
          <w:lang w:val="en-US" w:eastAsia="zh-CN"/>
        </w:rPr>
        <w:t>边</w:t>
      </w:r>
      <w:r>
        <w:rPr>
          <w:rFonts w:hint="eastAsia"/>
          <w:highlight w:val="none"/>
          <w:lang w:val="en-US" w:eastAsia="zh-CN"/>
        </w:rPr>
        <w:t>）</w:t>
      </w:r>
      <w:r>
        <w:rPr>
          <w:rFonts w:hint="default"/>
          <w:highlight w:val="none"/>
          <w:lang w:val="en-US" w:eastAsia="zh-CN"/>
        </w:rPr>
        <w:t>境管理犯罪专项斗争以来，全国共侦破妨害国</w:t>
      </w:r>
      <w:r>
        <w:rPr>
          <w:rFonts w:hint="eastAsia"/>
          <w:highlight w:val="none"/>
          <w:lang w:val="en-US" w:eastAsia="zh-CN"/>
        </w:rPr>
        <w:t>（</w:t>
      </w:r>
      <w:r>
        <w:rPr>
          <w:rFonts w:hint="default"/>
          <w:highlight w:val="none"/>
          <w:lang w:val="en-US" w:eastAsia="zh-CN"/>
        </w:rPr>
        <w:t>边</w:t>
      </w:r>
      <w:r>
        <w:rPr>
          <w:rFonts w:hint="eastAsia"/>
          <w:highlight w:val="none"/>
          <w:lang w:val="en-US" w:eastAsia="zh-CN"/>
        </w:rPr>
        <w:t>）</w:t>
      </w:r>
      <w:r>
        <w:rPr>
          <w:rFonts w:hint="default"/>
          <w:highlight w:val="none"/>
          <w:lang w:val="en-US" w:eastAsia="zh-CN"/>
        </w:rPr>
        <w:t>境管理犯罪刑事案件1.8万余起，抓获犯罪嫌疑人4.8万余人，查获非法出入境人员4.7万余人。</w:t>
      </w:r>
    </w:p>
    <w:p>
      <w:pPr>
        <w:pStyle w:val="9"/>
        <w:bidi w:val="0"/>
        <w:rPr>
          <w:rFonts w:hint="eastAsia"/>
          <w:highlight w:val="none"/>
          <w:lang w:val="en-US" w:eastAsia="zh-CN"/>
        </w:rPr>
      </w:pPr>
      <w:r>
        <w:rPr>
          <w:rFonts w:hint="eastAsia"/>
          <w:highlight w:val="none"/>
          <w:lang w:val="en-US" w:eastAsia="zh-CN"/>
        </w:rPr>
        <w:t>国务院召开全国安全生产电视电话会议</w:t>
      </w:r>
    </w:p>
    <w:p>
      <w:pPr>
        <w:pStyle w:val="4"/>
        <w:rPr>
          <w:rFonts w:hint="eastAsia"/>
          <w:highlight w:val="none"/>
          <w:lang w:val="en-US" w:eastAsia="zh-CN"/>
        </w:rPr>
      </w:pPr>
      <w:r>
        <w:rPr>
          <w:rFonts w:hint="eastAsia"/>
          <w:highlight w:val="none"/>
          <w:lang w:val="en-US" w:eastAsia="zh-CN"/>
        </w:rPr>
        <w:t>2022年1月17日，国务院召开全国安全生产电视电话会议。李克强作出重要批示指出：</w:t>
      </w:r>
      <w:r>
        <w:rPr>
          <w:rFonts w:hint="eastAsia"/>
          <w:b/>
          <w:bCs/>
          <w:highlight w:val="none"/>
          <w:lang w:val="en-US" w:eastAsia="zh-CN"/>
        </w:rPr>
        <w:t>安全生产重于泰山</w:t>
      </w:r>
      <w:r>
        <w:rPr>
          <w:rFonts w:hint="eastAsia"/>
          <w:highlight w:val="none"/>
          <w:lang w:val="en-US" w:eastAsia="zh-CN"/>
        </w:rPr>
        <w:t>。把统筹发展和安全落实到各领域各环节，不断提升防范化解重大安全风险能力，切实维护人民群众生命财产安全，为经济社会持续健康发展作出新贡献！</w:t>
      </w:r>
    </w:p>
    <w:p>
      <w:pPr>
        <w:pStyle w:val="9"/>
        <w:bidi w:val="0"/>
        <w:spacing w:line="288" w:lineRule="auto"/>
        <w:rPr>
          <w:rFonts w:hint="eastAsia" w:ascii="宋体" w:hAnsi="宋体"/>
          <w:highlight w:val="none"/>
          <w:lang w:val="en-US" w:eastAsia="zh-CN"/>
        </w:rPr>
      </w:pPr>
      <w:r>
        <w:rPr>
          <w:rFonts w:hint="eastAsia" w:ascii="宋体" w:hAnsi="宋体"/>
          <w:highlight w:val="none"/>
          <w:lang w:val="en-US" w:eastAsia="zh-CN"/>
        </w:rPr>
        <w:t>“十四五”国家应急体系规划</w:t>
      </w:r>
    </w:p>
    <w:p>
      <w:pPr>
        <w:keepNext w:val="0"/>
        <w:keepLines w:val="0"/>
        <w:pageBreakBefore w:val="0"/>
        <w:widowControl w:val="0"/>
        <w:kinsoku/>
        <w:wordWrap/>
        <w:overflowPunct/>
        <w:topLinePunct w:val="0"/>
        <w:autoSpaceDE/>
        <w:autoSpaceDN/>
        <w:bidi w:val="0"/>
        <w:snapToGrid/>
        <w:spacing w:afterLines="0" w:afterAutospacing="0" w:line="288"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2022年2月14日电，国务院关于印发</w:t>
      </w:r>
      <w:r>
        <w:rPr>
          <w:rFonts w:hint="eastAsia" w:ascii="宋体" w:hAnsi="宋体" w:eastAsia="宋体" w:cs="宋体"/>
          <w:b/>
          <w:bCs/>
          <w:color w:val="auto"/>
          <w:kern w:val="2"/>
          <w:sz w:val="21"/>
          <w:szCs w:val="24"/>
          <w:highlight w:val="none"/>
          <w:lang w:val="en-US" w:eastAsia="zh-CN" w:bidi="ar-SA"/>
        </w:rPr>
        <w:t>“十四五”国家应急体系规划</w:t>
      </w:r>
      <w:r>
        <w:rPr>
          <w:rFonts w:hint="eastAsia" w:ascii="宋体" w:hAnsi="宋体" w:eastAsia="宋体" w:cs="宋体"/>
          <w:color w:val="auto"/>
          <w:kern w:val="2"/>
          <w:sz w:val="21"/>
          <w:szCs w:val="24"/>
          <w:highlight w:val="none"/>
          <w:lang w:val="en-US" w:eastAsia="zh-CN" w:bidi="ar-SA"/>
        </w:rPr>
        <w:t>的通知。</w:t>
      </w:r>
      <w:r>
        <w:rPr>
          <w:rFonts w:hint="eastAsia" w:ascii="宋体" w:hAnsi="宋体" w:eastAsia="宋体" w:cs="宋体"/>
          <w:b/>
          <w:bCs/>
          <w:color w:val="auto"/>
          <w:kern w:val="2"/>
          <w:sz w:val="21"/>
          <w:szCs w:val="24"/>
          <w:highlight w:val="none"/>
          <w:lang w:val="en-US" w:eastAsia="zh-CN" w:bidi="ar-SA"/>
        </w:rPr>
        <w:t>坚持党的领导、以人为本、预防为主、依法治理、精准治理、社会共治的基本原则</w:t>
      </w:r>
      <w:r>
        <w:rPr>
          <w:rFonts w:hint="eastAsia" w:ascii="宋体" w:hAnsi="宋体" w:eastAsia="宋体" w:cs="宋体"/>
          <w:color w:val="auto"/>
          <w:kern w:val="2"/>
          <w:sz w:val="21"/>
          <w:szCs w:val="24"/>
          <w:highlight w:val="none"/>
          <w:lang w:val="en-US" w:eastAsia="zh-CN" w:bidi="ar-SA"/>
        </w:rPr>
        <w:t>。总体目标：</w:t>
      </w:r>
      <w:r>
        <w:rPr>
          <w:rFonts w:hint="eastAsia" w:ascii="宋体" w:hAnsi="宋体" w:eastAsia="宋体" w:cs="宋体"/>
          <w:b/>
          <w:bCs/>
          <w:color w:val="auto"/>
          <w:kern w:val="2"/>
          <w:sz w:val="21"/>
          <w:szCs w:val="24"/>
          <w:highlight w:val="none"/>
          <w:lang w:val="en-US" w:eastAsia="zh-CN" w:bidi="ar-SA"/>
        </w:rPr>
        <w:t>到2025年</w:t>
      </w:r>
      <w:r>
        <w:rPr>
          <w:rFonts w:hint="eastAsia" w:ascii="宋体" w:hAnsi="宋体" w:eastAsia="宋体" w:cs="宋体"/>
          <w:color w:val="auto"/>
          <w:kern w:val="2"/>
          <w:sz w:val="21"/>
          <w:szCs w:val="24"/>
          <w:highlight w:val="none"/>
          <w:lang w:val="en-US" w:eastAsia="zh-CN" w:bidi="ar-SA"/>
        </w:rPr>
        <w:t>，应急管理体系和能力现代化建设取得重大进展，形成统一指挥、专常兼备、反应灵敏、上下联动的中国特色应急管理体制。</w:t>
      </w:r>
      <w:r>
        <w:rPr>
          <w:rFonts w:hint="eastAsia" w:ascii="宋体" w:hAnsi="宋体" w:eastAsia="宋体" w:cs="宋体"/>
          <w:b/>
          <w:bCs/>
          <w:color w:val="auto"/>
          <w:kern w:val="2"/>
          <w:sz w:val="21"/>
          <w:szCs w:val="24"/>
          <w:highlight w:val="none"/>
          <w:lang w:val="en-US" w:eastAsia="zh-CN" w:bidi="ar-SA"/>
        </w:rPr>
        <w:t>到2035年</w:t>
      </w:r>
      <w:r>
        <w:rPr>
          <w:rFonts w:hint="eastAsia" w:ascii="宋体" w:hAnsi="宋体" w:eastAsia="宋体" w:cs="宋体"/>
          <w:color w:val="auto"/>
          <w:kern w:val="2"/>
          <w:sz w:val="21"/>
          <w:szCs w:val="24"/>
          <w:highlight w:val="none"/>
          <w:lang w:val="en-US" w:eastAsia="zh-CN" w:bidi="ar-SA"/>
        </w:rPr>
        <w:t>，建立与基本实现现代化相适应的中国特色大国应急体系，全面实现依法应急、科学应急、智慧应急，形成共建共治共享的应急管理新格局。</w:t>
      </w:r>
    </w:p>
    <w:p>
      <w:pPr>
        <w:pStyle w:val="9"/>
        <w:bidi w:val="0"/>
        <w:spacing w:line="288" w:lineRule="auto"/>
        <w:rPr>
          <w:rFonts w:hint="eastAsia" w:ascii="宋体" w:hAnsi="宋体"/>
          <w:highlight w:val="none"/>
          <w:lang w:val="en-US" w:eastAsia="zh-CN"/>
        </w:rPr>
      </w:pPr>
      <w:r>
        <w:rPr>
          <w:rFonts w:hint="eastAsia" w:ascii="宋体" w:hAnsi="宋体"/>
          <w:highlight w:val="none"/>
          <w:lang w:val="en-US" w:eastAsia="zh-CN"/>
        </w:rPr>
        <w:t>《网络安全审查办法》</w:t>
      </w:r>
    </w:p>
    <w:p>
      <w:pPr>
        <w:pStyle w:val="2"/>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2022年2月15日电，由国家网信办、国家发展改革委等13部门修订的</w:t>
      </w:r>
      <w:r>
        <w:rPr>
          <w:rFonts w:hint="eastAsia" w:ascii="宋体" w:hAnsi="宋体" w:eastAsia="宋体" w:cs="宋体"/>
          <w:b/>
          <w:bCs/>
          <w:color w:val="auto"/>
          <w:kern w:val="2"/>
          <w:sz w:val="21"/>
          <w:szCs w:val="24"/>
          <w:highlight w:val="none"/>
          <w:lang w:val="en-US" w:eastAsia="zh-CN" w:bidi="ar-SA"/>
        </w:rPr>
        <w:t>《网络安全审查办法》</w:t>
      </w:r>
      <w:r>
        <w:rPr>
          <w:rFonts w:hint="eastAsia" w:ascii="宋体" w:hAnsi="宋体" w:eastAsia="宋体" w:cs="宋体"/>
          <w:color w:val="auto"/>
          <w:kern w:val="2"/>
          <w:sz w:val="21"/>
          <w:szCs w:val="24"/>
          <w:highlight w:val="none"/>
          <w:lang w:val="en-US" w:eastAsia="zh-CN" w:bidi="ar-SA"/>
        </w:rPr>
        <w:t>，2月15日起开始施行。修订后的《办法》不仅增加了网络平台运营者，还增加了多项数据安全相关条文，对数据安全的重视程度更高、覆盖对象的范围更广、审查指标更加量化。</w:t>
      </w:r>
    </w:p>
    <w:p>
      <w:pPr>
        <w:pStyle w:val="9"/>
        <w:bidi w:val="0"/>
        <w:rPr>
          <w:rFonts w:hint="eastAsia"/>
          <w:highlight w:val="none"/>
          <w:lang w:val="en-US" w:eastAsia="zh-CN"/>
        </w:rPr>
      </w:pPr>
      <w:r>
        <w:rPr>
          <w:rFonts w:hint="eastAsia"/>
          <w:highlight w:val="none"/>
          <w:lang w:val="en-US" w:eastAsia="zh-CN"/>
        </w:rPr>
        <w:t>国务院食品安全委员会第四次全体会议</w:t>
      </w:r>
    </w:p>
    <w:p>
      <w:pPr>
        <w:keepNext w:val="0"/>
        <w:keepLines w:val="0"/>
        <w:pageBreakBefore w:val="0"/>
        <w:widowControl w:val="0"/>
        <w:kinsoku/>
        <w:wordWrap/>
        <w:overflowPunct/>
        <w:topLinePunct w:val="0"/>
        <w:autoSpaceDE/>
        <w:autoSpaceDN/>
        <w:bidi w:val="0"/>
        <w:snapToGrid/>
        <w:spacing w:afterLines="0" w:afterAutospacing="0" w:line="288"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2022年2月17日，韩正在国务院食品安全委员会第四次全体会议上强调，</w:t>
      </w:r>
      <w:r>
        <w:rPr>
          <w:rFonts w:hint="eastAsia" w:ascii="宋体" w:hAnsi="宋体" w:eastAsia="宋体" w:cs="宋体"/>
          <w:b/>
          <w:bCs/>
          <w:color w:val="auto"/>
          <w:kern w:val="2"/>
          <w:sz w:val="21"/>
          <w:szCs w:val="24"/>
          <w:highlight w:val="none"/>
          <w:lang w:val="en-US" w:eastAsia="zh-CN" w:bidi="ar-SA"/>
        </w:rPr>
        <w:t>以“四个最严”（“最严谨的标准、最严格的监管、最严厉的处罚、最严肃的问责”）要求为根本遵循</w:t>
      </w:r>
      <w:r>
        <w:rPr>
          <w:rFonts w:hint="eastAsia" w:ascii="宋体" w:hAnsi="宋体" w:eastAsia="宋体" w:cs="宋体"/>
          <w:color w:val="auto"/>
          <w:kern w:val="2"/>
          <w:sz w:val="21"/>
          <w:szCs w:val="24"/>
          <w:highlight w:val="none"/>
          <w:lang w:val="en-US" w:eastAsia="zh-CN" w:bidi="ar-SA"/>
        </w:rPr>
        <w:t>，进一步强化风险意识，牢固树立底线思维，坚决筑牢食品安全每一道防线，不断提升食品安全治理能力和治理水平。</w:t>
      </w:r>
    </w:p>
    <w:p>
      <w:pPr>
        <w:pStyle w:val="9"/>
        <w:bidi w:val="0"/>
        <w:rPr>
          <w:rFonts w:hint="eastAsia"/>
          <w:highlight w:val="none"/>
          <w:lang w:val="en-US" w:eastAsia="zh-CN"/>
        </w:rPr>
      </w:pPr>
      <w:r>
        <w:rPr>
          <w:rFonts w:hint="eastAsia"/>
          <w:highlight w:val="none"/>
          <w:lang w:val="en-US" w:eastAsia="zh-CN"/>
        </w:rPr>
        <w:t>《关于开展第三次全国土壤普查的通知》</w:t>
      </w:r>
    </w:p>
    <w:p>
      <w:pPr>
        <w:keepNext w:val="0"/>
        <w:keepLines w:val="0"/>
        <w:pageBreakBefore w:val="0"/>
        <w:widowControl w:val="0"/>
        <w:kinsoku/>
        <w:wordWrap/>
        <w:overflowPunct/>
        <w:topLinePunct w:val="0"/>
        <w:autoSpaceDE/>
        <w:autoSpaceDN/>
        <w:bidi w:val="0"/>
        <w:snapToGrid/>
        <w:spacing w:afterLines="0" w:afterAutospacing="0" w:line="288"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2022年2月17日电，国务院印发《关于开展第三次全国土壤普查的通知》，决定自2022年起开展第三次全国土壤普查，利用四年时间全面查清农用地土壤质量家底。明确普查对象为</w:t>
      </w:r>
      <w:r>
        <w:rPr>
          <w:rFonts w:hint="eastAsia" w:ascii="宋体" w:hAnsi="宋体" w:eastAsia="宋体" w:cs="宋体"/>
          <w:b/>
          <w:bCs/>
          <w:color w:val="auto"/>
          <w:kern w:val="2"/>
          <w:sz w:val="21"/>
          <w:szCs w:val="24"/>
          <w:highlight w:val="none"/>
          <w:lang w:val="en-US" w:eastAsia="zh-CN" w:bidi="ar-SA"/>
        </w:rPr>
        <w:t>全国耕地、园地、林地、草地等农用地和部分未利用地的土壤</w:t>
      </w:r>
      <w:r>
        <w:rPr>
          <w:rFonts w:hint="eastAsia" w:ascii="宋体" w:hAnsi="宋体" w:eastAsia="宋体" w:cs="宋体"/>
          <w:color w:val="auto"/>
          <w:kern w:val="2"/>
          <w:sz w:val="21"/>
          <w:szCs w:val="24"/>
          <w:highlight w:val="none"/>
          <w:lang w:val="en-US" w:eastAsia="zh-CN" w:bidi="ar-SA"/>
        </w:rPr>
        <w:t>。</w:t>
      </w:r>
    </w:p>
    <w:p>
      <w:pPr>
        <w:pStyle w:val="9"/>
        <w:bidi w:val="0"/>
        <w:rPr>
          <w:rFonts w:hint="eastAsia"/>
          <w:highlight w:val="none"/>
          <w:lang w:val="en-US" w:eastAsia="zh-CN"/>
        </w:rPr>
      </w:pPr>
      <w:r>
        <w:rPr>
          <w:rFonts w:hint="eastAsia"/>
          <w:highlight w:val="none"/>
          <w:lang w:val="en-US" w:eastAsia="zh-CN"/>
        </w:rPr>
        <w:t>全国人大代表工作信息化平台正式启用</w:t>
      </w:r>
    </w:p>
    <w:p>
      <w:pPr>
        <w:bidi w:val="0"/>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2022年2月23日，全国人大代表工作信息化平台正式启用，</w:t>
      </w:r>
      <w:r>
        <w:rPr>
          <w:rFonts w:hint="eastAsia" w:ascii="宋体" w:hAnsi="宋体" w:eastAsia="宋体" w:cs="宋体"/>
          <w:b/>
          <w:bCs/>
          <w:szCs w:val="24"/>
          <w:highlight w:val="none"/>
          <w:lang w:val="en-US" w:eastAsia="zh-CN"/>
        </w:rPr>
        <w:t>将实现代表议案建议提出、交办、办理、沟通、答复、反馈、查询全环节在线办理</w:t>
      </w:r>
      <w:r>
        <w:rPr>
          <w:rFonts w:hint="eastAsia" w:ascii="宋体" w:hAnsi="宋体" w:eastAsia="宋体" w:cs="宋体"/>
          <w:szCs w:val="24"/>
          <w:highlight w:val="none"/>
          <w:lang w:val="en-US" w:eastAsia="zh-CN"/>
        </w:rPr>
        <w:t>。根据全国人大常委会工作安排，十三届全国人大五次会议期间正式启用全国人大代表工作信息化平台。</w:t>
      </w:r>
    </w:p>
    <w:p>
      <w:pPr>
        <w:pStyle w:val="9"/>
        <w:bidi w:val="0"/>
        <w:rPr>
          <w:rFonts w:hint="eastAsia"/>
          <w:lang w:val="en-US" w:eastAsia="zh-CN"/>
        </w:rPr>
      </w:pPr>
      <w:r>
        <w:rPr>
          <w:rFonts w:hint="eastAsia"/>
          <w:lang w:val="en-US" w:eastAsia="zh-CN"/>
        </w:rPr>
        <w:t>2022年“清朗”系列专项行动</w:t>
      </w:r>
    </w:p>
    <w:p>
      <w:pPr>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pPr>
      <w:r>
        <w:rPr>
          <w:rFonts w:hint="eastAsia"/>
          <w:highlight w:val="none"/>
          <w:lang w:val="en-US" w:eastAsia="zh-CN"/>
        </w:rPr>
        <w:t>2022年3月17日，</w:t>
      </w:r>
      <w:r>
        <w:rPr>
          <w:rFonts w:hint="eastAsia"/>
          <w:b/>
          <w:bCs/>
          <w:highlight w:val="none"/>
          <w:lang w:val="en-US" w:eastAsia="zh-CN"/>
        </w:rPr>
        <w:t>国新办举行2022年“清朗”系列专项行动新闻发布会</w:t>
      </w:r>
      <w:r>
        <w:rPr>
          <w:rFonts w:hint="eastAsia"/>
          <w:highlight w:val="none"/>
          <w:lang w:val="en-US" w:eastAsia="zh-CN"/>
        </w:rPr>
        <w:t>。具体包括打击网络直播、短视频领域乱象，整治信息内容乱象，打击网络谣言，整治暑期未成年人网络环境，整治应用程序信息服务乱象，规范网络传播秩序，算法综合治理，整治春节网络环境，打击流量造假、黑公关、网络水军，互联网用户账号运营专项整治</w:t>
      </w:r>
      <w:r>
        <w:rPr>
          <w:rFonts w:hint="eastAsia"/>
          <w:b/>
          <w:bCs/>
          <w:highlight w:val="none"/>
          <w:lang w:val="en-US" w:eastAsia="zh-CN"/>
        </w:rPr>
        <w:t>10个方面的重点任务</w:t>
      </w:r>
      <w:r>
        <w:rPr>
          <w:rFonts w:hint="eastAsia"/>
          <w:highlight w:val="none"/>
          <w:lang w:val="en-US" w:eastAsia="zh-CN"/>
        </w:rPr>
        <w:t>。</w:t>
      </w:r>
    </w:p>
    <w:p>
      <w:pPr>
        <w:pStyle w:val="9"/>
        <w:bidi w:val="0"/>
        <w:rPr>
          <w:rFonts w:hint="eastAsia"/>
          <w:lang w:val="en-US" w:eastAsia="zh-CN"/>
        </w:rPr>
      </w:pPr>
      <w:r>
        <w:rPr>
          <w:rFonts w:hint="eastAsia"/>
          <w:lang w:val="en-US" w:eastAsia="zh-CN"/>
        </w:rPr>
        <w:t>李克强对森林草原防灭火工作作出重要批示</w:t>
      </w:r>
    </w:p>
    <w:p>
      <w:pPr>
        <w:pStyle w:val="4"/>
        <w:rPr>
          <w:rFonts w:hint="eastAsia"/>
          <w:highlight w:val="none"/>
          <w:lang w:val="en-US" w:eastAsia="zh-CN"/>
        </w:rPr>
      </w:pPr>
      <w:r>
        <w:rPr>
          <w:rFonts w:hint="eastAsia"/>
          <w:highlight w:val="none"/>
          <w:lang w:val="en-US" w:eastAsia="zh-CN"/>
        </w:rPr>
        <w:t>2022年3月17日，李克强对森林草原防灭火工作作出重要批示。</w:t>
      </w:r>
      <w:r>
        <w:rPr>
          <w:rFonts w:hint="eastAsia"/>
          <w:b/>
          <w:bCs/>
          <w:highlight w:val="none"/>
          <w:lang w:val="en-US" w:eastAsia="zh-CN"/>
        </w:rPr>
        <w:t>强调要层层压紧压实各方责任</w:t>
      </w:r>
      <w:r>
        <w:rPr>
          <w:rFonts w:hint="eastAsia"/>
          <w:highlight w:val="none"/>
          <w:lang w:val="en-US" w:eastAsia="zh-CN"/>
        </w:rPr>
        <w:t>，盯紧看牢重点部位、关键区域和重要时段，加强联合会商、滚动研判，</w:t>
      </w:r>
      <w:r>
        <w:rPr>
          <w:rFonts w:hint="eastAsia"/>
          <w:b/>
          <w:bCs/>
          <w:highlight w:val="none"/>
          <w:lang w:val="en-US" w:eastAsia="zh-CN"/>
        </w:rPr>
        <w:t>提高火险预警和应急响应的针对性、时效性</w:t>
      </w:r>
      <w:r>
        <w:rPr>
          <w:rFonts w:hint="eastAsia"/>
          <w:highlight w:val="none"/>
          <w:lang w:val="en-US" w:eastAsia="zh-CN"/>
        </w:rPr>
        <w:t>。以底线思维强化源头治理，狠抓宣传警示教育、风险隐患整治和野外火源管控，补齐基础设施和消防力量短板。完善预案体系，科学布防力量，加强实战演练，提高专业指挥和安全扑救能力，做到打早、打小、打了，坚决防范重特大森林草原火灾发生，最大限度减少灾害损失。</w:t>
      </w:r>
    </w:p>
    <w:p>
      <w:pPr>
        <w:pStyle w:val="9"/>
        <w:bidi w:val="0"/>
        <w:rPr>
          <w:rFonts w:hint="eastAsia"/>
          <w:lang w:val="en-US" w:eastAsia="zh-CN"/>
        </w:rPr>
      </w:pPr>
      <w:r>
        <w:rPr>
          <w:rFonts w:hint="eastAsia"/>
          <w:lang w:val="en-US" w:eastAsia="zh-CN"/>
        </w:rPr>
        <w:t>《关于加强人身安全保护令制度贯彻实施的意见》</w:t>
      </w:r>
    </w:p>
    <w:p>
      <w:pPr>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pPr>
      <w:r>
        <w:rPr>
          <w:rFonts w:hint="eastAsia"/>
          <w:highlight w:val="none"/>
          <w:lang w:val="en-US" w:eastAsia="zh-CN"/>
        </w:rPr>
        <w:t>2022年3月5日电，最高法、教育部、民政部等七部门联合发布</w:t>
      </w:r>
      <w:r>
        <w:rPr>
          <w:rFonts w:hint="eastAsia"/>
          <w:b/>
          <w:bCs/>
          <w:highlight w:val="none"/>
          <w:lang w:val="en-US" w:eastAsia="zh-CN"/>
        </w:rPr>
        <w:t>《关于加强人身安全保护令制度贯彻实施的意见》</w:t>
      </w:r>
      <w:r>
        <w:rPr>
          <w:rFonts w:hint="eastAsia"/>
          <w:highlight w:val="none"/>
          <w:lang w:val="en-US" w:eastAsia="zh-CN"/>
        </w:rPr>
        <w:t>明确，贯彻实施人身安全保护令，坚持依法、及时、有效保护受害人原则，坚持保护当事人隐私原则，坚持尊重受害人真实意愿原则。更加注重未成年人权益保护。</w:t>
      </w:r>
    </w:p>
    <w:p>
      <w:pPr>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pPr>
      <w:r>
        <w:rPr>
          <w:rFonts w:hint="eastAsia"/>
          <w:highlight w:val="none"/>
          <w:lang w:val="en-US" w:eastAsia="zh-CN"/>
        </w:rPr>
        <w:t>2022年3月6日电，最高人民法院等7部门共同发布《关于加强人身安全保护令制度贯彻实施的意见》明确，贯彻实施人身安全保护令，应当坚持以习近平新时代中国特色社会主义思想为指导，</w:t>
      </w:r>
      <w:r>
        <w:rPr>
          <w:rFonts w:hint="eastAsia"/>
          <w:b/>
          <w:bCs/>
          <w:highlight w:val="none"/>
          <w:lang w:val="en-US" w:eastAsia="zh-CN"/>
        </w:rPr>
        <w:t>坚持依法、及时、有效保护受害人原则，坚持保护当事人隐私原则，坚持尊重受害人真实意愿原则</w:t>
      </w:r>
      <w:r>
        <w:rPr>
          <w:rFonts w:hint="eastAsia"/>
          <w:highlight w:val="none"/>
          <w:lang w:val="en-US" w:eastAsia="zh-CN"/>
        </w:rPr>
        <w:t>。</w:t>
      </w:r>
    </w:p>
    <w:p>
      <w:pPr>
        <w:pStyle w:val="9"/>
        <w:bidi w:val="0"/>
        <w:rPr>
          <w:rFonts w:hint="eastAsia"/>
        </w:rPr>
      </w:pPr>
      <w:r>
        <w:rPr>
          <w:rFonts w:hint="eastAsia"/>
        </w:rPr>
        <w:t>“3·21”东航MU5735航空器飞行事故</w:t>
      </w:r>
    </w:p>
    <w:p>
      <w:pPr>
        <w:bidi w:val="0"/>
        <w:rPr>
          <w:rFonts w:hint="eastAsia" w:ascii="宋体" w:hAnsi="宋体" w:eastAsia="宋体" w:cs="宋体"/>
          <w:szCs w:val="21"/>
          <w:highlight w:val="none"/>
        </w:rPr>
      </w:pPr>
      <w:r>
        <w:rPr>
          <w:rFonts w:hint="eastAsia" w:ascii="宋体" w:hAnsi="宋体" w:eastAsia="宋体" w:cs="宋体"/>
          <w:szCs w:val="21"/>
          <w:highlight w:val="none"/>
        </w:rPr>
        <w:t>2022年3月31日</w:t>
      </w:r>
      <w:r>
        <w:rPr>
          <w:rFonts w:hint="eastAsia" w:ascii="宋体" w:hAnsi="宋体" w:eastAsia="宋体" w:cs="宋体"/>
          <w:szCs w:val="21"/>
          <w:highlight w:val="none"/>
          <w:lang w:eastAsia="zh-CN"/>
        </w:rPr>
        <w:t>，</w:t>
      </w:r>
      <w:r>
        <w:rPr>
          <w:rFonts w:hint="eastAsia" w:ascii="宋体" w:hAnsi="宋体" w:eastAsia="宋体" w:cs="宋体"/>
          <w:szCs w:val="21"/>
          <w:highlight w:val="none"/>
        </w:rPr>
        <w:t>中共中央政治局常务委员会召开会议</w:t>
      </w:r>
      <w:r>
        <w:rPr>
          <w:rFonts w:hint="eastAsia" w:ascii="宋体" w:hAnsi="宋体" w:eastAsia="宋体" w:cs="宋体"/>
          <w:szCs w:val="21"/>
          <w:highlight w:val="none"/>
          <w:lang w:eastAsia="zh-CN"/>
        </w:rPr>
        <w:t>，</w:t>
      </w:r>
      <w:r>
        <w:rPr>
          <w:rFonts w:hint="eastAsia" w:ascii="宋体" w:hAnsi="宋体" w:eastAsia="宋体" w:cs="宋体"/>
          <w:szCs w:val="21"/>
          <w:highlight w:val="none"/>
        </w:rPr>
        <w:t>听取</w:t>
      </w:r>
      <w:r>
        <w:rPr>
          <w:rFonts w:hint="eastAsia" w:ascii="宋体" w:hAnsi="宋体" w:eastAsia="宋体" w:cs="宋体"/>
          <w:b/>
          <w:bCs/>
          <w:szCs w:val="21"/>
          <w:highlight w:val="none"/>
        </w:rPr>
        <w:t>“3</w:t>
      </w:r>
      <w:r>
        <w:rPr>
          <w:rFonts w:hint="eastAsia" w:ascii="宋体" w:hAnsi="宋体" w:eastAsia="宋体" w:cs="宋体"/>
          <w:b/>
          <w:bCs/>
          <w:szCs w:val="21"/>
          <w:highlight w:val="none"/>
          <w:lang w:val="en-US" w:eastAsia="zh-CN"/>
        </w:rPr>
        <w:t>·</w:t>
      </w:r>
      <w:r>
        <w:rPr>
          <w:rFonts w:hint="eastAsia" w:ascii="宋体" w:hAnsi="宋体" w:eastAsia="宋体" w:cs="宋体"/>
          <w:b/>
          <w:bCs/>
          <w:szCs w:val="21"/>
          <w:highlight w:val="none"/>
        </w:rPr>
        <w:t>21”东航MU5735航空器飞行事故应急处置情况的汇报</w:t>
      </w:r>
      <w:r>
        <w:rPr>
          <w:rFonts w:hint="eastAsia" w:ascii="宋体" w:hAnsi="宋体" w:eastAsia="宋体" w:cs="宋体"/>
          <w:szCs w:val="21"/>
          <w:highlight w:val="none"/>
        </w:rPr>
        <w:t>强调要按照</w:t>
      </w:r>
      <w:r>
        <w:rPr>
          <w:rFonts w:hint="eastAsia" w:ascii="宋体" w:hAnsi="宋体" w:eastAsia="宋体" w:cs="宋体"/>
          <w:b/>
          <w:bCs/>
          <w:szCs w:val="21"/>
          <w:highlight w:val="none"/>
        </w:rPr>
        <w:t>“统一指挥、分工负责、深入细致、科学有序”总体要求</w:t>
      </w:r>
      <w:r>
        <w:rPr>
          <w:rFonts w:hint="eastAsia" w:ascii="宋体" w:hAnsi="宋体" w:eastAsia="宋体" w:cs="宋体"/>
          <w:szCs w:val="21"/>
          <w:highlight w:val="none"/>
          <w:lang w:eastAsia="zh-CN"/>
        </w:rPr>
        <w:t>，</w:t>
      </w:r>
      <w:r>
        <w:rPr>
          <w:rFonts w:hint="eastAsia" w:ascii="宋体" w:hAnsi="宋体" w:eastAsia="宋体" w:cs="宋体"/>
          <w:szCs w:val="21"/>
          <w:highlight w:val="none"/>
        </w:rPr>
        <w:t>全面做好有关工作。要按照</w:t>
      </w:r>
      <w:r>
        <w:rPr>
          <w:rFonts w:hint="eastAsia" w:ascii="宋体" w:hAnsi="宋体" w:eastAsia="宋体" w:cs="宋体"/>
          <w:b/>
          <w:bCs/>
          <w:szCs w:val="21"/>
          <w:highlight w:val="none"/>
        </w:rPr>
        <w:t>及时、准确、公开、透明原则</w:t>
      </w:r>
      <w:r>
        <w:rPr>
          <w:rFonts w:hint="eastAsia" w:ascii="宋体" w:hAnsi="宋体" w:eastAsia="宋体" w:cs="宋体"/>
          <w:szCs w:val="21"/>
          <w:highlight w:val="none"/>
          <w:lang w:eastAsia="zh-CN"/>
        </w:rPr>
        <w:t>，</w:t>
      </w:r>
      <w:r>
        <w:rPr>
          <w:rFonts w:hint="eastAsia" w:ascii="宋体" w:hAnsi="宋体" w:eastAsia="宋体" w:cs="宋体"/>
          <w:szCs w:val="21"/>
          <w:highlight w:val="none"/>
        </w:rPr>
        <w:t>持续发布信息</w:t>
      </w:r>
      <w:r>
        <w:rPr>
          <w:rFonts w:hint="eastAsia" w:ascii="宋体" w:hAnsi="宋体" w:eastAsia="宋体" w:cs="宋体"/>
          <w:szCs w:val="21"/>
          <w:highlight w:val="none"/>
          <w:lang w:eastAsia="zh-CN"/>
        </w:rPr>
        <w:t>，</w:t>
      </w:r>
      <w:r>
        <w:rPr>
          <w:rFonts w:hint="eastAsia" w:ascii="宋体" w:hAnsi="宋体" w:eastAsia="宋体" w:cs="宋体"/>
          <w:szCs w:val="21"/>
          <w:highlight w:val="none"/>
        </w:rPr>
        <w:t>积极回应社会关切。要坚持统筹发展和安全。</w:t>
      </w:r>
    </w:p>
    <w:p>
      <w:pPr>
        <w:pStyle w:val="4"/>
        <w:rPr>
          <w:rFonts w:hint="eastAsia"/>
        </w:rPr>
      </w:pPr>
      <w:r>
        <w:rPr>
          <w:rFonts w:hint="eastAsia"/>
          <w:lang w:val="en-US" w:eastAsia="zh-CN"/>
        </w:rPr>
        <w:t>2022年3月21日14时38分许，东方航空公司MU5735航班执行昆明—广州任务时，在广西梧州市上空失联并坠毁。机上载有乘客123人、机组人员9人。习近平对东航客机坠毁作出重要指示，要求全力组织搜救，妥善处置善后，加强民航安全隐患排查，确保航空运行绝对安全。</w:t>
      </w:r>
    </w:p>
    <w:p>
      <w:pPr>
        <w:pStyle w:val="9"/>
        <w:bidi w:val="0"/>
        <w:rPr>
          <w:rFonts w:hint="eastAsia"/>
          <w:lang w:val="en-US" w:eastAsia="zh-CN"/>
        </w:rPr>
      </w:pPr>
      <w:r>
        <w:rPr>
          <w:rFonts w:hint="eastAsia"/>
          <w:lang w:val="en-US" w:eastAsia="zh-CN"/>
        </w:rPr>
        <w:t>《全国商业秘密保护创新试点工作方案》印发</w:t>
      </w:r>
    </w:p>
    <w:p>
      <w:pPr>
        <w:pStyle w:val="4"/>
        <w:rPr>
          <w:rFonts w:hint="eastAsia"/>
          <w:lang w:val="en-US" w:eastAsia="zh-CN"/>
        </w:rPr>
      </w:pPr>
      <w:r>
        <w:rPr>
          <w:rFonts w:hint="eastAsia"/>
          <w:lang w:val="en-US" w:eastAsia="zh-CN"/>
        </w:rPr>
        <w:t>2022年3月27日电，国家市场监督管理总局日前印发</w:t>
      </w:r>
      <w:r>
        <w:rPr>
          <w:rFonts w:hint="eastAsia"/>
          <w:b/>
          <w:bCs/>
          <w:lang w:val="en-US" w:eastAsia="zh-CN"/>
        </w:rPr>
        <w:t>《全国商业秘密保护创新试点工作方案》</w:t>
      </w:r>
      <w:r>
        <w:rPr>
          <w:rFonts w:hint="eastAsia"/>
          <w:lang w:val="en-US" w:eastAsia="zh-CN"/>
        </w:rPr>
        <w:t>，</w:t>
      </w:r>
      <w:r>
        <w:rPr>
          <w:rFonts w:hint="eastAsia"/>
          <w:b/>
          <w:bCs/>
          <w:lang w:val="en-US" w:eastAsia="zh-CN"/>
        </w:rPr>
        <w:t>提出6项主要任务</w:t>
      </w:r>
      <w:r>
        <w:rPr>
          <w:rFonts w:hint="eastAsia"/>
          <w:lang w:val="en-US" w:eastAsia="zh-CN"/>
        </w:rPr>
        <w:t>：一是加强商业秘密保护制度创新；二是健全商业秘密保护工作机制；三是加强商业秘密保护监管执法；四是健全商业秘密保护服务保障体系；五是对标高标准国际经贸规则；六是营造商业秘密保护良好氛围。创新试点地区将于今年7月全面启动试点工作。</w:t>
      </w:r>
    </w:p>
    <w:p>
      <w:pPr>
        <w:pStyle w:val="9"/>
        <w:bidi w:val="0"/>
        <w:rPr>
          <w:rFonts w:hint="eastAsia"/>
          <w:lang w:val="en-US" w:eastAsia="zh-CN"/>
        </w:rPr>
      </w:pPr>
      <w:r>
        <w:rPr>
          <w:rFonts w:hint="eastAsia"/>
          <w:lang w:val="en-US" w:eastAsia="zh-CN"/>
        </w:rPr>
        <w:t>全面启动为期1年的危险化学品生产使用企业老旧装置安全风险防控专项整治</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2022年3月8日电，国务院安委办印发专项方案并组织视频宣贯培训，</w:t>
      </w:r>
      <w:r>
        <w:rPr>
          <w:rFonts w:hint="eastAsia"/>
          <w:b/>
          <w:bCs/>
          <w:lang w:val="en-US" w:eastAsia="zh-CN"/>
        </w:rPr>
        <w:t>全面启动为期1年的危险化学品生产使用企业老旧装置安全风险防控专项整治</w:t>
      </w:r>
      <w:r>
        <w:rPr>
          <w:rFonts w:hint="eastAsia"/>
          <w:lang w:val="en-US" w:eastAsia="zh-CN"/>
        </w:rPr>
        <w:t>。此次专项整治聚焦涉及重大危险源、高危工艺、毒性气体和爆炸品的装置，从基础管理、设备与管道安全、工艺安全、仪表控制系统安全等四个方面，全面评估老旧装置安全风险等级，建立线上台账。</w:t>
      </w:r>
    </w:p>
    <w:p>
      <w:pPr>
        <w:pStyle w:val="9"/>
        <w:bidi w:val="0"/>
        <w:rPr>
          <w:rFonts w:hint="eastAsia"/>
          <w:lang w:val="en-US" w:eastAsia="zh-CN"/>
        </w:rPr>
      </w:pPr>
      <w:r>
        <w:rPr>
          <w:rFonts w:hint="eastAsia"/>
          <w:lang w:val="en-US" w:eastAsia="zh-CN"/>
        </w:rPr>
        <w:t>全国安全生产电视电话会议</w:t>
      </w:r>
    </w:p>
    <w:p>
      <w:pPr>
        <w:pStyle w:val="4"/>
        <w:rPr>
          <w:rFonts w:hint="eastAsia"/>
          <w:lang w:val="en-US" w:eastAsia="zh-CN"/>
        </w:rPr>
      </w:pPr>
      <w:r>
        <w:rPr>
          <w:rFonts w:hint="eastAsia"/>
          <w:lang w:val="en-US" w:eastAsia="zh-CN"/>
        </w:rPr>
        <w:t>2022年4月3日，</w:t>
      </w:r>
      <w:r>
        <w:rPr>
          <w:rFonts w:hint="eastAsia"/>
          <w:b/>
          <w:bCs/>
          <w:lang w:val="en-US" w:eastAsia="zh-CN"/>
        </w:rPr>
        <w:t>全国安全生产电视电话会议</w:t>
      </w:r>
      <w:r>
        <w:rPr>
          <w:rFonts w:hint="eastAsia"/>
          <w:lang w:val="en-US" w:eastAsia="zh-CN"/>
        </w:rPr>
        <w:t>部署了进一步强化安全生产责任落实、坚决防范遏制重特大事故的15条措施。强调组织各部门各单位认真自查，始终把防控重大风险、遏制重特大事故作为重中之重。指出，要狠抓落实到位，确保各项措施取得实效。</w:t>
      </w:r>
    </w:p>
    <w:p>
      <w:pPr>
        <w:pStyle w:val="9"/>
        <w:bidi w:val="0"/>
        <w:rPr>
          <w:rFonts w:hint="eastAsia"/>
        </w:rPr>
      </w:pPr>
      <w:r>
        <w:rPr>
          <w:rFonts w:hint="eastAsia"/>
        </w:rPr>
        <w:t>4月15日“全民国家安全教育日”</w:t>
      </w:r>
    </w:p>
    <w:p>
      <w:pPr>
        <w:pStyle w:val="4"/>
        <w:rPr>
          <w:rFonts w:hint="eastAsia"/>
        </w:rPr>
      </w:pPr>
      <w:r>
        <w:rPr>
          <w:rFonts w:hint="eastAsia"/>
        </w:rPr>
        <w:t>2022年4月4日电</w:t>
      </w:r>
      <w:r>
        <w:rPr>
          <w:rFonts w:hint="eastAsia"/>
          <w:lang w:eastAsia="zh-CN"/>
        </w:rPr>
        <w:t>，</w:t>
      </w:r>
      <w:r>
        <w:rPr>
          <w:rFonts w:hint="eastAsia"/>
        </w:rPr>
        <w:t>今年4月15日是</w:t>
      </w:r>
      <w:r>
        <w:rPr>
          <w:rFonts w:hint="eastAsia"/>
          <w:b/>
          <w:bCs/>
        </w:rPr>
        <w:t>我国第七个“全民国家安全教育日</w:t>
      </w:r>
      <w:r>
        <w:rPr>
          <w:rFonts w:hint="eastAsia"/>
          <w:b/>
          <w:bCs/>
          <w:lang w:eastAsia="zh-CN"/>
        </w:rPr>
        <w:t>”</w:t>
      </w:r>
      <w:r>
        <w:rPr>
          <w:rFonts w:hint="eastAsia"/>
          <w:lang w:eastAsia="zh-CN"/>
        </w:rPr>
        <w:t>，</w:t>
      </w:r>
      <w:r>
        <w:rPr>
          <w:rFonts w:hint="eastAsia"/>
          <w:b/>
          <w:bCs/>
        </w:rPr>
        <w:t>澳门</w:t>
      </w:r>
      <w:r>
        <w:rPr>
          <w:rFonts w:hint="eastAsia"/>
        </w:rPr>
        <w:t>特别行政区政府与中央人民政府驻澳门特别行政区联络办公室</w:t>
      </w:r>
      <w:r>
        <w:rPr>
          <w:rFonts w:hint="eastAsia"/>
          <w:b/>
          <w:bCs/>
        </w:rPr>
        <w:t>第五次联合举办“全民国家安全教育展”</w:t>
      </w:r>
      <w:r>
        <w:rPr>
          <w:rFonts w:hint="eastAsia"/>
          <w:lang w:eastAsia="zh-CN"/>
        </w:rPr>
        <w:t>，</w:t>
      </w:r>
      <w:r>
        <w:rPr>
          <w:rFonts w:hint="eastAsia"/>
        </w:rPr>
        <w:t>展期由4月15日至5月15日。</w:t>
      </w:r>
    </w:p>
    <w:p>
      <w:pPr>
        <w:pStyle w:val="9"/>
        <w:bidi w:val="0"/>
        <w:rPr>
          <w:rFonts w:hint="eastAsia"/>
        </w:rPr>
      </w:pPr>
      <w:r>
        <w:rPr>
          <w:rFonts w:hint="eastAsia"/>
        </w:rPr>
        <w:t>国务院安委会制定部署安全生产十五条措施</w:t>
      </w:r>
    </w:p>
    <w:p>
      <w:pPr>
        <w:pStyle w:val="4"/>
        <w:rPr>
          <w:rFonts w:hint="eastAsia"/>
        </w:rPr>
      </w:pPr>
      <w:r>
        <w:rPr>
          <w:rFonts w:hint="eastAsia"/>
        </w:rPr>
        <w:t>2022年4月9日电，</w:t>
      </w:r>
      <w:r>
        <w:rPr>
          <w:rFonts w:hint="eastAsia"/>
          <w:b/>
          <w:bCs/>
        </w:rPr>
        <w:t>国务院安委会制定部署安全生产十五条措施</w:t>
      </w:r>
      <w:r>
        <w:rPr>
          <w:rFonts w:hint="eastAsia"/>
        </w:rPr>
        <w:t xml:space="preserve">：一、严格落实地方党委安全生产责任。二、严格落实地方政府安全生产责任。三、严格落实部门安全监管责任。四、严肃追究领导责任和监管责任。五、企业主要负责人必须严格履行第一责任人责任。六、深入扎实开展全国安全生产大检查。七、牢牢守住项目审批安全红线。八、严厉查处违法分包转包和挂靠资质行为。九、切实加强劳务派遣和灵活用工人员安全管理。十、重拳出击开展“打非治违”。十一、坚决整治执法检查宽松软问题。十二、着力加强安全监管执法队伍建设。十三、重奖激励安全生产隐患举报。十四、严肃查处瞒报谎报迟报漏报事故行为。十五、统筹做好经济发展、疫情防控和安全生产工作。 </w:t>
      </w:r>
    </w:p>
    <w:p>
      <w:pPr>
        <w:pStyle w:val="9"/>
        <w:bidi w:val="0"/>
        <w:rPr>
          <w:rFonts w:hint="eastAsia"/>
        </w:rPr>
      </w:pPr>
      <w:r>
        <w:rPr>
          <w:rFonts w:hint="eastAsia"/>
        </w:rPr>
        <w:t>海南省三亚市崖州湾种子实验室考察调研</w:t>
      </w:r>
    </w:p>
    <w:p>
      <w:pPr>
        <w:pStyle w:val="4"/>
        <w:rPr>
          <w:rFonts w:hint="eastAsia"/>
        </w:rPr>
      </w:pPr>
      <w:r>
        <w:rPr>
          <w:rFonts w:hint="eastAsia"/>
        </w:rPr>
        <w:t>2022年4月10日，习近平总书记在海南省三亚市崖州湾种子实验室考察调研时强调，</w:t>
      </w:r>
      <w:r>
        <w:rPr>
          <w:rFonts w:hint="eastAsia"/>
          <w:b/>
          <w:bCs/>
        </w:rPr>
        <w:t>种子是我国粮食安全的关键。</w:t>
      </w:r>
      <w:r>
        <w:rPr>
          <w:rFonts w:hint="eastAsia"/>
        </w:rPr>
        <w:t>只有用自己的手</w:t>
      </w:r>
      <w:r>
        <w:rPr>
          <w:rFonts w:hint="eastAsia"/>
          <w:lang w:eastAsia="zh-CN"/>
        </w:rPr>
        <w:t>攥紧</w:t>
      </w:r>
      <w:r>
        <w:rPr>
          <w:rFonts w:hint="eastAsia"/>
        </w:rPr>
        <w:t>中国种子，才能端稳中国饭碗，才能实现粮食安全。种源要做到自主可控，种业科技就要自立自强。</w:t>
      </w:r>
    </w:p>
    <w:p>
      <w:pPr>
        <w:pStyle w:val="9"/>
        <w:bidi w:val="0"/>
        <w:rPr>
          <w:rFonts w:hint="eastAsia"/>
          <w:lang w:val="en-US" w:eastAsia="zh-CN"/>
        </w:rPr>
      </w:pPr>
      <w:r>
        <w:rPr>
          <w:rFonts w:hint="eastAsia"/>
          <w:lang w:val="en-US" w:eastAsia="zh-CN"/>
        </w:rPr>
        <w:t>《关于加强打击治理电信网络诈骗违法犯罪工作的意见》</w:t>
      </w:r>
    </w:p>
    <w:p>
      <w:pPr>
        <w:pStyle w:val="4"/>
        <w:rPr>
          <w:rFonts w:hint="eastAsia"/>
          <w:lang w:val="en-US" w:eastAsia="zh-CN"/>
        </w:rPr>
      </w:pPr>
      <w:r>
        <w:rPr>
          <w:rFonts w:hint="eastAsia"/>
          <w:lang w:val="en-US" w:eastAsia="zh-CN"/>
        </w:rPr>
        <w:t>2022年4月18日，中共中央办公厅、国务院办公厅印发了</w:t>
      </w:r>
      <w:r>
        <w:rPr>
          <w:rFonts w:hint="eastAsia"/>
          <w:b/>
          <w:bCs/>
          <w:lang w:val="en-US" w:eastAsia="zh-CN"/>
        </w:rPr>
        <w:t>《关于加强打击治理电信网络诈骗违法犯罪工作的意见》</w:t>
      </w:r>
      <w:r>
        <w:rPr>
          <w:rFonts w:hint="eastAsia"/>
          <w:lang w:val="en-US" w:eastAsia="zh-CN"/>
        </w:rPr>
        <w:t>提出，第一,依法严厉打击电信网络诈骗违法犯罪。第二，构建严密防范体系。第三，加强行业监管源头治理。第四，强化属地管控综合治理。第五，加强组织实施。</w:t>
      </w:r>
    </w:p>
    <w:p>
      <w:pPr>
        <w:pStyle w:val="9"/>
        <w:bidi w:val="0"/>
        <w:rPr>
          <w:rFonts w:hint="eastAsia"/>
          <w:lang w:val="en-US" w:eastAsia="zh-CN"/>
        </w:rPr>
      </w:pPr>
      <w:r>
        <w:rPr>
          <w:rFonts w:hint="eastAsia"/>
          <w:lang w:val="en-US" w:eastAsia="zh-CN"/>
        </w:rPr>
        <w:t>部署全国自建房安全专项整治</w:t>
      </w:r>
    </w:p>
    <w:p>
      <w:pPr>
        <w:pStyle w:val="4"/>
        <w:rPr>
          <w:rFonts w:hint="eastAsia"/>
          <w:lang w:val="en-US" w:eastAsia="zh-CN"/>
        </w:rPr>
      </w:pPr>
      <w:r>
        <w:rPr>
          <w:rFonts w:hint="eastAsia"/>
          <w:lang w:val="en-US" w:eastAsia="zh-CN"/>
        </w:rPr>
        <w:t>2022年5月1日电，</w:t>
      </w:r>
      <w:r>
        <w:rPr>
          <w:rFonts w:hint="eastAsia"/>
          <w:b/>
          <w:bCs/>
          <w:lang w:val="en-US" w:eastAsia="zh-CN"/>
        </w:rPr>
        <w:t>住房和城乡建设部在湖南长沙设主会场召开视频会议，部署全国自建房安全专项整治，切实防范和遏制安全生产重特大事故发生。</w:t>
      </w:r>
      <w:r>
        <w:rPr>
          <w:rFonts w:hint="eastAsia"/>
          <w:lang w:val="en-US" w:eastAsia="zh-CN"/>
        </w:rPr>
        <w:t>会议强调各地要继续按要求做好农村房屋安全隐患排查整治，细化分类整治措施，彻底消除安全隐患。要主动作为，对本地区城市范围自建房进行摸底研判，特别是对经营性自建房及此前农村房屋安全隐患排查整治范围之外的自建房，进行全面彻查，做到不留死角、不留盲区。对存在严重安全隐患的经营性自建房，要立即停业，并及时采取有效管控和整治措施，坚决防止倒塌等事故发生。</w:t>
      </w:r>
    </w:p>
    <w:p>
      <w:pPr>
        <w:pStyle w:val="4"/>
        <w:rPr>
          <w:rFonts w:hint="eastAsia" w:ascii="Times New Roman" w:eastAsia="宋体"/>
          <w:b/>
          <w:bCs/>
          <w:lang w:val="en-US" w:eastAsia="zh-CN"/>
        </w:rPr>
      </w:pPr>
      <w:r>
        <w:rPr>
          <w:rFonts w:hint="eastAsia" w:asciiTheme="minorEastAsia" w:hAnsiTheme="minorEastAsia" w:eastAsiaTheme="minorEastAsia" w:cstheme="minorEastAsia"/>
          <w:lang w:val="en-US" w:eastAsia="zh-CN"/>
        </w:rPr>
        <w:t>2022年5月7日，国务院安委会召开全国自建房安全专项整治电视电话会议。会议强调，要抓紧推进全国安全生产大检查，主动排查和消除各类安全隐患，强化城市火灾防治等工作，坚决扭转事故多发局面。</w:t>
      </w:r>
      <w:r>
        <w:rPr>
          <w:rFonts w:hint="eastAsia" w:asciiTheme="minorEastAsia" w:hAnsiTheme="minorEastAsia" w:eastAsiaTheme="minorEastAsia" w:cstheme="minorEastAsia"/>
          <w:b/>
          <w:bCs/>
          <w:lang w:val="en-US" w:eastAsia="zh-CN"/>
        </w:rPr>
        <w:t>要坚持稳中求进、统筹全局，把各项工作做细做实。</w:t>
      </w:r>
    </w:p>
    <w:p>
      <w:pPr>
        <w:pStyle w:val="9"/>
        <w:bidi w:val="0"/>
        <w:rPr>
          <w:rFonts w:hint="eastAsia"/>
          <w:lang w:val="en-US" w:eastAsia="zh-CN"/>
        </w:rPr>
      </w:pPr>
      <w:r>
        <w:rPr>
          <w:rFonts w:hint="eastAsia"/>
          <w:lang w:val="en-US" w:eastAsia="zh-CN"/>
        </w:rPr>
        <w:t>全国防灾减灾日</w:t>
      </w:r>
    </w:p>
    <w:p>
      <w:pPr>
        <w:pStyle w:val="4"/>
        <w:rPr>
          <w:rFonts w:hint="eastAsia"/>
          <w:lang w:val="en-US" w:eastAsia="zh-CN"/>
        </w:rPr>
      </w:pPr>
      <w:r>
        <w:rPr>
          <w:rFonts w:hint="eastAsia"/>
          <w:lang w:val="en-US" w:eastAsia="zh-CN"/>
        </w:rPr>
        <w:t>2022年5月12日是第14个全国防灾减灾日，主题为</w:t>
      </w:r>
      <w:r>
        <w:rPr>
          <w:rFonts w:hint="eastAsia"/>
          <w:b/>
          <w:bCs/>
          <w:lang w:val="en-US" w:eastAsia="zh-CN"/>
        </w:rPr>
        <w:t>“减轻灾害风险，守护美好家园”</w:t>
      </w:r>
      <w:r>
        <w:rPr>
          <w:rFonts w:hint="eastAsia"/>
          <w:lang w:val="en-US" w:eastAsia="zh-CN"/>
        </w:rPr>
        <w:t>。</w:t>
      </w:r>
    </w:p>
    <w:p>
      <w:pPr>
        <w:pStyle w:val="9"/>
        <w:bidi w:val="0"/>
        <w:rPr>
          <w:rFonts w:hint="eastAsia"/>
          <w:lang w:val="en-US" w:eastAsia="zh-CN"/>
        </w:rPr>
      </w:pPr>
      <w:r>
        <w:rPr>
          <w:rFonts w:hint="eastAsia"/>
          <w:lang w:val="en-US" w:eastAsia="zh-CN"/>
        </w:rPr>
        <w:t>“安全生产月”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bCs/>
          <w:lang w:val="en-US" w:eastAsia="zh-CN"/>
        </w:rPr>
      </w:pPr>
      <w:r>
        <w:rPr>
          <w:rFonts w:hint="eastAsia" w:ascii="宋体" w:hAnsi="宋体" w:eastAsia="宋体" w:cs="宋体"/>
          <w:lang w:val="en-US" w:eastAsia="zh-CN"/>
        </w:rPr>
        <w:t>2022年6月1日电</w:t>
      </w:r>
      <w:r>
        <w:rPr>
          <w:rFonts w:hint="eastAsia" w:cs="宋体"/>
          <w:lang w:val="en-US" w:eastAsia="zh-CN"/>
        </w:rPr>
        <w:t>，</w:t>
      </w:r>
      <w:r>
        <w:rPr>
          <w:rFonts w:hint="eastAsia" w:ascii="宋体" w:hAnsi="宋体" w:eastAsia="宋体" w:cs="宋体"/>
          <w:lang w:val="en-US" w:eastAsia="zh-CN"/>
        </w:rPr>
        <w:t>今年6月是第二十一个全国“安全生产月”</w:t>
      </w:r>
      <w:r>
        <w:rPr>
          <w:rFonts w:hint="eastAsia" w:cs="宋体"/>
          <w:lang w:val="en-US" w:eastAsia="zh-CN"/>
        </w:rPr>
        <w:t>，</w:t>
      </w:r>
      <w:r>
        <w:rPr>
          <w:rFonts w:hint="eastAsia" w:ascii="宋体" w:hAnsi="宋体" w:eastAsia="宋体" w:cs="宋体"/>
          <w:b/>
          <w:bCs/>
          <w:lang w:val="en-US" w:eastAsia="zh-CN"/>
        </w:rPr>
        <w:t>主题为“遵守安全生产法</w:t>
      </w:r>
      <w:r>
        <w:rPr>
          <w:rFonts w:hint="eastAsia" w:cs="宋体"/>
          <w:b/>
          <w:bCs/>
          <w:lang w:val="en-US" w:eastAsia="zh-CN"/>
        </w:rPr>
        <w:t>，</w:t>
      </w:r>
      <w:r>
        <w:rPr>
          <w:rFonts w:hint="eastAsia" w:ascii="宋体" w:hAnsi="宋体" w:eastAsia="宋体" w:cs="宋体"/>
          <w:b/>
          <w:bCs/>
          <w:lang w:val="en-US" w:eastAsia="zh-CN"/>
        </w:rPr>
        <w:t>当好第一责任人”。</w:t>
      </w:r>
    </w:p>
    <w:p>
      <w:pPr>
        <w:pStyle w:val="9"/>
        <w:bidi w:val="0"/>
        <w:rPr>
          <w:rFonts w:hint="eastAsia"/>
          <w:lang w:val="en-US" w:eastAsia="zh-CN"/>
        </w:rPr>
      </w:pPr>
      <w:r>
        <w:rPr>
          <w:rFonts w:hint="eastAsia"/>
          <w:lang w:val="en-US" w:eastAsia="zh-CN"/>
        </w:rPr>
        <w:t>《城市燃气管道等老化更新改造实施方案（2022—2025年）》</w:t>
      </w:r>
    </w:p>
    <w:p>
      <w:pPr>
        <w:rPr>
          <w:rFonts w:hint="default"/>
          <w:lang w:val="en-US" w:eastAsia="zh-CN"/>
        </w:rPr>
      </w:pPr>
      <w:r>
        <w:rPr>
          <w:rFonts w:hint="eastAsia" w:ascii="宋体" w:hAnsi="宋体" w:eastAsia="宋体" w:cs="宋体"/>
          <w:lang w:val="en-US" w:eastAsia="zh-CN"/>
        </w:rPr>
        <w:t>2022年6月10日电</w:t>
      </w:r>
      <w:r>
        <w:rPr>
          <w:rFonts w:hint="eastAsia" w:cs="宋体"/>
          <w:lang w:val="en-US" w:eastAsia="zh-CN"/>
        </w:rPr>
        <w:t>，</w:t>
      </w:r>
      <w:r>
        <w:rPr>
          <w:rFonts w:hint="eastAsia" w:ascii="宋体" w:hAnsi="宋体" w:eastAsia="宋体" w:cs="宋体"/>
          <w:lang w:val="en-US" w:eastAsia="zh-CN"/>
        </w:rPr>
        <w:t>国务院办公厅近日印发</w:t>
      </w:r>
      <w:r>
        <w:rPr>
          <w:rFonts w:hint="eastAsia" w:ascii="宋体" w:hAnsi="宋体" w:eastAsia="宋体" w:cs="宋体"/>
          <w:b/>
          <w:bCs/>
          <w:lang w:val="en-US" w:eastAsia="zh-CN"/>
        </w:rPr>
        <w:t>《城市燃气管道等老化更新改造实施方案（2022—2025年）》</w:t>
      </w:r>
      <w:r>
        <w:rPr>
          <w:rFonts w:hint="eastAsia" w:ascii="宋体" w:hAnsi="宋体" w:eastAsia="宋体" w:cs="宋体"/>
          <w:lang w:val="en-US" w:eastAsia="zh-CN"/>
        </w:rPr>
        <w:t>明确</w:t>
      </w:r>
      <w:r>
        <w:rPr>
          <w:rFonts w:hint="eastAsia" w:cs="宋体"/>
          <w:lang w:val="en-US" w:eastAsia="zh-CN"/>
        </w:rPr>
        <w:t>，</w:t>
      </w:r>
      <w:r>
        <w:rPr>
          <w:rFonts w:hint="eastAsia" w:ascii="宋体" w:hAnsi="宋体" w:eastAsia="宋体" w:cs="宋体"/>
          <w:b/>
          <w:bCs/>
          <w:lang w:val="en-US" w:eastAsia="zh-CN"/>
        </w:rPr>
        <w:t>按照聚焦重点、安全第一</w:t>
      </w:r>
      <w:r>
        <w:rPr>
          <w:rFonts w:hint="eastAsia" w:cs="宋体"/>
          <w:b/>
          <w:bCs/>
          <w:lang w:val="en-US" w:eastAsia="zh-CN"/>
        </w:rPr>
        <w:t>，</w:t>
      </w:r>
      <w:r>
        <w:rPr>
          <w:rFonts w:hint="eastAsia" w:ascii="宋体" w:hAnsi="宋体" w:eastAsia="宋体" w:cs="宋体"/>
          <w:b/>
          <w:bCs/>
          <w:lang w:val="en-US" w:eastAsia="zh-CN"/>
        </w:rPr>
        <w:t>摸清底数、系统治理</w:t>
      </w:r>
      <w:r>
        <w:rPr>
          <w:rFonts w:hint="eastAsia" w:cs="宋体"/>
          <w:b/>
          <w:bCs/>
          <w:lang w:val="en-US" w:eastAsia="zh-CN"/>
        </w:rPr>
        <w:t>，</w:t>
      </w:r>
      <w:r>
        <w:rPr>
          <w:rFonts w:hint="eastAsia" w:ascii="宋体" w:hAnsi="宋体" w:eastAsia="宋体" w:cs="宋体"/>
          <w:b/>
          <w:bCs/>
          <w:lang w:val="en-US" w:eastAsia="zh-CN"/>
        </w:rPr>
        <w:t>因地制宜、统筹施策</w:t>
      </w:r>
      <w:r>
        <w:rPr>
          <w:rFonts w:hint="eastAsia" w:cs="宋体"/>
          <w:b/>
          <w:bCs/>
          <w:lang w:val="en-US" w:eastAsia="zh-CN"/>
        </w:rPr>
        <w:t>，</w:t>
      </w:r>
      <w:r>
        <w:rPr>
          <w:rFonts w:hint="eastAsia" w:ascii="宋体" w:hAnsi="宋体" w:eastAsia="宋体" w:cs="宋体"/>
          <w:b/>
          <w:bCs/>
          <w:lang w:val="en-US" w:eastAsia="zh-CN"/>
        </w:rPr>
        <w:t>建管并重、长效管理的原则。</w:t>
      </w:r>
      <w:r>
        <w:rPr>
          <w:rFonts w:hint="eastAsia" w:ascii="宋体" w:hAnsi="宋体" w:eastAsia="宋体" w:cs="宋体"/>
          <w:lang w:val="en-US" w:eastAsia="zh-CN"/>
        </w:rPr>
        <w:t>2022年抓紧启动实施一批老化更新改造项目。2025年底前</w:t>
      </w:r>
      <w:r>
        <w:rPr>
          <w:rFonts w:hint="eastAsia" w:cs="宋体"/>
          <w:lang w:val="en-US" w:eastAsia="zh-CN"/>
        </w:rPr>
        <w:t>，</w:t>
      </w:r>
      <w:r>
        <w:rPr>
          <w:rFonts w:hint="eastAsia" w:ascii="宋体" w:hAnsi="宋体" w:eastAsia="宋体" w:cs="宋体"/>
          <w:lang w:val="en-US" w:eastAsia="zh-CN"/>
        </w:rPr>
        <w:t>基本完成城市燃气管道等老化更新改造任务。</w:t>
      </w:r>
    </w:p>
    <w:p>
      <w:pPr>
        <w:pStyle w:val="9"/>
        <w:bidi w:val="0"/>
        <w:rPr>
          <w:rFonts w:hint="default"/>
          <w:lang w:val="en-US" w:eastAsia="zh-CN"/>
        </w:rPr>
      </w:pPr>
      <w:r>
        <w:rPr>
          <w:rFonts w:hint="default"/>
          <w:lang w:val="en-US" w:eastAsia="zh-CN"/>
        </w:rPr>
        <w:t>第十八届粮食产销协作福建洽谈会</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lang w:val="en-US" w:eastAsia="zh-CN"/>
        </w:rPr>
      </w:pPr>
      <w:r>
        <w:rPr>
          <w:rFonts w:hint="default"/>
          <w:lang w:val="en-US" w:eastAsia="zh-CN"/>
        </w:rPr>
        <w:t>2022年6月18日</w:t>
      </w:r>
      <w:r>
        <w:rPr>
          <w:rFonts w:hint="eastAsia"/>
          <w:lang w:val="en-US" w:eastAsia="zh-CN"/>
        </w:rPr>
        <w:t>，</w:t>
      </w:r>
      <w:r>
        <w:rPr>
          <w:rFonts w:hint="default"/>
          <w:b/>
          <w:bCs/>
          <w:lang w:val="en-US" w:eastAsia="zh-CN"/>
        </w:rPr>
        <w:t>第十八届粮食产销协作福建洽谈会在福州开幕</w:t>
      </w:r>
      <w:r>
        <w:rPr>
          <w:rFonts w:hint="default"/>
          <w:lang w:val="en-US" w:eastAsia="zh-CN"/>
        </w:rPr>
        <w:t>。本届粮洽会</w:t>
      </w:r>
      <w:r>
        <w:rPr>
          <w:rFonts w:hint="default"/>
          <w:b/>
          <w:bCs/>
          <w:lang w:val="en-US" w:eastAsia="zh-CN"/>
        </w:rPr>
        <w:t>以“落实党政同责 深化产销协作 保障粮食安全”为主题</w:t>
      </w:r>
      <w:r>
        <w:rPr>
          <w:rFonts w:hint="eastAsia"/>
          <w:lang w:val="en-US" w:eastAsia="zh-CN"/>
        </w:rPr>
        <w:t>，</w:t>
      </w:r>
      <w:r>
        <w:rPr>
          <w:rFonts w:hint="default"/>
          <w:lang w:val="en-US" w:eastAsia="zh-CN"/>
        </w:rPr>
        <w:t>进一步巩固和拓宽引粮入闽渠道</w:t>
      </w:r>
      <w:r>
        <w:rPr>
          <w:rFonts w:hint="eastAsia"/>
          <w:lang w:val="en-US" w:eastAsia="zh-CN"/>
        </w:rPr>
        <w:t>，</w:t>
      </w:r>
      <w:r>
        <w:rPr>
          <w:rFonts w:hint="default"/>
          <w:lang w:val="en-US" w:eastAsia="zh-CN"/>
        </w:rPr>
        <w:t>推动粮食产销合作纵深发展</w:t>
      </w:r>
      <w:r>
        <w:rPr>
          <w:rFonts w:hint="eastAsia"/>
          <w:lang w:val="en-US" w:eastAsia="zh-CN"/>
        </w:rPr>
        <w:t>，</w:t>
      </w:r>
      <w:r>
        <w:rPr>
          <w:rFonts w:hint="default"/>
          <w:lang w:val="en-US" w:eastAsia="zh-CN"/>
        </w:rPr>
        <w:t>促进产销区粮食企业深入开展粮食全产业链合作</w:t>
      </w:r>
      <w:r>
        <w:rPr>
          <w:rFonts w:hint="eastAsia"/>
          <w:lang w:val="en-US" w:eastAsia="zh-CN"/>
        </w:rPr>
        <w:t>，</w:t>
      </w:r>
      <w:r>
        <w:rPr>
          <w:rFonts w:hint="default"/>
          <w:lang w:val="en-US" w:eastAsia="zh-CN"/>
        </w:rPr>
        <w:t>为粮食企业、科研院校等搭建贸易洽谈、项目对接平台</w:t>
      </w:r>
      <w:r>
        <w:rPr>
          <w:rFonts w:hint="eastAsia"/>
          <w:lang w:val="en-US" w:eastAsia="zh-CN"/>
        </w:rPr>
        <w:t>，</w:t>
      </w:r>
      <w:r>
        <w:rPr>
          <w:rFonts w:hint="default"/>
          <w:lang w:val="en-US" w:eastAsia="zh-CN"/>
        </w:rPr>
        <w:t>为粮食产业提质增效、加快创新提供动力支撑。</w:t>
      </w:r>
    </w:p>
    <w:p>
      <w:pPr>
        <w:pStyle w:val="9"/>
        <w:bidi w:val="0"/>
        <w:rPr>
          <w:rFonts w:hint="eastAsia"/>
          <w:lang w:val="en-US" w:eastAsia="zh-CN"/>
        </w:rPr>
      </w:pPr>
      <w:r>
        <w:rPr>
          <w:rFonts w:hint="eastAsia"/>
          <w:lang w:val="en-US" w:eastAsia="zh-CN"/>
        </w:rPr>
        <w:t>习近平回信勉励种粮大户</w:t>
      </w:r>
    </w:p>
    <w:p>
      <w:pPr>
        <w:pStyle w:val="4"/>
        <w:rPr>
          <w:rFonts w:hint="eastAsia"/>
          <w:b/>
          <w:bCs/>
          <w:lang w:val="en-US" w:eastAsia="zh-CN"/>
        </w:rPr>
      </w:pPr>
      <w:r>
        <w:rPr>
          <w:rFonts w:hint="eastAsia"/>
          <w:b w:val="0"/>
          <w:bCs w:val="0"/>
          <w:lang w:val="en-US" w:eastAsia="zh-CN"/>
        </w:rPr>
        <w:t>2022年6月27日，习近平回信勉励种粮大户，</w:t>
      </w:r>
      <w:r>
        <w:rPr>
          <w:rFonts w:hint="eastAsia"/>
          <w:b/>
          <w:bCs/>
          <w:lang w:val="en-US" w:eastAsia="zh-CN"/>
        </w:rPr>
        <w:t>希望种粮大户发挥规模经营优势，积极应用现代农业科技，带动广大小农户多种粮、种好粮，一起为国家粮食安全贡献力量。</w:t>
      </w:r>
    </w:p>
    <w:p>
      <w:pPr>
        <w:pStyle w:val="9"/>
        <w:bidi w:val="0"/>
        <w:rPr>
          <w:rFonts w:hint="eastAsia"/>
          <w:lang w:val="en-US" w:eastAsia="zh-CN"/>
        </w:rPr>
      </w:pPr>
      <w:r>
        <w:rPr>
          <w:rFonts w:hint="eastAsia"/>
          <w:lang w:val="en-US" w:eastAsia="zh-CN"/>
        </w:rPr>
        <w:t>2022西湖论剑·网络安全大会</w:t>
      </w:r>
    </w:p>
    <w:p>
      <w:pPr>
        <w:pStyle w:val="5"/>
        <w:keepNext w:val="0"/>
        <w:keepLines w:val="0"/>
        <w:pageBreakBefore w:val="0"/>
        <w:kinsoku/>
        <w:wordWrap/>
        <w:overflowPunct/>
        <w:topLinePunct w:val="0"/>
        <w:autoSpaceDE/>
        <w:autoSpaceDN/>
        <w:bidi w:val="0"/>
        <w:adjustRightInd/>
        <w:snapToGrid/>
        <w:spacing w:beforeLines="0"/>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2022年7月3日电，为探索数字时代高质量发展的安全之道，</w:t>
      </w:r>
      <w:r>
        <w:rPr>
          <w:rFonts w:hint="eastAsia" w:ascii="宋体" w:hAnsi="宋体" w:eastAsia="宋体" w:cs="宋体"/>
          <w:b/>
          <w:bCs/>
          <w:sz w:val="21"/>
          <w:szCs w:val="21"/>
          <w:lang w:val="en-US" w:eastAsia="zh-CN"/>
        </w:rPr>
        <w:t>以“构建安全可信的数字世界”为主题的2022西湖论剑·网络安全大会</w:t>
      </w:r>
      <w:r>
        <w:rPr>
          <w:rFonts w:hint="eastAsia" w:ascii="宋体" w:hAnsi="宋体" w:eastAsia="宋体" w:cs="宋体"/>
          <w:sz w:val="21"/>
          <w:szCs w:val="21"/>
          <w:lang w:val="en-US" w:eastAsia="zh-CN"/>
        </w:rPr>
        <w:t>于7月2日至3日同步在北京、杭州以“线上+线上”相结合的方式举办。</w:t>
      </w:r>
    </w:p>
    <w:p>
      <w:pPr>
        <w:pStyle w:val="9"/>
        <w:bidi w:val="0"/>
        <w:rPr>
          <w:rFonts w:hint="eastAsia"/>
          <w:lang w:val="en-US" w:eastAsia="zh-CN"/>
        </w:rPr>
      </w:pPr>
      <w:r>
        <w:rPr>
          <w:rFonts w:hint="eastAsia"/>
          <w:lang w:val="en-US" w:eastAsia="zh-CN"/>
        </w:rPr>
        <w:t>加强政治建设专题研讨班开班式</w:t>
      </w:r>
    </w:p>
    <w:p>
      <w:pPr>
        <w:pStyle w:val="5"/>
        <w:keepNext w:val="0"/>
        <w:keepLines w:val="0"/>
        <w:pageBreakBefore w:val="0"/>
        <w:kinsoku/>
        <w:wordWrap/>
        <w:overflowPunct/>
        <w:topLinePunct w:val="0"/>
        <w:autoSpaceDE/>
        <w:autoSpaceDN/>
        <w:bidi w:val="0"/>
        <w:adjustRightInd/>
        <w:snapToGrid/>
        <w:spacing w:beforeLines="0"/>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7月4日，中央政法委书记郭声琨在政法领导干部加强政治建设专题研讨班开班式上强调，要弘扬伟大建党精神，深入落实新时代党的建设总要求，以党的政治建设为统领，推动全面从严管党治警向纵深发展，以昂扬向上的奋斗姿态和维护安全稳定的实际行动，迎接党的二十大胜利召开。</w:t>
      </w:r>
    </w:p>
    <w:p>
      <w:pPr>
        <w:pStyle w:val="9"/>
        <w:bidi w:val="0"/>
        <w:rPr>
          <w:rFonts w:hint="eastAsia"/>
          <w:lang w:val="en-US" w:eastAsia="zh-CN"/>
        </w:rPr>
      </w:pPr>
      <w:r>
        <w:rPr>
          <w:rFonts w:hint="eastAsia"/>
          <w:lang w:val="en-US" w:eastAsia="zh-CN"/>
        </w:rPr>
        <w:t>《“十四五” 国家综合防灾减灾规划》</w:t>
      </w:r>
    </w:p>
    <w:p>
      <w:pPr>
        <w:pStyle w:val="4"/>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2022年7月21日，国家减灾委员会印发《“十四五” 国家综合防灾减灾规划》的通知，这是我国国家层面</w:t>
      </w:r>
      <w:r>
        <w:rPr>
          <w:rFonts w:hint="eastAsia" w:ascii="宋体" w:hAnsi="宋体" w:eastAsia="宋体" w:cs="宋体"/>
          <w:b/>
          <w:bCs/>
          <w:kern w:val="2"/>
          <w:sz w:val="21"/>
          <w:szCs w:val="21"/>
          <w:lang w:val="en-US" w:eastAsia="zh-CN" w:bidi="ar-SA"/>
        </w:rPr>
        <w:t>第四个防灾减灾综合性规划</w:t>
      </w:r>
      <w:r>
        <w:rPr>
          <w:rFonts w:hint="eastAsia" w:ascii="宋体" w:hAnsi="宋体" w:eastAsia="宋体" w:cs="宋体"/>
          <w:b w:val="0"/>
          <w:bCs w:val="0"/>
          <w:kern w:val="2"/>
          <w:sz w:val="21"/>
          <w:szCs w:val="21"/>
          <w:lang w:val="en-US" w:eastAsia="zh-CN" w:bidi="ar-SA"/>
        </w:rPr>
        <w:t>。第一阶段到2025年，基本建立统筹高效、职责明确、防治结合、社会参与、与经济社会高质量发展相协调的自然灾害防治体系；第二阶段力争到2035年，基本实现自然灾害防治体系和防治能力现代化，重特大灾害防范应对更加有力有序有效。</w:t>
      </w:r>
    </w:p>
    <w:p>
      <w:pPr>
        <w:pStyle w:val="9"/>
        <w:bidi w:val="0"/>
        <w:rPr>
          <w:rFonts w:hint="eastAsia"/>
          <w:lang w:val="en-US" w:eastAsia="zh-CN"/>
        </w:rPr>
      </w:pPr>
      <w:r>
        <w:rPr>
          <w:rFonts w:hint="eastAsia"/>
          <w:lang w:val="en-US" w:eastAsia="zh-CN"/>
        </w:rPr>
        <w:t>《食品安全标准与监测评估“十四五”规划》</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8月23日，国家卫生健康委发布《食品安全标准与监测评估“十四五”规划》。规划提出，“十四五”期间，要以提升卫生健康系统基层食品安全风险防范能力为重点，发挥好食品安全标准与风险监测评估工作在</w:t>
      </w:r>
      <w:r>
        <w:rPr>
          <w:rFonts w:hint="eastAsia" w:ascii="宋体" w:hAnsi="宋体" w:eastAsia="宋体" w:cs="宋体"/>
          <w:b/>
          <w:bCs/>
          <w:sz w:val="21"/>
          <w:szCs w:val="21"/>
          <w:lang w:val="en-US" w:eastAsia="zh-CN"/>
        </w:rPr>
        <w:t>“预防为主、风险管理、全程控制、社会共治”</w:t>
      </w:r>
      <w:r>
        <w:rPr>
          <w:rFonts w:hint="eastAsia" w:ascii="宋体" w:hAnsi="宋体" w:eastAsia="宋体" w:cs="宋体"/>
          <w:sz w:val="21"/>
          <w:szCs w:val="21"/>
          <w:lang w:val="en-US" w:eastAsia="zh-CN"/>
        </w:rPr>
        <w:t>的食品安全治理体系中的基础性作用。</w:t>
      </w:r>
    </w:p>
    <w:p>
      <w:pPr>
        <w:pStyle w:val="9"/>
        <w:bidi w:val="0"/>
        <w:rPr>
          <w:rFonts w:hint="eastAsia"/>
          <w:lang w:val="en-US" w:eastAsia="zh-CN"/>
        </w:rPr>
      </w:pPr>
      <w:r>
        <w:rPr>
          <w:rFonts w:hint="eastAsia"/>
          <w:lang w:val="en-US" w:eastAsia="zh-CN"/>
        </w:rPr>
        <w:t>2022年国家网络安全宣传周</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2022年9月5日，中宣部等十部门共同举办的2022年国家网络安全宣传周在安徽合肥开幕。</w:t>
      </w:r>
      <w:r>
        <w:rPr>
          <w:rFonts w:hint="eastAsia" w:ascii="宋体" w:hAnsi="宋体" w:eastAsia="宋体" w:cs="宋体"/>
          <w:b/>
          <w:bCs/>
          <w:kern w:val="2"/>
          <w:sz w:val="21"/>
          <w:szCs w:val="21"/>
          <w:lang w:val="en-US" w:eastAsia="zh-CN" w:bidi="ar-SA"/>
        </w:rPr>
        <w:t>以“网络安全为人民，网络安全靠人民”为主题</w:t>
      </w:r>
      <w:r>
        <w:rPr>
          <w:rFonts w:hint="eastAsia" w:ascii="宋体" w:hAnsi="宋体" w:eastAsia="宋体" w:cs="宋体"/>
          <w:kern w:val="2"/>
          <w:sz w:val="21"/>
          <w:szCs w:val="21"/>
          <w:lang w:val="en-US" w:eastAsia="zh-CN" w:bidi="ar-SA"/>
        </w:rPr>
        <w:t>。</w:t>
      </w:r>
    </w:p>
    <w:p>
      <w:pPr>
        <w:pStyle w:val="9"/>
        <w:bidi w:val="0"/>
        <w:rPr>
          <w:rFonts w:hint="eastAsia"/>
          <w:lang w:val="en-US" w:eastAsia="zh-CN"/>
        </w:rPr>
      </w:pPr>
      <w:r>
        <w:rPr>
          <w:rFonts w:hint="eastAsia"/>
          <w:lang w:val="en-US" w:eastAsia="zh-CN"/>
        </w:rPr>
        <w:t>打击网络侵权盗版“剑网2022”专项行动启动</w:t>
      </w:r>
    </w:p>
    <w:p>
      <w:pPr>
        <w:pStyle w:val="4"/>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2022年9月10日，</w:t>
      </w:r>
      <w:r>
        <w:rPr>
          <w:rFonts w:hint="eastAsia" w:ascii="宋体" w:hAnsi="宋体" w:eastAsia="宋体" w:cs="宋体"/>
          <w:b/>
          <w:bCs/>
          <w:kern w:val="2"/>
          <w:sz w:val="21"/>
          <w:szCs w:val="21"/>
          <w:lang w:val="en-US" w:eastAsia="zh-CN" w:bidi="ar-SA"/>
        </w:rPr>
        <w:t>打击网络侵权盗版“剑网2022”专项行动启动，</w:t>
      </w:r>
      <w:r>
        <w:rPr>
          <w:rFonts w:hint="eastAsia" w:ascii="宋体" w:hAnsi="宋体" w:eastAsia="宋体" w:cs="宋体"/>
          <w:kern w:val="2"/>
          <w:sz w:val="21"/>
          <w:szCs w:val="21"/>
          <w:lang w:val="en-US" w:eastAsia="zh-CN" w:bidi="ar-SA"/>
        </w:rPr>
        <w:t>这是全国连续开展的第18次打击网络侵权盗版专项行动。将通过推动规范发展与打击惩治并举，加强网络版权全链条保护，加快打造市场化、法治化、国际化营商环境，为促进创业创新、推动平台经济规范健康持续发展、保障和改善民生提供版权工作支撑。</w:t>
      </w:r>
    </w:p>
    <w:p>
      <w:pPr>
        <w:pStyle w:val="9"/>
        <w:bidi w:val="0"/>
        <w:rPr>
          <w:rFonts w:hint="eastAsia"/>
          <w:lang w:val="en-US" w:eastAsia="zh-CN"/>
        </w:rPr>
      </w:pPr>
      <w:r>
        <w:rPr>
          <w:rFonts w:hint="eastAsia"/>
          <w:lang w:val="en-US" w:eastAsia="zh-CN"/>
        </w:rPr>
        <w:t>《中国互联网发展报告（2022）》</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9月14日，《中国互联网发展报告（2022）》发布。据介绍2021我国互联网行业的发展特征，一是以网络强国战略思想为指引，基础设施迈上新台阶。二是以科技自立自强为引领，技术领域取得新进展。三是以人民为中心的思想为指导，融合应用赋能新发展。四是以维护国家网络空间安全为抓手，网络安全迎来新机遇。</w:t>
      </w:r>
    </w:p>
    <w:p>
      <w:pPr>
        <w:pStyle w:val="9"/>
        <w:bidi w:val="0"/>
        <w:rPr>
          <w:rFonts w:hint="eastAsia"/>
          <w:lang w:val="en-US" w:eastAsia="zh-CN"/>
        </w:rPr>
      </w:pPr>
      <w:r>
        <w:rPr>
          <w:rFonts w:hint="eastAsia"/>
        </w:rPr>
        <w:t>“清朗·打击网络谣言和虚假信息”专项行动</w:t>
      </w:r>
    </w:p>
    <w:p>
      <w:pPr>
        <w:pStyle w:val="4"/>
        <w:rPr>
          <w:rFonts w:hint="eastAsia"/>
        </w:rPr>
      </w:pPr>
      <w:r>
        <w:rPr>
          <w:rFonts w:hint="eastAsia"/>
          <w:lang w:val="en-US" w:eastAsia="zh-CN"/>
        </w:rPr>
        <w:t>2022年10月5日，</w:t>
      </w:r>
      <w:r>
        <w:rPr>
          <w:rFonts w:hint="eastAsia"/>
        </w:rPr>
        <w:t>中央网信办深入推进</w:t>
      </w:r>
      <w:r>
        <w:rPr>
          <w:rFonts w:hint="eastAsia"/>
          <w:b/>
          <w:bCs/>
        </w:rPr>
        <w:t>“清朗·打击网络谣言和虚假信息”</w:t>
      </w:r>
      <w:r>
        <w:rPr>
          <w:rFonts w:hint="eastAsia"/>
        </w:rPr>
        <w:t>专项行动，继开展四川泸定地震网络谣言溯源处置工作后，督促网站平台进一步全面排查整治涉突发事件、疫情防控、社会民生等重点领域网络谣言。截至目前，重点网站平台共处置传播网络谣言账号2800余个，第一时间溯源并关闭首发账号，有力震慑造谣传谣行为。</w:t>
      </w:r>
    </w:p>
    <w:p>
      <w:pPr>
        <w:pStyle w:val="9"/>
        <w:bidi w:val="0"/>
        <w:rPr>
          <w:rFonts w:hint="eastAsia"/>
          <w:lang w:val="en-US" w:eastAsia="zh-CN"/>
        </w:rPr>
      </w:pPr>
      <w:r>
        <w:rPr>
          <w:rFonts w:hint="eastAsia"/>
          <w:lang w:val="en-US" w:eastAsia="zh-CN"/>
        </w:rPr>
        <w:t>《音视频、信息技术和通信技术设备第1部分：安全要求》</w:t>
      </w:r>
    </w:p>
    <w:p>
      <w:pPr>
        <w:pStyle w:val="4"/>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2022年7月26日，市场监管总局近日发布新修订的强制性国家标准《音视频、信息技术和通信技术设备第1部分：安全要求》，将于2023年8月1日正式实施。这一标准将</w:t>
      </w:r>
      <w:r>
        <w:rPr>
          <w:rFonts w:hint="eastAsia" w:ascii="宋体" w:hAnsi="宋体" w:eastAsia="宋体" w:cs="宋体"/>
          <w:b/>
          <w:bCs/>
          <w:sz w:val="21"/>
          <w:szCs w:val="21"/>
          <w:lang w:val="en-US" w:eastAsia="zh-CN"/>
        </w:rPr>
        <w:t>全面提高电子产品设计、生产、检测认证、销售、使用等各环节安全保障水平</w:t>
      </w:r>
      <w:r>
        <w:rPr>
          <w:rFonts w:hint="eastAsia" w:ascii="宋体" w:hAnsi="宋体" w:eastAsia="宋体" w:cs="宋体"/>
          <w:sz w:val="21"/>
          <w:szCs w:val="21"/>
          <w:lang w:val="en-US" w:eastAsia="zh-CN"/>
        </w:rPr>
        <w:t>，守牢安全底线。</w:t>
      </w:r>
    </w:p>
    <w:p>
      <w:pPr>
        <w:pStyle w:val="9"/>
        <w:bidi w:val="0"/>
        <w:rPr>
          <w:rFonts w:hint="eastAsia"/>
          <w:lang w:eastAsia="zh-CN"/>
        </w:rPr>
      </w:pPr>
      <w:r>
        <w:rPr>
          <w:rFonts w:hint="eastAsia"/>
          <w:lang w:eastAsia="zh-CN"/>
        </w:rPr>
        <w:t>《携手构建网络空间命运共同体》白皮书发布</w:t>
      </w:r>
    </w:p>
    <w:p>
      <w:pPr>
        <w:rPr>
          <w:rFonts w:hint="eastAsia"/>
          <w:lang w:eastAsia="zh-CN"/>
        </w:rPr>
      </w:pPr>
      <w:r>
        <w:rPr>
          <w:rFonts w:hint="eastAsia"/>
          <w:lang w:eastAsia="zh-CN"/>
        </w:rPr>
        <w:t>2022年11月7日，国务院新闻办公室发布《携手构建网络空间命运共同体》白皮书。白皮书介绍，截至2021年，中国数字经济规模达到45.5万亿元，占国内生产总值比重为39.8%，连续多年位居全球第二。白皮书指出，构建网络空间命运共同体是信息时代的必然选择。互联网是人类的共同家园，让这个家园更繁荣、更干净、更安全，是国际社会的共同责任。</w:t>
      </w:r>
    </w:p>
    <w:p>
      <w:pPr>
        <w:pStyle w:val="9"/>
        <w:bidi w:val="0"/>
        <w:rPr>
          <w:rFonts w:hint="default"/>
          <w:lang w:val="en-US" w:eastAsia="zh-CN"/>
        </w:rPr>
      </w:pPr>
      <w:r>
        <w:rPr>
          <w:rFonts w:hint="eastAsia"/>
          <w:lang w:val="en-US" w:eastAsia="zh-CN"/>
        </w:rPr>
        <w:t>29个城市为“国家食品安全示范城市”</w:t>
      </w:r>
    </w:p>
    <w:p>
      <w:pPr>
        <w:rPr>
          <w:rFonts w:hint="eastAsia"/>
          <w:b/>
          <w:bCs/>
          <w:lang w:eastAsia="zh-CN"/>
        </w:rPr>
      </w:pPr>
      <w:r>
        <w:rPr>
          <w:rFonts w:hint="eastAsia"/>
          <w:lang w:eastAsia="zh-CN"/>
        </w:rPr>
        <w:t>2022年11月8日电，日前，经报请</w:t>
      </w:r>
      <w:r>
        <w:rPr>
          <w:rFonts w:hint="eastAsia"/>
          <w:b/>
          <w:bCs/>
          <w:lang w:eastAsia="zh-CN"/>
        </w:rPr>
        <w:t>国务院食品安全委员会</w:t>
      </w:r>
      <w:r>
        <w:rPr>
          <w:rFonts w:hint="eastAsia"/>
          <w:lang w:eastAsia="zh-CN"/>
        </w:rPr>
        <w:t>批准，国务院食品安全办</w:t>
      </w:r>
      <w:r>
        <w:rPr>
          <w:rFonts w:hint="eastAsia"/>
          <w:b/>
          <w:bCs/>
          <w:lang w:eastAsia="zh-CN"/>
        </w:rPr>
        <w:t>正式命名29个城市为“国家食品安全示范城市”。</w:t>
      </w:r>
    </w:p>
    <w:p>
      <w:pPr>
        <w:pStyle w:val="9"/>
        <w:bidi w:val="0"/>
        <w:rPr>
          <w:rFonts w:hint="eastAsia"/>
          <w:lang w:eastAsia="zh-CN"/>
        </w:rPr>
      </w:pPr>
      <w:r>
        <w:rPr>
          <w:rFonts w:hint="eastAsia"/>
          <w:lang w:eastAsia="zh-CN"/>
        </w:rPr>
        <w:t>国家顶级域名免费注册服务</w:t>
      </w:r>
    </w:p>
    <w:p>
      <w:pPr>
        <w:rPr>
          <w:rFonts w:hint="eastAsia"/>
          <w:lang w:eastAsia="zh-CN"/>
        </w:rPr>
      </w:pPr>
      <w:r>
        <w:rPr>
          <w:rFonts w:hint="eastAsia"/>
          <w:lang w:eastAsia="zh-CN"/>
        </w:rPr>
        <w:t>2022年11月21日电，中国互联网络信息中心消息，将在未来两年为100万家中小企业提供“.CN”和“.中国”国家顶级域名免费注册服务。</w:t>
      </w:r>
    </w:p>
    <w:p>
      <w:pPr>
        <w:pStyle w:val="9"/>
        <w:bidi w:val="0"/>
        <w:rPr>
          <w:rFonts w:hint="eastAsia"/>
          <w:lang w:eastAsia="zh-CN"/>
        </w:rPr>
      </w:pPr>
      <w:r>
        <w:rPr>
          <w:rFonts w:hint="eastAsia"/>
          <w:lang w:eastAsia="zh-CN"/>
        </w:rPr>
        <w:t>工业互联网标识解析体系——国家顶级节点全面建成发布仪式</w:t>
      </w:r>
    </w:p>
    <w:p>
      <w:pPr>
        <w:rPr>
          <w:rFonts w:hint="eastAsia"/>
          <w:lang w:eastAsia="zh-CN"/>
        </w:rPr>
      </w:pPr>
      <w:r>
        <w:rPr>
          <w:rFonts w:hint="eastAsia"/>
          <w:lang w:eastAsia="zh-CN"/>
        </w:rPr>
        <w:t>2022年11月20日，工业互联网标识解析体系——国家顶级节点全面建成发布仪式举行，标志着工业互联网标识解析体系——“5+2”国家顶级节点全面建成。此次发布的工业互联网标识解析体系——国家顶级节点由“武汉、广州、重庆、上海、北京”5个国家顶级节点和“南京、成都”2个灾备节点组成。</w:t>
      </w:r>
    </w:p>
    <w:p>
      <w:pPr>
        <w:pStyle w:val="4"/>
        <w:rPr>
          <w:rFonts w:hint="eastAsia" w:ascii="宋体" w:hAnsi="宋体" w:eastAsia="宋体" w:cs="宋体"/>
          <w:sz w:val="21"/>
          <w:szCs w:val="21"/>
          <w:lang w:val="en-US" w:eastAsia="zh-CN"/>
        </w:rPr>
      </w:pPr>
    </w:p>
    <w:p>
      <w:pPr>
        <w:pStyle w:val="7"/>
        <w:bidi w:val="0"/>
        <w:rPr>
          <w:rFonts w:hint="eastAsia"/>
          <w:highlight w:val="none"/>
          <w:lang w:val="en-US" w:eastAsia="zh-CN"/>
        </w:rPr>
      </w:pPr>
      <w:bookmarkStart w:id="4" w:name="_Toc5226"/>
      <w:r>
        <w:rPr>
          <w:sz w:val="32"/>
        </w:rPr>
        <mc:AlternateContent>
          <mc:Choice Requires="wpg">
            <w:drawing>
              <wp:anchor distT="0" distB="0" distL="114300" distR="114300" simplePos="0" relativeHeight="251662336" behindDoc="1" locked="0" layoutInCell="1" allowOverlap="1">
                <wp:simplePos x="0" y="0"/>
                <wp:positionH relativeFrom="column">
                  <wp:posOffset>2237105</wp:posOffset>
                </wp:positionH>
                <wp:positionV relativeFrom="paragraph">
                  <wp:posOffset>15240</wp:posOffset>
                </wp:positionV>
                <wp:extent cx="1703705" cy="581660"/>
                <wp:effectExtent l="6350" t="6350" r="23495" b="21590"/>
                <wp:wrapNone/>
                <wp:docPr id="16" name="组合 16"/>
                <wp:cNvGraphicFramePr/>
                <a:graphic xmlns:a="http://schemas.openxmlformats.org/drawingml/2006/main">
                  <a:graphicData uri="http://schemas.microsoft.com/office/word/2010/wordprocessingGroup">
                    <wpg:wgp>
                      <wpg:cNvGrpSpPr/>
                      <wpg:grpSpPr>
                        <a:xfrm>
                          <a:off x="0" y="0"/>
                          <a:ext cx="1703705" cy="581660"/>
                          <a:chOff x="5837" y="3215"/>
                          <a:chExt cx="2624" cy="812"/>
                        </a:xfrm>
                      </wpg:grpSpPr>
                      <wps:wsp>
                        <wps:cNvPr id="17" name="圆角矩形 6"/>
                        <wps:cNvSpPr/>
                        <wps:spPr>
                          <a:xfrm>
                            <a:off x="5837" y="3215"/>
                            <a:ext cx="2625" cy="81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 name="圆角矩形 7"/>
                        <wps:cNvSpPr/>
                        <wps:spPr>
                          <a:xfrm>
                            <a:off x="5971" y="3306"/>
                            <a:ext cx="2415" cy="63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76.15pt;margin-top:1.2pt;height:45.8pt;width:134.15pt;z-index:-251654144;mso-width-relative:page;mso-height-relative:page;" coordorigin="5837,3215" coordsize="2624,812" o:gfxdata="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">
                <o:lock v:ext="edit" aspectratio="f"/>
                <v:roundrect id="圆角矩形 6" o:spid="_x0000_s1026" o:spt="2" style="position:absolute;left:5837;top:3215;height:812;width:2625;v-text-anchor:middle;" fillcolor="#5B9BD5 [3204]" filled="t" stroked="t" coordsize="21600,21600" arcsize="0.166666666666667" o:gfxdata="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sENIbgAAADbAAAA&#10;DwAAAAAAAAABACAAAAAiAAAAZHJzL2Rvd25yZXYueG1sUEsBAhQAFAAAAAgAh07iQDMvBZ47AAAA&#10;OQAAABAAAAAAAAAAAQAgAAAABwEAAGRycy9zaGFwZXhtbC54bWxQSwUGAAAAAAYABgBbAQAAsQMA&#10;AAAA&#10;">
                  <v:fill on="t" focussize="0,0"/>
                  <v:stroke weight="1pt" color="#41719C [3204]" miterlimit="8" joinstyle="miter"/>
                  <v:imagedata o:title=""/>
                  <o:lock v:ext="edit" aspectratio="f"/>
                </v:roundrect>
                <v:roundrect id="圆角矩形 7" o:spid="_x0000_s1026" o:spt="2" style="position:absolute;left:5971;top:3306;height:630;width:2415;v-text-anchor:middle;" fillcolor="#FFFFFF [3201]" filled="t" stroked="t" coordsize="21600,21600" arcsize="0.166666666666667" o:gfxdata="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FyRZS8AAAA&#10;2wAAAA8AAAAAAAAAAQAgAAAAIgAAAGRycy9kb3ducmV2LnhtbFBLAQIUABQAAAAIAIdO4kAzLwWe&#10;OwAAADkAAAAQAAAAAAAAAAEAIAAAAAsBAABkcnMvc2hhcGV4bWwueG1sUEsFBgAAAAAGAAYAWwEA&#10;ALUDAAAAAA==&#10;">
                  <v:fill on="t" focussize="0,0"/>
                  <v:stroke weight="1pt" color="#5B9BD5 [3204]" miterlimit="8" joinstyle="miter"/>
                  <v:imagedata o:title=""/>
                  <o:lock v:ext="edit" aspectratio="f"/>
                </v:roundrect>
              </v:group>
            </w:pict>
          </mc:Fallback>
        </mc:AlternateContent>
      </w:r>
      <w:r>
        <w:rPr>
          <w:rFonts w:hint="eastAsia"/>
          <w:sz w:val="36"/>
          <w:szCs w:val="36"/>
          <w:highlight w:val="none"/>
          <w:lang w:val="en-US" w:eastAsia="zh-CN"/>
        </w:rPr>
        <w:t>军队</w:t>
      </w:r>
      <w:r>
        <w:rPr>
          <w:rFonts w:hint="eastAsia"/>
          <w:highlight w:val="none"/>
          <w:lang w:val="en-US" w:eastAsia="zh-CN"/>
        </w:rPr>
        <w:t>建设</w:t>
      </w:r>
      <w:bookmarkEnd w:id="4"/>
    </w:p>
    <w:p>
      <w:pPr>
        <w:pStyle w:val="9"/>
        <w:bidi w:val="0"/>
        <w:rPr>
          <w:rFonts w:hint="eastAsia"/>
          <w:highlight w:val="none"/>
          <w:lang w:val="en-US" w:eastAsia="zh-CN"/>
        </w:rPr>
      </w:pPr>
      <w:r>
        <w:rPr>
          <w:rFonts w:hint="eastAsia"/>
          <w:highlight w:val="none"/>
          <w:lang w:val="en-US" w:eastAsia="zh-CN"/>
        </w:rPr>
        <w:t>全军开训动员令</w:t>
      </w:r>
    </w:p>
    <w:p>
      <w:pPr>
        <w:rPr>
          <w:rFonts w:hint="eastAsia"/>
          <w:highlight w:val="none"/>
          <w:lang w:val="en-US" w:eastAsia="zh-CN"/>
        </w:rPr>
      </w:pPr>
      <w:r>
        <w:rPr>
          <w:rFonts w:hint="eastAsia"/>
          <w:highlight w:val="none"/>
          <w:lang w:val="en-US" w:eastAsia="zh-CN"/>
        </w:rPr>
        <w:t>2022年1月4日，国家主席习近平签署中央军委2022年1号命令，向全军发布开训动员令。全军各级要坚决贯彻党中央和中央军委决策指示，准确把握国家安全和军事斗争形势变化，紧盯科技之变、战争之变、对手之变，大力推进战训耦合，大力推进体系练兵，大力推进科技练兵，全面推进军事训练转型升级，练就能战善战的精兵劲旅。</w:t>
      </w:r>
    </w:p>
    <w:p>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2022年1月4日，习近平签署中央军委2022年1号命令，向全军发布开训动员令。命令指出，全军指战员要</w:t>
      </w:r>
      <w:r>
        <w:rPr>
          <w:rFonts w:hint="eastAsia" w:ascii="宋体" w:hAnsi="宋体" w:eastAsia="宋体" w:cs="宋体"/>
          <w:b/>
          <w:bCs/>
          <w:highlight w:val="none"/>
          <w:lang w:val="en-US" w:eastAsia="zh-CN"/>
        </w:rPr>
        <w:t>弘扬一不怕苦、二不怕死战斗精神，刻苦训练、科学训练、安全训练，练强指挥能力，练好战斗本领，练硬战斗作风，以昂扬精神面貌和一流练兵成效</w:t>
      </w:r>
      <w:r>
        <w:rPr>
          <w:rFonts w:hint="eastAsia" w:ascii="宋体" w:hAnsi="宋体" w:eastAsia="宋体" w:cs="宋体"/>
          <w:highlight w:val="none"/>
          <w:lang w:val="en-US" w:eastAsia="zh-CN"/>
        </w:rPr>
        <w:t>迎接党的二十大胜利召开。</w:t>
      </w:r>
    </w:p>
    <w:p>
      <w:pPr>
        <w:pStyle w:val="9"/>
        <w:bidi w:val="0"/>
        <w:rPr>
          <w:rFonts w:hint="eastAsia"/>
          <w:highlight w:val="none"/>
          <w:lang w:val="en-US" w:eastAsia="zh-CN"/>
        </w:rPr>
      </w:pPr>
      <w:r>
        <w:rPr>
          <w:rFonts w:hint="eastAsia"/>
          <w:highlight w:val="none"/>
          <w:lang w:val="en-US" w:eastAsia="zh-CN"/>
        </w:rPr>
        <w:t>《关于加强新时代军队人才工作的决定》</w:t>
      </w:r>
    </w:p>
    <w:p>
      <w:pPr>
        <w:bidi w:val="0"/>
        <w:rPr>
          <w:rFonts w:hint="eastAsia"/>
          <w:b/>
          <w:bCs/>
          <w:highlight w:val="none"/>
          <w:lang w:val="en-US" w:eastAsia="zh-CN"/>
        </w:rPr>
      </w:pPr>
      <w:r>
        <w:rPr>
          <w:rFonts w:hint="eastAsia"/>
          <w:highlight w:val="none"/>
          <w:lang w:val="en-US" w:eastAsia="zh-CN"/>
        </w:rPr>
        <w:t>2022年1月26日电，中央军委日前印发</w:t>
      </w:r>
      <w:r>
        <w:rPr>
          <w:rFonts w:hint="eastAsia"/>
          <w:b/>
          <w:bCs/>
          <w:highlight w:val="none"/>
          <w:lang w:val="en-US" w:eastAsia="zh-CN"/>
        </w:rPr>
        <w:t>《关于加强新时代军队人才工作的决定》</w:t>
      </w:r>
      <w:r>
        <w:rPr>
          <w:rFonts w:hint="eastAsia"/>
          <w:highlight w:val="none"/>
          <w:lang w:val="en-US" w:eastAsia="zh-CN"/>
        </w:rPr>
        <w:t>。强调，要</w:t>
      </w:r>
      <w:r>
        <w:rPr>
          <w:rFonts w:hint="eastAsia"/>
          <w:b/>
          <w:bCs/>
          <w:highlight w:val="none"/>
          <w:lang w:val="en-US" w:eastAsia="zh-CN"/>
        </w:rPr>
        <w:t>坚持用新时代人才强军战略引领发展，要确保枪杆子始终掌握在对党忠诚可靠的人手中，坚持从政治上培养和考察人才，坚定不移纯净选人用人政治生态。</w:t>
      </w:r>
    </w:p>
    <w:p>
      <w:pPr>
        <w:pStyle w:val="9"/>
        <w:bidi w:val="0"/>
        <w:rPr>
          <w:rFonts w:hint="eastAsia"/>
          <w:highlight w:val="none"/>
          <w:lang w:val="en-US" w:eastAsia="zh-CN"/>
        </w:rPr>
      </w:pPr>
      <w:r>
        <w:rPr>
          <w:rFonts w:hint="eastAsia"/>
          <w:highlight w:val="none"/>
        </w:rPr>
        <w:t>《军队功勋荣誉表彰条例》</w:t>
      </w:r>
    </w:p>
    <w:p>
      <w:pPr>
        <w:bidi w:val="0"/>
        <w:rPr>
          <w:rFonts w:hint="eastAsia"/>
          <w:highlight w:val="none"/>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2022年</w:t>
      </w:r>
      <w:r>
        <w:rPr>
          <w:rFonts w:hint="eastAsia" w:ascii="宋体" w:hAnsi="宋体" w:eastAsia="宋体" w:cs="宋体"/>
          <w:i w:val="0"/>
          <w:iCs w:val="0"/>
          <w:caps w:val="0"/>
          <w:color w:val="000000"/>
          <w:spacing w:val="0"/>
          <w:sz w:val="21"/>
          <w:szCs w:val="21"/>
          <w:highlight w:val="none"/>
          <w:shd w:val="clear" w:fill="FFFFFF"/>
        </w:rPr>
        <w:t>2月8日</w:t>
      </w:r>
      <w:r>
        <w:rPr>
          <w:rFonts w:hint="eastAsia" w:ascii="宋体" w:hAnsi="宋体" w:eastAsia="宋体" w:cs="宋体"/>
          <w:i w:val="0"/>
          <w:iCs w:val="0"/>
          <w:caps w:val="0"/>
          <w:color w:val="000000"/>
          <w:spacing w:val="0"/>
          <w:sz w:val="21"/>
          <w:szCs w:val="21"/>
          <w:highlight w:val="none"/>
          <w:shd w:val="clear" w:fill="FFFFFF"/>
          <w:lang w:eastAsia="zh-CN"/>
        </w:rPr>
        <w:t>，</w:t>
      </w:r>
      <w:r>
        <w:rPr>
          <w:rFonts w:hint="eastAsia" w:ascii="宋体" w:hAnsi="宋体" w:eastAsia="宋体" w:cs="宋体"/>
          <w:i w:val="0"/>
          <w:iCs w:val="0"/>
          <w:caps w:val="0"/>
          <w:color w:val="000000"/>
          <w:spacing w:val="0"/>
          <w:sz w:val="21"/>
          <w:szCs w:val="21"/>
          <w:highlight w:val="none"/>
          <w:shd w:val="clear" w:fill="FFFFFF"/>
        </w:rPr>
        <w:t>据新华社报道，近日，中共中央、国务院、中央军委印发了</w:t>
      </w:r>
      <w:r>
        <w:rPr>
          <w:rFonts w:hint="eastAsia" w:ascii="宋体" w:hAnsi="宋体" w:eastAsia="宋体" w:cs="宋体"/>
          <w:b/>
          <w:bCs/>
          <w:i w:val="0"/>
          <w:iCs w:val="0"/>
          <w:caps w:val="0"/>
          <w:color w:val="000000"/>
          <w:spacing w:val="0"/>
          <w:sz w:val="21"/>
          <w:szCs w:val="21"/>
          <w:highlight w:val="none"/>
          <w:shd w:val="clear" w:fill="FFFFFF"/>
        </w:rPr>
        <w:t>《军队功勋荣誉表彰条例》</w:t>
      </w:r>
      <w:r>
        <w:rPr>
          <w:rFonts w:hint="eastAsia" w:ascii="宋体" w:hAnsi="宋体" w:eastAsia="宋体" w:cs="宋体"/>
          <w:i w:val="0"/>
          <w:iCs w:val="0"/>
          <w:caps w:val="0"/>
          <w:color w:val="000000"/>
          <w:spacing w:val="0"/>
          <w:sz w:val="21"/>
          <w:szCs w:val="21"/>
          <w:highlight w:val="none"/>
          <w:shd w:val="clear" w:fill="FFFFFF"/>
        </w:rPr>
        <w:t>，并发出通知，要求各地区各部门认真遵照执行。</w:t>
      </w:r>
      <w:r>
        <w:rPr>
          <w:rFonts w:hint="eastAsia"/>
          <w:highlight w:val="none"/>
          <w:lang w:val="en-US" w:eastAsia="zh-CN"/>
        </w:rPr>
        <w:t>《条例》明确军队功勋荣誉表彰的项目包括</w:t>
      </w:r>
      <w:r>
        <w:rPr>
          <w:rFonts w:hint="eastAsia"/>
          <w:b/>
          <w:bCs/>
          <w:highlight w:val="none"/>
          <w:lang w:val="en-US" w:eastAsia="zh-CN"/>
        </w:rPr>
        <w:t>勋章、荣誉称号、奖励、表彰、纪念章</w:t>
      </w:r>
      <w:r>
        <w:rPr>
          <w:rFonts w:hint="eastAsia"/>
          <w:highlight w:val="none"/>
          <w:lang w:val="en-US" w:eastAsia="zh-CN"/>
        </w:rPr>
        <w:t>。</w:t>
      </w:r>
    </w:p>
    <w:p>
      <w:pPr>
        <w:pStyle w:val="9"/>
        <w:bidi w:val="0"/>
        <w:rPr>
          <w:rFonts w:hint="eastAsia"/>
          <w:highlight w:val="none"/>
          <w:lang w:val="en-US" w:eastAsia="zh-CN"/>
        </w:rPr>
      </w:pPr>
      <w:r>
        <w:rPr>
          <w:rFonts w:hint="eastAsia"/>
          <w:highlight w:val="none"/>
          <w:lang w:val="en-US" w:eastAsia="zh-CN"/>
        </w:rPr>
        <w:t>《关于加强新时代军地检察机关协作若干问题的意见》</w:t>
      </w:r>
    </w:p>
    <w:p>
      <w:pPr>
        <w:pStyle w:val="4"/>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2022年2月17日电，最高检印发</w:t>
      </w:r>
      <w:r>
        <w:rPr>
          <w:rFonts w:hint="eastAsia" w:ascii="宋体" w:hAnsi="宋体" w:eastAsia="宋体" w:cs="宋体"/>
          <w:b/>
          <w:bCs/>
          <w:color w:val="auto"/>
          <w:kern w:val="2"/>
          <w:sz w:val="21"/>
          <w:szCs w:val="24"/>
          <w:highlight w:val="none"/>
          <w:lang w:val="en-US" w:eastAsia="zh-CN" w:bidi="ar-SA"/>
        </w:rPr>
        <w:t>《关于加强新时代军地检察机关协作若干问题的意见》</w:t>
      </w:r>
      <w:r>
        <w:rPr>
          <w:rFonts w:hint="eastAsia" w:ascii="宋体" w:hAnsi="宋体" w:eastAsia="宋体" w:cs="宋体"/>
          <w:color w:val="auto"/>
          <w:kern w:val="2"/>
          <w:sz w:val="21"/>
          <w:szCs w:val="24"/>
          <w:highlight w:val="none"/>
          <w:lang w:val="en-US" w:eastAsia="zh-CN" w:bidi="ar-SA"/>
        </w:rPr>
        <w:t>，明确了新时代加强军地检察协作的重要意义，指出加强军地检察协作是检察机关服务强军目标、服务备战打仗、服务改革强军、服务依法治军的客观要求，也是检察机关的政治责任、法律责任。</w:t>
      </w:r>
    </w:p>
    <w:p>
      <w:pPr>
        <w:pStyle w:val="9"/>
        <w:bidi w:val="0"/>
        <w:rPr>
          <w:rFonts w:hint="eastAsia"/>
          <w:highlight w:val="none"/>
          <w:lang w:val="en-US" w:eastAsia="zh-CN"/>
        </w:rPr>
      </w:pPr>
      <w:r>
        <w:rPr>
          <w:rFonts w:hint="eastAsia"/>
          <w:highlight w:val="none"/>
          <w:lang w:val="en-US" w:eastAsia="zh-CN"/>
        </w:rPr>
        <w:t>《“十四五”退役军人服务和保障规划》</w:t>
      </w:r>
    </w:p>
    <w:p>
      <w:pPr>
        <w:keepNext w:val="0"/>
        <w:keepLines w:val="0"/>
        <w:pageBreakBefore w:val="0"/>
        <w:widowControl w:val="0"/>
        <w:kinsoku/>
        <w:wordWrap/>
        <w:overflowPunct/>
        <w:topLinePunct w:val="0"/>
        <w:autoSpaceDE/>
        <w:autoSpaceDN/>
        <w:bidi w:val="0"/>
        <w:snapToGrid/>
        <w:ind w:firstLine="420" w:firstLineChars="200"/>
        <w:jc w:val="both"/>
        <w:textAlignment w:val="auto"/>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2022年2月21日电，中共中央办公厅等三部门印发</w:t>
      </w:r>
      <w:r>
        <w:rPr>
          <w:rFonts w:hint="eastAsia" w:ascii="宋体" w:hAnsi="宋体" w:eastAsia="宋体" w:cs="宋体"/>
          <w:b/>
          <w:bCs/>
          <w:szCs w:val="24"/>
          <w:highlight w:val="none"/>
          <w:lang w:val="en-US" w:eastAsia="zh-CN"/>
        </w:rPr>
        <w:t>《“十四五”退役军人服务和保障规划》</w:t>
      </w:r>
      <w:r>
        <w:rPr>
          <w:rFonts w:hint="eastAsia" w:ascii="宋体" w:hAnsi="宋体" w:eastAsia="宋体" w:cs="宋体"/>
          <w:szCs w:val="24"/>
          <w:highlight w:val="none"/>
          <w:lang w:val="en-US" w:eastAsia="zh-CN"/>
        </w:rPr>
        <w:t>提出“十四五”时期退役军人工作的六项目标，即</w:t>
      </w:r>
      <w:r>
        <w:rPr>
          <w:rFonts w:hint="eastAsia" w:ascii="宋体" w:hAnsi="宋体" w:eastAsia="宋体" w:cs="宋体"/>
          <w:b/>
          <w:bCs/>
          <w:szCs w:val="24"/>
          <w:highlight w:val="none"/>
          <w:lang w:val="en-US" w:eastAsia="zh-CN"/>
        </w:rPr>
        <w:t>政治引领作用充分发挥、安置就业质量全面提高、抚恤优待制度更加健全、合法权益得到有力维护、服务保障能力明显提升、尊崇尊重氛围不断浓厚</w:t>
      </w:r>
      <w:r>
        <w:rPr>
          <w:rFonts w:hint="eastAsia" w:ascii="宋体" w:hAnsi="宋体" w:eastAsia="宋体" w:cs="宋体"/>
          <w:szCs w:val="24"/>
          <w:highlight w:val="none"/>
          <w:lang w:val="en-US" w:eastAsia="zh-CN"/>
        </w:rPr>
        <w:t>。</w:t>
      </w:r>
    </w:p>
    <w:p>
      <w:pPr>
        <w:pStyle w:val="9"/>
        <w:bidi w:val="0"/>
        <w:rPr>
          <w:rFonts w:hint="eastAsia"/>
          <w:highlight w:val="none"/>
          <w:lang w:val="en-US" w:eastAsia="zh-CN"/>
        </w:rPr>
      </w:pPr>
      <w:r>
        <w:rPr>
          <w:rFonts w:hint="eastAsia"/>
          <w:highlight w:val="none"/>
          <w:lang w:val="en-US" w:eastAsia="zh-CN"/>
        </w:rPr>
        <w:t>《关于推进营区基地化标准化建设的意见》</w:t>
      </w:r>
    </w:p>
    <w:p>
      <w:pPr>
        <w:keepNext w:val="0"/>
        <w:keepLines w:val="0"/>
        <w:pageBreakBefore w:val="0"/>
        <w:widowControl w:val="0"/>
        <w:kinsoku/>
        <w:wordWrap/>
        <w:overflowPunct/>
        <w:topLinePunct w:val="0"/>
        <w:autoSpaceDE/>
        <w:autoSpaceDN/>
        <w:bidi w:val="0"/>
        <w:snapToGrid/>
        <w:ind w:firstLine="420" w:firstLineChars="200"/>
        <w:jc w:val="both"/>
        <w:textAlignment w:val="auto"/>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2022年2月23日电，中央军委办公厅印发《关于推进营区基地化标准化建设的意见》</w:t>
      </w:r>
      <w:r>
        <w:rPr>
          <w:rFonts w:hint="eastAsia" w:ascii="宋体" w:hAnsi="宋体" w:eastAsia="宋体" w:cs="宋体"/>
          <w:b/>
          <w:bCs/>
          <w:szCs w:val="24"/>
          <w:highlight w:val="none"/>
          <w:lang w:val="en-US" w:eastAsia="zh-CN"/>
        </w:rPr>
        <w:t>坚持以战领建、体系谋建、标准施建、专业代建、融合促建、依规抓建等原则</w:t>
      </w:r>
      <w:r>
        <w:rPr>
          <w:rFonts w:hint="eastAsia" w:ascii="宋体" w:hAnsi="宋体" w:eastAsia="宋体" w:cs="宋体"/>
          <w:szCs w:val="24"/>
          <w:highlight w:val="none"/>
          <w:lang w:val="en-US" w:eastAsia="zh-CN"/>
        </w:rPr>
        <w:t>，为提升营区综合保障效能、服务部队备战打仗，根本解决营区营房建设重生活轻战备、重平时轻战时、小散化型号化、走一路建一路等矛盾问题。</w:t>
      </w:r>
    </w:p>
    <w:p>
      <w:pPr>
        <w:pStyle w:val="9"/>
        <w:bidi w:val="0"/>
        <w:rPr>
          <w:rFonts w:hint="eastAsia"/>
          <w:lang w:val="en-US" w:eastAsia="zh-CN"/>
        </w:rPr>
      </w:pPr>
      <w:r>
        <w:rPr>
          <w:rFonts w:hint="eastAsia"/>
          <w:lang w:val="en-US" w:eastAsia="zh-CN"/>
        </w:rPr>
        <w:t>十三届全国人大五次会议解放军和武警部队代表团全体会议</w:t>
      </w:r>
    </w:p>
    <w:p>
      <w:pPr>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pPr>
      <w:r>
        <w:rPr>
          <w:rFonts w:hint="eastAsia"/>
          <w:highlight w:val="none"/>
          <w:lang w:val="en-US" w:eastAsia="zh-CN"/>
        </w:rPr>
        <w:t>2022年3月7日，国家主席习近平出席十三届全国人大五次会议解放军和武警部队代表团全体会议时强调，</w:t>
      </w:r>
      <w:r>
        <w:rPr>
          <w:rFonts w:hint="eastAsia"/>
          <w:b/>
          <w:bCs/>
          <w:highlight w:val="none"/>
          <w:lang w:val="en-US" w:eastAsia="zh-CN"/>
        </w:rPr>
        <w:t>依法治军是我们党建军治军的基本方式</w:t>
      </w:r>
      <w:r>
        <w:rPr>
          <w:rFonts w:hint="eastAsia"/>
          <w:highlight w:val="none"/>
          <w:lang w:val="en-US" w:eastAsia="zh-CN"/>
        </w:rPr>
        <w:t>，是实现党在新时代的强军目标的必然要求。要贯彻依法治军战略，提高国防和军队建设法治化水平，为推进强军事业提供坚强法治保障。</w:t>
      </w:r>
    </w:p>
    <w:p>
      <w:pPr>
        <w:pStyle w:val="9"/>
        <w:bidi w:val="0"/>
        <w:rPr>
          <w:rFonts w:hint="eastAsia"/>
          <w:lang w:val="en-US" w:eastAsia="zh-CN"/>
        </w:rPr>
      </w:pPr>
      <w:r>
        <w:rPr>
          <w:rFonts w:hint="eastAsia"/>
          <w:lang w:val="en-US" w:eastAsia="zh-CN"/>
        </w:rPr>
        <w:t>《军队装备采购合同监督管理暂行规定》</w:t>
      </w:r>
    </w:p>
    <w:p>
      <w:pPr>
        <w:bidi w:val="0"/>
        <w:rPr>
          <w:rFonts w:hint="eastAsia"/>
          <w:highlight w:val="none"/>
          <w:lang w:val="en-US" w:eastAsia="zh-CN"/>
        </w:rPr>
      </w:pPr>
      <w:r>
        <w:rPr>
          <w:rFonts w:hint="eastAsia"/>
          <w:highlight w:val="none"/>
          <w:lang w:val="en-US" w:eastAsia="zh-CN"/>
        </w:rPr>
        <w:t>2022年3月19日电，中央军委主席习近平日前签署命令，发布</w:t>
      </w:r>
      <w:r>
        <w:rPr>
          <w:rFonts w:hint="eastAsia"/>
          <w:b/>
          <w:bCs/>
          <w:highlight w:val="none"/>
          <w:lang w:val="en-US" w:eastAsia="zh-CN"/>
        </w:rPr>
        <w:t>《军队装备采购合同监督管理暂行规定》</w:t>
      </w:r>
      <w:r>
        <w:rPr>
          <w:rFonts w:hint="eastAsia"/>
          <w:highlight w:val="none"/>
          <w:lang w:val="en-US" w:eastAsia="zh-CN"/>
        </w:rPr>
        <w:t>，自2022年3月20日起施行。按照“军委管总、战区主战、军种主建”的总原则。</w:t>
      </w:r>
    </w:p>
    <w:p>
      <w:pPr>
        <w:pStyle w:val="9"/>
        <w:bidi w:val="0"/>
        <w:rPr>
          <w:rFonts w:hint="eastAsia"/>
          <w:lang w:val="en-US" w:eastAsia="zh-CN"/>
        </w:rPr>
      </w:pPr>
      <w:r>
        <w:rPr>
          <w:rFonts w:hint="eastAsia"/>
          <w:lang w:val="en-US" w:eastAsia="zh-CN"/>
        </w:rPr>
        <w:t>《关于加强新时代烈士褒扬工作的意见》</w:t>
      </w:r>
    </w:p>
    <w:p>
      <w:pPr>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pPr>
      <w:r>
        <w:rPr>
          <w:rFonts w:hint="eastAsia"/>
          <w:highlight w:val="none"/>
          <w:lang w:val="en-US" w:eastAsia="zh-CN"/>
        </w:rPr>
        <w:t>2022年3月22日电，中共中央办公厅、国务院办公厅、中央军委办公厅日前印发</w:t>
      </w:r>
      <w:r>
        <w:rPr>
          <w:rFonts w:hint="eastAsia"/>
          <w:b/>
          <w:bCs/>
          <w:highlight w:val="none"/>
          <w:lang w:val="en-US" w:eastAsia="zh-CN"/>
        </w:rPr>
        <w:t>《关于加强新时代烈士褒扬工作的意见》</w:t>
      </w:r>
      <w:r>
        <w:rPr>
          <w:rFonts w:hint="eastAsia"/>
          <w:highlight w:val="none"/>
          <w:lang w:val="en-US" w:eastAsia="zh-CN"/>
        </w:rPr>
        <w:t>强调，要以习近平新时代中国特色社会主义思想为指导，准确把握新时代党和国家事业发展对烈士褒扬工作新要求，坚持为经济社会发展服务、为国防和军队建设服务的方针，解决制约烈士褒扬工作创新发展的矛盾问题，大力宣传弘扬英烈事迹和精神，继承革命传统，传承红色基因，深入营造崇尚英烈、缅怀英烈、学习英烈、捍卫英烈、关爱烈属的浓厚氛围。</w:t>
      </w:r>
    </w:p>
    <w:p>
      <w:pPr>
        <w:pStyle w:val="9"/>
        <w:bidi w:val="0"/>
        <w:rPr>
          <w:rFonts w:hint="eastAsia"/>
          <w:lang w:val="en-US" w:eastAsia="zh-CN"/>
        </w:rPr>
      </w:pPr>
      <w:r>
        <w:rPr>
          <w:rFonts w:hint="eastAsia"/>
          <w:lang w:val="en-US" w:eastAsia="zh-CN"/>
        </w:rPr>
        <w:t>八一勋章</w:t>
      </w:r>
    </w:p>
    <w:p>
      <w:pPr>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pPr>
      <w:r>
        <w:rPr>
          <w:rFonts w:hint="eastAsia"/>
          <w:highlight w:val="none"/>
          <w:lang w:val="en-US" w:eastAsia="zh-CN"/>
        </w:rPr>
        <w:t>2022年3月29日，</w:t>
      </w:r>
      <w:r>
        <w:rPr>
          <w:rFonts w:hint="eastAsia"/>
          <w:b/>
          <w:bCs/>
          <w:highlight w:val="none"/>
          <w:lang w:val="en-US" w:eastAsia="zh-CN"/>
        </w:rPr>
        <w:t>经中央军委主席习近平批准，在中国人民解放军建军95周年之际，中央军委将评选颁授“八一勋章”</w:t>
      </w:r>
      <w:r>
        <w:rPr>
          <w:rFonts w:hint="eastAsia"/>
          <w:highlight w:val="none"/>
          <w:lang w:val="en-US" w:eastAsia="zh-CN"/>
        </w:rPr>
        <w:t>，是军队最高荣誉，授予在维护国家主权、安全、发展利益，推进国防和军队现代化建设中，作出巨大贡献，建立卓越功勋，在全国、全军有深远影响的军队人员。</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b w:val="0"/>
          <w:bCs w:val="0"/>
          <w:lang w:val="en-US" w:eastAsia="zh-CN"/>
        </w:rPr>
      </w:pPr>
      <w:r>
        <w:rPr>
          <w:rFonts w:hint="eastAsia"/>
          <w:lang w:val="en-US" w:eastAsia="zh-CN"/>
        </w:rPr>
        <w:t>2022年6月27日电，经中央军委主席习近平批准，在中国人民解放军建军95周年之际，中央军委将评选颁授</w:t>
      </w:r>
      <w:r>
        <w:rPr>
          <w:rFonts w:hint="eastAsia"/>
          <w:b/>
          <w:bCs/>
          <w:lang w:val="en-US" w:eastAsia="zh-CN"/>
        </w:rPr>
        <w:t>“八一勋章”</w:t>
      </w:r>
      <w:r>
        <w:rPr>
          <w:rFonts w:hint="eastAsia"/>
          <w:lang w:val="en-US" w:eastAsia="zh-CN"/>
        </w:rPr>
        <w:t>。“八一勋章”提名人选公示，</w:t>
      </w:r>
      <w:r>
        <w:rPr>
          <w:rFonts w:hint="eastAsia"/>
          <w:b/>
          <w:bCs/>
          <w:lang w:val="en-US" w:eastAsia="zh-CN"/>
        </w:rPr>
        <w:t>杜富国、钱七虎、聂海胜</w:t>
      </w:r>
      <w:r>
        <w:rPr>
          <w:rFonts w:hint="eastAsia"/>
          <w:lang w:val="en-US" w:eastAsia="zh-CN"/>
        </w:rPr>
        <w:t>入选。公示时间为2022年6月27日至7月1日。</w:t>
      </w:r>
    </w:p>
    <w:p>
      <w:pPr>
        <w:pStyle w:val="9"/>
        <w:bidi w:val="0"/>
        <w:rPr>
          <w:rFonts w:hint="eastAsia"/>
          <w:lang w:val="en-US" w:eastAsia="zh-CN"/>
        </w:rPr>
      </w:pPr>
      <w:r>
        <w:rPr>
          <w:rFonts w:hint="eastAsia"/>
          <w:lang w:val="en-US" w:eastAsia="zh-CN"/>
        </w:rPr>
        <w:t>给武警上海市总队执勤第四支队十中队全体官兵回信</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2022年3月2日电，国家主席习近平给武警上海市总队执勤第四支队十中队全体官兵回信。强调，希望同志们</w:t>
      </w:r>
      <w:r>
        <w:rPr>
          <w:rFonts w:hint="eastAsia" w:ascii="宋体" w:hAnsi="宋体" w:eastAsia="宋体" w:cs="宋体"/>
          <w:b/>
          <w:bCs/>
          <w:highlight w:val="none"/>
          <w:lang w:val="en-US" w:eastAsia="zh-CN"/>
        </w:rPr>
        <w:t>巩固拓展党史学习教育成果</w:t>
      </w:r>
      <w:r>
        <w:rPr>
          <w:rFonts w:hint="eastAsia" w:ascii="宋体" w:hAnsi="宋体" w:eastAsia="宋体" w:cs="宋体"/>
          <w:highlight w:val="none"/>
          <w:lang w:val="en-US" w:eastAsia="zh-CN"/>
        </w:rPr>
        <w:t>，自觉弘扬伟大建党精神，当好新时代“</w:t>
      </w:r>
      <w:r>
        <w:rPr>
          <w:rFonts w:hint="eastAsia" w:ascii="宋体" w:hAnsi="宋体" w:eastAsia="宋体" w:cs="宋体"/>
          <w:b/>
          <w:bCs/>
          <w:highlight w:val="none"/>
          <w:lang w:val="en-US" w:eastAsia="zh-CN"/>
        </w:rPr>
        <w:t>霓虹灯下的哨兵</w:t>
      </w:r>
      <w:r>
        <w:rPr>
          <w:rFonts w:hint="eastAsia" w:ascii="宋体" w:hAnsi="宋体" w:eastAsia="宋体" w:cs="宋体"/>
          <w:highlight w:val="none"/>
          <w:lang w:val="en-US" w:eastAsia="zh-CN"/>
        </w:rPr>
        <w:t>”，永远做党和人民的忠诚卫士。</w:t>
      </w:r>
    </w:p>
    <w:p>
      <w:pPr>
        <w:pStyle w:val="9"/>
        <w:bidi w:val="0"/>
        <w:rPr>
          <w:rFonts w:hint="eastAsia"/>
          <w:lang w:val="en-US" w:eastAsia="zh-CN"/>
        </w:rPr>
      </w:pPr>
      <w:r>
        <w:rPr>
          <w:rFonts w:hint="eastAsia"/>
          <w:lang w:val="en-US" w:eastAsia="zh-CN"/>
        </w:rPr>
        <w:t>4月23日中国人民解放军海军建军节</w:t>
      </w:r>
    </w:p>
    <w:p>
      <w:pPr>
        <w:pStyle w:val="4"/>
        <w:rPr>
          <w:rFonts w:hint="eastAsia"/>
          <w:lang w:val="en-US" w:eastAsia="zh-CN"/>
        </w:rPr>
      </w:pPr>
      <w:r>
        <w:rPr>
          <w:rFonts w:hint="eastAsia"/>
          <w:lang w:val="en-US" w:eastAsia="zh-CN"/>
        </w:rPr>
        <w:t>2022年4月23日，</w:t>
      </w:r>
      <w:r>
        <w:rPr>
          <w:rFonts w:hint="eastAsia"/>
          <w:b/>
          <w:bCs/>
          <w:lang w:val="en-US" w:eastAsia="zh-CN"/>
        </w:rPr>
        <w:t>人民海军将迎来73周岁生日</w:t>
      </w:r>
      <w:r>
        <w:rPr>
          <w:rFonts w:hint="eastAsia"/>
          <w:lang w:val="en-US" w:eastAsia="zh-CN"/>
        </w:rPr>
        <w:t>。1949年4月23日，中国人民解放军海军诞生。1989年3月，中央军委批准确定1949年4月23日为人民海军成立日。此后，</w:t>
      </w:r>
      <w:r>
        <w:rPr>
          <w:rFonts w:hint="eastAsia"/>
          <w:b/>
          <w:bCs/>
          <w:lang w:val="en-US" w:eastAsia="zh-CN"/>
        </w:rPr>
        <w:t>每年4月23日被定为中国人民解放军海军建军节</w:t>
      </w:r>
      <w:r>
        <w:rPr>
          <w:rFonts w:hint="eastAsia"/>
          <w:lang w:val="en-US" w:eastAsia="zh-CN"/>
        </w:rPr>
        <w:t>。</w:t>
      </w:r>
    </w:p>
    <w:p>
      <w:pPr>
        <w:pStyle w:val="9"/>
        <w:bidi w:val="0"/>
        <w:rPr>
          <w:rFonts w:hint="eastAsia"/>
          <w:lang w:val="en-US" w:eastAsia="zh-CN"/>
        </w:rPr>
      </w:pPr>
      <w:r>
        <w:rPr>
          <w:rFonts w:hint="default"/>
          <w:lang w:val="en-US" w:eastAsia="zh-CN"/>
        </w:rPr>
        <w:t>《军人委员会工作规定》</w:t>
      </w:r>
    </w:p>
    <w:p>
      <w:pPr>
        <w:pStyle w:val="4"/>
        <w:rPr>
          <w:rFonts w:hint="default"/>
          <w:lang w:val="en-US" w:eastAsia="zh-CN"/>
        </w:rPr>
      </w:pPr>
      <w:r>
        <w:rPr>
          <w:rFonts w:hint="default"/>
          <w:lang w:val="en-US" w:eastAsia="zh-CN"/>
        </w:rPr>
        <w:t>2022年4与26日电，中央军委办公厅近日印发新修订的《军人委员会工作规定》，自2022年5月1日起施行。新修订的《规定》以习近平新时代中国特色社会主义思想为指导，深入贯彻习近平强军思想，着眼加强我军基层组织体系建设、巩固发展“三大民主”特有政治优势，贯彻群众路线、突出问题导向、注重改革创新，对新时代军人委员会工作进行系统规范完善。</w:t>
      </w:r>
    </w:p>
    <w:p>
      <w:pPr>
        <w:pStyle w:val="9"/>
        <w:bidi w:val="0"/>
        <w:rPr>
          <w:rFonts w:hint="default"/>
          <w:lang w:val="en-US" w:eastAsia="zh-CN"/>
        </w:rPr>
      </w:pPr>
      <w:r>
        <w:rPr>
          <w:rFonts w:hint="default"/>
          <w:lang w:val="en-US" w:eastAsia="zh-CN"/>
        </w:rPr>
        <w:t>给中国航天科技集团空间站建造青年团队回信</w:t>
      </w:r>
    </w:p>
    <w:p>
      <w:pPr>
        <w:widowControl w:val="0"/>
        <w:spacing w:beforeLines="0" w:line="288" w:lineRule="auto"/>
        <w:ind w:firstLine="422" w:firstLineChars="20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b/>
          <w:bCs/>
          <w:kern w:val="2"/>
          <w:sz w:val="21"/>
          <w:szCs w:val="21"/>
          <w:lang w:val="en-US" w:eastAsia="zh-CN" w:bidi="ar-SA"/>
        </w:rPr>
        <w:t>2022年5月3日电，中央军委主席习近平5月2日给中国航天科技集团空间站建造青年团队回信，向航天战线全体青年致以节日的祝贺。强调，建设航天强国要靠一代代人接续奋斗。</w:t>
      </w:r>
      <w:r>
        <w:rPr>
          <w:rFonts w:hint="eastAsia" w:ascii="宋体" w:hAnsi="宋体" w:eastAsia="宋体" w:cs="Times New Roman"/>
          <w:kern w:val="2"/>
          <w:sz w:val="21"/>
          <w:szCs w:val="21"/>
          <w:lang w:val="en-US" w:eastAsia="zh-CN" w:bidi="ar-SA"/>
        </w:rPr>
        <w:t>希望广大航天青年弘扬“两弹一星”精神、载人航天精神，勇于创新突破，在逐梦太空的征途上发出青春的夺目光彩，为我国航天科技实现高水平自立自强再立新功。</w:t>
      </w:r>
    </w:p>
    <w:p>
      <w:pPr>
        <w:pStyle w:val="9"/>
        <w:bidi w:val="0"/>
        <w:rPr>
          <w:rFonts w:hint="eastAsia"/>
          <w:lang w:val="en-US" w:eastAsia="zh-CN"/>
        </w:rPr>
      </w:pPr>
      <w:r>
        <w:rPr>
          <w:rFonts w:hint="eastAsia"/>
          <w:lang w:val="en-US" w:eastAsia="zh-CN"/>
        </w:rPr>
        <w:t>全军青年工作座谈会</w:t>
      </w:r>
    </w:p>
    <w:p>
      <w:pPr>
        <w:widowControl w:val="0"/>
        <w:spacing w:beforeLines="0" w:line="288" w:lineRule="auto"/>
        <w:ind w:firstLine="420" w:firstLineChars="200"/>
        <w:jc w:val="both"/>
        <w:rPr>
          <w:rFonts w:hint="eastAsia"/>
          <w:lang w:val="en-US" w:eastAsia="zh-CN"/>
        </w:rPr>
      </w:pPr>
      <w:r>
        <w:rPr>
          <w:rFonts w:hint="eastAsia"/>
          <w:lang w:val="en-US" w:eastAsia="zh-CN"/>
        </w:rPr>
        <w:t>2022年5月13日，全军青年工作座谈会在京召开，中央军委副主席张又侠强调，</w:t>
      </w:r>
      <w:r>
        <w:rPr>
          <w:rFonts w:hint="eastAsia"/>
          <w:b/>
          <w:bCs/>
          <w:lang w:val="en-US" w:eastAsia="zh-CN"/>
        </w:rPr>
        <w:t>要扭住培养“四有”新时代革命军人这个根本任务，要着眼增强引领力、组织力、服务力</w:t>
      </w:r>
      <w:r>
        <w:rPr>
          <w:rFonts w:hint="eastAsia"/>
          <w:lang w:val="en-US" w:eastAsia="zh-CN"/>
        </w:rPr>
        <w:t>，推进联建联创，创新活动载体，依规从严治团，解决好领导机制、骨干队伍、工作落实等问题，以强有力组织领导保证共青团建设健康发展。</w:t>
      </w:r>
    </w:p>
    <w:p>
      <w:pPr>
        <w:pStyle w:val="9"/>
        <w:bidi w:val="0"/>
        <w:rPr>
          <w:rFonts w:hint="eastAsia"/>
          <w:lang w:val="en-US" w:eastAsia="zh-CN"/>
        </w:rPr>
      </w:pPr>
      <w:r>
        <w:rPr>
          <w:rFonts w:hint="eastAsia"/>
          <w:lang w:val="en-US" w:eastAsia="zh-CN"/>
        </w:rPr>
        <w:t>《关于军队推动党史学习教育常态化长效化的意见》</w:t>
      </w:r>
    </w:p>
    <w:p>
      <w:pPr>
        <w:bidi w:val="0"/>
        <w:rPr>
          <w:rFonts w:hint="eastAsia"/>
          <w:lang w:val="en-US" w:eastAsia="zh-CN"/>
        </w:rPr>
      </w:pPr>
      <w:r>
        <w:rPr>
          <w:rFonts w:hint="eastAsia"/>
          <w:lang w:val="en-US" w:eastAsia="zh-CN"/>
        </w:rPr>
        <w:t>2022年5月21日，经中央军委批准，中央军委办公厅印发</w:t>
      </w:r>
      <w:r>
        <w:rPr>
          <w:rFonts w:hint="eastAsia"/>
          <w:b/>
          <w:bCs/>
          <w:lang w:val="en-US" w:eastAsia="zh-CN"/>
        </w:rPr>
        <w:t>《关于军队推动党史学习教育常态化长效化的意见》</w:t>
      </w:r>
      <w:r>
        <w:rPr>
          <w:rFonts w:hint="eastAsia"/>
          <w:lang w:val="en-US" w:eastAsia="zh-CN"/>
        </w:rPr>
        <w:t>。《意见》强调，各级党委要提高政治站位、落实主体责任，领导干部要学在前、作表率，形成以上率下、常学常新的良好局面。积极创新形式方法，开展特色鲜明的学习教育和实践活动，做到精准有效、生动鲜活。坚持同练兵备战、改革攻坚和完成重大任务等结合起来，把学习教育成效转化为干事创业的动力、举措和成效，以实际行动迎接党的二十大胜利召开，不断开创强军事业新局面。</w:t>
      </w:r>
    </w:p>
    <w:p>
      <w:pPr>
        <w:pStyle w:val="9"/>
        <w:bidi w:val="0"/>
        <w:rPr>
          <w:rFonts w:hint="eastAsia"/>
          <w:lang w:val="en-US" w:eastAsia="zh-CN"/>
        </w:rPr>
      </w:pPr>
      <w:r>
        <w:rPr>
          <w:rFonts w:hint="eastAsia"/>
          <w:lang w:val="en-US" w:eastAsia="zh-CN"/>
        </w:rPr>
        <w:t>《关于加快军队研究生教育改革发展的意见》</w:t>
      </w:r>
    </w:p>
    <w:p>
      <w:pPr>
        <w:pStyle w:val="5"/>
        <w:rPr>
          <w:rFonts w:hint="eastAsia"/>
          <w:lang w:val="en-US" w:eastAsia="zh-CN"/>
        </w:rPr>
      </w:pPr>
      <w:r>
        <w:rPr>
          <w:rFonts w:hint="eastAsia"/>
          <w:lang w:val="en-US" w:eastAsia="zh-CN"/>
        </w:rPr>
        <w:t>2022年5月23日电，经中央军委批准，中央军委办公厅日前印发《关于加快军队研究生教育改革发展的意见》，全面推进新时代军队研究生教育体系重塑。强调，</w:t>
      </w:r>
      <w:r>
        <w:rPr>
          <w:rFonts w:hint="eastAsia"/>
          <w:b/>
          <w:bCs/>
          <w:lang w:val="en-US" w:eastAsia="zh-CN"/>
        </w:rPr>
        <w:t>军队研究生教育在培养军事高层次人才、创新军事理论和国防科技、服务部队战斗力建设方面具有重要作用。</w:t>
      </w:r>
    </w:p>
    <w:p>
      <w:pPr>
        <w:pStyle w:val="9"/>
        <w:bidi w:val="0"/>
        <w:rPr>
          <w:rFonts w:hint="eastAsia"/>
          <w:lang w:val="en-US" w:eastAsia="zh-CN"/>
        </w:rPr>
      </w:pPr>
      <w:r>
        <w:rPr>
          <w:rFonts w:hint="eastAsia"/>
          <w:lang w:val="en-US" w:eastAsia="zh-CN"/>
        </w:rPr>
        <w:t>《习近平论强军兴军（三）》出版</w:t>
      </w:r>
    </w:p>
    <w:p>
      <w:r>
        <w:rPr>
          <w:rFonts w:hint="eastAsia" w:ascii="宋体" w:hAnsi="宋体" w:eastAsia="宋体" w:cs="宋体"/>
          <w:lang w:val="en-US" w:eastAsia="zh-CN"/>
        </w:rPr>
        <w:t>2022年6月7日</w:t>
      </w:r>
      <w:r>
        <w:rPr>
          <w:rFonts w:hint="eastAsia" w:cs="宋体"/>
          <w:lang w:val="en-US" w:eastAsia="zh-CN"/>
        </w:rPr>
        <w:t>，</w:t>
      </w:r>
      <w:r>
        <w:rPr>
          <w:rFonts w:hint="eastAsia" w:ascii="宋体" w:hAnsi="宋体" w:eastAsia="宋体" w:cs="宋体"/>
          <w:lang w:val="en-US" w:eastAsia="zh-CN"/>
        </w:rPr>
        <w:t>《习近平论强军兴军（三）》</w:t>
      </w:r>
      <w:r>
        <w:rPr>
          <w:rFonts w:hint="eastAsia" w:cs="宋体"/>
          <w:lang w:val="en-US" w:eastAsia="zh-CN"/>
        </w:rPr>
        <w:t>，</w:t>
      </w:r>
      <w:r>
        <w:rPr>
          <w:rFonts w:hint="eastAsia" w:ascii="宋体" w:hAnsi="宋体" w:eastAsia="宋体" w:cs="宋体"/>
          <w:lang w:val="en-US" w:eastAsia="zh-CN"/>
        </w:rPr>
        <w:t>日前正式出版发行。</w:t>
      </w:r>
      <w:r>
        <w:rPr>
          <w:rFonts w:hint="eastAsia" w:ascii="宋体" w:hAnsi="宋体" w:eastAsia="宋体" w:cs="宋体"/>
          <w:b/>
          <w:bCs/>
          <w:lang w:val="en-US" w:eastAsia="zh-CN"/>
        </w:rPr>
        <w:t>聚焦“忠诚维护核心、矢志奋斗强军”深化主题教育</w:t>
      </w:r>
      <w:r>
        <w:rPr>
          <w:rFonts w:hint="eastAsia" w:cs="宋体"/>
          <w:lang w:val="en-US" w:eastAsia="zh-CN"/>
        </w:rPr>
        <w:t>，</w:t>
      </w:r>
      <w:r>
        <w:rPr>
          <w:rFonts w:hint="eastAsia" w:ascii="宋体" w:hAnsi="宋体" w:eastAsia="宋体" w:cs="宋体"/>
          <w:lang w:val="en-US" w:eastAsia="zh-CN"/>
        </w:rPr>
        <w:t>巩固拓展党史学习教育成果</w:t>
      </w:r>
      <w:r>
        <w:rPr>
          <w:rFonts w:hint="eastAsia" w:cs="宋体"/>
          <w:lang w:val="en-US" w:eastAsia="zh-CN"/>
        </w:rPr>
        <w:t>，</w:t>
      </w:r>
      <w:r>
        <w:rPr>
          <w:rFonts w:hint="eastAsia" w:ascii="宋体" w:hAnsi="宋体" w:eastAsia="宋体" w:cs="宋体"/>
          <w:lang w:val="en-US" w:eastAsia="zh-CN"/>
        </w:rPr>
        <w:t>要在学真知、悟真谛上下功夫。要加强研究阐释和宣传普及</w:t>
      </w:r>
      <w:r>
        <w:rPr>
          <w:rFonts w:hint="eastAsia" w:cs="宋体"/>
          <w:lang w:val="en-US" w:eastAsia="zh-CN"/>
        </w:rPr>
        <w:t>，</w:t>
      </w:r>
      <w:r>
        <w:rPr>
          <w:rFonts w:hint="eastAsia" w:ascii="宋体" w:hAnsi="宋体" w:eastAsia="宋体" w:cs="宋体"/>
          <w:lang w:val="en-US" w:eastAsia="zh-CN"/>
        </w:rPr>
        <w:t>领导干部要学在前用在前</w:t>
      </w:r>
      <w:r>
        <w:rPr>
          <w:rFonts w:hint="eastAsia" w:cs="宋体"/>
          <w:lang w:val="en-US" w:eastAsia="zh-CN"/>
        </w:rPr>
        <w:t>，</w:t>
      </w:r>
      <w:r>
        <w:rPr>
          <w:rFonts w:hint="eastAsia" w:ascii="宋体" w:hAnsi="宋体" w:eastAsia="宋体" w:cs="宋体"/>
          <w:lang w:val="en-US" w:eastAsia="zh-CN"/>
        </w:rPr>
        <w:t>注重运用自身学习成果为官兵搞好宣讲辅导。要大力弘扬理论联系实际的学风</w:t>
      </w:r>
      <w:r>
        <w:rPr>
          <w:rFonts w:hint="eastAsia" w:cs="宋体"/>
          <w:lang w:val="en-US" w:eastAsia="zh-CN"/>
        </w:rPr>
        <w:t>，</w:t>
      </w:r>
      <w:r>
        <w:rPr>
          <w:rFonts w:hint="eastAsia" w:ascii="宋体" w:hAnsi="宋体" w:eastAsia="宋体" w:cs="宋体"/>
          <w:lang w:val="en-US" w:eastAsia="zh-CN"/>
        </w:rPr>
        <w:t>以实际行动迎接党的二十大胜利召开。</w:t>
      </w:r>
    </w:p>
    <w:p>
      <w:pPr>
        <w:pStyle w:val="9"/>
        <w:bidi w:val="0"/>
        <w:rPr>
          <w:rFonts w:hint="eastAsia"/>
          <w:lang w:val="en-US" w:eastAsia="zh-CN"/>
        </w:rPr>
      </w:pPr>
      <w:r>
        <w:rPr>
          <w:rFonts w:hint="eastAsia"/>
          <w:lang w:val="en-US" w:eastAsia="zh-CN"/>
        </w:rPr>
        <w:t>《军队非战争军事行动纲要(试行)》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2022年6月13日电</w:t>
      </w:r>
      <w:r>
        <w:rPr>
          <w:rFonts w:hint="eastAsia" w:cs="宋体"/>
          <w:lang w:val="en-US" w:eastAsia="zh-CN"/>
        </w:rPr>
        <w:t>，</w:t>
      </w:r>
      <w:r>
        <w:rPr>
          <w:rFonts w:hint="eastAsia" w:ascii="宋体" w:hAnsi="宋体" w:eastAsia="宋体" w:cs="宋体"/>
          <w:lang w:val="en-US" w:eastAsia="zh-CN"/>
        </w:rPr>
        <w:t>中央军委主席习近平日前签署命令</w:t>
      </w:r>
      <w:r>
        <w:rPr>
          <w:rFonts w:hint="eastAsia" w:cs="宋体"/>
          <w:lang w:val="en-US" w:eastAsia="zh-CN"/>
        </w:rPr>
        <w:t>，</w:t>
      </w:r>
      <w:r>
        <w:rPr>
          <w:rFonts w:hint="eastAsia" w:ascii="宋体" w:hAnsi="宋体" w:eastAsia="宋体" w:cs="宋体"/>
          <w:lang w:val="en-US" w:eastAsia="zh-CN"/>
        </w:rPr>
        <w:t>发布《军队非战争军事行动纲要(试行)》</w:t>
      </w:r>
      <w:r>
        <w:rPr>
          <w:rFonts w:hint="eastAsia" w:cs="宋体"/>
          <w:lang w:val="en-US" w:eastAsia="zh-CN"/>
        </w:rPr>
        <w:t>，</w:t>
      </w:r>
      <w:r>
        <w:rPr>
          <w:rFonts w:hint="eastAsia" w:ascii="宋体" w:hAnsi="宋体" w:eastAsia="宋体" w:cs="宋体"/>
          <w:lang w:val="en-US" w:eastAsia="zh-CN"/>
        </w:rPr>
        <w:t>自2022年6月15日起施行。</w:t>
      </w:r>
      <w:r>
        <w:rPr>
          <w:rFonts w:hint="eastAsia" w:ascii="宋体" w:hAnsi="宋体" w:eastAsia="宋体" w:cs="宋体"/>
          <w:b/>
          <w:bCs/>
          <w:lang w:val="en-US" w:eastAsia="zh-CN"/>
        </w:rPr>
        <w:t>主要对基本原则、组织指挥、行动类型、行动保障、政治工作等进行了系统规范</w:t>
      </w:r>
      <w:r>
        <w:rPr>
          <w:rFonts w:hint="eastAsia" w:cs="宋体"/>
          <w:lang w:val="en-US" w:eastAsia="zh-CN"/>
        </w:rPr>
        <w:t>，</w:t>
      </w:r>
      <w:r>
        <w:rPr>
          <w:rFonts w:hint="eastAsia" w:ascii="宋体" w:hAnsi="宋体" w:eastAsia="宋体" w:cs="宋体"/>
          <w:lang w:val="en-US" w:eastAsia="zh-CN"/>
        </w:rPr>
        <w:t>为部队遂行非战争军事行动提供法规依据。</w:t>
      </w:r>
    </w:p>
    <w:p>
      <w:pPr>
        <w:pStyle w:val="9"/>
        <w:bidi w:val="0"/>
        <w:rPr>
          <w:rFonts w:hint="default"/>
          <w:lang w:val="en-US" w:eastAsia="zh-CN"/>
        </w:rPr>
      </w:pPr>
      <w:r>
        <w:rPr>
          <w:rFonts w:hint="default"/>
          <w:lang w:val="en-US" w:eastAsia="zh-CN"/>
        </w:rPr>
        <w:t>《军队党内表彰规定》</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lang w:val="en-US" w:eastAsia="zh-CN"/>
        </w:rPr>
      </w:pPr>
      <w:r>
        <w:rPr>
          <w:rFonts w:hint="default"/>
          <w:lang w:val="en-US" w:eastAsia="zh-CN"/>
        </w:rPr>
        <w:t>2022年6月16日电</w:t>
      </w:r>
      <w:r>
        <w:rPr>
          <w:rFonts w:hint="eastAsia"/>
          <w:lang w:val="en-US" w:eastAsia="zh-CN"/>
        </w:rPr>
        <w:t>，</w:t>
      </w:r>
      <w:r>
        <w:rPr>
          <w:rFonts w:hint="default"/>
          <w:lang w:val="en-US" w:eastAsia="zh-CN"/>
        </w:rPr>
        <w:t>中央军委办公厅日前印发</w:t>
      </w:r>
      <w:r>
        <w:rPr>
          <w:rFonts w:hint="default"/>
          <w:b/>
          <w:bCs/>
          <w:lang w:val="en-US" w:eastAsia="zh-CN"/>
        </w:rPr>
        <w:t>《军队党内表彰规定》</w:t>
      </w:r>
      <w:r>
        <w:rPr>
          <w:rFonts w:hint="eastAsia"/>
          <w:lang w:val="en-US" w:eastAsia="zh-CN"/>
        </w:rPr>
        <w:t>，</w:t>
      </w:r>
      <w:r>
        <w:rPr>
          <w:rFonts w:hint="default"/>
          <w:lang w:val="en-US" w:eastAsia="zh-CN"/>
        </w:rPr>
        <w:t>自2022年7月1日起施行。《规定》</w:t>
      </w:r>
      <w:r>
        <w:rPr>
          <w:rFonts w:hint="default"/>
          <w:b/>
          <w:bCs/>
          <w:lang w:val="en-US" w:eastAsia="zh-CN"/>
        </w:rPr>
        <w:t>严格遵循党内功勋荣誉表彰工作原则</w:t>
      </w:r>
      <w:r>
        <w:rPr>
          <w:rFonts w:hint="eastAsia"/>
          <w:lang w:val="en-US" w:eastAsia="zh-CN"/>
        </w:rPr>
        <w:t>，</w:t>
      </w:r>
      <w:r>
        <w:rPr>
          <w:rFonts w:hint="default"/>
          <w:lang w:val="en-US" w:eastAsia="zh-CN"/>
        </w:rPr>
        <w:t>对于充分发挥先进典型表率示范作用</w:t>
      </w:r>
      <w:r>
        <w:rPr>
          <w:rFonts w:hint="eastAsia"/>
          <w:lang w:val="en-US" w:eastAsia="zh-CN"/>
        </w:rPr>
        <w:t>，</w:t>
      </w:r>
      <w:r>
        <w:rPr>
          <w:rFonts w:hint="default"/>
          <w:lang w:val="en-US" w:eastAsia="zh-CN"/>
        </w:rPr>
        <w:t>激励军队党员和党组织在强军兴军中奋发进取、创先争优、建功立业</w:t>
      </w:r>
      <w:r>
        <w:rPr>
          <w:rFonts w:hint="eastAsia"/>
          <w:lang w:val="en-US" w:eastAsia="zh-CN"/>
        </w:rPr>
        <w:t>，</w:t>
      </w:r>
      <w:r>
        <w:rPr>
          <w:rFonts w:hint="default"/>
          <w:b/>
          <w:bCs/>
          <w:lang w:val="en-US" w:eastAsia="zh-CN"/>
        </w:rPr>
        <w:t>增强党的创造力、凝聚力、战斗力</w:t>
      </w:r>
      <w:r>
        <w:rPr>
          <w:rFonts w:hint="eastAsia"/>
          <w:lang w:val="en-US" w:eastAsia="zh-CN"/>
        </w:rPr>
        <w:t>，</w:t>
      </w:r>
      <w:r>
        <w:rPr>
          <w:rFonts w:hint="default"/>
          <w:lang w:val="en-US" w:eastAsia="zh-CN"/>
        </w:rPr>
        <w:t>保持发展党的先进性和纯洁性</w:t>
      </w:r>
      <w:r>
        <w:rPr>
          <w:rFonts w:hint="eastAsia"/>
          <w:lang w:val="en-US" w:eastAsia="zh-CN"/>
        </w:rPr>
        <w:t>，</w:t>
      </w:r>
      <w:r>
        <w:rPr>
          <w:rFonts w:hint="default"/>
          <w:lang w:val="en-US" w:eastAsia="zh-CN"/>
        </w:rPr>
        <w:t>具有十分重要的意义。</w:t>
      </w:r>
    </w:p>
    <w:p>
      <w:pPr>
        <w:pStyle w:val="9"/>
        <w:bidi w:val="0"/>
        <w:rPr>
          <w:rFonts w:hint="default"/>
          <w:lang w:val="en-US" w:eastAsia="zh-CN"/>
        </w:rPr>
      </w:pPr>
      <w:r>
        <w:rPr>
          <w:rFonts w:hint="default"/>
          <w:lang w:val="en-US" w:eastAsia="zh-CN"/>
        </w:rPr>
        <w:t>给陆军步兵学院2022届全体学员回信</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lang w:val="en-US" w:eastAsia="zh-CN"/>
        </w:rPr>
      </w:pPr>
      <w:r>
        <w:rPr>
          <w:rFonts w:hint="default"/>
          <w:lang w:val="en-US" w:eastAsia="zh-CN"/>
        </w:rPr>
        <w:t>2022年6月20日</w:t>
      </w:r>
      <w:r>
        <w:rPr>
          <w:rFonts w:hint="eastAsia"/>
          <w:lang w:val="en-US" w:eastAsia="zh-CN"/>
        </w:rPr>
        <w:t>，</w:t>
      </w:r>
      <w:r>
        <w:rPr>
          <w:rFonts w:hint="default"/>
          <w:lang w:val="en-US" w:eastAsia="zh-CN"/>
        </w:rPr>
        <w:t>国家主席习近平给陆军步兵学院2022届全体学员回信时指出</w:t>
      </w:r>
      <w:r>
        <w:rPr>
          <w:rFonts w:hint="eastAsia"/>
          <w:lang w:val="en-US" w:eastAsia="zh-CN"/>
        </w:rPr>
        <w:t>，</w:t>
      </w:r>
      <w:r>
        <w:rPr>
          <w:rFonts w:hint="default"/>
          <w:lang w:val="en-US" w:eastAsia="zh-CN"/>
        </w:rPr>
        <w:t>希望你们</w:t>
      </w:r>
      <w:r>
        <w:rPr>
          <w:rFonts w:hint="default"/>
          <w:b/>
          <w:bCs/>
          <w:lang w:val="en-US" w:eastAsia="zh-CN"/>
        </w:rPr>
        <w:t>坚定信念、脚踏实地</w:t>
      </w:r>
      <w:r>
        <w:rPr>
          <w:rFonts w:hint="eastAsia"/>
          <w:lang w:val="en-US" w:eastAsia="zh-CN"/>
        </w:rPr>
        <w:t>，</w:t>
      </w:r>
      <w:r>
        <w:rPr>
          <w:rFonts w:hint="default"/>
          <w:lang w:val="en-US" w:eastAsia="zh-CN"/>
        </w:rPr>
        <w:t>在部队大熔炉中全面锻炼、拼搏奋斗</w:t>
      </w:r>
      <w:r>
        <w:rPr>
          <w:rFonts w:hint="eastAsia"/>
          <w:lang w:val="en-US" w:eastAsia="zh-CN"/>
        </w:rPr>
        <w:t>，</w:t>
      </w:r>
      <w:r>
        <w:rPr>
          <w:rFonts w:hint="default"/>
          <w:lang w:val="en-US" w:eastAsia="zh-CN"/>
        </w:rPr>
        <w:t>不断成长进步</w:t>
      </w:r>
      <w:r>
        <w:rPr>
          <w:rFonts w:hint="eastAsia"/>
          <w:lang w:val="en-US" w:eastAsia="zh-CN"/>
        </w:rPr>
        <w:t>，</w:t>
      </w:r>
      <w:r>
        <w:rPr>
          <w:rFonts w:hint="default"/>
          <w:lang w:val="en-US" w:eastAsia="zh-CN"/>
        </w:rPr>
        <w:t>为强军事业贡献力量。</w:t>
      </w:r>
    </w:p>
    <w:p>
      <w:pPr>
        <w:pStyle w:val="9"/>
        <w:bidi w:val="0"/>
        <w:rPr>
          <w:rFonts w:hint="eastAsia"/>
          <w:lang w:val="en-US" w:eastAsia="zh-CN"/>
        </w:rPr>
      </w:pPr>
      <w:r>
        <w:rPr>
          <w:rFonts w:hint="eastAsia"/>
          <w:lang w:val="en-US" w:eastAsia="zh-CN"/>
        </w:rPr>
        <w:t>参观“领航强军向复兴——新时代国防和军队建设成就展”</w:t>
      </w:r>
    </w:p>
    <w:p>
      <w:pPr>
        <w:pStyle w:val="5"/>
        <w:keepNext w:val="0"/>
        <w:keepLines w:val="0"/>
        <w:pageBreakBefore w:val="0"/>
        <w:widowControl w:val="0"/>
        <w:kinsoku/>
        <w:wordWrap/>
        <w:overflowPunct/>
        <w:topLinePunct w:val="0"/>
        <w:autoSpaceDE/>
        <w:autoSpaceDN/>
        <w:bidi w:val="0"/>
        <w:adjustRightInd/>
        <w:snapToGrid/>
        <w:spacing w:beforeLines="0"/>
        <w:ind w:left="0"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2022年7月28日，国家主席习近平参观“领航强军向复兴——新时代国防和军队建设成就展”。强调，党的十八大以来，党中央和中央军委着眼于实现中国梦强军梦，</w:t>
      </w:r>
      <w:r>
        <w:rPr>
          <w:rFonts w:hint="eastAsia" w:ascii="宋体" w:hAnsi="宋体" w:eastAsia="宋体" w:cs="宋体"/>
          <w:b/>
          <w:bCs/>
          <w:sz w:val="21"/>
          <w:szCs w:val="21"/>
          <w:lang w:val="en-US" w:eastAsia="zh-CN"/>
        </w:rPr>
        <w:t>引领全军深入推进政治建军、改革强军、科技强军、人才强军、依法治军</w:t>
      </w:r>
      <w:r>
        <w:rPr>
          <w:rFonts w:hint="eastAsia" w:ascii="宋体" w:hAnsi="宋体" w:eastAsia="宋体" w:cs="宋体"/>
          <w:b w:val="0"/>
          <w:bCs w:val="0"/>
          <w:sz w:val="21"/>
          <w:szCs w:val="21"/>
          <w:lang w:val="en-US" w:eastAsia="zh-CN"/>
        </w:rPr>
        <w:t>，全面加强练兵备战，国防和军队建设取得历史性伟大成就。英雄的人民军队在中国特色强军之路上续写了新的时代篇章，焕发出新的时代风采。</w:t>
      </w:r>
    </w:p>
    <w:p>
      <w:pPr>
        <w:pStyle w:val="9"/>
        <w:bidi w:val="0"/>
        <w:rPr>
          <w:rFonts w:hint="eastAsia"/>
          <w:lang w:val="en-US" w:eastAsia="zh-CN"/>
        </w:rPr>
      </w:pPr>
      <w:r>
        <w:rPr>
          <w:rFonts w:hint="eastAsia"/>
          <w:lang w:val="en-US" w:eastAsia="zh-CN"/>
        </w:rPr>
        <w:t>中共中央政治局就深入实施新时代人才强军战略进行第四十一次集体学习</w:t>
      </w:r>
    </w:p>
    <w:p>
      <w:pPr>
        <w:pStyle w:val="4"/>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2022年7月28日，中共中央政治局就深入实施新时代人才强军战略进行第四十一次集体学习。习近平强调实施</w:t>
      </w:r>
      <w:r>
        <w:rPr>
          <w:rFonts w:hint="eastAsia" w:ascii="宋体" w:hAnsi="宋体" w:eastAsia="宋体" w:cs="宋体"/>
          <w:b/>
          <w:bCs/>
          <w:sz w:val="21"/>
          <w:szCs w:val="21"/>
          <w:lang w:val="en-US" w:eastAsia="zh-CN"/>
        </w:rPr>
        <w:t>新时代人才强军战略，推动军事人员能力素质、结构布局、开发管理全面转型升级，锻造德才兼备的高素质、专业化新型军事人才</w:t>
      </w:r>
      <w:r>
        <w:rPr>
          <w:rFonts w:hint="eastAsia" w:ascii="宋体" w:hAnsi="宋体" w:eastAsia="宋体" w:cs="宋体"/>
          <w:sz w:val="21"/>
          <w:szCs w:val="21"/>
          <w:lang w:val="en-US" w:eastAsia="zh-CN"/>
        </w:rPr>
        <w:t>，对实现党在新时代的强军目标、把我军全面建成世界一流军队具有十分重要的意义。要把握军事职业特点和军事人才发展规律，要深入破解制约我军人才工作的突出矛盾和问题，要加强军地沟通协作。</w:t>
      </w:r>
    </w:p>
    <w:p>
      <w:pPr>
        <w:pStyle w:val="9"/>
        <w:bidi w:val="0"/>
        <w:rPr>
          <w:rFonts w:hint="eastAsia"/>
          <w:lang w:val="en-US" w:eastAsia="zh-CN"/>
        </w:rPr>
      </w:pPr>
      <w:r>
        <w:rPr>
          <w:rFonts w:hint="eastAsia"/>
          <w:lang w:val="en-US" w:eastAsia="zh-CN"/>
        </w:rPr>
        <w:t>最美新时代革命军人</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288"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2022年7月31日，在中国人民解放军建军95周年之际，中央宣传部、中央军委政治工作部联合发布12位“</w:t>
      </w:r>
      <w:r>
        <w:rPr>
          <w:rFonts w:hint="eastAsia" w:ascii="宋体" w:hAnsi="宋体" w:eastAsia="宋体" w:cs="宋体"/>
          <w:b/>
          <w:bCs/>
          <w:color w:val="auto"/>
          <w:kern w:val="2"/>
          <w:sz w:val="21"/>
          <w:szCs w:val="21"/>
          <w:lang w:val="en-US" w:eastAsia="zh-CN" w:bidi="ar-SA"/>
        </w:rPr>
        <w:t>最美新时代革命军人</w:t>
      </w:r>
      <w:r>
        <w:rPr>
          <w:rFonts w:hint="eastAsia" w:ascii="宋体" w:hAnsi="宋体" w:eastAsia="宋体" w:cs="宋体"/>
          <w:color w:val="auto"/>
          <w:kern w:val="2"/>
          <w:sz w:val="21"/>
          <w:szCs w:val="21"/>
          <w:lang w:val="en-US" w:eastAsia="zh-CN" w:bidi="ar-SA"/>
        </w:rPr>
        <w:t>”。</w:t>
      </w:r>
      <w:r>
        <w:rPr>
          <w:rFonts w:hint="eastAsia" w:ascii="宋体" w:hAnsi="宋体" w:eastAsia="宋体" w:cs="宋体"/>
          <w:b/>
          <w:bCs/>
          <w:color w:val="auto"/>
          <w:kern w:val="2"/>
          <w:sz w:val="21"/>
          <w:szCs w:val="21"/>
          <w:lang w:val="en-US" w:eastAsia="zh-CN" w:bidi="ar-SA"/>
        </w:rPr>
        <w:t>张泽斌、王道彬、李新、陈松、李维、余海龙、何贤达、唐武祥、周飞虎、平志伟、易仕和、杨友刚</w:t>
      </w:r>
      <w:r>
        <w:rPr>
          <w:rFonts w:hint="eastAsia" w:ascii="宋体" w:hAnsi="宋体" w:eastAsia="宋体" w:cs="宋体"/>
          <w:color w:val="auto"/>
          <w:kern w:val="2"/>
          <w:sz w:val="21"/>
          <w:szCs w:val="21"/>
          <w:lang w:val="en-US" w:eastAsia="zh-CN" w:bidi="ar-SA"/>
        </w:rPr>
        <w:t>等12名官兵，是全军部队坚决履行党和人民赋予的使命任务、奋力推进新时代强军事业中涌现的先进典型。</w:t>
      </w:r>
    </w:p>
    <w:p>
      <w:pPr>
        <w:pStyle w:val="9"/>
        <w:bidi w:val="0"/>
        <w:rPr>
          <w:rFonts w:hint="eastAsia"/>
          <w:lang w:val="en-US" w:eastAsia="zh-CN"/>
        </w:rPr>
      </w:pPr>
      <w:r>
        <w:rPr>
          <w:rFonts w:hint="eastAsia"/>
          <w:lang w:val="en-US" w:eastAsia="zh-CN"/>
        </w:rPr>
        <w:t>新一代空中加油机运油-20投入新时代练兵备战</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2022年7月31日，新一代空中加油机运油-20投入新时代练兵备战，在习近平强军思想指引下，</w:t>
      </w:r>
      <w:r>
        <w:rPr>
          <w:rFonts w:hint="eastAsia" w:ascii="宋体" w:hAnsi="宋体" w:eastAsia="宋体" w:cs="宋体"/>
          <w:b/>
          <w:bCs/>
          <w:color w:val="auto"/>
          <w:sz w:val="21"/>
          <w:szCs w:val="21"/>
          <w:lang w:val="en-US" w:eastAsia="zh-CN"/>
        </w:rPr>
        <w:t>空军按照“空天一体、攻防兼备”战略目标</w:t>
      </w:r>
      <w:r>
        <w:rPr>
          <w:rFonts w:hint="eastAsia" w:ascii="宋体" w:hAnsi="宋体" w:eastAsia="宋体" w:cs="宋体"/>
          <w:color w:val="auto"/>
          <w:sz w:val="21"/>
          <w:szCs w:val="21"/>
          <w:lang w:val="en-US" w:eastAsia="zh-CN"/>
        </w:rPr>
        <w:t>，高新武器装备成体系发展，一系列新型战机投入新时代练兵备战。</w:t>
      </w:r>
    </w:p>
    <w:p>
      <w:pPr>
        <w:pStyle w:val="9"/>
        <w:bidi w:val="0"/>
        <w:rPr>
          <w:rFonts w:hint="eastAsia"/>
          <w:lang w:val="en-US" w:eastAsia="zh-CN"/>
        </w:rPr>
      </w:pPr>
      <w:r>
        <w:rPr>
          <w:rFonts w:hint="eastAsia"/>
          <w:lang w:val="en-US" w:eastAsia="zh-CN"/>
        </w:rPr>
        <w:t>《在庆祝中国人民解放军建军90周年大会上的讲话》</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2022年8月1日，《求是》杂志发表了国家主席习近平的文章</w:t>
      </w:r>
      <w:r>
        <w:rPr>
          <w:rFonts w:hint="eastAsia" w:ascii="宋体" w:hAnsi="宋体" w:eastAsia="宋体" w:cs="宋体"/>
          <w:b/>
          <w:bCs/>
          <w:color w:val="auto"/>
          <w:sz w:val="21"/>
          <w:szCs w:val="21"/>
          <w:lang w:val="en-US" w:eastAsia="zh-CN"/>
        </w:rPr>
        <w:t>《在庆祝中国人民解放军建军90周年大会上的讲话》</w:t>
      </w:r>
      <w:r>
        <w:rPr>
          <w:rFonts w:hint="eastAsia" w:ascii="宋体" w:hAnsi="宋体" w:eastAsia="宋体" w:cs="宋体"/>
          <w:color w:val="auto"/>
          <w:sz w:val="21"/>
          <w:szCs w:val="21"/>
          <w:lang w:val="en-US" w:eastAsia="zh-CN"/>
        </w:rPr>
        <w:t>。文章指出，推进强军事业，必须毫不动摇坚持党对军队的绝对领导，确保人民军队永远跟党走；必须坚持和发展党的军事指导理论，不断开拓马克思主义军事理论和当代中国军事实践发展新境界；必须始终聚焦备战打仗，锻造</w:t>
      </w:r>
      <w:r>
        <w:rPr>
          <w:rFonts w:hint="eastAsia" w:ascii="宋体" w:hAnsi="宋体" w:eastAsia="宋体" w:cs="宋体"/>
          <w:b/>
          <w:bCs/>
          <w:color w:val="auto"/>
          <w:sz w:val="21"/>
          <w:szCs w:val="21"/>
          <w:lang w:val="en-US" w:eastAsia="zh-CN"/>
        </w:rPr>
        <w:t>召之即来、来之能战、战之必胜</w:t>
      </w:r>
      <w:r>
        <w:rPr>
          <w:rFonts w:hint="eastAsia" w:ascii="宋体" w:hAnsi="宋体" w:eastAsia="宋体" w:cs="宋体"/>
          <w:color w:val="auto"/>
          <w:sz w:val="21"/>
          <w:szCs w:val="21"/>
          <w:lang w:val="en-US" w:eastAsia="zh-CN"/>
        </w:rPr>
        <w:t>的精兵劲旅；必须坚持</w:t>
      </w:r>
      <w:r>
        <w:rPr>
          <w:rFonts w:hint="eastAsia" w:ascii="宋体" w:hAnsi="宋体" w:eastAsia="宋体" w:cs="宋体"/>
          <w:b/>
          <w:bCs/>
          <w:color w:val="auto"/>
          <w:sz w:val="21"/>
          <w:szCs w:val="21"/>
          <w:lang w:val="en-US" w:eastAsia="zh-CN"/>
        </w:rPr>
        <w:t>政治建军、改革强军、科技兴军、依法治军</w:t>
      </w:r>
      <w:r>
        <w:rPr>
          <w:rFonts w:hint="eastAsia" w:ascii="宋体" w:hAnsi="宋体" w:eastAsia="宋体" w:cs="宋体"/>
          <w:color w:val="auto"/>
          <w:sz w:val="21"/>
          <w:szCs w:val="21"/>
          <w:lang w:val="en-US" w:eastAsia="zh-CN"/>
        </w:rPr>
        <w:t>，全面提高国防和军队现代化水平；必须深入推进军民融合发展，构建军民一体化的国家战略体系和能力；必须坚持全心全意为人民服务的根本宗旨，始终做</w:t>
      </w:r>
      <w:r>
        <w:rPr>
          <w:rFonts w:hint="eastAsia" w:ascii="宋体" w:hAnsi="宋体" w:eastAsia="宋体" w:cs="宋体"/>
          <w:b/>
          <w:bCs/>
          <w:color w:val="auto"/>
          <w:sz w:val="21"/>
          <w:szCs w:val="21"/>
          <w:lang w:val="en-US" w:eastAsia="zh-CN"/>
        </w:rPr>
        <w:t>人民信赖、人民拥护、人民热爱</w:t>
      </w:r>
      <w:r>
        <w:rPr>
          <w:rFonts w:hint="eastAsia" w:ascii="宋体" w:hAnsi="宋体" w:eastAsia="宋体" w:cs="宋体"/>
          <w:color w:val="auto"/>
          <w:sz w:val="21"/>
          <w:szCs w:val="21"/>
          <w:lang w:val="en-US" w:eastAsia="zh-CN"/>
        </w:rPr>
        <w:t>的子弟兵。</w:t>
      </w:r>
    </w:p>
    <w:p>
      <w:pPr>
        <w:pStyle w:val="9"/>
        <w:bidi w:val="0"/>
        <w:rPr>
          <w:rFonts w:hint="eastAsia"/>
          <w:lang w:val="en-US" w:eastAsia="zh-CN"/>
        </w:rPr>
      </w:pPr>
      <w:r>
        <w:rPr>
          <w:rFonts w:hint="eastAsia"/>
          <w:lang w:val="en-US" w:eastAsia="zh-CN"/>
        </w:rPr>
        <w:t>《习近平谈治国理政》第四卷学习的通知</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288"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2022年8月6日，</w:t>
      </w:r>
      <w:r>
        <w:rPr>
          <w:rFonts w:hint="eastAsia" w:ascii="宋体" w:hAnsi="宋体" w:eastAsia="宋体" w:cs="宋体"/>
          <w:b/>
          <w:bCs/>
          <w:color w:val="auto"/>
          <w:kern w:val="2"/>
          <w:sz w:val="21"/>
          <w:szCs w:val="21"/>
          <w:lang w:val="en-US" w:eastAsia="zh-CN" w:bidi="ar-SA"/>
        </w:rPr>
        <w:t>中央军委办公厅日前印发《通知》，要求解放军和武警部队认真组织《习近平谈治国理政》第四卷学习使用</w:t>
      </w:r>
      <w:r>
        <w:rPr>
          <w:rFonts w:hint="eastAsia" w:ascii="宋体" w:hAnsi="宋体" w:eastAsia="宋体" w:cs="宋体"/>
          <w:color w:val="auto"/>
          <w:kern w:val="2"/>
          <w:sz w:val="21"/>
          <w:szCs w:val="21"/>
          <w:lang w:val="en-US" w:eastAsia="zh-CN" w:bidi="ar-SA"/>
        </w:rPr>
        <w:t>。各级领导干部要发挥示范带头作用，坚持先学一步、学深一层，不断提高政治判断力、政治领悟力、政治执行力，运用自身学习成果搞好对基层官兵的宣讲辅导。要大力弘扬理论联系实际的马克思主义学风，在学懂弄通做实上下功夫，全面加强部队建设，全面加强练兵备战，坚决完成党和人民赋予的各项任务，以实际行动迎接党的二十大胜利召开。</w:t>
      </w:r>
    </w:p>
    <w:p>
      <w:pPr>
        <w:pStyle w:val="9"/>
        <w:bidi w:val="0"/>
        <w:rPr>
          <w:rFonts w:hint="eastAsia"/>
          <w:lang w:val="en-US" w:eastAsia="zh-CN"/>
        </w:rPr>
      </w:pPr>
      <w:r>
        <w:rPr>
          <w:rFonts w:hint="eastAsia"/>
          <w:lang w:val="en-US" w:eastAsia="zh-CN"/>
        </w:rPr>
        <w:t>“国际军事比赛-2022”“海洋之杯”比赛</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288"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2022年8月20日，“国际军事比赛-2022”“海洋之杯”比赛在山东青岛附近海域闭幕，中国参赛队获两项第一。“国际军事比赛”是俄罗斯国防部发起的一项国际性军事赛事，“海洋之杯”是其中一项比赛，中国海军分别于2017年选派黄石舰、2021年选派广元舰赴俄罗斯参加。</w:t>
      </w:r>
    </w:p>
    <w:p>
      <w:pPr>
        <w:pStyle w:val="9"/>
        <w:bidi w:val="0"/>
        <w:rPr>
          <w:rFonts w:hint="eastAsia"/>
          <w:lang w:val="en-US" w:eastAsia="zh-CN"/>
        </w:rPr>
      </w:pPr>
      <w:r>
        <w:rPr>
          <w:rFonts w:hint="eastAsia"/>
          <w:lang w:val="en-US" w:eastAsia="zh-CN"/>
        </w:rPr>
        <w:t>《习近平强军思想学习问答》</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2022年8月24日，中共中央宣传部、中央军委政治工作部组织编写了</w:t>
      </w:r>
      <w:r>
        <w:rPr>
          <w:rFonts w:hint="eastAsia" w:ascii="宋体" w:hAnsi="宋体" w:eastAsia="宋体" w:cs="宋体"/>
          <w:b/>
          <w:bCs/>
          <w:sz w:val="21"/>
          <w:szCs w:val="21"/>
          <w:lang w:val="en-US" w:eastAsia="zh-CN"/>
        </w:rPr>
        <w:t>《习近平强军思想学习问答》</w:t>
      </w:r>
      <w:r>
        <w:rPr>
          <w:rFonts w:hint="eastAsia" w:ascii="宋体" w:hAnsi="宋体" w:eastAsia="宋体" w:cs="宋体"/>
          <w:sz w:val="21"/>
          <w:szCs w:val="21"/>
          <w:lang w:val="en-US" w:eastAsia="zh-CN"/>
        </w:rPr>
        <w:t>一书，已由解放军出版社、人民出版社联合出版，即日起在全国发行。《问答》紧跟强军实践发展步伐，聚焦理论热点难点，回应现实关心关切，以问答体形式全面系统展现习近平强军思想的重大意义、科学体系、丰富内涵和实践要求，帮助广大官兵和干部群众更加深入学习领会新时代党的创新理论，更加自觉用以武装头脑、指导实践、推动工作。</w:t>
      </w:r>
    </w:p>
    <w:p>
      <w:pPr>
        <w:pStyle w:val="9"/>
        <w:bidi w:val="0"/>
        <w:rPr>
          <w:rFonts w:hint="eastAsia"/>
          <w:lang w:val="en-US" w:eastAsia="zh-CN"/>
        </w:rPr>
      </w:pPr>
      <w:r>
        <w:rPr>
          <w:rFonts w:hint="eastAsia"/>
          <w:lang w:val="en-US" w:eastAsia="zh-CN"/>
        </w:rPr>
        <w:t>国防和军队改革研讨会</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2022年9月21日，</w:t>
      </w:r>
      <w:r>
        <w:rPr>
          <w:rFonts w:hint="eastAsia" w:ascii="宋体" w:hAnsi="宋体" w:eastAsia="宋体" w:cs="宋体"/>
          <w:b/>
          <w:bCs/>
          <w:kern w:val="2"/>
          <w:sz w:val="21"/>
          <w:szCs w:val="21"/>
          <w:lang w:val="en-US" w:eastAsia="zh-CN" w:bidi="ar-SA"/>
        </w:rPr>
        <w:t>国防和军队改革研讨会9月21日在京召开</w:t>
      </w:r>
      <w:r>
        <w:rPr>
          <w:rFonts w:hint="eastAsia" w:ascii="宋体" w:hAnsi="宋体" w:eastAsia="宋体" w:cs="宋体"/>
          <w:kern w:val="2"/>
          <w:sz w:val="21"/>
          <w:szCs w:val="21"/>
          <w:lang w:val="en-US" w:eastAsia="zh-CN" w:bidi="ar-SA"/>
        </w:rPr>
        <w:t>。国家主席强调，要认真总结运用改革成功经验，把握新的形势和任务要求，聚焦备战打仗，勇于开拓创新，扎实抓好既定改革任务落实，加强后续改革筹划，奋力开创改革强军新局面，为实现建军一百年奋斗目标提供强大动力。</w:t>
      </w:r>
    </w:p>
    <w:p>
      <w:pPr>
        <w:pStyle w:val="9"/>
        <w:bidi w:val="0"/>
        <w:rPr>
          <w:rFonts w:hint="default"/>
          <w:lang w:val="en-US" w:eastAsia="zh-CN"/>
        </w:rPr>
      </w:pPr>
      <w:r>
        <w:rPr>
          <w:rFonts w:hint="eastAsia"/>
          <w:lang w:val="en-US" w:eastAsia="zh-CN"/>
        </w:rPr>
        <w:t>中央军委印发《关于深化军委主席负责制贯彻落实的若干意见》</w:t>
      </w:r>
    </w:p>
    <w:p>
      <w:pPr>
        <w:pStyle w:val="4"/>
        <w:rPr>
          <w:rFonts w:hint="eastAsia"/>
          <w:lang w:eastAsia="zh-CN"/>
        </w:rPr>
      </w:pPr>
      <w:r>
        <w:rPr>
          <w:rFonts w:hint="eastAsia"/>
          <w:lang w:eastAsia="zh-CN"/>
        </w:rPr>
        <w:t>2022年11月4日电，中央军委印发《关于深化军委主席负责制贯彻落实的若干意见》。《意见》指出，党的十八大以来，</w:t>
      </w:r>
      <w:r>
        <w:rPr>
          <w:rFonts w:hint="eastAsia"/>
          <w:b/>
          <w:bCs/>
          <w:lang w:eastAsia="zh-CN"/>
        </w:rPr>
        <w:t>党中央和中央军委贯彻军委主席负责制</w:t>
      </w:r>
      <w:r>
        <w:rPr>
          <w:rFonts w:hint="eastAsia"/>
          <w:lang w:eastAsia="zh-CN"/>
        </w:rPr>
        <w:t>，为</w:t>
      </w:r>
      <w:r>
        <w:rPr>
          <w:rFonts w:hint="eastAsia"/>
          <w:b/>
          <w:bCs/>
          <w:lang w:eastAsia="zh-CN"/>
        </w:rPr>
        <w:t>我军实现伟大变革提供了根本制度保障</w:t>
      </w:r>
      <w:r>
        <w:rPr>
          <w:rFonts w:hint="eastAsia"/>
          <w:lang w:eastAsia="zh-CN"/>
        </w:rPr>
        <w:t>。</w:t>
      </w:r>
    </w:p>
    <w:p>
      <w:pPr>
        <w:pStyle w:val="9"/>
        <w:bidi w:val="0"/>
        <w:rPr>
          <w:rFonts w:hint="default"/>
          <w:lang w:val="en-US" w:eastAsia="zh-CN"/>
        </w:rPr>
      </w:pPr>
      <w:r>
        <w:rPr>
          <w:rFonts w:hint="eastAsia"/>
          <w:lang w:val="en-US" w:eastAsia="zh-CN"/>
        </w:rPr>
        <w:t>习近平视察军委联合作战指挥中心</w:t>
      </w:r>
    </w:p>
    <w:p>
      <w:pPr>
        <w:rPr>
          <w:rFonts w:hint="eastAsia" w:eastAsiaTheme="minorEastAsia"/>
          <w:lang w:eastAsia="zh-CN"/>
        </w:rPr>
      </w:pPr>
      <w:r>
        <w:rPr>
          <w:rFonts w:hint="eastAsia" w:eastAsiaTheme="minorEastAsia"/>
          <w:lang w:eastAsia="zh-CN"/>
        </w:rPr>
        <w:t>2022年11月8日，习近平视察军委联合作战指挥中心。习近平强调，全军要贯彻新时代党的强军思想，贯彻新时代军事战略方针，</w:t>
      </w:r>
      <w:r>
        <w:rPr>
          <w:rFonts w:hint="eastAsia" w:eastAsiaTheme="minorEastAsia"/>
          <w:b/>
          <w:bCs/>
          <w:lang w:eastAsia="zh-CN"/>
        </w:rPr>
        <w:t>坚持战斗力这个唯一的根本的标准</w:t>
      </w:r>
      <w:r>
        <w:rPr>
          <w:rFonts w:hint="eastAsia" w:eastAsiaTheme="minorEastAsia"/>
          <w:lang w:eastAsia="zh-CN"/>
        </w:rPr>
        <w:t>，全部精力向打仗聚焦，全部工作向打仗用劲，加快提高打赢能力，</w:t>
      </w:r>
      <w:r>
        <w:rPr>
          <w:rFonts w:hint="eastAsia" w:eastAsiaTheme="minorEastAsia"/>
          <w:b/>
          <w:bCs/>
          <w:lang w:eastAsia="zh-CN"/>
        </w:rPr>
        <w:t>坚决捍卫国家主权、安全、发展利益</w:t>
      </w:r>
      <w:r>
        <w:rPr>
          <w:rFonts w:hint="eastAsia" w:eastAsiaTheme="minorEastAsia"/>
          <w:lang w:eastAsia="zh-CN"/>
        </w:rPr>
        <w:t>，完成好党和人民赋予的各项任务。习近平指出，</w:t>
      </w:r>
      <w:r>
        <w:rPr>
          <w:rFonts w:hint="eastAsia" w:eastAsiaTheme="minorEastAsia"/>
          <w:b/>
          <w:bCs/>
          <w:lang w:eastAsia="zh-CN"/>
        </w:rPr>
        <w:t>军委联指中心</w:t>
      </w:r>
      <w:r>
        <w:rPr>
          <w:rFonts w:hint="eastAsia" w:eastAsiaTheme="minorEastAsia"/>
          <w:lang w:eastAsia="zh-CN"/>
        </w:rPr>
        <w:t>是</w:t>
      </w:r>
      <w:r>
        <w:rPr>
          <w:rFonts w:hint="eastAsia" w:eastAsiaTheme="minorEastAsia"/>
          <w:b/>
          <w:bCs/>
          <w:lang w:eastAsia="zh-CN"/>
        </w:rPr>
        <w:t>党中央和中央军委实施战略指挥的重要支撑，地位重要、责任重大</w:t>
      </w:r>
      <w:r>
        <w:rPr>
          <w:rFonts w:hint="eastAsia" w:eastAsiaTheme="minorEastAsia"/>
          <w:lang w:eastAsia="zh-CN"/>
        </w:rPr>
        <w:t>。要牢记职责使命，加强国家安全形势研判，加强军事斗争现实应对，加强指挥运行实践创新，努力建设绝对忠诚、善谋打仗、指挥高效、敢打必胜的战略指挥机构，为全面加强练兵备战、有效履行新时代我军使命任务作出新的更大贡献。</w:t>
      </w:r>
    </w:p>
    <w:p>
      <w:pPr>
        <w:pStyle w:val="2"/>
        <w:rPr>
          <w:rFonts w:hint="eastAsia"/>
          <w:lang w:val="en-US" w:eastAsia="zh-CN"/>
        </w:rPr>
      </w:pPr>
      <w:r>
        <w:rPr>
          <w:sz w:val="32"/>
        </w:rPr>
        <mc:AlternateContent>
          <mc:Choice Requires="wpg">
            <w:drawing>
              <wp:anchor distT="0" distB="0" distL="114300" distR="114300" simplePos="0" relativeHeight="251663360" behindDoc="1" locked="0" layoutInCell="1" allowOverlap="1">
                <wp:simplePos x="0" y="0"/>
                <wp:positionH relativeFrom="column">
                  <wp:posOffset>2171700</wp:posOffset>
                </wp:positionH>
                <wp:positionV relativeFrom="paragraph">
                  <wp:posOffset>218440</wp:posOffset>
                </wp:positionV>
                <wp:extent cx="1703705" cy="581660"/>
                <wp:effectExtent l="6350" t="6350" r="23495" b="21590"/>
                <wp:wrapNone/>
                <wp:docPr id="19" name="组合 19"/>
                <wp:cNvGraphicFramePr/>
                <a:graphic xmlns:a="http://schemas.openxmlformats.org/drawingml/2006/main">
                  <a:graphicData uri="http://schemas.microsoft.com/office/word/2010/wordprocessingGroup">
                    <wpg:wgp>
                      <wpg:cNvGrpSpPr/>
                      <wpg:grpSpPr>
                        <a:xfrm>
                          <a:off x="0" y="0"/>
                          <a:ext cx="1703705" cy="581660"/>
                          <a:chOff x="5837" y="3215"/>
                          <a:chExt cx="2624" cy="812"/>
                        </a:xfrm>
                      </wpg:grpSpPr>
                      <wps:wsp>
                        <wps:cNvPr id="20" name="圆角矩形 6"/>
                        <wps:cNvSpPr/>
                        <wps:spPr>
                          <a:xfrm>
                            <a:off x="5837" y="3215"/>
                            <a:ext cx="2625" cy="81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圆角矩形 7"/>
                        <wps:cNvSpPr/>
                        <wps:spPr>
                          <a:xfrm>
                            <a:off x="5971" y="3306"/>
                            <a:ext cx="2415" cy="63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71pt;margin-top:17.2pt;height:45.8pt;width:134.15pt;z-index:-251653120;mso-width-relative:page;mso-height-relative:page;" coordorigin="5837,3215" coordsize="2624,812" o:gfxdata="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">
                <o:lock v:ext="edit" aspectratio="f"/>
                <v:roundrect id="圆角矩形 6" o:spid="_x0000_s1026" o:spt="2" style="position:absolute;left:5837;top:3215;height:812;width:2625;v-text-anchor:middle;" fillcolor="#5B9BD5 [3204]" filled="t" stroked="t" coordsize="21600,21600" arcsize="0.166666666666667" o:gfxdata="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80Rf6LgAAADbAAAA&#10;DwAAAAAAAAABACAAAAAiAAAAZHJzL2Rvd25yZXYueG1sUEsBAhQAFAAAAAgAh07iQDMvBZ47AAAA&#10;OQAAABAAAAAAAAAAAQAgAAAABwEAAGRycy9zaGFwZXhtbC54bWxQSwUGAAAAAAYABgBbAQAAsQMA&#10;AAAA&#10;">
                  <v:fill on="t" focussize="0,0"/>
                  <v:stroke weight="1pt" color="#41719C [3204]" miterlimit="8" joinstyle="miter"/>
                  <v:imagedata o:title=""/>
                  <o:lock v:ext="edit" aspectratio="f"/>
                </v:roundrect>
                <v:roundrect id="圆角矩形 7" o:spid="_x0000_s1026" o:spt="2" style="position:absolute;left:5971;top:3306;height:630;width:2415;v-text-anchor:middle;" fillcolor="#FFFFFF [3201]" filled="t" stroked="t" coordsize="21600,21600" arcsize="0.166666666666667" o:gfxdata="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JCa0vQAA&#10;ANsAAAAPAAAAAAAAAAEAIAAAACIAAABkcnMvZG93bnJldi54bWxQSwECFAAUAAAACACHTuJAMy8F&#10;njsAAAA5AAAAEAAAAAAAAAABACAAAAAMAQAAZHJzL3NoYXBleG1sLnhtbFBLBQYAAAAABgAGAFsB&#10;AAC2AwAAAAA=&#10;">
                  <v:fill on="t" focussize="0,0"/>
                  <v:stroke weight="1pt" color="#5B9BD5 [3204]" miterlimit="8" joinstyle="miter"/>
                  <v:imagedata o:title=""/>
                  <o:lock v:ext="edit" aspectratio="f"/>
                </v:roundrect>
              </v:group>
            </w:pict>
          </mc:Fallback>
        </mc:AlternateContent>
      </w:r>
    </w:p>
    <w:p>
      <w:pPr>
        <w:pStyle w:val="7"/>
        <w:bidi w:val="0"/>
        <w:rPr>
          <w:rFonts w:hint="eastAsia"/>
          <w:highlight w:val="none"/>
          <w:lang w:eastAsia="zh-CN"/>
        </w:rPr>
      </w:pPr>
      <w:bookmarkStart w:id="5" w:name="_Toc5315"/>
      <w:r>
        <w:rPr>
          <w:rFonts w:hint="eastAsia"/>
          <w:sz w:val="44"/>
          <w:szCs w:val="44"/>
          <w:highlight w:val="none"/>
          <w:lang w:eastAsia="zh-CN"/>
        </w:rPr>
        <w:t>法</w:t>
      </w:r>
      <w:r>
        <w:rPr>
          <w:rFonts w:hint="eastAsia"/>
          <w:highlight w:val="none"/>
          <w:lang w:eastAsia="zh-CN"/>
        </w:rPr>
        <w:t>律类</w:t>
      </w:r>
      <w:bookmarkEnd w:id="5"/>
    </w:p>
    <w:p>
      <w:pPr>
        <w:rPr>
          <w:rFonts w:hint="eastAsia"/>
          <w:lang w:eastAsia="zh-CN"/>
        </w:rPr>
      </w:pPr>
    </w:p>
    <w:p>
      <w:pPr>
        <w:pStyle w:val="9"/>
        <w:bidi w:val="0"/>
        <w:rPr>
          <w:rFonts w:hint="eastAsia"/>
          <w:highlight w:val="none"/>
          <w:lang w:eastAsia="zh-CN"/>
        </w:rPr>
      </w:pPr>
      <w:r>
        <w:rPr>
          <w:rFonts w:hint="default"/>
          <w:highlight w:val="none"/>
          <w:lang w:val="en-US" w:eastAsia="zh-CN"/>
        </w:rPr>
        <w:t>《最高人民法院关于充分发挥司法职能作用助力中小微企业发展的指导意见》</w:t>
      </w:r>
    </w:p>
    <w:p>
      <w:pPr>
        <w:bidi w:val="0"/>
        <w:rPr>
          <w:rFonts w:hint="default"/>
          <w:highlight w:val="none"/>
          <w:lang w:val="en-US" w:eastAsia="zh-CN"/>
        </w:rPr>
      </w:pPr>
      <w:r>
        <w:rPr>
          <w:rFonts w:hint="eastAsia"/>
          <w:highlight w:val="none"/>
          <w:lang w:val="en-US" w:eastAsia="zh-CN"/>
        </w:rPr>
        <w:t>2022年</w:t>
      </w:r>
      <w:r>
        <w:rPr>
          <w:rFonts w:hint="default"/>
          <w:highlight w:val="none"/>
          <w:lang w:val="en-US" w:eastAsia="zh-CN"/>
        </w:rPr>
        <w:t>1月14日电</w:t>
      </w:r>
      <w:r>
        <w:rPr>
          <w:rFonts w:hint="eastAsia"/>
          <w:highlight w:val="none"/>
          <w:lang w:val="en-US" w:eastAsia="zh-CN"/>
        </w:rPr>
        <w:t>，</w:t>
      </w:r>
      <w:r>
        <w:rPr>
          <w:rFonts w:hint="default"/>
          <w:highlight w:val="none"/>
          <w:lang w:val="en-US" w:eastAsia="zh-CN"/>
        </w:rPr>
        <w:t>最高人民法院举行新闻发布会，发布《最高人民法院关于充分发挥司法职能作用助力中小微企业发展的指导意见》（以下简称《意见》）。其中提出，要依法保障建设工程领域中小微企业和农民工合法权益。</w:t>
      </w:r>
    </w:p>
    <w:p>
      <w:pPr>
        <w:pStyle w:val="9"/>
        <w:bidi w:val="0"/>
        <w:rPr>
          <w:rFonts w:hint="default"/>
          <w:highlight w:val="none"/>
          <w:lang w:val="en-US" w:eastAsia="zh-CN"/>
        </w:rPr>
      </w:pPr>
      <w:r>
        <w:rPr>
          <w:rFonts w:hint="default"/>
          <w:highlight w:val="none"/>
          <w:lang w:val="en-US" w:eastAsia="zh-CN"/>
        </w:rPr>
        <w:t>新的《人民监督员选任管理办法》</w:t>
      </w:r>
    </w:p>
    <w:p>
      <w:pPr>
        <w:pStyle w:val="4"/>
        <w:rPr>
          <w:rFonts w:hint="default"/>
          <w:b/>
          <w:bCs/>
          <w:highlight w:val="none"/>
          <w:lang w:val="en-US" w:eastAsia="zh-CN"/>
        </w:rPr>
      </w:pPr>
      <w:r>
        <w:rPr>
          <w:rFonts w:hint="eastAsia"/>
          <w:highlight w:val="none"/>
          <w:lang w:val="en-US" w:eastAsia="zh-CN"/>
        </w:rPr>
        <w:t>2022年</w:t>
      </w:r>
      <w:r>
        <w:rPr>
          <w:rFonts w:hint="default"/>
          <w:highlight w:val="none"/>
          <w:lang w:val="en-US" w:eastAsia="zh-CN"/>
        </w:rPr>
        <w:t>1月14日电</w:t>
      </w:r>
      <w:r>
        <w:rPr>
          <w:rFonts w:hint="eastAsia"/>
          <w:highlight w:val="none"/>
          <w:lang w:val="en-US" w:eastAsia="zh-CN"/>
        </w:rPr>
        <w:t>，</w:t>
      </w:r>
      <w:r>
        <w:rPr>
          <w:rFonts w:hint="default"/>
          <w:highlight w:val="none"/>
          <w:lang w:val="en-US" w:eastAsia="zh-CN"/>
        </w:rPr>
        <w:t>记者从最高人民检察院获悉，为进一步深化</w:t>
      </w:r>
      <w:r>
        <w:rPr>
          <w:rFonts w:hint="default"/>
          <w:b/>
          <w:bCs/>
          <w:highlight w:val="none"/>
          <w:lang w:val="en-US" w:eastAsia="zh-CN"/>
        </w:rPr>
        <w:t>人民监督员制度</w:t>
      </w:r>
      <w:r>
        <w:rPr>
          <w:rFonts w:hint="default"/>
          <w:highlight w:val="none"/>
          <w:lang w:val="en-US" w:eastAsia="zh-CN"/>
        </w:rPr>
        <w:t>改革，规范人民监督员选任管理工作，最高人民检察院、司法部对2016年制定的《人民监督员选任管理办法》进行了修订，并于日前印发了新的</w:t>
      </w:r>
      <w:r>
        <w:rPr>
          <w:rFonts w:hint="default"/>
          <w:b/>
          <w:bCs/>
          <w:highlight w:val="none"/>
          <w:lang w:val="en-US" w:eastAsia="zh-CN"/>
        </w:rPr>
        <w:t>《人民监督员选任管理办法》</w:t>
      </w:r>
      <w:r>
        <w:rPr>
          <w:rFonts w:hint="default"/>
          <w:highlight w:val="none"/>
          <w:lang w:val="en-US" w:eastAsia="zh-CN"/>
        </w:rPr>
        <w:t>（以下简称新《办法》）。新《办法》</w:t>
      </w:r>
      <w:r>
        <w:rPr>
          <w:rFonts w:hint="default"/>
          <w:b/>
          <w:bCs/>
          <w:highlight w:val="none"/>
          <w:lang w:val="en-US" w:eastAsia="zh-CN"/>
        </w:rPr>
        <w:t>立足人民监督员制度定位，着眼于建设一支具备较高政治素质，具有广泛代表性和扎实群众基础的人民监督员队伍，总结各地经验做法，坚持问题导向，重点聚焦人民监督员制度调整所涉及的内容，确保人民监督员选任、管理和使用相衔接。</w:t>
      </w:r>
    </w:p>
    <w:p>
      <w:pPr>
        <w:pStyle w:val="9"/>
        <w:bidi w:val="0"/>
        <w:rPr>
          <w:rFonts w:hint="default"/>
          <w:highlight w:val="none"/>
          <w:lang w:val="en-US" w:eastAsia="zh-CN"/>
        </w:rPr>
      </w:pPr>
      <w:r>
        <w:rPr>
          <w:rFonts w:hint="eastAsia"/>
          <w:highlight w:val="none"/>
          <w:lang w:val="en-US" w:eastAsia="zh-CN"/>
        </w:rPr>
        <w:t>中央政法工作会议</w:t>
      </w:r>
    </w:p>
    <w:p>
      <w:pPr>
        <w:pStyle w:val="4"/>
        <w:rPr>
          <w:rFonts w:hint="eastAsia"/>
          <w:b/>
          <w:bCs/>
          <w:highlight w:val="none"/>
          <w:lang w:val="en-US" w:eastAsia="zh-CN"/>
        </w:rPr>
      </w:pPr>
      <w:r>
        <w:rPr>
          <w:rFonts w:hint="eastAsia"/>
          <w:highlight w:val="none"/>
          <w:lang w:val="en-US" w:eastAsia="zh-CN"/>
        </w:rPr>
        <w:t>2022年1月15至16日，中央政法工作会议在北京召开。郭声琨强调全国政法机关要以习近平</w:t>
      </w:r>
      <w:r>
        <w:rPr>
          <w:rFonts w:hint="eastAsia"/>
          <w:b/>
          <w:bCs/>
          <w:highlight w:val="none"/>
          <w:lang w:val="en-US" w:eastAsia="zh-CN"/>
        </w:rPr>
        <w:t>新时代中国特色社会主义思想</w:t>
      </w:r>
      <w:r>
        <w:rPr>
          <w:rFonts w:hint="eastAsia"/>
          <w:highlight w:val="none"/>
          <w:lang w:val="en-US" w:eastAsia="zh-CN"/>
        </w:rPr>
        <w:t>为</w:t>
      </w:r>
      <w:r>
        <w:rPr>
          <w:rFonts w:hint="eastAsia"/>
          <w:highlight w:val="none"/>
          <w:u w:val="single"/>
          <w:lang w:val="en-US" w:eastAsia="zh-CN"/>
        </w:rPr>
        <w:t>指导</w:t>
      </w:r>
      <w:r>
        <w:rPr>
          <w:rFonts w:hint="eastAsia"/>
          <w:highlight w:val="none"/>
          <w:lang w:val="en-US" w:eastAsia="zh-CN"/>
        </w:rPr>
        <w:t>，以</w:t>
      </w:r>
      <w:r>
        <w:rPr>
          <w:rFonts w:hint="eastAsia"/>
          <w:b/>
          <w:bCs/>
          <w:highlight w:val="none"/>
          <w:lang w:val="en-US" w:eastAsia="zh-CN"/>
        </w:rPr>
        <w:t>为党的二十大胜利召开创造安全稳定的政治社会环境</w:t>
      </w:r>
      <w:r>
        <w:rPr>
          <w:rFonts w:hint="eastAsia"/>
          <w:highlight w:val="none"/>
          <w:lang w:val="en-US" w:eastAsia="zh-CN"/>
        </w:rPr>
        <w:t>为</w:t>
      </w:r>
      <w:r>
        <w:rPr>
          <w:rFonts w:hint="eastAsia"/>
          <w:highlight w:val="none"/>
          <w:u w:val="single"/>
          <w:lang w:val="en-US" w:eastAsia="zh-CN"/>
        </w:rPr>
        <w:t>主线</w:t>
      </w:r>
      <w:r>
        <w:rPr>
          <w:rFonts w:hint="eastAsia"/>
          <w:highlight w:val="none"/>
          <w:lang w:val="en-US" w:eastAsia="zh-CN"/>
        </w:rPr>
        <w:t>，以</w:t>
      </w:r>
      <w:r>
        <w:rPr>
          <w:rFonts w:hint="eastAsia"/>
          <w:b/>
          <w:bCs/>
          <w:highlight w:val="none"/>
          <w:lang w:val="en-US" w:eastAsia="zh-CN"/>
        </w:rPr>
        <w:t>加强党的政治建设</w:t>
      </w:r>
      <w:r>
        <w:rPr>
          <w:rFonts w:hint="eastAsia"/>
          <w:highlight w:val="none"/>
          <w:lang w:val="en-US" w:eastAsia="zh-CN"/>
        </w:rPr>
        <w:t>为</w:t>
      </w:r>
      <w:r>
        <w:rPr>
          <w:rFonts w:hint="eastAsia"/>
          <w:highlight w:val="none"/>
          <w:u w:val="single"/>
          <w:lang w:val="en-US" w:eastAsia="zh-CN"/>
        </w:rPr>
        <w:t>统领</w:t>
      </w:r>
      <w:r>
        <w:rPr>
          <w:rFonts w:hint="eastAsia"/>
          <w:highlight w:val="none"/>
          <w:lang w:val="en-US" w:eastAsia="zh-CN"/>
        </w:rPr>
        <w:t>，以</w:t>
      </w:r>
      <w:r>
        <w:rPr>
          <w:rFonts w:hint="eastAsia"/>
          <w:b/>
          <w:bCs/>
          <w:highlight w:val="none"/>
          <w:lang w:val="en-US" w:eastAsia="zh-CN"/>
        </w:rPr>
        <w:t>全面深化政法改革</w:t>
      </w:r>
      <w:r>
        <w:rPr>
          <w:rFonts w:hint="eastAsia"/>
          <w:highlight w:val="none"/>
          <w:lang w:val="en-US" w:eastAsia="zh-CN"/>
        </w:rPr>
        <w:t>为</w:t>
      </w:r>
      <w:r>
        <w:rPr>
          <w:rFonts w:hint="eastAsia"/>
          <w:highlight w:val="none"/>
          <w:u w:val="single"/>
          <w:lang w:val="en-US" w:eastAsia="zh-CN"/>
        </w:rPr>
        <w:t>动力</w:t>
      </w:r>
      <w:r>
        <w:rPr>
          <w:rFonts w:hint="eastAsia"/>
          <w:highlight w:val="none"/>
          <w:lang w:val="en-US" w:eastAsia="zh-CN"/>
        </w:rPr>
        <w:t>，以</w:t>
      </w:r>
      <w:r>
        <w:rPr>
          <w:rFonts w:hint="eastAsia"/>
          <w:b/>
          <w:bCs/>
          <w:highlight w:val="none"/>
          <w:lang w:val="en-US" w:eastAsia="zh-CN"/>
        </w:rPr>
        <w:t>强作风、重落实、提效能</w:t>
      </w:r>
      <w:r>
        <w:rPr>
          <w:rFonts w:hint="eastAsia"/>
          <w:highlight w:val="none"/>
          <w:lang w:val="en-US" w:eastAsia="zh-CN"/>
        </w:rPr>
        <w:t>为</w:t>
      </w:r>
      <w:r>
        <w:rPr>
          <w:rFonts w:hint="eastAsia"/>
          <w:highlight w:val="none"/>
          <w:u w:val="single"/>
          <w:lang w:val="en-US" w:eastAsia="zh-CN"/>
        </w:rPr>
        <w:t>导向</w:t>
      </w:r>
      <w:r>
        <w:rPr>
          <w:rFonts w:hint="eastAsia"/>
          <w:highlight w:val="none"/>
          <w:lang w:val="en-US" w:eastAsia="zh-CN"/>
        </w:rPr>
        <w:t>，</w:t>
      </w:r>
      <w:r>
        <w:rPr>
          <w:rFonts w:hint="eastAsia"/>
          <w:b/>
          <w:bCs/>
          <w:highlight w:val="none"/>
          <w:lang w:val="en-US" w:eastAsia="zh-CN"/>
        </w:rPr>
        <w:t>奋力推动新时代政法工作高质量发展。</w:t>
      </w:r>
    </w:p>
    <w:p>
      <w:pPr>
        <w:pStyle w:val="9"/>
        <w:bidi w:val="0"/>
        <w:rPr>
          <w:rFonts w:hint="eastAsia"/>
          <w:highlight w:val="none"/>
          <w:lang w:val="en-US" w:eastAsia="zh-CN"/>
        </w:rPr>
      </w:pPr>
      <w:r>
        <w:rPr>
          <w:rFonts w:hint="eastAsia"/>
          <w:highlight w:val="none"/>
          <w:lang w:val="en-US" w:eastAsia="zh-CN"/>
        </w:rPr>
        <w:t>《关于审理生态环境侵权纠纷案件适用惩罚性赔偿的解释》</w:t>
      </w:r>
    </w:p>
    <w:p>
      <w:pPr>
        <w:pStyle w:val="4"/>
        <w:rPr>
          <w:rFonts w:hint="eastAsia"/>
          <w:highlight w:val="none"/>
          <w:lang w:val="en-US" w:eastAsia="zh-CN"/>
        </w:rPr>
      </w:pPr>
      <w:r>
        <w:rPr>
          <w:rFonts w:hint="eastAsia"/>
          <w:highlight w:val="none"/>
          <w:lang w:val="en-US" w:eastAsia="zh-CN"/>
        </w:rPr>
        <w:t>2022年1月16日电，最高人民法院近日发布</w:t>
      </w:r>
      <w:r>
        <w:rPr>
          <w:rFonts w:hint="eastAsia"/>
          <w:b/>
          <w:bCs/>
          <w:highlight w:val="none"/>
          <w:lang w:val="en-US" w:eastAsia="zh-CN"/>
        </w:rPr>
        <w:t>《关于审理生态环境侵权纠纷案件适用惩罚性赔偿的解释》</w:t>
      </w:r>
      <w:r>
        <w:rPr>
          <w:rFonts w:hint="eastAsia"/>
          <w:highlight w:val="none"/>
          <w:lang w:val="en-US" w:eastAsia="zh-CN"/>
        </w:rPr>
        <w:t>，对造成生态环境损害的责任者严格实行赔偿制度加大对严重违法行为处罚力度，对恶意侵权者实行惩罚性赔偿制度。《解释》自2022年1月20日起施行。</w:t>
      </w:r>
    </w:p>
    <w:p>
      <w:pPr>
        <w:pStyle w:val="9"/>
        <w:bidi w:val="0"/>
        <w:rPr>
          <w:rFonts w:hint="eastAsia"/>
          <w:highlight w:val="none"/>
          <w:lang w:val="en-US" w:eastAsia="zh-CN"/>
        </w:rPr>
      </w:pPr>
      <w:r>
        <w:rPr>
          <w:rFonts w:hint="eastAsia"/>
          <w:highlight w:val="none"/>
          <w:lang w:val="en-US" w:eastAsia="zh-CN"/>
        </w:rPr>
        <w:t>《湿地公约》 《湿地保护法》</w:t>
      </w:r>
    </w:p>
    <w:p>
      <w:pPr>
        <w:pStyle w:val="4"/>
        <w:rPr>
          <w:rFonts w:hint="eastAsia"/>
          <w:highlight w:val="none"/>
          <w:lang w:val="en-US" w:eastAsia="zh-CN"/>
        </w:rPr>
      </w:pPr>
      <w:r>
        <w:rPr>
          <w:rFonts w:hint="eastAsia"/>
          <w:highlight w:val="none"/>
          <w:lang w:val="en-US" w:eastAsia="zh-CN"/>
        </w:rPr>
        <w:t>2022年1月17日电，</w:t>
      </w:r>
      <w:r>
        <w:rPr>
          <w:rFonts w:hint="eastAsia"/>
          <w:b/>
          <w:bCs/>
          <w:highlight w:val="none"/>
          <w:lang w:val="en-US" w:eastAsia="zh-CN"/>
        </w:rPr>
        <w:t>今年是中国加入《湿地公约》30周年，也是《湿地保护法》正式施行的一年。</w:t>
      </w:r>
      <w:r>
        <w:rPr>
          <w:rFonts w:hint="eastAsia"/>
          <w:highlight w:val="none"/>
          <w:lang w:val="en-US" w:eastAsia="zh-CN"/>
        </w:rPr>
        <w:t>近年来，我国持续推进湿地保护修复，湿地生态状况持续改善。</w:t>
      </w:r>
    </w:p>
    <w:p>
      <w:pPr>
        <w:pStyle w:val="4"/>
        <w:rPr>
          <w:rFonts w:hint="eastAsia"/>
          <w:b/>
          <w:bCs/>
          <w:lang w:val="en-US" w:eastAsia="zh-CN"/>
        </w:rPr>
      </w:pPr>
      <w:r>
        <w:rPr>
          <w:rFonts w:hint="eastAsia"/>
          <w:lang w:val="en-US" w:eastAsia="zh-CN"/>
        </w:rPr>
        <w:t>2022年5月11日，在北京召开湿地保护法实施座谈会上，指出</w:t>
      </w:r>
      <w:r>
        <w:rPr>
          <w:rFonts w:hint="eastAsia"/>
          <w:b/>
          <w:bCs/>
          <w:lang w:val="en-US" w:eastAsia="zh-CN"/>
        </w:rPr>
        <w:t>确立了“保护优先、严格管理、系统治理、科学修复、合理利用”的原则，</w:t>
      </w:r>
      <w:r>
        <w:rPr>
          <w:rFonts w:hint="eastAsia"/>
          <w:lang w:val="en-US" w:eastAsia="zh-CN"/>
        </w:rPr>
        <w:t>填补了我国生态系统立法空白，丰富完善了我国生态文明制度体系。湿地保护法于2021年12月通过，</w:t>
      </w:r>
      <w:r>
        <w:rPr>
          <w:rFonts w:hint="eastAsia"/>
          <w:b/>
          <w:bCs/>
          <w:lang w:val="en-US" w:eastAsia="zh-CN"/>
        </w:rPr>
        <w:t>将于今年6月1日起实施。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bCs/>
          <w:lang w:val="en-US" w:eastAsia="zh-CN"/>
        </w:rPr>
      </w:pPr>
      <w:r>
        <w:rPr>
          <w:rFonts w:hint="eastAsia" w:ascii="宋体" w:hAnsi="宋体" w:eastAsia="宋体" w:cs="宋体"/>
          <w:lang w:val="en-US" w:eastAsia="zh-CN"/>
        </w:rPr>
        <w:t>2022年6月1日</w:t>
      </w:r>
      <w:r>
        <w:rPr>
          <w:rFonts w:hint="eastAsia" w:cs="宋体"/>
          <w:lang w:val="en-US" w:eastAsia="zh-CN"/>
        </w:rPr>
        <w:t>，</w:t>
      </w:r>
      <w:r>
        <w:rPr>
          <w:rFonts w:hint="eastAsia" w:ascii="宋体" w:hAnsi="宋体" w:eastAsia="宋体" w:cs="宋体"/>
          <w:b/>
          <w:bCs/>
          <w:lang w:val="en-US" w:eastAsia="zh-CN"/>
        </w:rPr>
        <w:t>我国首部专门保护湿地的法律——湿地保护法正式施行</w:t>
      </w:r>
      <w:r>
        <w:rPr>
          <w:rFonts w:hint="eastAsia" w:cs="宋体"/>
          <w:lang w:val="en-US" w:eastAsia="zh-CN"/>
        </w:rPr>
        <w:t>，</w:t>
      </w:r>
      <w:r>
        <w:rPr>
          <w:rFonts w:hint="eastAsia" w:ascii="宋体" w:hAnsi="宋体" w:eastAsia="宋体" w:cs="宋体"/>
          <w:lang w:val="en-US" w:eastAsia="zh-CN"/>
        </w:rPr>
        <w:t>这将为湿地保护修复提供坚实的法治保障</w:t>
      </w:r>
      <w:r>
        <w:rPr>
          <w:rFonts w:hint="eastAsia" w:cs="宋体"/>
          <w:lang w:val="en-US" w:eastAsia="zh-CN"/>
        </w:rPr>
        <w:t>，</w:t>
      </w:r>
      <w:r>
        <w:rPr>
          <w:rFonts w:hint="eastAsia" w:ascii="宋体" w:hAnsi="宋体" w:eastAsia="宋体" w:cs="宋体"/>
          <w:lang w:val="en-US" w:eastAsia="zh-CN"/>
        </w:rPr>
        <w:t>标志着我国湿地保护全面进入法治化轨道新阶段。</w:t>
      </w:r>
    </w:p>
    <w:p>
      <w:pPr>
        <w:pStyle w:val="9"/>
        <w:bidi w:val="0"/>
        <w:rPr>
          <w:rFonts w:hint="eastAsia"/>
          <w:highlight w:val="none"/>
          <w:lang w:val="en-US" w:eastAsia="zh-CN"/>
        </w:rPr>
      </w:pPr>
      <w:r>
        <w:rPr>
          <w:rFonts w:hint="eastAsia"/>
          <w:highlight w:val="none"/>
          <w:lang w:val="en-US" w:eastAsia="zh-CN"/>
        </w:rPr>
        <w:t>《关于全面实行行政许可事项清单管理的通知》</w:t>
      </w:r>
    </w:p>
    <w:p>
      <w:pPr>
        <w:pStyle w:val="4"/>
        <w:rPr>
          <w:rFonts w:hint="eastAsia"/>
          <w:highlight w:val="none"/>
          <w:lang w:val="en-US" w:eastAsia="zh-CN"/>
        </w:rPr>
      </w:pPr>
      <w:r>
        <w:rPr>
          <w:rFonts w:hint="eastAsia"/>
          <w:highlight w:val="none"/>
          <w:lang w:val="en-US" w:eastAsia="zh-CN"/>
        </w:rPr>
        <w:t>2022年1月30日，国务院办公厅印发</w:t>
      </w:r>
      <w:r>
        <w:rPr>
          <w:rFonts w:hint="eastAsia"/>
          <w:b/>
          <w:bCs/>
          <w:highlight w:val="none"/>
          <w:lang w:val="en-US" w:eastAsia="zh-CN"/>
        </w:rPr>
        <w:t>《关于全面实行行政许可事项清单管理的通知》</w:t>
      </w:r>
      <w:r>
        <w:rPr>
          <w:rFonts w:hint="eastAsia"/>
          <w:highlight w:val="none"/>
          <w:lang w:val="en-US" w:eastAsia="zh-CN"/>
        </w:rPr>
        <w:t>。</w:t>
      </w:r>
    </w:p>
    <w:p>
      <w:pPr>
        <w:keepNext w:val="0"/>
        <w:keepLines w:val="0"/>
        <w:pageBreakBefore w:val="0"/>
        <w:widowControl w:val="0"/>
        <w:kinsoku/>
        <w:wordWrap/>
        <w:overflowPunct/>
        <w:topLinePunct w:val="0"/>
        <w:autoSpaceDE/>
        <w:autoSpaceDN/>
        <w:bidi w:val="0"/>
        <w:snapToGrid/>
        <w:ind w:firstLine="420" w:firstLineChars="200"/>
        <w:jc w:val="both"/>
        <w:textAlignment w:val="auto"/>
        <w:rPr>
          <w:rFonts w:hint="eastAsia" w:ascii="宋体" w:hAnsi="宋体" w:eastAsia="黑体" w:cs="Times New Roman"/>
          <w:color w:val="7F26F8"/>
          <w:kern w:val="2"/>
          <w:sz w:val="21"/>
          <w:szCs w:val="21"/>
          <w:highlight w:val="none"/>
          <w:lang w:val="en-US" w:eastAsia="zh-CN" w:bidi="ar-SA"/>
        </w:rPr>
      </w:pPr>
      <w:r>
        <w:rPr>
          <w:rFonts w:hint="eastAsia" w:ascii="宋体" w:hAnsi="宋体" w:eastAsia="黑体" w:cs="Times New Roman"/>
          <w:color w:val="7F26F8"/>
          <w:kern w:val="2"/>
          <w:sz w:val="21"/>
          <w:szCs w:val="21"/>
          <w:highlight w:val="none"/>
          <w:lang w:val="en-US" w:eastAsia="zh-CN" w:bidi="ar-SA"/>
        </w:rPr>
        <w:t>《人民法院在线运行规则》</w:t>
      </w:r>
    </w:p>
    <w:p>
      <w:pPr>
        <w:keepNext w:val="0"/>
        <w:keepLines w:val="0"/>
        <w:pageBreakBefore w:val="0"/>
        <w:widowControl w:val="0"/>
        <w:kinsoku/>
        <w:wordWrap/>
        <w:overflowPunct/>
        <w:topLinePunct w:val="0"/>
        <w:autoSpaceDE/>
        <w:autoSpaceDN/>
        <w:bidi w:val="0"/>
        <w:snapToGrid/>
        <w:ind w:firstLine="420" w:firstLineChars="200"/>
        <w:jc w:val="both"/>
        <w:textAlignment w:val="auto"/>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2022年2月22日电，《人民法院在线运行规则》提出，人民法院应当建设智慧服务、智慧审判、智慧执行、智慧管理、司法公开、司法数据中台和智慧法院大脑、信息基础设施、安全保障、运维保障等智慧法院信息系统，</w:t>
      </w:r>
      <w:r>
        <w:rPr>
          <w:rFonts w:hint="eastAsia" w:ascii="宋体" w:hAnsi="宋体" w:eastAsia="宋体" w:cs="宋体"/>
          <w:b/>
          <w:bCs/>
          <w:szCs w:val="24"/>
          <w:highlight w:val="none"/>
          <w:lang w:val="en-US" w:eastAsia="zh-CN"/>
        </w:rPr>
        <w:t>保障人民法院在线运行</w:t>
      </w:r>
      <w:r>
        <w:rPr>
          <w:rFonts w:hint="eastAsia" w:ascii="宋体" w:hAnsi="宋体" w:eastAsia="宋体" w:cs="宋体"/>
          <w:szCs w:val="24"/>
          <w:highlight w:val="none"/>
          <w:lang w:val="en-US" w:eastAsia="zh-CN"/>
        </w:rPr>
        <w:t>。</w:t>
      </w:r>
    </w:p>
    <w:p>
      <w:pPr>
        <w:pStyle w:val="9"/>
        <w:bidi w:val="0"/>
        <w:rPr>
          <w:rFonts w:hint="eastAsia"/>
          <w:highlight w:val="none"/>
          <w:lang w:val="en-US" w:eastAsia="zh-CN"/>
        </w:rPr>
      </w:pPr>
      <w:r>
        <w:rPr>
          <w:rFonts w:hint="eastAsia"/>
          <w:highlight w:val="none"/>
          <w:lang w:val="en-US" w:eastAsia="zh-CN"/>
        </w:rPr>
        <w:t>全国首部专门保护古道的地方法规：《浙江省古道保护办法》</w:t>
      </w:r>
    </w:p>
    <w:p>
      <w:pPr>
        <w:pStyle w:val="4"/>
        <w:rPr>
          <w:rFonts w:hint="eastAsia"/>
          <w:highlight w:val="none"/>
          <w:lang w:val="en-US" w:eastAsia="zh-CN"/>
        </w:rPr>
      </w:pPr>
      <w:r>
        <w:rPr>
          <w:rFonts w:hint="eastAsia" w:ascii="宋体" w:hAnsi="宋体" w:eastAsia="宋体" w:cs="宋体"/>
          <w:szCs w:val="24"/>
          <w:highlight w:val="none"/>
          <w:lang w:val="en-US" w:eastAsia="zh-CN"/>
        </w:rPr>
        <w:t>2022年2月25日电，</w:t>
      </w:r>
      <w:r>
        <w:rPr>
          <w:rFonts w:hint="eastAsia" w:ascii="宋体" w:hAnsi="宋体" w:eastAsia="宋体" w:cs="宋体"/>
          <w:szCs w:val="24"/>
          <w:highlight w:val="none"/>
          <w:bdr w:val="single" w:sz="4" w:space="0"/>
          <w:shd w:val="clear" w:color="auto" w:fill="auto"/>
          <w:lang w:val="en-US" w:eastAsia="zh-CN"/>
        </w:rPr>
        <w:t>浙江省</w:t>
      </w:r>
      <w:r>
        <w:rPr>
          <w:rFonts w:hint="eastAsia" w:ascii="宋体" w:hAnsi="宋体" w:eastAsia="宋体" w:cs="宋体"/>
          <w:szCs w:val="24"/>
          <w:highlight w:val="none"/>
          <w:lang w:val="en-US" w:eastAsia="zh-CN"/>
        </w:rPr>
        <w:t>古道保护工作新闻发布会召开，颁布的</w:t>
      </w:r>
      <w:r>
        <w:rPr>
          <w:rFonts w:hint="eastAsia" w:ascii="宋体" w:hAnsi="宋体" w:eastAsia="宋体" w:cs="宋体"/>
          <w:b/>
          <w:bCs/>
          <w:szCs w:val="24"/>
          <w:highlight w:val="none"/>
          <w:lang w:val="en-US" w:eastAsia="zh-CN"/>
        </w:rPr>
        <w:t>《浙江省古道保护办法》</w:t>
      </w:r>
      <w:r>
        <w:rPr>
          <w:rFonts w:hint="eastAsia" w:ascii="宋体" w:hAnsi="宋体" w:eastAsia="宋体" w:cs="宋体"/>
          <w:szCs w:val="24"/>
          <w:highlight w:val="none"/>
          <w:lang w:val="en-US" w:eastAsia="zh-CN"/>
        </w:rPr>
        <w:t>将于3月1日正式实施，这是</w:t>
      </w:r>
      <w:r>
        <w:rPr>
          <w:rFonts w:hint="eastAsia" w:ascii="宋体" w:hAnsi="宋体" w:eastAsia="宋体" w:cs="宋体"/>
          <w:b/>
          <w:bCs/>
          <w:szCs w:val="24"/>
          <w:highlight w:val="none"/>
          <w:lang w:val="en-US" w:eastAsia="zh-CN"/>
        </w:rPr>
        <w:t>全国首部专门保护古道的地方法规</w:t>
      </w:r>
      <w:r>
        <w:rPr>
          <w:rFonts w:hint="eastAsia" w:ascii="宋体" w:hAnsi="宋体" w:eastAsia="宋体" w:cs="宋体"/>
          <w:szCs w:val="24"/>
          <w:highlight w:val="none"/>
          <w:lang w:val="en-US" w:eastAsia="zh-CN"/>
        </w:rPr>
        <w:t>。</w:t>
      </w:r>
    </w:p>
    <w:p>
      <w:pPr>
        <w:pStyle w:val="9"/>
        <w:bidi w:val="0"/>
        <w:rPr>
          <w:rFonts w:hint="eastAsia"/>
          <w:highlight w:val="none"/>
          <w:lang w:val="en-US" w:eastAsia="zh-CN"/>
        </w:rPr>
      </w:pPr>
      <w:r>
        <w:rPr>
          <w:rFonts w:hint="eastAsia"/>
          <w:highlight w:val="none"/>
          <w:lang w:val="en-US" w:eastAsia="zh-CN"/>
        </w:rPr>
        <w:t>《最高人民法院关于适用〈中华人民共和国民法典〉总则编若干问题的解释》</w:t>
      </w:r>
    </w:p>
    <w:p>
      <w:pPr>
        <w:keepNext w:val="0"/>
        <w:keepLines w:val="0"/>
        <w:pageBreakBefore w:val="0"/>
        <w:widowControl w:val="0"/>
        <w:kinsoku/>
        <w:wordWrap/>
        <w:overflowPunct/>
        <w:topLinePunct w:val="0"/>
        <w:autoSpaceDE/>
        <w:autoSpaceDN/>
        <w:bidi w:val="0"/>
        <w:snapToGrid/>
        <w:ind w:firstLine="420" w:firstLineChars="200"/>
        <w:jc w:val="both"/>
        <w:textAlignment w:val="auto"/>
        <w:rPr>
          <w:rFonts w:hint="eastAsia" w:ascii="宋体" w:hAnsi="宋体" w:eastAsia="宋体" w:cs="宋体"/>
          <w:kern w:val="2"/>
          <w:sz w:val="21"/>
          <w:szCs w:val="24"/>
          <w:highlight w:val="none"/>
          <w:lang w:val="en-US" w:eastAsia="zh-CN" w:bidi="ar-SA"/>
        </w:rPr>
      </w:pPr>
      <w:r>
        <w:rPr>
          <w:rFonts w:hint="eastAsia" w:ascii="宋体" w:hAnsi="宋体" w:eastAsia="宋体" w:cs="宋体"/>
          <w:szCs w:val="24"/>
          <w:highlight w:val="none"/>
          <w:lang w:val="en-US" w:eastAsia="zh-CN"/>
        </w:rPr>
        <w:t>2022年2月25日电，最高人民法院25日发布</w:t>
      </w:r>
      <w:r>
        <w:rPr>
          <w:rFonts w:hint="eastAsia" w:ascii="宋体" w:hAnsi="宋体" w:eastAsia="宋体" w:cs="宋体"/>
          <w:b/>
          <w:bCs/>
          <w:szCs w:val="24"/>
          <w:highlight w:val="none"/>
          <w:lang w:val="en-US" w:eastAsia="zh-CN"/>
        </w:rPr>
        <w:t>《最高人民法院关于适用〈中华人民共和国民法典〉总则编若干问题的解释》</w:t>
      </w:r>
      <w:r>
        <w:rPr>
          <w:rFonts w:hint="eastAsia" w:ascii="宋体" w:hAnsi="宋体" w:eastAsia="宋体" w:cs="宋体"/>
          <w:szCs w:val="24"/>
          <w:highlight w:val="none"/>
          <w:lang w:val="en-US" w:eastAsia="zh-CN"/>
        </w:rPr>
        <w:t>，指导各级人民法院正确审理相关案件，统一裁判标准，确保民法典统一正确实施。2022年3月1日起实施。</w:t>
      </w:r>
    </w:p>
    <w:p>
      <w:pPr>
        <w:pStyle w:val="4"/>
        <w:rPr>
          <w:rFonts w:hint="eastAsia" w:ascii="宋体" w:hAnsi="宋体" w:eastAsia="黑体" w:cs="Times New Roman"/>
          <w:color w:val="7F26F8"/>
          <w:kern w:val="2"/>
          <w:sz w:val="21"/>
          <w:szCs w:val="21"/>
          <w:highlight w:val="none"/>
          <w:lang w:val="en-US" w:eastAsia="zh-CN" w:bidi="ar-SA"/>
        </w:rPr>
      </w:pPr>
      <w:r>
        <w:rPr>
          <w:rFonts w:hint="eastAsia" w:ascii="宋体" w:hAnsi="宋体" w:eastAsia="黑体" w:cs="Times New Roman"/>
          <w:color w:val="7F26F8"/>
          <w:kern w:val="2"/>
          <w:sz w:val="21"/>
          <w:szCs w:val="21"/>
          <w:highlight w:val="none"/>
          <w:lang w:val="en-US" w:eastAsia="zh-CN" w:bidi="ar-SA"/>
        </w:rPr>
        <w:t>成渝金融法院</w:t>
      </w:r>
    </w:p>
    <w:p>
      <w:pPr>
        <w:pStyle w:val="4"/>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2022年2月26日电，我国拟设立</w:t>
      </w:r>
      <w:r>
        <w:rPr>
          <w:rFonts w:hint="eastAsia" w:ascii="宋体" w:hAnsi="宋体" w:eastAsia="宋体" w:cs="宋体"/>
          <w:b/>
          <w:bCs/>
          <w:szCs w:val="24"/>
          <w:highlight w:val="none"/>
          <w:lang w:val="en-US" w:eastAsia="zh-CN"/>
        </w:rPr>
        <w:t>成渝金融法院</w:t>
      </w:r>
      <w:r>
        <w:rPr>
          <w:rFonts w:hint="eastAsia" w:ascii="宋体" w:hAnsi="宋体" w:eastAsia="宋体" w:cs="宋体"/>
          <w:szCs w:val="24"/>
          <w:highlight w:val="none"/>
          <w:lang w:val="en-US" w:eastAsia="zh-CN"/>
        </w:rPr>
        <w:t>，旨在于健全金融审判体系，加大金融司法保护力度，营造良好金融法治环境，服务和保障成渝地区双城经济圈建设。</w:t>
      </w:r>
    </w:p>
    <w:p>
      <w:pPr>
        <w:pStyle w:val="9"/>
        <w:bidi w:val="0"/>
        <w:rPr>
          <w:rFonts w:hint="default"/>
          <w:lang w:val="en-US" w:eastAsia="zh-CN"/>
        </w:rPr>
      </w:pPr>
      <w:r>
        <w:rPr>
          <w:rFonts w:hint="default"/>
          <w:lang w:val="en-US" w:eastAsia="zh-CN"/>
        </w:rPr>
        <w:t>《关于加快推进政务服务标准化规范化便利化的指导意见》</w:t>
      </w:r>
    </w:p>
    <w:p>
      <w:pPr>
        <w:keepNext w:val="0"/>
        <w:keepLines w:val="0"/>
        <w:pageBreakBefore w:val="0"/>
        <w:widowControl w:val="0"/>
        <w:kinsoku/>
        <w:wordWrap/>
        <w:overflowPunct/>
        <w:topLinePunct w:val="0"/>
        <w:autoSpaceDE/>
        <w:autoSpaceDN/>
        <w:bidi w:val="0"/>
        <w:adjustRightInd/>
        <w:snapToGrid/>
        <w:textAlignment w:val="auto"/>
        <w:rPr>
          <w:rFonts w:hint="default"/>
          <w:highlight w:val="none"/>
          <w:lang w:val="en-US" w:eastAsia="zh-CN"/>
        </w:rPr>
      </w:pPr>
      <w:r>
        <w:rPr>
          <w:rFonts w:hint="default"/>
          <w:highlight w:val="none"/>
          <w:lang w:val="en-US" w:eastAsia="zh-CN"/>
        </w:rPr>
        <w:t>2022年3月1日电，国务院日前印发《关于加快推进政务服务标准化规范化便利化的指导意见》明确，2022年底前，</w:t>
      </w:r>
      <w:r>
        <w:rPr>
          <w:rFonts w:hint="default"/>
          <w:b/>
          <w:bCs/>
          <w:highlight w:val="none"/>
          <w:lang w:val="en-US" w:eastAsia="zh-CN"/>
        </w:rPr>
        <w:t>国家、省、市、县、乡五级政务服务能力和水平显著提升</w:t>
      </w:r>
      <w:r>
        <w:rPr>
          <w:rFonts w:hint="default"/>
          <w:highlight w:val="none"/>
          <w:lang w:val="en-US" w:eastAsia="zh-CN"/>
        </w:rPr>
        <w:t>，政务服务中心综合窗口全覆盖，</w:t>
      </w:r>
      <w:r>
        <w:rPr>
          <w:rFonts w:hint="default"/>
          <w:b/>
          <w:bCs/>
          <w:highlight w:val="none"/>
          <w:lang w:val="en-US" w:eastAsia="zh-CN"/>
        </w:rPr>
        <w:t>全国一体化政务服务平台全面建成</w:t>
      </w:r>
      <w:r>
        <w:rPr>
          <w:rFonts w:hint="default"/>
          <w:highlight w:val="none"/>
          <w:lang w:val="en-US" w:eastAsia="zh-CN"/>
        </w:rPr>
        <w:t>，企业和群众经常办理的政务服务事项实现</w:t>
      </w:r>
      <w:r>
        <w:rPr>
          <w:rFonts w:hint="default"/>
          <w:b/>
          <w:bCs/>
          <w:highlight w:val="none"/>
          <w:lang w:val="en-US" w:eastAsia="zh-CN"/>
        </w:rPr>
        <w:t>“跨省通办”</w:t>
      </w:r>
      <w:r>
        <w:rPr>
          <w:rFonts w:hint="default"/>
          <w:highlight w:val="none"/>
          <w:lang w:val="en-US" w:eastAsia="zh-CN"/>
        </w:rPr>
        <w:t>。2025年底前，政务服务标准化、规范化、便利化水平大幅提升，</w:t>
      </w:r>
      <w:r>
        <w:rPr>
          <w:rFonts w:hint="default"/>
          <w:b/>
          <w:bCs/>
          <w:highlight w:val="none"/>
          <w:lang w:val="en-US" w:eastAsia="zh-CN"/>
        </w:rPr>
        <w:t>“免证办”全面推行</w:t>
      </w:r>
      <w:r>
        <w:rPr>
          <w:rFonts w:hint="default"/>
          <w:highlight w:val="none"/>
          <w:lang w:val="en-US" w:eastAsia="zh-CN"/>
        </w:rPr>
        <w:t>，集约化办事、智慧化服务实现新的突破，政务服务线上线下深度融合、协调发展，方便快捷、公平普惠、优质高效的政务服务体系全面建成。</w:t>
      </w:r>
    </w:p>
    <w:p>
      <w:pPr>
        <w:pStyle w:val="9"/>
        <w:bidi w:val="0"/>
        <w:rPr>
          <w:rFonts w:hint="default"/>
          <w:lang w:val="en-US" w:eastAsia="zh-CN"/>
        </w:rPr>
      </w:pPr>
      <w:r>
        <w:rPr>
          <w:rFonts w:hint="default"/>
          <w:lang w:val="en-US" w:eastAsia="zh-CN"/>
        </w:rPr>
        <w:t>《最高人民检察院关于全面加强新时代知识产权检察工作的意见》</w:t>
      </w:r>
    </w:p>
    <w:p>
      <w:pPr>
        <w:keepNext w:val="0"/>
        <w:keepLines w:val="0"/>
        <w:pageBreakBefore w:val="0"/>
        <w:widowControl w:val="0"/>
        <w:kinsoku/>
        <w:wordWrap/>
        <w:overflowPunct/>
        <w:topLinePunct w:val="0"/>
        <w:autoSpaceDE/>
        <w:autoSpaceDN/>
        <w:bidi w:val="0"/>
        <w:adjustRightInd/>
        <w:snapToGrid/>
        <w:textAlignment w:val="auto"/>
        <w:rPr>
          <w:rFonts w:hint="default"/>
          <w:highlight w:val="none"/>
          <w:lang w:val="en-US" w:eastAsia="zh-CN"/>
        </w:rPr>
      </w:pPr>
      <w:r>
        <w:rPr>
          <w:rFonts w:hint="default"/>
          <w:highlight w:val="none"/>
          <w:lang w:val="en-US" w:eastAsia="zh-CN"/>
        </w:rPr>
        <w:t>2022年3月2日电，最高人民检察院3月1日发布《最高人民检察院关于全面加强新时代知识产权检察工作的意见》，要求</w:t>
      </w:r>
      <w:r>
        <w:rPr>
          <w:rFonts w:hint="default"/>
          <w:b/>
          <w:bCs/>
          <w:highlight w:val="none"/>
          <w:lang w:val="en-US" w:eastAsia="zh-CN"/>
        </w:rPr>
        <w:t>坚持以办案为中心</w:t>
      </w:r>
      <w:r>
        <w:rPr>
          <w:rFonts w:hint="default"/>
          <w:highlight w:val="none"/>
          <w:lang w:val="en-US" w:eastAsia="zh-CN"/>
        </w:rPr>
        <w:t>，全面提升知识产权检察综合保护质效。</w:t>
      </w:r>
    </w:p>
    <w:p>
      <w:pPr>
        <w:pStyle w:val="9"/>
        <w:bidi w:val="0"/>
        <w:rPr>
          <w:rFonts w:hint="default"/>
          <w:lang w:val="en-US" w:eastAsia="zh-CN"/>
        </w:rPr>
      </w:pPr>
      <w:r>
        <w:rPr>
          <w:rFonts w:hint="default"/>
          <w:lang w:val="en-US" w:eastAsia="zh-CN"/>
        </w:rPr>
        <w:t>《新时代政法干警“十个严禁”》</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highlight w:val="none"/>
          <w:lang w:val="en-US" w:eastAsia="zh-CN"/>
        </w:rPr>
      </w:pPr>
      <w:r>
        <w:rPr>
          <w:rFonts w:hint="default"/>
          <w:highlight w:val="none"/>
          <w:lang w:val="en-US" w:eastAsia="zh-CN"/>
        </w:rPr>
        <w:t>2022年3月1日电，中央政法委等6部委联合印发</w:t>
      </w:r>
      <w:r>
        <w:rPr>
          <w:rFonts w:hint="default"/>
          <w:b/>
          <w:bCs/>
          <w:highlight w:val="none"/>
          <w:lang w:val="en-US" w:eastAsia="zh-CN"/>
        </w:rPr>
        <w:t>《新时代政法干警“十个严禁”》</w:t>
      </w:r>
      <w:r>
        <w:rPr>
          <w:rFonts w:hint="default"/>
          <w:highlight w:val="none"/>
          <w:lang w:val="en-US" w:eastAsia="zh-CN"/>
        </w:rPr>
        <w:t>包括：严禁搞两面派、做两面人；严禁有令不行、有禁不止；严禁放任错误思潮侵蚀影响；严禁不当交往、干预执法司法；严禁玩忽职守、徇私枉法；严禁违规参与营利活动；严禁包庇纵容黑恶势力；严禁滥用执法司法权；严禁不作为乱作为、耍特权抖威风；严禁跑风漏气、失密泄密。</w:t>
      </w:r>
    </w:p>
    <w:p>
      <w:pPr>
        <w:pStyle w:val="9"/>
        <w:bidi w:val="0"/>
        <w:rPr>
          <w:rFonts w:hint="default"/>
          <w:lang w:val="en-US" w:eastAsia="zh-CN"/>
        </w:rPr>
      </w:pPr>
      <w:r>
        <w:rPr>
          <w:rFonts w:hint="default"/>
          <w:lang w:val="en-US" w:eastAsia="zh-CN"/>
        </w:rPr>
        <w:t>最高人民法院院长周强向十三届全国人大五次会议作最高人民法院工作报告</w:t>
      </w:r>
    </w:p>
    <w:p>
      <w:pPr>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pPr>
      <w:r>
        <w:rPr>
          <w:rFonts w:hint="eastAsia"/>
          <w:highlight w:val="none"/>
          <w:lang w:val="en-US" w:eastAsia="zh-CN"/>
        </w:rPr>
        <w:t>2022年3月8日，最高人民法院院长周强向十三届全国人大五次会议作最高人民法院工作报告。</w:t>
      </w:r>
      <w:r>
        <w:rPr>
          <w:rFonts w:hint="eastAsia"/>
          <w:b/>
          <w:bCs/>
          <w:highlight w:val="none"/>
          <w:lang w:val="en-US" w:eastAsia="zh-CN"/>
        </w:rPr>
        <w:t>2022年工作安排：</w:t>
      </w:r>
      <w:r>
        <w:rPr>
          <w:rFonts w:hint="eastAsia"/>
          <w:highlight w:val="none"/>
          <w:lang w:val="en-US" w:eastAsia="zh-CN"/>
        </w:rPr>
        <w:t>一是筑牢政治忠诚。二是维护安全稳定。三是服务发展大局。四是保障民生权益。五是巩固改革成果。六是锻造法院铁军。</w:t>
      </w:r>
    </w:p>
    <w:p>
      <w:pPr>
        <w:pStyle w:val="9"/>
        <w:bidi w:val="0"/>
        <w:rPr>
          <w:rFonts w:hint="eastAsia"/>
          <w:lang w:val="en-US" w:eastAsia="zh-CN"/>
        </w:rPr>
      </w:pPr>
      <w:r>
        <w:rPr>
          <w:rFonts w:hint="eastAsia"/>
          <w:lang w:val="en-US" w:eastAsia="zh-CN"/>
        </w:rPr>
        <w:t>最高人民检察院检察长张军向十三届全国人大五次会议作最高人民检察院工作报告</w:t>
      </w:r>
    </w:p>
    <w:p>
      <w:pPr>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pPr>
      <w:r>
        <w:rPr>
          <w:rFonts w:hint="eastAsia"/>
          <w:highlight w:val="none"/>
          <w:lang w:val="en-US" w:eastAsia="zh-CN"/>
        </w:rPr>
        <w:t>2022年3月8日，最高人民检察院检察长张军向十三届全国人大五次会议作最高人民检察院工作报告。</w:t>
      </w:r>
      <w:r>
        <w:rPr>
          <w:rFonts w:hint="eastAsia"/>
          <w:b/>
          <w:bCs/>
          <w:highlight w:val="none"/>
          <w:lang w:val="en-US" w:eastAsia="zh-CN"/>
        </w:rPr>
        <w:t>2022年工作安排：</w:t>
      </w:r>
      <w:r>
        <w:rPr>
          <w:rFonts w:hint="eastAsia"/>
          <w:highlight w:val="none"/>
          <w:lang w:val="en-US" w:eastAsia="zh-CN"/>
        </w:rPr>
        <w:t>第一，坚持稳进，切实担当服务保障高质量发展政治责任。第二，狠抓落实，切实担当助推全面依法治国新征程法治责任。第三，持续提升，切实担当实现检察工作高质量发展检察责任。</w:t>
      </w:r>
    </w:p>
    <w:p>
      <w:pPr>
        <w:pStyle w:val="9"/>
        <w:bidi w:val="0"/>
        <w:rPr>
          <w:rFonts w:hint="eastAsia"/>
          <w:lang w:val="en-US" w:eastAsia="zh-CN"/>
        </w:rPr>
      </w:pPr>
      <w:r>
        <w:rPr>
          <w:lang w:val="en-US" w:eastAsia="zh-CN"/>
        </w:rPr>
        <w:t>《信访工作条例》</w:t>
      </w:r>
    </w:p>
    <w:p>
      <w:pPr>
        <w:bidi w:val="0"/>
        <w:rPr>
          <w:rFonts w:ascii="宋体" w:hAnsi="宋体" w:eastAsia="宋体" w:cs="宋体"/>
          <w:szCs w:val="21"/>
          <w:highlight w:val="none"/>
          <w:lang w:val="en-US" w:eastAsia="zh-CN"/>
        </w:rPr>
      </w:pPr>
      <w:r>
        <w:rPr>
          <w:rFonts w:ascii="宋体" w:hAnsi="宋体" w:eastAsia="宋体" w:cs="宋体"/>
          <w:szCs w:val="21"/>
          <w:highlight w:val="none"/>
          <w:lang w:val="en-US" w:eastAsia="zh-CN"/>
        </w:rPr>
        <w:t>2022年4月7日</w:t>
      </w:r>
      <w:r>
        <w:rPr>
          <w:rFonts w:hint="eastAsia" w:ascii="宋体" w:hAnsi="宋体" w:eastAsia="宋体" w:cs="宋体"/>
          <w:szCs w:val="21"/>
          <w:highlight w:val="none"/>
          <w:lang w:val="en-US" w:eastAsia="zh-CN"/>
        </w:rPr>
        <w:t>，</w:t>
      </w:r>
      <w:r>
        <w:rPr>
          <w:rFonts w:ascii="宋体" w:hAnsi="宋体" w:eastAsia="宋体" w:cs="宋体"/>
          <w:szCs w:val="21"/>
          <w:highlight w:val="none"/>
          <w:lang w:val="en-US" w:eastAsia="zh-CN"/>
        </w:rPr>
        <w:t>中共中央、国务院印发了</w:t>
      </w:r>
      <w:r>
        <w:rPr>
          <w:rFonts w:ascii="宋体" w:hAnsi="宋体" w:eastAsia="宋体" w:cs="宋体"/>
          <w:b/>
          <w:bCs/>
          <w:szCs w:val="21"/>
          <w:highlight w:val="none"/>
          <w:lang w:val="en-US" w:eastAsia="zh-CN"/>
        </w:rPr>
        <w:t>《信访工作条例》</w:t>
      </w:r>
      <w:r>
        <w:rPr>
          <w:rFonts w:ascii="宋体" w:hAnsi="宋体" w:eastAsia="宋体" w:cs="宋体"/>
          <w:szCs w:val="21"/>
          <w:highlight w:val="none"/>
          <w:lang w:val="en-US" w:eastAsia="zh-CN"/>
        </w:rPr>
        <w:t>并发出通知。通知指出</w:t>
      </w:r>
      <w:r>
        <w:rPr>
          <w:rFonts w:hint="eastAsia" w:ascii="宋体" w:hAnsi="宋体" w:eastAsia="宋体" w:cs="宋体"/>
          <w:szCs w:val="21"/>
          <w:highlight w:val="none"/>
          <w:lang w:val="en-US" w:eastAsia="zh-CN"/>
        </w:rPr>
        <w:t>，</w:t>
      </w:r>
      <w:r>
        <w:rPr>
          <w:rFonts w:ascii="宋体" w:hAnsi="宋体" w:eastAsia="宋体" w:cs="宋体"/>
          <w:szCs w:val="21"/>
          <w:highlight w:val="none"/>
          <w:lang w:val="en-US" w:eastAsia="zh-CN"/>
        </w:rPr>
        <w:t>要做好《条例》的学习培训、宣传解读和落实情况的督促检查</w:t>
      </w:r>
      <w:r>
        <w:rPr>
          <w:rFonts w:hint="eastAsia" w:ascii="宋体" w:hAnsi="宋体" w:eastAsia="宋体" w:cs="宋体"/>
          <w:szCs w:val="21"/>
          <w:highlight w:val="none"/>
          <w:lang w:val="en-US" w:eastAsia="zh-CN"/>
        </w:rPr>
        <w:t>，</w:t>
      </w:r>
      <w:r>
        <w:rPr>
          <w:rFonts w:ascii="宋体" w:hAnsi="宋体" w:eastAsia="宋体" w:cs="宋体"/>
          <w:b/>
          <w:bCs/>
          <w:szCs w:val="21"/>
          <w:highlight w:val="none"/>
          <w:lang w:val="en-US" w:eastAsia="zh-CN"/>
        </w:rPr>
        <w:t>在全社会营造办事依法、遇事找法、解决问题用法、化解矛盾靠法的良好环境。</w:t>
      </w:r>
      <w:r>
        <w:rPr>
          <w:rFonts w:ascii="宋体" w:hAnsi="宋体" w:eastAsia="宋体" w:cs="宋体"/>
          <w:szCs w:val="21"/>
          <w:highlight w:val="none"/>
          <w:lang w:val="en-US" w:eastAsia="zh-CN"/>
        </w:rPr>
        <w:t>信访工作联席会议、信访部门要牢记职责使命</w:t>
      </w:r>
      <w:r>
        <w:rPr>
          <w:rFonts w:hint="eastAsia" w:ascii="宋体" w:hAnsi="宋体" w:eastAsia="宋体" w:cs="宋体"/>
          <w:szCs w:val="21"/>
          <w:highlight w:val="none"/>
          <w:lang w:val="en-US" w:eastAsia="zh-CN"/>
        </w:rPr>
        <w:t>，</w:t>
      </w:r>
      <w:r>
        <w:rPr>
          <w:rFonts w:ascii="宋体" w:hAnsi="宋体" w:eastAsia="宋体" w:cs="宋体"/>
          <w:szCs w:val="21"/>
          <w:highlight w:val="none"/>
          <w:lang w:val="en-US" w:eastAsia="zh-CN"/>
        </w:rPr>
        <w:t>坚持人民至上</w:t>
      </w:r>
      <w:r>
        <w:rPr>
          <w:rFonts w:hint="eastAsia" w:ascii="宋体" w:hAnsi="宋体" w:eastAsia="宋体" w:cs="宋体"/>
          <w:szCs w:val="21"/>
          <w:highlight w:val="none"/>
          <w:lang w:val="en-US" w:eastAsia="zh-CN"/>
        </w:rPr>
        <w:t>，</w:t>
      </w:r>
      <w:r>
        <w:rPr>
          <w:rFonts w:ascii="宋体" w:hAnsi="宋体" w:eastAsia="宋体" w:cs="宋体"/>
          <w:b/>
          <w:bCs/>
          <w:szCs w:val="21"/>
          <w:highlight w:val="none"/>
          <w:lang w:val="en-US" w:eastAsia="zh-CN"/>
        </w:rPr>
        <w:t>强化问题导向</w:t>
      </w:r>
      <w:r>
        <w:rPr>
          <w:rFonts w:hint="eastAsia" w:ascii="宋体" w:hAnsi="宋体" w:eastAsia="宋体" w:cs="宋体"/>
          <w:b/>
          <w:bCs/>
          <w:szCs w:val="21"/>
          <w:highlight w:val="none"/>
          <w:lang w:val="en-US" w:eastAsia="zh-CN"/>
        </w:rPr>
        <w:t>，</w:t>
      </w:r>
      <w:r>
        <w:rPr>
          <w:rFonts w:ascii="宋体" w:hAnsi="宋体" w:eastAsia="宋体" w:cs="宋体"/>
          <w:b/>
          <w:bCs/>
          <w:szCs w:val="21"/>
          <w:highlight w:val="none"/>
          <w:lang w:val="en-US" w:eastAsia="zh-CN"/>
        </w:rPr>
        <w:t>主动担当作为</w:t>
      </w:r>
      <w:r>
        <w:rPr>
          <w:rFonts w:hint="eastAsia" w:ascii="宋体" w:hAnsi="宋体" w:eastAsia="宋体" w:cs="宋体"/>
          <w:b/>
          <w:bCs/>
          <w:szCs w:val="21"/>
          <w:highlight w:val="none"/>
          <w:lang w:val="en-US" w:eastAsia="zh-CN"/>
        </w:rPr>
        <w:t>，</w:t>
      </w:r>
      <w:r>
        <w:rPr>
          <w:rFonts w:ascii="宋体" w:hAnsi="宋体" w:eastAsia="宋体" w:cs="宋体"/>
          <w:b/>
          <w:bCs/>
          <w:szCs w:val="21"/>
          <w:highlight w:val="none"/>
          <w:lang w:val="en-US" w:eastAsia="zh-CN"/>
        </w:rPr>
        <w:t>不断提高工作能力和水平</w:t>
      </w:r>
      <w:r>
        <w:rPr>
          <w:rFonts w:ascii="宋体" w:hAnsi="宋体" w:eastAsia="宋体" w:cs="宋体"/>
          <w:szCs w:val="21"/>
          <w:highlight w:val="none"/>
          <w:lang w:val="en-US" w:eastAsia="zh-CN"/>
        </w:rPr>
        <w:t>。</w:t>
      </w:r>
    </w:p>
    <w:p>
      <w:pPr>
        <w:pStyle w:val="4"/>
        <w:rPr>
          <w:rFonts w:hint="eastAsia"/>
          <w:lang w:val="en-US" w:eastAsia="zh-CN"/>
        </w:rPr>
      </w:pPr>
      <w:r>
        <w:rPr>
          <w:rFonts w:hint="eastAsia"/>
          <w:lang w:val="en-US" w:eastAsia="zh-CN"/>
        </w:rPr>
        <w:t>2022年5月1日电，</w:t>
      </w:r>
      <w:r>
        <w:rPr>
          <w:rFonts w:hint="eastAsia"/>
          <w:b/>
          <w:bCs/>
          <w:lang w:val="en-US" w:eastAsia="zh-CN"/>
        </w:rPr>
        <w:t>中共中央、国务院近期印发的《信访工作条例》，自5月1日起施行。</w:t>
      </w:r>
      <w:r>
        <w:rPr>
          <w:rFonts w:hint="eastAsia"/>
          <w:lang w:val="en-US" w:eastAsia="zh-CN"/>
        </w:rPr>
        <w:t>条例明确了新时代信访工作“三个重要”定位，即：信访工作是党的群众工作的重要组成部分，是党和政府了解民情、集中民智、维护民利、凝聚民心的一项重要工作，是各级机关、单位及其领导干部、工作人员接受群众监督、改进工作作风的重要途径。</w:t>
      </w:r>
    </w:p>
    <w:p>
      <w:pPr>
        <w:pStyle w:val="9"/>
        <w:bidi w:val="0"/>
        <w:rPr>
          <w:rFonts w:hint="default"/>
          <w:lang w:val="en-US" w:eastAsia="zh-CN"/>
        </w:rPr>
      </w:pPr>
      <w:r>
        <w:rPr>
          <w:rFonts w:hint="default"/>
          <w:lang w:val="en-US" w:eastAsia="zh-CN"/>
        </w:rPr>
        <w:t>最高人民法院印发关于加强新时代人民法院涉诉信访工作的意见</w:t>
      </w:r>
    </w:p>
    <w:p>
      <w:pPr>
        <w:pStyle w:val="4"/>
        <w:rPr>
          <w:rFonts w:hint="eastAsia"/>
          <w:lang w:val="en-US" w:eastAsia="zh-CN"/>
        </w:rPr>
      </w:pPr>
      <w:r>
        <w:rPr>
          <w:rFonts w:hint="eastAsia"/>
          <w:lang w:val="en-US" w:eastAsia="zh-CN"/>
        </w:rPr>
        <w:t>2022年4月13日，</w:t>
      </w:r>
      <w:r>
        <w:rPr>
          <w:rFonts w:hint="eastAsia"/>
          <w:b/>
          <w:bCs/>
          <w:lang w:val="en-US" w:eastAsia="zh-CN"/>
        </w:rPr>
        <w:t>最高人民法院印发关于加强新时代人民法院涉诉信访工作的意见</w:t>
      </w:r>
      <w:r>
        <w:rPr>
          <w:rFonts w:hint="eastAsia"/>
          <w:lang w:val="en-US" w:eastAsia="zh-CN"/>
        </w:rPr>
        <w:t>，创造适应群众新需要、体现时代新特征的涉诉信访工作模式，打造</w:t>
      </w:r>
      <w:r>
        <w:rPr>
          <w:rFonts w:hint="eastAsia"/>
          <w:b/>
          <w:bCs/>
          <w:lang w:val="en-US" w:eastAsia="zh-CN"/>
        </w:rPr>
        <w:t>网上申诉主渠道，将信息化、智能化作为新时代涉诉信访工作的重要支撑</w:t>
      </w:r>
      <w:r>
        <w:rPr>
          <w:rFonts w:hint="eastAsia"/>
          <w:lang w:val="en-US" w:eastAsia="zh-CN"/>
        </w:rPr>
        <w:t>。</w:t>
      </w:r>
    </w:p>
    <w:p>
      <w:pPr>
        <w:pStyle w:val="9"/>
        <w:bidi w:val="0"/>
        <w:rPr>
          <w:rFonts w:hint="eastAsia"/>
          <w:lang w:val="en-US" w:eastAsia="zh-CN"/>
        </w:rPr>
      </w:pPr>
      <w:r>
        <w:rPr>
          <w:rFonts w:hint="eastAsia"/>
          <w:lang w:val="en-US" w:eastAsia="zh-CN"/>
        </w:rPr>
        <w:t>第九次全国信访工作会议</w:t>
      </w:r>
    </w:p>
    <w:p>
      <w:pPr>
        <w:pStyle w:val="4"/>
        <w:rPr>
          <w:rFonts w:hint="eastAsia"/>
          <w:b/>
          <w:bCs/>
          <w:lang w:val="en-US" w:eastAsia="zh-CN"/>
        </w:rPr>
      </w:pPr>
      <w:r>
        <w:rPr>
          <w:rFonts w:hint="eastAsia"/>
          <w:lang w:val="en-US" w:eastAsia="zh-CN"/>
        </w:rPr>
        <w:t>2022年5月25日至26日，第九次全国信访工作会议在京召开。郭声琨指出，要牢记为民解难、为党分忧的政治责任，深入实施《信访工作条例》，奋力谱写新时代信访工作高质量发展新篇章，</w:t>
      </w:r>
      <w:r>
        <w:rPr>
          <w:rFonts w:hint="eastAsia"/>
          <w:b/>
          <w:bCs/>
          <w:lang w:val="en-US" w:eastAsia="zh-CN"/>
        </w:rPr>
        <w:t>为服务党和国家工作大局、维护群众合法权益、促进社会安全稳定发挥更大作用。</w:t>
      </w:r>
    </w:p>
    <w:p>
      <w:pPr>
        <w:pStyle w:val="9"/>
        <w:bidi w:val="0"/>
        <w:rPr>
          <w:rFonts w:hint="eastAsia"/>
          <w:lang w:val="en-US" w:eastAsia="zh-CN"/>
        </w:rPr>
      </w:pPr>
      <w:r>
        <w:rPr>
          <w:rFonts w:hint="eastAsia"/>
          <w:lang w:val="en-US" w:eastAsia="zh-CN"/>
        </w:rPr>
        <w:t>《村务管理》系列国家标准</w:t>
      </w:r>
    </w:p>
    <w:p>
      <w:pPr>
        <w:pStyle w:val="4"/>
        <w:rPr>
          <w:rFonts w:hint="eastAsia" w:ascii="宋体" w:hAnsi="宋体" w:eastAsia="宋体" w:cs="宋体"/>
          <w:szCs w:val="24"/>
          <w:highlight w:val="none"/>
          <w:lang w:val="en-US" w:eastAsia="zh-CN"/>
        </w:rPr>
      </w:pPr>
      <w:r>
        <w:rPr>
          <w:rFonts w:hint="eastAsia" w:ascii="宋体" w:hAnsi="宋体" w:eastAsia="宋体" w:cs="宋体"/>
          <w:kern w:val="2"/>
          <w:sz w:val="21"/>
          <w:szCs w:val="21"/>
          <w:highlight w:val="none"/>
          <w:lang w:val="en-US" w:eastAsia="zh-CN" w:bidi="ar-SA"/>
        </w:rPr>
        <w:t>2022年4月3日，近日在</w:t>
      </w:r>
      <w:r>
        <w:rPr>
          <w:rFonts w:hint="eastAsia" w:ascii="宋体" w:hAnsi="宋体" w:eastAsia="宋体" w:cs="宋体"/>
          <w:b/>
          <w:bCs/>
          <w:kern w:val="2"/>
          <w:sz w:val="21"/>
          <w:szCs w:val="21"/>
          <w:highlight w:val="none"/>
          <w:lang w:val="en-US" w:eastAsia="zh-CN" w:bidi="ar-SA"/>
        </w:rPr>
        <w:t>农业农村、生态环境、公共安全、两化融合、公共服务等领域，集中发布一批重要国家标准。</w:t>
      </w:r>
      <w:r>
        <w:rPr>
          <w:rFonts w:hint="eastAsia" w:ascii="宋体" w:hAnsi="宋体" w:eastAsia="宋体" w:cs="宋体"/>
          <w:kern w:val="2"/>
          <w:sz w:val="21"/>
          <w:szCs w:val="21"/>
          <w:highlight w:val="none"/>
          <w:lang w:val="en-US" w:eastAsia="zh-CN" w:bidi="ar-SA"/>
        </w:rPr>
        <w:t>在</w:t>
      </w:r>
      <w:r>
        <w:rPr>
          <w:rFonts w:hint="eastAsia" w:ascii="宋体" w:hAnsi="宋体" w:eastAsia="宋体" w:cs="宋体"/>
          <w:b/>
          <w:bCs/>
          <w:kern w:val="2"/>
          <w:sz w:val="21"/>
          <w:szCs w:val="21"/>
          <w:highlight w:val="none"/>
          <w:lang w:val="en-US" w:eastAsia="zh-CN" w:bidi="ar-SA"/>
        </w:rPr>
        <w:t>农业农村</w:t>
      </w:r>
      <w:r>
        <w:rPr>
          <w:rFonts w:hint="eastAsia" w:ascii="宋体" w:hAnsi="宋体" w:eastAsia="宋体" w:cs="宋体"/>
          <w:kern w:val="2"/>
          <w:sz w:val="21"/>
          <w:szCs w:val="21"/>
          <w:highlight w:val="none"/>
          <w:lang w:val="en-US" w:eastAsia="zh-CN" w:bidi="ar-SA"/>
        </w:rPr>
        <w:t>领域，着眼贯彻落实中央一号文件提出的</w:t>
      </w:r>
      <w:r>
        <w:rPr>
          <w:rFonts w:hint="eastAsia" w:ascii="宋体" w:hAnsi="宋体" w:eastAsia="宋体" w:cs="宋体"/>
          <w:b/>
          <w:bCs/>
          <w:kern w:val="2"/>
          <w:sz w:val="21"/>
          <w:szCs w:val="21"/>
          <w:highlight w:val="none"/>
          <w:lang w:val="en-US" w:eastAsia="zh-CN" w:bidi="ar-SA"/>
        </w:rPr>
        <w:t>“突出实效改进乡村治理”</w:t>
      </w:r>
      <w:r>
        <w:rPr>
          <w:rFonts w:hint="eastAsia" w:ascii="宋体" w:hAnsi="宋体" w:eastAsia="宋体" w:cs="宋体"/>
          <w:kern w:val="2"/>
          <w:sz w:val="21"/>
          <w:szCs w:val="21"/>
          <w:highlight w:val="none"/>
          <w:lang w:val="en-US" w:eastAsia="zh-CN" w:bidi="ar-SA"/>
        </w:rPr>
        <w:t>的部署，发布</w:t>
      </w:r>
      <w:r>
        <w:rPr>
          <w:rFonts w:hint="eastAsia" w:ascii="宋体" w:hAnsi="宋体" w:eastAsia="宋体" w:cs="宋体"/>
          <w:b/>
          <w:bCs/>
          <w:kern w:val="2"/>
          <w:sz w:val="21"/>
          <w:szCs w:val="21"/>
          <w:highlight w:val="none"/>
          <w:lang w:val="en-US" w:eastAsia="zh-CN" w:bidi="ar-SA"/>
        </w:rPr>
        <w:t>《村务管理》系列国家标准</w:t>
      </w:r>
      <w:r>
        <w:rPr>
          <w:rFonts w:hint="eastAsia" w:ascii="宋体" w:hAnsi="宋体" w:eastAsia="宋体" w:cs="宋体"/>
          <w:kern w:val="2"/>
          <w:sz w:val="21"/>
          <w:szCs w:val="21"/>
          <w:highlight w:val="none"/>
          <w:lang w:val="en-US" w:eastAsia="zh-CN" w:bidi="ar-SA"/>
        </w:rPr>
        <w:t>。在</w:t>
      </w:r>
      <w:r>
        <w:rPr>
          <w:rFonts w:hint="eastAsia" w:ascii="宋体" w:hAnsi="宋体" w:eastAsia="宋体" w:cs="宋体"/>
          <w:b/>
          <w:bCs/>
          <w:kern w:val="2"/>
          <w:sz w:val="21"/>
          <w:szCs w:val="21"/>
          <w:highlight w:val="none"/>
          <w:lang w:val="en-US" w:eastAsia="zh-CN" w:bidi="ar-SA"/>
        </w:rPr>
        <w:t>公共安全领域</w:t>
      </w:r>
      <w:r>
        <w:rPr>
          <w:rFonts w:hint="eastAsia" w:ascii="宋体" w:hAnsi="宋体" w:eastAsia="宋体" w:cs="宋体"/>
          <w:kern w:val="2"/>
          <w:sz w:val="21"/>
          <w:szCs w:val="21"/>
          <w:highlight w:val="none"/>
          <w:lang w:val="en-US" w:eastAsia="zh-CN" w:bidi="ar-SA"/>
        </w:rPr>
        <w:t>，发布</w:t>
      </w:r>
      <w:r>
        <w:rPr>
          <w:rFonts w:hint="eastAsia" w:ascii="宋体" w:hAnsi="宋体" w:eastAsia="宋体" w:cs="宋体"/>
          <w:b/>
          <w:bCs/>
          <w:kern w:val="2"/>
          <w:sz w:val="21"/>
          <w:szCs w:val="21"/>
          <w:highlight w:val="none"/>
          <w:lang w:val="en-US" w:eastAsia="zh-CN" w:bidi="ar-SA"/>
        </w:rPr>
        <w:t>《城镇燃气输配系统用安全切断阀》国家标准</w:t>
      </w:r>
      <w:r>
        <w:rPr>
          <w:rFonts w:hint="eastAsia" w:ascii="宋体" w:hAnsi="宋体" w:eastAsia="宋体" w:cs="宋体"/>
          <w:kern w:val="2"/>
          <w:sz w:val="21"/>
          <w:szCs w:val="21"/>
          <w:highlight w:val="none"/>
          <w:lang w:val="en-US" w:eastAsia="zh-CN" w:bidi="ar-SA"/>
        </w:rPr>
        <w:t>。《自动扶梯和自动人行道安全要求第2部分：满足基本安全要求的安全参数》国家标准在两化融合领域，有《信息化和工业化融合管理体系》等两项系列国家标准。</w:t>
      </w:r>
    </w:p>
    <w:p>
      <w:pPr>
        <w:pStyle w:val="9"/>
        <w:bidi w:val="0"/>
        <w:rPr>
          <w:rFonts w:hint="eastAsia"/>
        </w:rPr>
      </w:pPr>
      <w:r>
        <w:rPr>
          <w:rFonts w:hint="eastAsia"/>
        </w:rPr>
        <w:t>全国人大常委会启动科学技术普及法执法检查</w:t>
      </w:r>
    </w:p>
    <w:p>
      <w:pPr>
        <w:pStyle w:val="4"/>
        <w:rPr>
          <w:rFonts w:hint="eastAsia"/>
          <w:b/>
          <w:bCs/>
        </w:rPr>
      </w:pPr>
      <w:r>
        <w:rPr>
          <w:rFonts w:hint="eastAsia"/>
        </w:rPr>
        <w:t>2022年4月11日电，为推动科学技术普及法全面有效实施，提高全民科学素质，服务高质量发展，</w:t>
      </w:r>
      <w:r>
        <w:rPr>
          <w:rFonts w:hint="eastAsia"/>
          <w:b/>
          <w:bCs/>
        </w:rPr>
        <w:t>全国人大常委会启动科学技术普及法执法检查</w:t>
      </w:r>
      <w:r>
        <w:rPr>
          <w:rFonts w:hint="eastAsia"/>
        </w:rPr>
        <w:t>。</w:t>
      </w:r>
      <w:r>
        <w:rPr>
          <w:rFonts w:hint="eastAsia"/>
          <w:b/>
          <w:bCs/>
        </w:rPr>
        <w:t>这是科学技术普及法自2002年颁布以来，全国人大常委会首次对该法开展执法检查。</w:t>
      </w:r>
    </w:p>
    <w:p>
      <w:pPr>
        <w:pStyle w:val="9"/>
        <w:bidi w:val="0"/>
        <w:rPr>
          <w:rFonts w:hint="eastAsia"/>
        </w:rPr>
      </w:pPr>
      <w:r>
        <w:rPr>
          <w:rFonts w:hint="eastAsia"/>
        </w:rPr>
        <w:t>《关于持续严厉打击商标恶意注册行为的通知》</w:t>
      </w:r>
    </w:p>
    <w:p>
      <w:pPr>
        <w:pStyle w:val="4"/>
        <w:rPr>
          <w:rFonts w:hint="eastAsia"/>
        </w:rPr>
      </w:pPr>
      <w:r>
        <w:rPr>
          <w:rFonts w:hint="eastAsia"/>
          <w:lang w:val="en-US" w:eastAsia="zh-CN"/>
        </w:rPr>
        <w:t>2022年</w:t>
      </w:r>
      <w:r>
        <w:rPr>
          <w:rFonts w:hint="eastAsia"/>
        </w:rPr>
        <w:t>4月12日，国家知识产权局在官网发布</w:t>
      </w:r>
      <w:r>
        <w:rPr>
          <w:rFonts w:hint="eastAsia"/>
          <w:b/>
          <w:bCs/>
        </w:rPr>
        <w:t>《关于持续严厉打击商标恶意注册行为的通知》</w:t>
      </w:r>
      <w:r>
        <w:rPr>
          <w:rFonts w:hint="eastAsia"/>
        </w:rPr>
        <w:t>，要求以“零容忍”的态度持续严厉打击商标恶意注册行为，“更加聚焦人民群众关切和社会舆论关注”。　此次通知，</w:t>
      </w:r>
      <w:r>
        <w:rPr>
          <w:rFonts w:hint="eastAsia"/>
          <w:b w:val="0"/>
          <w:bCs w:val="0"/>
        </w:rPr>
        <w:t>列举</w:t>
      </w:r>
      <w:r>
        <w:rPr>
          <w:rFonts w:hint="eastAsia"/>
          <w:b/>
          <w:bCs/>
        </w:rPr>
        <w:t>十类典型违法行为予以重点打击</w:t>
      </w:r>
      <w:r>
        <w:rPr>
          <w:rFonts w:hint="eastAsia"/>
        </w:rPr>
        <w:t>。这十类行为包括：</w:t>
      </w:r>
    </w:p>
    <w:p>
      <w:pPr>
        <w:pStyle w:val="4"/>
        <w:rPr>
          <w:rFonts w:hint="eastAsia" w:ascii="楷体" w:hAnsi="楷体" w:eastAsia="楷体" w:cs="楷体"/>
        </w:rPr>
      </w:pPr>
      <w:r>
        <w:rPr>
          <w:rFonts w:hint="eastAsia" w:ascii="楷体" w:hAnsi="楷体" w:eastAsia="楷体" w:cs="楷体"/>
        </w:rPr>
        <w:t>（一）恶意抢注与党的重要会议、重要理论、科学论断、政治论述等相同或者近似标志的；</w:t>
      </w:r>
    </w:p>
    <w:p>
      <w:pPr>
        <w:pStyle w:val="4"/>
        <w:rPr>
          <w:rFonts w:hint="eastAsia" w:ascii="楷体" w:hAnsi="楷体" w:eastAsia="楷体" w:cs="楷体"/>
        </w:rPr>
      </w:pPr>
      <w:r>
        <w:rPr>
          <w:rFonts w:hint="eastAsia" w:ascii="楷体" w:hAnsi="楷体" w:eastAsia="楷体" w:cs="楷体"/>
        </w:rPr>
        <w:t>（二）恶意抢注与国家战略、国家政策、重大工程、重大科技项目，具有较高知名度的重要赛事、重要展会、重大考古发现等相同或者近似标志的；</w:t>
      </w:r>
    </w:p>
    <w:p>
      <w:pPr>
        <w:pStyle w:val="4"/>
        <w:rPr>
          <w:rFonts w:hint="eastAsia" w:ascii="楷体" w:hAnsi="楷体" w:eastAsia="楷体" w:cs="楷体"/>
        </w:rPr>
      </w:pPr>
      <w:r>
        <w:rPr>
          <w:rFonts w:hint="eastAsia" w:ascii="楷体" w:hAnsi="楷体" w:eastAsia="楷体" w:cs="楷体"/>
        </w:rPr>
        <w:t>（三）恶意抢注重大公共卫生事件等重大敏感事件、突发事件特有词汇的；</w:t>
      </w:r>
    </w:p>
    <w:p>
      <w:pPr>
        <w:pStyle w:val="4"/>
        <w:rPr>
          <w:rFonts w:hint="eastAsia" w:ascii="楷体" w:hAnsi="楷体" w:eastAsia="楷体" w:cs="楷体"/>
        </w:rPr>
      </w:pPr>
      <w:r>
        <w:rPr>
          <w:rFonts w:hint="eastAsia" w:ascii="楷体" w:hAnsi="楷体" w:eastAsia="楷体" w:cs="楷体"/>
        </w:rPr>
        <w:t>（四）恶意抢注具有较高知名度的政治、经济、文化、民族、宗教等公众人物的姓名的;</w:t>
      </w:r>
    </w:p>
    <w:p>
      <w:pPr>
        <w:pStyle w:val="4"/>
        <w:rPr>
          <w:rFonts w:hint="eastAsia" w:ascii="楷体" w:hAnsi="楷体" w:eastAsia="楷体" w:cs="楷体"/>
        </w:rPr>
      </w:pPr>
      <w:r>
        <w:rPr>
          <w:rFonts w:hint="eastAsia" w:ascii="楷体" w:hAnsi="楷体" w:eastAsia="楷体" w:cs="楷体"/>
        </w:rPr>
        <w:t>（五）商标注册申请数量明显超出正常经营活动需求，缺乏真实使用意图的；</w:t>
      </w:r>
    </w:p>
    <w:p>
      <w:pPr>
        <w:pStyle w:val="4"/>
        <w:rPr>
          <w:rFonts w:hint="eastAsia" w:ascii="楷体" w:hAnsi="楷体" w:eastAsia="楷体" w:cs="楷体"/>
        </w:rPr>
      </w:pPr>
      <w:r>
        <w:rPr>
          <w:rFonts w:hint="eastAsia" w:ascii="楷体" w:hAnsi="楷体" w:eastAsia="楷体" w:cs="楷体"/>
        </w:rPr>
        <w:t>（六）大量复制、摹仿、抄袭多个主体具有一定知名度或者较强显著性的商标或者其他商业标识的；</w:t>
      </w:r>
    </w:p>
    <w:p>
      <w:pPr>
        <w:pStyle w:val="4"/>
        <w:rPr>
          <w:rFonts w:hint="eastAsia" w:ascii="楷体" w:hAnsi="楷体" w:eastAsia="楷体" w:cs="楷体"/>
        </w:rPr>
      </w:pPr>
      <w:r>
        <w:rPr>
          <w:rFonts w:hint="eastAsia" w:ascii="楷体" w:hAnsi="楷体" w:eastAsia="楷体" w:cs="楷体"/>
        </w:rPr>
        <w:t>（七）大量申请注册与公共文化资源、行政区划名称、商品或者服务通用名称、行业术语等相同或者近似标志的；</w:t>
      </w:r>
    </w:p>
    <w:p>
      <w:pPr>
        <w:pStyle w:val="4"/>
        <w:rPr>
          <w:rFonts w:hint="eastAsia" w:ascii="楷体" w:hAnsi="楷体" w:eastAsia="楷体" w:cs="楷体"/>
        </w:rPr>
      </w:pPr>
      <w:r>
        <w:rPr>
          <w:rFonts w:hint="eastAsia" w:ascii="楷体" w:hAnsi="楷体" w:eastAsia="楷体" w:cs="楷体"/>
        </w:rPr>
        <w:t>（八）大量转让商标且受让人较为分散，扰乱商标注册秩序的；</w:t>
      </w:r>
    </w:p>
    <w:p>
      <w:pPr>
        <w:pStyle w:val="4"/>
        <w:rPr>
          <w:rFonts w:hint="eastAsia" w:ascii="楷体" w:hAnsi="楷体" w:eastAsia="楷体" w:cs="楷体"/>
        </w:rPr>
      </w:pPr>
      <w:r>
        <w:rPr>
          <w:rFonts w:hint="eastAsia" w:ascii="楷体" w:hAnsi="楷体" w:eastAsia="楷体" w:cs="楷体"/>
        </w:rPr>
        <w:t>（九）商标代理机构知道或者应当知道委托人从事上述行为，仍接受其委托或者以其他不正当手段扰乱商标代理秩序的；</w:t>
      </w:r>
    </w:p>
    <w:p>
      <w:pPr>
        <w:pStyle w:val="4"/>
        <w:rPr>
          <w:rFonts w:hint="eastAsia" w:ascii="楷体" w:hAnsi="楷体" w:eastAsia="楷体" w:cs="楷体"/>
        </w:rPr>
      </w:pPr>
      <w:r>
        <w:rPr>
          <w:rFonts w:hint="eastAsia" w:ascii="楷体" w:hAnsi="楷体" w:eastAsia="楷体" w:cs="楷体"/>
        </w:rPr>
        <w:t>（十）其他对我国商标注册管理秩序、社会公共利益和公共秩序造成重大消极、负面影响的。</w:t>
      </w:r>
    </w:p>
    <w:p>
      <w:pPr>
        <w:pStyle w:val="9"/>
        <w:bidi w:val="0"/>
        <w:rPr>
          <w:rFonts w:hint="eastAsia"/>
          <w:lang w:val="en-US" w:eastAsia="zh-CN"/>
        </w:rPr>
      </w:pPr>
      <w:r>
        <w:rPr>
          <w:rFonts w:hint="eastAsia"/>
          <w:lang w:val="en-US" w:eastAsia="zh-CN"/>
        </w:rPr>
        <w:t>开展“关注困难妇女群体，加强专项司法救助”专项活动</w:t>
      </w:r>
    </w:p>
    <w:p>
      <w:pPr>
        <w:bidi w:val="0"/>
        <w:rPr>
          <w:rFonts w:hint="eastAsia"/>
          <w:lang w:val="en-US" w:eastAsia="zh-CN"/>
        </w:rPr>
      </w:pPr>
      <w:r>
        <w:rPr>
          <w:rFonts w:hint="eastAsia"/>
          <w:lang w:val="en-US" w:eastAsia="zh-CN"/>
        </w:rPr>
        <w:t>2022年4月6日电，最高检与全国妇联日前联合下发通知，开展</w:t>
      </w:r>
      <w:r>
        <w:rPr>
          <w:rFonts w:hint="eastAsia"/>
          <w:b/>
          <w:bCs/>
          <w:lang w:val="en-US" w:eastAsia="zh-CN"/>
        </w:rPr>
        <w:t>“关注困难妇女群体，加强专项司法救助”专项活动</w:t>
      </w:r>
      <w:r>
        <w:rPr>
          <w:rFonts w:hint="eastAsia"/>
          <w:lang w:val="en-US" w:eastAsia="zh-CN"/>
        </w:rPr>
        <w:t>。专项活动已于</w:t>
      </w:r>
      <w:r>
        <w:rPr>
          <w:rFonts w:hint="eastAsia"/>
          <w:b/>
          <w:bCs/>
          <w:lang w:val="en-US" w:eastAsia="zh-CN"/>
        </w:rPr>
        <w:t>3月启动，将持续至今年年底</w:t>
      </w:r>
      <w:r>
        <w:rPr>
          <w:rFonts w:hint="eastAsia"/>
          <w:lang w:val="en-US" w:eastAsia="zh-CN"/>
        </w:rPr>
        <w:t>。</w:t>
      </w:r>
    </w:p>
    <w:p>
      <w:pPr>
        <w:pStyle w:val="9"/>
        <w:bidi w:val="0"/>
        <w:rPr>
          <w:rFonts w:hint="eastAsia"/>
          <w:lang w:val="en-US" w:eastAsia="zh-CN"/>
        </w:rPr>
      </w:pPr>
      <w:r>
        <w:rPr>
          <w:rFonts w:hint="eastAsia"/>
          <w:lang w:val="en-US" w:eastAsia="zh-CN"/>
        </w:rPr>
        <w:t>部署全国法院打击整治养老诈骗专项行动</w:t>
      </w:r>
    </w:p>
    <w:p>
      <w:pPr>
        <w:pStyle w:val="4"/>
        <w:rPr>
          <w:rFonts w:hint="eastAsia"/>
          <w:lang w:val="en-US" w:eastAsia="zh-CN"/>
        </w:rPr>
      </w:pPr>
      <w:r>
        <w:rPr>
          <w:rFonts w:hint="eastAsia"/>
          <w:lang w:val="en-US" w:eastAsia="zh-CN"/>
        </w:rPr>
        <w:t>2022年4月18日，最高法近日印发通知，</w:t>
      </w:r>
      <w:r>
        <w:rPr>
          <w:rFonts w:hint="eastAsia"/>
          <w:b/>
          <w:bCs/>
          <w:lang w:val="en-US" w:eastAsia="zh-CN"/>
        </w:rPr>
        <w:t>部署全国法院打击整治养老诈骗专项行动</w:t>
      </w:r>
      <w:r>
        <w:rPr>
          <w:rFonts w:hint="eastAsia"/>
          <w:lang w:val="en-US" w:eastAsia="zh-CN"/>
        </w:rPr>
        <w:t>，要扎实做好宣传教育工作，采取以案说法等形式，加强法治宣传，揭露养老诈骗“套路”手法，</w:t>
      </w:r>
      <w:r>
        <w:rPr>
          <w:rFonts w:hint="eastAsia"/>
          <w:b/>
          <w:bCs/>
          <w:lang w:val="en-US" w:eastAsia="zh-CN"/>
        </w:rPr>
        <w:t>帮助老年人提高法治意识和识骗防骗能力</w:t>
      </w:r>
      <w:r>
        <w:rPr>
          <w:rFonts w:hint="eastAsia"/>
          <w:lang w:val="en-US" w:eastAsia="zh-CN"/>
        </w:rPr>
        <w:t>，形成“不敢骗、不能骗、骗不了”的良好态势。</w:t>
      </w:r>
    </w:p>
    <w:p>
      <w:pPr>
        <w:pStyle w:val="9"/>
        <w:bidi w:val="0"/>
        <w:rPr>
          <w:rFonts w:hint="eastAsia"/>
          <w:lang w:val="en-US" w:eastAsia="zh-CN"/>
        </w:rPr>
      </w:pPr>
      <w:r>
        <w:rPr>
          <w:rFonts w:hint="eastAsia"/>
          <w:lang w:val="en-US" w:eastAsia="zh-CN"/>
        </w:rPr>
        <w:t>十三届全国人大常委会第三十四次会议表决通过新修订的职业教育法</w:t>
      </w:r>
    </w:p>
    <w:p>
      <w:pPr>
        <w:pStyle w:val="4"/>
        <w:rPr>
          <w:rFonts w:hint="eastAsia"/>
          <w:lang w:val="en-US" w:eastAsia="zh-CN"/>
        </w:rPr>
      </w:pPr>
      <w:r>
        <w:rPr>
          <w:rFonts w:hint="eastAsia"/>
          <w:highlight w:val="none"/>
          <w:lang w:val="en-US" w:eastAsia="zh-CN"/>
        </w:rPr>
        <w:t>2022年4月20日，</w:t>
      </w:r>
      <w:r>
        <w:rPr>
          <w:rFonts w:hint="eastAsia"/>
          <w:b/>
          <w:bCs/>
          <w:highlight w:val="none"/>
          <w:lang w:val="en-US" w:eastAsia="zh-CN"/>
        </w:rPr>
        <w:t>十三届全国人大常委会第三十四次会议</w:t>
      </w:r>
      <w:r>
        <w:rPr>
          <w:rFonts w:hint="eastAsia"/>
          <w:highlight w:val="none"/>
          <w:lang w:val="en-US" w:eastAsia="zh-CN"/>
        </w:rPr>
        <w:t>表决通过新修订的职业教育法，</w:t>
      </w:r>
      <w:r>
        <w:rPr>
          <w:rFonts w:hint="eastAsia"/>
          <w:b/>
          <w:bCs/>
          <w:highlight w:val="none"/>
          <w:lang w:val="en-US" w:eastAsia="zh-CN"/>
        </w:rPr>
        <w:t>这是职业教育法制定近26年来的首次修订</w:t>
      </w:r>
      <w:r>
        <w:rPr>
          <w:rFonts w:hint="eastAsia"/>
          <w:highlight w:val="none"/>
          <w:lang w:val="en-US" w:eastAsia="zh-CN"/>
        </w:rPr>
        <w:t>。</w:t>
      </w:r>
      <w:r>
        <w:rPr>
          <w:rFonts w:hint="eastAsia"/>
          <w:b/>
          <w:bCs/>
          <w:highlight w:val="none"/>
          <w:lang w:val="en-US" w:eastAsia="zh-CN"/>
        </w:rPr>
        <w:t>新职业教育法自2022年5月1日起施行</w:t>
      </w:r>
      <w:r>
        <w:rPr>
          <w:rFonts w:hint="eastAsia"/>
          <w:highlight w:val="none"/>
          <w:lang w:val="en-US" w:eastAsia="zh-CN"/>
        </w:rPr>
        <w:t>。明确，</w:t>
      </w:r>
      <w:r>
        <w:rPr>
          <w:rFonts w:hint="eastAsia"/>
          <w:b/>
          <w:bCs/>
          <w:highlight w:val="none"/>
          <w:lang w:val="en-US" w:eastAsia="zh-CN"/>
        </w:rPr>
        <w:t>职业教育是与普通教育具有同等重要地位的教育类型。</w:t>
      </w:r>
      <w:r>
        <w:rPr>
          <w:rFonts w:hint="eastAsia"/>
          <w:highlight w:val="none"/>
          <w:lang w:val="en-US" w:eastAsia="zh-CN"/>
        </w:rPr>
        <w:t>新职业教育法明确高等职业学校教育由专科、本科及以上教育层次的高等职业学校和普通高等学校实施。</w:t>
      </w:r>
    </w:p>
    <w:p>
      <w:pPr>
        <w:pStyle w:val="9"/>
        <w:bidi w:val="0"/>
        <w:rPr>
          <w:rFonts w:hint="eastAsia"/>
          <w:lang w:val="en-US" w:eastAsia="zh-CN"/>
        </w:rPr>
      </w:pPr>
      <w:r>
        <w:rPr>
          <w:rFonts w:hint="eastAsia"/>
          <w:lang w:val="en-US" w:eastAsia="zh-CN"/>
        </w:rPr>
        <w:t>《第十三届全国人民代表大会第五次会议关于第十四届全国人民代表大会代表名额和选举问题的决定》</w:t>
      </w:r>
    </w:p>
    <w:p>
      <w:pPr>
        <w:pStyle w:val="4"/>
        <w:rPr>
          <w:rFonts w:hint="eastAsia"/>
          <w:lang w:val="en-US" w:eastAsia="zh-CN"/>
        </w:rPr>
      </w:pPr>
      <w:r>
        <w:rPr>
          <w:rFonts w:hint="eastAsia"/>
          <w:lang w:val="en-US" w:eastAsia="zh-CN"/>
        </w:rPr>
        <w:t>2022年4月20日电，根据</w:t>
      </w:r>
      <w:r>
        <w:rPr>
          <w:rFonts w:hint="eastAsia"/>
          <w:b/>
          <w:bCs/>
          <w:lang w:val="en-US" w:eastAsia="zh-CN"/>
        </w:rPr>
        <w:t>《第十三届全国人民代表大会第五次会议关于第十四届全国人民代表大会代表名额和选举问题的决定》</w:t>
      </w:r>
      <w:r>
        <w:rPr>
          <w:rFonts w:hint="eastAsia"/>
          <w:lang w:val="en-US" w:eastAsia="zh-CN"/>
        </w:rPr>
        <w:t>，</w:t>
      </w:r>
      <w:r>
        <w:rPr>
          <w:rFonts w:hint="eastAsia"/>
          <w:b/>
          <w:bCs/>
          <w:lang w:val="en-US" w:eastAsia="zh-CN"/>
        </w:rPr>
        <w:t>第十四届全国人民代表大会代表的名额不超过3000人</w:t>
      </w:r>
      <w:r>
        <w:rPr>
          <w:rFonts w:hint="eastAsia"/>
          <w:lang w:val="en-US" w:eastAsia="zh-CN"/>
        </w:rPr>
        <w:t>。</w:t>
      </w:r>
    </w:p>
    <w:p>
      <w:pPr>
        <w:pStyle w:val="9"/>
        <w:bidi w:val="0"/>
        <w:rPr>
          <w:rFonts w:hint="default"/>
          <w:lang w:val="en-US" w:eastAsia="zh-CN"/>
        </w:rPr>
      </w:pPr>
      <w:r>
        <w:rPr>
          <w:rFonts w:hint="default"/>
          <w:lang w:val="en-US" w:eastAsia="zh-CN"/>
        </w:rPr>
        <w:t>《最高人民法院关于修改&lt;最高人民法院关于审理人身损害赔偿案件适用法律若干问题的解释〉的决定》</w:t>
      </w:r>
    </w:p>
    <w:p>
      <w:pPr>
        <w:pStyle w:val="4"/>
        <w:rPr>
          <w:rFonts w:hint="default"/>
          <w:lang w:val="en-US" w:eastAsia="zh-CN"/>
        </w:rPr>
      </w:pPr>
      <w:r>
        <w:rPr>
          <w:rFonts w:hint="default"/>
          <w:lang w:val="en-US" w:eastAsia="zh-CN"/>
        </w:rPr>
        <w:t>2022年4月27日电，</w:t>
      </w:r>
      <w:r>
        <w:rPr>
          <w:rFonts w:hint="default"/>
          <w:b/>
          <w:bCs/>
          <w:lang w:val="en-US" w:eastAsia="zh-CN"/>
        </w:rPr>
        <w:t>《最高人民法院关于修改&lt;最高人民法院关于审理人身损害赔偿案件适用法律若干问题的解释〉的决定》</w:t>
      </w:r>
      <w:r>
        <w:rPr>
          <w:rFonts w:hint="default"/>
          <w:lang w:val="en-US" w:eastAsia="zh-CN"/>
        </w:rPr>
        <w:t>将于2022年5月1日起施行，其中将</w:t>
      </w:r>
      <w:r>
        <w:rPr>
          <w:rFonts w:hint="default"/>
          <w:b/>
          <w:bCs/>
          <w:lang w:val="en-US" w:eastAsia="zh-CN"/>
        </w:rPr>
        <w:t>人身损害赔偿标准由原来的城乡区分修改为统采用城镇居民标准计算</w:t>
      </w:r>
      <w:r>
        <w:rPr>
          <w:rFonts w:hint="default"/>
          <w:lang w:val="en-US" w:eastAsia="zh-CN"/>
        </w:rPr>
        <w:t>。</w:t>
      </w:r>
    </w:p>
    <w:p>
      <w:pPr>
        <w:pStyle w:val="9"/>
        <w:bidi w:val="0"/>
        <w:rPr>
          <w:rFonts w:hint="default"/>
          <w:lang w:val="en-US" w:eastAsia="zh-CN"/>
        </w:rPr>
      </w:pPr>
      <w:r>
        <w:rPr>
          <w:rFonts w:hint="default"/>
          <w:lang w:val="en-US" w:eastAsia="zh-CN"/>
        </w:rPr>
        <w:t>全国人大常委会法制工作委员会</w:t>
      </w:r>
      <w:r>
        <w:rPr>
          <w:rFonts w:hint="default"/>
          <w:u w:val="none"/>
          <w:lang w:val="en-US" w:eastAsia="zh-CN"/>
        </w:rPr>
        <w:t>2022年地方立法培训班</w:t>
      </w:r>
      <w:r>
        <w:rPr>
          <w:rFonts w:hint="default"/>
          <w:lang w:val="en-US" w:eastAsia="zh-CN"/>
        </w:rPr>
        <w:t>结束</w:t>
      </w:r>
    </w:p>
    <w:p>
      <w:pPr>
        <w:bidi w:val="0"/>
        <w:rPr>
          <w:rFonts w:hint="eastAsia"/>
          <w:lang w:val="en-US" w:eastAsia="zh-CN"/>
        </w:rPr>
      </w:pPr>
      <w:r>
        <w:rPr>
          <w:rFonts w:hint="eastAsia" w:ascii="宋体" w:hAnsi="宋体" w:eastAsia="宋体" w:cs="宋体"/>
          <w:lang w:val="en-US" w:eastAsia="zh-CN"/>
        </w:rPr>
        <w:t>2022年6月12日电</w:t>
      </w:r>
      <w:r>
        <w:rPr>
          <w:rFonts w:hint="eastAsia" w:cs="宋体"/>
          <w:lang w:val="en-US" w:eastAsia="zh-CN"/>
        </w:rPr>
        <w:t>，</w:t>
      </w:r>
      <w:r>
        <w:rPr>
          <w:rFonts w:hint="eastAsia" w:ascii="宋体" w:hAnsi="宋体" w:eastAsia="宋体" w:cs="宋体"/>
          <w:lang w:val="en-US" w:eastAsia="zh-CN"/>
        </w:rPr>
        <w:t>全国人大常委会法制工作委员会2022年地方立法培训班在京结束。为提高地方立法工作能力</w:t>
      </w:r>
      <w:r>
        <w:rPr>
          <w:rFonts w:hint="eastAsia" w:cs="宋体"/>
          <w:lang w:val="en-US" w:eastAsia="zh-CN"/>
        </w:rPr>
        <w:t>，</w:t>
      </w:r>
      <w:r>
        <w:rPr>
          <w:rFonts w:hint="eastAsia" w:ascii="宋体" w:hAnsi="宋体" w:eastAsia="宋体" w:cs="宋体"/>
          <w:lang w:val="en-US" w:eastAsia="zh-CN"/>
        </w:rPr>
        <w:t>推进设区的市地方立法工作</w:t>
      </w:r>
      <w:r>
        <w:rPr>
          <w:rFonts w:hint="eastAsia" w:cs="宋体"/>
          <w:lang w:val="en-US" w:eastAsia="zh-CN"/>
        </w:rPr>
        <w:t>，</w:t>
      </w:r>
      <w:r>
        <w:rPr>
          <w:rFonts w:hint="eastAsia" w:ascii="宋体" w:hAnsi="宋体" w:eastAsia="宋体" w:cs="宋体"/>
          <w:b/>
          <w:bCs/>
          <w:lang w:val="en-US" w:eastAsia="zh-CN"/>
        </w:rPr>
        <w:t>全国人大常委会法工委从2015年修改立法法后开始举办地方立法培训班。</w:t>
      </w:r>
      <w:r>
        <w:rPr>
          <w:rFonts w:hint="eastAsia" w:ascii="宋体" w:hAnsi="宋体" w:eastAsia="宋体" w:cs="宋体"/>
          <w:lang w:val="en-US" w:eastAsia="zh-CN"/>
        </w:rPr>
        <w:t>截至目前</w:t>
      </w:r>
      <w:r>
        <w:rPr>
          <w:rFonts w:hint="eastAsia" w:cs="宋体"/>
          <w:lang w:val="en-US" w:eastAsia="zh-CN"/>
        </w:rPr>
        <w:t>，</w:t>
      </w:r>
      <w:r>
        <w:rPr>
          <w:rFonts w:hint="eastAsia" w:ascii="宋体" w:hAnsi="宋体" w:eastAsia="宋体" w:cs="宋体"/>
          <w:lang w:val="en-US" w:eastAsia="zh-CN"/>
        </w:rPr>
        <w:t>全国人大常委会法工委已举办14期地方立法培训班</w:t>
      </w:r>
      <w:r>
        <w:rPr>
          <w:rFonts w:hint="eastAsia" w:cs="宋体"/>
          <w:lang w:val="en-US" w:eastAsia="zh-CN"/>
        </w:rPr>
        <w:t>，</w:t>
      </w:r>
      <w:r>
        <w:rPr>
          <w:rFonts w:hint="eastAsia" w:ascii="宋体" w:hAnsi="宋体" w:eastAsia="宋体" w:cs="宋体"/>
          <w:lang w:val="en-US" w:eastAsia="zh-CN"/>
        </w:rPr>
        <w:t>实现对所有地方立法主体的立法工作人员多轮次全覆盖培训。</w:t>
      </w:r>
    </w:p>
    <w:p>
      <w:pPr>
        <w:pStyle w:val="9"/>
        <w:bidi w:val="0"/>
        <w:rPr>
          <w:rFonts w:hint="eastAsia"/>
          <w:lang w:val="en-US" w:eastAsia="zh-CN"/>
        </w:rPr>
      </w:pPr>
      <w:r>
        <w:rPr>
          <w:rFonts w:hint="eastAsia"/>
          <w:lang w:val="en-US" w:eastAsia="zh-CN"/>
        </w:rPr>
        <w:t>《机关事务管理 术语》国家标准（GB/T41568-2022）</w:t>
      </w:r>
    </w:p>
    <w:p>
      <w:pPr>
        <w:pStyle w:val="4"/>
        <w:rPr>
          <w:rFonts w:hint="eastAsia" w:ascii="宋体" w:hAnsi="宋体" w:eastAsia="宋体" w:cs="宋体"/>
          <w:b/>
          <w:bCs/>
          <w:lang w:val="en-US" w:eastAsia="zh-CN"/>
        </w:rPr>
      </w:pPr>
      <w:r>
        <w:rPr>
          <w:rFonts w:hint="eastAsia" w:ascii="宋体" w:hAnsi="宋体" w:eastAsia="宋体" w:cs="宋体"/>
          <w:lang w:val="en-US" w:eastAsia="zh-CN"/>
        </w:rPr>
        <w:t>2022年6月13日电</w:t>
      </w:r>
      <w:r>
        <w:rPr>
          <w:rFonts w:hint="eastAsia" w:cs="宋体"/>
          <w:lang w:val="en-US" w:eastAsia="zh-CN"/>
        </w:rPr>
        <w:t>，</w:t>
      </w:r>
      <w:r>
        <w:rPr>
          <w:rFonts w:hint="eastAsia" w:ascii="宋体" w:hAnsi="宋体" w:eastAsia="宋体" w:cs="宋体"/>
          <w:lang w:val="en-US" w:eastAsia="zh-CN"/>
        </w:rPr>
        <w:t>《机关事务管理 术语》国家标准（GB/T41568-2022）近日经市场监管总局批准发布实施。《机关事务管理 术语》</w:t>
      </w:r>
      <w:r>
        <w:rPr>
          <w:rFonts w:hint="eastAsia" w:ascii="宋体" w:hAnsi="宋体" w:eastAsia="宋体" w:cs="宋体"/>
          <w:b/>
          <w:bCs/>
          <w:lang w:val="en-US" w:eastAsia="zh-CN"/>
        </w:rPr>
        <w:t>是机关事务领域第一个基础性、综合性的国家标准</w:t>
      </w:r>
      <w:r>
        <w:rPr>
          <w:rFonts w:hint="eastAsia" w:cs="宋体"/>
          <w:lang w:val="en-US" w:eastAsia="zh-CN"/>
        </w:rPr>
        <w:t>，</w:t>
      </w:r>
      <w:r>
        <w:rPr>
          <w:rFonts w:hint="eastAsia" w:ascii="宋体" w:hAnsi="宋体" w:eastAsia="宋体" w:cs="宋体"/>
          <w:lang w:val="en-US" w:eastAsia="zh-CN"/>
        </w:rPr>
        <w:t>该标准体现了机关事务集中统一管理以及标准化、信息化“一体两翼”的发展思路；明确了保障和管理效能、机关运行成本、节约型机关等机关事务工作目标</w:t>
      </w:r>
      <w:r>
        <w:rPr>
          <w:rFonts w:hint="eastAsia" w:cs="宋体"/>
          <w:lang w:val="en-US" w:eastAsia="zh-CN"/>
        </w:rPr>
        <w:t>，</w:t>
      </w:r>
      <w:r>
        <w:rPr>
          <w:rFonts w:hint="eastAsia" w:ascii="宋体" w:hAnsi="宋体" w:eastAsia="宋体" w:cs="宋体"/>
          <w:lang w:val="en-US" w:eastAsia="zh-CN"/>
        </w:rPr>
        <w:t>为机关事务工作对内沟通和对外交流提供了统一的规范性、通行性语言</w:t>
      </w:r>
      <w:r>
        <w:rPr>
          <w:rFonts w:hint="eastAsia" w:cs="宋体"/>
          <w:lang w:val="en-US" w:eastAsia="zh-CN"/>
        </w:rPr>
        <w:t>，</w:t>
      </w:r>
      <w:r>
        <w:rPr>
          <w:rFonts w:hint="eastAsia" w:ascii="宋体" w:hAnsi="宋体" w:eastAsia="宋体" w:cs="宋体"/>
          <w:b/>
          <w:bCs/>
          <w:lang w:val="en-US" w:eastAsia="zh-CN"/>
        </w:rPr>
        <w:t>是数据和信息交互汇集的基础。</w:t>
      </w:r>
    </w:p>
    <w:p>
      <w:pPr>
        <w:pStyle w:val="9"/>
        <w:bidi w:val="0"/>
        <w:rPr>
          <w:rFonts w:hint="eastAsia"/>
          <w:lang w:val="en-US" w:eastAsia="zh-CN"/>
        </w:rPr>
      </w:pPr>
      <w:r>
        <w:rPr>
          <w:rFonts w:hint="eastAsia"/>
          <w:lang w:val="en-US" w:eastAsia="zh-CN"/>
        </w:rPr>
        <w:t>《最高人民法院关于审理森林资源民事纠纷案件适用法律若干问题的解释》</w:t>
      </w:r>
    </w:p>
    <w:p>
      <w:pPr>
        <w:pStyle w:val="4"/>
        <w:rPr>
          <w:rFonts w:hint="eastAsia" w:ascii="宋体" w:hAnsi="宋体" w:eastAsia="宋体" w:cs="宋体"/>
          <w:lang w:val="en-US" w:eastAsia="zh-CN"/>
        </w:rPr>
      </w:pPr>
      <w:r>
        <w:rPr>
          <w:rFonts w:hint="eastAsia" w:ascii="宋体" w:hAnsi="宋体" w:eastAsia="宋体" w:cs="宋体"/>
          <w:lang w:val="en-US" w:eastAsia="zh-CN"/>
        </w:rPr>
        <w:t>2022年6月14日</w:t>
      </w:r>
      <w:r>
        <w:rPr>
          <w:rFonts w:hint="eastAsia" w:cs="宋体"/>
          <w:lang w:val="en-US" w:eastAsia="zh-CN"/>
        </w:rPr>
        <w:t>，</w:t>
      </w:r>
      <w:r>
        <w:rPr>
          <w:rFonts w:hint="eastAsia" w:ascii="宋体" w:hAnsi="宋体" w:eastAsia="宋体" w:cs="宋体"/>
          <w:lang w:val="en-US" w:eastAsia="zh-CN"/>
        </w:rPr>
        <w:t>最高人民法院发布</w:t>
      </w:r>
      <w:r>
        <w:rPr>
          <w:rFonts w:hint="eastAsia" w:ascii="宋体" w:hAnsi="宋体" w:eastAsia="宋体" w:cs="宋体"/>
          <w:b/>
          <w:bCs/>
          <w:lang w:val="en-US" w:eastAsia="zh-CN"/>
        </w:rPr>
        <w:t>《最高人民法院关于审理森林资源民事纠纷案件适用法律若干问题的解释》。</w:t>
      </w:r>
      <w:r>
        <w:rPr>
          <w:rFonts w:hint="eastAsia" w:ascii="宋体" w:hAnsi="宋体" w:eastAsia="宋体" w:cs="宋体"/>
          <w:lang w:val="en-US" w:eastAsia="zh-CN"/>
        </w:rPr>
        <w:t>主要内容：一是强化市场规则统一</w:t>
      </w:r>
      <w:r>
        <w:rPr>
          <w:rFonts w:hint="eastAsia" w:cs="宋体"/>
          <w:lang w:val="en-US" w:eastAsia="zh-CN"/>
        </w:rPr>
        <w:t>，</w:t>
      </w:r>
      <w:r>
        <w:rPr>
          <w:rFonts w:hint="eastAsia" w:ascii="宋体" w:hAnsi="宋体" w:eastAsia="宋体" w:cs="宋体"/>
          <w:lang w:val="en-US" w:eastAsia="zh-CN"/>
        </w:rPr>
        <w:t>明确林地林木交易及纠纷受理规则。二是保障农村土地三权分置改革</w:t>
      </w:r>
      <w:r>
        <w:rPr>
          <w:rFonts w:hint="eastAsia" w:cs="宋体"/>
          <w:lang w:val="en-US" w:eastAsia="zh-CN"/>
        </w:rPr>
        <w:t>，</w:t>
      </w:r>
      <w:r>
        <w:rPr>
          <w:rFonts w:hint="eastAsia" w:ascii="宋体" w:hAnsi="宋体" w:eastAsia="宋体" w:cs="宋体"/>
          <w:lang w:val="en-US" w:eastAsia="zh-CN"/>
        </w:rPr>
        <w:t>细化林地承包经营规则。三是落实生态区位保护要求</w:t>
      </w:r>
      <w:r>
        <w:rPr>
          <w:rFonts w:hint="eastAsia" w:cs="宋体"/>
          <w:lang w:val="en-US" w:eastAsia="zh-CN"/>
        </w:rPr>
        <w:t>，</w:t>
      </w:r>
      <w:r>
        <w:rPr>
          <w:rFonts w:hint="eastAsia" w:ascii="宋体" w:hAnsi="宋体" w:eastAsia="宋体" w:cs="宋体"/>
          <w:lang w:val="en-US" w:eastAsia="zh-CN"/>
        </w:rPr>
        <w:t>明确公益林经营利用规则。四是服务碳达峰碳中和目标实现</w:t>
      </w:r>
      <w:r>
        <w:rPr>
          <w:rFonts w:hint="eastAsia" w:cs="宋体"/>
          <w:lang w:val="en-US" w:eastAsia="zh-CN"/>
        </w:rPr>
        <w:t>，</w:t>
      </w:r>
      <w:r>
        <w:rPr>
          <w:rFonts w:hint="eastAsia" w:ascii="宋体" w:hAnsi="宋体" w:eastAsia="宋体" w:cs="宋体"/>
          <w:lang w:val="en-US" w:eastAsia="zh-CN"/>
        </w:rPr>
        <w:t>规范林业碳汇交易规则。五是总结审判实践经验</w:t>
      </w:r>
      <w:r>
        <w:rPr>
          <w:rFonts w:hint="eastAsia" w:cs="宋体"/>
          <w:lang w:val="en-US" w:eastAsia="zh-CN"/>
        </w:rPr>
        <w:t>，</w:t>
      </w:r>
      <w:r>
        <w:rPr>
          <w:rFonts w:hint="eastAsia" w:ascii="宋体" w:hAnsi="宋体" w:eastAsia="宋体" w:cs="宋体"/>
          <w:lang w:val="en-US" w:eastAsia="zh-CN"/>
        </w:rPr>
        <w:t>丰富森林生态环境损害责任规则。</w:t>
      </w:r>
    </w:p>
    <w:p>
      <w:pPr>
        <w:pStyle w:val="9"/>
        <w:bidi w:val="0"/>
        <w:rPr>
          <w:rFonts w:hint="eastAsia"/>
          <w:lang w:val="en-US" w:eastAsia="zh-CN"/>
        </w:rPr>
      </w:pPr>
      <w:r>
        <w:rPr>
          <w:rFonts w:hint="eastAsia"/>
          <w:lang w:val="en-US" w:eastAsia="zh-CN"/>
        </w:rPr>
        <w:t>《领导干部配偶、子女及其配偶经商办企业管理规定》。</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lang w:val="en-US" w:eastAsia="zh-CN"/>
        </w:rPr>
      </w:pPr>
      <w:r>
        <w:rPr>
          <w:rFonts w:hint="default"/>
          <w:lang w:val="en-US" w:eastAsia="zh-CN"/>
        </w:rPr>
        <w:t>2022年6月19日</w:t>
      </w:r>
      <w:r>
        <w:rPr>
          <w:rFonts w:hint="eastAsia"/>
          <w:lang w:val="en-US" w:eastAsia="zh-CN"/>
        </w:rPr>
        <w:t>，</w:t>
      </w:r>
      <w:r>
        <w:rPr>
          <w:rFonts w:hint="default"/>
          <w:lang w:val="en-US" w:eastAsia="zh-CN"/>
        </w:rPr>
        <w:t>中共中央办公厅印发了</w:t>
      </w:r>
      <w:r>
        <w:rPr>
          <w:rFonts w:hint="default"/>
          <w:b/>
          <w:bCs/>
          <w:lang w:val="en-US" w:eastAsia="zh-CN"/>
        </w:rPr>
        <w:t>《领导干部配偶、子女及其配偶经商办企业管理规定》</w:t>
      </w:r>
      <w:r>
        <w:rPr>
          <w:rFonts w:hint="default"/>
          <w:lang w:val="en-US" w:eastAsia="zh-CN"/>
        </w:rPr>
        <w:t>。《规定》明确</w:t>
      </w:r>
      <w:r>
        <w:rPr>
          <w:rFonts w:hint="eastAsia"/>
          <w:lang w:val="en-US" w:eastAsia="zh-CN"/>
        </w:rPr>
        <w:t>，</w:t>
      </w:r>
      <w:r>
        <w:rPr>
          <w:rFonts w:hint="default"/>
          <w:lang w:val="en-US" w:eastAsia="zh-CN"/>
        </w:rPr>
        <w:t>领导干部配偶、子女及其配偶经商办企业管理的适用对象</w:t>
      </w:r>
      <w:r>
        <w:rPr>
          <w:rFonts w:hint="eastAsia"/>
          <w:lang w:val="en-US" w:eastAsia="zh-CN"/>
        </w:rPr>
        <w:t>，</w:t>
      </w:r>
      <w:r>
        <w:rPr>
          <w:rFonts w:hint="default"/>
          <w:lang w:val="en-US" w:eastAsia="zh-CN"/>
        </w:rPr>
        <w:t>主要是党政机关、群团组织、企事业单位厅局级及相当职务层次以上领导干部</w:t>
      </w:r>
      <w:r>
        <w:rPr>
          <w:rFonts w:hint="eastAsia"/>
          <w:lang w:val="en-US" w:eastAsia="zh-CN"/>
        </w:rPr>
        <w:t>；</w:t>
      </w:r>
      <w:r>
        <w:rPr>
          <w:rFonts w:hint="default"/>
          <w:lang w:val="en-US" w:eastAsia="zh-CN"/>
        </w:rPr>
        <w:t>经商办企业情形</w:t>
      </w:r>
      <w:r>
        <w:rPr>
          <w:rFonts w:hint="eastAsia"/>
          <w:lang w:val="en-US" w:eastAsia="zh-CN"/>
        </w:rPr>
        <w:t>，</w:t>
      </w:r>
      <w:r>
        <w:rPr>
          <w:rFonts w:hint="default"/>
          <w:lang w:val="en-US" w:eastAsia="zh-CN"/>
        </w:rPr>
        <w:t>主要是投资开办企业、担任私营企业或外资企业等高级职务、私募股权基金投资及从业、从事有偿社会中介和法律服务等行为。</w:t>
      </w:r>
    </w:p>
    <w:p>
      <w:pPr>
        <w:pStyle w:val="9"/>
        <w:bidi w:val="0"/>
        <w:rPr>
          <w:rFonts w:hint="default"/>
          <w:lang w:val="en-US" w:eastAsia="zh-CN"/>
        </w:rPr>
      </w:pPr>
      <w:r>
        <w:rPr>
          <w:rFonts w:hint="default"/>
          <w:lang w:val="en-US" w:eastAsia="zh-CN"/>
        </w:rPr>
        <w:t>《中国共产党政治协商工作条例》</w:t>
      </w:r>
    </w:p>
    <w:p>
      <w:pPr>
        <w:pStyle w:val="4"/>
        <w:rPr>
          <w:rFonts w:hint="default"/>
          <w:b/>
          <w:bCs/>
          <w:lang w:val="en-US" w:eastAsia="zh-CN"/>
        </w:rPr>
      </w:pPr>
      <w:r>
        <w:rPr>
          <w:rFonts w:hint="default"/>
          <w:lang w:val="en-US" w:eastAsia="zh-CN"/>
        </w:rPr>
        <w:t>2022年6月20日电</w:t>
      </w:r>
      <w:r>
        <w:rPr>
          <w:rFonts w:hint="eastAsia"/>
          <w:lang w:val="en-US" w:eastAsia="zh-CN"/>
        </w:rPr>
        <w:t>，</w:t>
      </w:r>
      <w:r>
        <w:rPr>
          <w:rFonts w:hint="default"/>
          <w:lang w:val="en-US" w:eastAsia="zh-CN"/>
        </w:rPr>
        <w:t>中共中央印发了</w:t>
      </w:r>
      <w:r>
        <w:rPr>
          <w:rFonts w:hint="default"/>
          <w:b/>
          <w:bCs/>
          <w:lang w:val="en-US" w:eastAsia="zh-CN"/>
        </w:rPr>
        <w:t>《中国共产党政治协商工作条例》</w:t>
      </w:r>
      <w:r>
        <w:rPr>
          <w:rFonts w:hint="eastAsia"/>
          <w:lang w:val="en-US" w:eastAsia="zh-CN"/>
        </w:rPr>
        <w:t>，</w:t>
      </w:r>
      <w:r>
        <w:rPr>
          <w:rFonts w:hint="default"/>
          <w:lang w:val="en-US" w:eastAsia="zh-CN"/>
        </w:rPr>
        <w:t>《条例》提出政治协商工作应当遵循以下原则</w:t>
      </w:r>
      <w:r>
        <w:rPr>
          <w:rFonts w:hint="eastAsia"/>
          <w:lang w:val="en-US" w:eastAsia="zh-CN"/>
        </w:rPr>
        <w:t>：</w:t>
      </w:r>
      <w:r>
        <w:rPr>
          <w:rFonts w:hint="eastAsia"/>
          <w:b/>
          <w:bCs/>
          <w:lang w:val="en-US" w:eastAsia="zh-CN"/>
        </w:rPr>
        <w:t>（一）</w:t>
      </w:r>
      <w:r>
        <w:rPr>
          <w:rFonts w:hint="default"/>
          <w:b/>
          <w:bCs/>
          <w:lang w:val="en-US" w:eastAsia="zh-CN"/>
        </w:rPr>
        <w:t>坚持党的全面领导</w:t>
      </w:r>
      <w:r>
        <w:rPr>
          <w:rFonts w:hint="eastAsia"/>
          <w:b/>
          <w:bCs/>
          <w:lang w:val="en-US" w:eastAsia="zh-CN"/>
        </w:rPr>
        <w:t>；（二）</w:t>
      </w:r>
      <w:r>
        <w:rPr>
          <w:rFonts w:hint="default"/>
          <w:b/>
          <w:bCs/>
          <w:lang w:val="en-US" w:eastAsia="zh-CN"/>
        </w:rPr>
        <w:t>坚持围绕中心、服务大局</w:t>
      </w:r>
      <w:r>
        <w:rPr>
          <w:rFonts w:hint="eastAsia"/>
          <w:b/>
          <w:bCs/>
          <w:lang w:val="en-US" w:eastAsia="zh-CN"/>
        </w:rPr>
        <w:t>；（三）</w:t>
      </w:r>
      <w:r>
        <w:rPr>
          <w:rFonts w:hint="default"/>
          <w:b/>
          <w:bCs/>
          <w:lang w:val="en-US" w:eastAsia="zh-CN"/>
        </w:rPr>
        <w:t>坚持</w:t>
      </w:r>
      <w:r>
        <w:rPr>
          <w:rFonts w:hint="eastAsia"/>
          <w:b/>
          <w:bCs/>
          <w:lang w:val="en-US" w:eastAsia="zh-CN"/>
        </w:rPr>
        <w:t>发扬</w:t>
      </w:r>
      <w:r>
        <w:rPr>
          <w:rFonts w:hint="default"/>
          <w:b/>
          <w:bCs/>
          <w:lang w:val="en-US" w:eastAsia="zh-CN"/>
        </w:rPr>
        <w:t>民主、坦诚协商</w:t>
      </w:r>
      <w:r>
        <w:rPr>
          <w:rFonts w:hint="eastAsia"/>
          <w:b/>
          <w:bCs/>
          <w:lang w:val="en-US" w:eastAsia="zh-CN"/>
        </w:rPr>
        <w:t>；（四）</w:t>
      </w:r>
      <w:r>
        <w:rPr>
          <w:rFonts w:hint="default"/>
          <w:b/>
          <w:bCs/>
          <w:lang w:val="en-US" w:eastAsia="zh-CN"/>
        </w:rPr>
        <w:t>坚持政治引领、凝聚共识。</w:t>
      </w:r>
    </w:p>
    <w:p>
      <w:pPr>
        <w:pStyle w:val="9"/>
        <w:bidi w:val="0"/>
        <w:rPr>
          <w:rFonts w:hint="eastAsia"/>
          <w:lang w:val="en-US" w:eastAsia="zh-CN"/>
        </w:rPr>
      </w:pPr>
      <w:r>
        <w:rPr>
          <w:rFonts w:hint="eastAsia"/>
          <w:lang w:val="en-US" w:eastAsia="zh-CN"/>
        </w:rPr>
        <w:t>《铁路旅客禁止、限制携带和托运物品目录》</w:t>
      </w:r>
    </w:p>
    <w:p>
      <w:pPr>
        <w:rPr>
          <w:rFonts w:hint="eastAsia"/>
          <w:b w:val="0"/>
          <w:bCs w:val="0"/>
          <w:lang w:val="en-US" w:eastAsia="zh-CN"/>
        </w:rPr>
      </w:pPr>
      <w:r>
        <w:rPr>
          <w:rFonts w:hint="eastAsia"/>
          <w:b w:val="0"/>
          <w:bCs w:val="0"/>
          <w:lang w:val="en-US" w:eastAsia="zh-CN"/>
        </w:rPr>
        <w:t>2022年6月27日电，国家铁路局和公安部近日公布新版《铁路旅客禁止、限制携带和托运物品目录》，旅客携带的</w:t>
      </w:r>
      <w:r>
        <w:rPr>
          <w:rFonts w:hint="eastAsia"/>
          <w:b/>
          <w:bCs/>
          <w:lang w:val="en-US" w:eastAsia="zh-CN"/>
        </w:rPr>
        <w:t>充电宝、锂电池单块不能超过100Wh</w:t>
      </w:r>
      <w:r>
        <w:rPr>
          <w:rFonts w:hint="eastAsia"/>
          <w:b w:val="0"/>
          <w:bCs w:val="0"/>
          <w:lang w:val="en-US" w:eastAsia="zh-CN"/>
        </w:rPr>
        <w:t>。</w:t>
      </w:r>
    </w:p>
    <w:p>
      <w:pPr>
        <w:pStyle w:val="9"/>
        <w:bidi w:val="0"/>
      </w:pPr>
      <w:r>
        <w:rPr>
          <w:rFonts w:hint="eastAsia"/>
          <w:lang w:val="en-US" w:eastAsia="zh-CN"/>
        </w:rPr>
        <w:t>《纪检监察机关派驻机构工作规则》</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b w:val="0"/>
          <w:bCs w:val="0"/>
          <w:lang w:val="en-US" w:eastAsia="zh-CN"/>
        </w:rPr>
      </w:pPr>
      <w:r>
        <w:rPr>
          <w:rFonts w:hint="eastAsia"/>
          <w:b w:val="0"/>
          <w:bCs w:val="0"/>
          <w:lang w:val="en-US" w:eastAsia="zh-CN"/>
        </w:rPr>
        <w:t>2022年6月28日，中共中央办公厅印发了</w:t>
      </w:r>
      <w:r>
        <w:rPr>
          <w:rFonts w:hint="eastAsia"/>
          <w:b/>
          <w:bCs/>
          <w:lang w:val="en-US" w:eastAsia="zh-CN"/>
        </w:rPr>
        <w:t>《纪检监察机关派驻机构工作规则》</w:t>
      </w:r>
      <w:r>
        <w:rPr>
          <w:rFonts w:hint="eastAsia"/>
          <w:b w:val="0"/>
          <w:bCs w:val="0"/>
          <w:lang w:val="en-US" w:eastAsia="zh-CN"/>
        </w:rPr>
        <w:t>，对各级纪检监察机关派驻机构的组织设置、领导体制、工作职责、履职程序、管理监督作出全面规范，对于推进派驻机构工作规范化、法治化、正规化，推动新时代派驻监督工作高质量发展，具有重要意义。</w:t>
      </w:r>
    </w:p>
    <w:p>
      <w:pPr>
        <w:pStyle w:val="9"/>
        <w:bidi w:val="0"/>
        <w:rPr>
          <w:rFonts w:hint="eastAsia"/>
          <w:lang w:val="en-US" w:eastAsia="zh-CN"/>
        </w:rPr>
      </w:pPr>
      <w:r>
        <w:rPr>
          <w:rFonts w:hint="eastAsia"/>
          <w:lang w:val="en-US" w:eastAsia="zh-CN"/>
        </w:rPr>
        <w:t>山海关长城文化保护人民法庭揭牌仪式</w:t>
      </w:r>
    </w:p>
    <w:p>
      <w:pPr>
        <w:pStyle w:val="5"/>
        <w:keepNext w:val="0"/>
        <w:keepLines w:val="0"/>
        <w:pageBreakBefore w:val="0"/>
        <w:kinsoku/>
        <w:wordWrap/>
        <w:overflowPunct/>
        <w:topLinePunct w:val="0"/>
        <w:autoSpaceDE/>
        <w:autoSpaceDN/>
        <w:bidi w:val="0"/>
        <w:adjustRightInd/>
        <w:snapToGrid/>
        <w:spacing w:beforeLines="0"/>
        <w:ind w:firstLine="420" w:firstLineChars="200"/>
        <w:textAlignment w:val="auto"/>
        <w:rPr>
          <w:rFonts w:hint="eastAsia" w:ascii="宋体" w:hAnsi="宋体" w:eastAsia="宋体" w:cs="宋体"/>
          <w:b/>
          <w:bCs/>
          <w:sz w:val="21"/>
          <w:szCs w:val="21"/>
          <w:lang w:val="en-US" w:eastAsia="zh-CN"/>
        </w:rPr>
      </w:pPr>
      <w:r>
        <w:rPr>
          <w:rFonts w:hint="eastAsia" w:ascii="宋体" w:hAnsi="宋体" w:eastAsia="宋体" w:cs="宋体"/>
          <w:sz w:val="21"/>
          <w:szCs w:val="21"/>
          <w:lang w:val="en-US" w:eastAsia="zh-CN"/>
        </w:rPr>
        <w:t>2022年</w:t>
      </w:r>
      <w:r>
        <w:rPr>
          <w:rFonts w:hint="eastAsia" w:cs="宋体"/>
          <w:sz w:val="21"/>
          <w:szCs w:val="21"/>
          <w:lang w:val="en-US" w:eastAsia="zh-CN"/>
        </w:rPr>
        <w:t>6月30日</w:t>
      </w:r>
      <w:r>
        <w:rPr>
          <w:rFonts w:hint="eastAsia" w:ascii="宋体" w:hAnsi="宋体" w:eastAsia="宋体" w:cs="宋体"/>
          <w:sz w:val="21"/>
          <w:szCs w:val="21"/>
          <w:lang w:val="en-US" w:eastAsia="zh-CN"/>
        </w:rPr>
        <w:t>，山海关长城文化保护人民法庭揭牌仪式举行，</w:t>
      </w:r>
      <w:r>
        <w:rPr>
          <w:rFonts w:hint="eastAsia" w:ascii="宋体" w:hAnsi="宋体" w:eastAsia="宋体" w:cs="宋体"/>
          <w:b/>
          <w:bCs/>
          <w:sz w:val="21"/>
          <w:szCs w:val="21"/>
          <w:lang w:val="en-US" w:eastAsia="zh-CN"/>
        </w:rPr>
        <w:t>标志着全国首家长城文化保护法庭在秦皇岛市成立。</w:t>
      </w:r>
    </w:p>
    <w:p>
      <w:pPr>
        <w:pStyle w:val="9"/>
        <w:bidi w:val="0"/>
        <w:rPr>
          <w:rFonts w:hint="eastAsia"/>
          <w:lang w:val="en-US" w:eastAsia="zh-CN"/>
        </w:rPr>
      </w:pPr>
      <w:r>
        <w:rPr>
          <w:rFonts w:hint="eastAsia"/>
          <w:lang w:val="en-US" w:eastAsia="zh-CN"/>
        </w:rPr>
        <w:t>2022年全国打击侵权假冒工作电视电话会议</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kern w:val="2"/>
          <w:sz w:val="21"/>
          <w:szCs w:val="21"/>
          <w:lang w:val="en-US" w:eastAsia="zh-CN" w:bidi="ar-SA"/>
        </w:rPr>
        <w:t>2022年7月5日，</w:t>
      </w:r>
      <w:r>
        <w:rPr>
          <w:rFonts w:hint="eastAsia" w:ascii="宋体" w:hAnsi="宋体" w:eastAsia="宋体" w:cs="宋体"/>
          <w:b/>
          <w:bCs/>
          <w:kern w:val="2"/>
          <w:sz w:val="21"/>
          <w:szCs w:val="21"/>
          <w:lang w:val="en-US" w:eastAsia="zh-CN" w:bidi="ar-SA"/>
        </w:rPr>
        <w:t>2022年全国打击侵权假冒工作电视电话会议在京召开。</w:t>
      </w:r>
      <w:r>
        <w:rPr>
          <w:rFonts w:hint="eastAsia" w:ascii="宋体" w:hAnsi="宋体" w:eastAsia="宋体" w:cs="宋体"/>
          <w:kern w:val="2"/>
          <w:sz w:val="21"/>
          <w:szCs w:val="21"/>
          <w:lang w:val="en-US" w:eastAsia="zh-CN" w:bidi="ar-SA"/>
        </w:rPr>
        <w:t>国务院总理李克强作出重要批示。要坚决打击侵权假冒违法犯罪行为，坚持法规建设与打击惩治并举。进一步推进跨部门、跨领域、跨区域执法联动，积极运用“双随机、一公开”监管、信用监管等有效方式，深化国际合作，加快打造市场化法治化国际化营商环境，更大激发市场活力和社会创造力，</w:t>
      </w:r>
      <w:r>
        <w:rPr>
          <w:rFonts w:hint="eastAsia" w:ascii="宋体" w:hAnsi="宋体" w:eastAsia="宋体" w:cs="宋体"/>
          <w:b/>
          <w:bCs/>
          <w:kern w:val="2"/>
          <w:sz w:val="21"/>
          <w:szCs w:val="21"/>
          <w:lang w:val="en-US" w:eastAsia="zh-CN" w:bidi="ar-SA"/>
        </w:rPr>
        <w:t>为促进创业创新、推动经济持续健康发展、保障和改善民生作出更大贡献。</w:t>
      </w:r>
    </w:p>
    <w:p>
      <w:pPr>
        <w:pStyle w:val="9"/>
        <w:bidi w:val="0"/>
        <w:rPr>
          <w:rFonts w:hint="eastAsia"/>
          <w:lang w:val="en-US" w:eastAsia="zh-CN"/>
        </w:rPr>
      </w:pPr>
      <w:r>
        <w:rPr>
          <w:rFonts w:hint="eastAsia"/>
          <w:lang w:val="en-US" w:eastAsia="zh-CN"/>
        </w:rPr>
        <w:t>《涉企违规收费专项整治行动方案》</w:t>
      </w:r>
    </w:p>
    <w:p>
      <w:pPr>
        <w:keepNext w:val="0"/>
        <w:keepLines w:val="0"/>
        <w:pageBreakBefore w:val="0"/>
        <w:widowControl w:val="0"/>
        <w:kinsoku/>
        <w:wordWrap/>
        <w:overflowPunct/>
        <w:topLinePunct w:val="0"/>
        <w:autoSpaceDE/>
        <w:autoSpaceDN/>
        <w:bidi w:val="0"/>
        <w:adjustRightInd/>
        <w:snapToGrid/>
        <w:spacing w:beforeLines="0" w:line="288" w:lineRule="auto"/>
        <w:ind w:left="0" w:leftChars="0"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2022年7月15日电，国家发展改革委等4大部门联合印发《涉企违规收费专项整治行动方案》，决定于今年6月至11月，在全国集中开展涉企违规收费专项整治行动</w:t>
      </w:r>
      <w:r>
        <w:rPr>
          <w:rFonts w:hint="eastAsia" w:ascii="宋体" w:hAnsi="宋体" w:eastAsia="宋体" w:cs="宋体"/>
          <w:b/>
          <w:bCs/>
          <w:kern w:val="2"/>
          <w:sz w:val="21"/>
          <w:szCs w:val="21"/>
          <w:lang w:val="en-US" w:eastAsia="zh-CN" w:bidi="ar-SA"/>
        </w:rPr>
        <w:t>。整治乱收费、乱罚款、乱摊派等违规问题</w:t>
      </w:r>
      <w:r>
        <w:rPr>
          <w:rFonts w:hint="eastAsia" w:ascii="宋体" w:hAnsi="宋体" w:eastAsia="宋体" w:cs="宋体"/>
          <w:kern w:val="2"/>
          <w:sz w:val="21"/>
          <w:szCs w:val="21"/>
          <w:lang w:val="en-US" w:eastAsia="zh-CN" w:bidi="ar-SA"/>
        </w:rPr>
        <w:t>，建立协同治理和联合惩戒机制，重点查处“落实降费减负政策不到位”“借疫情防控违规设立收费项目”“不按要求执行国家和地方已出台惠企收费政策”等行为，切实减轻各类市场主体的不合理负担。</w:t>
      </w:r>
    </w:p>
    <w:p>
      <w:pPr>
        <w:pStyle w:val="9"/>
        <w:bidi w:val="0"/>
        <w:rPr>
          <w:rFonts w:hint="eastAsia"/>
          <w:lang w:val="en-US" w:eastAsia="zh-CN"/>
        </w:rPr>
      </w:pPr>
      <w:r>
        <w:rPr>
          <w:rFonts w:hint="eastAsia"/>
          <w:lang w:val="en-US" w:eastAsia="zh-CN"/>
        </w:rPr>
        <w:t>中央全面依法治国委员会办公室在京启动市县法治建设工作督察</w:t>
      </w:r>
    </w:p>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2022年7月19日起，中央全面依法治国委员会办公室在京启动</w:t>
      </w:r>
      <w:r>
        <w:rPr>
          <w:rFonts w:hint="eastAsia" w:ascii="宋体" w:hAnsi="宋体" w:eastAsia="宋体" w:cs="宋体"/>
          <w:b/>
          <w:bCs/>
          <w:kern w:val="2"/>
          <w:sz w:val="21"/>
          <w:szCs w:val="21"/>
          <w:lang w:val="en-US" w:eastAsia="zh-CN" w:bidi="ar-SA"/>
        </w:rPr>
        <w:t>市县法治建设工作督察</w:t>
      </w:r>
      <w:r>
        <w:rPr>
          <w:rFonts w:hint="eastAsia" w:ascii="宋体" w:hAnsi="宋体" w:eastAsia="宋体" w:cs="宋体"/>
          <w:b w:val="0"/>
          <w:bCs w:val="0"/>
          <w:kern w:val="2"/>
          <w:sz w:val="21"/>
          <w:szCs w:val="21"/>
          <w:lang w:val="en-US" w:eastAsia="zh-CN" w:bidi="ar-SA"/>
        </w:rPr>
        <w:t>。督察聚焦地方推进法治建设等情况，进一步夯实基层法治基础、持续压实压紧法治建设责任，加快推进市县法治政府建设。</w:t>
      </w:r>
    </w:p>
    <w:p>
      <w:pPr>
        <w:pStyle w:val="9"/>
        <w:bidi w:val="0"/>
        <w:rPr>
          <w:rFonts w:hint="eastAsia"/>
          <w:lang w:val="en-US" w:eastAsia="zh-CN"/>
        </w:rPr>
      </w:pPr>
      <w:r>
        <w:rPr>
          <w:rFonts w:hint="eastAsia"/>
          <w:lang w:val="en-US" w:eastAsia="zh-CN"/>
        </w:rPr>
        <w:t>《北京中轴线文化遗产保护条例》</w:t>
      </w:r>
    </w:p>
    <w:p>
      <w:pPr>
        <w:keepNext w:val="0"/>
        <w:keepLines w:val="0"/>
        <w:pageBreakBefore w:val="0"/>
        <w:widowControl w:val="0"/>
        <w:kinsoku/>
        <w:wordWrap/>
        <w:overflowPunct/>
        <w:topLinePunct w:val="0"/>
        <w:autoSpaceDE/>
        <w:autoSpaceDN/>
        <w:bidi w:val="0"/>
        <w:adjustRightInd/>
        <w:snapToGrid/>
        <w:spacing w:beforeLines="0" w:line="288" w:lineRule="auto"/>
        <w:ind w:left="0" w:leftChars="0"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2022年7月25日电，</w:t>
      </w:r>
      <w:r>
        <w:rPr>
          <w:rFonts w:hint="eastAsia" w:ascii="宋体" w:hAnsi="宋体" w:eastAsia="宋体" w:cs="宋体"/>
          <w:b/>
          <w:bCs/>
          <w:kern w:val="2"/>
          <w:sz w:val="21"/>
          <w:szCs w:val="21"/>
          <w:lang w:val="en-US" w:eastAsia="zh-CN" w:bidi="ar-SA"/>
        </w:rPr>
        <w:t>《北京中轴线文化遗产保护条例》将于10月1日起正式施行。</w:t>
      </w:r>
      <w:r>
        <w:rPr>
          <w:rFonts w:hint="eastAsia" w:ascii="宋体" w:hAnsi="宋体" w:eastAsia="宋体" w:cs="宋体"/>
          <w:kern w:val="2"/>
          <w:sz w:val="21"/>
          <w:szCs w:val="21"/>
          <w:lang w:val="en-US" w:eastAsia="zh-CN" w:bidi="ar-SA"/>
        </w:rPr>
        <w:t>《条例》明确北京中轴线坚持统一规划、统筹管理、整体保护、合理利用，市区两级政府加强组织领导，完善体制机制和政策保障，这也是北京中轴线实行有效保护的基础保障。</w:t>
      </w:r>
    </w:p>
    <w:p>
      <w:pPr>
        <w:pStyle w:val="9"/>
        <w:bidi w:val="0"/>
        <w:rPr>
          <w:rFonts w:hint="eastAsia"/>
          <w:lang w:val="en-US" w:eastAsia="zh-CN"/>
        </w:rPr>
      </w:pPr>
      <w:r>
        <w:rPr>
          <w:rFonts w:hint="eastAsia"/>
          <w:lang w:val="en-US" w:eastAsia="zh-CN"/>
        </w:rPr>
        <w:t>《最高人民法院关于办理人身安全保护令案件适用法律若干问题的规定》</w:t>
      </w:r>
    </w:p>
    <w:p>
      <w:pPr>
        <w:pStyle w:val="5"/>
        <w:keepNext w:val="0"/>
        <w:keepLines w:val="0"/>
        <w:pageBreakBefore w:val="0"/>
        <w:widowControl w:val="0"/>
        <w:kinsoku/>
        <w:wordWrap/>
        <w:overflowPunct/>
        <w:topLinePunct w:val="0"/>
        <w:autoSpaceDE/>
        <w:autoSpaceDN/>
        <w:bidi w:val="0"/>
        <w:adjustRightInd/>
        <w:snapToGrid/>
        <w:spacing w:beforeLines="0"/>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2022年7月16日，最高法发布《最高人民法院关于办理人身安全保护令案件适用法律若干问题的规定》对家庭暴力行为种类做了列举式扩充，</w:t>
      </w:r>
      <w:r>
        <w:rPr>
          <w:rFonts w:hint="eastAsia" w:ascii="宋体" w:hAnsi="宋体" w:eastAsia="宋体" w:cs="宋体"/>
          <w:b/>
          <w:bCs/>
          <w:sz w:val="21"/>
          <w:szCs w:val="21"/>
          <w:lang w:val="en-US" w:eastAsia="zh-CN"/>
        </w:rPr>
        <w:t>明确冻饿以及经常性侮辱、诽谤、威胁、跟踪、骚扰等均属于家庭暴力。</w:t>
      </w:r>
      <w:r>
        <w:rPr>
          <w:rFonts w:hint="eastAsia" w:ascii="宋体" w:hAnsi="宋体" w:eastAsia="宋体" w:cs="宋体"/>
          <w:sz w:val="21"/>
          <w:szCs w:val="21"/>
          <w:lang w:val="en-US" w:eastAsia="zh-CN"/>
        </w:rPr>
        <w:t>从而进一步明晰人身安全保护令的适用范围，保障家庭成员免受各种形式家庭暴力的侵害。</w:t>
      </w:r>
    </w:p>
    <w:p>
      <w:pPr>
        <w:pStyle w:val="9"/>
        <w:bidi w:val="0"/>
        <w:rPr>
          <w:rFonts w:hint="eastAsia"/>
          <w:lang w:val="en-US" w:eastAsia="zh-CN"/>
        </w:rPr>
      </w:pPr>
      <w:r>
        <w:rPr>
          <w:rFonts w:hint="eastAsia"/>
          <w:lang w:val="en-US" w:eastAsia="zh-CN"/>
        </w:rPr>
        <w:t>第十四届全国见义勇为英雄模范表彰大会</w:t>
      </w:r>
    </w:p>
    <w:p>
      <w:pPr>
        <w:pStyle w:val="5"/>
        <w:keepNext w:val="0"/>
        <w:keepLines w:val="0"/>
        <w:pageBreakBefore w:val="0"/>
        <w:widowControl w:val="0"/>
        <w:kinsoku/>
        <w:wordWrap/>
        <w:overflowPunct/>
        <w:topLinePunct w:val="0"/>
        <w:autoSpaceDE/>
        <w:autoSpaceDN/>
        <w:bidi w:val="0"/>
        <w:adjustRightInd/>
        <w:snapToGrid/>
        <w:spacing w:beforeLines="0"/>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2022年7月17日，第十四届全国见义勇为英雄模范表彰大会在京召开。郭声琨指出，</w:t>
      </w:r>
      <w:r>
        <w:rPr>
          <w:rFonts w:hint="eastAsia" w:ascii="宋体" w:hAnsi="宋体" w:eastAsia="宋体" w:cs="宋体"/>
          <w:b/>
          <w:bCs/>
          <w:sz w:val="21"/>
          <w:szCs w:val="21"/>
          <w:lang w:val="en-US" w:eastAsia="zh-CN"/>
        </w:rPr>
        <w:t>要大力弘扬见义勇为精神，加强表彰奖励和宣传工作，推动形成崇尚、支持、敢于见义勇为的良好社会风尚。</w:t>
      </w:r>
      <w:r>
        <w:rPr>
          <w:rFonts w:hint="eastAsia" w:ascii="宋体" w:hAnsi="宋体" w:eastAsia="宋体" w:cs="宋体"/>
          <w:sz w:val="21"/>
          <w:szCs w:val="21"/>
          <w:lang w:val="en-US" w:eastAsia="zh-CN"/>
        </w:rPr>
        <w:t>要健全见义勇为权益保障制度机制，加强政策支持、优待帮扶和执法司法保障，消除见义勇为者的后顾之忧。要发挥人民群众主体作用、群众团体纽带作用、社会组织协同作用，让见义勇为事业深深扎根于人民群众之中。要加强组织领导，完善工作格局，促进新时代见义勇为事业高质量发展。</w:t>
      </w:r>
    </w:p>
    <w:p>
      <w:pPr>
        <w:pStyle w:val="9"/>
        <w:bidi w:val="0"/>
        <w:rPr>
          <w:rFonts w:hint="eastAsia"/>
          <w:lang w:val="en-US" w:eastAsia="zh-CN"/>
        </w:rPr>
      </w:pPr>
      <w:r>
        <w:rPr>
          <w:rFonts w:hint="eastAsia"/>
          <w:lang w:val="en-US" w:eastAsia="zh-CN"/>
        </w:rPr>
        <w:t>新反垄断法</w:t>
      </w:r>
    </w:p>
    <w:p>
      <w:r>
        <w:rPr>
          <w:rFonts w:hint="eastAsia" w:ascii="宋体" w:hAnsi="宋体" w:eastAsia="宋体" w:cs="宋体"/>
          <w:sz w:val="21"/>
          <w:szCs w:val="21"/>
          <w:lang w:val="en-US" w:eastAsia="zh-CN"/>
        </w:rPr>
        <w:t>2022年7月31日，</w:t>
      </w:r>
      <w:r>
        <w:rPr>
          <w:rFonts w:hint="eastAsia" w:ascii="宋体" w:hAnsi="宋体" w:eastAsia="宋体" w:cs="宋体"/>
          <w:b/>
          <w:bCs/>
          <w:sz w:val="21"/>
          <w:szCs w:val="21"/>
          <w:lang w:val="en-US" w:eastAsia="zh-CN"/>
        </w:rPr>
        <w:t>新反垄断法自8月1日起施行</w:t>
      </w:r>
      <w:r>
        <w:rPr>
          <w:rFonts w:hint="eastAsia" w:ascii="宋体" w:hAnsi="宋体" w:eastAsia="宋体" w:cs="宋体"/>
          <w:sz w:val="21"/>
          <w:szCs w:val="21"/>
          <w:lang w:val="en-US" w:eastAsia="zh-CN"/>
        </w:rPr>
        <w:t>，为新时代强化反垄断、深入推进公平竞争政策实施奠定坚实的法治根基。我们要更好发挥法治</w:t>
      </w:r>
      <w:r>
        <w:rPr>
          <w:rFonts w:hint="eastAsia" w:ascii="宋体" w:hAnsi="宋体" w:eastAsia="宋体" w:cs="宋体"/>
          <w:b/>
          <w:bCs/>
          <w:sz w:val="21"/>
          <w:szCs w:val="21"/>
          <w:lang w:val="en-US" w:eastAsia="zh-CN"/>
        </w:rPr>
        <w:t>固根本、稳预期、利长远</w:t>
      </w:r>
      <w:r>
        <w:rPr>
          <w:rFonts w:hint="eastAsia" w:ascii="宋体" w:hAnsi="宋体" w:eastAsia="宋体" w:cs="宋体"/>
          <w:sz w:val="21"/>
          <w:szCs w:val="21"/>
          <w:lang w:val="en-US" w:eastAsia="zh-CN"/>
        </w:rPr>
        <w:t>的重要作用，把社会主义法治优势转化为竞争治理效能，促进更高质量、更有效率、更加公平、更可持续、更为安全的发展。</w:t>
      </w:r>
    </w:p>
    <w:p>
      <w:pPr>
        <w:pStyle w:val="9"/>
        <w:bidi w:val="0"/>
        <w:rPr>
          <w:rFonts w:hint="eastAsia"/>
          <w:lang w:val="en-US" w:eastAsia="zh-CN"/>
        </w:rPr>
      </w:pPr>
      <w:r>
        <w:rPr>
          <w:rFonts w:hint="eastAsia"/>
          <w:lang w:val="en-US" w:eastAsia="zh-CN"/>
        </w:rPr>
        <w:t>《深圳经济特区智能网联汽车管理条例》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2022年8月1日，</w:t>
      </w:r>
      <w:r>
        <w:rPr>
          <w:rFonts w:hint="eastAsia" w:ascii="宋体" w:hAnsi="宋体" w:eastAsia="宋体" w:cs="宋体"/>
          <w:b/>
          <w:bCs/>
          <w:kern w:val="2"/>
          <w:sz w:val="21"/>
          <w:szCs w:val="21"/>
          <w:lang w:val="en-US" w:eastAsia="zh-CN" w:bidi="ar-SA"/>
        </w:rPr>
        <w:t>国内首部关于智能网联汽车管理的法规——《深圳经济特区智能网联汽车管理条例》</w:t>
      </w:r>
      <w:r>
        <w:rPr>
          <w:rFonts w:hint="eastAsia" w:ascii="宋体" w:hAnsi="宋体" w:eastAsia="宋体" w:cs="宋体"/>
          <w:kern w:val="2"/>
          <w:sz w:val="21"/>
          <w:szCs w:val="21"/>
          <w:lang w:val="en-US" w:eastAsia="zh-CN" w:bidi="ar-SA"/>
        </w:rPr>
        <w:t>正式实施。</w:t>
      </w:r>
    </w:p>
    <w:p>
      <w:pPr>
        <w:pStyle w:val="9"/>
        <w:bidi w:val="0"/>
        <w:rPr>
          <w:rFonts w:hint="eastAsia"/>
          <w:lang w:val="en-US" w:eastAsia="zh-CN"/>
        </w:rPr>
      </w:pPr>
      <w:r>
        <w:rPr>
          <w:rFonts w:hint="eastAsia"/>
          <w:lang w:val="en-US" w:eastAsia="zh-CN"/>
        </w:rPr>
        <w:t>《现代农业产业技术体系建设专项管理办法》</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2022年8月3日，农业农村部及财政部印发</w:t>
      </w:r>
      <w:r>
        <w:rPr>
          <w:rFonts w:hint="eastAsia" w:ascii="宋体" w:hAnsi="宋体" w:eastAsia="宋体" w:cs="宋体"/>
          <w:b/>
          <w:bCs/>
          <w:sz w:val="21"/>
          <w:szCs w:val="21"/>
          <w:lang w:val="en-US" w:eastAsia="zh-CN"/>
        </w:rPr>
        <w:t>《现代农业产业技术体系建设专项管理办法》</w:t>
      </w:r>
      <w:r>
        <w:rPr>
          <w:rFonts w:hint="eastAsia" w:ascii="宋体" w:hAnsi="宋体" w:eastAsia="宋体" w:cs="宋体"/>
          <w:sz w:val="21"/>
          <w:szCs w:val="21"/>
          <w:lang w:val="en-US" w:eastAsia="zh-CN"/>
        </w:rPr>
        <w:t>。提出专项资金实行定额管理，主要用于产业技术研发中心、功能研究室、综合试验站与体系建设直接相关的研究开发和试验示范等费用。</w:t>
      </w:r>
    </w:p>
    <w:p>
      <w:pPr>
        <w:pStyle w:val="9"/>
        <w:bidi w:val="0"/>
        <w:rPr>
          <w:rFonts w:hint="eastAsia"/>
          <w:lang w:val="en-US" w:eastAsia="zh-CN"/>
        </w:rPr>
      </w:pPr>
      <w:r>
        <w:rPr>
          <w:rFonts w:hint="eastAsia"/>
          <w:lang w:val="en-US" w:eastAsia="zh-CN"/>
        </w:rPr>
        <w:t>《建筑工人实名制管理办法（试行）》</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2022年8月17日，《建筑工人实名制管理办法（试行）》部分条款于近日修改。修改后的管理办法规定，</w:t>
      </w:r>
      <w:r>
        <w:rPr>
          <w:rFonts w:hint="eastAsia" w:ascii="宋体" w:hAnsi="宋体" w:eastAsia="宋体" w:cs="宋体"/>
          <w:b/>
          <w:bCs/>
          <w:sz w:val="21"/>
          <w:szCs w:val="21"/>
          <w:lang w:val="en-US" w:eastAsia="zh-CN"/>
        </w:rPr>
        <w:t>全面实行建筑工人实名制管理制度</w:t>
      </w:r>
      <w:r>
        <w:rPr>
          <w:rFonts w:hint="eastAsia" w:ascii="宋体" w:hAnsi="宋体" w:eastAsia="宋体" w:cs="宋体"/>
          <w:sz w:val="21"/>
          <w:szCs w:val="21"/>
          <w:lang w:val="en-US" w:eastAsia="zh-CN"/>
        </w:rPr>
        <w:t>。建筑企业应与招用的建筑工人依法签订劳动合同，对不符合建立劳动关系情形的，应依法订立用工书面协议。</w:t>
      </w:r>
    </w:p>
    <w:p>
      <w:pPr>
        <w:pStyle w:val="9"/>
        <w:bidi w:val="0"/>
        <w:rPr>
          <w:rFonts w:hint="eastAsia"/>
          <w:lang w:val="en-US" w:eastAsia="zh-CN"/>
        </w:rPr>
      </w:pPr>
      <w:r>
        <w:rPr>
          <w:rFonts w:hint="eastAsia"/>
          <w:lang w:val="en-US" w:eastAsia="zh-CN"/>
        </w:rPr>
        <w:t>《关于进一步加强市县法治建设的意见》</w:t>
      </w: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8月12日电，中央全面依法治国委员会于近日印发了《关于进一步加强市县法治建设的意见》。《意见》提出，力争通过5年时间的努力，领导干部运用法治思维和法治方式深化改革、推动发展、化解矛盾、维护稳定、应对风险的意识和能力明显增强，市县法治工作队伍思想政治素质、业务工作能力、职业道德水准明显提高，群众法治素养和基层社会治理法治化水平显著提升，全社会尊法学法守法用法的浓厚氛围进一步形成。</w:t>
      </w:r>
    </w:p>
    <w:p>
      <w:pPr>
        <w:pStyle w:val="9"/>
        <w:bidi w:val="0"/>
        <w:rPr>
          <w:rFonts w:hint="eastAsia"/>
          <w:lang w:val="en-US" w:eastAsia="zh-CN"/>
        </w:rPr>
      </w:pPr>
      <w:r>
        <w:rPr>
          <w:rFonts w:hint="eastAsia"/>
          <w:lang w:val="en-US" w:eastAsia="zh-CN"/>
        </w:rPr>
        <w:t>8月29日全国测绘法宣传日</w:t>
      </w:r>
    </w:p>
    <w:p>
      <w:pPr>
        <w:pStyle w:val="4"/>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2022年8月29日是</w:t>
      </w:r>
      <w:r>
        <w:rPr>
          <w:rFonts w:hint="eastAsia" w:ascii="宋体" w:hAnsi="宋体" w:eastAsia="宋体" w:cs="宋体"/>
          <w:b/>
          <w:bCs/>
          <w:kern w:val="2"/>
          <w:sz w:val="21"/>
          <w:szCs w:val="21"/>
          <w:lang w:val="en-US" w:eastAsia="zh-CN" w:bidi="ar-SA"/>
        </w:rPr>
        <w:t>第19个全国测绘法宣传日</w:t>
      </w:r>
      <w:r>
        <w:rPr>
          <w:rFonts w:hint="eastAsia" w:ascii="宋体" w:hAnsi="宋体" w:eastAsia="宋体" w:cs="宋体"/>
          <w:kern w:val="2"/>
          <w:sz w:val="21"/>
          <w:szCs w:val="21"/>
          <w:lang w:val="en-US" w:eastAsia="zh-CN" w:bidi="ar-SA"/>
        </w:rPr>
        <w:t>。</w:t>
      </w:r>
    </w:p>
    <w:p>
      <w:pPr>
        <w:pStyle w:val="9"/>
        <w:bidi w:val="0"/>
        <w:rPr>
          <w:rFonts w:hint="default"/>
          <w:lang w:val="en-US" w:eastAsia="zh-CN"/>
        </w:rPr>
      </w:pPr>
      <w:r>
        <w:rPr>
          <w:rFonts w:hint="eastAsia"/>
          <w:lang w:val="en-US" w:eastAsia="zh-CN"/>
        </w:rPr>
        <w:t>全国司法行政系统先进模范表彰大会</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2022年9月3日，全国司法行政系统先进模范表彰大会在京举行。全国司法行政系统297个先进集体、347名先进工作者和146名劳动模范受到表彰。</w:t>
      </w:r>
    </w:p>
    <w:p>
      <w:pPr>
        <w:pStyle w:val="9"/>
        <w:bidi w:val="0"/>
        <w:rPr>
          <w:rFonts w:hint="eastAsia"/>
          <w:lang w:val="en-US" w:eastAsia="zh-CN"/>
        </w:rPr>
      </w:pPr>
      <w:r>
        <w:rPr>
          <w:rFonts w:hint="eastAsia"/>
          <w:lang w:val="en-US" w:eastAsia="zh-CN"/>
        </w:rPr>
        <w:t>《枪支议定书》</w:t>
      </w: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2022年9月26日，外交部发言人汪文斌介绍《枪支议定书》是《联合国打击跨国有组织犯罪公约》的重要议定书之一，也是国际轻小武器管控领域的重要法律文书。</w:t>
      </w:r>
      <w:r>
        <w:rPr>
          <w:rFonts w:hint="eastAsia" w:ascii="宋体" w:hAnsi="宋体" w:eastAsia="宋体" w:cs="宋体"/>
          <w:b/>
          <w:bCs/>
          <w:kern w:val="2"/>
          <w:sz w:val="21"/>
          <w:szCs w:val="21"/>
          <w:lang w:val="en-US" w:eastAsia="zh-CN" w:bidi="ar-SA"/>
        </w:rPr>
        <w:t>中国已决定启动联合国《枪支议定书》的国内批准程序</w:t>
      </w:r>
      <w:r>
        <w:rPr>
          <w:rFonts w:hint="eastAsia" w:ascii="宋体" w:hAnsi="宋体" w:eastAsia="宋体" w:cs="宋体"/>
          <w:kern w:val="2"/>
          <w:sz w:val="21"/>
          <w:szCs w:val="21"/>
          <w:lang w:val="en-US" w:eastAsia="zh-CN" w:bidi="ar-SA"/>
        </w:rPr>
        <w:t>，这是中方积极落实全球安全倡议、维护国际和地区和平稳定的重要举措，体现了中方支持多边主义、践行人类命运共同体理念的决心。</w:t>
      </w:r>
    </w:p>
    <w:p>
      <w:pPr>
        <w:pStyle w:val="9"/>
        <w:bidi w:val="0"/>
        <w:rPr>
          <w:rFonts w:hint="eastAsia"/>
          <w:lang w:val="en-US" w:eastAsia="zh-CN"/>
        </w:rPr>
      </w:pPr>
      <w:r>
        <w:rPr>
          <w:rFonts w:hint="default"/>
        </w:rPr>
        <w:t>《推进长三角区域社会保障卡居民服务一卡通规定》</w:t>
      </w:r>
    </w:p>
    <w:p>
      <w:pPr>
        <w:bidi w:val="0"/>
        <w:rPr>
          <w:b/>
          <w:bCs/>
        </w:rPr>
      </w:pPr>
      <w:r>
        <w:rPr>
          <w:rFonts w:hint="eastAsia"/>
          <w:lang w:val="en-US" w:eastAsia="zh-CN"/>
        </w:rPr>
        <w:t>2022年10月1日，</w:t>
      </w:r>
      <w:r>
        <w:t>长三角三省一市人大常委会同步审议通过</w:t>
      </w:r>
      <w:r>
        <w:rPr>
          <w:rFonts w:hint="default"/>
          <w:b/>
          <w:bCs/>
        </w:rPr>
        <w:t>《推进长三角区域社会保障卡居民服务一卡通规定》</w:t>
      </w:r>
      <w:r>
        <w:rPr>
          <w:rFonts w:hint="default"/>
        </w:rPr>
        <w:t>，自</w:t>
      </w:r>
      <w:r>
        <w:rPr>
          <w:rFonts w:hint="default"/>
          <w:b/>
          <w:bCs/>
        </w:rPr>
        <w:t>10月1日</w:t>
      </w:r>
      <w:r>
        <w:rPr>
          <w:rFonts w:hint="default"/>
        </w:rPr>
        <w:t>起同步施行，为建立长三角区域以社会保障卡为载体的</w:t>
      </w:r>
      <w:r>
        <w:rPr>
          <w:rFonts w:hint="default"/>
          <w:b/>
          <w:bCs/>
        </w:rPr>
        <w:t>居民服务一卡通、促进基本公共服务</w:t>
      </w:r>
      <w:r>
        <w:rPr>
          <w:rFonts w:hint="default"/>
        </w:rPr>
        <w:t>便利共享提供了有力的法治保障。</w:t>
      </w:r>
      <w:r>
        <w:t>这部法的施行，</w:t>
      </w:r>
      <w:r>
        <w:rPr>
          <w:b/>
          <w:bCs/>
        </w:rPr>
        <w:t>为建立长三角区域以社会保障卡为载体的居民服务一卡通、促进基本公共服务便利共享提供了有力的法治保障。</w:t>
      </w:r>
    </w:p>
    <w:p>
      <w:pPr>
        <w:pStyle w:val="9"/>
        <w:bidi w:val="0"/>
      </w:pPr>
      <w:r>
        <w:t>黄河保护法</w:t>
      </w:r>
    </w:p>
    <w:p>
      <w:pPr>
        <w:bidi w:val="0"/>
        <w:rPr>
          <w:rFonts w:hint="eastAsia"/>
        </w:rPr>
      </w:pPr>
      <w:r>
        <w:t>2022年10月</w:t>
      </w:r>
      <w:r>
        <w:rPr>
          <w:rFonts w:hint="eastAsia"/>
          <w:lang w:val="en-US" w:eastAsia="zh-CN"/>
        </w:rPr>
        <w:t>30</w:t>
      </w:r>
      <w:r>
        <w:t>日</w:t>
      </w:r>
      <w:r>
        <w:rPr>
          <w:rFonts w:hint="eastAsia"/>
          <w:lang w:eastAsia="zh-CN"/>
        </w:rPr>
        <w:t>，</w:t>
      </w:r>
      <w:r>
        <w:rPr>
          <w:b/>
          <w:bCs/>
        </w:rPr>
        <w:t>十三届全国人大常委会第三十七次会议</w:t>
      </w:r>
      <w:r>
        <w:t>30日表决通过</w:t>
      </w:r>
      <w:r>
        <w:rPr>
          <w:b/>
          <w:bCs/>
        </w:rPr>
        <w:t>黄河保护法</w:t>
      </w:r>
      <w:r>
        <w:t>。这部法律将从</w:t>
      </w:r>
      <w:r>
        <w:rPr>
          <w:b/>
          <w:bCs/>
        </w:rPr>
        <w:t>2023年4月1日</w:t>
      </w:r>
      <w:r>
        <w:t>起施行。</w:t>
      </w:r>
      <w:r>
        <w:rPr>
          <w:rFonts w:hint="eastAsia"/>
        </w:rPr>
        <w:t>本法所称黄河流域，是指黄河干流、支流和湖泊的集水区域所涉及的青海省、四川省、甘肃省、宁夏回族自治区、内蒙古自治区、山西省、陕西省、河南省、山东省的相关县级行政区域。</w:t>
      </w:r>
    </w:p>
    <w:p>
      <w:pPr>
        <w:pStyle w:val="9"/>
        <w:bidi w:val="0"/>
      </w:pPr>
      <w:r>
        <w:rPr>
          <w:rFonts w:hint="eastAsia"/>
        </w:rPr>
        <w:t>《中华人民共和国妇女权益保障法》</w:t>
      </w:r>
    </w:p>
    <w:p>
      <w:r>
        <w:t>2022年10月</w:t>
      </w:r>
      <w:r>
        <w:rPr>
          <w:rFonts w:hint="eastAsia"/>
          <w:lang w:val="en-US" w:eastAsia="zh-CN"/>
        </w:rPr>
        <w:t>30</w:t>
      </w:r>
      <w:r>
        <w:t>日</w:t>
      </w:r>
      <w:r>
        <w:rPr>
          <w:rFonts w:hint="eastAsia"/>
          <w:lang w:eastAsia="zh-CN"/>
        </w:rPr>
        <w:t>，</w:t>
      </w:r>
      <w:r>
        <w:rPr>
          <w:rFonts w:hint="eastAsia"/>
        </w:rPr>
        <w:t>第十三届全国人民代表大会常务委员会第三十七次会议通过</w:t>
      </w:r>
      <w:r>
        <w:rPr>
          <w:rFonts w:hint="eastAsia"/>
          <w:b/>
          <w:bCs/>
        </w:rPr>
        <w:t>《中华人民共和国妇女权益保障法》，自2023年3月1日起施行</w:t>
      </w:r>
      <w:r>
        <w:rPr>
          <w:rFonts w:hint="eastAsia"/>
        </w:rPr>
        <w:t>。男女平等是国家的基本国策。妇女在政治的、经济的、文化的、社会的和家庭的生活等各方面享有同男子平等的权利。国家采取必要措施，促进男女平等，消除对妇女一切形式的歧视。</w:t>
      </w:r>
    </w:p>
    <w:p>
      <w:pPr>
        <w:pStyle w:val="9"/>
        <w:bidi w:val="0"/>
        <w:rPr>
          <w:rFonts w:hint="eastAsia"/>
          <w:lang w:eastAsia="zh-CN"/>
        </w:rPr>
      </w:pPr>
      <w:r>
        <w:rPr>
          <w:rFonts w:hint="eastAsia"/>
          <w:lang w:eastAsia="zh-CN"/>
        </w:rPr>
        <w:t>《铁路旅客运输规程》</w:t>
      </w:r>
    </w:p>
    <w:p>
      <w:pPr>
        <w:rPr>
          <w:rFonts w:hint="eastAsia"/>
          <w:lang w:eastAsia="zh-CN"/>
        </w:rPr>
      </w:pPr>
      <w:r>
        <w:rPr>
          <w:rFonts w:hint="eastAsia"/>
          <w:lang w:eastAsia="zh-CN"/>
        </w:rPr>
        <w:t>2022年11月18日电，交通运输部官网发布《铁路旅客运输规程》，规定儿童按年龄可享受优惠火车票，年满6周岁且未满14周岁的儿童应当购买儿童优惠票，自2023年1月1日起施行。</w:t>
      </w:r>
    </w:p>
    <w:p>
      <w:pPr>
        <w:pStyle w:val="9"/>
        <w:bidi w:val="0"/>
        <w:rPr>
          <w:rFonts w:hint="eastAsia"/>
          <w:lang w:val="en-US" w:eastAsia="zh-CN"/>
        </w:rPr>
      </w:pPr>
      <w:r>
        <w:rPr>
          <w:rFonts w:hint="eastAsia"/>
          <w:lang w:val="en-US" w:eastAsia="zh-CN"/>
        </w:rPr>
        <w:t>澳门禁止电子烟新规正式生效</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2022年12月5日，</w:t>
      </w:r>
      <w:r>
        <w:rPr>
          <w:rFonts w:hint="eastAsia" w:ascii="宋体" w:hAnsi="宋体" w:eastAsia="宋体" w:cs="Times New Roman"/>
          <w:b/>
          <w:bCs/>
          <w:kern w:val="2"/>
          <w:sz w:val="21"/>
          <w:szCs w:val="21"/>
          <w:lang w:val="en-US" w:eastAsia="zh-CN" w:bidi="ar-SA"/>
        </w:rPr>
        <w:t>澳门禁止电子烟新规正式生效</w:t>
      </w:r>
      <w:r>
        <w:rPr>
          <w:rFonts w:hint="eastAsia" w:ascii="宋体" w:hAnsi="宋体" w:eastAsia="宋体" w:cs="Times New Roman"/>
          <w:b w:val="0"/>
          <w:bCs w:val="0"/>
          <w:kern w:val="2"/>
          <w:sz w:val="21"/>
          <w:szCs w:val="21"/>
          <w:lang w:val="en-US" w:eastAsia="zh-CN" w:bidi="ar-SA"/>
        </w:rPr>
        <w:t>。该法律明确，澳门特区禁止制造、分销、销售、进口和出口电子烟及供口服或鼻吸的烟草制品，包括禁止携带该等产品出境和入境澳门特区等。</w:t>
      </w:r>
    </w:p>
    <w:p>
      <w:pPr>
        <w:pStyle w:val="9"/>
        <w:bidi w:val="0"/>
        <w:rPr>
          <w:rFonts w:hint="eastAsia"/>
          <w:lang w:val="en-US" w:eastAsia="zh-CN"/>
        </w:rPr>
      </w:pPr>
      <w:r>
        <w:rPr>
          <w:rFonts w:hint="eastAsia"/>
          <w:lang w:val="en-US" w:eastAsia="zh-CN"/>
        </w:rPr>
        <w:t>最高人民法院发布《中国生物多样性司法保护》报告和典型案例</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2022年12月5日，最高人民法院发布</w:t>
      </w:r>
      <w:r>
        <w:rPr>
          <w:rFonts w:hint="eastAsia" w:ascii="宋体" w:hAnsi="宋体" w:eastAsia="宋体" w:cs="Times New Roman"/>
          <w:b/>
          <w:bCs/>
          <w:kern w:val="2"/>
          <w:sz w:val="21"/>
          <w:szCs w:val="21"/>
          <w:lang w:val="en-US" w:eastAsia="zh-CN" w:bidi="ar-SA"/>
        </w:rPr>
        <w:t>《中国生物多样性司法保护》报告和15个生物多样性司法保护典型案例</w:t>
      </w:r>
      <w:r>
        <w:rPr>
          <w:rFonts w:hint="eastAsia" w:ascii="宋体" w:hAnsi="宋体" w:eastAsia="宋体" w:cs="Times New Roman"/>
          <w:b w:val="0"/>
          <w:bCs w:val="0"/>
          <w:kern w:val="2"/>
          <w:sz w:val="21"/>
          <w:szCs w:val="21"/>
          <w:lang w:val="en-US" w:eastAsia="zh-CN" w:bidi="ar-SA"/>
        </w:rPr>
        <w:t>。报告指出，人民法院深入贯彻落实生物多样性保护国家战略，坚持公正司法、守正创新，用最严格制度最严密法治保护生物多样性，探索出一条具有中国特色的生物多样性司法保护道路，形成生物多样性保护的生动司法实践。</w:t>
      </w:r>
    </w:p>
    <w:p>
      <w:pPr>
        <w:pStyle w:val="2"/>
      </w:pPr>
      <w:r>
        <w:rPr>
          <w:sz w:val="32"/>
        </w:rPr>
        <mc:AlternateContent>
          <mc:Choice Requires="wpg">
            <w:drawing>
              <wp:anchor distT="0" distB="0" distL="114300" distR="114300" simplePos="0" relativeHeight="251664384" behindDoc="1" locked="0" layoutInCell="1" allowOverlap="1">
                <wp:simplePos x="0" y="0"/>
                <wp:positionH relativeFrom="column">
                  <wp:posOffset>2181225</wp:posOffset>
                </wp:positionH>
                <wp:positionV relativeFrom="paragraph">
                  <wp:posOffset>223520</wp:posOffset>
                </wp:positionV>
                <wp:extent cx="1703705" cy="581660"/>
                <wp:effectExtent l="6350" t="6350" r="23495" b="21590"/>
                <wp:wrapNone/>
                <wp:docPr id="22" name="组合 22"/>
                <wp:cNvGraphicFramePr/>
                <a:graphic xmlns:a="http://schemas.openxmlformats.org/drawingml/2006/main">
                  <a:graphicData uri="http://schemas.microsoft.com/office/word/2010/wordprocessingGroup">
                    <wpg:wgp>
                      <wpg:cNvGrpSpPr/>
                      <wpg:grpSpPr>
                        <a:xfrm>
                          <a:off x="0" y="0"/>
                          <a:ext cx="1703705" cy="581660"/>
                          <a:chOff x="5837" y="3215"/>
                          <a:chExt cx="2624" cy="812"/>
                        </a:xfrm>
                      </wpg:grpSpPr>
                      <wps:wsp>
                        <wps:cNvPr id="23" name="圆角矩形 6"/>
                        <wps:cNvSpPr/>
                        <wps:spPr>
                          <a:xfrm>
                            <a:off x="5837" y="3215"/>
                            <a:ext cx="2625" cy="81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 name="圆角矩形 7"/>
                        <wps:cNvSpPr/>
                        <wps:spPr>
                          <a:xfrm>
                            <a:off x="5971" y="3306"/>
                            <a:ext cx="2415" cy="63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71.75pt;margin-top:17.6pt;height:45.8pt;width:134.15pt;z-index:-251652096;mso-width-relative:page;mso-height-relative:page;" coordorigin="5837,3215" coordsize="2624,812" o:gfxdata="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">
                <o:lock v:ext="edit" aspectratio="f"/>
                <v:roundrect id="圆角矩形 6" o:spid="_x0000_s1026" o:spt="2" style="position:absolute;left:5837;top:3215;height:812;width:2625;v-text-anchor:middle;" fillcolor="#5B9BD5 [3204]" filled="t" stroked="t" coordsize="21600,21600" arcsize="0.166666666666667" o:gfxdata="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OWwZ+8AAAA&#10;2wAAAA8AAAAAAAAAAQAgAAAAIgAAAGRycy9kb3ducmV2LnhtbFBLAQIUABQAAAAIAIdO4kAzLwWe&#10;OwAAADkAAAAQAAAAAAAAAAEAIAAAAAsBAABkcnMvc2hhcGV4bWwueG1sUEsFBgAAAAAGAAYAWwEA&#10;ALUDAAAAAA==&#10;">
                  <v:fill on="t" focussize="0,0"/>
                  <v:stroke weight="1pt" color="#41719C [3204]" miterlimit="8" joinstyle="miter"/>
                  <v:imagedata o:title=""/>
                  <o:lock v:ext="edit" aspectratio="f"/>
                </v:roundrect>
                <v:roundrect id="圆角矩形 7" o:spid="_x0000_s1026" o:spt="2" style="position:absolute;left:5971;top:3306;height:630;width:2415;v-text-anchor:middle;" fillcolor="#FFFFFF [3201]" filled="t" stroked="t" coordsize="21600,21600" arcsize="0.166666666666667" o:gfxdata="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U4UsvQAA&#10;ANsAAAAPAAAAAAAAAAEAIAAAACIAAABkcnMvZG93bnJldi54bWxQSwECFAAUAAAACACHTuJAMy8F&#10;njsAAAA5AAAAEAAAAAAAAAABACAAAAAMAQAAZHJzL3NoYXBleG1sLnhtbFBLBQYAAAAABgAGAFsB&#10;AAC2AwAAAAA=&#10;">
                  <v:fill on="t" focussize="0,0"/>
                  <v:stroke weight="1pt" color="#5B9BD5 [3204]" miterlimit="8" joinstyle="miter"/>
                  <v:imagedata o:title=""/>
                  <o:lock v:ext="edit" aspectratio="f"/>
                </v:roundrect>
              </v:group>
            </w:pict>
          </mc:Fallback>
        </mc:AlternateContent>
      </w:r>
    </w:p>
    <w:p>
      <w:pPr>
        <w:pStyle w:val="7"/>
        <w:bidi w:val="0"/>
        <w:rPr>
          <w:rFonts w:hint="eastAsia"/>
          <w:highlight w:val="none"/>
          <w:lang w:val="en-US" w:eastAsia="zh-CN"/>
        </w:rPr>
      </w:pPr>
      <w:bookmarkStart w:id="6" w:name="_Toc31258"/>
      <w:r>
        <w:rPr>
          <w:rFonts w:hint="eastAsia" w:cs="Times New Roman"/>
          <w:sz w:val="44"/>
          <w:szCs w:val="44"/>
          <w:highlight w:val="none"/>
          <w:lang w:val="en-US" w:eastAsia="zh-CN"/>
        </w:rPr>
        <w:t>经济</w:t>
      </w:r>
      <w:r>
        <w:rPr>
          <w:rFonts w:hint="eastAsia"/>
          <w:highlight w:val="none"/>
          <w:lang w:val="en-US" w:eastAsia="zh-CN"/>
        </w:rPr>
        <w:t>类</w:t>
      </w:r>
      <w:bookmarkEnd w:id="6"/>
    </w:p>
    <w:p>
      <w:pPr>
        <w:pStyle w:val="9"/>
        <w:bidi w:val="0"/>
        <w:rPr>
          <w:rFonts w:hint="eastAsia"/>
          <w:highlight w:val="none"/>
          <w:lang w:val="en-US" w:eastAsia="zh-CN"/>
        </w:rPr>
      </w:pPr>
    </w:p>
    <w:p>
      <w:pPr>
        <w:pStyle w:val="9"/>
        <w:bidi w:val="0"/>
        <w:rPr>
          <w:rFonts w:hint="eastAsia"/>
          <w:highlight w:val="none"/>
          <w:lang w:val="en-US" w:eastAsia="zh-CN"/>
        </w:rPr>
      </w:pPr>
      <w:r>
        <w:rPr>
          <w:rFonts w:hint="eastAsia"/>
          <w:highlight w:val="none"/>
          <w:lang w:val="en-US" w:eastAsia="zh-CN"/>
        </w:rPr>
        <w:t>《关于稳步推广电子非税收入一般缴款书的通知》</w:t>
      </w:r>
    </w:p>
    <w:p>
      <w:pPr>
        <w:rPr>
          <w:rFonts w:hint="eastAsia"/>
          <w:highlight w:val="none"/>
          <w:lang w:val="en-US" w:eastAsia="zh-CN"/>
        </w:rPr>
      </w:pPr>
      <w:r>
        <w:rPr>
          <w:rFonts w:hint="eastAsia"/>
          <w:highlight w:val="none"/>
          <w:lang w:val="en-US" w:eastAsia="zh-CN"/>
        </w:rPr>
        <w:t>2021年12月31日电，</w:t>
      </w:r>
      <w:r>
        <w:rPr>
          <w:rFonts w:hint="eastAsia"/>
          <w:b/>
          <w:bCs/>
          <w:highlight w:val="none"/>
          <w:lang w:val="en-US" w:eastAsia="zh-CN"/>
        </w:rPr>
        <w:t>为建立健全非税收入国库集中收缴管理体系，纵深推进“放管服”改革，切实优化营商环境，财政部印发《关于稳步推广电子非税收入一般缴款书的通知》</w:t>
      </w:r>
      <w:r>
        <w:rPr>
          <w:rFonts w:hint="eastAsia"/>
          <w:highlight w:val="none"/>
          <w:lang w:val="en-US" w:eastAsia="zh-CN"/>
        </w:rPr>
        <w:t>，决定在全国范围内推广使用</w:t>
      </w:r>
      <w:r>
        <w:rPr>
          <w:rFonts w:hint="eastAsia"/>
          <w:b/>
          <w:bCs/>
          <w:highlight w:val="none"/>
          <w:lang w:val="en-US" w:eastAsia="zh-CN"/>
        </w:rPr>
        <w:t>电子《非税收入一般缴款书》</w:t>
      </w:r>
      <w:r>
        <w:rPr>
          <w:rFonts w:hint="eastAsia"/>
          <w:highlight w:val="none"/>
          <w:lang w:val="en-US" w:eastAsia="zh-CN"/>
        </w:rPr>
        <w:t>。明确，2022年底前，实现电子缴款书的全覆盖，构建全程无纸化、渠道多元化和入账电子化的非税收入收缴管理体系。</w:t>
      </w:r>
    </w:p>
    <w:p>
      <w:pPr>
        <w:pStyle w:val="9"/>
        <w:bidi w:val="0"/>
        <w:rPr>
          <w:rFonts w:hint="eastAsia"/>
          <w:highlight w:val="none"/>
          <w:lang w:val="en-US" w:eastAsia="zh-CN"/>
        </w:rPr>
      </w:pPr>
      <w:r>
        <w:rPr>
          <w:rFonts w:hint="eastAsia"/>
          <w:highlight w:val="none"/>
          <w:lang w:eastAsia="zh-CN"/>
        </w:rPr>
        <w:t>普惠</w:t>
      </w:r>
      <w:r>
        <w:rPr>
          <w:highlight w:val="none"/>
        </w:rPr>
        <w:t>小微企业贷款</w:t>
      </w:r>
      <w:r>
        <w:rPr>
          <w:rFonts w:hint="eastAsia"/>
          <w:highlight w:val="none"/>
          <w:lang w:eastAsia="zh-CN"/>
        </w:rPr>
        <w:t>两项直达工具接续转换</w:t>
      </w:r>
    </w:p>
    <w:p>
      <w:pPr>
        <w:bidi w:val="0"/>
        <w:rPr>
          <w:highlight w:val="none"/>
        </w:rPr>
      </w:pPr>
      <w:r>
        <w:rPr>
          <w:highlight w:val="none"/>
        </w:rPr>
        <w:t>2022年1月2日电，小微市场主体量多面广，是经济活力的表现，也是带动就业的主力军。日前人民银行下发通知，自</w:t>
      </w:r>
      <w:r>
        <w:rPr>
          <w:b/>
          <w:bCs/>
          <w:highlight w:val="none"/>
        </w:rPr>
        <w:t>2022年1月1日起实施普惠小微企业贷款延期支持工具和普惠小微企业信用贷款支持计划两项直达工具接续转换</w:t>
      </w:r>
      <w:r>
        <w:rPr>
          <w:highlight w:val="none"/>
        </w:rPr>
        <w:t>。</w:t>
      </w:r>
    </w:p>
    <w:p>
      <w:pPr>
        <w:pStyle w:val="9"/>
        <w:bidi w:val="0"/>
        <w:rPr>
          <w:highlight w:val="none"/>
        </w:rPr>
      </w:pPr>
      <w:r>
        <w:rPr>
          <w:rFonts w:hint="eastAsia"/>
          <w:highlight w:val="none"/>
          <w:lang w:val="en-US" w:eastAsia="zh-CN"/>
        </w:rPr>
        <w:t>2021年上海港集装箱吞吐量</w:t>
      </w:r>
    </w:p>
    <w:p>
      <w:pPr>
        <w:bidi w:val="0"/>
        <w:rPr>
          <w:rFonts w:hint="eastAsia"/>
          <w:highlight w:val="none"/>
          <w:lang w:val="en-US" w:eastAsia="zh-CN"/>
        </w:rPr>
      </w:pPr>
      <w:r>
        <w:rPr>
          <w:rFonts w:hint="eastAsia"/>
          <w:highlight w:val="none"/>
          <w:lang w:val="en-US" w:eastAsia="zh-CN"/>
        </w:rPr>
        <w:t>2022年1月2日电，据统计，</w:t>
      </w:r>
      <w:r>
        <w:rPr>
          <w:rFonts w:hint="eastAsia"/>
          <w:b/>
          <w:bCs/>
          <w:highlight w:val="none"/>
          <w:lang w:val="en-US" w:eastAsia="zh-CN"/>
        </w:rPr>
        <w:t>2021年上海港集装箱吞吐量突破4700万标准箱，连续12年位居全球第一，</w:t>
      </w:r>
      <w:r>
        <w:rPr>
          <w:rFonts w:hint="eastAsia"/>
          <w:highlight w:val="none"/>
          <w:lang w:val="en-US" w:eastAsia="zh-CN"/>
        </w:rPr>
        <w:t>外贸集装箱吞吐量、内贸集装箱吞吐量、国际中转箱吞吐量均实现同比增长。</w:t>
      </w:r>
    </w:p>
    <w:p>
      <w:pPr>
        <w:pStyle w:val="9"/>
        <w:bidi w:val="0"/>
        <w:rPr>
          <w:rFonts w:hint="eastAsia"/>
          <w:highlight w:val="none"/>
          <w:lang w:val="en-US" w:eastAsia="zh-CN"/>
        </w:rPr>
      </w:pPr>
      <w:r>
        <w:rPr>
          <w:rFonts w:hint="eastAsia"/>
          <w:highlight w:val="none"/>
          <w:lang w:val="en-US" w:eastAsia="zh-CN"/>
        </w:rPr>
        <w:t>《金融科技发展规划（2022—2025年）》</w:t>
      </w:r>
    </w:p>
    <w:p>
      <w:pPr>
        <w:pStyle w:val="4"/>
        <w:rPr>
          <w:rFonts w:hint="eastAsia"/>
          <w:highlight w:val="none"/>
          <w:lang w:val="en-US" w:eastAsia="zh-CN"/>
        </w:rPr>
      </w:pPr>
      <w:r>
        <w:rPr>
          <w:rFonts w:hint="eastAsia"/>
          <w:highlight w:val="none"/>
          <w:lang w:val="en-US" w:eastAsia="zh-CN"/>
        </w:rPr>
        <w:t>2022年1月4日电，人民银行印发了</w:t>
      </w:r>
      <w:r>
        <w:rPr>
          <w:rFonts w:hint="eastAsia"/>
          <w:b/>
          <w:bCs/>
          <w:highlight w:val="none"/>
          <w:lang w:val="en-US" w:eastAsia="zh-CN"/>
        </w:rPr>
        <w:t>《金融科技发展规划（2022—2025年）》</w:t>
      </w:r>
      <w:r>
        <w:rPr>
          <w:rFonts w:hint="eastAsia"/>
          <w:highlight w:val="none"/>
          <w:lang w:val="en-US" w:eastAsia="zh-CN"/>
        </w:rPr>
        <w:t>指出，要坚持“数字驱动、智慧为民、绿色低碳、公平普惠”的发展原则。</w:t>
      </w:r>
    </w:p>
    <w:p>
      <w:pPr>
        <w:pStyle w:val="9"/>
        <w:bidi w:val="0"/>
        <w:rPr>
          <w:rFonts w:hint="eastAsia"/>
          <w:highlight w:val="none"/>
          <w:lang w:val="en-US" w:eastAsia="zh-CN"/>
        </w:rPr>
      </w:pPr>
      <w:r>
        <w:rPr>
          <w:rFonts w:hint="eastAsia"/>
          <w:highlight w:val="none"/>
          <w:lang w:val="en-US" w:eastAsia="zh-CN"/>
        </w:rPr>
        <w:t>推动长江经济带发展领导小组办公室第七次全体会议</w:t>
      </w:r>
    </w:p>
    <w:p>
      <w:pPr>
        <w:bidi w:val="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2022年1月9日电，推动长江经济带发展领导小组办公室日前召开第七次全体会议，具体部署2022年推动长江经济带发展重点工作。会议强调，要继续保持慎终如始、一以贯之的作</w:t>
      </w:r>
      <w:r>
        <w:rPr>
          <w:rFonts w:hint="eastAsia" w:ascii="宋体" w:hAnsi="宋体" w:eastAsia="宋体" w:cs="宋体"/>
          <w:szCs w:val="20"/>
          <w:highlight w:val="none"/>
          <w:lang w:val="en-US" w:eastAsia="zh-CN"/>
        </w:rPr>
        <w:t>风，严格责任落实，完成好推动长江经济带发展各项任务。要深入调查研究，切实提高解决问题的针对性和有效性。要强化要素保障，进</w:t>
      </w:r>
      <w:r>
        <w:rPr>
          <w:rFonts w:hint="eastAsia" w:ascii="宋体" w:hAnsi="宋体" w:eastAsia="宋体" w:cs="宋体"/>
          <w:szCs w:val="21"/>
          <w:highlight w:val="none"/>
          <w:lang w:val="en-US" w:eastAsia="zh-CN"/>
        </w:rPr>
        <w:t>一步加大资金、人才、土地等要素支持。要加强宣传引导，充分凝聚各方力量，共同守护好母亲河。</w:t>
      </w:r>
    </w:p>
    <w:p>
      <w:pPr>
        <w:pStyle w:val="2"/>
        <w:rPr>
          <w:rFonts w:hint="eastAsia" w:ascii="宋体" w:hAnsi="宋体" w:eastAsia="黑体" w:cs="Times New Roman"/>
          <w:color w:val="7F26F8"/>
          <w:kern w:val="2"/>
          <w:sz w:val="21"/>
          <w:szCs w:val="21"/>
          <w:highlight w:val="none"/>
          <w:lang w:val="en-US" w:eastAsia="zh-CN" w:bidi="ar-SA"/>
        </w:rPr>
      </w:pPr>
      <w:r>
        <w:rPr>
          <w:rFonts w:hint="default" w:ascii="宋体" w:hAnsi="宋体" w:eastAsia="黑体" w:cs="Times New Roman"/>
          <w:color w:val="7F26F8"/>
          <w:kern w:val="2"/>
          <w:sz w:val="21"/>
          <w:szCs w:val="21"/>
          <w:highlight w:val="none"/>
          <w:lang w:val="en-US" w:eastAsia="zh-CN" w:bidi="ar-SA"/>
        </w:rPr>
        <w:t>《“十四五”数字经济发展规划》</w:t>
      </w:r>
    </w:p>
    <w:p>
      <w:pPr>
        <w:pStyle w:val="4"/>
        <w:rPr>
          <w:rFonts w:hint="default"/>
          <w:highlight w:val="none"/>
          <w:lang w:val="en-US" w:eastAsia="zh-CN"/>
        </w:rPr>
      </w:pPr>
      <w:r>
        <w:rPr>
          <w:rFonts w:hint="default"/>
          <w:highlight w:val="none"/>
          <w:lang w:val="en-US" w:eastAsia="zh-CN"/>
        </w:rPr>
        <w:t>2022年1月13日电，国务院日前印发</w:t>
      </w:r>
      <w:r>
        <w:rPr>
          <w:rFonts w:hint="default"/>
          <w:b/>
          <w:bCs/>
          <w:highlight w:val="none"/>
          <w:lang w:val="en-US" w:eastAsia="zh-CN"/>
        </w:rPr>
        <w:t>《“十四五”数字经济发展规划》</w:t>
      </w:r>
      <w:r>
        <w:rPr>
          <w:rFonts w:hint="default"/>
          <w:highlight w:val="none"/>
          <w:lang w:val="en-US" w:eastAsia="zh-CN"/>
        </w:rPr>
        <w:t>，提出到</w:t>
      </w:r>
      <w:r>
        <w:rPr>
          <w:rFonts w:hint="default"/>
          <w:b/>
          <w:bCs/>
          <w:highlight w:val="none"/>
          <w:lang w:val="en-US" w:eastAsia="zh-CN"/>
        </w:rPr>
        <w:t>2025年，数字经济核心产业增加值占国内生产总值比重达到10%</w:t>
      </w:r>
      <w:r>
        <w:rPr>
          <w:rFonts w:hint="default"/>
          <w:highlight w:val="none"/>
          <w:lang w:val="en-US" w:eastAsia="zh-CN"/>
        </w:rPr>
        <w:t>。展望2035年，力争形成统一公平、竞争有序、成熟完备的数字经济现代市场体系，数字经济发展水平位居世界前列。</w:t>
      </w:r>
    </w:p>
    <w:p>
      <w:pPr>
        <w:pStyle w:val="2"/>
        <w:rPr>
          <w:rFonts w:hint="eastAsia" w:ascii="宋体" w:hAnsi="宋体" w:eastAsia="黑体" w:cs="Times New Roman"/>
          <w:color w:val="7F26F8"/>
          <w:kern w:val="2"/>
          <w:sz w:val="21"/>
          <w:szCs w:val="21"/>
          <w:highlight w:val="none"/>
          <w:lang w:val="en-US" w:eastAsia="zh-CN" w:bidi="ar-SA"/>
        </w:rPr>
      </w:pPr>
      <w:r>
        <w:rPr>
          <w:rFonts w:hint="default" w:ascii="宋体" w:hAnsi="宋体" w:eastAsia="黑体" w:cs="Times New Roman"/>
          <w:color w:val="7F26F8"/>
          <w:kern w:val="2"/>
          <w:sz w:val="21"/>
          <w:szCs w:val="21"/>
          <w:highlight w:val="none"/>
          <w:lang w:val="en-US" w:eastAsia="zh-CN" w:bidi="ar-SA"/>
        </w:rPr>
        <w:t>国家统计局公布</w:t>
      </w:r>
      <w:r>
        <w:rPr>
          <w:rFonts w:hint="eastAsia" w:ascii="宋体" w:hAnsi="宋体" w:eastAsia="黑体" w:cs="Times New Roman"/>
          <w:color w:val="7F26F8"/>
          <w:kern w:val="2"/>
          <w:sz w:val="21"/>
          <w:szCs w:val="21"/>
          <w:highlight w:val="none"/>
          <w:lang w:val="en-US" w:eastAsia="zh-CN" w:bidi="ar-SA"/>
        </w:rPr>
        <w:t>2021年全国居民消费、物价</w:t>
      </w:r>
      <w:r>
        <w:rPr>
          <w:rFonts w:hint="default" w:ascii="宋体" w:hAnsi="宋体" w:eastAsia="黑体" w:cs="Times New Roman"/>
          <w:color w:val="7F26F8"/>
          <w:kern w:val="2"/>
          <w:sz w:val="21"/>
          <w:szCs w:val="21"/>
          <w:highlight w:val="none"/>
          <w:lang w:val="en-US" w:eastAsia="zh-CN" w:bidi="ar-SA"/>
        </w:rPr>
        <w:t>数据</w:t>
      </w:r>
    </w:p>
    <w:p>
      <w:pPr>
        <w:pStyle w:val="4"/>
        <w:rPr>
          <w:rFonts w:hint="default"/>
          <w:highlight w:val="none"/>
          <w:lang w:val="en-US" w:eastAsia="zh-CN"/>
        </w:rPr>
      </w:pPr>
      <w:r>
        <w:rPr>
          <w:rFonts w:hint="default"/>
          <w:highlight w:val="none"/>
          <w:lang w:val="en-US" w:eastAsia="zh-CN"/>
        </w:rPr>
        <w:t>2022年1月12日，国家统计局公布数据显示，2021年全国居民消费价格比上年上涨0.9%，我国物价总体运行在合理区间，但低于全年3%左右的预期目标。</w:t>
      </w:r>
    </w:p>
    <w:p>
      <w:pPr>
        <w:pStyle w:val="4"/>
        <w:rPr>
          <w:rFonts w:hint="default" w:ascii="宋体" w:hAnsi="宋体" w:eastAsia="黑体" w:cs="Times New Roman"/>
          <w:color w:val="7F26F8"/>
          <w:kern w:val="2"/>
          <w:sz w:val="21"/>
          <w:szCs w:val="21"/>
          <w:highlight w:val="none"/>
          <w:lang w:val="en-US" w:eastAsia="zh-CN" w:bidi="ar-SA"/>
        </w:rPr>
      </w:pPr>
      <w:r>
        <w:rPr>
          <w:rFonts w:hint="default" w:ascii="宋体" w:hAnsi="宋体" w:eastAsia="黑体" w:cs="Times New Roman"/>
          <w:color w:val="7F26F8"/>
          <w:kern w:val="2"/>
          <w:sz w:val="21"/>
          <w:szCs w:val="21"/>
          <w:highlight w:val="none"/>
          <w:lang w:val="en-US" w:eastAsia="zh-CN" w:bidi="ar-SA"/>
        </w:rPr>
        <w:t>工业和信息化部发布数据</w:t>
      </w:r>
    </w:p>
    <w:p>
      <w:pPr>
        <w:pStyle w:val="4"/>
        <w:rPr>
          <w:rFonts w:hint="default"/>
          <w:highlight w:val="none"/>
          <w:lang w:val="en-US" w:eastAsia="zh-CN"/>
        </w:rPr>
      </w:pPr>
      <w:r>
        <w:rPr>
          <w:rFonts w:hint="default"/>
          <w:highlight w:val="none"/>
          <w:lang w:val="en-US" w:eastAsia="zh-CN"/>
        </w:rPr>
        <w:t>2022年1月12日</w:t>
      </w:r>
      <w:r>
        <w:rPr>
          <w:rFonts w:hint="eastAsia"/>
          <w:highlight w:val="none"/>
          <w:lang w:val="en-US" w:eastAsia="zh-CN"/>
        </w:rPr>
        <w:t>，</w:t>
      </w:r>
      <w:r>
        <w:rPr>
          <w:rFonts w:hint="default"/>
          <w:highlight w:val="none"/>
          <w:lang w:val="en-US" w:eastAsia="zh-CN"/>
        </w:rPr>
        <w:t>工业和信息化部发布数据</w:t>
      </w:r>
      <w:r>
        <w:rPr>
          <w:rFonts w:hint="eastAsia"/>
          <w:highlight w:val="none"/>
          <w:lang w:val="en-US" w:eastAsia="zh-CN"/>
        </w:rPr>
        <w:t>：</w:t>
      </w:r>
      <w:r>
        <w:rPr>
          <w:rFonts w:hint="default"/>
          <w:highlight w:val="none"/>
          <w:lang w:val="en-US" w:eastAsia="zh-CN"/>
        </w:rPr>
        <w:t>2021年，我国</w:t>
      </w:r>
      <w:r>
        <w:rPr>
          <w:rFonts w:hint="default"/>
          <w:b/>
          <w:bCs/>
          <w:highlight w:val="none"/>
          <w:lang w:val="en-US" w:eastAsia="zh-CN"/>
        </w:rPr>
        <w:t>新能源汽车销售</w:t>
      </w:r>
      <w:r>
        <w:rPr>
          <w:rFonts w:hint="default"/>
          <w:highlight w:val="none"/>
          <w:lang w:val="en-US" w:eastAsia="zh-CN"/>
        </w:rPr>
        <w:t>完成352.1万辆，同比增长1.6倍，</w:t>
      </w:r>
      <w:r>
        <w:rPr>
          <w:rFonts w:hint="default"/>
          <w:b/>
          <w:bCs/>
          <w:highlight w:val="none"/>
          <w:lang w:val="en-US" w:eastAsia="zh-CN"/>
        </w:rPr>
        <w:t>连续7年位居全球第</w:t>
      </w:r>
      <w:r>
        <w:rPr>
          <w:rFonts w:hint="eastAsia"/>
          <w:b/>
          <w:bCs/>
          <w:highlight w:val="none"/>
          <w:lang w:val="en-US" w:eastAsia="zh-CN"/>
        </w:rPr>
        <w:t>一</w:t>
      </w:r>
      <w:r>
        <w:rPr>
          <w:rFonts w:hint="default"/>
          <w:highlight w:val="none"/>
          <w:lang w:val="en-US" w:eastAsia="zh-CN"/>
        </w:rPr>
        <w:t>。</w:t>
      </w:r>
    </w:p>
    <w:p>
      <w:pPr>
        <w:pStyle w:val="4"/>
        <w:rPr>
          <w:rFonts w:hint="default" w:ascii="宋体" w:hAnsi="宋体" w:eastAsia="黑体" w:cs="Times New Roman"/>
          <w:color w:val="7F26F8"/>
          <w:kern w:val="2"/>
          <w:sz w:val="21"/>
          <w:szCs w:val="21"/>
          <w:highlight w:val="none"/>
          <w:lang w:val="en-US" w:eastAsia="zh-CN" w:bidi="ar-SA"/>
        </w:rPr>
      </w:pPr>
      <w:r>
        <w:rPr>
          <w:rFonts w:hint="default" w:ascii="宋体" w:hAnsi="宋体" w:eastAsia="黑体" w:cs="Times New Roman"/>
          <w:color w:val="7F26F8"/>
          <w:kern w:val="2"/>
          <w:sz w:val="21"/>
          <w:szCs w:val="21"/>
          <w:highlight w:val="none"/>
          <w:lang w:val="en-US" w:eastAsia="zh-CN" w:bidi="ar-SA"/>
        </w:rPr>
        <w:t>2021年全国实际使用外资金额</w:t>
      </w:r>
    </w:p>
    <w:p>
      <w:pPr>
        <w:pStyle w:val="4"/>
        <w:rPr>
          <w:rFonts w:hint="default"/>
          <w:b/>
          <w:bCs/>
          <w:highlight w:val="none"/>
          <w:lang w:val="en-US" w:eastAsia="zh-CN"/>
        </w:rPr>
      </w:pPr>
      <w:r>
        <w:rPr>
          <w:rFonts w:hint="default"/>
          <w:highlight w:val="none"/>
          <w:lang w:val="en-US" w:eastAsia="zh-CN"/>
        </w:rPr>
        <w:t>2022年1月13日，数据显示，</w:t>
      </w:r>
      <w:r>
        <w:rPr>
          <w:rFonts w:hint="default"/>
          <w:b/>
          <w:bCs/>
          <w:highlight w:val="none"/>
          <w:lang w:val="en-US" w:eastAsia="zh-CN"/>
        </w:rPr>
        <w:t>2021年全国实际使用外资金额11493.6亿元，同比增长14.9%， 引资规模再创历史新高。</w:t>
      </w:r>
    </w:p>
    <w:p>
      <w:pPr>
        <w:pStyle w:val="4"/>
        <w:rPr>
          <w:rFonts w:hint="default" w:ascii="宋体" w:hAnsi="宋体" w:eastAsia="黑体" w:cs="Times New Roman"/>
          <w:color w:val="7F26F8"/>
          <w:kern w:val="2"/>
          <w:sz w:val="21"/>
          <w:szCs w:val="21"/>
          <w:highlight w:val="none"/>
          <w:lang w:val="en-US" w:eastAsia="zh-CN" w:bidi="ar-SA"/>
        </w:rPr>
      </w:pPr>
      <w:r>
        <w:rPr>
          <w:rFonts w:hint="default" w:ascii="宋体" w:hAnsi="宋体" w:eastAsia="黑体" w:cs="Times New Roman"/>
          <w:color w:val="7F26F8"/>
          <w:kern w:val="2"/>
          <w:sz w:val="21"/>
          <w:szCs w:val="21"/>
          <w:highlight w:val="none"/>
          <w:lang w:val="en-US" w:eastAsia="zh-CN" w:bidi="ar-SA"/>
        </w:rPr>
        <w:t>首次中成药集中采购开标</w:t>
      </w:r>
    </w:p>
    <w:p>
      <w:pPr>
        <w:pStyle w:val="4"/>
        <w:rPr>
          <w:rFonts w:hint="default"/>
          <w:highlight w:val="none"/>
          <w:lang w:val="en-US" w:eastAsia="zh-CN"/>
        </w:rPr>
      </w:pPr>
      <w:r>
        <w:rPr>
          <w:rFonts w:hint="default"/>
          <w:highlight w:val="none"/>
          <w:lang w:val="en-US" w:eastAsia="zh-CN"/>
        </w:rPr>
        <w:t>2022年1月13日电，近日，全国</w:t>
      </w:r>
      <w:r>
        <w:rPr>
          <w:rFonts w:hint="default"/>
          <w:b/>
          <w:bCs/>
          <w:highlight w:val="none"/>
          <w:lang w:val="en-US" w:eastAsia="zh-CN"/>
        </w:rPr>
        <w:t>首次中成药集中采购开标</w:t>
      </w:r>
      <w:r>
        <w:rPr>
          <w:rFonts w:hint="default"/>
          <w:highlight w:val="none"/>
          <w:lang w:val="en-US" w:eastAsia="zh-CN"/>
        </w:rPr>
        <w:t>，111个产品中选，中选价格</w:t>
      </w:r>
      <w:r>
        <w:rPr>
          <w:rFonts w:hint="default"/>
          <w:b/>
          <w:bCs/>
          <w:highlight w:val="none"/>
          <w:lang w:val="en-US" w:eastAsia="zh-CN"/>
        </w:rPr>
        <w:t>平均降幅42.27%</w:t>
      </w:r>
      <w:r>
        <w:rPr>
          <w:rFonts w:hint="default"/>
          <w:highlight w:val="none"/>
          <w:lang w:val="en-US" w:eastAsia="zh-CN"/>
        </w:rPr>
        <w:t>预计每年可节约药费超26亿元。</w:t>
      </w:r>
    </w:p>
    <w:p>
      <w:pPr>
        <w:pStyle w:val="4"/>
        <w:rPr>
          <w:rFonts w:hint="default" w:ascii="宋体" w:hAnsi="宋体" w:eastAsia="黑体" w:cs="Times New Roman"/>
          <w:color w:val="7F26F8"/>
          <w:kern w:val="2"/>
          <w:sz w:val="21"/>
          <w:szCs w:val="21"/>
          <w:highlight w:val="none"/>
          <w:lang w:val="en-US" w:eastAsia="zh-CN" w:bidi="ar-SA"/>
        </w:rPr>
      </w:pPr>
      <w:r>
        <w:rPr>
          <w:rFonts w:hint="eastAsia" w:ascii="宋体" w:hAnsi="宋体" w:eastAsia="黑体" w:cs="Times New Roman"/>
          <w:color w:val="7F26F8"/>
          <w:kern w:val="2"/>
          <w:sz w:val="21"/>
          <w:szCs w:val="21"/>
          <w:highlight w:val="none"/>
          <w:lang w:val="en-US" w:eastAsia="zh-CN" w:bidi="ar-SA"/>
        </w:rPr>
        <w:t>2021年</w:t>
      </w:r>
      <w:r>
        <w:rPr>
          <w:rFonts w:hint="default" w:ascii="宋体" w:hAnsi="宋体" w:eastAsia="黑体" w:cs="Times New Roman"/>
          <w:color w:val="7F26F8"/>
          <w:kern w:val="2"/>
          <w:sz w:val="21"/>
          <w:szCs w:val="21"/>
          <w:highlight w:val="none"/>
          <w:lang w:val="en-US" w:eastAsia="zh-CN" w:bidi="ar-SA"/>
        </w:rPr>
        <w:t>自然资源部</w:t>
      </w:r>
      <w:r>
        <w:rPr>
          <w:rFonts w:hint="eastAsia" w:ascii="宋体" w:hAnsi="宋体" w:eastAsia="黑体" w:cs="Times New Roman"/>
          <w:color w:val="7F26F8"/>
          <w:kern w:val="2"/>
          <w:sz w:val="21"/>
          <w:szCs w:val="21"/>
          <w:highlight w:val="none"/>
          <w:lang w:val="en-US" w:eastAsia="zh-CN" w:bidi="ar-SA"/>
        </w:rPr>
        <w:t>灾害预报与发生数量</w:t>
      </w:r>
    </w:p>
    <w:p>
      <w:pPr>
        <w:pStyle w:val="4"/>
        <w:rPr>
          <w:rFonts w:hint="default"/>
          <w:highlight w:val="none"/>
          <w:lang w:val="en-US" w:eastAsia="zh-CN"/>
        </w:rPr>
      </w:pPr>
      <w:r>
        <w:rPr>
          <w:rFonts w:hint="default"/>
          <w:highlight w:val="none"/>
          <w:lang w:val="en-US" w:eastAsia="zh-CN"/>
        </w:rPr>
        <w:t>2022年1月13日，从自然资源部获悉</w:t>
      </w:r>
      <w:r>
        <w:rPr>
          <w:rFonts w:hint="eastAsia"/>
          <w:highlight w:val="none"/>
          <w:lang w:val="en-US" w:eastAsia="zh-CN"/>
        </w:rPr>
        <w:t>：</w:t>
      </w:r>
      <w:r>
        <w:rPr>
          <w:rFonts w:hint="default"/>
          <w:highlight w:val="none"/>
          <w:lang w:val="en-US" w:eastAsia="zh-CN"/>
        </w:rPr>
        <w:t>2021年，全国共成功预报地质灾害905起，涉及可能伤亡人员25528人，避免直接经济损失13.5亿元。与前5年同期平均值相比，地质灾害发生数量、造成的死亡失踪人数分别减少30.3%和63.2%，直接经济损失持平。</w:t>
      </w:r>
    </w:p>
    <w:p>
      <w:pPr>
        <w:pStyle w:val="9"/>
        <w:bidi w:val="0"/>
        <w:spacing w:line="288" w:lineRule="auto"/>
        <w:rPr>
          <w:rFonts w:hint="default" w:ascii="宋体" w:hAnsi="宋体"/>
          <w:highlight w:val="none"/>
          <w:lang w:val="en-US" w:eastAsia="zh-CN"/>
        </w:rPr>
      </w:pPr>
      <w:r>
        <w:rPr>
          <w:rFonts w:hint="eastAsia" w:ascii="宋体" w:hAnsi="宋体"/>
          <w:highlight w:val="none"/>
          <w:lang w:val="en-US" w:eastAsia="zh-CN"/>
        </w:rPr>
        <w:t>《不断做强做优做大我国数字经济》</w:t>
      </w:r>
    </w:p>
    <w:p>
      <w:pPr>
        <w:bidi w:val="0"/>
        <w:rPr>
          <w:rFonts w:hint="eastAsia"/>
          <w:highlight w:val="none"/>
          <w:lang w:val="en-US" w:eastAsia="zh-CN"/>
        </w:rPr>
      </w:pPr>
      <w:r>
        <w:rPr>
          <w:rFonts w:hint="eastAsia"/>
          <w:highlight w:val="none"/>
          <w:lang w:val="en-US" w:eastAsia="zh-CN"/>
        </w:rPr>
        <w:t>2022年1月15日电，1月16日出版的第2期《求是》杂志将发表习近平的重要文章</w:t>
      </w:r>
      <w:r>
        <w:rPr>
          <w:rFonts w:hint="eastAsia"/>
          <w:b/>
          <w:bCs/>
          <w:highlight w:val="none"/>
          <w:lang w:val="en-US" w:eastAsia="zh-CN"/>
        </w:rPr>
        <w:t>《不断做强做优做大我国数字经济》</w:t>
      </w:r>
      <w:r>
        <w:rPr>
          <w:rFonts w:hint="eastAsia"/>
          <w:highlight w:val="none"/>
          <w:lang w:val="en-US" w:eastAsia="zh-CN"/>
        </w:rPr>
        <w:t>。文章强调，发展数字经济意义重大，是把握新一轮科技革命和产业变革新机遇的战略选择。一是数字经济健康发展，有利于推动构建新发展格局；二是数字经济健康发展，有利于推动建设现代化经济体系；三是数字经济健康发展，有利于推动构筑国家竞争新优势。</w:t>
      </w:r>
    </w:p>
    <w:p>
      <w:pPr>
        <w:pStyle w:val="9"/>
        <w:bidi w:val="0"/>
        <w:spacing w:line="288" w:lineRule="auto"/>
        <w:rPr>
          <w:rFonts w:hint="eastAsia" w:ascii="宋体" w:hAnsi="宋体"/>
          <w:highlight w:val="none"/>
          <w:lang w:val="en-US" w:eastAsia="zh-CN"/>
        </w:rPr>
      </w:pPr>
      <w:r>
        <w:rPr>
          <w:rFonts w:hint="eastAsia" w:ascii="宋体" w:hAnsi="宋体"/>
          <w:highlight w:val="none"/>
          <w:lang w:val="en-US" w:eastAsia="zh-CN"/>
        </w:rPr>
        <w:t>西宁综合保税区</w:t>
      </w:r>
    </w:p>
    <w:p>
      <w:pPr>
        <w:pStyle w:val="4"/>
        <w:rPr>
          <w:rFonts w:hint="eastAsia"/>
          <w:highlight w:val="none"/>
          <w:lang w:val="en-US" w:eastAsia="zh-CN"/>
        </w:rPr>
      </w:pPr>
      <w:r>
        <w:rPr>
          <w:rFonts w:hint="eastAsia"/>
          <w:highlight w:val="none"/>
          <w:lang w:val="en-US" w:eastAsia="zh-CN"/>
        </w:rPr>
        <w:t>2022年1月16日电，青藏高原</w:t>
      </w:r>
      <w:r>
        <w:rPr>
          <w:rFonts w:hint="eastAsia"/>
          <w:b/>
          <w:bCs/>
          <w:highlight w:val="none"/>
          <w:lang w:val="en-US" w:eastAsia="zh-CN"/>
        </w:rPr>
        <w:t>首个综合保税区—西宁综合保税区</w:t>
      </w:r>
      <w:r>
        <w:rPr>
          <w:rFonts w:hint="eastAsia"/>
          <w:highlight w:val="none"/>
          <w:lang w:val="en-US" w:eastAsia="zh-CN"/>
        </w:rPr>
        <w:t>，正式封关运行，</w:t>
      </w:r>
      <w:r>
        <w:rPr>
          <w:rFonts w:hint="eastAsia"/>
          <w:b/>
          <w:bCs/>
          <w:highlight w:val="none"/>
          <w:lang w:val="en-US" w:eastAsia="zh-CN"/>
        </w:rPr>
        <w:t>首批5家企业正式入区</w:t>
      </w:r>
      <w:r>
        <w:rPr>
          <w:rFonts w:hint="eastAsia"/>
          <w:highlight w:val="none"/>
          <w:lang w:val="en-US" w:eastAsia="zh-CN"/>
        </w:rPr>
        <w:t>。西宁综合保税区封关运行对青海省推进开放型经济发展具有重要意义。下一步，西宁综合保税区将充分发挥平台优势，持续优化营商环境，力争打造成为具有区域吸引力、竞争力、引领力的对外开放新高地，为服务国内国际双循环发展新格局发挥积极作用。</w:t>
      </w:r>
    </w:p>
    <w:p>
      <w:pPr>
        <w:pStyle w:val="9"/>
        <w:bidi w:val="0"/>
        <w:spacing w:line="288" w:lineRule="auto"/>
        <w:rPr>
          <w:rFonts w:hint="eastAsia" w:ascii="宋体" w:hAnsi="宋体"/>
          <w:highlight w:val="none"/>
          <w:lang w:val="en-US" w:eastAsia="zh-CN"/>
        </w:rPr>
      </w:pPr>
      <w:r>
        <w:rPr>
          <w:rFonts w:hint="eastAsia" w:ascii="宋体" w:hAnsi="宋体"/>
          <w:highlight w:val="none"/>
          <w:lang w:val="en-US" w:eastAsia="zh-CN"/>
        </w:rPr>
        <w:t>国家发展改革委部署近期促进消费工作</w:t>
      </w:r>
    </w:p>
    <w:p>
      <w:pPr>
        <w:pStyle w:val="4"/>
        <w:rPr>
          <w:rFonts w:hint="eastAsia"/>
          <w:highlight w:val="none"/>
          <w:lang w:val="en-US" w:eastAsia="zh-CN"/>
        </w:rPr>
      </w:pPr>
      <w:r>
        <w:rPr>
          <w:rFonts w:hint="eastAsia"/>
          <w:highlight w:val="none"/>
          <w:lang w:val="en-US" w:eastAsia="zh-CN"/>
        </w:rPr>
        <w:t>2022年1月16日电，</w:t>
      </w:r>
      <w:r>
        <w:rPr>
          <w:rFonts w:hint="eastAsia"/>
          <w:b/>
          <w:bCs/>
          <w:highlight w:val="none"/>
          <w:lang w:val="en-US" w:eastAsia="zh-CN"/>
        </w:rPr>
        <w:t>为推动实现一季度经济平稳开局</w:t>
      </w:r>
      <w:r>
        <w:rPr>
          <w:rFonts w:hint="eastAsia"/>
          <w:highlight w:val="none"/>
          <w:lang w:val="en-US" w:eastAsia="zh-CN"/>
        </w:rPr>
        <w:t>，国家发展改革委部署</w:t>
      </w:r>
      <w:r>
        <w:rPr>
          <w:rFonts w:hint="eastAsia"/>
          <w:b/>
          <w:bCs/>
          <w:highlight w:val="none"/>
          <w:lang w:val="en-US" w:eastAsia="zh-CN"/>
        </w:rPr>
        <w:t>从十个方面做好近期促进消费工作。</w:t>
      </w:r>
      <w:r>
        <w:rPr>
          <w:rFonts w:hint="eastAsia"/>
          <w:highlight w:val="none"/>
          <w:lang w:val="en-US" w:eastAsia="zh-CN"/>
        </w:rPr>
        <w:t>一是因地制宜多措并举满足居民节日消费需求。二是打造线上节庆消费提质升级版。三是有效拓展县域乡村消费。</w:t>
      </w:r>
      <w:r>
        <w:rPr>
          <w:rFonts w:hint="eastAsia"/>
          <w:b/>
          <w:bCs/>
          <w:highlight w:val="none"/>
          <w:lang w:val="en-US" w:eastAsia="zh-CN"/>
        </w:rPr>
        <w:t>四是乘势而上扩大居民冰雪消费</w:t>
      </w:r>
      <w:r>
        <w:rPr>
          <w:rFonts w:hint="eastAsia"/>
          <w:highlight w:val="none"/>
          <w:lang w:val="en-US" w:eastAsia="zh-CN"/>
        </w:rPr>
        <w:t>。五是大力提升文旅休闲服务供给。六是进一步激发智慧零售新活力。七是积极发展绿色消费。八是促进住房消费健康发展。九是落实好中小微企业纾困政策。十是全力保障困难群众等群体基本生活消费。</w:t>
      </w:r>
    </w:p>
    <w:p>
      <w:pPr>
        <w:pStyle w:val="9"/>
        <w:bidi w:val="0"/>
        <w:rPr>
          <w:rFonts w:hint="eastAsia"/>
          <w:highlight w:val="none"/>
          <w:lang w:val="en-US" w:eastAsia="zh-CN"/>
        </w:rPr>
      </w:pPr>
      <w:r>
        <w:rPr>
          <w:rFonts w:hint="eastAsia"/>
          <w:highlight w:val="none"/>
          <w:lang w:val="en-US" w:eastAsia="zh-CN"/>
        </w:rPr>
        <w:t>《关于促进制造业有序转移的指导意见》</w:t>
      </w:r>
    </w:p>
    <w:p>
      <w:pPr>
        <w:pStyle w:val="4"/>
        <w:rPr>
          <w:rFonts w:hint="eastAsia"/>
          <w:highlight w:val="none"/>
          <w:lang w:val="en-US" w:eastAsia="zh-CN"/>
        </w:rPr>
      </w:pPr>
      <w:r>
        <w:rPr>
          <w:rFonts w:hint="eastAsia"/>
          <w:highlight w:val="none"/>
          <w:lang w:val="en-US" w:eastAsia="zh-CN"/>
        </w:rPr>
        <w:t>2022年1月17日电，工信部等10部门近日联合发布的</w:t>
      </w:r>
      <w:r>
        <w:rPr>
          <w:rFonts w:hint="eastAsia"/>
          <w:b/>
          <w:bCs/>
          <w:highlight w:val="none"/>
          <w:lang w:val="en-US" w:eastAsia="zh-CN"/>
        </w:rPr>
        <w:t>《关于促进制造业有序转移的指导意见》</w:t>
      </w:r>
      <w:r>
        <w:rPr>
          <w:rFonts w:hint="eastAsia"/>
          <w:highlight w:val="none"/>
          <w:lang w:val="en-US" w:eastAsia="zh-CN"/>
        </w:rPr>
        <w:t>提出，</w:t>
      </w:r>
      <w:r>
        <w:rPr>
          <w:rFonts w:hint="eastAsia"/>
          <w:b/>
          <w:bCs/>
          <w:highlight w:val="none"/>
          <w:lang w:val="en-US" w:eastAsia="zh-CN"/>
        </w:rPr>
        <w:t>到2025年</w:t>
      </w:r>
      <w:r>
        <w:rPr>
          <w:rFonts w:hint="eastAsia"/>
          <w:highlight w:val="none"/>
          <w:lang w:val="en-US" w:eastAsia="zh-CN"/>
        </w:rPr>
        <w:t>，</w:t>
      </w:r>
      <w:r>
        <w:rPr>
          <w:rFonts w:hint="eastAsia"/>
          <w:b/>
          <w:bCs/>
          <w:highlight w:val="none"/>
          <w:lang w:val="en-US" w:eastAsia="zh-CN"/>
        </w:rPr>
        <w:t>产业转移政策环境更加完善</w:t>
      </w:r>
      <w:r>
        <w:rPr>
          <w:rFonts w:hint="eastAsia"/>
          <w:highlight w:val="none"/>
          <w:lang w:val="en-US" w:eastAsia="zh-CN"/>
        </w:rPr>
        <w:t>，</w:t>
      </w:r>
      <w:r>
        <w:rPr>
          <w:rFonts w:hint="eastAsia"/>
          <w:b/>
          <w:bCs/>
          <w:highlight w:val="none"/>
          <w:lang w:val="en-US" w:eastAsia="zh-CN"/>
        </w:rPr>
        <w:t>中西部、东北地区承接产业转移能力显著提升</w:t>
      </w:r>
      <w:r>
        <w:rPr>
          <w:rFonts w:hint="eastAsia"/>
          <w:highlight w:val="none"/>
          <w:lang w:val="en-US" w:eastAsia="zh-CN"/>
        </w:rPr>
        <w:t>，</w:t>
      </w:r>
      <w:r>
        <w:rPr>
          <w:rFonts w:hint="eastAsia"/>
          <w:b/>
          <w:bCs/>
          <w:highlight w:val="none"/>
          <w:lang w:val="en-US" w:eastAsia="zh-CN"/>
        </w:rPr>
        <w:t>各地区比较优势充分发挥，立足国内大循环吸引全球资源要素优势显著提升，制造业布局进一步优化、区域协同显著增强</w:t>
      </w:r>
      <w:r>
        <w:rPr>
          <w:rFonts w:hint="eastAsia"/>
          <w:highlight w:val="none"/>
          <w:lang w:val="en-US" w:eastAsia="zh-CN"/>
        </w:rPr>
        <w:t>。</w:t>
      </w:r>
    </w:p>
    <w:p>
      <w:pPr>
        <w:pStyle w:val="9"/>
        <w:bidi w:val="0"/>
        <w:rPr>
          <w:rFonts w:hint="eastAsia"/>
          <w:highlight w:val="none"/>
          <w:lang w:val="en-US" w:eastAsia="zh-CN"/>
        </w:rPr>
      </w:pPr>
      <w:r>
        <w:rPr>
          <w:rFonts w:hint="eastAsia"/>
          <w:highlight w:val="none"/>
          <w:lang w:val="en-US" w:eastAsia="zh-CN"/>
        </w:rPr>
        <w:t>国家发展改革委成立习近平经济思想研究中心正式挂牌</w:t>
      </w:r>
    </w:p>
    <w:p>
      <w:pPr>
        <w:pStyle w:val="4"/>
        <w:rPr>
          <w:rFonts w:hint="eastAsia"/>
          <w:highlight w:val="none"/>
          <w:lang w:val="en-US" w:eastAsia="zh-CN"/>
        </w:rPr>
      </w:pPr>
      <w:r>
        <w:rPr>
          <w:rFonts w:hint="eastAsia"/>
          <w:highlight w:val="none"/>
          <w:lang w:val="en-US" w:eastAsia="zh-CN"/>
        </w:rPr>
        <w:t>2022年1月18日，国家发展改革委成立</w:t>
      </w:r>
      <w:r>
        <w:rPr>
          <w:rFonts w:hint="eastAsia"/>
          <w:b/>
          <w:bCs/>
          <w:highlight w:val="none"/>
          <w:lang w:val="en-US" w:eastAsia="zh-CN"/>
        </w:rPr>
        <w:t>习近平经济思想研究中心</w:t>
      </w:r>
      <w:r>
        <w:rPr>
          <w:rFonts w:hint="eastAsia"/>
          <w:highlight w:val="none"/>
          <w:lang w:val="en-US" w:eastAsia="zh-CN"/>
        </w:rPr>
        <w:t>在北京正式挂牌。紧紧围绕</w:t>
      </w:r>
      <w:r>
        <w:rPr>
          <w:rFonts w:hint="eastAsia"/>
          <w:b/>
          <w:bCs/>
          <w:highlight w:val="none"/>
          <w:lang w:val="en-US" w:eastAsia="zh-CN"/>
        </w:rPr>
        <w:t>“国家级、权威性、开放型、有影响”的目标</w:t>
      </w:r>
      <w:r>
        <w:rPr>
          <w:rFonts w:hint="eastAsia"/>
          <w:highlight w:val="none"/>
          <w:lang w:val="en-US" w:eastAsia="zh-CN"/>
        </w:rPr>
        <w:t>，努力建设成为深入学习习近平经济思想的重要载体、系统研究习近平经济思想的重要智库、宣传贯彻习近平经济思想的重要平台、阐释传播习近平经济思想的重要阵地。</w:t>
      </w:r>
    </w:p>
    <w:p>
      <w:pPr>
        <w:pStyle w:val="9"/>
        <w:bidi w:val="0"/>
        <w:rPr>
          <w:rFonts w:hint="eastAsia"/>
          <w:highlight w:val="none"/>
          <w:lang w:val="en-US" w:eastAsia="zh-CN"/>
        </w:rPr>
      </w:pPr>
      <w:r>
        <w:rPr>
          <w:rFonts w:hint="eastAsia"/>
          <w:highlight w:val="none"/>
          <w:lang w:val="en-US" w:eastAsia="zh-CN"/>
        </w:rPr>
        <w:t>《关于促进内外贸一体化发展的意见》</w:t>
      </w:r>
    </w:p>
    <w:p>
      <w:pPr>
        <w:pStyle w:val="4"/>
        <w:rPr>
          <w:rFonts w:hint="eastAsia"/>
          <w:b/>
          <w:bCs/>
          <w:highlight w:val="none"/>
          <w:lang w:val="en-US" w:eastAsia="zh-CN"/>
        </w:rPr>
      </w:pPr>
      <w:r>
        <w:rPr>
          <w:rFonts w:hint="eastAsia"/>
          <w:highlight w:val="none"/>
          <w:lang w:val="en-US" w:eastAsia="zh-CN"/>
        </w:rPr>
        <w:t>2022年1月19日电，国务院办公厅印发</w:t>
      </w:r>
      <w:r>
        <w:rPr>
          <w:rFonts w:hint="eastAsia"/>
          <w:b/>
          <w:bCs/>
          <w:highlight w:val="none"/>
          <w:lang w:val="en-US" w:eastAsia="zh-CN"/>
        </w:rPr>
        <w:t>《关于促进内外贸一体化发展的意见》</w:t>
      </w:r>
      <w:r>
        <w:rPr>
          <w:rFonts w:hint="eastAsia"/>
          <w:highlight w:val="none"/>
          <w:lang w:val="en-US" w:eastAsia="zh-CN"/>
        </w:rPr>
        <w:t>就促进内外贸一体化，形成强大国内市场，畅通国内国际双循环作出部署。提出，</w:t>
      </w:r>
      <w:r>
        <w:rPr>
          <w:rFonts w:hint="eastAsia"/>
          <w:b/>
          <w:bCs/>
          <w:highlight w:val="none"/>
          <w:lang w:val="en-US" w:eastAsia="zh-CN"/>
        </w:rPr>
        <w:t>坚持政府引导、市场为主，坚持改革开放、规则衔接，坚持系统观念、统筹推进。</w:t>
      </w:r>
    </w:p>
    <w:p>
      <w:pPr>
        <w:pStyle w:val="9"/>
        <w:bidi w:val="0"/>
        <w:rPr>
          <w:rFonts w:hint="eastAsia"/>
          <w:highlight w:val="none"/>
          <w:lang w:val="en-US" w:eastAsia="zh-CN"/>
        </w:rPr>
      </w:pPr>
      <w:r>
        <w:rPr>
          <w:rFonts w:hint="eastAsia"/>
          <w:highlight w:val="none"/>
          <w:lang w:val="en-US" w:eastAsia="zh-CN"/>
        </w:rPr>
        <w:t>数字经济：八大算力网络国家枢纽节点</w:t>
      </w:r>
    </w:p>
    <w:p>
      <w:pPr>
        <w:widowControl w:val="0"/>
        <w:spacing w:afterLines="0" w:afterAutospacing="0" w:line="288"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2022年1月19日电，</w:t>
      </w:r>
      <w:r>
        <w:rPr>
          <w:rFonts w:hint="eastAsia" w:ascii="宋体" w:hAnsi="宋体" w:eastAsia="宋体" w:cs="宋体"/>
          <w:b/>
          <w:bCs/>
          <w:kern w:val="2"/>
          <w:sz w:val="21"/>
          <w:szCs w:val="21"/>
          <w:highlight w:val="none"/>
          <w:lang w:val="en-US" w:eastAsia="zh-CN" w:bidi="ar-SA"/>
        </w:rPr>
        <w:t>为了加快数字经济发展，我国将布局八大算力网络国家枢纽节点</w:t>
      </w:r>
      <w:r>
        <w:rPr>
          <w:rFonts w:hint="eastAsia" w:ascii="宋体" w:hAnsi="宋体" w:eastAsia="宋体" w:cs="宋体"/>
          <w:kern w:val="2"/>
          <w:sz w:val="21"/>
          <w:szCs w:val="21"/>
          <w:highlight w:val="none"/>
          <w:lang w:val="en-US" w:eastAsia="zh-CN" w:bidi="ar-SA"/>
        </w:rPr>
        <w:t>。其中有四个已经获批同意，将在</w:t>
      </w:r>
      <w:r>
        <w:rPr>
          <w:rFonts w:hint="eastAsia" w:ascii="宋体" w:hAnsi="宋体" w:eastAsia="宋体" w:cs="宋体"/>
          <w:b/>
          <w:bCs/>
          <w:kern w:val="2"/>
          <w:sz w:val="21"/>
          <w:szCs w:val="21"/>
          <w:highlight w:val="none"/>
          <w:lang w:val="en-US" w:eastAsia="zh-CN" w:bidi="ar-SA"/>
        </w:rPr>
        <w:t>内蒙古、贵州、甘肃和宁夏</w:t>
      </w:r>
      <w:r>
        <w:rPr>
          <w:rFonts w:hint="eastAsia" w:ascii="宋体" w:hAnsi="宋体" w:eastAsia="宋体" w:cs="宋体"/>
          <w:kern w:val="2"/>
          <w:sz w:val="21"/>
          <w:szCs w:val="21"/>
          <w:highlight w:val="none"/>
          <w:lang w:val="en-US" w:eastAsia="zh-CN" w:bidi="ar-SA"/>
        </w:rPr>
        <w:t>启动建设，同时</w:t>
      </w:r>
      <w:r>
        <w:rPr>
          <w:rFonts w:hint="eastAsia" w:ascii="宋体" w:hAnsi="宋体" w:eastAsia="宋体" w:cs="宋体"/>
          <w:b/>
          <w:bCs/>
          <w:kern w:val="2"/>
          <w:sz w:val="21"/>
          <w:szCs w:val="21"/>
          <w:highlight w:val="none"/>
          <w:lang w:val="en-US" w:eastAsia="zh-CN" w:bidi="ar-SA"/>
        </w:rPr>
        <w:t>正在谋划论证京津冀、长三角、粤港澳大湾区、成渝等四个节点的建设方案</w:t>
      </w:r>
      <w:r>
        <w:rPr>
          <w:rFonts w:hint="eastAsia" w:ascii="宋体" w:hAnsi="宋体" w:eastAsia="宋体" w:cs="宋体"/>
          <w:kern w:val="2"/>
          <w:sz w:val="21"/>
          <w:szCs w:val="21"/>
          <w:highlight w:val="none"/>
          <w:lang w:val="en-US" w:eastAsia="zh-CN" w:bidi="ar-SA"/>
        </w:rPr>
        <w:t>。</w:t>
      </w:r>
    </w:p>
    <w:p>
      <w:pPr>
        <w:pStyle w:val="9"/>
        <w:bidi w:val="0"/>
        <w:rPr>
          <w:rFonts w:hint="eastAsia"/>
          <w:highlight w:val="none"/>
          <w:lang w:val="en-US" w:eastAsia="zh-CN"/>
        </w:rPr>
      </w:pPr>
      <w:r>
        <w:rPr>
          <w:rFonts w:hint="eastAsia"/>
          <w:highlight w:val="none"/>
          <w:lang w:val="en-US" w:eastAsia="zh-CN"/>
        </w:rPr>
        <w:t>《“十四五”旅游业发展规划》</w:t>
      </w:r>
    </w:p>
    <w:p>
      <w:pPr>
        <w:pStyle w:val="4"/>
        <w:rPr>
          <w:rFonts w:hint="eastAsia"/>
          <w:highlight w:val="none"/>
          <w:lang w:val="en-US" w:eastAsia="zh-CN"/>
        </w:rPr>
      </w:pPr>
      <w:r>
        <w:rPr>
          <w:rFonts w:hint="eastAsia"/>
          <w:highlight w:val="none"/>
          <w:lang w:val="en-US" w:eastAsia="zh-CN"/>
        </w:rPr>
        <w:t>2022年1月20日电，国务院日前印发</w:t>
      </w:r>
      <w:r>
        <w:rPr>
          <w:rFonts w:hint="eastAsia"/>
          <w:b/>
          <w:bCs/>
          <w:highlight w:val="none"/>
          <w:lang w:val="en-US" w:eastAsia="zh-CN"/>
        </w:rPr>
        <w:t>《“十四五”旅游业发展规划》</w:t>
      </w:r>
      <w:r>
        <w:rPr>
          <w:rFonts w:hint="eastAsia"/>
          <w:highlight w:val="none"/>
          <w:lang w:val="en-US" w:eastAsia="zh-CN"/>
        </w:rPr>
        <w:t>明确：</w:t>
      </w:r>
      <w:r>
        <w:rPr>
          <w:rFonts w:hint="eastAsia"/>
          <w:b/>
          <w:bCs/>
          <w:highlight w:val="none"/>
          <w:lang w:val="en-US" w:eastAsia="zh-CN"/>
        </w:rPr>
        <w:t>“以文塑旅、以旅彰文，系统观念、筑牢防线，旅游为民、旅游带动，创新驱动、优质发展，生态优先、科学利用”的原则。</w:t>
      </w:r>
      <w:r>
        <w:rPr>
          <w:rFonts w:hint="eastAsia"/>
          <w:highlight w:val="none"/>
          <w:lang w:val="en-US" w:eastAsia="zh-CN"/>
        </w:rPr>
        <w:t>到2025年，旅游业发展水平不断提升，现代旅游业体系更加健全，旅游有效供给、优质供给、弹性供给更为丰富，大众旅游消费需求得到更好满足。</w:t>
      </w:r>
    </w:p>
    <w:p>
      <w:pPr>
        <w:pStyle w:val="9"/>
        <w:bidi w:val="0"/>
        <w:rPr>
          <w:rFonts w:hint="eastAsia"/>
          <w:highlight w:val="none"/>
          <w:lang w:val="en-US" w:eastAsia="zh-CN"/>
        </w:rPr>
      </w:pPr>
      <w:r>
        <w:rPr>
          <w:rFonts w:hint="eastAsia"/>
          <w:highlight w:val="none"/>
          <w:lang w:val="en-US" w:eastAsia="zh-CN"/>
        </w:rPr>
        <w:t>《关于推动平台经济规范健康持续发展的若干意见》</w:t>
      </w:r>
    </w:p>
    <w:p>
      <w:pPr>
        <w:pStyle w:val="4"/>
        <w:rPr>
          <w:rFonts w:hint="eastAsia"/>
          <w:highlight w:val="none"/>
          <w:lang w:val="en-US" w:eastAsia="zh-CN"/>
        </w:rPr>
      </w:pPr>
      <w:r>
        <w:rPr>
          <w:rFonts w:hint="eastAsia"/>
          <w:highlight w:val="none"/>
          <w:lang w:val="en-US" w:eastAsia="zh-CN"/>
        </w:rPr>
        <w:t>2022年1月20日电，国家发展改革委等部门联合印发</w:t>
      </w:r>
      <w:r>
        <w:rPr>
          <w:rFonts w:hint="eastAsia"/>
          <w:b/>
          <w:bCs/>
          <w:highlight w:val="none"/>
          <w:lang w:val="en-US" w:eastAsia="zh-CN"/>
        </w:rPr>
        <w:t>《关于推动平台经济规范健康持续发展的若干意见》</w:t>
      </w:r>
      <w:r>
        <w:rPr>
          <w:rFonts w:hint="eastAsia"/>
          <w:highlight w:val="none"/>
          <w:lang w:val="en-US" w:eastAsia="zh-CN"/>
        </w:rPr>
        <w:t>从构筑国家竞争新优势的战略高度出发，建立健全规则制度，优化平台经济发展环境。</w:t>
      </w:r>
      <w:r>
        <w:rPr>
          <w:rFonts w:hint="eastAsia"/>
          <w:b/>
          <w:bCs/>
          <w:highlight w:val="none"/>
          <w:lang w:val="en-US" w:eastAsia="zh-CN"/>
        </w:rPr>
        <w:t>“重点是坚持发展和规范并重，坚持‘两个毫不动摇’，建立健全平台经济治理体系，构建有活力、有创新力的制度环境，促进平台经济规范健康持续发展。”</w:t>
      </w:r>
      <w:r>
        <w:rPr>
          <w:rFonts w:hint="eastAsia"/>
          <w:highlight w:val="none"/>
          <w:lang w:val="en-US" w:eastAsia="zh-CN"/>
        </w:rPr>
        <w:t>国家发展改革委负责同志表示。</w:t>
      </w:r>
    </w:p>
    <w:p>
      <w:pPr>
        <w:pStyle w:val="9"/>
        <w:bidi w:val="0"/>
        <w:rPr>
          <w:rFonts w:hint="eastAsia"/>
          <w:highlight w:val="none"/>
          <w:lang w:val="en-US" w:eastAsia="zh-CN"/>
        </w:rPr>
      </w:pPr>
      <w:r>
        <w:rPr>
          <w:rFonts w:hint="eastAsia"/>
          <w:highlight w:val="none"/>
          <w:lang w:val="en-US" w:eastAsia="zh-CN"/>
        </w:rPr>
        <w:t>《银行保险机构信息科技外包风险监管办法》</w:t>
      </w:r>
    </w:p>
    <w:p>
      <w:pPr>
        <w:pStyle w:val="4"/>
        <w:rPr>
          <w:rFonts w:hint="eastAsia"/>
          <w:b/>
          <w:bCs/>
          <w:highlight w:val="none"/>
          <w:lang w:val="en-US" w:eastAsia="zh-CN"/>
        </w:rPr>
      </w:pPr>
      <w:r>
        <w:rPr>
          <w:rFonts w:hint="eastAsia"/>
          <w:highlight w:val="none"/>
          <w:lang w:val="en-US" w:eastAsia="zh-CN"/>
        </w:rPr>
        <w:t>2022年1月21日电，为进一步加强银行保险机构信息科技外包风险监管，促进银行保险机构提升信息技外包风险管控能力，推动银行保险机构稳健开展数字化转型工作，银保监会近日印发了</w:t>
      </w:r>
      <w:r>
        <w:rPr>
          <w:rFonts w:hint="eastAsia"/>
          <w:b/>
          <w:bCs/>
          <w:highlight w:val="none"/>
          <w:lang w:val="en-US" w:eastAsia="zh-CN"/>
        </w:rPr>
        <w:t>《银行保险机构信息科技外包风险监管办法》。</w:t>
      </w:r>
    </w:p>
    <w:p>
      <w:pPr>
        <w:pStyle w:val="9"/>
        <w:bidi w:val="0"/>
        <w:rPr>
          <w:rFonts w:hint="default"/>
          <w:highlight w:val="none"/>
          <w:lang w:val="en-US" w:eastAsia="zh-CN"/>
        </w:rPr>
      </w:pPr>
      <w:r>
        <w:rPr>
          <w:rFonts w:hint="eastAsia"/>
          <w:highlight w:val="none"/>
          <w:lang w:val="en-US" w:eastAsia="zh-CN"/>
        </w:rPr>
        <w:t>数字经济：《数字乡村发展行动计划(2022—2025年)》</w:t>
      </w:r>
    </w:p>
    <w:p>
      <w:pPr>
        <w:pStyle w:val="4"/>
        <w:rPr>
          <w:rFonts w:hint="eastAsia"/>
          <w:b/>
          <w:bCs/>
          <w:highlight w:val="none"/>
          <w:lang w:val="en-US" w:eastAsia="zh-CN"/>
        </w:rPr>
      </w:pPr>
      <w:r>
        <w:rPr>
          <w:rFonts w:hint="eastAsia"/>
          <w:highlight w:val="none"/>
          <w:lang w:val="en-US" w:eastAsia="zh-CN"/>
        </w:rPr>
        <w:t>2022年1月26日电，中央网信办等十部门近日印发</w:t>
      </w:r>
      <w:r>
        <w:rPr>
          <w:rFonts w:hint="eastAsia"/>
          <w:b/>
          <w:bCs/>
          <w:highlight w:val="none"/>
          <w:lang w:val="en-US" w:eastAsia="zh-CN"/>
        </w:rPr>
        <w:t>《数字乡村发展行动计划(2022—2025年)》，</w:t>
      </w:r>
      <w:r>
        <w:rPr>
          <w:rFonts w:hint="eastAsia"/>
          <w:highlight w:val="none"/>
          <w:lang w:val="en-US" w:eastAsia="zh-CN"/>
        </w:rPr>
        <w:t>根据行动计划，</w:t>
      </w:r>
      <w:r>
        <w:rPr>
          <w:rFonts w:hint="eastAsia"/>
          <w:b/>
          <w:bCs/>
          <w:highlight w:val="none"/>
          <w:lang w:val="en-US" w:eastAsia="zh-CN"/>
        </w:rPr>
        <w:t>到2023年，数字乡村发展取得阶段性进展。</w:t>
      </w:r>
      <w:r>
        <w:rPr>
          <w:rFonts w:hint="eastAsia"/>
          <w:highlight w:val="none"/>
          <w:lang w:val="en-US" w:eastAsia="zh-CN"/>
        </w:rPr>
        <w:t>网络帮扶成效得到进一步巩固提升，农村互联网普及率和网络质量明显提高，农业生产信息化水平稳步提升。</w:t>
      </w:r>
      <w:r>
        <w:rPr>
          <w:rFonts w:hint="eastAsia"/>
          <w:b/>
          <w:bCs/>
          <w:highlight w:val="none"/>
          <w:lang w:val="en-US" w:eastAsia="zh-CN"/>
        </w:rPr>
        <w:t>到2025年，数字乡村发展取得重要进展。</w:t>
      </w:r>
    </w:p>
    <w:p>
      <w:pPr>
        <w:pStyle w:val="9"/>
        <w:bidi w:val="0"/>
        <w:rPr>
          <w:rFonts w:hint="eastAsia"/>
          <w:highlight w:val="none"/>
          <w:lang w:val="en-US" w:eastAsia="zh-CN"/>
        </w:rPr>
      </w:pPr>
      <w:r>
        <w:rPr>
          <w:rFonts w:hint="eastAsia"/>
          <w:highlight w:val="none"/>
        </w:rPr>
        <w:t>国家发改委通知组织开展“消费帮扶新春行动”</w:t>
      </w:r>
    </w:p>
    <w:p>
      <w:pPr>
        <w:pStyle w:val="4"/>
        <w:rPr>
          <w:rFonts w:hint="eastAsia" w:ascii="宋体" w:hAnsi="宋体" w:eastAsia="宋体" w:cs="宋体"/>
          <w:i w:val="0"/>
          <w:iCs w:val="0"/>
          <w:caps w:val="0"/>
          <w:color w:val="000000"/>
          <w:spacing w:val="-6"/>
          <w:sz w:val="21"/>
          <w:szCs w:val="21"/>
          <w:highlight w:val="none"/>
          <w:shd w:val="clear" w:fill="FFFFFF"/>
        </w:rPr>
      </w:pPr>
      <w:r>
        <w:rPr>
          <w:rFonts w:hint="eastAsia" w:ascii="宋体" w:hAnsi="宋体" w:eastAsia="宋体" w:cs="宋体"/>
          <w:i w:val="0"/>
          <w:iCs w:val="0"/>
          <w:caps w:val="0"/>
          <w:color w:val="000000"/>
          <w:spacing w:val="0"/>
          <w:sz w:val="21"/>
          <w:szCs w:val="21"/>
          <w:highlight w:val="none"/>
          <w:shd w:val="clear" w:fill="FFFFFF"/>
          <w:lang w:val="en-US" w:eastAsia="zh-CN"/>
        </w:rPr>
        <w:t>2022年</w:t>
      </w:r>
      <w:r>
        <w:rPr>
          <w:rFonts w:hint="eastAsia" w:ascii="宋体" w:hAnsi="宋体" w:eastAsia="宋体" w:cs="宋体"/>
          <w:i w:val="0"/>
          <w:iCs w:val="0"/>
          <w:caps w:val="0"/>
          <w:color w:val="000000"/>
          <w:spacing w:val="0"/>
          <w:sz w:val="21"/>
          <w:szCs w:val="21"/>
          <w:highlight w:val="none"/>
          <w:shd w:val="clear" w:fill="FFFFFF"/>
        </w:rPr>
        <w:t>1月31日</w:t>
      </w:r>
      <w:r>
        <w:rPr>
          <w:rFonts w:hint="eastAsia" w:ascii="宋体" w:hAnsi="宋体" w:eastAsia="宋体" w:cs="宋体"/>
          <w:i w:val="0"/>
          <w:iCs w:val="0"/>
          <w:caps w:val="0"/>
          <w:color w:val="000000"/>
          <w:spacing w:val="0"/>
          <w:sz w:val="21"/>
          <w:szCs w:val="21"/>
          <w:highlight w:val="none"/>
          <w:shd w:val="clear" w:fill="FFFFFF"/>
          <w:lang w:eastAsia="zh-CN"/>
        </w:rPr>
        <w:t>，</w:t>
      </w:r>
      <w:r>
        <w:rPr>
          <w:rFonts w:hint="eastAsia" w:ascii="宋体" w:hAnsi="宋体" w:eastAsia="宋体" w:cs="宋体"/>
          <w:i w:val="0"/>
          <w:iCs w:val="0"/>
          <w:caps w:val="0"/>
          <w:color w:val="000000"/>
          <w:spacing w:val="0"/>
          <w:sz w:val="21"/>
          <w:szCs w:val="21"/>
          <w:highlight w:val="none"/>
          <w:shd w:val="clear" w:fill="FFFFFF"/>
        </w:rPr>
        <w:t>据新华社报道，国家发改委近日印发通知，组织开展</w:t>
      </w:r>
      <w:r>
        <w:rPr>
          <w:rFonts w:hint="eastAsia" w:ascii="宋体" w:hAnsi="宋体" w:eastAsia="宋体" w:cs="宋体"/>
          <w:b/>
          <w:bCs/>
          <w:i w:val="0"/>
          <w:iCs w:val="0"/>
          <w:caps w:val="0"/>
          <w:color w:val="000000"/>
          <w:spacing w:val="0"/>
          <w:sz w:val="21"/>
          <w:szCs w:val="21"/>
          <w:highlight w:val="none"/>
          <w:shd w:val="clear" w:fill="FFFFFF"/>
        </w:rPr>
        <w:t>“消费帮扶新春行动”</w:t>
      </w:r>
      <w:r>
        <w:rPr>
          <w:rFonts w:hint="eastAsia" w:ascii="宋体" w:hAnsi="宋体" w:eastAsia="宋体" w:cs="宋体"/>
          <w:i w:val="0"/>
          <w:iCs w:val="0"/>
          <w:caps w:val="0"/>
          <w:color w:val="000000"/>
          <w:spacing w:val="0"/>
          <w:sz w:val="21"/>
          <w:szCs w:val="21"/>
          <w:highlight w:val="none"/>
          <w:shd w:val="clear" w:fill="FFFFFF"/>
        </w:rPr>
        <w:t>，</w:t>
      </w:r>
      <w:r>
        <w:rPr>
          <w:rFonts w:hint="eastAsia" w:ascii="宋体" w:hAnsi="宋体" w:eastAsia="宋体" w:cs="宋体"/>
          <w:i w:val="0"/>
          <w:iCs w:val="0"/>
          <w:caps w:val="0"/>
          <w:color w:val="000000"/>
          <w:spacing w:val="-6"/>
          <w:sz w:val="21"/>
          <w:szCs w:val="21"/>
          <w:highlight w:val="none"/>
          <w:shd w:val="clear" w:fill="FFFFFF"/>
        </w:rPr>
        <w:t>进一步挖掘各地区、各部门、各行业、各系统消费潜力，促进居民消费持续恢复和脱贫地区特色产业发展。</w:t>
      </w:r>
    </w:p>
    <w:p>
      <w:pPr>
        <w:pStyle w:val="9"/>
        <w:bidi w:val="0"/>
        <w:rPr>
          <w:rFonts w:hint="eastAsia"/>
          <w:highlight w:val="none"/>
          <w:lang w:val="en-US" w:eastAsia="zh-CN"/>
        </w:rPr>
      </w:pPr>
      <w:r>
        <w:rPr>
          <w:rFonts w:hint="eastAsia"/>
          <w:highlight w:val="none"/>
          <w:lang w:val="en-US" w:eastAsia="zh-CN"/>
        </w:rPr>
        <w:t>2021年中央企业煤炭产量</w:t>
      </w:r>
    </w:p>
    <w:p>
      <w:pPr>
        <w:pStyle w:val="4"/>
        <w:rPr>
          <w:rFonts w:hint="eastAsia"/>
          <w:highlight w:val="none"/>
          <w:lang w:val="en-US" w:eastAsia="zh-CN"/>
        </w:rPr>
      </w:pPr>
      <w:r>
        <w:rPr>
          <w:rFonts w:hint="eastAsia"/>
          <w:highlight w:val="none"/>
          <w:lang w:val="en-US" w:eastAsia="zh-CN"/>
        </w:rPr>
        <w:t>2022年2月2日电，2021年中央企业煤炭产量突破10亿吨大关，创下历史新高。</w:t>
      </w:r>
    </w:p>
    <w:p>
      <w:pPr>
        <w:pStyle w:val="9"/>
        <w:bidi w:val="0"/>
        <w:rPr>
          <w:rFonts w:hint="eastAsia"/>
          <w:highlight w:val="none"/>
          <w:lang w:val="en-US" w:eastAsia="zh-CN"/>
        </w:rPr>
      </w:pPr>
      <w:r>
        <w:rPr>
          <w:rFonts w:hint="eastAsia"/>
          <w:highlight w:val="none"/>
          <w:lang w:val="en-US" w:eastAsia="zh-CN"/>
        </w:rPr>
        <w:t>春节全国旅游消费</w:t>
      </w:r>
    </w:p>
    <w:p>
      <w:pPr>
        <w:pStyle w:val="4"/>
        <w:rPr>
          <w:rFonts w:hint="eastAsia"/>
          <w:highlight w:val="none"/>
          <w:lang w:val="en-US" w:eastAsia="zh-CN"/>
        </w:rPr>
      </w:pPr>
      <w:r>
        <w:rPr>
          <w:rFonts w:hint="eastAsia"/>
          <w:highlight w:val="none"/>
          <w:lang w:val="en-US" w:eastAsia="zh-CN"/>
        </w:rPr>
        <w:t>2022年2月6日电，2022年春节假期7天，</w:t>
      </w:r>
      <w:r>
        <w:rPr>
          <w:rFonts w:hint="eastAsia"/>
          <w:b/>
          <w:bCs/>
          <w:highlight w:val="none"/>
          <w:lang w:val="en-US" w:eastAsia="zh-CN"/>
        </w:rPr>
        <w:t>全国国内旅游出游2.51亿人次</w:t>
      </w:r>
      <w:r>
        <w:rPr>
          <w:rFonts w:hint="eastAsia"/>
          <w:highlight w:val="none"/>
          <w:lang w:val="en-US" w:eastAsia="zh-CN"/>
        </w:rPr>
        <w:t>，同比减少2.0%；</w:t>
      </w:r>
      <w:r>
        <w:rPr>
          <w:rFonts w:hint="eastAsia"/>
          <w:b/>
          <w:bCs/>
          <w:highlight w:val="none"/>
          <w:lang w:val="en-US" w:eastAsia="zh-CN"/>
        </w:rPr>
        <w:t>实现国内旅游收入2891.98亿元</w:t>
      </w:r>
      <w:r>
        <w:rPr>
          <w:rFonts w:hint="eastAsia"/>
          <w:highlight w:val="none"/>
          <w:lang w:val="en-US" w:eastAsia="zh-CN"/>
        </w:rPr>
        <w:t>，同比减少3.9%。</w:t>
      </w:r>
    </w:p>
    <w:p>
      <w:pPr>
        <w:pStyle w:val="9"/>
        <w:bidi w:val="0"/>
        <w:rPr>
          <w:rFonts w:hint="eastAsia"/>
          <w:highlight w:val="none"/>
          <w:lang w:val="en-US" w:eastAsia="zh-CN"/>
        </w:rPr>
      </w:pPr>
      <w:r>
        <w:rPr>
          <w:rFonts w:hint="eastAsia"/>
          <w:highlight w:val="none"/>
        </w:rPr>
        <w:t>国家电影局发布数据</w:t>
      </w:r>
      <w:r>
        <w:rPr>
          <w:rFonts w:hint="eastAsia"/>
          <w:highlight w:val="none"/>
          <w:lang w:eastAsia="zh-CN"/>
        </w:rPr>
        <w:t>：春节电影票房</w:t>
      </w:r>
    </w:p>
    <w:p>
      <w:pPr>
        <w:pStyle w:val="4"/>
        <w:rPr>
          <w:rFonts w:hint="eastAsia" w:ascii="宋体" w:hAnsi="宋体" w:eastAsia="宋体" w:cs="宋体"/>
          <w:i w:val="0"/>
          <w:iCs w:val="0"/>
          <w:caps w:val="0"/>
          <w:color w:val="000000"/>
          <w:spacing w:val="0"/>
          <w:sz w:val="21"/>
          <w:szCs w:val="21"/>
          <w:highlight w:val="none"/>
          <w:shd w:val="clear" w:fill="FFFFFF"/>
        </w:rPr>
      </w:pPr>
      <w:r>
        <w:rPr>
          <w:rFonts w:hint="eastAsia" w:ascii="宋体" w:hAnsi="宋体" w:eastAsia="宋体" w:cs="宋体"/>
          <w:i w:val="0"/>
          <w:iCs w:val="0"/>
          <w:caps w:val="0"/>
          <w:color w:val="000000"/>
          <w:spacing w:val="0"/>
          <w:sz w:val="21"/>
          <w:szCs w:val="21"/>
          <w:highlight w:val="none"/>
          <w:shd w:val="clear" w:fill="FFFFFF"/>
          <w:lang w:val="en-US" w:eastAsia="zh-CN"/>
        </w:rPr>
        <w:t>2022年</w:t>
      </w:r>
      <w:r>
        <w:rPr>
          <w:rFonts w:hint="eastAsia" w:ascii="宋体" w:hAnsi="宋体" w:eastAsia="宋体" w:cs="宋体"/>
          <w:i w:val="0"/>
          <w:iCs w:val="0"/>
          <w:caps w:val="0"/>
          <w:color w:val="000000"/>
          <w:spacing w:val="0"/>
          <w:sz w:val="21"/>
          <w:szCs w:val="21"/>
          <w:highlight w:val="none"/>
          <w:shd w:val="clear" w:fill="FFFFFF"/>
        </w:rPr>
        <w:t>2月7日</w:t>
      </w:r>
      <w:r>
        <w:rPr>
          <w:rFonts w:hint="eastAsia" w:ascii="宋体" w:hAnsi="宋体" w:eastAsia="宋体" w:cs="宋体"/>
          <w:i w:val="0"/>
          <w:iCs w:val="0"/>
          <w:caps w:val="0"/>
          <w:color w:val="000000"/>
          <w:spacing w:val="0"/>
          <w:sz w:val="21"/>
          <w:szCs w:val="21"/>
          <w:highlight w:val="none"/>
          <w:shd w:val="clear" w:fill="FFFFFF"/>
          <w:lang w:eastAsia="zh-CN"/>
        </w:rPr>
        <w:t>，</w:t>
      </w:r>
      <w:r>
        <w:rPr>
          <w:rFonts w:hint="eastAsia" w:ascii="宋体" w:hAnsi="宋体" w:eastAsia="宋体" w:cs="宋体"/>
          <w:i w:val="0"/>
          <w:iCs w:val="0"/>
          <w:caps w:val="0"/>
          <w:color w:val="000000"/>
          <w:spacing w:val="0"/>
          <w:sz w:val="21"/>
          <w:szCs w:val="21"/>
          <w:highlight w:val="none"/>
          <w:shd w:val="clear" w:fill="FFFFFF"/>
        </w:rPr>
        <w:t>国家电影局发布数据，2022年1月31日除夕至2月6日正月初六，我国电影票房达</w:t>
      </w:r>
      <w:r>
        <w:rPr>
          <w:rFonts w:hint="eastAsia" w:ascii="宋体" w:hAnsi="宋体" w:eastAsia="宋体" w:cs="宋体"/>
          <w:b/>
          <w:bCs/>
          <w:i w:val="0"/>
          <w:iCs w:val="0"/>
          <w:caps w:val="0"/>
          <w:color w:val="000000"/>
          <w:spacing w:val="0"/>
          <w:sz w:val="21"/>
          <w:szCs w:val="21"/>
          <w:highlight w:val="none"/>
          <w:shd w:val="clear" w:fill="FFFFFF"/>
        </w:rPr>
        <w:t>60.35亿元</w:t>
      </w:r>
      <w:r>
        <w:rPr>
          <w:rFonts w:hint="eastAsia" w:ascii="宋体" w:hAnsi="宋体" w:eastAsia="宋体" w:cs="宋体"/>
          <w:i w:val="0"/>
          <w:iCs w:val="0"/>
          <w:caps w:val="0"/>
          <w:color w:val="000000"/>
          <w:spacing w:val="0"/>
          <w:sz w:val="21"/>
          <w:szCs w:val="21"/>
          <w:highlight w:val="none"/>
          <w:shd w:val="clear" w:fill="FFFFFF"/>
        </w:rPr>
        <w:t>，取得影史春节档票房第二的成绩。</w:t>
      </w:r>
    </w:p>
    <w:p>
      <w:pPr>
        <w:pStyle w:val="9"/>
        <w:bidi w:val="0"/>
        <w:spacing w:line="288" w:lineRule="auto"/>
        <w:rPr>
          <w:rFonts w:hint="eastAsia" w:ascii="宋体" w:hAnsi="宋体"/>
          <w:highlight w:val="none"/>
          <w:lang w:val="en-US" w:eastAsia="zh-CN"/>
        </w:rPr>
      </w:pPr>
      <w:r>
        <w:rPr>
          <w:rFonts w:hint="eastAsia" w:ascii="宋体" w:hAnsi="宋体"/>
          <w:highlight w:val="none"/>
          <w:lang w:val="en-US" w:eastAsia="zh-CN"/>
        </w:rPr>
        <w:t>中国消费市场</w:t>
      </w:r>
    </w:p>
    <w:p>
      <w:pPr>
        <w:bidi w:val="0"/>
        <w:rPr>
          <w:rFonts w:hint="eastAsia"/>
          <w:highlight w:val="none"/>
          <w:lang w:val="en-US" w:eastAsia="zh-CN"/>
        </w:rPr>
      </w:pPr>
      <w:r>
        <w:rPr>
          <w:rFonts w:hint="eastAsia"/>
          <w:highlight w:val="none"/>
          <w:lang w:val="en-US" w:eastAsia="zh-CN"/>
        </w:rPr>
        <w:t>2022年2月，商务部有关负责人介绍，中国已经成为</w:t>
      </w:r>
      <w:r>
        <w:rPr>
          <w:rFonts w:hint="eastAsia"/>
          <w:b/>
          <w:bCs/>
          <w:highlight w:val="none"/>
          <w:lang w:val="en-US" w:eastAsia="zh-CN"/>
        </w:rPr>
        <w:t>全球第二大消费市场</w:t>
      </w:r>
      <w:r>
        <w:rPr>
          <w:rFonts w:hint="eastAsia"/>
          <w:highlight w:val="none"/>
          <w:lang w:val="en-US" w:eastAsia="zh-CN"/>
        </w:rPr>
        <w:t>和</w:t>
      </w:r>
      <w:r>
        <w:rPr>
          <w:rFonts w:hint="eastAsia"/>
          <w:b/>
          <w:bCs/>
          <w:highlight w:val="none"/>
          <w:lang w:val="en-US" w:eastAsia="zh-CN"/>
        </w:rPr>
        <w:t>第一货物贸易大国</w:t>
      </w:r>
      <w:r>
        <w:rPr>
          <w:rFonts w:hint="eastAsia"/>
          <w:highlight w:val="none"/>
          <w:lang w:val="en-US" w:eastAsia="zh-CN"/>
        </w:rPr>
        <w:t>。</w:t>
      </w:r>
    </w:p>
    <w:p>
      <w:pPr>
        <w:pStyle w:val="9"/>
        <w:bidi w:val="0"/>
        <w:rPr>
          <w:rFonts w:hint="eastAsia"/>
          <w:highlight w:val="none"/>
          <w:lang w:val="en-US" w:eastAsia="zh-CN"/>
        </w:rPr>
      </w:pPr>
      <w:r>
        <w:rPr>
          <w:rFonts w:hint="eastAsia"/>
          <w:highlight w:val="none"/>
          <w:lang w:val="en-US" w:eastAsia="zh-CN"/>
        </w:rPr>
        <w:t>中国人民银行等部门新规</w:t>
      </w:r>
    </w:p>
    <w:p>
      <w:pPr>
        <w:pStyle w:val="4"/>
        <w:rPr>
          <w:rFonts w:hint="eastAsia"/>
          <w:highlight w:val="none"/>
          <w:lang w:val="en-US" w:eastAsia="zh-CN"/>
        </w:rPr>
      </w:pPr>
      <w:r>
        <w:rPr>
          <w:rFonts w:hint="eastAsia"/>
          <w:highlight w:val="none"/>
          <w:lang w:val="en-US" w:eastAsia="zh-CN"/>
        </w:rPr>
        <w:t>2022年2月，中国人民银行等部门发布新规，明确自2022年3月1日起，个人存取现金单笔</w:t>
      </w:r>
      <w:r>
        <w:rPr>
          <w:rFonts w:hint="eastAsia"/>
          <w:b/>
          <w:bCs/>
          <w:highlight w:val="none"/>
          <w:lang w:val="en-US" w:eastAsia="zh-CN"/>
        </w:rPr>
        <w:t>5万元</w:t>
      </w:r>
      <w:r>
        <w:rPr>
          <w:rFonts w:hint="eastAsia"/>
          <w:highlight w:val="none"/>
          <w:lang w:val="en-US" w:eastAsia="zh-CN"/>
        </w:rPr>
        <w:t>以上需要登记。</w:t>
      </w:r>
    </w:p>
    <w:p>
      <w:pPr>
        <w:pStyle w:val="9"/>
        <w:bidi w:val="0"/>
        <w:spacing w:line="288" w:lineRule="auto"/>
        <w:rPr>
          <w:rFonts w:hint="eastAsia" w:ascii="宋体" w:hAnsi="宋体"/>
          <w:highlight w:val="none"/>
          <w:lang w:val="en-US" w:eastAsia="zh-CN"/>
        </w:rPr>
      </w:pPr>
      <w:r>
        <w:rPr>
          <w:rFonts w:hint="default" w:ascii="宋体" w:hAnsi="宋体"/>
          <w:highlight w:val="none"/>
          <w:lang w:val="en-US" w:eastAsia="zh-CN"/>
        </w:rPr>
        <w:t>《“十四五”推进农业农村现代化规划》</w:t>
      </w:r>
    </w:p>
    <w:p>
      <w:pPr>
        <w:pStyle w:val="4"/>
        <w:rPr>
          <w:rFonts w:hint="eastAsia" w:ascii="宋体" w:hAnsi="宋体" w:eastAsia="宋体" w:cs="宋体"/>
          <w:i w:val="0"/>
          <w:iCs w:val="0"/>
          <w:caps w:val="0"/>
          <w:color w:val="000000"/>
          <w:spacing w:val="0"/>
          <w:sz w:val="21"/>
          <w:szCs w:val="21"/>
          <w:highlight w:val="none"/>
          <w:shd w:val="clear" w:fill="FFFFFF"/>
        </w:rPr>
      </w:pPr>
      <w:r>
        <w:rPr>
          <w:rFonts w:hint="default"/>
          <w:highlight w:val="none"/>
          <w:lang w:val="en-US" w:eastAsia="zh-CN"/>
        </w:rPr>
        <w:t>2022年2月11日，国务院印发</w:t>
      </w:r>
      <w:r>
        <w:rPr>
          <w:rFonts w:hint="default"/>
          <w:b/>
          <w:bCs/>
          <w:highlight w:val="none"/>
          <w:lang w:val="en-US" w:eastAsia="zh-CN"/>
        </w:rPr>
        <w:t>《“十四五”推进农业农村现代化规划》</w:t>
      </w:r>
      <w:r>
        <w:rPr>
          <w:rFonts w:hint="default"/>
          <w:highlight w:val="none"/>
          <w:lang w:val="en-US" w:eastAsia="zh-CN"/>
        </w:rPr>
        <w:t>。</w:t>
      </w:r>
      <w:r>
        <w:rPr>
          <w:rFonts w:hint="eastAsia" w:ascii="宋体" w:hAnsi="宋体" w:eastAsia="宋体" w:cs="宋体"/>
          <w:i w:val="0"/>
          <w:iCs w:val="0"/>
          <w:caps w:val="0"/>
          <w:color w:val="000000"/>
          <w:spacing w:val="0"/>
          <w:sz w:val="21"/>
          <w:szCs w:val="21"/>
          <w:highlight w:val="none"/>
          <w:shd w:val="clear" w:fill="FFFFFF"/>
        </w:rPr>
        <w:t>对“十四五”时期推进农业农村现代化的战略导向、主要目标、重点任务和政策措施等作出全面安排，增强农业农村对经济社会发展的支撑保障能力和“压舱石”的稳定作用，持续提高农民生活水平。</w:t>
      </w:r>
    </w:p>
    <w:p>
      <w:pPr>
        <w:keepNext w:val="0"/>
        <w:keepLines w:val="0"/>
        <w:pageBreakBefore w:val="0"/>
        <w:widowControl w:val="0"/>
        <w:kinsoku/>
        <w:wordWrap/>
        <w:overflowPunct/>
        <w:topLinePunct w:val="0"/>
        <w:autoSpaceDE/>
        <w:autoSpaceDN/>
        <w:bidi w:val="0"/>
        <w:snapToGrid/>
        <w:spacing w:afterLines="0" w:afterAutospacing="0" w:line="288"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2022年2月15电，国务院正式发布</w:t>
      </w:r>
      <w:r>
        <w:rPr>
          <w:rFonts w:hint="eastAsia" w:ascii="宋体" w:hAnsi="宋体" w:eastAsia="宋体" w:cs="宋体"/>
          <w:b/>
          <w:bCs/>
          <w:color w:val="auto"/>
          <w:kern w:val="2"/>
          <w:sz w:val="21"/>
          <w:szCs w:val="24"/>
          <w:highlight w:val="none"/>
          <w:lang w:val="en-US" w:eastAsia="zh-CN" w:bidi="ar-SA"/>
        </w:rPr>
        <w:t>《“十四五”推进农业农村现代化规划》</w:t>
      </w:r>
      <w:r>
        <w:rPr>
          <w:rFonts w:hint="eastAsia" w:ascii="宋体" w:hAnsi="宋体" w:eastAsia="宋体" w:cs="宋体"/>
          <w:color w:val="auto"/>
          <w:kern w:val="2"/>
          <w:sz w:val="21"/>
          <w:szCs w:val="24"/>
          <w:highlight w:val="none"/>
          <w:lang w:val="en-US" w:eastAsia="zh-CN" w:bidi="ar-SA"/>
        </w:rPr>
        <w:t>提出，到2025年，农业基础更加稳固，乡村振兴战略全面推进，农业农村现代化取得重要进展。梯次推进有条件的地区率先基本实现农业农村现代化，脱贫地区实现巩固拓展脱贫攻坚成果同乡村振兴有效衔接。展望2035年，乡村全面振兴取得决定性进展，农业农村现代化基本实现。</w:t>
      </w:r>
    </w:p>
    <w:p>
      <w:pPr>
        <w:pStyle w:val="9"/>
        <w:bidi w:val="0"/>
        <w:spacing w:line="288" w:lineRule="auto"/>
        <w:rPr>
          <w:rFonts w:hint="eastAsia" w:ascii="宋体" w:hAnsi="宋体"/>
          <w:highlight w:val="none"/>
          <w:lang w:val="en-US" w:eastAsia="zh-CN"/>
        </w:rPr>
      </w:pPr>
      <w:r>
        <w:rPr>
          <w:rFonts w:hint="eastAsia" w:ascii="宋体" w:hAnsi="宋体"/>
          <w:highlight w:val="none"/>
          <w:lang w:val="en-US" w:eastAsia="zh-CN"/>
        </w:rPr>
        <w:t>加强冬小麦田间管理工作会议</w:t>
      </w:r>
    </w:p>
    <w:p>
      <w:pPr>
        <w:pStyle w:val="4"/>
        <w:rPr>
          <w:rFonts w:hint="eastAsia" w:ascii="宋体" w:hAnsi="宋体" w:eastAsia="宋体" w:cs="宋体"/>
          <w:b/>
          <w:bCs/>
          <w:i w:val="0"/>
          <w:iCs w:val="0"/>
          <w:caps w:val="0"/>
          <w:color w:val="000000"/>
          <w:spacing w:val="0"/>
          <w:sz w:val="21"/>
          <w:szCs w:val="21"/>
          <w:highlight w:val="none"/>
          <w:shd w:val="clear" w:fill="FFFFFF"/>
        </w:rPr>
      </w:pPr>
      <w:r>
        <w:rPr>
          <w:rFonts w:hint="eastAsia" w:ascii="宋体" w:hAnsi="宋体" w:eastAsia="宋体" w:cs="宋体"/>
          <w:i w:val="0"/>
          <w:iCs w:val="0"/>
          <w:caps w:val="0"/>
          <w:color w:val="000000"/>
          <w:spacing w:val="0"/>
          <w:sz w:val="21"/>
          <w:szCs w:val="21"/>
          <w:highlight w:val="none"/>
          <w:shd w:val="clear" w:fill="FFFFFF"/>
          <w:lang w:val="en-US" w:eastAsia="zh-CN"/>
        </w:rPr>
        <w:t>2022年</w:t>
      </w:r>
      <w:r>
        <w:rPr>
          <w:rFonts w:hint="eastAsia" w:ascii="宋体" w:hAnsi="宋体" w:eastAsia="宋体" w:cs="宋体"/>
          <w:i w:val="0"/>
          <w:iCs w:val="0"/>
          <w:caps w:val="0"/>
          <w:color w:val="000000"/>
          <w:spacing w:val="0"/>
          <w:sz w:val="21"/>
          <w:szCs w:val="21"/>
          <w:highlight w:val="none"/>
          <w:shd w:val="clear" w:fill="FFFFFF"/>
        </w:rPr>
        <w:t>2月13日</w:t>
      </w:r>
      <w:r>
        <w:rPr>
          <w:rFonts w:hint="eastAsia" w:ascii="宋体" w:hAnsi="宋体" w:eastAsia="宋体" w:cs="宋体"/>
          <w:i w:val="0"/>
          <w:iCs w:val="0"/>
          <w:caps w:val="0"/>
          <w:color w:val="000000"/>
          <w:spacing w:val="0"/>
          <w:sz w:val="21"/>
          <w:szCs w:val="21"/>
          <w:highlight w:val="none"/>
          <w:shd w:val="clear" w:fill="FFFFFF"/>
          <w:lang w:eastAsia="zh-CN"/>
        </w:rPr>
        <w:t>，</w:t>
      </w:r>
      <w:r>
        <w:rPr>
          <w:rFonts w:hint="eastAsia" w:ascii="宋体" w:hAnsi="宋体" w:eastAsia="宋体" w:cs="宋体"/>
          <w:i w:val="0"/>
          <w:iCs w:val="0"/>
          <w:caps w:val="0"/>
          <w:color w:val="000000"/>
          <w:spacing w:val="0"/>
          <w:sz w:val="21"/>
          <w:szCs w:val="21"/>
          <w:highlight w:val="none"/>
          <w:shd w:val="clear" w:fill="FFFFFF"/>
        </w:rPr>
        <w:t>全国春季农业生产暨加强冬小麦田间管理工作会议在</w:t>
      </w:r>
      <w:r>
        <w:rPr>
          <w:rFonts w:hint="eastAsia" w:ascii="宋体" w:hAnsi="宋体" w:eastAsia="宋体" w:cs="宋体"/>
          <w:b/>
          <w:bCs/>
          <w:i w:val="0"/>
          <w:iCs w:val="0"/>
          <w:caps w:val="0"/>
          <w:color w:val="000000"/>
          <w:spacing w:val="0"/>
          <w:sz w:val="21"/>
          <w:szCs w:val="21"/>
          <w:highlight w:val="none"/>
          <w:shd w:val="clear" w:fill="FFFFFF"/>
        </w:rPr>
        <w:t>山东省德州市</w:t>
      </w:r>
      <w:r>
        <w:rPr>
          <w:rFonts w:hint="eastAsia" w:ascii="宋体" w:hAnsi="宋体" w:eastAsia="宋体" w:cs="宋体"/>
          <w:i w:val="0"/>
          <w:iCs w:val="0"/>
          <w:caps w:val="0"/>
          <w:color w:val="000000"/>
          <w:spacing w:val="0"/>
          <w:sz w:val="21"/>
          <w:szCs w:val="21"/>
          <w:highlight w:val="none"/>
          <w:shd w:val="clear" w:fill="FFFFFF"/>
        </w:rPr>
        <w:t>召开。中共中央政治局常委、国务院总理李克强作出重要批示。批示指出：</w:t>
      </w:r>
      <w:r>
        <w:rPr>
          <w:rFonts w:hint="eastAsia" w:ascii="宋体" w:hAnsi="宋体" w:eastAsia="宋体" w:cs="宋体"/>
          <w:b/>
          <w:bCs/>
          <w:i w:val="0"/>
          <w:iCs w:val="0"/>
          <w:caps w:val="0"/>
          <w:color w:val="000000"/>
          <w:spacing w:val="0"/>
          <w:sz w:val="21"/>
          <w:szCs w:val="21"/>
          <w:highlight w:val="none"/>
          <w:shd w:val="clear" w:fill="FFFFFF"/>
        </w:rPr>
        <w:t>做好春耕备耕工作，对于确保全年粮食丰收至关重要。</w:t>
      </w:r>
    </w:p>
    <w:p>
      <w:pPr>
        <w:pStyle w:val="9"/>
        <w:bidi w:val="0"/>
        <w:rPr>
          <w:rFonts w:hint="eastAsia"/>
          <w:highlight w:val="none"/>
        </w:rPr>
      </w:pPr>
      <w:r>
        <w:rPr>
          <w:rFonts w:hint="eastAsia"/>
          <w:highlight w:val="none"/>
          <w:lang w:val="en-US" w:eastAsia="zh-CN"/>
        </w:rPr>
        <w:t>《促进绿色消费实施方案》</w:t>
      </w:r>
    </w:p>
    <w:p>
      <w:pPr>
        <w:pStyle w:val="4"/>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2022年2月13日电，</w:t>
      </w:r>
      <w:r>
        <w:rPr>
          <w:rFonts w:hint="eastAsia" w:ascii="宋体" w:hAnsi="宋体" w:eastAsia="宋体" w:cs="宋体"/>
          <w:b/>
          <w:bCs/>
          <w:szCs w:val="24"/>
          <w:highlight w:val="none"/>
          <w:lang w:val="en-US" w:eastAsia="zh-CN"/>
        </w:rPr>
        <w:t>《促进绿色消费实施方案》</w:t>
      </w:r>
      <w:r>
        <w:rPr>
          <w:rFonts w:hint="eastAsia" w:ascii="宋体" w:hAnsi="宋体" w:eastAsia="宋体" w:cs="宋体"/>
          <w:szCs w:val="24"/>
          <w:highlight w:val="none"/>
          <w:lang w:val="en-US" w:eastAsia="zh-CN"/>
        </w:rPr>
        <w:t>公布，提出，</w:t>
      </w:r>
      <w:r>
        <w:rPr>
          <w:rFonts w:hint="eastAsia" w:ascii="宋体" w:hAnsi="宋体" w:eastAsia="宋体" w:cs="宋体"/>
          <w:b/>
          <w:bCs/>
          <w:szCs w:val="24"/>
          <w:highlight w:val="none"/>
          <w:lang w:val="en-US" w:eastAsia="zh-CN"/>
        </w:rPr>
        <w:t>到2025年</w:t>
      </w:r>
      <w:r>
        <w:rPr>
          <w:rFonts w:hint="eastAsia" w:ascii="宋体" w:hAnsi="宋体" w:eastAsia="宋体" w:cs="宋体"/>
          <w:szCs w:val="24"/>
          <w:highlight w:val="none"/>
          <w:lang w:val="en-US" w:eastAsia="zh-CN"/>
        </w:rPr>
        <w:t>，绿色低碳产品市场占有率大幅提升，重点领域消费绿色转型取得明显成效，绿色消费方式得到普遍推行，绿色低碳循环发展的消费体系初步形成。</w:t>
      </w:r>
      <w:r>
        <w:rPr>
          <w:rFonts w:hint="eastAsia" w:ascii="宋体" w:hAnsi="宋体" w:eastAsia="宋体" w:cs="宋体"/>
          <w:b/>
          <w:bCs/>
          <w:szCs w:val="24"/>
          <w:highlight w:val="none"/>
          <w:lang w:val="en-US" w:eastAsia="zh-CN"/>
        </w:rPr>
        <w:t>到2030年</w:t>
      </w:r>
      <w:r>
        <w:rPr>
          <w:rFonts w:hint="eastAsia" w:ascii="宋体" w:hAnsi="宋体" w:eastAsia="宋体" w:cs="宋体"/>
          <w:szCs w:val="24"/>
          <w:highlight w:val="none"/>
          <w:lang w:val="en-US" w:eastAsia="zh-CN"/>
        </w:rPr>
        <w:t>，绿色消费方式成为公众自觉选择，绿色低碳产品成为市场主流，重点领域消费绿色低碳发展模式基本形成，绿色消费制度政策体系和体制机制基本健全。</w:t>
      </w:r>
    </w:p>
    <w:p>
      <w:pPr>
        <w:pStyle w:val="9"/>
        <w:bidi w:val="0"/>
        <w:rPr>
          <w:rFonts w:hint="eastAsia"/>
          <w:highlight w:val="none"/>
          <w:lang w:val="en-US" w:eastAsia="zh-CN"/>
        </w:rPr>
      </w:pPr>
      <w:r>
        <w:rPr>
          <w:rFonts w:hint="eastAsia"/>
          <w:highlight w:val="none"/>
          <w:lang w:val="en-US" w:eastAsia="zh-CN"/>
        </w:rPr>
        <w:t>《林草产业发展规划（2021—2025年）》</w:t>
      </w:r>
    </w:p>
    <w:p>
      <w:pPr>
        <w:pStyle w:val="4"/>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2022年2月15日电，国家林业和草原局日前印发《林草产业发展规划（2021</w:t>
      </w:r>
      <w:r>
        <w:rPr>
          <w:rFonts w:hint="eastAsia" w:cs="宋体"/>
          <w:color w:val="auto"/>
          <w:kern w:val="2"/>
          <w:sz w:val="21"/>
          <w:szCs w:val="24"/>
          <w:highlight w:val="none"/>
          <w:lang w:val="en-US" w:eastAsia="zh-CN" w:bidi="ar-SA"/>
        </w:rPr>
        <w:t>—2025</w:t>
      </w:r>
      <w:r>
        <w:rPr>
          <w:rFonts w:hint="eastAsia" w:ascii="宋体" w:hAnsi="宋体" w:eastAsia="宋体" w:cs="宋体"/>
          <w:color w:val="auto"/>
          <w:kern w:val="2"/>
          <w:sz w:val="21"/>
          <w:szCs w:val="24"/>
          <w:highlight w:val="none"/>
          <w:lang w:val="en-US" w:eastAsia="zh-CN" w:bidi="ar-SA"/>
        </w:rPr>
        <w:t>年）》提出，要坚持</w:t>
      </w:r>
      <w:r>
        <w:rPr>
          <w:rFonts w:hint="eastAsia" w:ascii="宋体" w:hAnsi="宋体" w:eastAsia="宋体" w:cs="宋体"/>
          <w:b/>
          <w:bCs/>
          <w:color w:val="auto"/>
          <w:kern w:val="2"/>
          <w:sz w:val="21"/>
          <w:szCs w:val="24"/>
          <w:highlight w:val="none"/>
          <w:lang w:val="en-US" w:eastAsia="zh-CN" w:bidi="ar-SA"/>
        </w:rPr>
        <w:t>生态优先、绿色惠民、突出重点、优化布局、创新引领、示范带动</w:t>
      </w:r>
      <w:r>
        <w:rPr>
          <w:rFonts w:hint="eastAsia" w:ascii="宋体" w:hAnsi="宋体" w:eastAsia="宋体" w:cs="宋体"/>
          <w:color w:val="auto"/>
          <w:kern w:val="2"/>
          <w:sz w:val="21"/>
          <w:szCs w:val="24"/>
          <w:highlight w:val="none"/>
          <w:lang w:val="en-US" w:eastAsia="zh-CN" w:bidi="ar-SA"/>
        </w:rPr>
        <w:t>，明确林草种植区域，确保不占用耕地及永久基本农田，大力培育、合理利用林草资源，</w:t>
      </w:r>
      <w:r>
        <w:rPr>
          <w:rFonts w:hint="eastAsia" w:ascii="宋体" w:hAnsi="宋体" w:eastAsia="宋体" w:cs="宋体"/>
          <w:b/>
          <w:bCs/>
          <w:color w:val="auto"/>
          <w:kern w:val="2"/>
          <w:sz w:val="21"/>
          <w:szCs w:val="24"/>
          <w:highlight w:val="none"/>
          <w:lang w:val="en-US" w:eastAsia="zh-CN" w:bidi="ar-SA"/>
        </w:rPr>
        <w:t>做精一产、做强二产、做大三产</w:t>
      </w:r>
      <w:r>
        <w:rPr>
          <w:rFonts w:hint="eastAsia" w:ascii="宋体" w:hAnsi="宋体" w:eastAsia="宋体" w:cs="宋体"/>
          <w:color w:val="auto"/>
          <w:kern w:val="2"/>
          <w:sz w:val="21"/>
          <w:szCs w:val="24"/>
          <w:highlight w:val="none"/>
          <w:lang w:val="en-US" w:eastAsia="zh-CN" w:bidi="ar-SA"/>
        </w:rPr>
        <w:t>，促进产业深度融合，扩大优质产品有效供给。</w:t>
      </w:r>
    </w:p>
    <w:p>
      <w:pPr>
        <w:pStyle w:val="9"/>
        <w:bidi w:val="0"/>
        <w:rPr>
          <w:rFonts w:hint="eastAsia"/>
          <w:highlight w:val="none"/>
          <w:lang w:val="en-US" w:eastAsia="zh-CN"/>
        </w:rPr>
      </w:pPr>
      <w:r>
        <w:rPr>
          <w:rFonts w:hint="eastAsia"/>
          <w:highlight w:val="none"/>
          <w:lang w:val="en-US" w:eastAsia="zh-CN"/>
        </w:rPr>
        <w:t>2022年度公务员招录</w:t>
      </w:r>
    </w:p>
    <w:p>
      <w:pPr>
        <w:pStyle w:val="4"/>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2022年2月16日电，多省份启动了2022年度公务员招录。观察各地发布的招录公告可以看出，本轮招录规模有升有降，招录政策继续向</w:t>
      </w:r>
      <w:r>
        <w:rPr>
          <w:rFonts w:hint="eastAsia" w:ascii="宋体" w:hAnsi="宋体" w:eastAsia="宋体" w:cs="宋体"/>
          <w:b/>
          <w:bCs/>
          <w:szCs w:val="24"/>
          <w:highlight w:val="none"/>
          <w:lang w:val="en-US" w:eastAsia="zh-CN"/>
        </w:rPr>
        <w:t>基层</w:t>
      </w:r>
      <w:r>
        <w:rPr>
          <w:rFonts w:hint="eastAsia" w:ascii="宋体" w:hAnsi="宋体" w:eastAsia="宋体" w:cs="宋体"/>
          <w:szCs w:val="24"/>
          <w:highlight w:val="none"/>
          <w:lang w:val="en-US" w:eastAsia="zh-CN"/>
        </w:rPr>
        <w:t>、</w:t>
      </w:r>
      <w:r>
        <w:rPr>
          <w:rFonts w:hint="eastAsia" w:ascii="宋体" w:hAnsi="宋体" w:eastAsia="宋体" w:cs="宋体"/>
          <w:b/>
          <w:bCs/>
          <w:szCs w:val="24"/>
          <w:highlight w:val="none"/>
          <w:lang w:val="en-US" w:eastAsia="zh-CN"/>
        </w:rPr>
        <w:t>应届生</w:t>
      </w:r>
      <w:r>
        <w:rPr>
          <w:rFonts w:hint="eastAsia" w:ascii="宋体" w:hAnsi="宋体" w:eastAsia="宋体" w:cs="宋体"/>
          <w:szCs w:val="24"/>
          <w:highlight w:val="none"/>
          <w:lang w:val="en-US" w:eastAsia="zh-CN"/>
        </w:rPr>
        <w:t>倾斜，多地延续分级分类政策，招考更有针对性。</w:t>
      </w:r>
    </w:p>
    <w:p>
      <w:pPr>
        <w:pStyle w:val="9"/>
        <w:bidi w:val="0"/>
        <w:rPr>
          <w:rFonts w:hint="eastAsia"/>
          <w:highlight w:val="none"/>
          <w:lang w:val="en-US" w:eastAsia="zh-CN"/>
        </w:rPr>
      </w:pPr>
      <w:r>
        <w:rPr>
          <w:rFonts w:hint="eastAsia"/>
          <w:highlight w:val="none"/>
          <w:lang w:val="en-US" w:eastAsia="zh-CN"/>
        </w:rPr>
        <w:t>《“十四五”航空物流发展专项规划》</w:t>
      </w:r>
    </w:p>
    <w:p>
      <w:pPr>
        <w:pStyle w:val="4"/>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2022年2月16日电，《“十四五”航空物流发展专项规划》印发，这是中国民航首次编制航空物流发展专项规划。《规划》明确，到2025年，中国民航将初步建成</w:t>
      </w:r>
      <w:r>
        <w:rPr>
          <w:rFonts w:hint="eastAsia" w:ascii="宋体" w:hAnsi="宋体" w:eastAsia="宋体" w:cs="宋体"/>
          <w:b/>
          <w:bCs/>
          <w:szCs w:val="24"/>
          <w:highlight w:val="none"/>
          <w:lang w:val="en-US" w:eastAsia="zh-CN"/>
        </w:rPr>
        <w:t>安全、智慧、高效、绿色的航空物流体系</w:t>
      </w:r>
      <w:r>
        <w:rPr>
          <w:rFonts w:hint="eastAsia" w:ascii="宋体" w:hAnsi="宋体" w:eastAsia="宋体" w:cs="宋体"/>
          <w:szCs w:val="24"/>
          <w:highlight w:val="none"/>
          <w:lang w:val="en-US" w:eastAsia="zh-CN"/>
        </w:rPr>
        <w:t>，航空物流保障能力显著增强，降本增效成效显著，体系自主可控能力大幅提升，航空物流对高端制造、邮政快递、跨境电商等产业服务能力持续提高。</w:t>
      </w:r>
    </w:p>
    <w:p>
      <w:pPr>
        <w:pStyle w:val="9"/>
        <w:bidi w:val="0"/>
        <w:spacing w:line="288" w:lineRule="auto"/>
        <w:rPr>
          <w:rFonts w:hint="eastAsia" w:ascii="宋体" w:hAnsi="宋体"/>
          <w:highlight w:val="none"/>
          <w:lang w:val="en-US" w:eastAsia="zh-CN"/>
        </w:rPr>
      </w:pPr>
      <w:r>
        <w:rPr>
          <w:rFonts w:hint="eastAsia" w:ascii="宋体" w:hAnsi="宋体"/>
          <w:highlight w:val="none"/>
          <w:lang w:val="en-US" w:eastAsia="zh-CN"/>
        </w:rPr>
        <w:t>电子印章跨省互通互认服务</w:t>
      </w:r>
    </w:p>
    <w:p>
      <w:pPr>
        <w:pStyle w:val="4"/>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2022年2月20日电，</w:t>
      </w:r>
      <w:r>
        <w:rPr>
          <w:rFonts w:hint="eastAsia" w:ascii="宋体" w:hAnsi="宋体" w:eastAsia="宋体" w:cs="宋体"/>
          <w:b/>
          <w:bCs/>
          <w:szCs w:val="24"/>
          <w:highlight w:val="none"/>
          <w:lang w:val="en-US" w:eastAsia="zh-CN"/>
        </w:rPr>
        <w:t>湖北省已在全国率先开通电子印章跨省互通互认服务</w:t>
      </w:r>
      <w:r>
        <w:rPr>
          <w:rFonts w:hint="eastAsia" w:ascii="宋体" w:hAnsi="宋体" w:eastAsia="宋体" w:cs="宋体"/>
          <w:szCs w:val="24"/>
          <w:highlight w:val="none"/>
          <w:lang w:val="en-US" w:eastAsia="zh-CN"/>
        </w:rPr>
        <w:t>，上海、浙江、内蒙古、广西、广州、青岛、郑州、南阳、信阳、马鞍山、泰安、临沂、太仓等地企业可使用当地电子印章在湖北政务服务网办理企业设立、变更、注销及市场监管行政审批业务，完成一键盖章。</w:t>
      </w:r>
    </w:p>
    <w:p>
      <w:pPr>
        <w:pStyle w:val="9"/>
        <w:bidi w:val="0"/>
        <w:spacing w:line="288" w:lineRule="auto"/>
        <w:rPr>
          <w:rFonts w:hint="eastAsia" w:ascii="宋体" w:hAnsi="宋体"/>
          <w:highlight w:val="none"/>
          <w:lang w:val="en-US" w:eastAsia="zh-CN"/>
        </w:rPr>
      </w:pPr>
      <w:r>
        <w:rPr>
          <w:rFonts w:hint="eastAsia" w:ascii="宋体" w:hAnsi="宋体"/>
          <w:highlight w:val="none"/>
          <w:lang w:val="en-US" w:eastAsia="zh-CN"/>
        </w:rPr>
        <w:t>《关于加快推进电子证照扩大应用领域和全国互通互认的意见》</w:t>
      </w:r>
    </w:p>
    <w:p>
      <w:pPr>
        <w:pStyle w:val="4"/>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2022年2月22日电，</w:t>
      </w:r>
      <w:r>
        <w:rPr>
          <w:rFonts w:hint="eastAsia" w:ascii="宋体" w:hAnsi="宋体" w:eastAsia="宋体" w:cs="宋体"/>
          <w:b/>
          <w:bCs/>
          <w:szCs w:val="24"/>
          <w:highlight w:val="none"/>
          <w:lang w:val="en-US" w:eastAsia="zh-CN"/>
        </w:rPr>
        <w:t>《关于加快推进电子证照扩大应用领域和全国互通互认的意见》</w:t>
      </w:r>
      <w:r>
        <w:rPr>
          <w:rFonts w:hint="eastAsia" w:ascii="宋体" w:hAnsi="宋体" w:eastAsia="宋体" w:cs="宋体"/>
          <w:szCs w:val="24"/>
          <w:highlight w:val="none"/>
          <w:lang w:val="en-US" w:eastAsia="zh-CN"/>
        </w:rPr>
        <w:t>提出，2022年底前，全国一体化政务服务平台电子证照共享服务体系基本建立，在全国范围内标准统一、互通互认；“减证便民”取得明显成效。到2025年，电子证照应用制度规则更加健全，应用领域更加广泛，支撑政务服务标准化、规范化、便利化取得显著成效。</w:t>
      </w:r>
    </w:p>
    <w:p>
      <w:pPr>
        <w:pStyle w:val="9"/>
        <w:bidi w:val="0"/>
        <w:rPr>
          <w:rFonts w:hint="eastAsia"/>
          <w:highlight w:val="none"/>
          <w:lang w:val="en-US" w:eastAsia="zh-CN"/>
        </w:rPr>
      </w:pPr>
      <w:r>
        <w:rPr>
          <w:rFonts w:hint="eastAsia"/>
          <w:highlight w:val="none"/>
          <w:lang w:val="en-US" w:eastAsia="zh-CN"/>
        </w:rPr>
        <w:t>人社部划定2022年稳就业路线图</w:t>
      </w:r>
    </w:p>
    <w:p>
      <w:pPr>
        <w:pStyle w:val="4"/>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2022年2月22日电，人社部划定2022年稳就业路线图，2022年，面对就业总量压力不减、结构性矛盾突出的情况，将把高校毕业生等青年就业作为重中之重，加大中小微企业吸纳毕业生的就业支持举措。与此同时，调整优化“降返补”政策组合拳，全力支持市场主体稳定和扩大岗位。</w:t>
      </w:r>
      <w:r>
        <w:rPr>
          <w:rFonts w:hint="eastAsia" w:ascii="宋体" w:hAnsi="宋体" w:eastAsia="宋体" w:cs="宋体"/>
          <w:b/>
          <w:bCs/>
          <w:szCs w:val="24"/>
          <w:highlight w:val="none"/>
          <w:lang w:val="en-US" w:eastAsia="zh-CN"/>
        </w:rPr>
        <w:t>聚焦拓展就业空间，强化创业带动就业</w:t>
      </w:r>
      <w:r>
        <w:rPr>
          <w:rFonts w:hint="eastAsia" w:ascii="宋体" w:hAnsi="宋体" w:eastAsia="宋体" w:cs="宋体"/>
          <w:szCs w:val="24"/>
          <w:highlight w:val="none"/>
          <w:lang w:val="en-US" w:eastAsia="zh-CN"/>
        </w:rPr>
        <w:t>。</w:t>
      </w:r>
    </w:p>
    <w:p>
      <w:pPr>
        <w:pStyle w:val="9"/>
        <w:bidi w:val="0"/>
        <w:rPr>
          <w:rFonts w:hint="eastAsia"/>
          <w:highlight w:val="none"/>
          <w:lang w:val="en-US" w:eastAsia="zh-CN"/>
        </w:rPr>
      </w:pPr>
      <w:r>
        <w:rPr>
          <w:rFonts w:hint="eastAsia"/>
          <w:highlight w:val="none"/>
          <w:lang w:val="en-US" w:eastAsia="zh-CN"/>
        </w:rPr>
        <w:t>推进“一带一路”建设工作领导小组全体会议</w:t>
      </w:r>
    </w:p>
    <w:p>
      <w:pPr>
        <w:pStyle w:val="4"/>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2022年2月24日，国务院副总理韩正主持召开推进“一带一路”建设工作领导小组全体会议，强调，</w:t>
      </w:r>
      <w:r>
        <w:rPr>
          <w:rFonts w:hint="eastAsia" w:ascii="宋体" w:hAnsi="宋体" w:eastAsia="宋体" w:cs="宋体"/>
          <w:b/>
          <w:bCs/>
          <w:szCs w:val="24"/>
          <w:highlight w:val="none"/>
          <w:lang w:val="en-US" w:eastAsia="zh-CN"/>
        </w:rPr>
        <w:t>要坚持共商共建共享原则</w:t>
      </w:r>
      <w:r>
        <w:rPr>
          <w:rFonts w:hint="eastAsia" w:ascii="宋体" w:hAnsi="宋体" w:eastAsia="宋体" w:cs="宋体"/>
          <w:szCs w:val="24"/>
          <w:highlight w:val="none"/>
          <w:lang w:val="en-US" w:eastAsia="zh-CN"/>
        </w:rPr>
        <w:t>，以高标准、可持续、惠民生为目标，聚焦重点国别、重点区域、重点领域、重点项目，抓紧抓实各项工作任务。</w:t>
      </w:r>
    </w:p>
    <w:p>
      <w:pPr>
        <w:pStyle w:val="9"/>
        <w:bidi w:val="0"/>
        <w:rPr>
          <w:rFonts w:hint="eastAsia"/>
          <w:lang w:val="en-US" w:eastAsia="zh-CN"/>
        </w:rPr>
      </w:pPr>
      <w:r>
        <w:rPr>
          <w:rFonts w:hint="eastAsia"/>
          <w:lang w:val="en-US" w:eastAsia="zh-CN"/>
        </w:rPr>
        <w:t>云南已成为全球最大的鲜切花生产地</w:t>
      </w:r>
    </w:p>
    <w:p>
      <w:pPr>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pPr>
      <w:r>
        <w:rPr>
          <w:rFonts w:hint="eastAsia"/>
          <w:highlight w:val="none"/>
          <w:lang w:val="en-US" w:eastAsia="zh-CN"/>
        </w:rPr>
        <w:t>2022年3月6日电，云南省发改委日前发布的数据显示，</w:t>
      </w:r>
      <w:r>
        <w:rPr>
          <w:rFonts w:hint="eastAsia"/>
          <w:b/>
          <w:bCs/>
          <w:highlight w:val="none"/>
          <w:lang w:val="en-US" w:eastAsia="zh-CN"/>
        </w:rPr>
        <w:t>云南已成为全球最大的鲜切花生产地</w:t>
      </w:r>
      <w:r>
        <w:rPr>
          <w:rFonts w:hint="eastAsia"/>
          <w:highlight w:val="none"/>
          <w:lang w:val="en-US" w:eastAsia="zh-CN"/>
        </w:rPr>
        <w:t>，鲜切花生产面积、产量均位居全球第一。</w:t>
      </w:r>
    </w:p>
    <w:p>
      <w:pPr>
        <w:pStyle w:val="9"/>
        <w:bidi w:val="0"/>
        <w:rPr>
          <w:rFonts w:hint="eastAsia"/>
          <w:lang w:val="en-US" w:eastAsia="zh-CN"/>
        </w:rPr>
      </w:pPr>
      <w:r>
        <w:rPr>
          <w:rFonts w:hint="eastAsia"/>
          <w:lang w:val="en-US" w:eastAsia="zh-CN"/>
        </w:rPr>
        <w:t>国新办新闻发布会</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2022年3月7日，国新办新闻发布会上表示，中国经济</w:t>
      </w:r>
      <w:r>
        <w:rPr>
          <w:rFonts w:hint="eastAsia"/>
          <w:b/>
          <w:bCs/>
          <w:lang w:val="en-US" w:eastAsia="zh-CN"/>
        </w:rPr>
        <w:t>韧性强</w:t>
      </w:r>
      <w:r>
        <w:rPr>
          <w:rFonts w:hint="eastAsia"/>
          <w:lang w:val="en-US" w:eastAsia="zh-CN"/>
        </w:rPr>
        <w:t>、</w:t>
      </w:r>
      <w:r>
        <w:rPr>
          <w:rFonts w:hint="eastAsia"/>
          <w:b/>
          <w:bCs/>
          <w:lang w:val="en-US" w:eastAsia="zh-CN"/>
        </w:rPr>
        <w:t>市场空间大</w:t>
      </w:r>
      <w:r>
        <w:rPr>
          <w:rFonts w:hint="eastAsia"/>
          <w:lang w:val="en-US" w:eastAsia="zh-CN"/>
        </w:rPr>
        <w:t>，</w:t>
      </w:r>
      <w:r>
        <w:rPr>
          <w:rFonts w:hint="eastAsia"/>
          <w:b/>
          <w:bCs/>
          <w:lang w:val="en-US" w:eastAsia="zh-CN"/>
        </w:rPr>
        <w:t>政策工具箱丰富</w:t>
      </w:r>
      <w:r>
        <w:rPr>
          <w:rFonts w:hint="eastAsia"/>
          <w:lang w:val="en-US" w:eastAsia="zh-CN"/>
        </w:rPr>
        <w:t>，特别是粮食生产连年丰收，生猪产能充足，工农业产品和服务供给充裕，完全有条件、有能力、有信心继续保持物价平稳运行。</w:t>
      </w:r>
    </w:p>
    <w:p>
      <w:pPr>
        <w:pStyle w:val="9"/>
        <w:bidi w:val="0"/>
        <w:rPr>
          <w:rFonts w:hint="eastAsia"/>
          <w:lang w:val="en-US" w:eastAsia="zh-CN"/>
        </w:rPr>
      </w:pPr>
      <w:r>
        <w:rPr>
          <w:rFonts w:hint="eastAsia"/>
          <w:lang w:val="en-US" w:eastAsia="zh-CN"/>
        </w:rPr>
        <w:t>首批人力资源服务出口基地</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2022年3月26日电，中国北京人力资源服务产业园朝阳园、中国天津人力资源服务产业园、中国长春人力资源服务产业园、中国上海人力资源服务产业园等12家人力资源服务贸易发展基础良好、具有较强竞争力和影响力的园区被</w:t>
      </w:r>
      <w:r>
        <w:rPr>
          <w:rFonts w:hint="eastAsia"/>
          <w:b/>
          <w:bCs/>
          <w:lang w:val="en-US" w:eastAsia="zh-CN"/>
        </w:rPr>
        <w:t>认定为首批人力资源服务出口基地。</w:t>
      </w:r>
    </w:p>
    <w:p>
      <w:pPr>
        <w:pStyle w:val="9"/>
        <w:bidi w:val="0"/>
        <w:rPr>
          <w:rFonts w:hint="eastAsia"/>
          <w:lang w:val="en-US" w:eastAsia="zh-CN"/>
        </w:rPr>
      </w:pPr>
      <w:r>
        <w:rPr>
          <w:rFonts w:hint="eastAsia"/>
          <w:lang w:val="en-US" w:eastAsia="zh-CN"/>
        </w:rPr>
        <w:t>粤澳跨境数据验证平台上线试运行</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2022年3月27日，</w:t>
      </w:r>
      <w:r>
        <w:rPr>
          <w:rFonts w:hint="eastAsia"/>
          <w:b/>
          <w:bCs/>
          <w:lang w:val="en-US" w:eastAsia="zh-CN"/>
        </w:rPr>
        <w:t>粤澳跨境数据验证平台在粤澳两地上线试运行</w:t>
      </w:r>
      <w:r>
        <w:rPr>
          <w:rFonts w:hint="eastAsia"/>
          <w:lang w:val="en-US" w:eastAsia="zh-CN"/>
        </w:rPr>
        <w:t>。这是在《粤港澳大湾区发展规划纲要》及《横琴粤澳深度合作区建设总体方案》正式发布后，粤澳加快跨境数据便捷有序流动，探索建立开放型、合作型、示范型跨境数字服务融合的又一创新实践。平台首阶段以金融信息作为试行范畴。</w:t>
      </w:r>
    </w:p>
    <w:p>
      <w:pPr>
        <w:pStyle w:val="9"/>
        <w:bidi w:val="0"/>
        <w:rPr>
          <w:lang w:val="en-US" w:eastAsia="zh-CN"/>
        </w:rPr>
      </w:pPr>
      <w:r>
        <w:rPr>
          <w:rFonts w:hint="eastAsia"/>
          <w:lang w:val="en-US" w:eastAsia="zh-CN"/>
        </w:rPr>
        <w:t>《乡村产业振兴带头人培育“头雁”项目实施方案》</w:t>
      </w:r>
    </w:p>
    <w:p>
      <w:pPr>
        <w:bidi w:val="0"/>
        <w:rPr>
          <w:rFonts w:ascii="宋体" w:hAnsi="宋体" w:eastAsia="宋体" w:cs="宋体"/>
          <w:szCs w:val="21"/>
          <w:highlight w:val="none"/>
          <w:lang w:val="en-US" w:eastAsia="zh-CN"/>
        </w:rPr>
      </w:pPr>
      <w:r>
        <w:rPr>
          <w:rFonts w:ascii="宋体" w:hAnsi="宋体" w:eastAsia="宋体" w:cs="宋体"/>
          <w:szCs w:val="21"/>
          <w:highlight w:val="none"/>
          <w:lang w:val="en-US" w:eastAsia="zh-CN"/>
        </w:rPr>
        <w:t>2022年4月1日</w:t>
      </w:r>
      <w:r>
        <w:rPr>
          <w:rFonts w:hint="eastAsia" w:ascii="宋体" w:hAnsi="宋体" w:eastAsia="宋体" w:cs="宋体"/>
          <w:szCs w:val="21"/>
          <w:highlight w:val="none"/>
          <w:lang w:val="en-US" w:eastAsia="zh-CN"/>
        </w:rPr>
        <w:t>，</w:t>
      </w:r>
      <w:r>
        <w:rPr>
          <w:rFonts w:ascii="宋体" w:hAnsi="宋体" w:eastAsia="宋体" w:cs="宋体"/>
          <w:szCs w:val="21"/>
          <w:highlight w:val="none"/>
          <w:lang w:val="en-US" w:eastAsia="zh-CN"/>
        </w:rPr>
        <w:t>农业农村部和财政部近期联合印发《乡村产业振兴带头人培育“头雁”项目实施方案》</w:t>
      </w:r>
      <w:r>
        <w:rPr>
          <w:rFonts w:hint="eastAsia" w:ascii="宋体" w:hAnsi="宋体" w:eastAsia="宋体" w:cs="宋体"/>
          <w:szCs w:val="21"/>
          <w:highlight w:val="none"/>
          <w:lang w:val="en-US" w:eastAsia="zh-CN"/>
        </w:rPr>
        <w:t>，</w:t>
      </w:r>
      <w:r>
        <w:rPr>
          <w:rFonts w:ascii="宋体" w:hAnsi="宋体" w:eastAsia="宋体" w:cs="宋体"/>
          <w:szCs w:val="21"/>
          <w:highlight w:val="none"/>
          <w:lang w:val="en-US" w:eastAsia="zh-CN"/>
        </w:rPr>
        <w:t>自</w:t>
      </w:r>
      <w:r>
        <w:rPr>
          <w:rFonts w:ascii="宋体" w:hAnsi="宋体" w:eastAsia="宋体" w:cs="宋体"/>
          <w:b/>
          <w:bCs/>
          <w:szCs w:val="21"/>
          <w:highlight w:val="none"/>
          <w:lang w:val="en-US" w:eastAsia="zh-CN"/>
        </w:rPr>
        <w:t>2022年起每年为每个县培育10名左右“头雁”</w:t>
      </w:r>
      <w:r>
        <w:rPr>
          <w:rFonts w:hint="eastAsia" w:ascii="宋体" w:hAnsi="宋体" w:eastAsia="宋体" w:cs="宋体"/>
          <w:szCs w:val="21"/>
          <w:highlight w:val="none"/>
          <w:lang w:val="en-US" w:eastAsia="zh-CN"/>
        </w:rPr>
        <w:t>，</w:t>
      </w:r>
      <w:r>
        <w:rPr>
          <w:rFonts w:ascii="宋体" w:hAnsi="宋体" w:eastAsia="宋体" w:cs="宋体"/>
          <w:szCs w:val="21"/>
          <w:highlight w:val="none"/>
          <w:lang w:val="en-US" w:eastAsia="zh-CN"/>
        </w:rPr>
        <w:t>用</w:t>
      </w:r>
      <w:r>
        <w:rPr>
          <w:rFonts w:ascii="宋体" w:hAnsi="宋体" w:eastAsia="宋体" w:cs="宋体"/>
          <w:b/>
          <w:bCs/>
          <w:szCs w:val="21"/>
          <w:highlight w:val="none"/>
          <w:lang w:val="en-US" w:eastAsia="zh-CN"/>
        </w:rPr>
        <w:t>5年时间培育一支乡村产业振兴带头人队伍</w:t>
      </w:r>
      <w:r>
        <w:rPr>
          <w:rFonts w:hint="eastAsia" w:ascii="宋体" w:hAnsi="宋体" w:eastAsia="宋体" w:cs="宋体"/>
          <w:szCs w:val="21"/>
          <w:highlight w:val="none"/>
          <w:lang w:val="en-US" w:eastAsia="zh-CN"/>
        </w:rPr>
        <w:t>，</w:t>
      </w:r>
      <w:r>
        <w:rPr>
          <w:rFonts w:ascii="宋体" w:hAnsi="宋体" w:eastAsia="宋体" w:cs="宋体"/>
          <w:szCs w:val="21"/>
          <w:highlight w:val="none"/>
          <w:lang w:val="en-US" w:eastAsia="zh-CN"/>
        </w:rPr>
        <w:t>带动全国新型农业经营主体形成“雁阵”</w:t>
      </w:r>
      <w:r>
        <w:rPr>
          <w:rFonts w:hint="eastAsia" w:ascii="宋体" w:hAnsi="宋体" w:eastAsia="宋体" w:cs="宋体"/>
          <w:szCs w:val="21"/>
          <w:highlight w:val="none"/>
          <w:lang w:val="en-US" w:eastAsia="zh-CN"/>
        </w:rPr>
        <w:t>，</w:t>
      </w:r>
      <w:r>
        <w:rPr>
          <w:rFonts w:ascii="宋体" w:hAnsi="宋体" w:eastAsia="宋体" w:cs="宋体"/>
          <w:szCs w:val="21"/>
          <w:highlight w:val="none"/>
          <w:lang w:val="en-US" w:eastAsia="zh-CN"/>
        </w:rPr>
        <w:t>夯实乡村产业振兴人才基础。方案强调</w:t>
      </w:r>
      <w:r>
        <w:rPr>
          <w:rFonts w:hint="eastAsia" w:ascii="宋体" w:hAnsi="宋体" w:eastAsia="宋体" w:cs="宋体"/>
          <w:szCs w:val="21"/>
          <w:highlight w:val="none"/>
          <w:lang w:val="en-US" w:eastAsia="zh-CN"/>
        </w:rPr>
        <w:t>，</w:t>
      </w:r>
      <w:r>
        <w:rPr>
          <w:rFonts w:ascii="宋体" w:hAnsi="宋体" w:eastAsia="宋体" w:cs="宋体"/>
          <w:b/>
          <w:bCs/>
          <w:szCs w:val="21"/>
          <w:highlight w:val="none"/>
          <w:lang w:val="en-US" w:eastAsia="zh-CN"/>
        </w:rPr>
        <w:t>培训提高是基础</w:t>
      </w:r>
      <w:r>
        <w:rPr>
          <w:rFonts w:hint="eastAsia" w:ascii="宋体" w:hAnsi="宋体" w:eastAsia="宋体" w:cs="宋体"/>
          <w:szCs w:val="21"/>
          <w:highlight w:val="none"/>
          <w:lang w:val="en-US" w:eastAsia="zh-CN"/>
        </w:rPr>
        <w:t>，</w:t>
      </w:r>
      <w:r>
        <w:rPr>
          <w:rFonts w:ascii="宋体" w:hAnsi="宋体" w:eastAsia="宋体" w:cs="宋体"/>
          <w:b/>
          <w:bCs/>
          <w:szCs w:val="21"/>
          <w:highlight w:val="none"/>
          <w:lang w:val="en-US" w:eastAsia="zh-CN"/>
        </w:rPr>
        <w:t>要对乡村产业振兴带头人开展定制化、体验式、孵化型培育</w:t>
      </w:r>
      <w:r>
        <w:rPr>
          <w:rFonts w:ascii="宋体" w:hAnsi="宋体" w:eastAsia="宋体" w:cs="宋体"/>
          <w:szCs w:val="21"/>
          <w:highlight w:val="none"/>
          <w:lang w:val="en-US" w:eastAsia="zh-CN"/>
        </w:rPr>
        <w:t>。</w:t>
      </w:r>
    </w:p>
    <w:p>
      <w:pPr>
        <w:pStyle w:val="9"/>
        <w:bidi w:val="0"/>
        <w:rPr>
          <w:rFonts w:hint="eastAsia"/>
          <w:lang w:val="en-US" w:eastAsia="zh-CN"/>
        </w:rPr>
      </w:pPr>
      <w:r>
        <w:rPr>
          <w:rFonts w:hint="eastAsia"/>
          <w:lang w:val="en-US" w:eastAsia="zh-CN"/>
        </w:rPr>
        <w:t>人民银行数字人民币研发试点工作座谈会</w:t>
      </w:r>
    </w:p>
    <w:p>
      <w:pPr>
        <w:pStyle w:val="4"/>
        <w:rPr>
          <w:rFonts w:hint="eastAsia"/>
          <w:highlight w:val="none"/>
          <w:lang w:val="en-US" w:eastAsia="zh-CN"/>
        </w:rPr>
      </w:pPr>
      <w:r>
        <w:rPr>
          <w:rFonts w:hint="eastAsia"/>
          <w:highlight w:val="none"/>
          <w:lang w:val="en-US" w:eastAsia="zh-CN"/>
        </w:rPr>
        <w:t>2022年4月2日电，人民银行近日召开</w:t>
      </w:r>
      <w:r>
        <w:rPr>
          <w:rFonts w:hint="eastAsia"/>
          <w:b/>
          <w:bCs/>
          <w:highlight w:val="none"/>
          <w:lang w:val="en-US" w:eastAsia="zh-CN"/>
        </w:rPr>
        <w:t>数字人民币研发试点工作座谈会</w:t>
      </w:r>
      <w:r>
        <w:rPr>
          <w:rFonts w:hint="eastAsia"/>
          <w:highlight w:val="none"/>
          <w:lang w:val="en-US" w:eastAsia="zh-CN"/>
        </w:rPr>
        <w:t>，有序扩大试点范围，在现有试点地区基础上</w:t>
      </w:r>
      <w:r>
        <w:rPr>
          <w:rFonts w:hint="eastAsia"/>
          <w:b/>
          <w:bCs/>
          <w:highlight w:val="none"/>
          <w:lang w:val="en-US" w:eastAsia="zh-CN"/>
        </w:rPr>
        <w:t>增加天津市、重庆市、广东省广州市、福建省福州市和厦门市、浙江省承办亚运会的6个城市</w:t>
      </w:r>
      <w:r>
        <w:rPr>
          <w:rFonts w:hint="eastAsia"/>
          <w:highlight w:val="none"/>
          <w:lang w:val="en-US" w:eastAsia="zh-CN"/>
        </w:rPr>
        <w:t>作为</w:t>
      </w:r>
      <w:r>
        <w:rPr>
          <w:rFonts w:hint="eastAsia"/>
          <w:b/>
          <w:bCs/>
          <w:highlight w:val="none"/>
          <w:lang w:val="en-US" w:eastAsia="zh-CN"/>
        </w:rPr>
        <w:t>试点地区</w:t>
      </w:r>
      <w:r>
        <w:rPr>
          <w:rFonts w:hint="eastAsia"/>
          <w:highlight w:val="none"/>
          <w:lang w:val="en-US" w:eastAsia="zh-CN"/>
        </w:rPr>
        <w:t>。</w:t>
      </w:r>
      <w:r>
        <w:rPr>
          <w:rFonts w:hint="eastAsia"/>
          <w:b/>
          <w:bCs/>
          <w:highlight w:val="none"/>
          <w:lang w:val="en-US" w:eastAsia="zh-CN"/>
        </w:rPr>
        <w:t>坚持“双层运营”架构，充分发挥指定运营机构的优势作用，加大试点应用和生态体系建设力度</w:t>
      </w:r>
      <w:r>
        <w:rPr>
          <w:rFonts w:hint="eastAsia"/>
          <w:highlight w:val="none"/>
          <w:lang w:val="en-US" w:eastAsia="zh-CN"/>
        </w:rPr>
        <w:t>。</w:t>
      </w:r>
    </w:p>
    <w:p>
      <w:pPr>
        <w:pStyle w:val="9"/>
        <w:bidi w:val="0"/>
        <w:rPr>
          <w:rFonts w:hint="eastAsia"/>
          <w:lang w:val="en-US" w:eastAsia="zh-CN"/>
        </w:rPr>
      </w:pPr>
      <w:r>
        <w:rPr>
          <w:rFonts w:hint="eastAsia"/>
          <w:lang w:val="en-US" w:eastAsia="zh-CN"/>
        </w:rPr>
        <w:t>开展青年发展型城市建设试点</w:t>
      </w:r>
    </w:p>
    <w:p>
      <w:pPr>
        <w:widowControl w:val="0"/>
        <w:spacing w:afterLines="0" w:afterAutospacing="0" w:line="288" w:lineRule="auto"/>
        <w:ind w:firstLine="420" w:firstLineChars="200"/>
        <w:jc w:val="both"/>
        <w:rPr>
          <w:rFonts w:hint="eastAsia" w:ascii="宋体" w:hAnsi="宋体" w:eastAsia="宋体" w:cs="宋体"/>
          <w:b/>
          <w:bCs/>
          <w:sz w:val="21"/>
          <w:szCs w:val="21"/>
          <w:highlight w:val="none"/>
          <w:lang w:val="en-US" w:eastAsia="zh-CN"/>
        </w:rPr>
      </w:pPr>
      <w:r>
        <w:rPr>
          <w:rFonts w:hint="eastAsia" w:ascii="宋体" w:hAnsi="宋体" w:eastAsia="宋体" w:cs="宋体"/>
          <w:kern w:val="2"/>
          <w:sz w:val="21"/>
          <w:szCs w:val="21"/>
          <w:highlight w:val="none"/>
          <w:lang w:val="en-US" w:eastAsia="zh-CN" w:bidi="ar-SA"/>
        </w:rPr>
        <w:t>2022年4月2日，</w:t>
      </w:r>
      <w:r>
        <w:rPr>
          <w:rFonts w:hint="eastAsia" w:ascii="宋体" w:hAnsi="宋体" w:eastAsia="宋体" w:cs="宋体"/>
          <w:sz w:val="21"/>
          <w:szCs w:val="21"/>
          <w:highlight w:val="none"/>
          <w:lang w:val="en-US" w:eastAsia="zh-CN"/>
        </w:rPr>
        <w:t>共青团中央日前联合中央宣传部、国家发展改革委等17部门印发相关意见，开展</w:t>
      </w:r>
      <w:r>
        <w:rPr>
          <w:rFonts w:hint="eastAsia" w:ascii="宋体" w:hAnsi="宋体" w:eastAsia="宋体" w:cs="宋体"/>
          <w:b/>
          <w:bCs/>
          <w:sz w:val="21"/>
          <w:szCs w:val="21"/>
          <w:highlight w:val="none"/>
          <w:lang w:val="en-US" w:eastAsia="zh-CN"/>
        </w:rPr>
        <w:t>青年发展型城市建设试点</w:t>
      </w:r>
      <w:r>
        <w:rPr>
          <w:rFonts w:hint="eastAsia" w:ascii="宋体" w:hAnsi="宋体" w:eastAsia="宋体" w:cs="宋体"/>
          <w:sz w:val="21"/>
          <w:szCs w:val="21"/>
          <w:highlight w:val="none"/>
          <w:lang w:val="en-US" w:eastAsia="zh-CN"/>
        </w:rPr>
        <w:t>。指出</w:t>
      </w:r>
      <w:r>
        <w:rPr>
          <w:rFonts w:hint="eastAsia" w:ascii="宋体" w:hAnsi="宋体" w:eastAsia="宋体" w:cs="宋体"/>
          <w:b/>
          <w:bCs/>
          <w:sz w:val="21"/>
          <w:szCs w:val="21"/>
          <w:highlight w:val="none"/>
          <w:lang w:val="en-US" w:eastAsia="zh-CN"/>
        </w:rPr>
        <w:t>到2025年</w:t>
      </w:r>
      <w:r>
        <w:rPr>
          <w:rFonts w:hint="eastAsia" w:ascii="宋体" w:hAnsi="宋体" w:eastAsia="宋体" w:cs="宋体"/>
          <w:sz w:val="21"/>
          <w:szCs w:val="21"/>
          <w:highlight w:val="none"/>
          <w:lang w:val="en-US" w:eastAsia="zh-CN"/>
        </w:rPr>
        <w:t>，</w:t>
      </w:r>
      <w:r>
        <w:rPr>
          <w:rFonts w:hint="eastAsia" w:ascii="宋体" w:hAnsi="宋体" w:eastAsia="宋体" w:cs="宋体"/>
          <w:b/>
          <w:bCs/>
          <w:sz w:val="21"/>
          <w:szCs w:val="21"/>
          <w:highlight w:val="none"/>
          <w:lang w:val="en-US" w:eastAsia="zh-CN"/>
        </w:rPr>
        <w:t>城市青年发展规划工作机制比较健全</w:t>
      </w:r>
      <w:r>
        <w:rPr>
          <w:rFonts w:hint="eastAsia" w:ascii="宋体" w:hAnsi="宋体" w:eastAsia="宋体" w:cs="宋体"/>
          <w:sz w:val="21"/>
          <w:szCs w:val="21"/>
          <w:highlight w:val="none"/>
          <w:lang w:val="en-US" w:eastAsia="zh-CN"/>
        </w:rPr>
        <w:t>，</w:t>
      </w:r>
      <w:r>
        <w:rPr>
          <w:rFonts w:hint="eastAsia" w:ascii="宋体" w:hAnsi="宋体" w:eastAsia="宋体" w:cs="宋体"/>
          <w:b/>
          <w:bCs/>
          <w:sz w:val="21"/>
          <w:szCs w:val="21"/>
          <w:highlight w:val="none"/>
          <w:lang w:val="en-US" w:eastAsia="zh-CN"/>
        </w:rPr>
        <w:t>青年优先发展理念得到社会广泛认同</w:t>
      </w:r>
      <w:r>
        <w:rPr>
          <w:rFonts w:hint="eastAsia" w:ascii="宋体" w:hAnsi="宋体" w:eastAsia="宋体" w:cs="宋体"/>
          <w:sz w:val="21"/>
          <w:szCs w:val="21"/>
          <w:highlight w:val="none"/>
          <w:lang w:val="en-US" w:eastAsia="zh-CN"/>
        </w:rPr>
        <w:t>，</w:t>
      </w:r>
      <w:r>
        <w:rPr>
          <w:rFonts w:hint="eastAsia" w:ascii="宋体" w:hAnsi="宋体" w:eastAsia="宋体" w:cs="宋体"/>
          <w:b/>
          <w:bCs/>
          <w:sz w:val="21"/>
          <w:szCs w:val="21"/>
          <w:highlight w:val="none"/>
          <w:lang w:val="en-US" w:eastAsia="zh-CN"/>
        </w:rPr>
        <w:t>青年发展型城市评价体系逐步建立并完善，城市青年发展政策更具体系化、更有普惠性，青年投身城市发展的主动性和贡献度明显提升。</w:t>
      </w:r>
    </w:p>
    <w:p>
      <w:pPr>
        <w:pStyle w:val="9"/>
        <w:bidi w:val="0"/>
        <w:rPr>
          <w:rFonts w:hint="eastAsia"/>
          <w:lang w:val="en-US" w:eastAsia="zh-CN"/>
        </w:rPr>
      </w:pPr>
      <w:r>
        <w:rPr>
          <w:rFonts w:hint="eastAsia"/>
          <w:lang w:val="en-US" w:eastAsia="zh-CN"/>
        </w:rPr>
        <w:t>《关于推进社会信用体系建设高质量发展促进形成新发展格局的意见》</w:t>
      </w:r>
    </w:p>
    <w:p>
      <w:pPr>
        <w:pStyle w:val="4"/>
        <w:rPr>
          <w:rFonts w:hint="eastAsia" w:ascii="Times New Roman" w:eastAsia="宋体"/>
          <w:b/>
          <w:bCs/>
          <w:sz w:val="21"/>
          <w:szCs w:val="21"/>
          <w:lang w:val="en-US" w:eastAsia="zh-CN"/>
        </w:rPr>
      </w:pPr>
      <w:r>
        <w:rPr>
          <w:rFonts w:hint="eastAsia" w:ascii="宋体" w:hAnsi="宋体" w:eastAsia="宋体" w:cs="宋体"/>
          <w:kern w:val="2"/>
          <w:sz w:val="21"/>
          <w:szCs w:val="21"/>
          <w:highlight w:val="none"/>
          <w:lang w:val="en-US" w:eastAsia="zh-CN" w:bidi="ar-SA"/>
        </w:rPr>
        <w:t>2022年3月29日，中共</w:t>
      </w:r>
      <w:r>
        <w:rPr>
          <w:rFonts w:hint="eastAsia" w:ascii="Times New Roman" w:eastAsia="宋体"/>
          <w:sz w:val="21"/>
          <w:szCs w:val="21"/>
          <w:lang w:val="en-US" w:eastAsia="zh-CN"/>
        </w:rPr>
        <w:t>中央办公厅、国务院办公厅印发了《关于推进社会信用体系建设高质量发展促进形成新发展格局的意见》。完善的社会信用体系是供需有效衔接的重要保障，是资源优化配置的坚实基础，是良好营商环境的重要组成部分，</w:t>
      </w:r>
      <w:r>
        <w:rPr>
          <w:rFonts w:hint="eastAsia" w:ascii="Times New Roman" w:eastAsia="宋体"/>
          <w:b/>
          <w:bCs/>
          <w:sz w:val="21"/>
          <w:szCs w:val="21"/>
          <w:lang w:val="en-US" w:eastAsia="zh-CN"/>
        </w:rPr>
        <w:t>对促进国民经济循环高效畅通、构建新发展格局具有重要意义。</w:t>
      </w:r>
    </w:p>
    <w:p>
      <w:pPr>
        <w:pStyle w:val="9"/>
        <w:bidi w:val="0"/>
        <w:rPr>
          <w:rFonts w:hint="eastAsia"/>
          <w:lang w:val="en-US" w:eastAsia="zh-CN"/>
        </w:rPr>
      </w:pPr>
      <w:r>
        <w:rPr>
          <w:rFonts w:hint="eastAsia"/>
          <w:lang w:val="en-US" w:eastAsia="zh-CN"/>
        </w:rPr>
        <w:t>我国农业植物新品种权申请量连续五年位居世界第一</w:t>
      </w:r>
    </w:p>
    <w:p>
      <w:pPr>
        <w:pStyle w:val="4"/>
        <w:rPr>
          <w:rFonts w:hint="eastAsia" w:ascii="Times New Roman" w:eastAsia="宋体"/>
          <w:sz w:val="21"/>
          <w:szCs w:val="21"/>
          <w:lang w:val="en-US" w:eastAsia="zh-CN"/>
        </w:rPr>
      </w:pPr>
      <w:r>
        <w:rPr>
          <w:rFonts w:hint="eastAsia" w:ascii="宋体" w:hAnsi="宋体" w:eastAsia="宋体" w:cs="宋体"/>
          <w:kern w:val="2"/>
          <w:sz w:val="21"/>
          <w:szCs w:val="21"/>
          <w:highlight w:val="none"/>
          <w:lang w:val="en-US" w:eastAsia="zh-CN" w:bidi="ar-SA"/>
        </w:rPr>
        <w:t>2022年3月28日电，2021年，我国农业植物新品种权申请量超过9700件，授权3218件。自1999年实行植物新品种保护制度以来，我国农业植物新品种权申请总量已经突破5万件，目前已授权近2万</w:t>
      </w:r>
      <w:r>
        <w:rPr>
          <w:rFonts w:hint="eastAsia" w:ascii="Times New Roman" w:eastAsia="宋体"/>
          <w:sz w:val="21"/>
          <w:szCs w:val="21"/>
          <w:lang w:val="en-US" w:eastAsia="zh-CN"/>
        </w:rPr>
        <w:t>件，</w:t>
      </w:r>
      <w:r>
        <w:rPr>
          <w:rFonts w:hint="eastAsia" w:ascii="宋体" w:hAnsi="宋体" w:eastAsia="宋体" w:cs="宋体"/>
          <w:b/>
          <w:bCs/>
          <w:kern w:val="2"/>
          <w:sz w:val="21"/>
          <w:szCs w:val="21"/>
          <w:highlight w:val="none"/>
          <w:lang w:val="en-US" w:eastAsia="zh-CN" w:bidi="ar-SA"/>
        </w:rPr>
        <w:t>2017</w:t>
      </w:r>
      <w:r>
        <w:rPr>
          <w:rFonts w:hint="eastAsia" w:ascii="Times New Roman" w:eastAsia="宋体"/>
          <w:b/>
          <w:bCs/>
          <w:sz w:val="21"/>
          <w:szCs w:val="21"/>
          <w:lang w:val="en-US" w:eastAsia="zh-CN"/>
        </w:rPr>
        <w:t>年至</w:t>
      </w:r>
      <w:r>
        <w:rPr>
          <w:rFonts w:hint="eastAsia" w:ascii="宋体" w:hAnsi="宋体" w:eastAsia="宋体" w:cs="宋体"/>
          <w:b/>
          <w:bCs/>
          <w:kern w:val="2"/>
          <w:sz w:val="21"/>
          <w:szCs w:val="21"/>
          <w:highlight w:val="none"/>
          <w:lang w:val="en-US" w:eastAsia="zh-CN" w:bidi="ar-SA"/>
        </w:rPr>
        <w:t>2021</w:t>
      </w:r>
      <w:r>
        <w:rPr>
          <w:rFonts w:hint="eastAsia" w:ascii="Times New Roman" w:eastAsia="宋体"/>
          <w:b/>
          <w:bCs/>
          <w:sz w:val="21"/>
          <w:szCs w:val="21"/>
          <w:lang w:val="en-US" w:eastAsia="zh-CN"/>
        </w:rPr>
        <w:t>年的申请量连续五年位居世界第一</w:t>
      </w:r>
      <w:r>
        <w:rPr>
          <w:rFonts w:hint="eastAsia" w:ascii="Times New Roman" w:eastAsia="宋体"/>
          <w:sz w:val="21"/>
          <w:szCs w:val="21"/>
          <w:lang w:val="en-US" w:eastAsia="zh-CN"/>
        </w:rPr>
        <w:t>。</w:t>
      </w:r>
    </w:p>
    <w:p>
      <w:pPr>
        <w:pStyle w:val="9"/>
        <w:bidi w:val="0"/>
        <w:rPr>
          <w:rFonts w:hint="eastAsia"/>
          <w:lang w:val="en-US" w:eastAsia="zh-CN"/>
        </w:rPr>
      </w:pPr>
      <w:r>
        <w:rPr>
          <w:rFonts w:hint="eastAsia"/>
          <w:lang w:val="en-US" w:eastAsia="zh-CN"/>
        </w:rPr>
        <w:t>海南金海浆纸业有限公司成为海南首家RCEP项下经核准出口商</w:t>
      </w:r>
    </w:p>
    <w:p>
      <w:pPr>
        <w:keepNext w:val="0"/>
        <w:keepLines w:val="0"/>
        <w:pageBreakBefore w:val="0"/>
        <w:widowControl w:val="0"/>
        <w:kinsoku/>
        <w:wordWrap/>
        <w:overflowPunct/>
        <w:topLinePunct w:val="0"/>
        <w:autoSpaceDE/>
        <w:autoSpaceDN/>
        <w:bidi w:val="0"/>
        <w:adjustRightInd/>
        <w:snapToGrid/>
        <w:textAlignment w:val="auto"/>
        <w:rPr>
          <w:rFonts w:hint="eastAsia"/>
          <w:sz w:val="21"/>
          <w:szCs w:val="21"/>
          <w:lang w:val="en-US" w:eastAsia="zh-CN"/>
        </w:rPr>
      </w:pPr>
      <w:r>
        <w:rPr>
          <w:rFonts w:hint="eastAsia"/>
          <w:sz w:val="21"/>
          <w:szCs w:val="21"/>
          <w:lang w:val="en-US" w:eastAsia="zh-CN"/>
        </w:rPr>
        <w:t>2022年3月28日电，海南金海浆纸业有限公司获该关认定为《区域全面经济伙伴关系协定》（RCEP）项下经核准出口商，</w:t>
      </w:r>
      <w:r>
        <w:rPr>
          <w:rFonts w:hint="eastAsia"/>
          <w:b/>
          <w:bCs/>
          <w:sz w:val="21"/>
          <w:szCs w:val="21"/>
          <w:lang w:val="en-US" w:eastAsia="zh-CN"/>
        </w:rPr>
        <w:t>成为海南首家RCEP项下经核准出口商</w:t>
      </w:r>
      <w:r>
        <w:rPr>
          <w:rFonts w:hint="eastAsia"/>
          <w:sz w:val="21"/>
          <w:szCs w:val="21"/>
          <w:lang w:val="en-US" w:eastAsia="zh-CN"/>
        </w:rPr>
        <w:t>。</w:t>
      </w:r>
    </w:p>
    <w:p>
      <w:pPr>
        <w:pStyle w:val="9"/>
        <w:bidi w:val="0"/>
        <w:rPr>
          <w:rFonts w:hint="eastAsia"/>
          <w:lang w:val="en-US" w:eastAsia="zh-CN"/>
        </w:rPr>
      </w:pPr>
      <w:r>
        <w:rPr>
          <w:rFonts w:hint="eastAsia"/>
          <w:lang w:val="en-US" w:eastAsia="zh-CN"/>
        </w:rPr>
        <w:t>全国巩固拓展脱贫攻坚成果同乡村振兴有效衔接暨乡村振兴重点帮扶县工作推进会</w:t>
      </w:r>
    </w:p>
    <w:p>
      <w:pPr>
        <w:pStyle w:val="4"/>
        <w:rPr>
          <w:rFonts w:hint="eastAsia"/>
          <w:sz w:val="21"/>
          <w:szCs w:val="21"/>
          <w:lang w:val="en-US" w:eastAsia="zh-CN"/>
        </w:rPr>
      </w:pPr>
      <w:r>
        <w:rPr>
          <w:rFonts w:hint="eastAsia"/>
          <w:sz w:val="21"/>
          <w:szCs w:val="21"/>
          <w:lang w:val="en-US" w:eastAsia="zh-CN"/>
        </w:rPr>
        <w:t>2022年3月27日，全国巩固拓展脱贫攻坚成果同乡村振兴有效衔接暨乡村振兴重点帮扶县工作推进会在云南曲靖召开。胡春华强调，</w:t>
      </w:r>
      <w:r>
        <w:rPr>
          <w:rFonts w:hint="eastAsia"/>
          <w:b/>
          <w:bCs/>
          <w:sz w:val="21"/>
          <w:szCs w:val="21"/>
          <w:lang w:val="en-US" w:eastAsia="zh-CN"/>
        </w:rPr>
        <w:t>要把促进脱贫县加快发展作为主攻方向，不断缩小发展差距，确保“三保障”和饮水安全保障水平持续巩固提升</w:t>
      </w:r>
      <w:r>
        <w:rPr>
          <w:rFonts w:hint="eastAsia"/>
          <w:sz w:val="21"/>
          <w:szCs w:val="21"/>
          <w:lang w:val="en-US" w:eastAsia="zh-CN"/>
        </w:rPr>
        <w:t>。要大力发展乡村产业，加快发展壮大县域经济，加强脱贫县与发达地区的联系。要强化对重点帮扶县的集中支持，确保在发展上不掉队。</w:t>
      </w:r>
    </w:p>
    <w:p>
      <w:pPr>
        <w:pStyle w:val="9"/>
        <w:bidi w:val="0"/>
        <w:rPr>
          <w:rFonts w:hint="eastAsia"/>
          <w:lang w:val="en-US" w:eastAsia="zh-CN"/>
        </w:rPr>
      </w:pPr>
      <w:r>
        <w:rPr>
          <w:rFonts w:hint="eastAsia"/>
          <w:lang w:val="en-US" w:eastAsia="zh-CN"/>
        </w:rPr>
        <w:t>《北部湾城市群建设“十四五”实施方案》</w:t>
      </w:r>
    </w:p>
    <w:p>
      <w:pPr>
        <w:pStyle w:val="4"/>
        <w:rPr>
          <w:rFonts w:hint="eastAsia"/>
          <w:sz w:val="21"/>
          <w:szCs w:val="21"/>
          <w:lang w:val="en-US" w:eastAsia="zh-CN"/>
        </w:rPr>
      </w:pPr>
      <w:r>
        <w:rPr>
          <w:rFonts w:hint="eastAsia"/>
          <w:sz w:val="21"/>
          <w:szCs w:val="21"/>
          <w:lang w:val="en-US" w:eastAsia="zh-CN"/>
        </w:rPr>
        <w:t>2022年3月23日，国务院原则同意</w:t>
      </w:r>
      <w:r>
        <w:rPr>
          <w:rFonts w:hint="eastAsia"/>
          <w:b/>
          <w:bCs/>
          <w:sz w:val="21"/>
          <w:szCs w:val="21"/>
          <w:lang w:val="en-US" w:eastAsia="zh-CN"/>
        </w:rPr>
        <w:t>《北部湾城市群建设“十四五”实施方案》</w:t>
      </w:r>
      <w:r>
        <w:rPr>
          <w:rFonts w:hint="eastAsia"/>
          <w:sz w:val="21"/>
          <w:szCs w:val="21"/>
          <w:lang w:val="en-US" w:eastAsia="zh-CN"/>
        </w:rPr>
        <w:t>，批复要求，北部湾城市群建设要以西部陆海新通道为依托，深度对接长江经济带发展、粤港澳大湾区建设等区域重大战略，协同推进海南自由贸易港建设，融入共建“一带一路”，积极拓展全方位开放合作，大力发展向海经济，加快建设蓝色海湾城市群。</w:t>
      </w:r>
    </w:p>
    <w:p>
      <w:pPr>
        <w:pStyle w:val="9"/>
        <w:bidi w:val="0"/>
        <w:rPr>
          <w:rFonts w:hint="eastAsia"/>
          <w:lang w:val="en-US" w:eastAsia="zh-CN"/>
        </w:rPr>
      </w:pPr>
      <w:r>
        <w:rPr>
          <w:rFonts w:hint="eastAsia"/>
          <w:lang w:val="en-US" w:eastAsia="zh-CN"/>
        </w:rPr>
        <w:t>《关于做好2022年脱贫人口稳岗就业工作的通知》</w:t>
      </w:r>
    </w:p>
    <w:p>
      <w:pPr>
        <w:pStyle w:val="4"/>
        <w:rPr>
          <w:rFonts w:hint="eastAsia"/>
          <w:lang w:val="en-US" w:eastAsia="zh-CN"/>
        </w:rPr>
      </w:pPr>
      <w:r>
        <w:rPr>
          <w:rFonts w:hint="eastAsia"/>
          <w:lang w:val="en-US" w:eastAsia="zh-CN"/>
        </w:rPr>
        <w:t>2022年3月24日电，人力资源和社会保障部等五部门印发</w:t>
      </w:r>
      <w:r>
        <w:rPr>
          <w:rFonts w:hint="eastAsia"/>
          <w:b/>
          <w:bCs/>
          <w:lang w:val="en-US" w:eastAsia="zh-CN"/>
        </w:rPr>
        <w:t>《关于做好2022年脱贫人口稳岗就业工作的通知》</w:t>
      </w:r>
      <w:r>
        <w:rPr>
          <w:rFonts w:hint="eastAsia"/>
          <w:lang w:val="en-US" w:eastAsia="zh-CN"/>
        </w:rPr>
        <w:t>提出，要按照</w:t>
      </w:r>
      <w:r>
        <w:rPr>
          <w:rFonts w:hint="eastAsia"/>
          <w:b/>
          <w:bCs/>
          <w:lang w:val="en-US" w:eastAsia="zh-CN"/>
        </w:rPr>
        <w:t>稳存量、扩增量、提质量</w:t>
      </w:r>
      <w:r>
        <w:rPr>
          <w:rFonts w:hint="eastAsia"/>
          <w:lang w:val="en-US" w:eastAsia="zh-CN"/>
        </w:rPr>
        <w:t>的要求，推动全国脱贫人口（含防止返贫监测对象）</w:t>
      </w:r>
      <w:r>
        <w:rPr>
          <w:rFonts w:hint="eastAsia"/>
          <w:b/>
          <w:bCs/>
          <w:lang w:val="en-US" w:eastAsia="zh-CN"/>
        </w:rPr>
        <w:t>务工规模不低于3000万人</w:t>
      </w:r>
      <w:r>
        <w:rPr>
          <w:rFonts w:hint="eastAsia"/>
          <w:lang w:val="en-US" w:eastAsia="zh-CN"/>
        </w:rPr>
        <w:t>，将160个国家乡村振兴重点帮扶县和易地搬迁集中安置区作为重点地区，牢牢守住不发生规模性失业返贫的底线。</w:t>
      </w:r>
    </w:p>
    <w:p>
      <w:pPr>
        <w:pStyle w:val="9"/>
        <w:bidi w:val="0"/>
        <w:rPr>
          <w:rFonts w:hint="eastAsia"/>
          <w:lang w:val="en-US" w:eastAsia="zh-CN"/>
        </w:rPr>
      </w:pPr>
      <w:r>
        <w:rPr>
          <w:rFonts w:hint="eastAsia"/>
          <w:lang w:val="en-US" w:eastAsia="zh-CN"/>
        </w:rPr>
        <w:t>国务院总理李克强到农业农村部考察</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2022年3月24日电，</w:t>
      </w:r>
      <w:r>
        <w:rPr>
          <w:rFonts w:hint="eastAsia"/>
          <w:b/>
          <w:bCs/>
          <w:lang w:val="en-US" w:eastAsia="zh-CN"/>
        </w:rPr>
        <w:t>国务院总理李克强到农业农村部考察，并主持召开座谈会。</w:t>
      </w:r>
      <w:r>
        <w:rPr>
          <w:rFonts w:hint="eastAsia"/>
          <w:lang w:val="en-US" w:eastAsia="zh-CN"/>
        </w:rPr>
        <w:t>指出要持续推进农业现代化，为工业化城镇化提供支撑，工业化城镇化可以带动农业现代化。要巩固拓展脱贫攻坚成果，扎实推进乡村振兴。尊重农民意愿，因地制宜发展多种形式适度规模经营。牢牢守住18亿亩耕地红线，持续推进农田水利设施和高标准农田建设，加快良种、先进农机装备攻关和推广应用，不断提高农业综合生产能力。</w:t>
      </w:r>
    </w:p>
    <w:p>
      <w:pPr>
        <w:pStyle w:val="9"/>
        <w:bidi w:val="0"/>
        <w:rPr>
          <w:rFonts w:hint="eastAsia"/>
          <w:lang w:val="en-US" w:eastAsia="zh-CN"/>
        </w:rPr>
      </w:pPr>
      <w:r>
        <w:rPr>
          <w:rFonts w:hint="eastAsia"/>
          <w:lang w:val="en-US" w:eastAsia="zh-CN"/>
        </w:rPr>
        <w:t>第二届中国国际消费品博览会倒计时30天暨“消博号”首航仪式</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2022年3月13日，第二届中国国际消费品博览会倒计时30天暨“消博号”首航仪式在海口美兰国际机场举行。在2022年消博会倒计时30天之际，</w:t>
      </w:r>
      <w:r>
        <w:rPr>
          <w:rFonts w:hint="eastAsia"/>
          <w:b/>
          <w:bCs/>
          <w:lang w:val="en-US" w:eastAsia="zh-CN"/>
        </w:rPr>
        <w:t>全球首架中国国际消费品博览会主题彩绘飞机--南航“消博号”</w:t>
      </w:r>
      <w:r>
        <w:rPr>
          <w:rFonts w:hint="eastAsia"/>
          <w:lang w:val="en-US" w:eastAsia="zh-CN"/>
        </w:rPr>
        <w:t>从广州起飞，顺利抵达海口。</w:t>
      </w:r>
    </w:p>
    <w:p>
      <w:pPr>
        <w:pStyle w:val="9"/>
        <w:bidi w:val="0"/>
        <w:rPr>
          <w:rFonts w:hint="eastAsia"/>
          <w:lang w:val="en-US" w:eastAsia="zh-CN"/>
        </w:rPr>
      </w:pPr>
      <w:r>
        <w:rPr>
          <w:rFonts w:hint="eastAsia"/>
          <w:lang w:val="en-US" w:eastAsia="zh-CN"/>
        </w:rPr>
        <w:t>我国制造业增加值已连续12年世界第一</w:t>
      </w:r>
    </w:p>
    <w:p>
      <w:pPr>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pPr>
      <w:r>
        <w:rPr>
          <w:rFonts w:hint="eastAsia"/>
          <w:highlight w:val="none"/>
          <w:lang w:val="en-US" w:eastAsia="zh-CN"/>
        </w:rPr>
        <w:t>2022年3月9日电，2021年我国制造业增加值规模达31.4万亿元，占GDP比重达27.4%。自2010年以来，</w:t>
      </w:r>
      <w:r>
        <w:rPr>
          <w:rFonts w:hint="eastAsia"/>
          <w:b/>
          <w:bCs/>
          <w:highlight w:val="none"/>
          <w:lang w:val="en-US" w:eastAsia="zh-CN"/>
        </w:rPr>
        <w:t>我国制造业增加值已连续12年世界第一</w:t>
      </w:r>
      <w:r>
        <w:rPr>
          <w:rFonts w:hint="eastAsia"/>
          <w:highlight w:val="none"/>
          <w:lang w:val="en-US" w:eastAsia="zh-CN"/>
        </w:rPr>
        <w:t>。</w:t>
      </w:r>
    </w:p>
    <w:p>
      <w:pPr>
        <w:pStyle w:val="9"/>
        <w:bidi w:val="0"/>
        <w:rPr>
          <w:rFonts w:hint="eastAsia"/>
          <w:lang w:val="en-US" w:eastAsia="zh-CN"/>
        </w:rPr>
      </w:pPr>
      <w:r>
        <w:rPr>
          <w:rFonts w:hint="eastAsia"/>
          <w:lang w:val="en-US" w:eastAsia="zh-CN"/>
        </w:rPr>
        <w:t>中央财政下达资金对实际种粮农民发放一次性补贴</w:t>
      </w:r>
    </w:p>
    <w:p>
      <w:pPr>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pPr>
      <w:r>
        <w:rPr>
          <w:rFonts w:hint="eastAsia"/>
          <w:highlight w:val="none"/>
          <w:lang w:val="en-US" w:eastAsia="zh-CN"/>
        </w:rPr>
        <w:t>2022年3月12日电，中央财政下达资金200亿元，对实际种粮农民发放一次性补贴，缓解农资价格上涨带来的种粮增支影响，稳定农民收入，调动农民种粮积极性。</w:t>
      </w:r>
    </w:p>
    <w:p>
      <w:pPr>
        <w:pStyle w:val="9"/>
        <w:bidi w:val="0"/>
        <w:rPr>
          <w:rFonts w:hint="eastAsia"/>
          <w:lang w:val="en-US" w:eastAsia="zh-CN"/>
        </w:rPr>
      </w:pPr>
      <w:r>
        <w:rPr>
          <w:rFonts w:hint="eastAsia"/>
          <w:lang w:val="en-US" w:eastAsia="zh-CN"/>
        </w:rPr>
        <w:t>新疆与国有金融机构座谈会在北京举行</w:t>
      </w:r>
    </w:p>
    <w:p>
      <w:pPr>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pPr>
      <w:r>
        <w:rPr>
          <w:rFonts w:hint="eastAsia"/>
          <w:highlight w:val="none"/>
          <w:lang w:val="en-US" w:eastAsia="zh-CN"/>
        </w:rPr>
        <w:t>2022年3月12日，新疆与国有金融机构座谈会在北京举行。会上，新疆与七家国有金融机构签署战略合作协议，为新疆“十四五”期间经济社会发展贡献金融力量。</w:t>
      </w:r>
    </w:p>
    <w:p>
      <w:pPr>
        <w:pStyle w:val="9"/>
        <w:bidi w:val="0"/>
        <w:rPr>
          <w:rFonts w:hint="eastAsia"/>
          <w:lang w:val="en-US" w:eastAsia="zh-CN"/>
        </w:rPr>
      </w:pPr>
      <w:r>
        <w:rPr>
          <w:rFonts w:hint="eastAsia"/>
          <w:lang w:val="en-US" w:eastAsia="zh-CN"/>
        </w:rPr>
        <w:t>国务院同意建设赣州、闽西革命老区高质量发展示范区</w:t>
      </w:r>
    </w:p>
    <w:p>
      <w:pPr>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pPr>
      <w:r>
        <w:rPr>
          <w:rFonts w:hint="eastAsia"/>
          <w:highlight w:val="none"/>
          <w:lang w:val="en-US" w:eastAsia="zh-CN"/>
        </w:rPr>
        <w:t>2022年3月15日电，</w:t>
      </w:r>
      <w:r>
        <w:rPr>
          <w:rFonts w:hint="eastAsia"/>
          <w:b/>
          <w:bCs/>
          <w:highlight w:val="none"/>
          <w:lang w:val="en-US" w:eastAsia="zh-CN"/>
        </w:rPr>
        <w:t>国务院同意建设赣州、闽西革命老区高质量发展示范区</w:t>
      </w:r>
      <w:r>
        <w:rPr>
          <w:rFonts w:hint="eastAsia"/>
          <w:highlight w:val="none"/>
          <w:lang w:val="en-US" w:eastAsia="zh-CN"/>
        </w:rPr>
        <w:t>。示范区建设方案由国家发展改革委印发，并会同有关部门和地方组织实施。坚持以人民为中心，发挥比较优势，激发内生动力和活力，把革命老区建设得更好，打造新时代革命老区振兴发展的样板。</w:t>
      </w:r>
    </w:p>
    <w:p>
      <w:pPr>
        <w:pStyle w:val="9"/>
        <w:bidi w:val="0"/>
        <w:rPr>
          <w:rFonts w:hint="eastAsia"/>
          <w:lang w:val="en-US" w:eastAsia="zh-CN"/>
        </w:rPr>
      </w:pPr>
      <w:r>
        <w:rPr>
          <w:rFonts w:hint="eastAsia"/>
          <w:lang w:val="en-US" w:eastAsia="zh-CN"/>
        </w:rPr>
        <w:t>国务院金融稳定发展委员会召开专题会议</w:t>
      </w:r>
    </w:p>
    <w:p>
      <w:pPr>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pPr>
      <w:r>
        <w:rPr>
          <w:rFonts w:hint="eastAsia"/>
          <w:highlight w:val="none"/>
          <w:lang w:val="en-US" w:eastAsia="zh-CN"/>
        </w:rPr>
        <w:t>2022年3月16日，国务院金融稳定发展委员会召开专题会议。</w:t>
      </w:r>
      <w:r>
        <w:rPr>
          <w:rFonts w:hint="eastAsia"/>
          <w:b/>
          <w:bCs/>
          <w:highlight w:val="none"/>
          <w:lang w:val="en-US" w:eastAsia="zh-CN"/>
        </w:rPr>
        <w:t>强调，有关部门要切实承担起自身职责，积极出台对市场有利的政策，慎重出台收缩性政策。对市场关注的热点问题要及时回应</w:t>
      </w:r>
      <w:r>
        <w:rPr>
          <w:rFonts w:hint="eastAsia"/>
          <w:highlight w:val="none"/>
          <w:lang w:val="en-US" w:eastAsia="zh-CN"/>
        </w:rPr>
        <w:t>。</w:t>
      </w:r>
    </w:p>
    <w:p>
      <w:pPr>
        <w:pStyle w:val="9"/>
        <w:bidi w:val="0"/>
        <w:rPr>
          <w:rFonts w:hint="eastAsia"/>
          <w:lang w:val="en-US" w:eastAsia="zh-CN"/>
        </w:rPr>
      </w:pPr>
      <w:r>
        <w:rPr>
          <w:rFonts w:hint="eastAsia"/>
          <w:lang w:val="en-US" w:eastAsia="zh-CN"/>
        </w:rPr>
        <w:t>部署启动实施百万就业见习岗位慕集计划</w:t>
      </w:r>
    </w:p>
    <w:p>
      <w:pPr>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pPr>
      <w:r>
        <w:rPr>
          <w:rFonts w:hint="eastAsia"/>
          <w:highlight w:val="none"/>
          <w:lang w:val="en-US" w:eastAsia="zh-CN"/>
        </w:rPr>
        <w:t>2022年3月16日电，人社部、教育部等十部门近日印发通知，部署启动实施百万就业见习岗位慕集计划，进一步推进就业见习工作，帮助高校毕业生等青年提升就业能力。通知明确三方面支持政策。</w:t>
      </w:r>
      <w:r>
        <w:rPr>
          <w:rFonts w:hint="eastAsia"/>
          <w:b/>
          <w:bCs/>
          <w:highlight w:val="none"/>
          <w:lang w:val="en-US" w:eastAsia="zh-CN"/>
        </w:rPr>
        <w:t>一是补贴支持</w:t>
      </w:r>
      <w:r>
        <w:rPr>
          <w:rFonts w:hint="eastAsia"/>
          <w:highlight w:val="none"/>
          <w:lang w:val="en-US" w:eastAsia="zh-CN"/>
        </w:rPr>
        <w:t>。</w:t>
      </w:r>
      <w:r>
        <w:rPr>
          <w:rFonts w:hint="eastAsia"/>
          <w:b/>
          <w:bCs/>
          <w:highlight w:val="none"/>
          <w:lang w:val="en-US" w:eastAsia="zh-CN"/>
        </w:rPr>
        <w:t>二是税费支持</w:t>
      </w:r>
      <w:r>
        <w:rPr>
          <w:rFonts w:hint="eastAsia"/>
          <w:highlight w:val="none"/>
          <w:lang w:val="en-US" w:eastAsia="zh-CN"/>
        </w:rPr>
        <w:t>。</w:t>
      </w:r>
      <w:r>
        <w:rPr>
          <w:rFonts w:hint="eastAsia"/>
          <w:b/>
          <w:bCs/>
          <w:highlight w:val="none"/>
          <w:lang w:val="en-US" w:eastAsia="zh-CN"/>
        </w:rPr>
        <w:t>三是激励推动</w:t>
      </w:r>
      <w:r>
        <w:rPr>
          <w:rFonts w:hint="eastAsia"/>
          <w:highlight w:val="none"/>
          <w:lang w:val="en-US" w:eastAsia="zh-CN"/>
        </w:rPr>
        <w:t>。</w:t>
      </w:r>
    </w:p>
    <w:p>
      <w:pPr>
        <w:pStyle w:val="9"/>
        <w:bidi w:val="0"/>
        <w:rPr>
          <w:rFonts w:hint="eastAsia"/>
          <w:lang w:val="en-US" w:eastAsia="zh-CN"/>
        </w:rPr>
      </w:pPr>
      <w:r>
        <w:rPr>
          <w:rFonts w:hint="eastAsia"/>
          <w:lang w:val="en-US" w:eastAsia="zh-CN"/>
        </w:rPr>
        <w:t>《关于推动长江三角洲区域公共资源交易一体化发展的意见》</w:t>
      </w:r>
    </w:p>
    <w:p>
      <w:pPr>
        <w:rPr>
          <w:highlight w:val="none"/>
        </w:rPr>
      </w:pPr>
      <w:r>
        <w:rPr>
          <w:rFonts w:hint="eastAsia"/>
          <w:highlight w:val="none"/>
          <w:lang w:val="en-US" w:eastAsia="zh-CN"/>
        </w:rPr>
        <w:t>2022年3月18日电，据国家发展改革委官网消息，为推动长三角区域率先形成统一开放、竞争有序的公共资源交易市场，国家发展改革委近日印发</w:t>
      </w:r>
      <w:r>
        <w:rPr>
          <w:rFonts w:hint="eastAsia"/>
          <w:b/>
          <w:bCs/>
          <w:highlight w:val="none"/>
          <w:lang w:val="en-US" w:eastAsia="zh-CN"/>
        </w:rPr>
        <w:t>《关于推动长江三角洲区域公共资源交易一体化发展的意见》</w:t>
      </w:r>
      <w:r>
        <w:rPr>
          <w:rFonts w:hint="eastAsia"/>
          <w:highlight w:val="none"/>
          <w:lang w:val="en-US" w:eastAsia="zh-CN"/>
        </w:rPr>
        <w:t>，提出到2025年，长三角区域一体化的公共资源交易市场基本形成。要推动招标采购等交易文件标准化、模板化，同时实现长三角区域公共资源交易信息“一网尽览”。</w:t>
      </w:r>
    </w:p>
    <w:p>
      <w:pPr>
        <w:pStyle w:val="9"/>
        <w:bidi w:val="0"/>
        <w:rPr>
          <w:rFonts w:hint="eastAsia"/>
          <w:lang w:val="en-US" w:eastAsia="zh-CN"/>
        </w:rPr>
      </w:pPr>
      <w:r>
        <w:rPr>
          <w:rFonts w:hint="eastAsia"/>
          <w:lang w:val="en-US" w:eastAsia="zh-CN"/>
        </w:rPr>
        <w:t>《关于促进钢铁工业高质量发展的指导意见》</w:t>
      </w:r>
    </w:p>
    <w:p>
      <w:pPr>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pPr>
      <w:r>
        <w:rPr>
          <w:rFonts w:hint="eastAsia"/>
          <w:highlight w:val="none"/>
          <w:lang w:val="en-US" w:eastAsia="zh-CN"/>
        </w:rPr>
        <w:t>2022年3月21日电，工信部、国家发改委、生态环境部联合发布</w:t>
      </w:r>
      <w:r>
        <w:rPr>
          <w:rFonts w:hint="eastAsia"/>
          <w:b/>
          <w:bCs/>
          <w:highlight w:val="none"/>
          <w:lang w:val="en-US" w:eastAsia="zh-CN"/>
        </w:rPr>
        <w:t>《关于促进钢铁工业高质量发展的指导意见》</w:t>
      </w:r>
      <w:r>
        <w:rPr>
          <w:rFonts w:hint="eastAsia"/>
          <w:highlight w:val="none"/>
          <w:lang w:val="en-US" w:eastAsia="zh-CN"/>
        </w:rPr>
        <w:t>，廓清钢铁工业实现高质量发展的目标和路径，明确提出力争到2025年，钢铁工业基本形成布局结构合理、资源供应稳定、技术装备先进、质量品牌突出、智能化水平高、全球竞争力强、绿色低碳可持续的高质量发展格局。</w:t>
      </w:r>
    </w:p>
    <w:p>
      <w:pPr>
        <w:pStyle w:val="9"/>
        <w:bidi w:val="0"/>
        <w:rPr>
          <w:rFonts w:hint="eastAsia"/>
          <w:lang w:val="en-US" w:eastAsia="zh-CN"/>
        </w:rPr>
      </w:pPr>
      <w:r>
        <w:rPr>
          <w:rFonts w:hint="eastAsia"/>
          <w:lang w:val="en-US" w:eastAsia="zh-CN"/>
        </w:rPr>
        <w:t>《2022年新型城镇化和城乡融合发展重点任务》</w:t>
      </w:r>
    </w:p>
    <w:p>
      <w:pPr>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pPr>
      <w:r>
        <w:rPr>
          <w:rFonts w:hint="eastAsia"/>
          <w:highlight w:val="none"/>
          <w:lang w:val="en-US" w:eastAsia="zh-CN"/>
        </w:rPr>
        <w:t>2022年3月21日电，国家发展改革委日前印发</w:t>
      </w:r>
      <w:r>
        <w:rPr>
          <w:rFonts w:hint="eastAsia"/>
          <w:b/>
          <w:bCs/>
          <w:highlight w:val="none"/>
          <w:lang w:val="en-US" w:eastAsia="zh-CN"/>
        </w:rPr>
        <w:t>《2022年新型城镇化和城乡融合发展重点任务》</w:t>
      </w:r>
      <w:r>
        <w:rPr>
          <w:rFonts w:hint="eastAsia"/>
          <w:highlight w:val="none"/>
          <w:lang w:val="en-US" w:eastAsia="zh-CN"/>
        </w:rPr>
        <w:t>，指出坚持把推进农业转移人口市民化作为新型城镇化首要任务，重点针对存量未落户人口深化户籍制度改革，健全常住地提供基本公共服务制度，提高农业转移人口融入城市水平。</w:t>
      </w:r>
    </w:p>
    <w:p>
      <w:pPr>
        <w:pStyle w:val="9"/>
        <w:bidi w:val="0"/>
        <w:rPr>
          <w:rFonts w:hint="eastAsia"/>
          <w:lang w:val="en-US" w:eastAsia="zh-CN"/>
        </w:rPr>
      </w:pPr>
      <w:r>
        <w:rPr>
          <w:rFonts w:hint="eastAsia"/>
          <w:lang w:val="en-US" w:eastAsia="zh-CN"/>
        </w:rPr>
        <w:t>《“十四五”新型储能发展实施方案》</w:t>
      </w:r>
    </w:p>
    <w:p>
      <w:pPr>
        <w:rPr>
          <w:highlight w:val="none"/>
        </w:rPr>
      </w:pPr>
      <w:r>
        <w:rPr>
          <w:rFonts w:hint="eastAsia"/>
          <w:highlight w:val="none"/>
          <w:lang w:val="en-US" w:eastAsia="zh-CN"/>
        </w:rPr>
        <w:t>2022年3月21日电，国家发展改革委、国家能源局近日印发</w:t>
      </w:r>
      <w:r>
        <w:rPr>
          <w:rFonts w:hint="eastAsia"/>
          <w:b/>
          <w:bCs/>
          <w:highlight w:val="none"/>
          <w:lang w:val="en-US" w:eastAsia="zh-CN"/>
        </w:rPr>
        <w:t>《“十四五”新型储能发展实施方案》</w:t>
      </w:r>
      <w:r>
        <w:rPr>
          <w:rFonts w:hint="eastAsia"/>
          <w:highlight w:val="none"/>
          <w:lang w:val="en-US" w:eastAsia="zh-CN"/>
        </w:rPr>
        <w:t>提出，到2025年，新型储能由商业化初期步入规模化发展阶段，具备大规模商业化应用条件。其中，电化学储能技术性能进一步提升，系统成本降低30%以上。到2030年，新型储能全面市场化发展。</w:t>
      </w:r>
    </w:p>
    <w:p>
      <w:pPr>
        <w:pStyle w:val="9"/>
        <w:bidi w:val="0"/>
        <w:rPr>
          <w:rFonts w:hint="eastAsia"/>
          <w:lang w:val="en-US" w:eastAsia="zh-CN"/>
        </w:rPr>
      </w:pPr>
      <w:r>
        <w:rPr>
          <w:rFonts w:hint="eastAsia"/>
          <w:lang w:val="en-US" w:eastAsia="zh-CN"/>
        </w:rPr>
        <w:t>《“十四五”现代能源体系规划》</w:t>
      </w:r>
    </w:p>
    <w:p>
      <w:pPr>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pPr>
      <w:r>
        <w:rPr>
          <w:rFonts w:hint="eastAsia"/>
          <w:highlight w:val="none"/>
          <w:lang w:val="en-US" w:eastAsia="zh-CN"/>
        </w:rPr>
        <w:t>2022年3月22日，《“十四五”现代能源体系规划》公布。规划到2025年，国内能源年综合生产能力达到46亿吨标准煤以上，</w:t>
      </w:r>
      <w:r>
        <w:rPr>
          <w:rFonts w:hint="eastAsia"/>
          <w:b/>
          <w:bCs/>
          <w:highlight w:val="none"/>
          <w:lang w:val="en-US" w:eastAsia="zh-CN"/>
        </w:rPr>
        <w:t>原油年产量回升并稳定在2亿吨水平</w:t>
      </w:r>
      <w:r>
        <w:rPr>
          <w:rFonts w:hint="eastAsia"/>
          <w:highlight w:val="none"/>
          <w:lang w:val="en-US" w:eastAsia="zh-CN"/>
        </w:rPr>
        <w:t>，天然气年产量达到2300亿立方米以上，发电装机总容量达到约30亿千瓦，能源储备体系更加完善，能源自主供给能力进一步增强。</w:t>
      </w:r>
    </w:p>
    <w:p>
      <w:pPr>
        <w:pStyle w:val="9"/>
        <w:bidi w:val="0"/>
        <w:rPr>
          <w:rFonts w:hint="eastAsia"/>
          <w:lang w:val="en-US" w:eastAsia="zh-CN"/>
        </w:rPr>
      </w:pPr>
      <w:r>
        <w:rPr>
          <w:rFonts w:hint="eastAsia"/>
          <w:lang w:val="en-US" w:eastAsia="zh-CN"/>
        </w:rPr>
        <w:t>国家发展改革委日前组织召开“十四五”规划102项重大工程实施部际联席会议</w:t>
      </w:r>
    </w:p>
    <w:p>
      <w:pPr>
        <w:pStyle w:val="4"/>
        <w:rPr>
          <w:rFonts w:hint="eastAsia"/>
          <w:highlight w:val="none"/>
          <w:lang w:val="en-US" w:eastAsia="zh-CN"/>
        </w:rPr>
      </w:pPr>
      <w:r>
        <w:rPr>
          <w:rFonts w:hint="eastAsia"/>
          <w:highlight w:val="none"/>
          <w:lang w:val="en-US" w:eastAsia="zh-CN"/>
        </w:rPr>
        <w:t>2022年4月4日，国家发展改革委日前组织召开“十四五”规划</w:t>
      </w:r>
      <w:r>
        <w:rPr>
          <w:rFonts w:hint="eastAsia"/>
          <w:b/>
          <w:bCs/>
          <w:highlight w:val="none"/>
          <w:lang w:val="en-US" w:eastAsia="zh-CN"/>
        </w:rPr>
        <w:t>102项重大工程实施部际联席会议第一次会议</w:t>
      </w:r>
      <w:r>
        <w:rPr>
          <w:rFonts w:hint="eastAsia"/>
          <w:highlight w:val="none"/>
          <w:lang w:val="en-US" w:eastAsia="zh-CN"/>
        </w:rPr>
        <w:t>，要求</w:t>
      </w:r>
      <w:r>
        <w:rPr>
          <w:rFonts w:hint="eastAsia"/>
          <w:b/>
          <w:bCs/>
          <w:highlight w:val="none"/>
          <w:lang w:val="en-US" w:eastAsia="zh-CN"/>
        </w:rPr>
        <w:t>加大资金、用地等要素保障力度，加快在建项目建设，尽快形成实物工作量</w:t>
      </w:r>
      <w:r>
        <w:rPr>
          <w:rFonts w:hint="eastAsia"/>
          <w:highlight w:val="none"/>
          <w:lang w:val="en-US" w:eastAsia="zh-CN"/>
        </w:rPr>
        <w:t>。目前，</w:t>
      </w:r>
      <w:r>
        <w:rPr>
          <w:rFonts w:hint="eastAsia"/>
          <w:b/>
          <w:bCs/>
          <w:highlight w:val="none"/>
          <w:lang w:val="en-US" w:eastAsia="zh-CN"/>
        </w:rPr>
        <w:t>102项重大工程实施有力有序推进，成为稳投资稳增长的重要“抓手”</w:t>
      </w:r>
      <w:r>
        <w:rPr>
          <w:rFonts w:hint="eastAsia"/>
          <w:highlight w:val="none"/>
          <w:lang w:val="en-US" w:eastAsia="zh-CN"/>
        </w:rPr>
        <w:t>。</w:t>
      </w:r>
    </w:p>
    <w:p>
      <w:pPr>
        <w:pStyle w:val="9"/>
        <w:bidi w:val="0"/>
        <w:rPr>
          <w:rFonts w:hint="eastAsia"/>
          <w:lang w:val="en-US" w:eastAsia="zh-CN"/>
        </w:rPr>
      </w:pPr>
      <w:r>
        <w:rPr>
          <w:rFonts w:hint="eastAsia"/>
          <w:lang w:val="en-US" w:eastAsia="zh-CN"/>
        </w:rPr>
        <w:t>《“十四五”能源领域科技创新规划》</w:t>
      </w:r>
    </w:p>
    <w:p>
      <w:pPr>
        <w:bidi w:val="0"/>
        <w:rPr>
          <w:b/>
          <w:bCs/>
          <w:highlight w:val="none"/>
          <w:lang w:val="en-US" w:eastAsia="zh-CN"/>
        </w:rPr>
      </w:pPr>
      <w:r>
        <w:rPr>
          <w:highlight w:val="none"/>
          <w:lang w:val="en-US" w:eastAsia="zh-CN"/>
        </w:rPr>
        <w:t>2022年4月5日</w:t>
      </w:r>
      <w:r>
        <w:rPr>
          <w:rFonts w:hint="eastAsia"/>
          <w:highlight w:val="none"/>
          <w:lang w:val="en-US" w:eastAsia="zh-CN"/>
        </w:rPr>
        <w:t>，</w:t>
      </w:r>
      <w:r>
        <w:rPr>
          <w:highlight w:val="none"/>
          <w:lang w:val="en-US" w:eastAsia="zh-CN"/>
        </w:rPr>
        <w:t>国家能源局、科学技术部近日联合印发</w:t>
      </w:r>
      <w:r>
        <w:rPr>
          <w:b/>
          <w:bCs/>
          <w:highlight w:val="none"/>
          <w:lang w:val="en-US" w:eastAsia="zh-CN"/>
        </w:rPr>
        <w:t>了《“十四五”能源领域科技创新规划》</w:t>
      </w:r>
      <w:r>
        <w:rPr>
          <w:highlight w:val="none"/>
          <w:lang w:val="en-US" w:eastAsia="zh-CN"/>
        </w:rPr>
        <w:t>制定了中国能源发展与项目布局的技术路线图。明确</w:t>
      </w:r>
      <w:r>
        <w:rPr>
          <w:rFonts w:hint="eastAsia"/>
          <w:highlight w:val="none"/>
          <w:lang w:val="en-US" w:eastAsia="zh-CN"/>
        </w:rPr>
        <w:t>，</w:t>
      </w:r>
      <w:r>
        <w:rPr>
          <w:highlight w:val="none"/>
          <w:lang w:val="en-US" w:eastAsia="zh-CN"/>
        </w:rPr>
        <w:t>到</w:t>
      </w:r>
      <w:r>
        <w:rPr>
          <w:b/>
          <w:bCs/>
          <w:highlight w:val="none"/>
          <w:lang w:val="en-US" w:eastAsia="zh-CN"/>
        </w:rPr>
        <w:t>2025年</w:t>
      </w:r>
      <w:r>
        <w:rPr>
          <w:rFonts w:hint="eastAsia"/>
          <w:highlight w:val="none"/>
          <w:lang w:val="en-US" w:eastAsia="zh-CN"/>
        </w:rPr>
        <w:t>，</w:t>
      </w:r>
      <w:r>
        <w:rPr>
          <w:highlight w:val="none"/>
          <w:lang w:val="en-US" w:eastAsia="zh-CN"/>
        </w:rPr>
        <w:t>国内能源年综合生产能力达到</w:t>
      </w:r>
      <w:r>
        <w:rPr>
          <w:b/>
          <w:bCs/>
          <w:highlight w:val="none"/>
          <w:lang w:val="en-US" w:eastAsia="zh-CN"/>
        </w:rPr>
        <w:t>46亿吨标准煤以上</w:t>
      </w:r>
      <w:r>
        <w:rPr>
          <w:rFonts w:hint="eastAsia"/>
          <w:highlight w:val="none"/>
          <w:lang w:val="en-US" w:eastAsia="zh-CN"/>
        </w:rPr>
        <w:t>，</w:t>
      </w:r>
      <w:r>
        <w:rPr>
          <w:b/>
          <w:bCs/>
          <w:highlight w:val="none"/>
          <w:lang w:val="en-US" w:eastAsia="zh-CN"/>
        </w:rPr>
        <w:t>非化石能源消费比重提高到20%左右</w:t>
      </w:r>
      <w:r>
        <w:rPr>
          <w:highlight w:val="none"/>
          <w:lang w:val="en-US" w:eastAsia="zh-CN"/>
        </w:rPr>
        <w:t>。展望</w:t>
      </w:r>
      <w:r>
        <w:rPr>
          <w:b/>
          <w:bCs/>
          <w:highlight w:val="none"/>
          <w:lang w:val="en-US" w:eastAsia="zh-CN"/>
        </w:rPr>
        <w:t>2035年</w:t>
      </w:r>
      <w:r>
        <w:rPr>
          <w:rFonts w:hint="eastAsia"/>
          <w:highlight w:val="none"/>
          <w:lang w:val="en-US" w:eastAsia="zh-CN"/>
        </w:rPr>
        <w:t>，</w:t>
      </w:r>
      <w:r>
        <w:rPr>
          <w:b/>
          <w:bCs/>
          <w:highlight w:val="none"/>
          <w:lang w:val="en-US" w:eastAsia="zh-CN"/>
        </w:rPr>
        <w:t>能源高质量发展取得决定性进展</w:t>
      </w:r>
      <w:r>
        <w:rPr>
          <w:rFonts w:hint="eastAsia"/>
          <w:b/>
          <w:bCs/>
          <w:highlight w:val="none"/>
          <w:lang w:val="en-US" w:eastAsia="zh-CN"/>
        </w:rPr>
        <w:t>，</w:t>
      </w:r>
      <w:r>
        <w:rPr>
          <w:b/>
          <w:bCs/>
          <w:highlight w:val="none"/>
          <w:lang w:val="en-US" w:eastAsia="zh-CN"/>
        </w:rPr>
        <w:t>基本建成现代能源体系。</w:t>
      </w:r>
    </w:p>
    <w:p>
      <w:pPr>
        <w:pStyle w:val="9"/>
        <w:bidi w:val="0"/>
        <w:rPr>
          <w:lang w:val="en-US" w:eastAsia="zh-CN"/>
        </w:rPr>
      </w:pPr>
      <w:r>
        <w:rPr>
          <w:rFonts w:hint="eastAsia"/>
        </w:rPr>
        <w:t>《中国</w:t>
      </w:r>
      <w:r>
        <w:rPr>
          <w:rFonts w:hint="eastAsia"/>
          <w:lang w:eastAsia="zh-CN"/>
        </w:rPr>
        <w:t>（</w:t>
      </w:r>
      <w:r>
        <w:rPr>
          <w:rFonts w:hint="eastAsia"/>
        </w:rPr>
        <w:t>北京</w:t>
      </w:r>
      <w:r>
        <w:rPr>
          <w:rFonts w:hint="eastAsia"/>
          <w:lang w:eastAsia="zh-CN"/>
        </w:rPr>
        <w:t>）</w:t>
      </w:r>
      <w:r>
        <w:rPr>
          <w:rFonts w:hint="eastAsia"/>
        </w:rPr>
        <w:t>自由贸易试验区条例》</w:t>
      </w:r>
    </w:p>
    <w:p>
      <w:pPr>
        <w:bidi w:val="0"/>
        <w:rPr>
          <w:rFonts w:hint="eastAsia"/>
          <w:highlight w:val="none"/>
        </w:rPr>
      </w:pPr>
      <w:r>
        <w:rPr>
          <w:rFonts w:hint="eastAsia"/>
          <w:highlight w:val="none"/>
        </w:rPr>
        <w:t>2022年4月5日</w:t>
      </w:r>
      <w:r>
        <w:rPr>
          <w:rFonts w:hint="eastAsia"/>
          <w:highlight w:val="none"/>
          <w:lang w:eastAsia="zh-CN"/>
        </w:rPr>
        <w:t>，</w:t>
      </w:r>
      <w:r>
        <w:rPr>
          <w:rFonts w:hint="eastAsia"/>
          <w:highlight w:val="none"/>
        </w:rPr>
        <w:t>北京市发布</w:t>
      </w:r>
      <w:r>
        <w:rPr>
          <w:rFonts w:hint="eastAsia"/>
          <w:b/>
          <w:bCs/>
          <w:highlight w:val="none"/>
        </w:rPr>
        <w:t>《中国</w:t>
      </w:r>
      <w:r>
        <w:rPr>
          <w:rFonts w:hint="eastAsia"/>
          <w:b/>
          <w:bCs/>
          <w:highlight w:val="none"/>
          <w:lang w:eastAsia="zh-CN"/>
        </w:rPr>
        <w:t>（</w:t>
      </w:r>
      <w:r>
        <w:rPr>
          <w:rFonts w:hint="eastAsia"/>
          <w:b/>
          <w:bCs/>
          <w:highlight w:val="none"/>
        </w:rPr>
        <w:t>北京</w:t>
      </w:r>
      <w:r>
        <w:rPr>
          <w:rFonts w:hint="eastAsia"/>
          <w:b/>
          <w:bCs/>
          <w:highlight w:val="none"/>
          <w:lang w:eastAsia="zh-CN"/>
        </w:rPr>
        <w:t>）</w:t>
      </w:r>
      <w:r>
        <w:rPr>
          <w:rFonts w:hint="eastAsia"/>
          <w:b/>
          <w:bCs/>
          <w:highlight w:val="none"/>
        </w:rPr>
        <w:t>自由贸易试验区条例》</w:t>
      </w:r>
      <w:r>
        <w:rPr>
          <w:rFonts w:hint="eastAsia"/>
          <w:highlight w:val="none"/>
          <w:lang w:eastAsia="zh-CN"/>
        </w:rPr>
        <w:t>，</w:t>
      </w:r>
      <w:r>
        <w:rPr>
          <w:rFonts w:hint="eastAsia"/>
          <w:highlight w:val="none"/>
        </w:rPr>
        <w:t>该条例将从2022年5月1日起实施。条例规定</w:t>
      </w:r>
      <w:r>
        <w:rPr>
          <w:rFonts w:hint="eastAsia"/>
          <w:highlight w:val="none"/>
          <w:lang w:eastAsia="zh-CN"/>
        </w:rPr>
        <w:t>，</w:t>
      </w:r>
      <w:r>
        <w:rPr>
          <w:rFonts w:hint="eastAsia"/>
          <w:b/>
          <w:bCs/>
          <w:highlight w:val="none"/>
        </w:rPr>
        <w:t>本市建立健全自贸试验区制度创新容错机制</w:t>
      </w:r>
      <w:r>
        <w:rPr>
          <w:rFonts w:hint="eastAsia"/>
          <w:highlight w:val="none"/>
        </w:rPr>
        <w:t>。以此鼓励自贸试验区先行先试、制度创新</w:t>
      </w:r>
      <w:r>
        <w:rPr>
          <w:rFonts w:hint="eastAsia"/>
          <w:highlight w:val="none"/>
          <w:lang w:eastAsia="zh-CN"/>
        </w:rPr>
        <w:t>，</w:t>
      </w:r>
      <w:r>
        <w:rPr>
          <w:rFonts w:hint="eastAsia"/>
          <w:highlight w:val="none"/>
        </w:rPr>
        <w:t>充分激发各类市场主体活力。</w:t>
      </w:r>
    </w:p>
    <w:p>
      <w:pPr>
        <w:pStyle w:val="9"/>
        <w:bidi w:val="0"/>
        <w:rPr>
          <w:rFonts w:hint="eastAsia"/>
        </w:rPr>
      </w:pPr>
      <w:r>
        <w:rPr>
          <w:lang w:val="en-US" w:eastAsia="zh-CN"/>
        </w:rPr>
        <w:t>《2021年中国海洋经济统计公报》</w:t>
      </w:r>
    </w:p>
    <w:p>
      <w:pPr>
        <w:bidi w:val="0"/>
        <w:rPr>
          <w:highlight w:val="none"/>
        </w:rPr>
      </w:pPr>
      <w:r>
        <w:rPr>
          <w:highlight w:val="none"/>
          <w:lang w:val="en-US" w:eastAsia="zh-CN"/>
        </w:rPr>
        <w:t>2022年4月6日</w:t>
      </w:r>
      <w:r>
        <w:rPr>
          <w:rFonts w:hint="eastAsia"/>
          <w:highlight w:val="none"/>
          <w:lang w:val="en-US" w:eastAsia="zh-CN"/>
        </w:rPr>
        <w:t>，</w:t>
      </w:r>
      <w:r>
        <w:rPr>
          <w:highlight w:val="none"/>
          <w:lang w:val="en-US" w:eastAsia="zh-CN"/>
        </w:rPr>
        <w:t>自然资源部公布的</w:t>
      </w:r>
      <w:r>
        <w:rPr>
          <w:b/>
          <w:bCs/>
          <w:highlight w:val="none"/>
          <w:lang w:val="en-US" w:eastAsia="zh-CN"/>
        </w:rPr>
        <w:t>《2021年中国海洋经济统计公报》</w:t>
      </w:r>
      <w:r>
        <w:rPr>
          <w:highlight w:val="none"/>
          <w:lang w:val="en-US" w:eastAsia="zh-CN"/>
        </w:rPr>
        <w:t>显示</w:t>
      </w:r>
      <w:r>
        <w:rPr>
          <w:rFonts w:hint="eastAsia"/>
          <w:highlight w:val="none"/>
          <w:lang w:val="en-US" w:eastAsia="zh-CN"/>
        </w:rPr>
        <w:t>，</w:t>
      </w:r>
      <w:r>
        <w:rPr>
          <w:highlight w:val="none"/>
          <w:lang w:val="en-US" w:eastAsia="zh-CN"/>
        </w:rPr>
        <w:t>2021年我国海洋经济总量再上新台阶</w:t>
      </w:r>
      <w:r>
        <w:rPr>
          <w:rFonts w:hint="eastAsia"/>
          <w:highlight w:val="none"/>
          <w:lang w:val="en-US" w:eastAsia="zh-CN"/>
        </w:rPr>
        <w:t>，</w:t>
      </w:r>
      <w:r>
        <w:rPr>
          <w:b/>
          <w:bCs/>
          <w:highlight w:val="none"/>
          <w:lang w:val="en-US" w:eastAsia="zh-CN"/>
        </w:rPr>
        <w:t>首次突破9万亿元</w:t>
      </w:r>
      <w:r>
        <w:rPr>
          <w:highlight w:val="none"/>
          <w:lang w:val="en-US" w:eastAsia="zh-CN"/>
        </w:rPr>
        <w:t>。</w:t>
      </w:r>
    </w:p>
    <w:p>
      <w:pPr>
        <w:pStyle w:val="9"/>
        <w:bidi w:val="0"/>
        <w:rPr>
          <w:lang w:val="en-US" w:eastAsia="zh-CN"/>
        </w:rPr>
      </w:pPr>
      <w:r>
        <w:rPr>
          <w:lang w:val="en-US" w:eastAsia="zh-CN"/>
        </w:rPr>
        <w:t>国务院常务会议</w:t>
      </w:r>
    </w:p>
    <w:p>
      <w:pPr>
        <w:rPr>
          <w:highlight w:val="none"/>
        </w:rPr>
      </w:pPr>
      <w:r>
        <w:rPr>
          <w:highlight w:val="none"/>
          <w:lang w:val="en-US" w:eastAsia="zh-CN"/>
        </w:rPr>
        <w:t>2022年4月6日召开的国务院常务会议指出</w:t>
      </w:r>
      <w:r>
        <w:rPr>
          <w:rFonts w:hint="eastAsia"/>
          <w:highlight w:val="none"/>
          <w:lang w:val="en-US" w:eastAsia="zh-CN"/>
        </w:rPr>
        <w:t>，</w:t>
      </w:r>
      <w:r>
        <w:rPr>
          <w:b/>
          <w:bCs/>
          <w:highlight w:val="none"/>
          <w:lang w:val="en-US" w:eastAsia="zh-CN"/>
        </w:rPr>
        <w:t>支持重点领域和薄弱环节融资</w:t>
      </w:r>
      <w:r>
        <w:rPr>
          <w:rFonts w:hint="eastAsia"/>
          <w:highlight w:val="none"/>
          <w:lang w:val="en-US" w:eastAsia="zh-CN"/>
        </w:rPr>
        <w:t>，</w:t>
      </w:r>
      <w:r>
        <w:rPr>
          <w:highlight w:val="none"/>
          <w:lang w:val="en-US" w:eastAsia="zh-CN"/>
        </w:rPr>
        <w:t>设立</w:t>
      </w:r>
      <w:r>
        <w:rPr>
          <w:b/>
          <w:bCs/>
          <w:highlight w:val="none"/>
          <w:lang w:val="en-US" w:eastAsia="zh-CN"/>
        </w:rPr>
        <w:t>科技创新和普惠养老两项专项再贷款</w:t>
      </w:r>
      <w:r>
        <w:rPr>
          <w:rFonts w:hint="eastAsia"/>
          <w:highlight w:val="none"/>
          <w:lang w:val="en-US" w:eastAsia="zh-CN"/>
        </w:rPr>
        <w:t>，</w:t>
      </w:r>
      <w:r>
        <w:rPr>
          <w:b/>
          <w:bCs/>
          <w:highlight w:val="none"/>
          <w:lang w:val="en-US" w:eastAsia="zh-CN"/>
        </w:rPr>
        <w:t>人民银行对贷款本金分别提供60%、100%的再贷款支持</w:t>
      </w:r>
      <w:r>
        <w:rPr>
          <w:highlight w:val="none"/>
          <w:lang w:val="en-US" w:eastAsia="zh-CN"/>
        </w:rPr>
        <w:t>。会议指出</w:t>
      </w:r>
      <w:r>
        <w:rPr>
          <w:rFonts w:hint="eastAsia"/>
          <w:highlight w:val="none"/>
          <w:lang w:val="en-US" w:eastAsia="zh-CN"/>
        </w:rPr>
        <w:t>，</w:t>
      </w:r>
      <w:r>
        <w:rPr>
          <w:highlight w:val="none"/>
          <w:lang w:val="en-US" w:eastAsia="zh-CN"/>
        </w:rPr>
        <w:t>要适时灵活运用再贷款等多种货币政策工具</w:t>
      </w:r>
      <w:r>
        <w:rPr>
          <w:rFonts w:hint="eastAsia"/>
          <w:highlight w:val="none"/>
          <w:lang w:val="en-US" w:eastAsia="zh-CN"/>
        </w:rPr>
        <w:t>，</w:t>
      </w:r>
      <w:r>
        <w:rPr>
          <w:highlight w:val="none"/>
          <w:lang w:val="en-US" w:eastAsia="zh-CN"/>
        </w:rPr>
        <w:t>更好</w:t>
      </w:r>
      <w:r>
        <w:rPr>
          <w:b/>
          <w:bCs/>
          <w:highlight w:val="none"/>
          <w:lang w:val="en-US" w:eastAsia="zh-CN"/>
        </w:rPr>
        <w:t>发挥总量和结构双重功能</w:t>
      </w:r>
      <w:r>
        <w:rPr>
          <w:rFonts w:hint="eastAsia"/>
          <w:highlight w:val="none"/>
          <w:lang w:val="en-US" w:eastAsia="zh-CN"/>
        </w:rPr>
        <w:t>，</w:t>
      </w:r>
      <w:r>
        <w:rPr>
          <w:highlight w:val="none"/>
          <w:lang w:val="en-US" w:eastAsia="zh-CN"/>
        </w:rPr>
        <w:t>加大对实体经济的支持。</w:t>
      </w:r>
    </w:p>
    <w:p>
      <w:pPr>
        <w:pStyle w:val="9"/>
        <w:bidi w:val="0"/>
        <w:rPr>
          <w:rFonts w:hint="eastAsia"/>
          <w:highlight w:val="none"/>
        </w:rPr>
      </w:pPr>
      <w:r>
        <w:rPr>
          <w:rFonts w:hint="eastAsia"/>
          <w:highlight w:val="none"/>
        </w:rPr>
        <w:t>“贸易之桥</w:t>
      </w:r>
      <w:r>
        <w:rPr>
          <w:rFonts w:hint="eastAsia" w:eastAsiaTheme="minorEastAsia"/>
          <w:highlight w:val="none"/>
          <w:lang w:eastAsia="zh-CN"/>
        </w:rPr>
        <w:t>”</w:t>
      </w:r>
      <w:r>
        <w:rPr>
          <w:rFonts w:hint="eastAsia"/>
          <w:highlight w:val="none"/>
        </w:rPr>
        <w:t>第131届广交会云推介系列活动启动</w:t>
      </w:r>
    </w:p>
    <w:p>
      <w:pPr>
        <w:bidi w:val="0"/>
        <w:rPr>
          <w:rFonts w:hint="eastAsia"/>
          <w:highlight w:val="none"/>
        </w:rPr>
      </w:pPr>
      <w:r>
        <w:rPr>
          <w:rFonts w:hint="eastAsia"/>
          <w:highlight w:val="none"/>
        </w:rPr>
        <w:t>2022年4月7日，“贸易之桥</w:t>
      </w:r>
      <w:r>
        <w:rPr>
          <w:rFonts w:hint="eastAsia"/>
          <w:highlight w:val="none"/>
          <w:lang w:eastAsia="zh-CN"/>
        </w:rPr>
        <w:t>”</w:t>
      </w:r>
      <w:r>
        <w:rPr>
          <w:rFonts w:hint="eastAsia"/>
          <w:highlight w:val="none"/>
        </w:rPr>
        <w:t>第131届广交会云推介系列活动启动仪式暨首场活动</w:t>
      </w:r>
      <w:r>
        <w:rPr>
          <w:rFonts w:hint="eastAsia"/>
          <w:highlight w:val="none"/>
          <w:lang w:eastAsia="zh-CN"/>
        </w:rPr>
        <w:t>（</w:t>
      </w:r>
      <w:r>
        <w:rPr>
          <w:rFonts w:hint="eastAsia"/>
          <w:highlight w:val="none"/>
        </w:rPr>
        <w:t>北欧专场</w:t>
      </w:r>
      <w:r>
        <w:rPr>
          <w:rFonts w:hint="eastAsia"/>
          <w:highlight w:val="none"/>
          <w:lang w:eastAsia="zh-CN"/>
        </w:rPr>
        <w:t>）</w:t>
      </w:r>
      <w:r>
        <w:rPr>
          <w:rFonts w:hint="eastAsia"/>
          <w:highlight w:val="none"/>
        </w:rPr>
        <w:t>在广州举行，确认第131届中国进出口商品交易会</w:t>
      </w:r>
      <w:r>
        <w:rPr>
          <w:rFonts w:hint="eastAsia"/>
          <w:highlight w:val="none"/>
          <w:lang w:eastAsia="zh-CN"/>
        </w:rPr>
        <w:t>（</w:t>
      </w:r>
      <w:r>
        <w:rPr>
          <w:rFonts w:hint="eastAsia"/>
          <w:highlight w:val="none"/>
        </w:rPr>
        <w:t>广交会</w:t>
      </w:r>
      <w:r>
        <w:rPr>
          <w:rFonts w:hint="eastAsia"/>
          <w:highlight w:val="none"/>
          <w:lang w:eastAsia="zh-CN"/>
        </w:rPr>
        <w:t>）</w:t>
      </w:r>
      <w:r>
        <w:rPr>
          <w:rFonts w:hint="eastAsia"/>
          <w:highlight w:val="none"/>
        </w:rPr>
        <w:t>将于4月15日</w:t>
      </w:r>
      <w:r>
        <w:rPr>
          <w:rFonts w:hint="eastAsia"/>
          <w:highlight w:val="none"/>
          <w:lang w:eastAsia="zh-CN"/>
        </w:rPr>
        <w:t>—</w:t>
      </w:r>
      <w:r>
        <w:rPr>
          <w:rFonts w:hint="eastAsia"/>
          <w:highlight w:val="none"/>
        </w:rPr>
        <w:t>24日在网上举办</w:t>
      </w:r>
      <w:r>
        <w:rPr>
          <w:rFonts w:hint="eastAsia"/>
          <w:highlight w:val="none"/>
          <w:lang w:eastAsia="zh-CN"/>
        </w:rPr>
        <w:t>，</w:t>
      </w:r>
      <w:r>
        <w:rPr>
          <w:rFonts w:hint="eastAsia"/>
          <w:highlight w:val="none"/>
        </w:rPr>
        <w:t>展期10天。本次</w:t>
      </w:r>
      <w:r>
        <w:rPr>
          <w:rFonts w:hint="eastAsia"/>
          <w:b/>
          <w:bCs/>
          <w:highlight w:val="none"/>
        </w:rPr>
        <w:t>以联通国内国际双循环为主题</w:t>
      </w:r>
      <w:r>
        <w:rPr>
          <w:rFonts w:hint="eastAsia"/>
          <w:highlight w:val="none"/>
        </w:rPr>
        <w:t>。</w:t>
      </w:r>
    </w:p>
    <w:p>
      <w:pPr>
        <w:pStyle w:val="9"/>
        <w:bidi w:val="0"/>
        <w:rPr>
          <w:rFonts w:hint="eastAsia"/>
        </w:rPr>
      </w:pPr>
      <w:r>
        <w:rPr>
          <w:rFonts w:hint="eastAsia"/>
        </w:rPr>
        <w:t>《关于“十四五”推动石化化工行业高质量发展的指导意见》</w:t>
      </w:r>
    </w:p>
    <w:p>
      <w:pPr>
        <w:bidi w:val="0"/>
        <w:rPr>
          <w:rFonts w:hint="eastAsia"/>
          <w:highlight w:val="none"/>
        </w:rPr>
      </w:pPr>
      <w:r>
        <w:rPr>
          <w:rFonts w:hint="eastAsia"/>
          <w:highlight w:val="none"/>
        </w:rPr>
        <w:t>2022年4月7日，工信部、国家发改委等6部门近日联合印发《关于“十四五”推动石化化工行业高质量发展的指导意见》。《意见》提出，</w:t>
      </w:r>
      <w:r>
        <w:rPr>
          <w:rFonts w:hint="eastAsia"/>
          <w:b/>
          <w:bCs/>
          <w:highlight w:val="none"/>
        </w:rPr>
        <w:t>到2025年</w:t>
      </w:r>
      <w:r>
        <w:rPr>
          <w:rFonts w:hint="eastAsia"/>
          <w:highlight w:val="none"/>
        </w:rPr>
        <w:t>我国石化化工行业基本形成</w:t>
      </w:r>
      <w:r>
        <w:rPr>
          <w:rFonts w:hint="eastAsia"/>
          <w:b/>
          <w:bCs/>
          <w:highlight w:val="none"/>
        </w:rPr>
        <w:t>自主创新能力强、结构布局合理、绿色安全低碳的高质量发展格局</w:t>
      </w:r>
      <w:r>
        <w:rPr>
          <w:rFonts w:hint="eastAsia"/>
          <w:highlight w:val="none"/>
        </w:rPr>
        <w:t>，</w:t>
      </w:r>
      <w:r>
        <w:rPr>
          <w:rFonts w:hint="eastAsia"/>
          <w:b/>
          <w:bCs/>
          <w:highlight w:val="none"/>
        </w:rPr>
        <w:t>高端产品保障能力大幅提高</w:t>
      </w:r>
      <w:r>
        <w:rPr>
          <w:rFonts w:hint="eastAsia"/>
          <w:highlight w:val="none"/>
        </w:rPr>
        <w:t>，</w:t>
      </w:r>
      <w:r>
        <w:rPr>
          <w:rFonts w:hint="eastAsia"/>
          <w:b/>
          <w:bCs/>
          <w:highlight w:val="none"/>
        </w:rPr>
        <w:t>核心竞争能力明显增强</w:t>
      </w:r>
      <w:r>
        <w:rPr>
          <w:rFonts w:hint="eastAsia"/>
          <w:highlight w:val="none"/>
        </w:rPr>
        <w:t>，</w:t>
      </w:r>
      <w:r>
        <w:rPr>
          <w:rFonts w:hint="eastAsia"/>
          <w:b/>
          <w:bCs/>
          <w:highlight w:val="none"/>
        </w:rPr>
        <w:t>高水平自立自强迈出坚实步伐</w:t>
      </w:r>
      <w:r>
        <w:rPr>
          <w:rFonts w:hint="eastAsia"/>
          <w:highlight w:val="none"/>
        </w:rPr>
        <w:t>。</w:t>
      </w:r>
    </w:p>
    <w:p>
      <w:pPr>
        <w:pStyle w:val="9"/>
        <w:bidi w:val="0"/>
        <w:rPr>
          <w:rFonts w:hint="eastAsia"/>
        </w:rPr>
      </w:pPr>
      <w:r>
        <w:rPr>
          <w:rFonts w:hint="eastAsia"/>
        </w:rPr>
        <w:t>中国上市公司协会第三届会员代表大会</w:t>
      </w:r>
    </w:p>
    <w:p>
      <w:pPr>
        <w:bidi w:val="0"/>
        <w:rPr>
          <w:rFonts w:hint="eastAsia"/>
          <w:highlight w:val="none"/>
        </w:rPr>
      </w:pPr>
      <w:r>
        <w:rPr>
          <w:rFonts w:hint="eastAsia"/>
          <w:highlight w:val="none"/>
        </w:rPr>
        <w:t>2022年4月8日电，</w:t>
      </w:r>
      <w:r>
        <w:rPr>
          <w:rFonts w:hint="eastAsia"/>
          <w:b/>
          <w:bCs/>
          <w:highlight w:val="none"/>
        </w:rPr>
        <w:t>中国上市公司协会第三届会员代表大会</w:t>
      </w:r>
      <w:r>
        <w:rPr>
          <w:rFonts w:hint="eastAsia"/>
          <w:highlight w:val="none"/>
        </w:rPr>
        <w:t>在京召开。证监会主席易会满表示无论现在还是将来，</w:t>
      </w:r>
      <w:r>
        <w:rPr>
          <w:rFonts w:hint="eastAsia"/>
          <w:b/>
          <w:bCs/>
          <w:highlight w:val="none"/>
        </w:rPr>
        <w:t>资本市场改革发展将坚持“四个不变”</w:t>
      </w:r>
      <w:r>
        <w:rPr>
          <w:rFonts w:hint="eastAsia"/>
          <w:highlight w:val="none"/>
        </w:rPr>
        <w:t>：</w:t>
      </w:r>
      <w:r>
        <w:rPr>
          <w:rFonts w:hint="eastAsia"/>
          <w:b/>
          <w:bCs/>
          <w:highlight w:val="none"/>
        </w:rPr>
        <w:t>资本市场坚定深化改革的方向不会变；资本市场高水平开放的步伐不会变；资本市场落实“两个毫不动摇”方针的坚定态度不会变；资本市场凝聚合力保持健康平稳发展的态势不会变</w:t>
      </w:r>
      <w:r>
        <w:rPr>
          <w:rFonts w:hint="eastAsia"/>
          <w:highlight w:val="none"/>
        </w:rPr>
        <w:t>。</w:t>
      </w:r>
    </w:p>
    <w:p>
      <w:pPr>
        <w:pStyle w:val="9"/>
        <w:bidi w:val="0"/>
        <w:rPr>
          <w:rFonts w:hint="eastAsia"/>
        </w:rPr>
      </w:pPr>
      <w:r>
        <w:rPr>
          <w:rFonts w:hint="eastAsia"/>
        </w:rPr>
        <w:t>中共中央国务院关于加快建设全国统一大市场的意见</w:t>
      </w:r>
    </w:p>
    <w:p>
      <w:pPr>
        <w:rPr>
          <w:rFonts w:hint="eastAsia" w:ascii="楷体" w:hAnsi="楷体" w:eastAsia="楷体" w:cs="楷体"/>
          <w:highlight w:val="none"/>
        </w:rPr>
      </w:pPr>
      <w:r>
        <w:rPr>
          <w:rFonts w:hint="eastAsia"/>
          <w:highlight w:val="none"/>
        </w:rPr>
        <w:t>2022年4月10日电，中共中央国务院</w:t>
      </w:r>
      <w:r>
        <w:rPr>
          <w:rFonts w:hint="eastAsia"/>
          <w:b/>
          <w:bCs/>
          <w:highlight w:val="none"/>
        </w:rPr>
        <w:t>关于加快建设全国统一大市场的意见</w:t>
      </w:r>
      <w:r>
        <w:rPr>
          <w:rFonts w:hint="eastAsia"/>
          <w:highlight w:val="none"/>
        </w:rPr>
        <w:t>。</w:t>
      </w:r>
      <w:r>
        <w:rPr>
          <w:rFonts w:hint="eastAsia"/>
          <w:b/>
          <w:bCs/>
          <w:highlight w:val="none"/>
        </w:rPr>
        <w:t>工作原则</w:t>
      </w:r>
      <w:r>
        <w:rPr>
          <w:rFonts w:hint="eastAsia"/>
          <w:b/>
          <w:bCs/>
          <w:highlight w:val="none"/>
          <w:lang w:eastAsia="zh-CN"/>
        </w:rPr>
        <w:t>：</w:t>
      </w:r>
      <w:r>
        <w:rPr>
          <w:rFonts w:hint="eastAsia" w:ascii="楷体" w:hAnsi="楷体" w:eastAsia="楷体" w:cs="楷体"/>
          <w:highlight w:val="none"/>
        </w:rPr>
        <w:t>1</w:t>
      </w:r>
      <w:r>
        <w:rPr>
          <w:rFonts w:hint="eastAsia" w:ascii="楷体" w:hAnsi="楷体" w:eastAsia="楷体" w:cs="楷体"/>
          <w:highlight w:val="none"/>
          <w:lang w:val="en-US" w:eastAsia="zh-CN"/>
        </w:rPr>
        <w:t>.</w:t>
      </w:r>
      <w:r>
        <w:rPr>
          <w:rFonts w:hint="eastAsia" w:ascii="楷体" w:hAnsi="楷体" w:eastAsia="楷体" w:cs="楷体"/>
          <w:highlight w:val="none"/>
        </w:rPr>
        <w:t>立足内需，畅通循环。2</w:t>
      </w:r>
      <w:r>
        <w:rPr>
          <w:rFonts w:hint="eastAsia" w:ascii="楷体" w:hAnsi="楷体" w:eastAsia="楷体" w:cs="楷体"/>
          <w:highlight w:val="none"/>
          <w:lang w:val="en-US" w:eastAsia="zh-CN"/>
        </w:rPr>
        <w:t>.</w:t>
      </w:r>
      <w:r>
        <w:rPr>
          <w:rFonts w:hint="eastAsia" w:ascii="楷体" w:hAnsi="楷体" w:eastAsia="楷体" w:cs="楷体"/>
          <w:highlight w:val="none"/>
        </w:rPr>
        <w:t>立破并举，完善制度。3</w:t>
      </w:r>
      <w:r>
        <w:rPr>
          <w:rFonts w:hint="eastAsia" w:ascii="楷体" w:hAnsi="楷体" w:eastAsia="楷体" w:cs="楷体"/>
          <w:highlight w:val="none"/>
          <w:lang w:val="en-US" w:eastAsia="zh-CN"/>
        </w:rPr>
        <w:t>.</w:t>
      </w:r>
      <w:r>
        <w:rPr>
          <w:rFonts w:hint="eastAsia" w:ascii="楷体" w:hAnsi="楷体" w:eastAsia="楷体" w:cs="楷体"/>
          <w:highlight w:val="none"/>
        </w:rPr>
        <w:t>有效市场，有为政府。4</w:t>
      </w:r>
      <w:r>
        <w:rPr>
          <w:rFonts w:hint="eastAsia" w:ascii="楷体" w:hAnsi="楷体" w:eastAsia="楷体" w:cs="楷体"/>
          <w:highlight w:val="none"/>
          <w:lang w:val="en-US" w:eastAsia="zh-CN"/>
        </w:rPr>
        <w:t>.</w:t>
      </w:r>
      <w:r>
        <w:rPr>
          <w:rFonts w:hint="eastAsia" w:ascii="楷体" w:hAnsi="楷体" w:eastAsia="楷体" w:cs="楷体"/>
          <w:highlight w:val="none"/>
        </w:rPr>
        <w:t>系统协同，稳妥推进。</w:t>
      </w:r>
      <w:r>
        <w:rPr>
          <w:rFonts w:hint="eastAsia"/>
          <w:b/>
          <w:bCs/>
          <w:highlight w:val="none"/>
        </w:rPr>
        <w:t>主要</w:t>
      </w:r>
      <w:r>
        <w:rPr>
          <w:rFonts w:hint="eastAsia"/>
          <w:b/>
          <w:bCs/>
          <w:highlight w:val="none"/>
          <w:lang w:eastAsia="zh-CN"/>
        </w:rPr>
        <w:t>目</w:t>
      </w:r>
      <w:r>
        <w:rPr>
          <w:rFonts w:hint="eastAsia"/>
          <w:b/>
          <w:bCs/>
          <w:highlight w:val="none"/>
        </w:rPr>
        <w:t>标</w:t>
      </w:r>
      <w:r>
        <w:rPr>
          <w:rFonts w:hint="eastAsia"/>
          <w:b/>
          <w:bCs/>
          <w:highlight w:val="none"/>
          <w:lang w:eastAsia="zh-CN"/>
        </w:rPr>
        <w:t>：</w:t>
      </w:r>
      <w:r>
        <w:rPr>
          <w:rFonts w:hint="eastAsia" w:ascii="楷体" w:hAnsi="楷体" w:eastAsia="楷体" w:cs="楷体"/>
          <w:highlight w:val="none"/>
          <w:lang w:val="en-US" w:eastAsia="zh-CN"/>
        </w:rPr>
        <w:t>1.</w:t>
      </w:r>
      <w:r>
        <w:rPr>
          <w:rFonts w:hint="eastAsia" w:ascii="楷体" w:hAnsi="楷体" w:eastAsia="楷体" w:cs="楷体"/>
          <w:highlight w:val="none"/>
        </w:rPr>
        <w:t>持续推动国内市场高效畅通和规模拓展。</w:t>
      </w:r>
      <w:r>
        <w:rPr>
          <w:rFonts w:hint="eastAsia" w:ascii="楷体" w:hAnsi="楷体" w:eastAsia="楷体" w:cs="楷体"/>
          <w:highlight w:val="none"/>
          <w:lang w:val="en-US" w:eastAsia="zh-CN"/>
        </w:rPr>
        <w:t>2.</w:t>
      </w:r>
      <w:r>
        <w:rPr>
          <w:rFonts w:hint="eastAsia" w:ascii="楷体" w:hAnsi="楷体" w:eastAsia="楷体" w:cs="楷体"/>
          <w:highlight w:val="none"/>
        </w:rPr>
        <w:t>加快营造稳定公平透明可预期的营商环境。</w:t>
      </w:r>
      <w:r>
        <w:rPr>
          <w:rFonts w:hint="eastAsia" w:ascii="楷体" w:hAnsi="楷体" w:eastAsia="楷体" w:cs="楷体"/>
          <w:highlight w:val="none"/>
          <w:lang w:val="en-US" w:eastAsia="zh-CN"/>
        </w:rPr>
        <w:t>3.</w:t>
      </w:r>
      <w:r>
        <w:rPr>
          <w:rFonts w:hint="eastAsia" w:ascii="楷体" w:hAnsi="楷体" w:eastAsia="楷体" w:cs="楷体"/>
          <w:highlight w:val="none"/>
        </w:rPr>
        <w:t>进一步降低市场交易成本。</w:t>
      </w:r>
      <w:r>
        <w:rPr>
          <w:rFonts w:hint="eastAsia" w:ascii="楷体" w:hAnsi="楷体" w:eastAsia="楷体" w:cs="楷体"/>
          <w:highlight w:val="none"/>
          <w:lang w:val="en-US" w:eastAsia="zh-CN"/>
        </w:rPr>
        <w:t>4.</w:t>
      </w:r>
      <w:r>
        <w:rPr>
          <w:rFonts w:hint="eastAsia" w:ascii="楷体" w:hAnsi="楷体" w:eastAsia="楷体" w:cs="楷体"/>
          <w:highlight w:val="none"/>
        </w:rPr>
        <w:t>促进科技创新和产业升级。</w:t>
      </w:r>
      <w:r>
        <w:rPr>
          <w:rFonts w:hint="eastAsia" w:ascii="楷体" w:hAnsi="楷体" w:eastAsia="楷体" w:cs="楷体"/>
          <w:highlight w:val="none"/>
          <w:lang w:val="en-US" w:eastAsia="zh-CN"/>
        </w:rPr>
        <w:t>5.</w:t>
      </w:r>
      <w:r>
        <w:rPr>
          <w:rFonts w:hint="eastAsia" w:ascii="楷体" w:hAnsi="楷体" w:eastAsia="楷体" w:cs="楷体"/>
          <w:highlight w:val="none"/>
        </w:rPr>
        <w:t>培育参与国际竞争合作新优势。</w:t>
      </w:r>
    </w:p>
    <w:p>
      <w:pPr>
        <w:pStyle w:val="9"/>
        <w:bidi w:val="0"/>
      </w:pPr>
      <w:r>
        <w:rPr>
          <w:rFonts w:hint="eastAsia"/>
        </w:rPr>
        <w:t>《促进残疾人就业三年行动方案（2022—2024年）》</w:t>
      </w:r>
    </w:p>
    <w:p>
      <w:pPr>
        <w:pStyle w:val="4"/>
        <w:rPr>
          <w:rFonts w:hint="eastAsia"/>
        </w:rPr>
      </w:pPr>
      <w:r>
        <w:rPr>
          <w:rFonts w:hint="eastAsia"/>
        </w:rPr>
        <w:t>2022年4月8日电，国务院办公厅印发</w:t>
      </w:r>
      <w:r>
        <w:rPr>
          <w:rFonts w:hint="eastAsia"/>
          <w:b/>
          <w:bCs/>
        </w:rPr>
        <w:t>《促进残疾人就业三年行动方案（2022—2024年）》</w:t>
      </w:r>
      <w:r>
        <w:rPr>
          <w:rFonts w:hint="eastAsia"/>
        </w:rPr>
        <w:t>决定，在</w:t>
      </w:r>
      <w:r>
        <w:rPr>
          <w:rFonts w:hint="eastAsia"/>
          <w:b/>
          <w:bCs/>
        </w:rPr>
        <w:t>3年内实施以下10项行动</w:t>
      </w:r>
      <w:r>
        <w:rPr>
          <w:rFonts w:hint="eastAsia"/>
        </w:rPr>
        <w:t>：一是</w:t>
      </w:r>
      <w:r>
        <w:rPr>
          <w:rFonts w:hint="eastAsia"/>
          <w:b/>
          <w:bCs/>
        </w:rPr>
        <w:t>机关、事业单位带头安排残疾人就业行动</w:t>
      </w:r>
      <w:r>
        <w:rPr>
          <w:rFonts w:hint="eastAsia"/>
        </w:rPr>
        <w:t>；二是</w:t>
      </w:r>
      <w:r>
        <w:rPr>
          <w:rFonts w:hint="eastAsia"/>
          <w:b/>
          <w:bCs/>
        </w:rPr>
        <w:t>国有企业安排残疾人就业行动</w:t>
      </w:r>
      <w:r>
        <w:rPr>
          <w:rFonts w:hint="eastAsia"/>
        </w:rPr>
        <w:t>；三是</w:t>
      </w:r>
      <w:r>
        <w:rPr>
          <w:rFonts w:hint="eastAsia"/>
          <w:b/>
          <w:bCs/>
        </w:rPr>
        <w:t>民营企业安排残疾人就业行动</w:t>
      </w:r>
      <w:r>
        <w:rPr>
          <w:rFonts w:hint="eastAsia"/>
        </w:rPr>
        <w:t>；四是</w:t>
      </w:r>
      <w:r>
        <w:rPr>
          <w:rFonts w:hint="eastAsia"/>
          <w:b/>
          <w:bCs/>
        </w:rPr>
        <w:t>残疾人组织助残就业行动</w:t>
      </w:r>
      <w:r>
        <w:rPr>
          <w:rFonts w:hint="eastAsia"/>
        </w:rPr>
        <w:t>；五是</w:t>
      </w:r>
      <w:r>
        <w:rPr>
          <w:rFonts w:hint="eastAsia"/>
          <w:b/>
          <w:bCs/>
        </w:rPr>
        <w:t>就业困难残疾人就业帮扶行动</w:t>
      </w:r>
      <w:r>
        <w:rPr>
          <w:rFonts w:hint="eastAsia"/>
        </w:rPr>
        <w:t>；六是</w:t>
      </w:r>
      <w:r>
        <w:rPr>
          <w:rFonts w:hint="eastAsia"/>
          <w:b/>
          <w:bCs/>
        </w:rPr>
        <w:t>农村残疾人就业帮扶行动</w:t>
      </w:r>
      <w:r>
        <w:rPr>
          <w:rFonts w:hint="eastAsia"/>
        </w:rPr>
        <w:t>；七是</w:t>
      </w:r>
      <w:r>
        <w:rPr>
          <w:rFonts w:hint="eastAsia"/>
          <w:b/>
          <w:bCs/>
        </w:rPr>
        <w:t>残疾人大学生就业帮扶行动</w:t>
      </w:r>
      <w:r>
        <w:rPr>
          <w:rFonts w:hint="eastAsia"/>
        </w:rPr>
        <w:t>；八是</w:t>
      </w:r>
      <w:r>
        <w:rPr>
          <w:rFonts w:hint="eastAsia"/>
          <w:b/>
          <w:bCs/>
        </w:rPr>
        <w:t>盲人按摩就业促进行动</w:t>
      </w:r>
      <w:r>
        <w:rPr>
          <w:rFonts w:hint="eastAsia"/>
        </w:rPr>
        <w:t>；九是</w:t>
      </w:r>
      <w:r>
        <w:rPr>
          <w:rFonts w:hint="eastAsia"/>
          <w:b/>
          <w:bCs/>
        </w:rPr>
        <w:t>残疾人就业服务提升行动</w:t>
      </w:r>
      <w:r>
        <w:rPr>
          <w:rFonts w:hint="eastAsia"/>
        </w:rPr>
        <w:t>；十是</w:t>
      </w:r>
      <w:r>
        <w:rPr>
          <w:rFonts w:hint="eastAsia"/>
          <w:b/>
          <w:bCs/>
        </w:rPr>
        <w:t>残疾人职业技能提升行动</w:t>
      </w:r>
      <w:r>
        <w:rPr>
          <w:rFonts w:hint="eastAsia"/>
        </w:rPr>
        <w:t>。</w:t>
      </w:r>
    </w:p>
    <w:p>
      <w:pPr>
        <w:pStyle w:val="9"/>
        <w:bidi w:val="0"/>
        <w:rPr>
          <w:rFonts w:hint="eastAsia"/>
          <w:lang w:val="en-US" w:eastAsia="zh-CN"/>
        </w:rPr>
      </w:pPr>
      <w:r>
        <w:rPr>
          <w:rFonts w:hint="eastAsia"/>
          <w:lang w:val="en-US" w:eastAsia="zh-CN"/>
        </w:rPr>
        <w:t>《促进我国社会保障事业高质量发展、可持续发展》</w:t>
      </w:r>
    </w:p>
    <w:p>
      <w:pPr>
        <w:pStyle w:val="4"/>
        <w:rPr>
          <w:rFonts w:hint="eastAsia"/>
          <w:lang w:val="en-US" w:eastAsia="zh-CN"/>
        </w:rPr>
      </w:pPr>
      <w:r>
        <w:rPr>
          <w:rFonts w:hint="eastAsia"/>
          <w:lang w:val="en-US" w:eastAsia="zh-CN"/>
        </w:rPr>
        <w:t>2022年4月16日出版的第8期《求是》杂志将发表国家主席习近平的重要文章</w:t>
      </w:r>
      <w:r>
        <w:rPr>
          <w:rFonts w:hint="eastAsia"/>
          <w:b/>
          <w:bCs/>
          <w:lang w:val="en-US" w:eastAsia="zh-CN"/>
        </w:rPr>
        <w:t>《促进我国社会保障事业高质量发展、可持续发展》</w:t>
      </w:r>
      <w:r>
        <w:rPr>
          <w:rFonts w:hint="eastAsia"/>
          <w:lang w:val="en-US" w:eastAsia="zh-CN"/>
        </w:rPr>
        <w:t>。文章强调</w:t>
      </w:r>
      <w:r>
        <w:rPr>
          <w:rFonts w:hint="eastAsia"/>
          <w:b/>
          <w:bCs/>
          <w:lang w:val="en-US" w:eastAsia="zh-CN"/>
        </w:rPr>
        <w:t>要加大再分配力度，强化互助共济功能，把更多人纳入社会保障体系</w:t>
      </w:r>
      <w:r>
        <w:rPr>
          <w:rFonts w:hint="eastAsia"/>
          <w:lang w:val="en-US" w:eastAsia="zh-CN"/>
        </w:rPr>
        <w:t>，为广大人民群众提供更可靠更充分的保障，不断满足人民群众多层次多样化需求，完善覆盖全民、统筹城乡、公平统一、可持续的多层次社会保障体系，进一步织密社会保障安全网，促进我国社会保障事业高质量发展、可持续发展。</w:t>
      </w:r>
    </w:p>
    <w:p>
      <w:pPr>
        <w:pStyle w:val="9"/>
        <w:bidi w:val="0"/>
        <w:rPr>
          <w:rFonts w:hint="eastAsia"/>
          <w:lang w:val="en-US" w:eastAsia="zh-CN"/>
        </w:rPr>
      </w:pPr>
      <w:r>
        <w:rPr>
          <w:rFonts w:hint="eastAsia"/>
          <w:lang w:val="en-US" w:eastAsia="zh-CN"/>
        </w:rPr>
        <w:t>中央全面深化改革委员会第二十五次会议</w:t>
      </w:r>
    </w:p>
    <w:p>
      <w:pPr>
        <w:pStyle w:val="4"/>
        <w:rPr>
          <w:rFonts w:hint="eastAsia"/>
          <w:lang w:val="en-US" w:eastAsia="zh-CN"/>
        </w:rPr>
      </w:pPr>
      <w:r>
        <w:rPr>
          <w:rFonts w:hint="eastAsia"/>
          <w:lang w:val="en-US" w:eastAsia="zh-CN"/>
        </w:rPr>
        <w:t>2022年4月19日，习近平主持召开</w:t>
      </w:r>
      <w:r>
        <w:rPr>
          <w:rFonts w:hint="eastAsia"/>
          <w:b/>
          <w:bCs/>
          <w:lang w:val="en-US" w:eastAsia="zh-CN"/>
        </w:rPr>
        <w:t>中央全面深化改革委员会第二十五次会议</w:t>
      </w:r>
      <w:r>
        <w:rPr>
          <w:rFonts w:hint="eastAsia"/>
          <w:lang w:val="en-US" w:eastAsia="zh-CN"/>
        </w:rPr>
        <w:t>强调</w:t>
      </w:r>
      <w:r>
        <w:rPr>
          <w:rFonts w:hint="eastAsia"/>
          <w:b/>
          <w:bCs/>
          <w:lang w:val="en-US" w:eastAsia="zh-CN"/>
        </w:rPr>
        <w:t>要全面贯彻网络强国战略，把数字技术广泛应用于政府管理服务，推动政府数字化、智能化运行，为推进国家治理体系和治理能力现代化提供有力支撑。</w:t>
      </w:r>
      <w:r>
        <w:rPr>
          <w:rFonts w:hint="eastAsia"/>
          <w:lang w:val="en-US" w:eastAsia="zh-CN"/>
        </w:rPr>
        <w:t>要</w:t>
      </w:r>
      <w:r>
        <w:rPr>
          <w:rFonts w:hint="eastAsia"/>
          <w:b/>
          <w:bCs/>
          <w:lang w:val="en-US" w:eastAsia="zh-CN"/>
        </w:rPr>
        <w:t>理顺省以下政府间财政关系</w:t>
      </w:r>
      <w:r>
        <w:rPr>
          <w:rFonts w:hint="eastAsia"/>
          <w:lang w:val="en-US" w:eastAsia="zh-CN"/>
        </w:rPr>
        <w:t>，</w:t>
      </w:r>
      <w:r>
        <w:rPr>
          <w:rFonts w:hint="eastAsia"/>
          <w:b/>
          <w:bCs/>
          <w:lang w:val="en-US" w:eastAsia="zh-CN"/>
        </w:rPr>
        <w:t>促进加快建设全国统一大市场、推进基本公共服务均等化、推动高质量发展</w:t>
      </w:r>
      <w:r>
        <w:rPr>
          <w:rFonts w:hint="eastAsia"/>
          <w:lang w:val="en-US" w:eastAsia="zh-CN"/>
        </w:rPr>
        <w:t>。</w:t>
      </w:r>
    </w:p>
    <w:p>
      <w:pPr>
        <w:pStyle w:val="9"/>
        <w:bidi w:val="0"/>
        <w:rPr>
          <w:rFonts w:hint="eastAsia"/>
          <w:lang w:val="en-US" w:eastAsia="zh-CN"/>
        </w:rPr>
      </w:pPr>
      <w:r>
        <w:rPr>
          <w:rFonts w:hint="eastAsia"/>
          <w:lang w:val="en-US" w:eastAsia="zh-CN"/>
        </w:rPr>
        <w:t>《关于支持巩固拓展农村供水脱贫攻坚成果的通知》</w:t>
      </w:r>
    </w:p>
    <w:p>
      <w:pPr>
        <w:pStyle w:val="4"/>
        <w:rPr>
          <w:rFonts w:hint="eastAsia"/>
          <w:lang w:val="en-US" w:eastAsia="zh-CN"/>
        </w:rPr>
      </w:pPr>
      <w:r>
        <w:rPr>
          <w:rFonts w:hint="eastAsia"/>
          <w:lang w:val="en-US" w:eastAsia="zh-CN"/>
        </w:rPr>
        <w:t>2022年4月19日，从</w:t>
      </w:r>
      <w:r>
        <w:rPr>
          <w:rFonts w:hint="eastAsia"/>
          <w:b/>
          <w:bCs/>
          <w:lang w:val="en-US" w:eastAsia="zh-CN"/>
        </w:rPr>
        <w:t>水利部</w:t>
      </w:r>
      <w:r>
        <w:rPr>
          <w:rFonts w:hint="eastAsia"/>
          <w:lang w:val="en-US" w:eastAsia="zh-CN"/>
        </w:rPr>
        <w:t>获悉：</w:t>
      </w:r>
      <w:r>
        <w:rPr>
          <w:rFonts w:hint="eastAsia"/>
          <w:b/>
          <w:bCs/>
          <w:lang w:val="en-US" w:eastAsia="zh-CN"/>
        </w:rPr>
        <w:t>截至2021年底，全国共建成农村供水工程827万处，农村自来水普及率达到84%，农村供水取得了突出成效</w:t>
      </w:r>
      <w:r>
        <w:rPr>
          <w:rFonts w:hint="eastAsia"/>
          <w:lang w:val="en-US" w:eastAsia="zh-CN"/>
        </w:rPr>
        <w:t>。水利部等3部门印发</w:t>
      </w:r>
      <w:r>
        <w:rPr>
          <w:rFonts w:hint="eastAsia"/>
          <w:b/>
          <w:bCs/>
          <w:lang w:val="en-US" w:eastAsia="zh-CN"/>
        </w:rPr>
        <w:t>《关于支持巩固拓展农村供水脱贫攻坚成果的通知》</w:t>
      </w:r>
      <w:r>
        <w:rPr>
          <w:rFonts w:hint="eastAsia"/>
          <w:lang w:val="en-US" w:eastAsia="zh-CN"/>
        </w:rPr>
        <w:t>，通过建立长效投入机制，强化农村供水工程建设和管理，提升农村供水保障水平，巩固拓展农村供水脱贫攻坚成果。</w:t>
      </w:r>
    </w:p>
    <w:p>
      <w:pPr>
        <w:pStyle w:val="9"/>
        <w:bidi w:val="0"/>
        <w:rPr>
          <w:rFonts w:hint="default"/>
          <w:lang w:val="en-US" w:eastAsia="zh-CN"/>
        </w:rPr>
      </w:pPr>
      <w:r>
        <w:rPr>
          <w:rFonts w:hint="default"/>
          <w:lang w:val="en-US" w:eastAsia="zh-CN"/>
        </w:rPr>
        <w:t>《民政部、国家乡村振兴局关于动员引导社会组织参与乡村振兴工作的通知</w:t>
      </w:r>
    </w:p>
    <w:p>
      <w:pPr>
        <w:pStyle w:val="4"/>
        <w:rPr>
          <w:rFonts w:hint="default"/>
          <w:lang w:val="en-US" w:eastAsia="zh-CN"/>
        </w:rPr>
      </w:pPr>
      <w:r>
        <w:rPr>
          <w:rFonts w:hint="default"/>
          <w:lang w:val="en-US" w:eastAsia="zh-CN"/>
        </w:rPr>
        <w:t>2022年4与26日电，</w:t>
      </w:r>
      <w:r>
        <w:rPr>
          <w:rFonts w:hint="default"/>
          <w:b/>
          <w:bCs/>
          <w:lang w:val="en-US" w:eastAsia="zh-CN"/>
        </w:rPr>
        <w:t>《民政部、国家乡村振兴局关于动员引导社会组织参与乡村振兴工作的通知》</w:t>
      </w:r>
      <w:r>
        <w:rPr>
          <w:rFonts w:hint="default"/>
          <w:lang w:val="en-US" w:eastAsia="zh-CN"/>
        </w:rPr>
        <w:t>要求，在中央设立的5年过渡期内，要推动社会组织工作重心从解决“两不愁三保障”逐步向助力乡村产业兴旺、生态宜居、乡风文明、治理有效、生活富裕转变，巩固拓展脱贫攻坚成果和全面推进乡村振兴。</w:t>
      </w:r>
    </w:p>
    <w:p>
      <w:pPr>
        <w:pStyle w:val="9"/>
        <w:bidi w:val="0"/>
        <w:rPr>
          <w:rFonts w:hint="default"/>
          <w:lang w:val="en-US" w:eastAsia="zh-CN"/>
        </w:rPr>
      </w:pPr>
      <w:r>
        <w:rPr>
          <w:rFonts w:hint="default"/>
          <w:lang w:val="en-US" w:eastAsia="zh-CN"/>
        </w:rPr>
        <w:t>《网络市场监管与服务示范区创建管理办法（试行）》</w:t>
      </w:r>
    </w:p>
    <w:p>
      <w:pPr>
        <w:pStyle w:val="4"/>
        <w:rPr>
          <w:rFonts w:hint="default"/>
          <w:lang w:val="en-US" w:eastAsia="zh-CN"/>
        </w:rPr>
      </w:pPr>
      <w:r>
        <w:rPr>
          <w:rFonts w:hint="default"/>
          <w:lang w:val="en-US" w:eastAsia="zh-CN"/>
        </w:rPr>
        <w:t>2022年4月28日电，作为促进平台经济、数字经济健康发展的重要举措，我国将高标准高质量打造一批网络市场监管与服务示范区。市场监管总局近日发布</w:t>
      </w:r>
      <w:r>
        <w:rPr>
          <w:rFonts w:hint="default"/>
          <w:b/>
          <w:bCs/>
          <w:lang w:val="en-US" w:eastAsia="zh-CN"/>
        </w:rPr>
        <w:t>《网络市场监管与服务示范区创建管理办法（试行）》规定</w:t>
      </w:r>
      <w:r>
        <w:rPr>
          <w:rFonts w:hint="default"/>
          <w:lang w:val="en-US" w:eastAsia="zh-CN"/>
        </w:rPr>
        <w:t>，</w:t>
      </w:r>
      <w:r>
        <w:rPr>
          <w:rFonts w:hint="default"/>
          <w:b/>
          <w:bCs/>
          <w:lang w:val="en-US" w:eastAsia="zh-CN"/>
        </w:rPr>
        <w:t>通过国家网络交易监管平台进行示范区全流程线上申报、评估、认定、管理、交流，实现创建管理工作标准化、数字化，推动示范区创建管理工作便捷高效</w:t>
      </w:r>
      <w:r>
        <w:rPr>
          <w:rFonts w:hint="default"/>
          <w:lang w:val="en-US" w:eastAsia="zh-CN"/>
        </w:rPr>
        <w:t>。</w:t>
      </w:r>
    </w:p>
    <w:p>
      <w:pPr>
        <w:pStyle w:val="9"/>
        <w:bidi w:val="0"/>
        <w:rPr>
          <w:rFonts w:hint="eastAsia"/>
        </w:rPr>
      </w:pPr>
      <w:r>
        <w:rPr>
          <w:rFonts w:hint="eastAsia"/>
        </w:rPr>
        <w:t>《氢能产业发展中长期规划(2021</w:t>
      </w:r>
      <w:r>
        <w:rPr>
          <w:rFonts w:hint="eastAsia"/>
          <w:lang w:eastAsia="zh-CN"/>
        </w:rPr>
        <w:t>—</w:t>
      </w:r>
      <w:r>
        <w:rPr>
          <w:rFonts w:hint="eastAsia"/>
        </w:rPr>
        <w:t>2035年)》</w:t>
      </w:r>
    </w:p>
    <w:p>
      <w:pPr>
        <w:pStyle w:val="4"/>
        <w:rPr>
          <w:rFonts w:hint="eastAsia"/>
        </w:rPr>
      </w:pPr>
      <w:r>
        <w:rPr>
          <w:rFonts w:hint="eastAsia"/>
        </w:rPr>
        <w:t>2022年4月12日，我国氢能发展再添“指示牌</w:t>
      </w:r>
      <w:r>
        <w:rPr>
          <w:rFonts w:hint="eastAsia"/>
          <w:lang w:eastAsia="zh-CN"/>
        </w:rPr>
        <w:t>”</w:t>
      </w:r>
      <w:r>
        <w:rPr>
          <w:rFonts w:hint="eastAsia"/>
        </w:rPr>
        <w:t>。</w:t>
      </w:r>
      <w:r>
        <w:rPr>
          <w:rFonts w:hint="eastAsia"/>
          <w:b/>
          <w:bCs/>
        </w:rPr>
        <w:t>《氢能产业发展中长期规划(2021</w:t>
      </w:r>
      <w:r>
        <w:rPr>
          <w:rFonts w:hint="eastAsia"/>
          <w:b/>
          <w:bCs/>
          <w:lang w:eastAsia="zh-CN"/>
        </w:rPr>
        <w:t>—</w:t>
      </w:r>
      <w:r>
        <w:rPr>
          <w:rFonts w:hint="eastAsia"/>
          <w:b/>
          <w:bCs/>
        </w:rPr>
        <w:t>2035年)》</w:t>
      </w:r>
      <w:r>
        <w:rPr>
          <w:rFonts w:hint="eastAsia"/>
        </w:rPr>
        <w:t>明确了</w:t>
      </w:r>
      <w:r>
        <w:rPr>
          <w:rFonts w:hint="eastAsia"/>
          <w:b/>
          <w:bCs/>
        </w:rPr>
        <w:t>氢能的三大战略定位</w:t>
      </w:r>
      <w:r>
        <w:rPr>
          <w:rFonts w:hint="eastAsia"/>
        </w:rPr>
        <w:t>:</w:t>
      </w:r>
      <w:r>
        <w:rPr>
          <w:rFonts w:hint="eastAsia" w:ascii="楷体" w:hAnsi="楷体" w:eastAsia="楷体" w:cs="楷体"/>
        </w:rPr>
        <w:t>氢能是未来国家能源体系的重要组成部分</w:t>
      </w:r>
      <w:r>
        <w:rPr>
          <w:rFonts w:hint="eastAsia" w:ascii="楷体" w:hAnsi="楷体" w:eastAsia="楷体" w:cs="楷体"/>
          <w:lang w:eastAsia="zh-CN"/>
        </w:rPr>
        <w:t>；</w:t>
      </w:r>
      <w:r>
        <w:rPr>
          <w:rFonts w:hint="eastAsia" w:ascii="楷体" w:hAnsi="楷体" w:eastAsia="楷体" w:cs="楷体"/>
        </w:rPr>
        <w:t>氢能是用能终端实现绿色低碳转型的重要载体</w:t>
      </w:r>
      <w:r>
        <w:rPr>
          <w:rFonts w:hint="eastAsia" w:ascii="楷体" w:hAnsi="楷体" w:eastAsia="楷体" w:cs="楷体"/>
          <w:lang w:eastAsia="zh-CN"/>
        </w:rPr>
        <w:t>；</w:t>
      </w:r>
      <w:r>
        <w:rPr>
          <w:rFonts w:hint="eastAsia" w:ascii="楷体" w:hAnsi="楷体" w:eastAsia="楷体" w:cs="楷体"/>
        </w:rPr>
        <w:t>氢能产业是战略性新兴产业和未来产业重点发展方向</w:t>
      </w:r>
      <w:r>
        <w:rPr>
          <w:rFonts w:hint="eastAsia"/>
        </w:rPr>
        <w:t>。</w:t>
      </w:r>
    </w:p>
    <w:p>
      <w:pPr>
        <w:pStyle w:val="9"/>
        <w:bidi w:val="0"/>
        <w:rPr>
          <w:rFonts w:hint="eastAsia"/>
          <w:lang w:val="en-US" w:eastAsia="zh-CN"/>
        </w:rPr>
      </w:pPr>
      <w:r>
        <w:rPr>
          <w:rFonts w:hint="eastAsia"/>
          <w:lang w:val="en-US" w:eastAsia="zh-CN"/>
        </w:rPr>
        <w:t>国家主席习近平近日在海南考察</w:t>
      </w:r>
    </w:p>
    <w:p>
      <w:pPr>
        <w:bidi w:val="0"/>
        <w:rPr>
          <w:rFonts w:hint="eastAsia"/>
          <w:lang w:val="en-US" w:eastAsia="zh-CN"/>
        </w:rPr>
      </w:pPr>
      <w:r>
        <w:rPr>
          <w:rFonts w:hint="eastAsia"/>
          <w:lang w:val="en-US" w:eastAsia="zh-CN"/>
        </w:rPr>
        <w:t>2022年4月13日电，国家主席习近平近日在海南考察时强调，要坚决贯彻党中央决策部署，坚持稳中求进工作总基调，完整、准确、全面贯彻新发展理念，全面深化改革开放，坚持创新驱动发展，统筹疫情防控和经济社会发展，统筹发展和安全，解放思想、开拓创新，团结奋斗、攻坚克难，</w:t>
      </w:r>
      <w:r>
        <w:rPr>
          <w:rFonts w:hint="eastAsia"/>
          <w:b/>
          <w:bCs/>
          <w:lang w:val="en-US" w:eastAsia="zh-CN"/>
        </w:rPr>
        <w:t>加快建设具有世界影响力的中国特色自由贸易港</w:t>
      </w:r>
      <w:r>
        <w:rPr>
          <w:rFonts w:hint="eastAsia"/>
          <w:lang w:val="en-US" w:eastAsia="zh-CN"/>
        </w:rPr>
        <w:t>，</w:t>
      </w:r>
      <w:r>
        <w:rPr>
          <w:rFonts w:hint="eastAsia"/>
          <w:b/>
          <w:bCs/>
          <w:lang w:val="en-US" w:eastAsia="zh-CN"/>
        </w:rPr>
        <w:t>让海南成为新时代中国改革开放的示范</w:t>
      </w:r>
      <w:r>
        <w:rPr>
          <w:rFonts w:hint="eastAsia"/>
          <w:lang w:val="en-US" w:eastAsia="zh-CN"/>
        </w:rPr>
        <w:t>，以实际行动迎接党的二十大胜利召开。</w:t>
      </w:r>
    </w:p>
    <w:p>
      <w:pPr>
        <w:pStyle w:val="9"/>
        <w:bidi w:val="0"/>
        <w:rPr>
          <w:rFonts w:hint="eastAsia"/>
          <w:lang w:val="en-US" w:eastAsia="zh-CN"/>
        </w:rPr>
      </w:pPr>
      <w:r>
        <w:rPr>
          <w:rFonts w:hint="eastAsia"/>
          <w:lang w:val="en-US" w:eastAsia="zh-CN"/>
        </w:rPr>
        <w:t>国家级制种大县和区域性良繁基地认定结果</w:t>
      </w:r>
    </w:p>
    <w:p>
      <w:pPr>
        <w:bidi w:val="0"/>
        <w:rPr>
          <w:rFonts w:hint="eastAsia"/>
          <w:lang w:val="en-US" w:eastAsia="zh-CN"/>
        </w:rPr>
      </w:pPr>
      <w:r>
        <w:rPr>
          <w:rFonts w:hint="eastAsia"/>
          <w:lang w:val="en-US" w:eastAsia="zh-CN"/>
        </w:rPr>
        <w:t>2022年4月13日电，农业农村部近日公布了</w:t>
      </w:r>
      <w:r>
        <w:rPr>
          <w:rFonts w:hint="eastAsia"/>
          <w:b/>
          <w:bCs/>
          <w:lang w:val="en-US" w:eastAsia="zh-CN"/>
        </w:rPr>
        <w:t>国家级制种大县和区域性良繁基地认定结果</w:t>
      </w:r>
      <w:r>
        <w:rPr>
          <w:rFonts w:hint="eastAsia"/>
          <w:lang w:val="en-US" w:eastAsia="zh-CN"/>
        </w:rPr>
        <w:t>，</w:t>
      </w:r>
      <w:r>
        <w:rPr>
          <w:rFonts w:hint="eastAsia"/>
          <w:b/>
          <w:bCs/>
          <w:lang w:val="en-US" w:eastAsia="zh-CN"/>
        </w:rPr>
        <w:t>我国国家级直制种基地达到216个，覆盖了粮棉油糖果菜茶等重要农作物</w:t>
      </w:r>
      <w:r>
        <w:rPr>
          <w:rFonts w:hint="eastAsia"/>
          <w:lang w:val="en-US" w:eastAsia="zh-CN"/>
        </w:rPr>
        <w:t>。</w:t>
      </w:r>
    </w:p>
    <w:p>
      <w:pPr>
        <w:pStyle w:val="9"/>
        <w:bidi w:val="0"/>
        <w:rPr>
          <w:rFonts w:hint="eastAsia"/>
          <w:lang w:val="en-US" w:eastAsia="zh-CN"/>
        </w:rPr>
      </w:pPr>
      <w:r>
        <w:rPr>
          <w:rFonts w:hint="eastAsia"/>
          <w:lang w:val="en-US" w:eastAsia="zh-CN"/>
        </w:rPr>
        <w:t>国务院常务会议</w:t>
      </w:r>
    </w:p>
    <w:p>
      <w:pPr>
        <w:bidi w:val="0"/>
        <w:rPr>
          <w:rFonts w:hint="eastAsia"/>
          <w:lang w:val="en-US" w:eastAsia="zh-CN"/>
        </w:rPr>
      </w:pPr>
      <w:r>
        <w:rPr>
          <w:rFonts w:hint="eastAsia"/>
          <w:lang w:val="en-US" w:eastAsia="zh-CN"/>
        </w:rPr>
        <w:t>2022年4月13日，国务院总理李克强主持召开</w:t>
      </w:r>
      <w:r>
        <w:rPr>
          <w:rFonts w:hint="eastAsia"/>
          <w:b/>
          <w:bCs/>
          <w:lang w:val="en-US" w:eastAsia="zh-CN"/>
        </w:rPr>
        <w:t>国务院常务会议</w:t>
      </w:r>
      <w:r>
        <w:rPr>
          <w:rFonts w:hint="eastAsia"/>
          <w:lang w:val="en-US" w:eastAsia="zh-CN"/>
        </w:rPr>
        <w:t>，会议指出，</w:t>
      </w:r>
      <w:r>
        <w:rPr>
          <w:rFonts w:hint="eastAsia"/>
          <w:b/>
          <w:bCs/>
          <w:lang w:val="en-US" w:eastAsia="zh-CN"/>
        </w:rPr>
        <w:t>消费对经济具有持久拉动力，事关保障和改善民生。</w:t>
      </w:r>
      <w:r>
        <w:rPr>
          <w:rFonts w:hint="eastAsia"/>
          <w:lang w:val="en-US" w:eastAsia="zh-CN"/>
        </w:rPr>
        <w:t>要贯彻党中央、国务院部署，协同发力、远近兼顾，努力稳定当前消费，综合施策释放消费潜力。为助力外贸企业缓解困难、促进进出口平稳发展，要更好发挥出口退税这一普惠公平、符合国际规则政策的效用，并从多方面优化外贸营商环境。</w:t>
      </w:r>
    </w:p>
    <w:p>
      <w:pPr>
        <w:pStyle w:val="9"/>
        <w:bidi w:val="0"/>
        <w:rPr>
          <w:rFonts w:hint="eastAsia"/>
          <w:lang w:val="en-US" w:eastAsia="zh-CN"/>
        </w:rPr>
      </w:pPr>
      <w:r>
        <w:rPr>
          <w:rFonts w:hint="eastAsia"/>
          <w:lang w:val="en-US" w:eastAsia="zh-CN"/>
        </w:rPr>
        <w:t>第131届广交会</w:t>
      </w:r>
    </w:p>
    <w:p>
      <w:pPr>
        <w:pStyle w:val="4"/>
        <w:rPr>
          <w:rFonts w:hint="eastAsia"/>
          <w:lang w:val="en-US" w:eastAsia="zh-CN"/>
        </w:rPr>
      </w:pPr>
      <w:r>
        <w:rPr>
          <w:rFonts w:hint="eastAsia"/>
          <w:lang w:val="en-US" w:eastAsia="zh-CN"/>
        </w:rPr>
        <w:t>2022年4月14日电，</w:t>
      </w:r>
      <w:r>
        <w:rPr>
          <w:rFonts w:hint="eastAsia"/>
          <w:b/>
          <w:bCs/>
          <w:lang w:val="en-US" w:eastAsia="zh-CN"/>
        </w:rPr>
        <w:t>第131届广交会</w:t>
      </w:r>
      <w:r>
        <w:rPr>
          <w:rFonts w:hint="eastAsia"/>
          <w:lang w:val="en-US" w:eastAsia="zh-CN"/>
        </w:rPr>
        <w:t>将于4月15日—24日在网上举办，展期10天。本届广交会的境内外参展企业约2.55万家，按十六大类商品设置50个展区；截至目前，企业上传展品超290万件，其中新品超90万件、绿色低碳展品超48万件，均创历史新高。</w:t>
      </w:r>
    </w:p>
    <w:p>
      <w:pPr>
        <w:pStyle w:val="9"/>
        <w:bidi w:val="0"/>
        <w:rPr>
          <w:rFonts w:hint="eastAsia"/>
          <w:lang w:val="en-US" w:eastAsia="zh-CN"/>
        </w:rPr>
      </w:pPr>
      <w:r>
        <w:rPr>
          <w:rFonts w:hint="eastAsia"/>
          <w:lang w:val="en-US" w:eastAsia="zh-CN"/>
        </w:rPr>
        <w:t>第131届中国进出口商品交易会</w:t>
      </w:r>
    </w:p>
    <w:p>
      <w:pPr>
        <w:bidi w:val="0"/>
        <w:rPr>
          <w:rFonts w:hint="eastAsia"/>
          <w:lang w:val="en-US" w:eastAsia="zh-CN"/>
        </w:rPr>
      </w:pPr>
      <w:r>
        <w:rPr>
          <w:rFonts w:hint="eastAsia"/>
          <w:lang w:val="en-US" w:eastAsia="zh-CN"/>
        </w:rPr>
        <w:t>2022年4月15日，</w:t>
      </w:r>
      <w:r>
        <w:rPr>
          <w:rFonts w:hint="eastAsia"/>
          <w:b/>
          <w:bCs/>
          <w:lang w:val="en-US" w:eastAsia="zh-CN"/>
        </w:rPr>
        <w:t>第131届中国进出口商品交易会</w:t>
      </w:r>
      <w:r>
        <w:rPr>
          <w:rFonts w:hint="eastAsia"/>
          <w:lang w:val="en-US" w:eastAsia="zh-CN"/>
        </w:rPr>
        <w:t>线上开幕，为期10天的展会以</w:t>
      </w:r>
      <w:r>
        <w:rPr>
          <w:rFonts w:hint="eastAsia"/>
          <w:b/>
          <w:bCs/>
          <w:lang w:val="en-US" w:eastAsia="zh-CN"/>
        </w:rPr>
        <w:t>“联通国内国际双循环”</w:t>
      </w:r>
      <w:r>
        <w:rPr>
          <w:rFonts w:hint="eastAsia"/>
          <w:lang w:val="en-US" w:eastAsia="zh-CN"/>
        </w:rPr>
        <w:t>为主题。</w:t>
      </w:r>
    </w:p>
    <w:p>
      <w:pPr>
        <w:pStyle w:val="9"/>
        <w:bidi w:val="0"/>
        <w:rPr>
          <w:rFonts w:hint="eastAsia"/>
          <w:lang w:val="en-US" w:eastAsia="zh-CN"/>
        </w:rPr>
      </w:pPr>
      <w:r>
        <w:rPr>
          <w:rFonts w:hint="eastAsia"/>
          <w:lang w:val="en-US" w:eastAsia="zh-CN"/>
        </w:rPr>
        <w:t>一季度我国吸收外资</w:t>
      </w:r>
    </w:p>
    <w:p>
      <w:pPr>
        <w:pStyle w:val="4"/>
        <w:rPr>
          <w:rFonts w:hint="eastAsia"/>
          <w:lang w:val="en-US" w:eastAsia="zh-CN"/>
        </w:rPr>
      </w:pPr>
      <w:r>
        <w:rPr>
          <w:rFonts w:hint="eastAsia"/>
          <w:lang w:val="en-US" w:eastAsia="zh-CN"/>
        </w:rPr>
        <w:t>2022年4月14日，商务部数据显示，</w:t>
      </w:r>
      <w:r>
        <w:rPr>
          <w:rFonts w:hint="eastAsia"/>
          <w:b/>
          <w:bCs/>
          <w:lang w:val="en-US" w:eastAsia="zh-CN"/>
        </w:rPr>
        <w:t>一季度</w:t>
      </w:r>
      <w:r>
        <w:rPr>
          <w:rFonts w:hint="eastAsia"/>
          <w:lang w:val="en-US" w:eastAsia="zh-CN"/>
        </w:rPr>
        <w:t>我国</w:t>
      </w:r>
      <w:r>
        <w:rPr>
          <w:rFonts w:hint="eastAsia"/>
          <w:b/>
          <w:bCs/>
          <w:lang w:val="en-US" w:eastAsia="zh-CN"/>
        </w:rPr>
        <w:t>吸收外资</w:t>
      </w:r>
      <w:r>
        <w:rPr>
          <w:rFonts w:hint="eastAsia"/>
          <w:lang w:val="en-US" w:eastAsia="zh-CN"/>
        </w:rPr>
        <w:t>3798.7亿元人民币，</w:t>
      </w:r>
      <w:r>
        <w:rPr>
          <w:rFonts w:hint="eastAsia"/>
          <w:b/>
          <w:bCs/>
          <w:lang w:val="en-US" w:eastAsia="zh-CN"/>
        </w:rPr>
        <w:t>同比增长25.6%</w:t>
      </w:r>
      <w:r>
        <w:rPr>
          <w:rFonts w:hint="eastAsia"/>
          <w:lang w:val="en-US" w:eastAsia="zh-CN"/>
        </w:rPr>
        <w:t>。</w:t>
      </w:r>
    </w:p>
    <w:p>
      <w:pPr>
        <w:pStyle w:val="9"/>
        <w:bidi w:val="0"/>
        <w:rPr>
          <w:rFonts w:hint="eastAsia"/>
          <w:lang w:val="en-US" w:eastAsia="zh-CN"/>
        </w:rPr>
      </w:pPr>
      <w:r>
        <w:rPr>
          <w:rFonts w:hint="eastAsia"/>
          <w:lang w:val="en-US" w:eastAsia="zh-CN"/>
        </w:rPr>
        <w:t>市场监管总局在线组织开展“践行绿色发展理念 抵制食品过度包装”公开承诺活动</w:t>
      </w:r>
    </w:p>
    <w:p>
      <w:pPr>
        <w:pStyle w:val="4"/>
        <w:rPr>
          <w:rFonts w:hint="eastAsia"/>
          <w:lang w:val="en-US" w:eastAsia="zh-CN"/>
        </w:rPr>
      </w:pPr>
      <w:r>
        <w:rPr>
          <w:rFonts w:hint="eastAsia"/>
          <w:lang w:val="en-US" w:eastAsia="zh-CN"/>
        </w:rPr>
        <w:t>2022年4月30日电，市场监管总局在线组织</w:t>
      </w:r>
      <w:r>
        <w:rPr>
          <w:rFonts w:hint="eastAsia"/>
          <w:b/>
          <w:bCs/>
          <w:lang w:val="en-US" w:eastAsia="zh-CN"/>
        </w:rPr>
        <w:t>开展“践行绿色发展理念 抵制食品过度包装”公开承诺活动</w:t>
      </w:r>
      <w:r>
        <w:rPr>
          <w:rFonts w:hint="eastAsia"/>
          <w:lang w:val="en-US" w:eastAsia="zh-CN"/>
        </w:rPr>
        <w:t>，活动上10家食品行业协会联合148家食品生产企业公开承诺抵制食品过度包装。</w:t>
      </w:r>
    </w:p>
    <w:p>
      <w:pPr>
        <w:pStyle w:val="9"/>
        <w:bidi w:val="0"/>
        <w:rPr>
          <w:rFonts w:hint="eastAsia"/>
          <w:lang w:val="en-US" w:eastAsia="zh-CN"/>
        </w:rPr>
      </w:pPr>
      <w:r>
        <w:rPr>
          <w:rFonts w:hint="eastAsia"/>
          <w:lang w:val="en-US" w:eastAsia="zh-CN"/>
        </w:rPr>
        <w:t>《关于推进以县城为重要载体的城镇化建设的意见》</w:t>
      </w:r>
    </w:p>
    <w:p>
      <w:pPr>
        <w:pStyle w:val="4"/>
        <w:rPr>
          <w:rFonts w:hint="eastAsia"/>
          <w:b/>
          <w:bCs/>
          <w:lang w:val="en-US" w:eastAsia="zh-CN"/>
        </w:rPr>
      </w:pPr>
      <w:r>
        <w:rPr>
          <w:rFonts w:hint="eastAsia"/>
          <w:lang w:val="en-US" w:eastAsia="zh-CN"/>
        </w:rPr>
        <w:t>2022年5月6日，中共中央办公厅、国务院办公厅印发了</w:t>
      </w:r>
      <w:r>
        <w:rPr>
          <w:rFonts w:hint="eastAsia"/>
          <w:b/>
          <w:bCs/>
          <w:lang w:val="en-US" w:eastAsia="zh-CN"/>
        </w:rPr>
        <w:t>《关于推进以县城为重要载体的城镇化建设的意见》</w:t>
      </w:r>
      <w:r>
        <w:rPr>
          <w:rFonts w:hint="eastAsia"/>
          <w:lang w:val="en-US" w:eastAsia="zh-CN"/>
        </w:rPr>
        <w:t>，要求顺应县城人口流动变化趋势，</w:t>
      </w:r>
      <w:r>
        <w:rPr>
          <w:rFonts w:hint="eastAsia"/>
          <w:b/>
          <w:bCs/>
          <w:lang w:val="en-US" w:eastAsia="zh-CN"/>
        </w:rPr>
        <w:t>立足资源环境承载能力、区位条件、产业基础、功能定位，</w:t>
      </w:r>
      <w:r>
        <w:rPr>
          <w:rFonts w:hint="eastAsia"/>
          <w:lang w:val="en-US" w:eastAsia="zh-CN"/>
        </w:rPr>
        <w:t>选择一批条件好的县城作为示范地区重点发展，防止人口流失县城盲目建设。</w:t>
      </w:r>
      <w:r>
        <w:rPr>
          <w:rFonts w:hint="eastAsia"/>
          <w:b/>
          <w:bCs/>
          <w:lang w:val="en-US" w:eastAsia="zh-CN"/>
        </w:rPr>
        <w:t>充分发挥市场在资源配置中的决定性作用，</w:t>
      </w:r>
      <w:r>
        <w:rPr>
          <w:rFonts w:hint="eastAsia"/>
          <w:lang w:val="en-US" w:eastAsia="zh-CN"/>
        </w:rPr>
        <w:t>引导支持各类市场主体参与县城建设目标。</w:t>
      </w:r>
      <w:r>
        <w:rPr>
          <w:rFonts w:hint="eastAsia"/>
          <w:b/>
          <w:bCs/>
          <w:lang w:val="en-US" w:eastAsia="zh-CN"/>
        </w:rPr>
        <w:t>到2025年，以县城为重要载体的城镇化建设取得重要进展，县城短板弱项进一步补齐补强</w:t>
      </w:r>
      <w:r>
        <w:rPr>
          <w:rFonts w:hint="eastAsia"/>
          <w:lang w:val="en-US" w:eastAsia="zh-CN"/>
        </w:rPr>
        <w:t>，市政设施基本完备，公共服务全面提升，人居环境有效改善，综合承载能力明显增强，农民到县城就业安家规模不断扩大，县城居民生活品质明显改善。再经过一个时期的努力，</w:t>
      </w:r>
      <w:r>
        <w:rPr>
          <w:rFonts w:hint="eastAsia"/>
          <w:b/>
          <w:bCs/>
          <w:lang w:val="en-US" w:eastAsia="zh-CN"/>
        </w:rPr>
        <w:t>在全国范围内基本建成各具特色、富有活力、宜居宜业的现代化县城。</w:t>
      </w:r>
    </w:p>
    <w:p>
      <w:pPr>
        <w:pStyle w:val="9"/>
        <w:bidi w:val="0"/>
        <w:rPr>
          <w:rFonts w:hint="eastAsia"/>
          <w:lang w:val="en-US" w:eastAsia="zh-CN"/>
        </w:rPr>
      </w:pPr>
      <w:r>
        <w:rPr>
          <w:rFonts w:hint="eastAsia"/>
          <w:lang w:val="en-US" w:eastAsia="zh-CN"/>
        </w:rPr>
        <w:t>《关于进一步释放消费潜力促进消费持续恢复的意见》</w:t>
      </w:r>
    </w:p>
    <w:p>
      <w:pPr>
        <w:bidi w:val="0"/>
        <w:rPr>
          <w:rFonts w:hint="eastAsia"/>
          <w:b/>
          <w:bCs/>
          <w:lang w:val="en-US" w:eastAsia="zh-CN"/>
        </w:rPr>
      </w:pPr>
      <w:r>
        <w:rPr>
          <w:rFonts w:hint="eastAsia"/>
          <w:lang w:val="en-US" w:eastAsia="zh-CN"/>
        </w:rPr>
        <w:t>2022年5月6日电，国务院办公厅近日印发《关于进一步释放消费潜力促进消费持续恢复的意见》，要做好这五方面工作：</w:t>
      </w:r>
      <w:r>
        <w:rPr>
          <w:rFonts w:hint="eastAsia"/>
          <w:b/>
          <w:bCs/>
          <w:lang w:val="en-US" w:eastAsia="zh-CN"/>
        </w:rPr>
        <w:t>一是加力巩固传统消费。二是加快发展新兴消费。三是着力提升城市消费。四是积极扩大乡村消费。五是精心办好促消费活动。</w:t>
      </w:r>
    </w:p>
    <w:p>
      <w:pPr>
        <w:pStyle w:val="9"/>
        <w:bidi w:val="0"/>
        <w:rPr>
          <w:rFonts w:hint="eastAsia"/>
          <w:lang w:val="en-US" w:eastAsia="zh-CN"/>
        </w:rPr>
      </w:pPr>
      <w:r>
        <w:rPr>
          <w:rFonts w:hint="eastAsia"/>
          <w:lang w:val="en-US" w:eastAsia="zh-CN"/>
        </w:rPr>
        <w:t>全国稳就业工作电视电话会议在京召开</w:t>
      </w:r>
    </w:p>
    <w:p>
      <w:pPr>
        <w:bidi w:val="0"/>
        <w:rPr>
          <w:rFonts w:hint="eastAsia"/>
          <w:highlight w:val="none"/>
          <w:lang w:val="en-US" w:eastAsia="zh-CN"/>
        </w:rPr>
      </w:pPr>
      <w:r>
        <w:rPr>
          <w:rFonts w:hint="eastAsia"/>
          <w:lang w:val="en-US" w:eastAsia="zh-CN"/>
        </w:rPr>
        <w:t>2022年5月7日，</w:t>
      </w:r>
      <w:r>
        <w:rPr>
          <w:rFonts w:hint="eastAsia"/>
          <w:b/>
          <w:bCs/>
          <w:lang w:val="en-US" w:eastAsia="zh-CN"/>
        </w:rPr>
        <w:t>全国稳就业工作电视电话会议在京召开。</w:t>
      </w:r>
      <w:r>
        <w:rPr>
          <w:rFonts w:hint="eastAsia"/>
          <w:lang w:val="en-US" w:eastAsia="zh-CN"/>
        </w:rPr>
        <w:t>国务院总理李克强作出重要批示。批示指出：稳就业事关广大家庭生计，是经济运行在合理区间的关键支撑。要加大就业优先政策实施力度，保持就业稳定和经济平稳运行。保住市场主体稳住岗位就会赢得未来。要着力支持稳岗。促进平台经济健康发展，带动更多就业。</w:t>
      </w:r>
      <w:r>
        <w:rPr>
          <w:rFonts w:hint="eastAsia"/>
          <w:b/>
          <w:bCs/>
          <w:lang w:val="en-US" w:eastAsia="zh-CN"/>
        </w:rPr>
        <w:t>要努力拓展就业岗位，持续推进“放管服”改革。</w:t>
      </w:r>
      <w:r>
        <w:rPr>
          <w:rFonts w:hint="eastAsia"/>
          <w:lang w:val="en-US" w:eastAsia="zh-CN"/>
        </w:rPr>
        <w:t>强化高校毕业生、农民工等</w:t>
      </w:r>
      <w:r>
        <w:rPr>
          <w:rFonts w:hint="eastAsia"/>
          <w:highlight w:val="none"/>
          <w:lang w:val="en-US" w:eastAsia="zh-CN"/>
        </w:rPr>
        <w:t>重点群体就业促进和服务。继续开展大规模职业技能培训。</w:t>
      </w:r>
    </w:p>
    <w:p>
      <w:pPr>
        <w:pStyle w:val="9"/>
        <w:bidi w:val="0"/>
        <w:rPr>
          <w:rFonts w:hint="eastAsia"/>
          <w:lang w:val="en-US" w:eastAsia="zh-CN"/>
        </w:rPr>
      </w:pPr>
      <w:r>
        <w:rPr>
          <w:rFonts w:hint="eastAsia"/>
          <w:lang w:val="en-US" w:eastAsia="zh-CN"/>
        </w:rPr>
        <w:t>保运力、保通畅、促消费</w:t>
      </w:r>
    </w:p>
    <w:p>
      <w:pPr>
        <w:pStyle w:val="5"/>
        <w:rPr>
          <w:rFonts w:hint="eastAsia"/>
          <w:highlight w:val="none"/>
          <w:lang w:val="en-US" w:eastAsia="zh-CN"/>
        </w:rPr>
      </w:pPr>
      <w:r>
        <w:rPr>
          <w:rFonts w:hint="eastAsia"/>
          <w:highlight w:val="none"/>
          <w:lang w:val="en-US" w:eastAsia="zh-CN"/>
        </w:rPr>
        <w:t>2022年5月12日，为保运力、保通畅、促消费，商务部按照国务院物流保通保畅工作领导小组统一部署，和相关部门一道着力打通物流堵点，让重点生产生活物资</w:t>
      </w:r>
      <w:r>
        <w:rPr>
          <w:rFonts w:hint="eastAsia"/>
          <w:b/>
          <w:bCs/>
          <w:highlight w:val="none"/>
          <w:lang w:val="en-US" w:eastAsia="zh-CN"/>
        </w:rPr>
        <w:t>“进得来、转得动、出得去”。</w:t>
      </w:r>
    </w:p>
    <w:p>
      <w:pPr>
        <w:pStyle w:val="9"/>
        <w:bidi w:val="0"/>
        <w:rPr>
          <w:rFonts w:hint="eastAsia"/>
          <w:lang w:val="en-US" w:eastAsia="zh-CN"/>
        </w:rPr>
      </w:pPr>
      <w:r>
        <w:rPr>
          <w:rFonts w:hint="eastAsia"/>
          <w:lang w:val="en-US" w:eastAsia="zh-CN"/>
        </w:rPr>
        <w:t>2022中国城市品牌论坛和首届宜昌城市品牌推广周启动</w:t>
      </w:r>
    </w:p>
    <w:p>
      <w:pPr>
        <w:pStyle w:val="5"/>
        <w:rPr>
          <w:rFonts w:hint="eastAsia"/>
          <w:highlight w:val="none"/>
          <w:lang w:val="en-US" w:eastAsia="zh-CN"/>
        </w:rPr>
      </w:pPr>
      <w:r>
        <w:rPr>
          <w:rFonts w:hint="eastAsia"/>
          <w:highlight w:val="none"/>
          <w:lang w:val="en-US" w:eastAsia="zh-CN"/>
        </w:rPr>
        <w:t>2022年5月12日电，</w:t>
      </w:r>
      <w:r>
        <w:rPr>
          <w:rFonts w:hint="eastAsia"/>
          <w:b/>
          <w:bCs/>
          <w:highlight w:val="none"/>
          <w:lang w:val="en-US" w:eastAsia="zh-CN"/>
        </w:rPr>
        <w:t>以“推动中国城市品牌走向世界”为主题</w:t>
      </w:r>
      <w:r>
        <w:rPr>
          <w:rFonts w:hint="eastAsia"/>
          <w:highlight w:val="none"/>
          <w:lang w:val="en-US" w:eastAsia="zh-CN"/>
        </w:rPr>
        <w:t>的2022中国城市品牌论坛和首届宜昌城市品牌推广周启动仪式在湖北宜昌成功举办。</w:t>
      </w:r>
    </w:p>
    <w:p>
      <w:pPr>
        <w:pStyle w:val="9"/>
        <w:bidi w:val="0"/>
        <w:rPr>
          <w:rFonts w:hint="eastAsia"/>
          <w:lang w:val="en-US" w:eastAsia="zh-CN"/>
        </w:rPr>
      </w:pPr>
      <w:r>
        <w:rPr>
          <w:rFonts w:hint="default"/>
          <w:lang w:val="en-US" w:eastAsia="zh-CN"/>
        </w:rPr>
        <w:t>《关于加快推进省级水网建设的指导意见》</w:t>
      </w:r>
    </w:p>
    <w:p>
      <w:pPr>
        <w:widowControl w:val="0"/>
        <w:spacing w:beforeLines="0" w:line="288" w:lineRule="auto"/>
        <w:ind w:firstLine="420" w:firstLineChars="200"/>
        <w:jc w:val="both"/>
        <w:rPr>
          <w:rFonts w:hint="default" w:ascii="宋体" w:hAnsi="宋体" w:eastAsia="宋体" w:cs="Times New Roman"/>
          <w:b w:val="0"/>
          <w:bCs w:val="0"/>
          <w:kern w:val="2"/>
          <w:sz w:val="21"/>
          <w:szCs w:val="21"/>
          <w:lang w:val="en-US" w:eastAsia="zh-CN" w:bidi="ar-SA"/>
        </w:rPr>
      </w:pPr>
      <w:r>
        <w:rPr>
          <w:rFonts w:hint="default" w:ascii="宋体" w:hAnsi="宋体" w:eastAsia="宋体" w:cs="Times New Roman"/>
          <w:b w:val="0"/>
          <w:bCs w:val="0"/>
          <w:kern w:val="2"/>
          <w:sz w:val="21"/>
          <w:szCs w:val="21"/>
          <w:lang w:val="en-US" w:eastAsia="zh-CN" w:bidi="ar-SA"/>
        </w:rPr>
        <w:t>2022年5月16日电，水利部日前印发</w:t>
      </w:r>
      <w:r>
        <w:rPr>
          <w:rFonts w:hint="default" w:ascii="宋体" w:hAnsi="宋体" w:eastAsia="宋体" w:cs="Times New Roman"/>
          <w:b/>
          <w:bCs/>
          <w:kern w:val="2"/>
          <w:sz w:val="21"/>
          <w:szCs w:val="21"/>
          <w:lang w:val="en-US" w:eastAsia="zh-CN" w:bidi="ar-SA"/>
        </w:rPr>
        <w:t>《关于加快推进省级水网建设的指导意见》到2025年，省级水网建设规划体系全面建立。</w:t>
      </w:r>
      <w:r>
        <w:rPr>
          <w:rFonts w:hint="default" w:ascii="宋体" w:hAnsi="宋体" w:eastAsia="宋体" w:cs="Times New Roman"/>
          <w:b w:val="0"/>
          <w:bCs w:val="0"/>
          <w:kern w:val="2"/>
          <w:sz w:val="21"/>
          <w:szCs w:val="21"/>
          <w:lang w:val="en-US" w:eastAsia="zh-CN" w:bidi="ar-SA"/>
        </w:rPr>
        <w:t>提出了三方面主要任务。一是科学编制省级水网建设规划。二是加快推进省级水网建设。三是创新省级水网建设推进机制。</w:t>
      </w:r>
    </w:p>
    <w:p>
      <w:pPr>
        <w:pStyle w:val="9"/>
        <w:bidi w:val="0"/>
        <w:rPr>
          <w:rFonts w:hint="default"/>
          <w:lang w:val="en-US" w:eastAsia="zh-CN"/>
        </w:rPr>
      </w:pPr>
      <w:r>
        <w:rPr>
          <w:rFonts w:hint="eastAsia"/>
          <w:lang w:val="en-US" w:eastAsia="zh-CN"/>
        </w:rPr>
        <w:t>“推动数字经济持续健康发展”专题协商会</w:t>
      </w:r>
    </w:p>
    <w:p>
      <w:pPr>
        <w:bidi w:val="0"/>
        <w:rPr>
          <w:rFonts w:hint="eastAsia"/>
          <w:lang w:val="en-US" w:eastAsia="zh-CN"/>
        </w:rPr>
      </w:pPr>
      <w:r>
        <w:rPr>
          <w:rFonts w:hint="eastAsia"/>
          <w:lang w:val="en-US" w:eastAsia="zh-CN"/>
        </w:rPr>
        <w:t>2022年5月17日，全国政协在京召开</w:t>
      </w:r>
      <w:r>
        <w:rPr>
          <w:rFonts w:hint="eastAsia"/>
          <w:b/>
          <w:bCs/>
          <w:lang w:val="en-US" w:eastAsia="zh-CN"/>
        </w:rPr>
        <w:t>“推动数字经济持续健康发展”</w:t>
      </w:r>
      <w:r>
        <w:rPr>
          <w:rFonts w:hint="eastAsia"/>
          <w:lang w:val="en-US" w:eastAsia="zh-CN"/>
        </w:rPr>
        <w:t>专题协商会。全国政协主席汪洋强调，要认真学习领会习近平总书记关于发展数字经济的重要论述，科学研判形势，增强发展信心，辩证看待和统筹把握发展和安全的关系，不断做强做优做大数字经济，使之更好服务和融入新发展格局、推动高质量发展。</w:t>
      </w:r>
    </w:p>
    <w:p>
      <w:pPr>
        <w:pStyle w:val="9"/>
        <w:bidi w:val="0"/>
        <w:rPr>
          <w:rFonts w:hint="eastAsia"/>
          <w:lang w:val="en-US" w:eastAsia="zh-CN"/>
        </w:rPr>
      </w:pPr>
      <w:r>
        <w:rPr>
          <w:rFonts w:hint="eastAsia"/>
          <w:lang w:val="en-US" w:eastAsia="zh-CN"/>
        </w:rPr>
        <w:t>庆祝中国贸促会建会70周年大会暨全球贸易投资促进峰会</w:t>
      </w:r>
    </w:p>
    <w:p>
      <w:pPr>
        <w:pStyle w:val="4"/>
        <w:rPr>
          <w:rFonts w:hint="eastAsia"/>
          <w:b/>
          <w:bCs/>
          <w:lang w:val="en-US" w:eastAsia="zh-CN"/>
        </w:rPr>
      </w:pPr>
      <w:r>
        <w:rPr>
          <w:rFonts w:hint="eastAsia"/>
          <w:lang w:val="en-US" w:eastAsia="zh-CN"/>
        </w:rPr>
        <w:t>2022年5月18日，国家主席习近平在庆祝中国国际贸易促进委员会建会70周年大会暨全球贸易投资促进峰会上发表视频致辞。习近平提出4点建议：</w:t>
      </w:r>
      <w:r>
        <w:rPr>
          <w:rFonts w:hint="eastAsia"/>
          <w:b/>
          <w:bCs/>
          <w:lang w:val="en-US" w:eastAsia="zh-CN"/>
        </w:rPr>
        <w:t>第一，聚力战胜疫情。第二，重振贸易投资。第三，坚持创新驱动。第四，完善全球治理。</w:t>
      </w:r>
    </w:p>
    <w:p>
      <w:pPr>
        <w:pStyle w:val="9"/>
        <w:bidi w:val="0"/>
        <w:rPr>
          <w:rFonts w:hint="eastAsia"/>
          <w:lang w:val="en-US" w:eastAsia="zh-CN"/>
        </w:rPr>
      </w:pPr>
      <w:r>
        <w:rPr>
          <w:rFonts w:hint="eastAsia"/>
          <w:lang w:val="en-US" w:eastAsia="zh-CN"/>
        </w:rPr>
        <w:t>庆祝中国贸促会建会70周年大会暨全球贸易投资促进峰会</w:t>
      </w:r>
    </w:p>
    <w:p>
      <w:pPr>
        <w:pStyle w:val="5"/>
        <w:rPr>
          <w:rFonts w:hint="eastAsia"/>
          <w:lang w:val="en-US" w:eastAsia="zh-CN"/>
        </w:rPr>
      </w:pPr>
      <w:r>
        <w:rPr>
          <w:rFonts w:hint="eastAsia"/>
          <w:lang w:val="en-US" w:eastAsia="zh-CN"/>
        </w:rPr>
        <w:t>2022年5月18日，庆祝中国贸促会建会70周年大会暨全球贸易投资促进峰会在北京举行。中国贸促会代表与会工商界发布了</w:t>
      </w:r>
      <w:r>
        <w:rPr>
          <w:rFonts w:hint="eastAsia"/>
          <w:b/>
          <w:bCs/>
          <w:lang w:val="en-US" w:eastAsia="zh-CN"/>
        </w:rPr>
        <w:t>《全球贸易投资促进峰会北京倡议》</w:t>
      </w:r>
      <w:r>
        <w:rPr>
          <w:rFonts w:hint="eastAsia"/>
          <w:lang w:val="en-US" w:eastAsia="zh-CN"/>
        </w:rPr>
        <w:t>。倡议指出，</w:t>
      </w:r>
      <w:r>
        <w:rPr>
          <w:rFonts w:hint="eastAsia"/>
          <w:b/>
          <w:bCs/>
          <w:lang w:val="en-US" w:eastAsia="zh-CN"/>
        </w:rPr>
        <w:t>要践行真正的多边主义</w:t>
      </w:r>
      <w:r>
        <w:rPr>
          <w:rFonts w:hint="eastAsia"/>
          <w:lang w:val="en-US" w:eastAsia="zh-CN"/>
        </w:rPr>
        <w:t>，共同维护以世界贸易组织为核心的多边贸易体制，推动经济全球化朝着</w:t>
      </w:r>
      <w:r>
        <w:rPr>
          <w:rFonts w:hint="eastAsia"/>
          <w:b/>
          <w:bCs/>
          <w:lang w:val="en-US" w:eastAsia="zh-CN"/>
        </w:rPr>
        <w:t>更加开放、包容、普惠、平衡、共赢方向发展</w:t>
      </w:r>
      <w:r>
        <w:rPr>
          <w:rFonts w:hint="eastAsia"/>
          <w:lang w:val="en-US" w:eastAsia="zh-CN"/>
        </w:rPr>
        <w:t>；推动各国政府加强政策协同，推进贸易和投资自由化便利化，保障产业链供应链安全稳定畅通。</w:t>
      </w:r>
    </w:p>
    <w:p>
      <w:pPr>
        <w:pStyle w:val="5"/>
        <w:rPr>
          <w:rFonts w:hint="eastAsia"/>
          <w:lang w:val="en-US" w:eastAsia="zh-CN"/>
        </w:rPr>
      </w:pPr>
      <w:r>
        <w:rPr>
          <w:rFonts w:hint="eastAsia"/>
          <w:lang w:val="en-US" w:eastAsia="zh-CN"/>
        </w:rPr>
        <w:t>2022年5月19日晚，国务院总理李克强在钓鱼台芳华苑出席中国国际贸易促进委员会建会70周年座谈会。李克强表示，中方愿同各国一道，共同维护以世界贸易组织为核心、以规则为基础的多边贸易体制，</w:t>
      </w:r>
      <w:r>
        <w:rPr>
          <w:rFonts w:hint="eastAsia"/>
          <w:b/>
          <w:bCs/>
          <w:lang w:val="en-US" w:eastAsia="zh-CN"/>
        </w:rPr>
        <w:t>坚持自由贸易、公平贸易，推进贸易和投资自由化便利化</w:t>
      </w:r>
      <w:r>
        <w:rPr>
          <w:rFonts w:hint="eastAsia"/>
          <w:lang w:val="en-US" w:eastAsia="zh-CN"/>
        </w:rPr>
        <w:t>，维护全球产业链供应链稳定畅通，进而实现民生改善、财富增长，更好维护国际和地区的和平稳定与发展繁荣。</w:t>
      </w:r>
    </w:p>
    <w:p>
      <w:pPr>
        <w:pStyle w:val="9"/>
        <w:bidi w:val="0"/>
        <w:rPr>
          <w:rFonts w:hint="eastAsia"/>
          <w:lang w:val="en-US" w:eastAsia="zh-CN"/>
        </w:rPr>
      </w:pPr>
      <w:r>
        <w:rPr>
          <w:rFonts w:hint="eastAsia"/>
          <w:lang w:val="en-US" w:eastAsia="zh-CN"/>
        </w:rPr>
        <w:t>《关于扎实推动“十四五”规划交通运输重大工程项目实施的工作方案》</w:t>
      </w:r>
    </w:p>
    <w:p>
      <w:pPr>
        <w:pStyle w:val="5"/>
        <w:rPr>
          <w:rFonts w:hint="eastAsia"/>
          <w:lang w:val="en-US" w:eastAsia="zh-CN"/>
        </w:rPr>
      </w:pPr>
      <w:r>
        <w:rPr>
          <w:rFonts w:hint="eastAsia"/>
          <w:lang w:val="en-US" w:eastAsia="zh-CN"/>
        </w:rPr>
        <w:t>2022年5月20日电，交通运输部印发《关于扎实推动“十四五”规划交通运输重大工程项目实施的工作方案》，</w:t>
      </w:r>
      <w:r>
        <w:rPr>
          <w:rFonts w:hint="eastAsia"/>
          <w:b/>
          <w:bCs/>
          <w:lang w:val="en-US" w:eastAsia="zh-CN"/>
        </w:rPr>
        <w:t>实施一批战略性、全局性、引领性、基础性的交通重大工程项目</w:t>
      </w:r>
      <w:r>
        <w:rPr>
          <w:rFonts w:hint="eastAsia"/>
          <w:lang w:val="en-US" w:eastAsia="zh-CN"/>
        </w:rPr>
        <w:t>。11项重大工程项目包是：国家高速公路大通道联通工程、沿边沿海公路建设工程、出疆入藏公路通道工程、“四好农村路”助力乡村振兴工程、运河连通工程、黄金水道扩能工程、沿海港口提升工程、现代综合交通“三位一体”枢纽工程、“北斗领航”工程、交通运输新基建赋能工程、绿色低碳交通可持续发展工程。</w:t>
      </w:r>
    </w:p>
    <w:p>
      <w:pPr>
        <w:pStyle w:val="9"/>
        <w:bidi w:val="0"/>
        <w:rPr>
          <w:rFonts w:hint="eastAsia"/>
          <w:lang w:val="en-US" w:eastAsia="zh-CN"/>
        </w:rPr>
      </w:pPr>
      <w:r>
        <w:rPr>
          <w:rFonts w:hint="eastAsia"/>
          <w:lang w:val="en-US" w:eastAsia="zh-CN"/>
        </w:rPr>
        <w:t>《关于推进实施国家文化数字化战略的意见》</w:t>
      </w:r>
    </w:p>
    <w:p>
      <w:pPr>
        <w:pStyle w:val="5"/>
        <w:rPr>
          <w:rFonts w:hint="eastAsia"/>
          <w:lang w:val="en-US" w:eastAsia="zh-CN"/>
        </w:rPr>
      </w:pPr>
      <w:r>
        <w:rPr>
          <w:rFonts w:hint="eastAsia"/>
          <w:lang w:val="en-US" w:eastAsia="zh-CN"/>
        </w:rPr>
        <w:t>2022年5月22日，中共中央办公厅、国务院办公厅印发了</w:t>
      </w:r>
      <w:r>
        <w:rPr>
          <w:rFonts w:hint="eastAsia"/>
          <w:b/>
          <w:bCs/>
          <w:lang w:val="en-US" w:eastAsia="zh-CN"/>
        </w:rPr>
        <w:t>《关于推进实施国家文化数字化战略的意见》。</w:t>
      </w:r>
      <w:r>
        <w:rPr>
          <w:rFonts w:hint="eastAsia"/>
          <w:lang w:val="en-US" w:eastAsia="zh-CN"/>
        </w:rPr>
        <w:t>《意见》明确，到“十四五”时期末，基本建成文化数字化基础设施和服务平台，形成线上线下融合互动、立体覆盖的文化服务供给体系。到2035年，</w:t>
      </w:r>
      <w:r>
        <w:rPr>
          <w:rFonts w:hint="eastAsia"/>
          <w:b/>
          <w:bCs/>
          <w:lang w:val="en-US" w:eastAsia="zh-CN"/>
        </w:rPr>
        <w:t>建成物理分布、逻辑关联、快速链接、高效搜索、全面共享、重点集成的国家文化大数据体系</w:t>
      </w:r>
      <w:r>
        <w:rPr>
          <w:rFonts w:hint="eastAsia"/>
          <w:lang w:val="en-US" w:eastAsia="zh-CN"/>
        </w:rPr>
        <w:t>，中华文化全景呈现，中华文化数字化成果全民共享。</w:t>
      </w:r>
    </w:p>
    <w:p>
      <w:pPr>
        <w:pStyle w:val="9"/>
        <w:bidi w:val="0"/>
        <w:rPr>
          <w:rFonts w:hint="eastAsia"/>
          <w:lang w:val="en-US" w:eastAsia="zh-CN"/>
        </w:rPr>
      </w:pPr>
      <w:r>
        <w:rPr>
          <w:rFonts w:hint="eastAsia"/>
          <w:lang w:val="en-US" w:eastAsia="zh-CN"/>
        </w:rPr>
        <w:t>《乡村建设行动实施方案》</w:t>
      </w:r>
    </w:p>
    <w:p>
      <w:pPr>
        <w:pStyle w:val="4"/>
        <w:rPr>
          <w:rFonts w:hint="eastAsia"/>
          <w:b/>
          <w:bCs/>
          <w:lang w:val="en-US" w:eastAsia="zh-CN"/>
        </w:rPr>
      </w:pPr>
      <w:r>
        <w:rPr>
          <w:rFonts w:hint="eastAsia"/>
          <w:lang w:val="en-US" w:eastAsia="zh-CN"/>
        </w:rPr>
        <w:t>2022年5月23日，中共中央办公厅、国务院办公厅印发了《乡村建设行动实施方案》，乡村建设是实施乡村振兴战略的重要任务，也是国家现代化建设的重要内容。</w:t>
      </w:r>
      <w:r>
        <w:rPr>
          <w:rFonts w:hint="eastAsia"/>
          <w:b/>
          <w:bCs/>
          <w:lang w:val="en-US" w:eastAsia="zh-CN"/>
        </w:rPr>
        <w:t>工作原则：尊重规律、稳扎稳打；因地制宜、分类指导；注重保护、体现特色；政府引导、农民参与；建管并重、长效运行；节约资源、绿色建设。</w:t>
      </w:r>
    </w:p>
    <w:p>
      <w:pPr>
        <w:pStyle w:val="9"/>
        <w:bidi w:val="0"/>
        <w:rPr>
          <w:rFonts w:hint="eastAsia"/>
          <w:lang w:val="en-US" w:eastAsia="zh-CN"/>
        </w:rPr>
      </w:pPr>
      <w:r>
        <w:rPr>
          <w:rFonts w:hint="eastAsia"/>
          <w:lang w:val="en-US" w:eastAsia="zh-CN"/>
        </w:rPr>
        <w:t>5月国务院常务会议</w:t>
      </w:r>
    </w:p>
    <w:p>
      <w:pPr>
        <w:pStyle w:val="4"/>
        <w:rPr>
          <w:rFonts w:hint="eastAsia"/>
          <w:b/>
          <w:bCs/>
          <w:lang w:val="en-US" w:eastAsia="zh-CN"/>
        </w:rPr>
      </w:pPr>
      <w:r>
        <w:rPr>
          <w:rFonts w:hint="eastAsia"/>
          <w:lang w:val="en-US" w:eastAsia="zh-CN"/>
        </w:rPr>
        <w:t>2022年5月23日，国务院总理李克强主持召开国务院常务会议，会议指出，</w:t>
      </w:r>
      <w:r>
        <w:rPr>
          <w:rFonts w:hint="eastAsia"/>
          <w:b/>
          <w:bCs/>
          <w:lang w:val="en-US" w:eastAsia="zh-CN"/>
        </w:rPr>
        <w:t>发展是解决我国一切问题的基础和关键。</w:t>
      </w:r>
      <w:r>
        <w:rPr>
          <w:rFonts w:hint="eastAsia"/>
          <w:lang w:val="en-US" w:eastAsia="zh-CN"/>
        </w:rPr>
        <w:t>要高效统筹疫情防控和经济社会发展，加快落实中央经济工作会议和《政府工作报告》确定的政策并加大实施力度，</w:t>
      </w:r>
      <w:r>
        <w:rPr>
          <w:rFonts w:hint="eastAsia"/>
          <w:b/>
          <w:bCs/>
          <w:lang w:val="en-US" w:eastAsia="zh-CN"/>
        </w:rPr>
        <w:t>按照总体思路和政策取向采取一揽子针对性强、有力有效的区间调控举措，稳住经济基本盘。</w:t>
      </w:r>
    </w:p>
    <w:p>
      <w:pPr>
        <w:pStyle w:val="9"/>
        <w:bidi w:val="0"/>
        <w:rPr>
          <w:rFonts w:hint="eastAsia"/>
          <w:lang w:val="en-US" w:eastAsia="zh-CN"/>
        </w:rPr>
      </w:pPr>
      <w:r>
        <w:rPr>
          <w:rFonts w:hint="eastAsia"/>
          <w:lang w:val="en-US" w:eastAsia="zh-CN"/>
        </w:rPr>
        <w:t>在全国稳住经济大盘电视电话会议</w:t>
      </w:r>
    </w:p>
    <w:p>
      <w:pPr>
        <w:pStyle w:val="4"/>
        <w:rPr>
          <w:rFonts w:hint="eastAsia"/>
          <w:b/>
          <w:bCs/>
          <w:lang w:val="en-US" w:eastAsia="zh-CN"/>
        </w:rPr>
      </w:pPr>
      <w:r>
        <w:rPr>
          <w:rFonts w:hint="eastAsia"/>
          <w:lang w:val="en-US" w:eastAsia="zh-CN"/>
        </w:rPr>
        <w:t>2022年5月25日，李克强在全国稳住经济大盘电视电话会议上强调，要发挥中央和地方两个积极性。要全面贯彻新发展理念，高效统筹疫情防控和经济社会发展，坚定信心，迎难而上，把稳增长放在更加突出位置，</w:t>
      </w:r>
      <w:r>
        <w:rPr>
          <w:rFonts w:hint="eastAsia"/>
          <w:b/>
          <w:bCs/>
          <w:lang w:val="en-US" w:eastAsia="zh-CN"/>
        </w:rPr>
        <w:t>着力保市场主体以保就业保民生，保护中国经济韧性，努力确保二季度经济实现合理增长和失业率尽快下降，保持经济运行在合理区间。</w:t>
      </w:r>
    </w:p>
    <w:p>
      <w:pPr>
        <w:pStyle w:val="9"/>
        <w:bidi w:val="0"/>
        <w:rPr>
          <w:rFonts w:hint="eastAsia"/>
          <w:lang w:val="en-US" w:eastAsia="zh-CN"/>
        </w:rPr>
      </w:pPr>
      <w:r>
        <w:rPr>
          <w:rFonts w:hint="eastAsia"/>
          <w:lang w:val="en-US" w:eastAsia="zh-CN"/>
        </w:rPr>
        <w:t>第二十届中国国际人才交流大会在线开幕</w:t>
      </w:r>
    </w:p>
    <w:p>
      <w:pPr>
        <w:pStyle w:val="4"/>
        <w:rPr>
          <w:rFonts w:hint="eastAsia"/>
          <w:lang w:val="en-US" w:eastAsia="zh-CN"/>
        </w:rPr>
      </w:pPr>
      <w:r>
        <w:rPr>
          <w:rFonts w:hint="eastAsia"/>
          <w:lang w:val="en-US" w:eastAsia="zh-CN"/>
        </w:rPr>
        <w:t>2022年5月26日，第二十届中国国际人才交流大会在线开幕，</w:t>
      </w:r>
      <w:r>
        <w:rPr>
          <w:rFonts w:hint="eastAsia"/>
          <w:b/>
          <w:bCs/>
          <w:i w:val="0"/>
          <w:iCs w:val="0"/>
          <w:lang w:val="en-US" w:eastAsia="zh-CN"/>
        </w:rPr>
        <w:t>以“加快建设世界重要人才中心和创新高地”为主题</w:t>
      </w:r>
      <w:r>
        <w:rPr>
          <w:rFonts w:hint="eastAsia"/>
          <w:lang w:val="en-US" w:eastAsia="zh-CN"/>
        </w:rPr>
        <w:t>的深圳论坛也同期举办。</w:t>
      </w:r>
    </w:p>
    <w:p>
      <w:pPr>
        <w:pStyle w:val="9"/>
        <w:bidi w:val="0"/>
        <w:rPr>
          <w:rFonts w:hint="eastAsia"/>
          <w:lang w:val="en-US" w:eastAsia="zh-CN"/>
        </w:rPr>
      </w:pPr>
      <w:r>
        <w:rPr>
          <w:rFonts w:hint="eastAsia"/>
          <w:lang w:val="en-US" w:eastAsia="zh-CN"/>
        </w:rPr>
        <w:t>《全国自建房安全专项整治工作方案》</w:t>
      </w:r>
    </w:p>
    <w:p>
      <w:pPr>
        <w:pStyle w:val="4"/>
        <w:rPr>
          <w:rFonts w:hint="eastAsia"/>
          <w:b/>
          <w:bCs/>
          <w:lang w:val="en-US" w:eastAsia="zh-CN"/>
        </w:rPr>
      </w:pPr>
      <w:r>
        <w:rPr>
          <w:rFonts w:hint="eastAsia"/>
          <w:lang w:val="en-US" w:eastAsia="zh-CN"/>
        </w:rPr>
        <w:t>2022年5月27日，国务院办公厅印发《全国自建房安全专项整治工作方案》坚持人民至上、生命至上，坚持统筹发展和安全，坚持远近结合、标本兼治。严格落实地方党委和政府属地责任，</w:t>
      </w:r>
      <w:r>
        <w:rPr>
          <w:rFonts w:hint="eastAsia"/>
          <w:b/>
          <w:bCs/>
          <w:lang w:val="en-US" w:eastAsia="zh-CN"/>
        </w:rPr>
        <w:t>按照“谁拥有谁负责、谁使用谁负责、谁主管谁负责、谁审批谁负责”的原则。</w:t>
      </w:r>
    </w:p>
    <w:p>
      <w:pPr>
        <w:pStyle w:val="9"/>
        <w:bidi w:val="0"/>
        <w:rPr>
          <w:rFonts w:hint="eastAsia"/>
          <w:lang w:val="en-US" w:eastAsia="zh-CN"/>
        </w:rPr>
      </w:pPr>
      <w:r>
        <w:rPr>
          <w:rFonts w:hint="eastAsia"/>
          <w:lang w:val="en-US" w:eastAsia="zh-CN"/>
        </w:rPr>
        <w:t>《关于促进新时代新能源高质量发展的实施方案》</w:t>
      </w:r>
    </w:p>
    <w:p>
      <w:pPr>
        <w:pStyle w:val="4"/>
        <w:rPr>
          <w:rFonts w:hint="eastAsia"/>
          <w:b w:val="0"/>
          <w:bCs w:val="0"/>
          <w:lang w:val="en-US" w:eastAsia="zh-CN"/>
        </w:rPr>
      </w:pPr>
      <w:r>
        <w:rPr>
          <w:rFonts w:hint="eastAsia"/>
          <w:b w:val="0"/>
          <w:bCs w:val="0"/>
          <w:lang w:val="en-US" w:eastAsia="zh-CN"/>
        </w:rPr>
        <w:t>2022年5月30日，国务院办公厅转发国家发展改革委、国家能源局《关于促进新时代新能源高质量发展的实施方案》，</w:t>
      </w:r>
      <w:r>
        <w:rPr>
          <w:rFonts w:hint="eastAsia"/>
          <w:b/>
          <w:bCs/>
          <w:lang w:val="en-US" w:eastAsia="zh-CN"/>
        </w:rPr>
        <w:t>旨在锚定到2030年我国风电、太阳能发电总装机容量达到12亿千瓦以上的目标，加快构建清洁低碳、安全高效的能源体系。</w:t>
      </w:r>
      <w:r>
        <w:rPr>
          <w:rFonts w:hint="eastAsia"/>
          <w:b w:val="0"/>
          <w:bCs w:val="0"/>
          <w:lang w:val="en-US" w:eastAsia="zh-CN"/>
        </w:rPr>
        <w:t>明确七方面21项举措。</w:t>
      </w:r>
    </w:p>
    <w:p>
      <w:pPr>
        <w:pStyle w:val="9"/>
        <w:bidi w:val="0"/>
        <w:rPr>
          <w:rFonts w:hint="eastAsia"/>
          <w:lang w:val="en-US" w:eastAsia="zh-CN"/>
        </w:rPr>
      </w:pPr>
      <w:r>
        <w:rPr>
          <w:rFonts w:hint="eastAsia"/>
          <w:lang w:val="en-US" w:eastAsia="zh-CN"/>
        </w:rPr>
        <w:t>《扎实稳住经济的一揽子政策措施》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2022年5月31日</w:t>
      </w:r>
      <w:r>
        <w:rPr>
          <w:rFonts w:hint="eastAsia" w:cs="宋体"/>
          <w:highlight w:val="none"/>
          <w:lang w:val="en-US" w:eastAsia="zh-CN"/>
        </w:rPr>
        <w:t>，</w:t>
      </w:r>
      <w:r>
        <w:rPr>
          <w:rFonts w:hint="eastAsia" w:ascii="宋体" w:hAnsi="宋体" w:eastAsia="宋体" w:cs="宋体"/>
          <w:highlight w:val="none"/>
          <w:lang w:val="en-US" w:eastAsia="zh-CN"/>
        </w:rPr>
        <w:t>国务院印发的</w:t>
      </w:r>
      <w:r>
        <w:rPr>
          <w:rFonts w:hint="eastAsia" w:ascii="宋体" w:hAnsi="宋体" w:eastAsia="宋体" w:cs="宋体"/>
          <w:b/>
          <w:bCs/>
          <w:highlight w:val="none"/>
          <w:lang w:val="en-US" w:eastAsia="zh-CN"/>
        </w:rPr>
        <w:t>《扎实稳住经济的一揽子政策措施》</w:t>
      </w:r>
      <w:r>
        <w:rPr>
          <w:rFonts w:hint="eastAsia" w:ascii="宋体" w:hAnsi="宋体" w:eastAsia="宋体" w:cs="宋体"/>
          <w:highlight w:val="none"/>
          <w:lang w:val="en-US" w:eastAsia="zh-CN"/>
        </w:rPr>
        <w:t>包括六个方面33项措施。一是财政政策。二是货币金融政策。三是稳投资促消费等政策。四是保粮食能源安全政策。五是保产业链供应链稳定政策。六是保基本民生政策。</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2022年6月1日</w:t>
      </w:r>
      <w:r>
        <w:rPr>
          <w:rFonts w:hint="eastAsia" w:cs="宋体"/>
          <w:highlight w:val="none"/>
          <w:lang w:val="en-US" w:eastAsia="zh-CN"/>
        </w:rPr>
        <w:t>，</w:t>
      </w:r>
      <w:r>
        <w:rPr>
          <w:rFonts w:hint="eastAsia" w:ascii="宋体" w:hAnsi="宋体" w:eastAsia="宋体" w:cs="宋体"/>
          <w:highlight w:val="none"/>
          <w:lang w:val="en-US" w:eastAsia="zh-CN"/>
        </w:rPr>
        <w:t>国务院总理李克强主持召开国务院常务会议</w:t>
      </w:r>
      <w:r>
        <w:rPr>
          <w:rFonts w:hint="eastAsia" w:cs="宋体"/>
          <w:highlight w:val="none"/>
          <w:lang w:val="en-US" w:eastAsia="zh-CN"/>
        </w:rPr>
        <w:t>，</w:t>
      </w:r>
      <w:r>
        <w:rPr>
          <w:rFonts w:hint="eastAsia" w:ascii="宋体" w:hAnsi="宋体" w:eastAsia="宋体" w:cs="宋体"/>
          <w:highlight w:val="none"/>
          <w:lang w:val="en-US" w:eastAsia="zh-CN"/>
        </w:rPr>
        <w:t>部署加快稳经济一揽子政策措施落地生效</w:t>
      </w:r>
      <w:r>
        <w:rPr>
          <w:rFonts w:hint="eastAsia" w:cs="宋体"/>
          <w:highlight w:val="none"/>
          <w:lang w:val="en-US" w:eastAsia="zh-CN"/>
        </w:rPr>
        <w:t>，</w:t>
      </w:r>
      <w:r>
        <w:rPr>
          <w:rFonts w:hint="eastAsia" w:ascii="宋体" w:hAnsi="宋体" w:eastAsia="宋体" w:cs="宋体"/>
          <w:b/>
          <w:bCs/>
          <w:highlight w:val="none"/>
          <w:lang w:val="en-US" w:eastAsia="zh-CN"/>
        </w:rPr>
        <w:t>让市场主体和人民群众应知尽知、应享尽享</w:t>
      </w:r>
      <w:r>
        <w:rPr>
          <w:rFonts w:hint="eastAsia" w:cs="宋体"/>
          <w:highlight w:val="none"/>
          <w:lang w:val="en-US" w:eastAsia="zh-CN"/>
        </w:rPr>
        <w:t>，</w:t>
      </w:r>
      <w:r>
        <w:rPr>
          <w:rFonts w:hint="eastAsia" w:ascii="宋体" w:hAnsi="宋体" w:eastAsia="宋体" w:cs="宋体"/>
          <w:highlight w:val="none"/>
          <w:lang w:val="en-US" w:eastAsia="zh-CN"/>
        </w:rPr>
        <w:t>安排进一步加大困难群众救助帮扶力度</w:t>
      </w:r>
      <w:r>
        <w:rPr>
          <w:rFonts w:hint="eastAsia" w:cs="宋体"/>
          <w:highlight w:val="none"/>
          <w:lang w:val="en-US" w:eastAsia="zh-CN"/>
        </w:rPr>
        <w:t>，</w:t>
      </w:r>
      <w:r>
        <w:rPr>
          <w:rFonts w:hint="eastAsia" w:ascii="宋体" w:hAnsi="宋体" w:eastAsia="宋体" w:cs="宋体"/>
          <w:highlight w:val="none"/>
          <w:lang w:val="en-US" w:eastAsia="zh-CN"/>
        </w:rPr>
        <w:t>兜牢基本民生底线。</w:t>
      </w:r>
    </w:p>
    <w:p>
      <w:pPr>
        <w:pStyle w:val="9"/>
        <w:bidi w:val="0"/>
        <w:rPr>
          <w:rFonts w:hint="eastAsia"/>
          <w:lang w:val="en-US" w:eastAsia="zh-CN"/>
        </w:rPr>
      </w:pPr>
      <w:r>
        <w:rPr>
          <w:rFonts w:hint="eastAsia"/>
          <w:lang w:val="en-US" w:eastAsia="zh-CN"/>
        </w:rPr>
        <w:t>《明码标价和禁止价格欺诈规定》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2022年6月2日</w:t>
      </w:r>
      <w:r>
        <w:rPr>
          <w:rFonts w:hint="eastAsia" w:cs="宋体"/>
          <w:lang w:val="en-US" w:eastAsia="zh-CN"/>
        </w:rPr>
        <w:t>，</w:t>
      </w:r>
      <w:r>
        <w:rPr>
          <w:rFonts w:hint="eastAsia" w:ascii="宋体" w:hAnsi="宋体" w:eastAsia="宋体" w:cs="宋体"/>
          <w:lang w:val="en-US" w:eastAsia="zh-CN"/>
        </w:rPr>
        <w:t>市场监管总局发布了</w:t>
      </w:r>
      <w:r>
        <w:rPr>
          <w:rFonts w:hint="eastAsia" w:ascii="宋体" w:hAnsi="宋体" w:eastAsia="宋体" w:cs="宋体"/>
          <w:b/>
          <w:bCs/>
          <w:lang w:val="en-US" w:eastAsia="zh-CN"/>
        </w:rPr>
        <w:t>《明码标价和禁止价格欺诈规定》</w:t>
      </w:r>
      <w:r>
        <w:rPr>
          <w:rFonts w:hint="eastAsia" w:cs="宋体"/>
          <w:lang w:val="en-US" w:eastAsia="zh-CN"/>
        </w:rPr>
        <w:t>，</w:t>
      </w:r>
      <w:r>
        <w:rPr>
          <w:rFonts w:hint="eastAsia" w:ascii="宋体" w:hAnsi="宋体" w:eastAsia="宋体" w:cs="宋体"/>
          <w:lang w:val="en-US" w:eastAsia="zh-CN"/>
        </w:rPr>
        <w:t>自2022年7月1日起施行。主要明确了经营者在进行价格比较、折价、减价、赠送时的规则要求</w:t>
      </w:r>
      <w:r>
        <w:rPr>
          <w:rFonts w:hint="eastAsia" w:cs="宋体"/>
          <w:lang w:val="en-US" w:eastAsia="zh-CN"/>
        </w:rPr>
        <w:t>，</w:t>
      </w:r>
      <w:r>
        <w:rPr>
          <w:rFonts w:hint="eastAsia" w:ascii="宋体" w:hAnsi="宋体" w:eastAsia="宋体" w:cs="宋体"/>
          <w:lang w:val="en-US" w:eastAsia="zh-CN"/>
        </w:rPr>
        <w:t>明确列举予以禁止的价格欺诈行为。强调价格比较信息要真实准确</w:t>
      </w:r>
      <w:r>
        <w:rPr>
          <w:rFonts w:hint="eastAsia" w:cs="宋体"/>
          <w:lang w:val="en-US" w:eastAsia="zh-CN"/>
        </w:rPr>
        <w:t>，</w:t>
      </w:r>
      <w:r>
        <w:rPr>
          <w:rFonts w:hint="eastAsia" w:ascii="宋体" w:hAnsi="宋体" w:eastAsia="宋体" w:cs="宋体"/>
          <w:lang w:val="en-US" w:eastAsia="zh-CN"/>
        </w:rPr>
        <w:t>规定折价、减价时禁止采用的计算方式</w:t>
      </w:r>
      <w:r>
        <w:rPr>
          <w:rFonts w:hint="eastAsia" w:cs="宋体"/>
          <w:lang w:val="en-US" w:eastAsia="zh-CN"/>
        </w:rPr>
        <w:t>，</w:t>
      </w:r>
      <w:r>
        <w:rPr>
          <w:rFonts w:hint="eastAsia" w:ascii="宋体" w:hAnsi="宋体" w:eastAsia="宋体" w:cs="宋体"/>
          <w:lang w:val="en-US" w:eastAsia="zh-CN"/>
        </w:rPr>
        <w:t>对采取赠品形式促销提出具体要求</w:t>
      </w:r>
      <w:r>
        <w:rPr>
          <w:rFonts w:hint="eastAsia" w:cs="宋体"/>
          <w:lang w:val="en-US" w:eastAsia="zh-CN"/>
        </w:rPr>
        <w:t>，</w:t>
      </w:r>
      <w:r>
        <w:rPr>
          <w:rFonts w:hint="eastAsia" w:ascii="宋体" w:hAnsi="宋体" w:eastAsia="宋体" w:cs="宋体"/>
          <w:lang w:val="en-US" w:eastAsia="zh-CN"/>
        </w:rPr>
        <w:t>并对网络交易经营者的价格行为作出原则性规定。</w:t>
      </w:r>
    </w:p>
    <w:p>
      <w:pPr>
        <w:pStyle w:val="9"/>
        <w:bidi w:val="0"/>
        <w:rPr>
          <w:rFonts w:hint="eastAsia"/>
          <w:lang w:val="en-US" w:eastAsia="zh-CN"/>
        </w:rPr>
      </w:pPr>
      <w:r>
        <w:rPr>
          <w:rFonts w:hint="eastAsia"/>
          <w:lang w:val="en-US" w:eastAsia="zh-CN"/>
        </w:rPr>
        <w:t>《关于扩大阶段性缓缴社会保险费政策实施范围等问题的通知》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2022年6月3日电</w:t>
      </w:r>
      <w:r>
        <w:rPr>
          <w:rFonts w:hint="eastAsia" w:cs="宋体"/>
          <w:lang w:val="en-US" w:eastAsia="zh-CN"/>
        </w:rPr>
        <w:t>，</w:t>
      </w:r>
      <w:r>
        <w:rPr>
          <w:rFonts w:hint="eastAsia" w:ascii="宋体" w:hAnsi="宋体" w:eastAsia="宋体" w:cs="宋体"/>
          <w:lang w:val="en-US" w:eastAsia="zh-CN"/>
        </w:rPr>
        <w:t>人力资源社会保障部等四部门联合发布</w:t>
      </w:r>
      <w:r>
        <w:rPr>
          <w:rFonts w:hint="eastAsia" w:ascii="宋体" w:hAnsi="宋体" w:eastAsia="宋体" w:cs="宋体"/>
          <w:b/>
          <w:bCs/>
          <w:lang w:val="en-US" w:eastAsia="zh-CN"/>
        </w:rPr>
        <w:t>《关于扩大阶段性缓缴社会保险费政策实施范围等问题的通知》。</w:t>
      </w:r>
      <w:r>
        <w:rPr>
          <w:rFonts w:hint="eastAsia" w:ascii="宋体" w:hAnsi="宋体" w:eastAsia="宋体" w:cs="宋体"/>
          <w:lang w:val="en-US" w:eastAsia="zh-CN"/>
        </w:rPr>
        <w:t>《通知》将阶段性缓缴养老、失业、工伤保险费政策实施范围</w:t>
      </w:r>
      <w:r>
        <w:rPr>
          <w:rFonts w:hint="eastAsia" w:cs="宋体"/>
          <w:lang w:val="en-US" w:eastAsia="zh-CN"/>
        </w:rPr>
        <w:t>，</w:t>
      </w:r>
      <w:r>
        <w:rPr>
          <w:rFonts w:hint="eastAsia" w:ascii="宋体" w:hAnsi="宋体" w:eastAsia="宋体" w:cs="宋体"/>
          <w:lang w:val="en-US" w:eastAsia="zh-CN"/>
        </w:rPr>
        <w:t>在餐饮、零售、旅游、民航、公路水路铁路运输等5个特困行业基础上</w:t>
      </w:r>
      <w:r>
        <w:rPr>
          <w:rFonts w:hint="eastAsia" w:cs="宋体"/>
          <w:lang w:val="en-US" w:eastAsia="zh-CN"/>
        </w:rPr>
        <w:t>，</w:t>
      </w:r>
      <w:r>
        <w:rPr>
          <w:rFonts w:hint="eastAsia" w:ascii="宋体" w:hAnsi="宋体" w:eastAsia="宋体" w:cs="宋体"/>
          <w:lang w:val="en-US" w:eastAsia="zh-CN"/>
        </w:rPr>
        <w:t>再增加汽车制造业、通用设备制造业等17个其他特困行业。</w:t>
      </w:r>
    </w:p>
    <w:p>
      <w:pPr>
        <w:pStyle w:val="9"/>
        <w:bidi w:val="0"/>
        <w:rPr>
          <w:rFonts w:hint="eastAsia"/>
          <w:lang w:val="en-US" w:eastAsia="zh-CN"/>
        </w:rPr>
      </w:pPr>
      <w:r>
        <w:rPr>
          <w:rFonts w:hint="eastAsia"/>
          <w:lang w:val="en-US" w:eastAsia="zh-CN"/>
        </w:rPr>
        <w:t>全国合同示范文本库正式上线</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2022年6月3日电</w:t>
      </w:r>
      <w:r>
        <w:rPr>
          <w:rFonts w:hint="eastAsia" w:cs="宋体"/>
          <w:lang w:val="en-US" w:eastAsia="zh-CN"/>
        </w:rPr>
        <w:t>，</w:t>
      </w:r>
      <w:r>
        <w:rPr>
          <w:rFonts w:hint="eastAsia" w:ascii="宋体" w:hAnsi="宋体" w:eastAsia="宋体" w:cs="宋体"/>
          <w:b/>
          <w:bCs/>
          <w:lang w:val="en-US" w:eastAsia="zh-CN"/>
        </w:rPr>
        <w:t>由市场监管总局开发建设的全国合同示范文本库正式上线。</w:t>
      </w:r>
      <w:r>
        <w:rPr>
          <w:rFonts w:hint="eastAsia" w:ascii="宋体" w:hAnsi="宋体" w:eastAsia="宋体" w:cs="宋体"/>
          <w:lang w:val="en-US" w:eastAsia="zh-CN"/>
        </w:rPr>
        <w:t>文本库收录了市场监管总局以及各省级市场监管部门制定发布的大量合同示范文本</w:t>
      </w:r>
      <w:r>
        <w:rPr>
          <w:rFonts w:hint="eastAsia" w:cs="宋体"/>
          <w:lang w:val="en-US" w:eastAsia="zh-CN"/>
        </w:rPr>
        <w:t>，</w:t>
      </w:r>
      <w:r>
        <w:rPr>
          <w:rFonts w:hint="eastAsia" w:ascii="宋体" w:hAnsi="宋体" w:eastAsia="宋体" w:cs="宋体"/>
          <w:lang w:val="en-US" w:eastAsia="zh-CN"/>
        </w:rPr>
        <w:t>内容涵盖网络交易、房地产买卖、农业生产、交通运输、养老服务、教育培训等领域</w:t>
      </w:r>
      <w:r>
        <w:rPr>
          <w:rFonts w:hint="eastAsia" w:cs="宋体"/>
          <w:lang w:val="en-US" w:eastAsia="zh-CN"/>
        </w:rPr>
        <w:t>，</w:t>
      </w:r>
      <w:r>
        <w:rPr>
          <w:rFonts w:hint="eastAsia" w:ascii="宋体" w:hAnsi="宋体" w:eastAsia="宋体" w:cs="宋体"/>
          <w:lang w:val="en-US" w:eastAsia="zh-CN"/>
        </w:rPr>
        <w:t>为社会公众查询使用提供了统一的渠道。</w:t>
      </w:r>
    </w:p>
    <w:p>
      <w:pPr>
        <w:pStyle w:val="9"/>
        <w:bidi w:val="0"/>
        <w:rPr>
          <w:rFonts w:hint="eastAsia"/>
          <w:lang w:val="en-US" w:eastAsia="zh-CN"/>
        </w:rPr>
      </w:pPr>
      <w:r>
        <w:rPr>
          <w:rFonts w:hint="eastAsia"/>
          <w:lang w:val="en-US" w:eastAsia="zh-CN"/>
        </w:rPr>
        <w:t>《成都大运会共建共享惠民行动方案》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2022年6月3日电</w:t>
      </w:r>
      <w:r>
        <w:rPr>
          <w:rFonts w:hint="eastAsia" w:cs="宋体"/>
          <w:lang w:val="en-US" w:eastAsia="zh-CN"/>
        </w:rPr>
        <w:t>，</w:t>
      </w:r>
      <w:r>
        <w:rPr>
          <w:rFonts w:hint="eastAsia" w:ascii="宋体" w:hAnsi="宋体" w:eastAsia="宋体" w:cs="宋体"/>
          <w:b/>
          <w:bCs/>
          <w:lang w:val="en-US" w:eastAsia="zh-CN"/>
        </w:rPr>
        <w:t>《成都大运会共建共享惠民行动方案》正式印发。</w:t>
      </w:r>
      <w:r>
        <w:rPr>
          <w:rFonts w:hint="eastAsia" w:ascii="宋体" w:hAnsi="宋体" w:eastAsia="宋体" w:cs="宋体"/>
          <w:lang w:val="en-US" w:eastAsia="zh-CN"/>
        </w:rPr>
        <w:t>根据《方案》</w:t>
      </w:r>
      <w:r>
        <w:rPr>
          <w:rFonts w:hint="eastAsia" w:cs="宋体"/>
          <w:lang w:val="en-US" w:eastAsia="zh-CN"/>
        </w:rPr>
        <w:t>，</w:t>
      </w:r>
      <w:r>
        <w:rPr>
          <w:rFonts w:hint="eastAsia" w:ascii="宋体" w:hAnsi="宋体" w:eastAsia="宋体" w:cs="宋体"/>
          <w:lang w:val="en-US" w:eastAsia="zh-CN"/>
        </w:rPr>
        <w:t>成都将遵照“绿色、节俭、必须”原则</w:t>
      </w:r>
      <w:r>
        <w:rPr>
          <w:rFonts w:hint="eastAsia" w:cs="宋体"/>
          <w:lang w:val="en-US" w:eastAsia="zh-CN"/>
        </w:rPr>
        <w:t>，</w:t>
      </w:r>
      <w:r>
        <w:rPr>
          <w:rFonts w:hint="eastAsia" w:ascii="宋体" w:hAnsi="宋体" w:eastAsia="宋体" w:cs="宋体"/>
          <w:lang w:val="en-US" w:eastAsia="zh-CN"/>
        </w:rPr>
        <w:t>坚持“办赛、营城、兴业、惠民”理念</w:t>
      </w:r>
      <w:r>
        <w:rPr>
          <w:rFonts w:hint="eastAsia" w:cs="宋体"/>
          <w:lang w:val="en-US" w:eastAsia="zh-CN"/>
        </w:rPr>
        <w:t>，</w:t>
      </w:r>
      <w:r>
        <w:rPr>
          <w:rFonts w:hint="eastAsia" w:ascii="宋体" w:hAnsi="宋体" w:eastAsia="宋体" w:cs="宋体"/>
          <w:lang w:val="en-US" w:eastAsia="zh-CN"/>
        </w:rPr>
        <w:t>以“感谢、致敬、聚力”为主题组织实施共建共享惠民行动</w:t>
      </w:r>
      <w:r>
        <w:rPr>
          <w:rFonts w:hint="eastAsia" w:cs="宋体"/>
          <w:lang w:val="en-US" w:eastAsia="zh-CN"/>
        </w:rPr>
        <w:t>，</w:t>
      </w:r>
      <w:r>
        <w:rPr>
          <w:rFonts w:hint="eastAsia" w:ascii="宋体" w:hAnsi="宋体" w:eastAsia="宋体" w:cs="宋体"/>
          <w:lang w:val="en-US" w:eastAsia="zh-CN"/>
        </w:rPr>
        <w:t>全面开展“场馆惠民、体育惠民、文化惠民、环境惠民”活动。</w:t>
      </w:r>
    </w:p>
    <w:p>
      <w:pPr>
        <w:pStyle w:val="9"/>
        <w:bidi w:val="0"/>
        <w:rPr>
          <w:rFonts w:hint="eastAsia"/>
          <w:lang w:val="en-US" w:eastAsia="zh-CN"/>
        </w:rPr>
      </w:pPr>
      <w:r>
        <w:rPr>
          <w:rFonts w:hint="eastAsia"/>
          <w:lang w:val="en-US" w:eastAsia="zh-CN"/>
        </w:rPr>
        <w:t>拓宽脱贫人口稳岗就业渠道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2022年6月5日电</w:t>
      </w:r>
      <w:r>
        <w:rPr>
          <w:rFonts w:hint="eastAsia" w:cs="宋体"/>
          <w:lang w:val="en-US" w:eastAsia="zh-CN"/>
        </w:rPr>
        <w:t>，</w:t>
      </w:r>
      <w:r>
        <w:rPr>
          <w:rFonts w:hint="eastAsia" w:ascii="宋体" w:hAnsi="宋体" w:eastAsia="宋体" w:cs="宋体"/>
          <w:lang w:val="en-US" w:eastAsia="zh-CN"/>
        </w:rPr>
        <w:t>国家乡村振兴局局长刘焕鑫表示</w:t>
      </w:r>
      <w:r>
        <w:rPr>
          <w:rFonts w:hint="eastAsia" w:cs="宋体"/>
          <w:lang w:val="en-US" w:eastAsia="zh-CN"/>
        </w:rPr>
        <w:t>，</w:t>
      </w:r>
      <w:r>
        <w:rPr>
          <w:rFonts w:hint="eastAsia" w:ascii="宋体" w:hAnsi="宋体" w:eastAsia="宋体" w:cs="宋体"/>
          <w:lang w:val="en-US" w:eastAsia="zh-CN"/>
        </w:rPr>
        <w:t>要多措并举拓宽脱贫人口稳岗就业渠道</w:t>
      </w:r>
      <w:r>
        <w:rPr>
          <w:rFonts w:hint="eastAsia" w:cs="宋体"/>
          <w:lang w:val="en-US" w:eastAsia="zh-CN"/>
        </w:rPr>
        <w:t>，</w:t>
      </w:r>
      <w:r>
        <w:rPr>
          <w:rFonts w:hint="eastAsia" w:ascii="宋体" w:hAnsi="宋体" w:eastAsia="宋体" w:cs="宋体"/>
          <w:lang w:val="en-US" w:eastAsia="zh-CN"/>
        </w:rPr>
        <w:t>确保</w:t>
      </w:r>
      <w:r>
        <w:rPr>
          <w:rFonts w:hint="eastAsia" w:ascii="宋体" w:hAnsi="宋体" w:eastAsia="宋体" w:cs="宋体"/>
          <w:b/>
          <w:bCs/>
          <w:lang w:val="en-US" w:eastAsia="zh-CN"/>
        </w:rPr>
        <w:t>完成今年全国脱贫人口务工就业规模稳定在3000万人以上的目标任务。</w:t>
      </w:r>
      <w:r>
        <w:rPr>
          <w:rFonts w:hint="eastAsia" w:ascii="宋体" w:hAnsi="宋体" w:eastAsia="宋体" w:cs="宋体"/>
          <w:lang w:val="en-US" w:eastAsia="zh-CN"/>
        </w:rPr>
        <w:t>这是最基本要求</w:t>
      </w:r>
      <w:r>
        <w:rPr>
          <w:rFonts w:hint="eastAsia" w:cs="宋体"/>
          <w:lang w:val="en-US" w:eastAsia="zh-CN"/>
        </w:rPr>
        <w:t>，</w:t>
      </w:r>
      <w:r>
        <w:rPr>
          <w:rFonts w:hint="eastAsia" w:ascii="宋体" w:hAnsi="宋体" w:eastAsia="宋体" w:cs="宋体"/>
          <w:lang w:val="en-US" w:eastAsia="zh-CN"/>
        </w:rPr>
        <w:t>也是必须守住的“底线”</w:t>
      </w:r>
      <w:r>
        <w:rPr>
          <w:rFonts w:hint="eastAsia" w:cs="宋体"/>
          <w:lang w:val="en-US" w:eastAsia="zh-CN"/>
        </w:rPr>
        <w:t>，</w:t>
      </w:r>
      <w:r>
        <w:rPr>
          <w:rFonts w:hint="eastAsia" w:ascii="宋体" w:hAnsi="宋体" w:eastAsia="宋体" w:cs="宋体"/>
          <w:b/>
          <w:bCs/>
          <w:lang w:val="en-US" w:eastAsia="zh-CN"/>
        </w:rPr>
        <w:t>坚决防止因就业不稳出现规模性返贫。</w:t>
      </w:r>
    </w:p>
    <w:p>
      <w:pPr>
        <w:pStyle w:val="9"/>
        <w:bidi w:val="0"/>
        <w:rPr>
          <w:rFonts w:hint="eastAsia"/>
          <w:lang w:val="en-US" w:eastAsia="zh-CN"/>
        </w:rPr>
      </w:pPr>
      <w:r>
        <w:rPr>
          <w:rFonts w:hint="eastAsia"/>
          <w:lang w:val="en-US" w:eastAsia="zh-CN"/>
        </w:rPr>
        <w:t>《论“三农”工作》一书出版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2022年6月6日</w:t>
      </w:r>
      <w:r>
        <w:rPr>
          <w:rFonts w:hint="eastAsia" w:cs="宋体"/>
          <w:lang w:val="en-US" w:eastAsia="zh-CN"/>
        </w:rPr>
        <w:t>，</w:t>
      </w:r>
      <w:r>
        <w:rPr>
          <w:rFonts w:hint="eastAsia" w:ascii="宋体" w:hAnsi="宋体" w:eastAsia="宋体" w:cs="宋体"/>
          <w:lang w:val="en-US" w:eastAsia="zh-CN"/>
        </w:rPr>
        <w:t>中共中央党史和文献研究院编辑的习近平同志</w:t>
      </w:r>
      <w:r>
        <w:rPr>
          <w:rFonts w:hint="eastAsia" w:ascii="宋体" w:hAnsi="宋体" w:eastAsia="宋体" w:cs="宋体"/>
          <w:b/>
          <w:bCs/>
          <w:lang w:val="en-US" w:eastAsia="zh-CN"/>
        </w:rPr>
        <w:t>《论“三农”工作》</w:t>
      </w:r>
      <w:r>
        <w:rPr>
          <w:rFonts w:hint="eastAsia" w:ascii="宋体" w:hAnsi="宋体" w:eastAsia="宋体" w:cs="宋体"/>
          <w:lang w:val="en-US" w:eastAsia="zh-CN"/>
        </w:rPr>
        <w:t>一书出版发行。收入关于“三农”工作的重要文稿61篇。文章指出各级党委要扛起政治责任</w:t>
      </w:r>
      <w:r>
        <w:rPr>
          <w:rFonts w:hint="eastAsia" w:cs="宋体"/>
          <w:lang w:val="en-US" w:eastAsia="zh-CN"/>
        </w:rPr>
        <w:t>，</w:t>
      </w:r>
      <w:r>
        <w:rPr>
          <w:rFonts w:hint="eastAsia" w:ascii="宋体" w:hAnsi="宋体" w:eastAsia="宋体" w:cs="宋体"/>
          <w:lang w:val="en-US" w:eastAsia="zh-CN"/>
        </w:rPr>
        <w:t>以更大力度推动乡村振兴。</w:t>
      </w:r>
      <w:r>
        <w:rPr>
          <w:rFonts w:hint="eastAsia" w:ascii="宋体" w:hAnsi="宋体" w:eastAsia="宋体" w:cs="宋体"/>
          <w:b/>
          <w:bCs/>
          <w:lang w:val="en-US" w:eastAsia="zh-CN"/>
        </w:rPr>
        <w:t>消除贫困、改善民生、实现共同富裕</w:t>
      </w:r>
      <w:r>
        <w:rPr>
          <w:rFonts w:hint="eastAsia" w:cs="宋体"/>
          <w:b/>
          <w:bCs/>
          <w:lang w:val="en-US" w:eastAsia="zh-CN"/>
        </w:rPr>
        <w:t>，</w:t>
      </w:r>
      <w:r>
        <w:rPr>
          <w:rFonts w:hint="eastAsia" w:ascii="宋体" w:hAnsi="宋体" w:eastAsia="宋体" w:cs="宋体"/>
          <w:b/>
          <w:bCs/>
          <w:lang w:val="en-US" w:eastAsia="zh-CN"/>
        </w:rPr>
        <w:t>是社会主义的本质要求。</w:t>
      </w:r>
      <w:r>
        <w:rPr>
          <w:rFonts w:hint="eastAsia" w:ascii="宋体" w:hAnsi="宋体" w:eastAsia="宋体" w:cs="宋体"/>
          <w:lang w:val="en-US" w:eastAsia="zh-CN"/>
        </w:rPr>
        <w:t>要推动形成</w:t>
      </w:r>
      <w:r>
        <w:rPr>
          <w:rFonts w:hint="eastAsia" w:ascii="宋体" w:hAnsi="宋体" w:eastAsia="宋体" w:cs="宋体"/>
          <w:b/>
          <w:bCs/>
          <w:lang w:val="en-US" w:eastAsia="zh-CN"/>
        </w:rPr>
        <w:t>工农互促、城乡互补、协调发展、共同繁荣</w:t>
      </w:r>
      <w:r>
        <w:rPr>
          <w:rFonts w:hint="eastAsia" w:ascii="宋体" w:hAnsi="宋体" w:eastAsia="宋体" w:cs="宋体"/>
          <w:lang w:val="en-US" w:eastAsia="zh-CN"/>
        </w:rPr>
        <w:t>的新型工农城乡关系。要未雨绸缪</w:t>
      </w:r>
      <w:r>
        <w:rPr>
          <w:rFonts w:hint="eastAsia" w:cs="宋体"/>
          <w:lang w:val="en-US" w:eastAsia="zh-CN"/>
        </w:rPr>
        <w:t>，</w:t>
      </w:r>
      <w:r>
        <w:rPr>
          <w:rFonts w:hint="eastAsia" w:ascii="宋体" w:hAnsi="宋体" w:eastAsia="宋体" w:cs="宋体"/>
          <w:lang w:val="en-US" w:eastAsia="zh-CN"/>
        </w:rPr>
        <w:t>始终绷紧粮食安全这根弦</w:t>
      </w:r>
      <w:r>
        <w:rPr>
          <w:rFonts w:hint="eastAsia" w:cs="宋体"/>
          <w:lang w:val="en-US" w:eastAsia="zh-CN"/>
        </w:rPr>
        <w:t>，</w:t>
      </w:r>
      <w:r>
        <w:rPr>
          <w:rFonts w:hint="eastAsia" w:ascii="宋体" w:hAnsi="宋体" w:eastAsia="宋体" w:cs="宋体"/>
          <w:lang w:val="en-US" w:eastAsia="zh-CN"/>
        </w:rPr>
        <w:t>始终坚持</w:t>
      </w:r>
      <w:r>
        <w:rPr>
          <w:rFonts w:hint="eastAsia" w:ascii="宋体" w:hAnsi="宋体" w:eastAsia="宋体" w:cs="宋体"/>
          <w:b/>
          <w:bCs/>
          <w:lang w:val="en-US" w:eastAsia="zh-CN"/>
        </w:rPr>
        <w:t>以我为主、立足国内、确保产能、适度进口、科技支撑。</w:t>
      </w:r>
    </w:p>
    <w:p>
      <w:pPr>
        <w:pStyle w:val="9"/>
        <w:bidi w:val="0"/>
        <w:rPr>
          <w:rFonts w:hint="eastAsia"/>
          <w:lang w:val="en-US" w:eastAsia="zh-CN"/>
        </w:rPr>
      </w:pPr>
      <w:r>
        <w:rPr>
          <w:rFonts w:hint="eastAsia"/>
          <w:lang w:val="en-US" w:eastAsia="zh-CN"/>
        </w:rPr>
        <w:t>全国供销合作社日用品采购平台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2022年6月6日</w:t>
      </w:r>
      <w:r>
        <w:rPr>
          <w:rFonts w:hint="eastAsia" w:cs="宋体"/>
          <w:lang w:val="en-US" w:eastAsia="zh-CN"/>
        </w:rPr>
        <w:t>，</w:t>
      </w:r>
      <w:r>
        <w:rPr>
          <w:rFonts w:hint="eastAsia" w:ascii="宋体" w:hAnsi="宋体" w:eastAsia="宋体" w:cs="宋体"/>
          <w:lang w:val="en-US" w:eastAsia="zh-CN"/>
        </w:rPr>
        <w:t>全国供销合作社日用品采购平台在北京发起成立</w:t>
      </w:r>
      <w:r>
        <w:rPr>
          <w:rFonts w:hint="eastAsia" w:cs="宋体"/>
          <w:lang w:val="en-US" w:eastAsia="zh-CN"/>
        </w:rPr>
        <w:t>，</w:t>
      </w:r>
      <w:r>
        <w:rPr>
          <w:rFonts w:hint="eastAsia" w:ascii="宋体" w:hAnsi="宋体" w:eastAsia="宋体" w:cs="宋体"/>
          <w:b/>
          <w:bCs/>
          <w:lang w:val="en-US" w:eastAsia="zh-CN"/>
        </w:rPr>
        <w:t>平台以日用品联合采购为重点</w:t>
      </w:r>
      <w:r>
        <w:rPr>
          <w:rFonts w:hint="eastAsia" w:cs="宋体"/>
          <w:b/>
          <w:bCs/>
          <w:lang w:val="en-US" w:eastAsia="zh-CN"/>
        </w:rPr>
        <w:t>，</w:t>
      </w:r>
      <w:r>
        <w:rPr>
          <w:rFonts w:hint="eastAsia" w:ascii="宋体" w:hAnsi="宋体" w:eastAsia="宋体" w:cs="宋体"/>
          <w:b/>
          <w:bCs/>
          <w:lang w:val="en-US" w:eastAsia="zh-CN"/>
        </w:rPr>
        <w:t>以扩大农村消费需求为导向</w:t>
      </w:r>
      <w:r>
        <w:rPr>
          <w:rFonts w:hint="eastAsia" w:cs="宋体"/>
          <w:lang w:val="en-US" w:eastAsia="zh-CN"/>
        </w:rPr>
        <w:t>，</w:t>
      </w:r>
      <w:r>
        <w:rPr>
          <w:rFonts w:hint="eastAsia" w:ascii="宋体" w:hAnsi="宋体" w:eastAsia="宋体" w:cs="宋体"/>
          <w:lang w:val="en-US" w:eastAsia="zh-CN"/>
        </w:rPr>
        <w:t>围绕打造高效协同的供应链体系</w:t>
      </w:r>
      <w:r>
        <w:rPr>
          <w:rFonts w:hint="eastAsia" w:cs="宋体"/>
          <w:lang w:val="en-US" w:eastAsia="zh-CN"/>
        </w:rPr>
        <w:t>，</w:t>
      </w:r>
      <w:r>
        <w:rPr>
          <w:rFonts w:hint="eastAsia" w:ascii="宋体" w:hAnsi="宋体" w:eastAsia="宋体" w:cs="宋体"/>
          <w:lang w:val="en-US" w:eastAsia="zh-CN"/>
        </w:rPr>
        <w:t>推动系统商贸流通企业抱团发展、下沉市场</w:t>
      </w:r>
      <w:r>
        <w:rPr>
          <w:rFonts w:hint="eastAsia" w:cs="宋体"/>
          <w:lang w:val="en-US" w:eastAsia="zh-CN"/>
        </w:rPr>
        <w:t>，</w:t>
      </w:r>
      <w:r>
        <w:rPr>
          <w:rFonts w:hint="eastAsia" w:ascii="宋体" w:hAnsi="宋体" w:eastAsia="宋体" w:cs="宋体"/>
          <w:lang w:val="en-US" w:eastAsia="zh-CN"/>
        </w:rPr>
        <w:t>提升供销合作社在农村市场的供给能力和品牌影响力。</w:t>
      </w:r>
    </w:p>
    <w:p>
      <w:pPr>
        <w:pStyle w:val="9"/>
        <w:bidi w:val="0"/>
        <w:rPr>
          <w:rFonts w:hint="eastAsia"/>
          <w:lang w:val="en-US" w:eastAsia="zh-CN"/>
        </w:rPr>
      </w:pPr>
      <w:r>
        <w:rPr>
          <w:rFonts w:hint="eastAsia"/>
          <w:lang w:val="en-US" w:eastAsia="zh-CN"/>
        </w:rPr>
        <w:t>国务院总理李克强到交通运输部考察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2022年6月7日</w:t>
      </w:r>
      <w:r>
        <w:rPr>
          <w:rFonts w:hint="eastAsia" w:cs="宋体"/>
          <w:lang w:val="en-US" w:eastAsia="zh-CN"/>
        </w:rPr>
        <w:t>，</w:t>
      </w:r>
      <w:r>
        <w:rPr>
          <w:rFonts w:hint="eastAsia" w:ascii="宋体" w:hAnsi="宋体" w:eastAsia="宋体" w:cs="宋体"/>
          <w:lang w:val="en-US" w:eastAsia="zh-CN"/>
        </w:rPr>
        <w:t>国务院总理李克强到交通运输部考察</w:t>
      </w:r>
      <w:r>
        <w:rPr>
          <w:rFonts w:hint="eastAsia" w:cs="宋体"/>
          <w:lang w:val="en-US" w:eastAsia="zh-CN"/>
        </w:rPr>
        <w:t>，</w:t>
      </w:r>
      <w:r>
        <w:rPr>
          <w:rFonts w:hint="eastAsia" w:ascii="宋体" w:hAnsi="宋体" w:eastAsia="宋体" w:cs="宋体"/>
          <w:lang w:val="en-US" w:eastAsia="zh-CN"/>
        </w:rPr>
        <w:t>并主持召开座谈会。李克强指出</w:t>
      </w:r>
      <w:r>
        <w:rPr>
          <w:rFonts w:hint="eastAsia" w:cs="宋体"/>
          <w:lang w:val="en-US" w:eastAsia="zh-CN"/>
        </w:rPr>
        <w:t>，</w:t>
      </w:r>
      <w:r>
        <w:rPr>
          <w:rFonts w:hint="eastAsia" w:ascii="宋体" w:hAnsi="宋体" w:eastAsia="宋体" w:cs="宋体"/>
          <w:lang w:val="en-US" w:eastAsia="zh-CN"/>
        </w:rPr>
        <w:t>我国经济已深度融入世界</w:t>
      </w:r>
      <w:r>
        <w:rPr>
          <w:rFonts w:hint="eastAsia" w:cs="宋体"/>
          <w:lang w:val="en-US" w:eastAsia="zh-CN"/>
        </w:rPr>
        <w:t>，</w:t>
      </w:r>
      <w:r>
        <w:rPr>
          <w:rFonts w:hint="eastAsia" w:ascii="宋体" w:hAnsi="宋体" w:eastAsia="宋体" w:cs="宋体"/>
          <w:lang w:val="en-US" w:eastAsia="zh-CN"/>
        </w:rPr>
        <w:t>货物贸易连续5年居世界第一。</w:t>
      </w:r>
      <w:r>
        <w:rPr>
          <w:rFonts w:hint="eastAsia" w:ascii="宋体" w:hAnsi="宋体" w:eastAsia="宋体" w:cs="宋体"/>
          <w:b/>
          <w:bCs/>
          <w:lang w:val="en-US" w:eastAsia="zh-CN"/>
        </w:rPr>
        <w:t>交通运输是市场经济的经脉</w:t>
      </w:r>
      <w:r>
        <w:rPr>
          <w:rFonts w:hint="eastAsia" w:cs="宋体"/>
          <w:b/>
          <w:bCs/>
          <w:lang w:val="en-US" w:eastAsia="zh-CN"/>
        </w:rPr>
        <w:t>，</w:t>
      </w:r>
      <w:r>
        <w:rPr>
          <w:rFonts w:hint="eastAsia" w:ascii="宋体" w:hAnsi="宋体" w:eastAsia="宋体" w:cs="宋体"/>
          <w:b/>
          <w:bCs/>
          <w:lang w:val="en-US" w:eastAsia="zh-CN"/>
        </w:rPr>
        <w:t>也是保障民生、防控疫情的重要支撑。</w:t>
      </w:r>
      <w:r>
        <w:rPr>
          <w:rFonts w:hint="eastAsia" w:ascii="宋体" w:hAnsi="宋体" w:eastAsia="宋体" w:cs="宋体"/>
          <w:lang w:val="en-US" w:eastAsia="zh-CN"/>
        </w:rPr>
        <w:t>要切实做到疫情要防住、经济要稳住、发展要安全</w:t>
      </w:r>
      <w:r>
        <w:rPr>
          <w:rFonts w:hint="eastAsia" w:cs="宋体"/>
          <w:lang w:val="en-US" w:eastAsia="zh-CN"/>
        </w:rPr>
        <w:t>，</w:t>
      </w:r>
      <w:r>
        <w:rPr>
          <w:rFonts w:hint="eastAsia" w:ascii="宋体" w:hAnsi="宋体" w:eastAsia="宋体" w:cs="宋体"/>
          <w:lang w:val="en-US" w:eastAsia="zh-CN"/>
        </w:rPr>
        <w:t>进一步打通交通物流大动脉和微循环</w:t>
      </w:r>
      <w:r>
        <w:rPr>
          <w:rFonts w:hint="eastAsia" w:cs="宋体"/>
          <w:lang w:val="en-US" w:eastAsia="zh-CN"/>
        </w:rPr>
        <w:t>，</w:t>
      </w:r>
      <w:r>
        <w:rPr>
          <w:rFonts w:hint="eastAsia" w:ascii="宋体" w:hAnsi="宋体" w:eastAsia="宋体" w:cs="宋体"/>
          <w:lang w:val="en-US" w:eastAsia="zh-CN"/>
        </w:rPr>
        <w:t>着力解决一些地方存在的通而不畅问题</w:t>
      </w:r>
      <w:r>
        <w:rPr>
          <w:rFonts w:hint="eastAsia" w:cs="宋体"/>
          <w:lang w:val="en-US" w:eastAsia="zh-CN"/>
        </w:rPr>
        <w:t>，</w:t>
      </w:r>
      <w:r>
        <w:rPr>
          <w:rFonts w:hint="eastAsia" w:ascii="宋体" w:hAnsi="宋体" w:eastAsia="宋体" w:cs="宋体"/>
          <w:lang w:val="en-US" w:eastAsia="zh-CN"/>
        </w:rPr>
        <w:t>加强重点行业、区域和企业货运保障。</w:t>
      </w:r>
    </w:p>
    <w:p>
      <w:pPr>
        <w:pStyle w:val="9"/>
        <w:bidi w:val="0"/>
        <w:rPr>
          <w:rFonts w:hint="eastAsia"/>
          <w:lang w:val="en-US" w:eastAsia="zh-CN"/>
        </w:rPr>
      </w:pPr>
      <w:r>
        <w:rPr>
          <w:rFonts w:hint="eastAsia"/>
          <w:lang w:val="en-US" w:eastAsia="zh-CN"/>
        </w:rPr>
        <w:t>国家主席习近平在四川考察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2022年6月9日电</w:t>
      </w:r>
      <w:r>
        <w:rPr>
          <w:rFonts w:hint="eastAsia" w:cs="宋体"/>
          <w:lang w:val="en-US" w:eastAsia="zh-CN"/>
        </w:rPr>
        <w:t>，</w:t>
      </w:r>
      <w:r>
        <w:rPr>
          <w:rFonts w:hint="eastAsia" w:ascii="宋体" w:hAnsi="宋体" w:eastAsia="宋体" w:cs="宋体"/>
          <w:lang w:val="en-US" w:eastAsia="zh-CN"/>
        </w:rPr>
        <w:t>国家主席习近平在四川考察。习近平强调</w:t>
      </w:r>
      <w:r>
        <w:rPr>
          <w:rFonts w:hint="eastAsia" w:cs="宋体"/>
          <w:lang w:val="en-US" w:eastAsia="zh-CN"/>
        </w:rPr>
        <w:t>，</w:t>
      </w:r>
      <w:r>
        <w:rPr>
          <w:rFonts w:hint="eastAsia" w:ascii="宋体" w:hAnsi="宋体" w:eastAsia="宋体" w:cs="宋体"/>
          <w:b/>
          <w:bCs/>
          <w:lang w:val="en-US" w:eastAsia="zh-CN"/>
        </w:rPr>
        <w:t>要主动服务和融入新发展格局</w:t>
      </w:r>
      <w:r>
        <w:rPr>
          <w:rFonts w:hint="eastAsia" w:cs="宋体"/>
          <w:b/>
          <w:bCs/>
          <w:lang w:val="en-US" w:eastAsia="zh-CN"/>
        </w:rPr>
        <w:t>，</w:t>
      </w:r>
      <w:r>
        <w:rPr>
          <w:rFonts w:hint="eastAsia" w:ascii="宋体" w:hAnsi="宋体" w:eastAsia="宋体" w:cs="宋体"/>
          <w:b/>
          <w:bCs/>
          <w:lang w:val="en-US" w:eastAsia="zh-CN"/>
        </w:rPr>
        <w:t>统筹疫情防控和经济社会发展</w:t>
      </w:r>
      <w:r>
        <w:rPr>
          <w:rFonts w:hint="eastAsia" w:cs="宋体"/>
          <w:lang w:val="en-US" w:eastAsia="zh-CN"/>
        </w:rPr>
        <w:t>，</w:t>
      </w:r>
      <w:r>
        <w:rPr>
          <w:rFonts w:hint="eastAsia" w:ascii="宋体" w:hAnsi="宋体" w:eastAsia="宋体" w:cs="宋体"/>
          <w:lang w:val="en-US" w:eastAsia="zh-CN"/>
        </w:rPr>
        <w:t>保持经济稳定发展</w:t>
      </w:r>
      <w:r>
        <w:rPr>
          <w:rFonts w:hint="eastAsia" w:cs="宋体"/>
          <w:lang w:val="en-US" w:eastAsia="zh-CN"/>
        </w:rPr>
        <w:t>，</w:t>
      </w:r>
      <w:r>
        <w:rPr>
          <w:rFonts w:hint="eastAsia" w:ascii="宋体" w:hAnsi="宋体" w:eastAsia="宋体" w:cs="宋体"/>
          <w:lang w:val="en-US" w:eastAsia="zh-CN"/>
        </w:rPr>
        <w:t>保持社会大局稳定</w:t>
      </w:r>
      <w:r>
        <w:rPr>
          <w:rFonts w:hint="eastAsia" w:cs="宋体"/>
          <w:lang w:val="en-US" w:eastAsia="zh-CN"/>
        </w:rPr>
        <w:t>，</w:t>
      </w:r>
      <w:r>
        <w:rPr>
          <w:rFonts w:hint="eastAsia" w:ascii="宋体" w:hAnsi="宋体" w:eastAsia="宋体" w:cs="宋体"/>
          <w:lang w:val="en-US" w:eastAsia="zh-CN"/>
        </w:rPr>
        <w:t>推动治蜀兴川再上新台阶</w:t>
      </w:r>
      <w:r>
        <w:rPr>
          <w:rFonts w:hint="eastAsia" w:cs="宋体"/>
          <w:lang w:val="en-US" w:eastAsia="zh-CN"/>
        </w:rPr>
        <w:t>，</w:t>
      </w:r>
      <w:r>
        <w:rPr>
          <w:rFonts w:hint="eastAsia" w:ascii="宋体" w:hAnsi="宋体" w:eastAsia="宋体" w:cs="宋体"/>
          <w:lang w:val="en-US" w:eastAsia="zh-CN"/>
        </w:rPr>
        <w:t>在全面建设社会主义现代化国家新征程上奋力谱写四川发展新篇章</w:t>
      </w:r>
      <w:r>
        <w:rPr>
          <w:rFonts w:hint="eastAsia" w:cs="宋体"/>
          <w:lang w:val="en-US" w:eastAsia="zh-CN"/>
        </w:rPr>
        <w:t>，</w:t>
      </w:r>
      <w:r>
        <w:rPr>
          <w:rFonts w:hint="eastAsia" w:ascii="宋体" w:hAnsi="宋体" w:eastAsia="宋体" w:cs="宋体"/>
          <w:lang w:val="en-US" w:eastAsia="zh-CN"/>
        </w:rPr>
        <w:t>以实际行动迎接党的二十大胜利召开。</w:t>
      </w:r>
    </w:p>
    <w:p>
      <w:pPr>
        <w:pStyle w:val="9"/>
        <w:bidi w:val="0"/>
        <w:rPr>
          <w:rFonts w:hint="default"/>
          <w:lang w:val="en-US" w:eastAsia="zh-CN"/>
        </w:rPr>
      </w:pPr>
      <w:r>
        <w:rPr>
          <w:rFonts w:hint="eastAsia"/>
          <w:lang w:val="en-US" w:eastAsia="zh-CN"/>
        </w:rPr>
        <w:t>2022南京都市圈党政联席会议</w:t>
      </w:r>
    </w:p>
    <w:p>
      <w:pPr>
        <w:pStyle w:val="4"/>
        <w:rPr>
          <w:rFonts w:hint="eastAsia" w:ascii="宋体" w:hAnsi="宋体" w:eastAsia="宋体" w:cs="Times New Roman"/>
          <w:b w:val="0"/>
          <w:bCs w:val="0"/>
          <w:kern w:val="2"/>
          <w:sz w:val="21"/>
          <w:szCs w:val="21"/>
          <w:lang w:val="en-US" w:eastAsia="zh-CN" w:bidi="ar-SA"/>
        </w:rPr>
      </w:pPr>
      <w:r>
        <w:rPr>
          <w:rFonts w:hint="eastAsia" w:ascii="宋体" w:hAnsi="宋体" w:eastAsia="宋体" w:cs="宋体"/>
          <w:lang w:val="en-US" w:eastAsia="zh-CN"/>
        </w:rPr>
        <w:t>2022年6月11日</w:t>
      </w:r>
      <w:r>
        <w:rPr>
          <w:rFonts w:hint="eastAsia" w:cs="宋体"/>
          <w:lang w:val="en-US" w:eastAsia="zh-CN"/>
        </w:rPr>
        <w:t>，</w:t>
      </w:r>
      <w:r>
        <w:rPr>
          <w:rFonts w:hint="eastAsia" w:ascii="宋体" w:hAnsi="宋体" w:eastAsia="宋体" w:cs="宋体"/>
          <w:b/>
          <w:bCs/>
          <w:lang w:val="en-US" w:eastAsia="zh-CN"/>
        </w:rPr>
        <w:t>2022南京都市圈党政联席会议召开</w:t>
      </w:r>
      <w:r>
        <w:rPr>
          <w:rFonts w:hint="eastAsia" w:cs="宋体"/>
          <w:b/>
          <w:bCs/>
          <w:lang w:val="en-US" w:eastAsia="zh-CN"/>
        </w:rPr>
        <w:t>，</w:t>
      </w:r>
      <w:r>
        <w:rPr>
          <w:rFonts w:hint="eastAsia" w:ascii="宋体" w:hAnsi="宋体" w:eastAsia="宋体" w:cs="宋体"/>
          <w:b/>
          <w:bCs/>
          <w:lang w:val="en-US" w:eastAsia="zh-CN"/>
        </w:rPr>
        <w:t>苏皖十城见证南京都市圈建设办公室正式成立。</w:t>
      </w:r>
      <w:r>
        <w:rPr>
          <w:rFonts w:hint="eastAsia" w:ascii="宋体" w:hAnsi="宋体" w:eastAsia="宋体" w:cs="宋体"/>
          <w:lang w:val="en-US" w:eastAsia="zh-CN"/>
        </w:rPr>
        <w:t>会上</w:t>
      </w:r>
      <w:r>
        <w:rPr>
          <w:rFonts w:hint="eastAsia" w:cs="宋体"/>
          <w:lang w:val="en-US" w:eastAsia="zh-CN"/>
        </w:rPr>
        <w:t>，</w:t>
      </w:r>
      <w:r>
        <w:rPr>
          <w:rFonts w:hint="eastAsia" w:ascii="宋体" w:hAnsi="宋体" w:eastAsia="宋体" w:cs="宋体"/>
          <w:lang w:val="en-US" w:eastAsia="zh-CN"/>
        </w:rPr>
        <w:t>都市圈成员城市还签署了《共同编制南京都市圈多层次轨道交通体系规划框架协议》等</w:t>
      </w:r>
      <w:r>
        <w:rPr>
          <w:rFonts w:hint="eastAsia" w:cs="宋体"/>
          <w:lang w:val="en-US" w:eastAsia="zh-CN"/>
        </w:rPr>
        <w:t>，</w:t>
      </w:r>
      <w:r>
        <w:rPr>
          <w:rFonts w:hint="eastAsia" w:ascii="宋体" w:hAnsi="宋体" w:eastAsia="宋体" w:cs="宋体"/>
          <w:lang w:val="en-US" w:eastAsia="zh-CN"/>
        </w:rPr>
        <w:t>规划立足共建“轨道上的都市圈”</w:t>
      </w:r>
      <w:r>
        <w:rPr>
          <w:rFonts w:hint="eastAsia" w:cs="宋体"/>
          <w:lang w:val="en-US" w:eastAsia="zh-CN"/>
        </w:rPr>
        <w:t>，</w:t>
      </w:r>
      <w:r>
        <w:rPr>
          <w:rFonts w:hint="eastAsia" w:ascii="宋体" w:hAnsi="宋体" w:eastAsia="宋体" w:cs="宋体"/>
          <w:lang w:val="en-US" w:eastAsia="zh-CN"/>
        </w:rPr>
        <w:t>统筹干线铁路、城际铁路、市域（郊）铁路和城市轨道建设</w:t>
      </w:r>
      <w:r>
        <w:rPr>
          <w:rFonts w:hint="eastAsia" w:cs="宋体"/>
          <w:lang w:val="en-US" w:eastAsia="zh-CN"/>
        </w:rPr>
        <w:t>，</w:t>
      </w:r>
      <w:r>
        <w:rPr>
          <w:rFonts w:hint="eastAsia" w:ascii="宋体" w:hAnsi="宋体" w:eastAsia="宋体" w:cs="宋体"/>
          <w:lang w:val="en-US" w:eastAsia="zh-CN"/>
        </w:rPr>
        <w:t>打造互联互通、便捷通勤的轨道交通运输体系。</w:t>
      </w:r>
    </w:p>
    <w:p>
      <w:pPr>
        <w:pStyle w:val="9"/>
        <w:bidi w:val="0"/>
        <w:rPr>
          <w:rFonts w:hint="eastAsia"/>
          <w:lang w:val="en-US" w:eastAsia="zh-CN"/>
        </w:rPr>
      </w:pPr>
      <w:r>
        <w:rPr>
          <w:rFonts w:hint="eastAsia"/>
          <w:lang w:val="en-US" w:eastAsia="zh-CN"/>
        </w:rPr>
        <w:t>《关于进一步推进省以下财政体制改革工作的指导意见》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2022年6月13日电</w:t>
      </w:r>
      <w:r>
        <w:rPr>
          <w:rFonts w:hint="eastAsia" w:cs="宋体"/>
          <w:lang w:val="en-US" w:eastAsia="zh-CN"/>
        </w:rPr>
        <w:t>，</w:t>
      </w:r>
      <w:r>
        <w:rPr>
          <w:rFonts w:hint="eastAsia" w:ascii="宋体" w:hAnsi="宋体" w:eastAsia="宋体" w:cs="宋体"/>
          <w:lang w:val="en-US" w:eastAsia="zh-CN"/>
        </w:rPr>
        <w:t>国务院办公厅日前印发</w:t>
      </w:r>
      <w:r>
        <w:rPr>
          <w:rFonts w:hint="eastAsia" w:ascii="宋体" w:hAnsi="宋体" w:eastAsia="宋体" w:cs="宋体"/>
          <w:b/>
          <w:bCs/>
          <w:lang w:val="en-US" w:eastAsia="zh-CN"/>
        </w:rPr>
        <w:t>《关于进一步推进省以下财政体制改革工作的指导意见》</w:t>
      </w:r>
      <w:r>
        <w:rPr>
          <w:rFonts w:hint="eastAsia" w:ascii="宋体" w:hAnsi="宋体" w:eastAsia="宋体" w:cs="宋体"/>
          <w:lang w:val="en-US" w:eastAsia="zh-CN"/>
        </w:rPr>
        <w:t>指出</w:t>
      </w:r>
      <w:r>
        <w:rPr>
          <w:rFonts w:hint="eastAsia" w:cs="宋体"/>
          <w:lang w:val="en-US" w:eastAsia="zh-CN"/>
        </w:rPr>
        <w:t>，</w:t>
      </w:r>
      <w:r>
        <w:rPr>
          <w:rFonts w:hint="eastAsia" w:ascii="宋体" w:hAnsi="宋体" w:eastAsia="宋体" w:cs="宋体"/>
          <w:lang w:val="en-US" w:eastAsia="zh-CN"/>
        </w:rPr>
        <w:t>省以下财政体制是政府间财政关系制度的组成部分</w:t>
      </w:r>
      <w:r>
        <w:rPr>
          <w:rFonts w:hint="eastAsia" w:cs="宋体"/>
          <w:lang w:val="en-US" w:eastAsia="zh-CN"/>
        </w:rPr>
        <w:t>，</w:t>
      </w:r>
      <w:r>
        <w:rPr>
          <w:rFonts w:hint="eastAsia" w:ascii="宋体" w:hAnsi="宋体" w:eastAsia="宋体" w:cs="宋体"/>
          <w:lang w:val="en-US" w:eastAsia="zh-CN"/>
        </w:rPr>
        <w:t>对于建立健全科学的财税体制</w:t>
      </w:r>
      <w:r>
        <w:rPr>
          <w:rFonts w:hint="eastAsia" w:cs="宋体"/>
          <w:lang w:val="en-US" w:eastAsia="zh-CN"/>
        </w:rPr>
        <w:t>，</w:t>
      </w:r>
      <w:r>
        <w:rPr>
          <w:rFonts w:hint="eastAsia" w:ascii="宋体" w:hAnsi="宋体" w:eastAsia="宋体" w:cs="宋体"/>
          <w:b/>
          <w:bCs/>
          <w:lang w:val="en-US" w:eastAsia="zh-CN"/>
        </w:rPr>
        <w:t>优化资源配置、维护市场统一、促进社会公平、实现国家长治久安具有重要作用。</w:t>
      </w:r>
      <w:r>
        <w:rPr>
          <w:rFonts w:hint="eastAsia" w:ascii="宋体" w:hAnsi="宋体" w:eastAsia="宋体" w:cs="宋体"/>
          <w:lang w:val="en-US" w:eastAsia="zh-CN"/>
        </w:rPr>
        <w:t>进一步推进省以下财政体制改革要</w:t>
      </w:r>
      <w:r>
        <w:rPr>
          <w:rFonts w:hint="eastAsia" w:ascii="宋体" w:hAnsi="宋体" w:eastAsia="宋体" w:cs="宋体"/>
          <w:b/>
          <w:bCs/>
          <w:lang w:val="en-US" w:eastAsia="zh-CN"/>
        </w:rPr>
        <w:t>坚持统一领导、全面规范</w:t>
      </w:r>
      <w:r>
        <w:rPr>
          <w:rFonts w:hint="eastAsia" w:cs="宋体"/>
          <w:b/>
          <w:bCs/>
          <w:lang w:val="en-US" w:eastAsia="zh-CN"/>
        </w:rPr>
        <w:t>，</w:t>
      </w:r>
      <w:r>
        <w:rPr>
          <w:rFonts w:hint="eastAsia" w:ascii="宋体" w:hAnsi="宋体" w:eastAsia="宋体" w:cs="宋体"/>
          <w:b/>
          <w:bCs/>
          <w:lang w:val="en-US" w:eastAsia="zh-CN"/>
        </w:rPr>
        <w:t>因地制宜、激励相容</w:t>
      </w:r>
      <w:r>
        <w:rPr>
          <w:rFonts w:hint="eastAsia" w:cs="宋体"/>
          <w:b/>
          <w:bCs/>
          <w:lang w:val="en-US" w:eastAsia="zh-CN"/>
        </w:rPr>
        <w:t>，</w:t>
      </w:r>
      <w:r>
        <w:rPr>
          <w:rFonts w:hint="eastAsia" w:ascii="宋体" w:hAnsi="宋体" w:eastAsia="宋体" w:cs="宋体"/>
          <w:b/>
          <w:bCs/>
          <w:lang w:val="en-US" w:eastAsia="zh-CN"/>
        </w:rPr>
        <w:t>稳中求进、守正创新。</w:t>
      </w:r>
    </w:p>
    <w:p>
      <w:pPr>
        <w:pStyle w:val="9"/>
        <w:bidi w:val="0"/>
        <w:rPr>
          <w:rFonts w:hint="eastAsia"/>
          <w:lang w:val="en-US" w:eastAsia="zh-CN"/>
        </w:rPr>
      </w:pPr>
      <w:r>
        <w:rPr>
          <w:rFonts w:hint="eastAsia"/>
          <w:lang w:val="en-US" w:eastAsia="zh-CN"/>
        </w:rPr>
        <w:t>《制造业技能根基工程实施方案》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2022年6月13日电</w:t>
      </w:r>
      <w:r>
        <w:rPr>
          <w:rFonts w:hint="eastAsia" w:cs="宋体"/>
          <w:lang w:val="en-US" w:eastAsia="zh-CN"/>
        </w:rPr>
        <w:t>，</w:t>
      </w:r>
      <w:r>
        <w:rPr>
          <w:rFonts w:hint="eastAsia" w:ascii="宋体" w:hAnsi="宋体" w:eastAsia="宋体" w:cs="宋体"/>
          <w:lang w:val="en-US" w:eastAsia="zh-CN"/>
        </w:rPr>
        <w:t>人力资源和社会保障部等三部门日前联合发布《制造业技能根基工程实施方案》</w:t>
      </w:r>
      <w:r>
        <w:rPr>
          <w:rFonts w:hint="eastAsia" w:cs="宋体"/>
          <w:lang w:val="en-US" w:eastAsia="zh-CN"/>
        </w:rPr>
        <w:t>，</w:t>
      </w:r>
      <w:r>
        <w:rPr>
          <w:rFonts w:hint="eastAsia" w:ascii="宋体" w:hAnsi="宋体" w:eastAsia="宋体" w:cs="宋体"/>
          <w:lang w:val="en-US" w:eastAsia="zh-CN"/>
        </w:rPr>
        <w:t>方案提出</w:t>
      </w:r>
      <w:r>
        <w:rPr>
          <w:rFonts w:hint="eastAsia" w:cs="宋体"/>
          <w:lang w:val="en-US" w:eastAsia="zh-CN"/>
        </w:rPr>
        <w:t>，</w:t>
      </w:r>
      <w:r>
        <w:rPr>
          <w:rFonts w:hint="eastAsia" w:ascii="宋体" w:hAnsi="宋体" w:eastAsia="宋体" w:cs="宋体"/>
          <w:lang w:val="en-US" w:eastAsia="zh-CN"/>
        </w:rPr>
        <w:t>2022年至2025年</w:t>
      </w:r>
      <w:r>
        <w:rPr>
          <w:rFonts w:hint="eastAsia" w:cs="宋体"/>
          <w:lang w:val="en-US" w:eastAsia="zh-CN"/>
        </w:rPr>
        <w:t>，</w:t>
      </w:r>
      <w:r>
        <w:rPr>
          <w:rFonts w:hint="eastAsia" w:ascii="宋体" w:hAnsi="宋体" w:eastAsia="宋体" w:cs="宋体"/>
          <w:lang w:val="en-US" w:eastAsia="zh-CN"/>
        </w:rPr>
        <w:t>聚焦制造业重点领域</w:t>
      </w:r>
      <w:r>
        <w:rPr>
          <w:rFonts w:hint="eastAsia" w:cs="宋体"/>
          <w:lang w:val="en-US" w:eastAsia="zh-CN"/>
        </w:rPr>
        <w:t>，</w:t>
      </w:r>
      <w:r>
        <w:rPr>
          <w:rFonts w:hint="eastAsia" w:ascii="宋体" w:hAnsi="宋体" w:eastAsia="宋体" w:cs="宋体"/>
          <w:lang w:val="en-US" w:eastAsia="zh-CN"/>
        </w:rPr>
        <w:t>建立国家技能根基工程培训基地</w:t>
      </w:r>
      <w:r>
        <w:rPr>
          <w:rFonts w:hint="eastAsia" w:cs="宋体"/>
          <w:lang w:val="en-US" w:eastAsia="zh-CN"/>
        </w:rPr>
        <w:t>，</w:t>
      </w:r>
      <w:r>
        <w:rPr>
          <w:rFonts w:hint="eastAsia" w:ascii="宋体" w:hAnsi="宋体" w:eastAsia="宋体" w:cs="宋体"/>
          <w:lang w:val="en-US" w:eastAsia="zh-CN"/>
        </w:rPr>
        <w:t>加大急需紧缺职业工种政府补贴培训支持力度</w:t>
      </w:r>
      <w:r>
        <w:rPr>
          <w:rFonts w:hint="eastAsia" w:cs="宋体"/>
          <w:lang w:val="en-US" w:eastAsia="zh-CN"/>
        </w:rPr>
        <w:t>，</w:t>
      </w:r>
      <w:r>
        <w:rPr>
          <w:rFonts w:hint="eastAsia" w:ascii="宋体" w:hAnsi="宋体" w:eastAsia="宋体" w:cs="宋体"/>
          <w:lang w:val="en-US" w:eastAsia="zh-CN"/>
        </w:rPr>
        <w:t>推进技能人才培养评价工作</w:t>
      </w:r>
      <w:r>
        <w:rPr>
          <w:rFonts w:hint="eastAsia" w:cs="宋体"/>
          <w:lang w:val="en-US" w:eastAsia="zh-CN"/>
        </w:rPr>
        <w:t>，</w:t>
      </w:r>
      <w:r>
        <w:rPr>
          <w:rFonts w:hint="eastAsia" w:ascii="宋体" w:hAnsi="宋体" w:eastAsia="宋体" w:cs="宋体"/>
          <w:lang w:val="en-US" w:eastAsia="zh-CN"/>
        </w:rPr>
        <w:t>优化使用发展环境和激励机制配套支撑</w:t>
      </w:r>
      <w:r>
        <w:rPr>
          <w:rFonts w:hint="eastAsia" w:cs="宋体"/>
          <w:lang w:val="en-US" w:eastAsia="zh-CN"/>
        </w:rPr>
        <w:t>，</w:t>
      </w:r>
      <w:r>
        <w:rPr>
          <w:rFonts w:hint="eastAsia" w:ascii="宋体" w:hAnsi="宋体" w:eastAsia="宋体" w:cs="宋体"/>
          <w:b/>
          <w:bCs/>
          <w:lang w:val="en-US" w:eastAsia="zh-CN"/>
        </w:rPr>
        <w:t>打造数量充足、结构合理、素质优良、充满活力的制造业技能人才队伍。</w:t>
      </w:r>
    </w:p>
    <w:p>
      <w:pPr>
        <w:pStyle w:val="9"/>
        <w:bidi w:val="0"/>
        <w:rPr>
          <w:rFonts w:hint="eastAsia"/>
          <w:lang w:val="en-US" w:eastAsia="zh-CN"/>
        </w:rPr>
      </w:pPr>
      <w:r>
        <w:rPr>
          <w:rFonts w:hint="eastAsia"/>
          <w:lang w:val="en-US" w:eastAsia="zh-CN"/>
        </w:rPr>
        <w:t>人社部将向社会公示机器人工程技术人员等18个新职业信息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bCs/>
          <w:lang w:val="en-US" w:eastAsia="zh-CN"/>
        </w:rPr>
      </w:pPr>
      <w:r>
        <w:rPr>
          <w:rFonts w:hint="eastAsia" w:ascii="宋体" w:hAnsi="宋体" w:eastAsia="宋体" w:cs="宋体"/>
          <w:lang w:val="en-US" w:eastAsia="zh-CN"/>
        </w:rPr>
        <w:t>2022年6月14日</w:t>
      </w:r>
      <w:r>
        <w:rPr>
          <w:rFonts w:hint="eastAsia" w:cs="宋体"/>
          <w:lang w:val="en-US" w:eastAsia="zh-CN"/>
        </w:rPr>
        <w:t>，</w:t>
      </w:r>
      <w:r>
        <w:rPr>
          <w:rFonts w:hint="eastAsia" w:ascii="宋体" w:hAnsi="宋体" w:eastAsia="宋体" w:cs="宋体"/>
          <w:lang w:val="en-US" w:eastAsia="zh-CN"/>
        </w:rPr>
        <w:t>人社部将向社会公示机器人工程技术人员等18个新职业信息。据介绍</w:t>
      </w:r>
      <w:r>
        <w:rPr>
          <w:rFonts w:hint="eastAsia" w:cs="宋体"/>
          <w:lang w:val="en-US" w:eastAsia="zh-CN"/>
        </w:rPr>
        <w:t>，</w:t>
      </w:r>
      <w:r>
        <w:rPr>
          <w:rFonts w:hint="eastAsia" w:ascii="宋体" w:hAnsi="宋体" w:eastAsia="宋体" w:cs="宋体"/>
          <w:lang w:val="en-US" w:eastAsia="zh-CN"/>
        </w:rPr>
        <w:t>此次公示的新职业具有以下几个特点：</w:t>
      </w:r>
      <w:r>
        <w:rPr>
          <w:rFonts w:hint="eastAsia" w:ascii="宋体" w:hAnsi="宋体" w:eastAsia="宋体" w:cs="宋体"/>
          <w:b/>
          <w:bCs/>
          <w:lang w:val="en-US" w:eastAsia="zh-CN"/>
        </w:rPr>
        <w:t>在数字经济发展中催生的数字职业。在碳达峰碳中和的发展目标要求下涌现的绿色职业。在新阶段新理念新格局和人民美好生活的需要中孕育的新职业。</w:t>
      </w:r>
    </w:p>
    <w:p>
      <w:pPr>
        <w:pStyle w:val="9"/>
        <w:bidi w:val="0"/>
        <w:rPr>
          <w:rFonts w:hint="default"/>
          <w:lang w:val="en-US" w:eastAsia="zh-CN"/>
        </w:rPr>
      </w:pPr>
      <w:r>
        <w:rPr>
          <w:rFonts w:hint="default"/>
          <w:lang w:val="en-US" w:eastAsia="zh-CN"/>
        </w:rPr>
        <w:t>“扎实推动共同富裕”调研协商座谈会</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2022年6月15日</w:t>
      </w:r>
      <w:r>
        <w:rPr>
          <w:rFonts w:hint="eastAsia"/>
          <w:lang w:val="en-US" w:eastAsia="zh-CN"/>
        </w:rPr>
        <w:t>，</w:t>
      </w:r>
      <w:r>
        <w:rPr>
          <w:rFonts w:hint="default"/>
          <w:lang w:val="en-US" w:eastAsia="zh-CN"/>
        </w:rPr>
        <w:t>汪洋出席“扎实推动共同富裕”调研协商座谈会</w:t>
      </w:r>
      <w:r>
        <w:rPr>
          <w:rFonts w:hint="eastAsia"/>
          <w:lang w:val="en-US" w:eastAsia="zh-CN"/>
        </w:rPr>
        <w:t>，</w:t>
      </w:r>
      <w:r>
        <w:rPr>
          <w:rFonts w:hint="default"/>
          <w:lang w:val="en-US" w:eastAsia="zh-CN"/>
        </w:rPr>
        <w:t>汪洋指出</w:t>
      </w:r>
      <w:r>
        <w:rPr>
          <w:rFonts w:hint="eastAsia"/>
          <w:lang w:val="en-US" w:eastAsia="zh-CN"/>
        </w:rPr>
        <w:t>，</w:t>
      </w:r>
      <w:r>
        <w:rPr>
          <w:rFonts w:hint="default"/>
          <w:lang w:val="en-US" w:eastAsia="zh-CN"/>
        </w:rPr>
        <w:t>希望各党派团体学深悟透习近平总书记关于共同富裕的重要论述</w:t>
      </w:r>
      <w:r>
        <w:rPr>
          <w:rFonts w:hint="eastAsia"/>
          <w:lang w:val="en-US" w:eastAsia="zh-CN"/>
        </w:rPr>
        <w:t>，</w:t>
      </w:r>
      <w:r>
        <w:rPr>
          <w:rFonts w:hint="default"/>
          <w:lang w:val="en-US" w:eastAsia="zh-CN"/>
        </w:rPr>
        <w:t>正确认识和把握共同富裕的</w:t>
      </w:r>
      <w:r>
        <w:rPr>
          <w:rFonts w:hint="default"/>
          <w:b/>
          <w:bCs/>
          <w:lang w:val="en-US" w:eastAsia="zh-CN"/>
        </w:rPr>
        <w:t>科学内涵、战略</w:t>
      </w:r>
      <w:r>
        <w:rPr>
          <w:rFonts w:hint="eastAsia"/>
          <w:b/>
          <w:bCs/>
          <w:lang w:val="en-US" w:eastAsia="zh-CN"/>
        </w:rPr>
        <w:t>目</w:t>
      </w:r>
      <w:r>
        <w:rPr>
          <w:rFonts w:hint="default"/>
          <w:b/>
          <w:bCs/>
          <w:lang w:val="en-US" w:eastAsia="zh-CN"/>
        </w:rPr>
        <w:t>标、实践途径</w:t>
      </w:r>
      <w:r>
        <w:rPr>
          <w:rFonts w:hint="eastAsia"/>
          <w:b/>
          <w:bCs/>
          <w:lang w:val="en-US" w:eastAsia="zh-CN"/>
        </w:rPr>
        <w:t>，</w:t>
      </w:r>
      <w:r>
        <w:rPr>
          <w:rFonts w:hint="default"/>
          <w:b/>
          <w:bCs/>
          <w:lang w:val="en-US" w:eastAsia="zh-CN"/>
        </w:rPr>
        <w:t>做好宣传政策、解疑释惑、凝聚共识工作</w:t>
      </w:r>
      <w:r>
        <w:rPr>
          <w:rFonts w:hint="eastAsia"/>
          <w:b/>
          <w:bCs/>
          <w:lang w:val="en-US" w:eastAsia="zh-CN"/>
        </w:rPr>
        <w:t>，</w:t>
      </w:r>
      <w:r>
        <w:rPr>
          <w:rFonts w:hint="default"/>
          <w:b/>
          <w:bCs/>
          <w:lang w:val="en-US" w:eastAsia="zh-CN"/>
        </w:rPr>
        <w:t>增强全体人民迈向共同富裕的信心。</w:t>
      </w:r>
      <w:r>
        <w:rPr>
          <w:rFonts w:hint="default"/>
          <w:lang w:val="en-US" w:eastAsia="zh-CN"/>
        </w:rPr>
        <w:t>要在本次调研协商基础上深化研究、接力建言</w:t>
      </w:r>
      <w:r>
        <w:rPr>
          <w:rFonts w:hint="eastAsia"/>
          <w:lang w:val="en-US" w:eastAsia="zh-CN"/>
        </w:rPr>
        <w:t>，</w:t>
      </w:r>
      <w:r>
        <w:rPr>
          <w:rFonts w:hint="default"/>
          <w:lang w:val="en-US" w:eastAsia="zh-CN"/>
        </w:rPr>
        <w:t>为科学决策、有效施策提供参考。</w:t>
      </w:r>
    </w:p>
    <w:p>
      <w:pPr>
        <w:pStyle w:val="9"/>
        <w:bidi w:val="0"/>
        <w:rPr>
          <w:rFonts w:hint="eastAsia"/>
          <w:lang w:val="en-US" w:eastAsia="zh-CN"/>
        </w:rPr>
      </w:pPr>
      <w:r>
        <w:rPr>
          <w:rFonts w:hint="default"/>
          <w:lang w:val="en-US" w:eastAsia="zh-CN"/>
        </w:rPr>
        <w:t>中国国际工程咨询有限公司座谈会</w:t>
      </w: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default"/>
          <w:lang w:val="en-US" w:eastAsia="zh-CN"/>
        </w:rPr>
      </w:pPr>
      <w:r>
        <w:rPr>
          <w:rFonts w:hint="default"/>
          <w:lang w:val="en-US" w:eastAsia="zh-CN"/>
        </w:rPr>
        <w:t>2022年6月16日</w:t>
      </w:r>
      <w:r>
        <w:rPr>
          <w:rFonts w:hint="eastAsia"/>
          <w:lang w:val="en-US" w:eastAsia="zh-CN"/>
        </w:rPr>
        <w:t>，</w:t>
      </w:r>
      <w:r>
        <w:rPr>
          <w:rFonts w:hint="default"/>
          <w:lang w:val="en-US" w:eastAsia="zh-CN"/>
        </w:rPr>
        <w:t>韩正在中国国际工程咨询有限公司主持召开座谈会强调</w:t>
      </w:r>
      <w:r>
        <w:rPr>
          <w:rFonts w:hint="eastAsia"/>
          <w:lang w:val="en-US" w:eastAsia="zh-CN"/>
        </w:rPr>
        <w:t>，</w:t>
      </w:r>
      <w:r>
        <w:rPr>
          <w:rFonts w:hint="default"/>
          <w:lang w:val="en-US" w:eastAsia="zh-CN"/>
        </w:rPr>
        <w:t>当前我国发展面临的不确定性增多</w:t>
      </w:r>
      <w:r>
        <w:rPr>
          <w:rFonts w:hint="eastAsia"/>
          <w:lang w:val="en-US" w:eastAsia="zh-CN"/>
        </w:rPr>
        <w:t>，</w:t>
      </w:r>
      <w:r>
        <w:rPr>
          <w:rFonts w:hint="default"/>
          <w:lang w:val="en-US" w:eastAsia="zh-CN"/>
        </w:rPr>
        <w:t>要高效统筹疫情防控和经济社会发展</w:t>
      </w:r>
      <w:r>
        <w:rPr>
          <w:rFonts w:hint="eastAsia"/>
          <w:lang w:val="en-US" w:eastAsia="zh-CN"/>
        </w:rPr>
        <w:t>，</w:t>
      </w:r>
      <w:r>
        <w:rPr>
          <w:rFonts w:hint="default"/>
          <w:b/>
          <w:bCs/>
          <w:lang w:val="en-US" w:eastAsia="zh-CN"/>
        </w:rPr>
        <w:t>深入论证、科学决策</w:t>
      </w:r>
      <w:r>
        <w:rPr>
          <w:rFonts w:hint="eastAsia"/>
          <w:b/>
          <w:bCs/>
          <w:lang w:val="en-US" w:eastAsia="zh-CN"/>
        </w:rPr>
        <w:t>，</w:t>
      </w:r>
      <w:r>
        <w:rPr>
          <w:rFonts w:hint="default"/>
          <w:b/>
          <w:bCs/>
          <w:lang w:val="en-US" w:eastAsia="zh-CN"/>
        </w:rPr>
        <w:t>按照高质量发展的要求</w:t>
      </w:r>
      <w:r>
        <w:rPr>
          <w:rFonts w:hint="eastAsia"/>
          <w:lang w:val="en-US" w:eastAsia="zh-CN"/>
        </w:rPr>
        <w:t>，</w:t>
      </w:r>
      <w:r>
        <w:rPr>
          <w:rFonts w:hint="default"/>
          <w:lang w:val="en-US" w:eastAsia="zh-CN"/>
        </w:rPr>
        <w:t>扎实推进重大项目建设</w:t>
      </w:r>
      <w:r>
        <w:rPr>
          <w:rFonts w:hint="eastAsia"/>
          <w:lang w:val="en-US" w:eastAsia="zh-CN"/>
        </w:rPr>
        <w:t>，</w:t>
      </w:r>
      <w:r>
        <w:rPr>
          <w:rFonts w:hint="default"/>
          <w:lang w:val="en-US" w:eastAsia="zh-CN"/>
        </w:rPr>
        <w:t>更好发挥有效投资的关键作用</w:t>
      </w:r>
      <w:r>
        <w:rPr>
          <w:rFonts w:hint="eastAsia"/>
          <w:lang w:val="en-US" w:eastAsia="zh-CN"/>
        </w:rPr>
        <w:t>，</w:t>
      </w:r>
      <w:r>
        <w:rPr>
          <w:rFonts w:hint="default"/>
          <w:lang w:val="en-US" w:eastAsia="zh-CN"/>
        </w:rPr>
        <w:t>为稳住宏观经济大盘提供有力保障。</w:t>
      </w:r>
    </w:p>
    <w:p>
      <w:pPr>
        <w:pStyle w:val="9"/>
        <w:bidi w:val="0"/>
        <w:rPr>
          <w:rFonts w:hint="default"/>
          <w:lang w:val="en-US" w:eastAsia="zh-CN"/>
        </w:rPr>
      </w:pPr>
      <w:r>
        <w:rPr>
          <w:rFonts w:hint="default"/>
          <w:lang w:val="en-US" w:eastAsia="zh-CN"/>
        </w:rPr>
        <w:t>《关于推动轻工业高质量发展的指导意见》。</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lang w:val="en-US" w:eastAsia="zh-CN"/>
        </w:rPr>
      </w:pPr>
      <w:r>
        <w:rPr>
          <w:rFonts w:hint="default"/>
          <w:lang w:val="en-US" w:eastAsia="zh-CN"/>
        </w:rPr>
        <w:t>2022年6月18日</w:t>
      </w:r>
      <w:r>
        <w:rPr>
          <w:rFonts w:hint="eastAsia"/>
          <w:lang w:val="en-US" w:eastAsia="zh-CN"/>
        </w:rPr>
        <w:t>，</w:t>
      </w:r>
      <w:r>
        <w:rPr>
          <w:rFonts w:hint="default"/>
          <w:b/>
          <w:bCs/>
          <w:lang w:val="en-US" w:eastAsia="zh-CN"/>
        </w:rPr>
        <w:t>工业和信息化部等五部门发布</w:t>
      </w:r>
      <w:r>
        <w:rPr>
          <w:rFonts w:hint="eastAsia"/>
          <w:b/>
          <w:bCs/>
          <w:lang w:val="en-US" w:eastAsia="zh-CN"/>
        </w:rPr>
        <w:t>了</w:t>
      </w:r>
      <w:r>
        <w:rPr>
          <w:rFonts w:hint="default"/>
          <w:b/>
          <w:bCs/>
          <w:lang w:val="en-US" w:eastAsia="zh-CN"/>
        </w:rPr>
        <w:t>《关于推动轻工业高质量发展的指导意见》</w:t>
      </w:r>
      <w:r>
        <w:rPr>
          <w:rFonts w:hint="default"/>
          <w:lang w:val="en-US" w:eastAsia="zh-CN"/>
        </w:rPr>
        <w:t>。《指导意见》提出未来四年轻工业的发展目标。到2025年</w:t>
      </w:r>
      <w:r>
        <w:rPr>
          <w:rFonts w:hint="eastAsia"/>
          <w:lang w:val="en-US" w:eastAsia="zh-CN"/>
        </w:rPr>
        <w:t>，</w:t>
      </w:r>
      <w:r>
        <w:rPr>
          <w:rFonts w:hint="default"/>
          <w:lang w:val="en-US" w:eastAsia="zh-CN"/>
        </w:rPr>
        <w:t>轻工业综合实力显著提升</w:t>
      </w:r>
      <w:r>
        <w:rPr>
          <w:rFonts w:hint="eastAsia"/>
          <w:lang w:val="en-US" w:eastAsia="zh-CN"/>
        </w:rPr>
        <w:t>，</w:t>
      </w:r>
      <w:r>
        <w:rPr>
          <w:rFonts w:hint="default"/>
          <w:lang w:val="en-US" w:eastAsia="zh-CN"/>
        </w:rPr>
        <w:t>占工业比重基本稳定</w:t>
      </w:r>
      <w:r>
        <w:rPr>
          <w:rFonts w:hint="eastAsia"/>
          <w:lang w:val="en-US" w:eastAsia="zh-CN"/>
        </w:rPr>
        <w:t>，</w:t>
      </w:r>
      <w:r>
        <w:rPr>
          <w:rFonts w:hint="default"/>
          <w:lang w:val="en-US" w:eastAsia="zh-CN"/>
        </w:rPr>
        <w:t>扩内需、促消费的作用明显</w:t>
      </w:r>
      <w:r>
        <w:rPr>
          <w:rFonts w:hint="eastAsia"/>
          <w:lang w:val="en-US" w:eastAsia="zh-CN"/>
        </w:rPr>
        <w:t>，</w:t>
      </w:r>
      <w:r>
        <w:rPr>
          <w:rFonts w:hint="default"/>
          <w:lang w:val="en-US" w:eastAsia="zh-CN"/>
        </w:rPr>
        <w:t>服务构建新发展格局、促进经济社会高质量发展的能力增强。</w:t>
      </w:r>
    </w:p>
    <w:p>
      <w:pPr>
        <w:pStyle w:val="9"/>
        <w:bidi w:val="0"/>
        <w:rPr>
          <w:rFonts w:hint="default"/>
          <w:lang w:val="en-US" w:eastAsia="zh-CN"/>
        </w:rPr>
      </w:pPr>
      <w:r>
        <w:rPr>
          <w:rFonts w:hint="default"/>
          <w:lang w:val="en-US" w:eastAsia="zh-CN"/>
        </w:rPr>
        <w:t>全国乡村建设工作会议在福建省三明市召开</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lang w:val="en-US" w:eastAsia="zh-CN"/>
        </w:rPr>
      </w:pPr>
      <w:r>
        <w:rPr>
          <w:rFonts w:hint="default"/>
          <w:lang w:val="en-US" w:eastAsia="zh-CN"/>
        </w:rPr>
        <w:t>2022年6月20日</w:t>
      </w:r>
      <w:r>
        <w:rPr>
          <w:rFonts w:hint="eastAsia"/>
          <w:lang w:val="en-US" w:eastAsia="zh-CN"/>
        </w:rPr>
        <w:t>，</w:t>
      </w:r>
      <w:r>
        <w:rPr>
          <w:rFonts w:hint="default"/>
          <w:b/>
          <w:bCs/>
          <w:lang w:val="en-US" w:eastAsia="zh-CN"/>
        </w:rPr>
        <w:t>全国乡村建设工作会议在福建省三明市召开</w:t>
      </w:r>
      <w:r>
        <w:rPr>
          <w:rFonts w:hint="default"/>
          <w:lang w:val="en-US" w:eastAsia="zh-CN"/>
        </w:rPr>
        <w:t>。国务院副总理胡春华强调</w:t>
      </w:r>
      <w:r>
        <w:rPr>
          <w:rFonts w:hint="eastAsia"/>
          <w:lang w:val="en-US" w:eastAsia="zh-CN"/>
        </w:rPr>
        <w:t>，</w:t>
      </w:r>
      <w:r>
        <w:rPr>
          <w:rFonts w:hint="default"/>
          <w:lang w:val="en-US" w:eastAsia="zh-CN"/>
        </w:rPr>
        <w:t>要深入贯彻习近平总书记关于扎实稳妥推进乡村建设的重要指示精神</w:t>
      </w:r>
      <w:r>
        <w:rPr>
          <w:rFonts w:hint="eastAsia"/>
          <w:lang w:val="en-US" w:eastAsia="zh-CN"/>
        </w:rPr>
        <w:t>，</w:t>
      </w:r>
      <w:r>
        <w:rPr>
          <w:rFonts w:hint="default"/>
          <w:lang w:val="en-US" w:eastAsia="zh-CN"/>
        </w:rPr>
        <w:t>采取有力措施组织实施好乡村建设行动</w:t>
      </w:r>
      <w:r>
        <w:rPr>
          <w:rFonts w:hint="eastAsia"/>
          <w:lang w:val="en-US" w:eastAsia="zh-CN"/>
        </w:rPr>
        <w:t>，</w:t>
      </w:r>
      <w:r>
        <w:rPr>
          <w:rFonts w:hint="default"/>
          <w:lang w:val="en-US" w:eastAsia="zh-CN"/>
        </w:rPr>
        <w:t>逐步使农村基本具备现代生活条件</w:t>
      </w:r>
      <w:r>
        <w:rPr>
          <w:rFonts w:hint="eastAsia"/>
          <w:lang w:val="en-US" w:eastAsia="zh-CN"/>
        </w:rPr>
        <w:t>，</w:t>
      </w:r>
      <w:r>
        <w:rPr>
          <w:rFonts w:hint="default"/>
          <w:lang w:val="en-US" w:eastAsia="zh-CN"/>
        </w:rPr>
        <w:t>从而全面推进乡村振兴、实现农村现代化。</w:t>
      </w:r>
    </w:p>
    <w:p>
      <w:pPr>
        <w:pStyle w:val="9"/>
        <w:bidi w:val="0"/>
        <w:rPr>
          <w:rFonts w:hint="default"/>
          <w:lang w:val="en-US" w:eastAsia="zh-CN"/>
        </w:rPr>
      </w:pPr>
      <w:r>
        <w:rPr>
          <w:rFonts w:hint="default"/>
          <w:lang w:val="en-US" w:eastAsia="zh-CN"/>
        </w:rPr>
        <w:t>《“十四五”生物经济发展规划》</w:t>
      </w:r>
    </w:p>
    <w:p>
      <w:pPr>
        <w:bidi w:val="0"/>
        <w:rPr>
          <w:rFonts w:hint="eastAsia"/>
          <w:b/>
          <w:bCs/>
          <w:lang w:val="en-US" w:eastAsia="zh-CN"/>
        </w:rPr>
      </w:pPr>
      <w:r>
        <w:rPr>
          <w:rFonts w:hint="eastAsia" w:ascii="宋体" w:eastAsia="宋体"/>
          <w:lang w:val="en-US" w:eastAsia="zh-CN"/>
        </w:rPr>
        <w:t>2022年5月10日，国家发展改革委发布《“十四五”生物经济发展规划》，</w:t>
      </w:r>
      <w:r>
        <w:rPr>
          <w:rFonts w:hint="eastAsia" w:ascii="宋体" w:eastAsia="宋体"/>
          <w:b/>
          <w:bCs/>
          <w:lang w:val="en-US" w:eastAsia="zh-CN"/>
        </w:rPr>
        <w:t>这是我国首部生物经济五年规划。</w:t>
      </w:r>
      <w:r>
        <w:rPr>
          <w:rFonts w:hint="eastAsia" w:ascii="宋体" w:eastAsia="宋体"/>
          <w:lang w:val="en-US" w:eastAsia="zh-CN"/>
        </w:rPr>
        <w:t>规划聚焦人民群众在“医”“食”“美”“安”领域的更高层次需求，提出发展</w:t>
      </w:r>
      <w:r>
        <w:rPr>
          <w:rFonts w:hint="eastAsia" w:ascii="宋体" w:eastAsia="宋体"/>
          <w:b/>
          <w:bCs/>
          <w:lang w:val="en-US" w:eastAsia="zh-CN"/>
        </w:rPr>
        <w:t>生物医药、生物农业、生物质替代、生物安全四大重点领域。</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lang w:val="en-US" w:eastAsia="zh-CN"/>
        </w:rPr>
      </w:pPr>
      <w:r>
        <w:rPr>
          <w:rFonts w:hint="default"/>
          <w:lang w:val="en-US" w:eastAsia="zh-CN"/>
        </w:rPr>
        <w:t>2022年6月21日</w:t>
      </w:r>
      <w:r>
        <w:rPr>
          <w:rFonts w:hint="eastAsia"/>
          <w:lang w:val="en-US" w:eastAsia="zh-CN"/>
        </w:rPr>
        <w:t>，</w:t>
      </w:r>
      <w:r>
        <w:rPr>
          <w:rFonts w:hint="default"/>
          <w:b/>
          <w:bCs/>
          <w:lang w:val="en-US" w:eastAsia="zh-CN"/>
        </w:rPr>
        <w:t>《“十四五”生物经济发展规划》</w:t>
      </w:r>
      <w:r>
        <w:rPr>
          <w:rFonts w:hint="default"/>
          <w:lang w:val="en-US" w:eastAsia="zh-CN"/>
        </w:rPr>
        <w:t>正式印发。</w:t>
      </w:r>
      <w:r>
        <w:rPr>
          <w:rFonts w:hint="default"/>
          <w:b/>
          <w:bCs/>
          <w:color w:val="auto"/>
          <w:lang w:val="en-US" w:eastAsia="zh-CN"/>
        </w:rPr>
        <w:t>这是我国首部生物经济五年规划。</w:t>
      </w:r>
      <w:r>
        <w:rPr>
          <w:rFonts w:hint="default"/>
          <w:lang w:val="en-US" w:eastAsia="zh-CN"/>
        </w:rPr>
        <w:t>明确</w:t>
      </w:r>
      <w:r>
        <w:rPr>
          <w:rFonts w:hint="eastAsia"/>
          <w:lang w:val="en-US" w:eastAsia="zh-CN"/>
        </w:rPr>
        <w:t>，</w:t>
      </w:r>
      <w:r>
        <w:rPr>
          <w:rFonts w:hint="default"/>
          <w:lang w:val="en-US" w:eastAsia="zh-CN"/>
        </w:rPr>
        <w:t>生物经济以生命科学和生物技术的发展进步为动力</w:t>
      </w:r>
      <w:r>
        <w:rPr>
          <w:rFonts w:hint="eastAsia"/>
          <w:lang w:val="en-US" w:eastAsia="zh-CN"/>
        </w:rPr>
        <w:t>，</w:t>
      </w:r>
      <w:r>
        <w:rPr>
          <w:rFonts w:hint="default"/>
          <w:lang w:val="en-US" w:eastAsia="zh-CN"/>
        </w:rPr>
        <w:t>以保护开发利用生物资源为基础</w:t>
      </w:r>
      <w:r>
        <w:rPr>
          <w:rFonts w:hint="eastAsia"/>
          <w:lang w:val="en-US" w:eastAsia="zh-CN"/>
        </w:rPr>
        <w:t>，</w:t>
      </w:r>
      <w:r>
        <w:rPr>
          <w:rFonts w:hint="default"/>
          <w:lang w:val="en-US" w:eastAsia="zh-CN"/>
        </w:rPr>
        <w:t>广泛深度融合医药、健康、农业、林业、能源、环保、材料等产业。</w:t>
      </w:r>
    </w:p>
    <w:p>
      <w:pPr>
        <w:pStyle w:val="9"/>
        <w:bidi w:val="0"/>
        <w:rPr>
          <w:rFonts w:hint="eastAsia"/>
          <w:lang w:val="en-US" w:eastAsia="zh-CN"/>
        </w:rPr>
      </w:pPr>
      <w:r>
        <w:rPr>
          <w:rFonts w:hint="eastAsia"/>
          <w:lang w:val="en-US" w:eastAsia="zh-CN"/>
        </w:rPr>
        <w:t>习近平主持召开中央全面深化改革委员会第二十六次会议</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lang w:val="en-US" w:eastAsia="zh-CN"/>
        </w:rPr>
      </w:pPr>
      <w:r>
        <w:rPr>
          <w:rFonts w:hint="eastAsia"/>
          <w:lang w:val="en-US" w:eastAsia="zh-CN"/>
        </w:rPr>
        <w:t>2022年6月22日，习近平主持召开中央全面深化改革委员会第二十六次会议时强调，数据基础制度建设事关国家发展和安全大局，要维护国家数据安全，保护个人信息和商业秘密，促进数据高效流通使用、赋能实体经济，</w:t>
      </w:r>
      <w:r>
        <w:rPr>
          <w:rFonts w:hint="eastAsia"/>
          <w:b/>
          <w:bCs/>
          <w:lang w:val="en-US" w:eastAsia="zh-CN"/>
        </w:rPr>
        <w:t>统筹推进数据产权、流通交易、收益分配、安全治理</w:t>
      </w:r>
      <w:r>
        <w:rPr>
          <w:rFonts w:hint="eastAsia"/>
          <w:lang w:val="en-US" w:eastAsia="zh-CN"/>
        </w:rPr>
        <w:t>，加快构建数据基础制度体系。要加强党中央对行政区划工作的集中统一领导，要遵循科技创新规律和人才成长规律，要推动大型支付和金融科技平台企业回归本源。</w:t>
      </w:r>
    </w:p>
    <w:p>
      <w:pPr>
        <w:pStyle w:val="9"/>
        <w:bidi w:val="0"/>
        <w:rPr>
          <w:rFonts w:hint="default"/>
          <w:lang w:val="en-US" w:eastAsia="zh-CN"/>
        </w:rPr>
      </w:pPr>
      <w:r>
        <w:rPr>
          <w:rFonts w:hint="default"/>
          <w:lang w:val="en-US" w:eastAsia="zh-CN"/>
        </w:rPr>
        <w:t>农工党中央调研组年度重点考察调研</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lang w:val="en-US" w:eastAsia="zh-CN"/>
        </w:rPr>
      </w:pPr>
      <w:r>
        <w:rPr>
          <w:rFonts w:hint="default"/>
          <w:lang w:val="en-US" w:eastAsia="zh-CN"/>
        </w:rPr>
        <w:t>2022年6月23日电</w:t>
      </w:r>
      <w:r>
        <w:rPr>
          <w:rFonts w:hint="eastAsia"/>
          <w:lang w:val="en-US" w:eastAsia="zh-CN"/>
        </w:rPr>
        <w:t>，</w:t>
      </w:r>
      <w:r>
        <w:rPr>
          <w:rFonts w:hint="default"/>
          <w:lang w:val="en-US" w:eastAsia="zh-CN"/>
        </w:rPr>
        <w:t>农工党中央调研组围绕</w:t>
      </w:r>
      <w:r>
        <w:rPr>
          <w:rFonts w:hint="default"/>
          <w:b/>
          <w:bCs/>
          <w:lang w:val="en-US" w:eastAsia="zh-CN"/>
        </w:rPr>
        <w:t>“统筹推进碳达峰碳中和</w:t>
      </w:r>
      <w:r>
        <w:rPr>
          <w:rFonts w:hint="eastAsia"/>
          <w:b/>
          <w:bCs/>
          <w:lang w:val="en-US" w:eastAsia="zh-CN"/>
        </w:rPr>
        <w:t>，</w:t>
      </w:r>
      <w:r>
        <w:rPr>
          <w:rFonts w:hint="default"/>
          <w:b/>
          <w:bCs/>
          <w:lang w:val="en-US" w:eastAsia="zh-CN"/>
        </w:rPr>
        <w:t>深入推动能源革命</w:t>
      </w:r>
      <w:r>
        <w:rPr>
          <w:rFonts w:hint="eastAsia"/>
          <w:b/>
          <w:bCs/>
          <w:lang w:val="en-US" w:eastAsia="zh-CN"/>
        </w:rPr>
        <w:t>，</w:t>
      </w:r>
      <w:r>
        <w:rPr>
          <w:rFonts w:hint="default"/>
          <w:b/>
          <w:bCs/>
          <w:lang w:val="en-US" w:eastAsia="zh-CN"/>
        </w:rPr>
        <w:t>加快建设能源强国”主题</w:t>
      </w:r>
      <w:r>
        <w:rPr>
          <w:rFonts w:hint="default"/>
          <w:lang w:val="en-US" w:eastAsia="zh-CN"/>
        </w:rPr>
        <w:t>进行了年度重点考察调研。实现碳达峰碳中和</w:t>
      </w:r>
      <w:r>
        <w:rPr>
          <w:rFonts w:hint="eastAsia"/>
          <w:lang w:val="en-US" w:eastAsia="zh-CN"/>
        </w:rPr>
        <w:t>，</w:t>
      </w:r>
      <w:r>
        <w:rPr>
          <w:rFonts w:hint="default"/>
          <w:lang w:val="en-US" w:eastAsia="zh-CN"/>
        </w:rPr>
        <w:t>是贯彻新发展理念、构建新发展格局、推动高质量发展的内在要求</w:t>
      </w:r>
      <w:r>
        <w:rPr>
          <w:rFonts w:hint="eastAsia"/>
          <w:lang w:val="en-US" w:eastAsia="zh-CN"/>
        </w:rPr>
        <w:t>，</w:t>
      </w:r>
      <w:r>
        <w:rPr>
          <w:rFonts w:hint="default"/>
          <w:lang w:val="en-US" w:eastAsia="zh-CN"/>
        </w:rPr>
        <w:t>是中共中央统筹国内国际两个大局作出的重大战略决策。</w:t>
      </w:r>
    </w:p>
    <w:p>
      <w:pPr>
        <w:pStyle w:val="9"/>
        <w:bidi w:val="0"/>
        <w:rPr>
          <w:rFonts w:hint="eastAsia"/>
          <w:lang w:val="en-US" w:eastAsia="zh-CN"/>
        </w:rPr>
      </w:pPr>
      <w:r>
        <w:rPr>
          <w:rFonts w:hint="eastAsia"/>
          <w:lang w:val="en-US" w:eastAsia="zh-CN"/>
        </w:rPr>
        <w:t>2022东亚海洋合作平台青岛论坛</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b w:val="0"/>
          <w:bCs w:val="0"/>
          <w:lang w:val="en-US" w:eastAsia="zh-CN"/>
        </w:rPr>
      </w:pPr>
      <w:r>
        <w:rPr>
          <w:rFonts w:hint="eastAsia"/>
          <w:b w:val="0"/>
          <w:bCs w:val="0"/>
          <w:lang w:val="en-US" w:eastAsia="zh-CN"/>
        </w:rPr>
        <w:t>2022年6月27日，2022东亚海洋合作平台青岛论坛在青岛西海岸新区开幕。</w:t>
      </w:r>
      <w:r>
        <w:rPr>
          <w:rFonts w:hint="eastAsia"/>
          <w:b/>
          <w:bCs/>
          <w:lang w:val="en-US" w:eastAsia="zh-CN"/>
        </w:rPr>
        <w:t>论坛以“携手‘海洋十年’，合作共赢未来”为主题</w:t>
      </w:r>
      <w:r>
        <w:rPr>
          <w:rFonts w:hint="eastAsia"/>
          <w:b w:val="0"/>
          <w:bCs w:val="0"/>
          <w:lang w:val="en-US" w:eastAsia="zh-CN"/>
        </w:rPr>
        <w:t>，来自全球多个国家和地区的海洋专家、经济学家、艺术家、企业家等400余位嘉宾，以“线上+线下”形式，深化海洋经济、科技、人文、环保等领域的交流合作。</w:t>
      </w:r>
    </w:p>
    <w:p>
      <w:pPr>
        <w:pStyle w:val="9"/>
        <w:bidi w:val="0"/>
        <w:rPr>
          <w:rFonts w:hint="eastAsia"/>
          <w:lang w:val="en-US" w:eastAsia="zh-CN"/>
        </w:rPr>
      </w:pPr>
      <w:r>
        <w:rPr>
          <w:rFonts w:hint="eastAsia"/>
          <w:lang w:val="en-US" w:eastAsia="zh-CN"/>
        </w:rPr>
        <w:t>国务院总理李克强到民政部、人力资源社会保障部考察</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b w:val="0"/>
          <w:bCs w:val="0"/>
          <w:lang w:val="en-US" w:eastAsia="zh-CN"/>
        </w:rPr>
      </w:pPr>
      <w:r>
        <w:rPr>
          <w:rFonts w:hint="eastAsia"/>
          <w:b w:val="0"/>
          <w:bCs w:val="0"/>
          <w:lang w:val="en-US" w:eastAsia="zh-CN"/>
        </w:rPr>
        <w:t>2022年6月27日，国务院总理李克强到民政部、人力资源社会保障部考察，并主持召开座谈会。他强调，要以习近平新时代中国特色社会主义思想为指导，落实党中央、国务院部署，全面贯彻新发展理念，高效统筹疫情防控和经济社会发展，</w:t>
      </w:r>
      <w:r>
        <w:rPr>
          <w:rFonts w:hint="eastAsia"/>
          <w:b/>
          <w:bCs/>
          <w:lang w:val="en-US" w:eastAsia="zh-CN"/>
        </w:rPr>
        <w:t>以更强责任担当推动经济加快恢复发展，保市场主体，稳住就业基本盘，切实保障民生。</w:t>
      </w:r>
    </w:p>
    <w:p>
      <w:pPr>
        <w:pStyle w:val="9"/>
        <w:bidi w:val="0"/>
        <w:rPr>
          <w:rFonts w:hint="eastAsia"/>
          <w:lang w:val="en-US" w:eastAsia="zh-CN"/>
        </w:rPr>
      </w:pPr>
      <w:r>
        <w:rPr>
          <w:rFonts w:hint="eastAsia"/>
          <w:lang w:val="en-US" w:eastAsia="zh-CN"/>
        </w:rPr>
        <w:t>习近平在湖北省武汉市考察</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b w:val="0"/>
          <w:bCs w:val="0"/>
          <w:lang w:val="en-US" w:eastAsia="zh-CN"/>
        </w:rPr>
      </w:pPr>
      <w:r>
        <w:rPr>
          <w:rFonts w:hint="eastAsia"/>
          <w:b w:val="0"/>
          <w:bCs w:val="0"/>
          <w:lang w:val="en-US" w:eastAsia="zh-CN"/>
        </w:rPr>
        <w:t>2022年6月28日，习近平在湖北省武汉市考察时强调，</w:t>
      </w:r>
      <w:r>
        <w:rPr>
          <w:rFonts w:hint="eastAsia"/>
          <w:b/>
          <w:bCs/>
          <w:lang w:val="en-US" w:eastAsia="zh-CN"/>
        </w:rPr>
        <w:t>科技自立自强是国家强盛之基、安全之要。</w:t>
      </w:r>
      <w:r>
        <w:rPr>
          <w:rFonts w:hint="eastAsia"/>
          <w:b w:val="0"/>
          <w:bCs w:val="0"/>
          <w:lang w:val="en-US" w:eastAsia="zh-CN"/>
        </w:rPr>
        <w:t>我们必须完整、准确、全面贯彻新发展理念，深入实施创新驱动发展战略，把科技的命脉牢牢掌握在自己手中，在科技自立自强上取得更大进展，不断提升我国发展</w:t>
      </w:r>
      <w:r>
        <w:rPr>
          <w:rFonts w:hint="eastAsia"/>
          <w:b/>
          <w:bCs/>
          <w:lang w:val="en-US" w:eastAsia="zh-CN"/>
        </w:rPr>
        <w:t>独立性、自主性、安全性</w:t>
      </w:r>
      <w:r>
        <w:rPr>
          <w:rFonts w:hint="eastAsia"/>
          <w:b w:val="0"/>
          <w:bCs w:val="0"/>
          <w:lang w:val="en-US" w:eastAsia="zh-CN"/>
        </w:rPr>
        <w:t>，催生更多新技术新产业，开辟经济发展的新领域新赛道，形成国际竞争新优势。</w:t>
      </w:r>
    </w:p>
    <w:p>
      <w:pPr>
        <w:pStyle w:val="9"/>
        <w:bidi w:val="0"/>
        <w:rPr>
          <w:rFonts w:hint="eastAsia"/>
          <w:lang w:val="en-US" w:eastAsia="zh-CN"/>
        </w:rPr>
      </w:pPr>
      <w:r>
        <w:rPr>
          <w:rFonts w:hint="eastAsia"/>
          <w:lang w:val="en-US" w:eastAsia="zh-CN"/>
        </w:rPr>
        <w:t>中共中央宣传部举行“中国这十年”系列主题新闻发布会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bCs/>
          <w:lang w:val="en-US" w:eastAsia="zh-CN"/>
        </w:rPr>
      </w:pPr>
      <w:r>
        <w:rPr>
          <w:rFonts w:hint="eastAsia" w:ascii="宋体" w:hAnsi="宋体" w:eastAsia="宋体" w:cs="宋体"/>
          <w:lang w:val="en-US" w:eastAsia="zh-CN"/>
        </w:rPr>
        <w:t>2022年6月14日</w:t>
      </w:r>
      <w:r>
        <w:rPr>
          <w:rFonts w:hint="eastAsia" w:cs="宋体"/>
          <w:lang w:val="en-US" w:eastAsia="zh-CN"/>
        </w:rPr>
        <w:t>，</w:t>
      </w:r>
      <w:r>
        <w:rPr>
          <w:rFonts w:hint="eastAsia" w:ascii="宋体" w:hAnsi="宋体" w:eastAsia="宋体" w:cs="宋体"/>
          <w:lang w:val="en-US" w:eastAsia="zh-CN"/>
        </w:rPr>
        <w:t>中共中央宣传部举行“中国这十年”系列主题新闻发布会</w:t>
      </w:r>
      <w:r>
        <w:rPr>
          <w:rFonts w:hint="eastAsia" w:cs="宋体"/>
          <w:lang w:val="en-US" w:eastAsia="zh-CN"/>
        </w:rPr>
        <w:t>，</w:t>
      </w:r>
      <w:r>
        <w:rPr>
          <w:rFonts w:hint="eastAsia" w:ascii="宋体" w:hAnsi="宋体" w:eastAsia="宋体" w:cs="宋体"/>
          <w:lang w:val="en-US" w:eastAsia="zh-CN"/>
        </w:rPr>
        <w:t>介绍党的十八大以来工业和信息化发展成就。这十年</w:t>
      </w:r>
      <w:r>
        <w:rPr>
          <w:rFonts w:hint="eastAsia" w:cs="宋体"/>
          <w:lang w:val="en-US" w:eastAsia="zh-CN"/>
        </w:rPr>
        <w:t>，</w:t>
      </w:r>
      <w:r>
        <w:rPr>
          <w:rFonts w:hint="eastAsia" w:ascii="宋体" w:hAnsi="宋体" w:eastAsia="宋体" w:cs="宋体"/>
          <w:lang w:val="en-US" w:eastAsia="zh-CN"/>
        </w:rPr>
        <w:t>我国新型工业化步伐显著加快</w:t>
      </w:r>
      <w:r>
        <w:rPr>
          <w:rFonts w:hint="eastAsia" w:cs="宋体"/>
          <w:lang w:val="en-US" w:eastAsia="zh-CN"/>
        </w:rPr>
        <w:t>，</w:t>
      </w:r>
      <w:r>
        <w:rPr>
          <w:rFonts w:hint="eastAsia" w:ascii="宋体" w:hAnsi="宋体" w:eastAsia="宋体" w:cs="宋体"/>
          <w:b/>
          <w:bCs/>
          <w:lang w:val="en-US" w:eastAsia="zh-CN"/>
        </w:rPr>
        <w:t>迎来从“制造大国”“网络大国”向“制造强国”“网络强国”的历史性跨越。</w:t>
      </w:r>
    </w:p>
    <w:p>
      <w:pPr>
        <w:pStyle w:val="9"/>
        <w:bidi w:val="0"/>
        <w:rPr>
          <w:rFonts w:hint="default"/>
          <w:lang w:val="en-US" w:eastAsia="zh-CN"/>
        </w:rPr>
      </w:pPr>
      <w:r>
        <w:rPr>
          <w:rFonts w:hint="default"/>
          <w:lang w:val="en-US" w:eastAsia="zh-CN"/>
        </w:rPr>
        <w:t>《关于十九届中央第八轮巡视金融单位整改进展情况的报告》</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lang w:val="en-US" w:eastAsia="zh-CN"/>
        </w:rPr>
      </w:pPr>
      <w:r>
        <w:rPr>
          <w:rFonts w:hint="default"/>
          <w:lang w:val="en-US" w:eastAsia="zh-CN"/>
        </w:rPr>
        <w:t>2022年6月17日</w:t>
      </w:r>
      <w:r>
        <w:rPr>
          <w:rFonts w:hint="eastAsia"/>
          <w:lang w:val="en-US" w:eastAsia="zh-CN"/>
        </w:rPr>
        <w:t>，</w:t>
      </w:r>
      <w:r>
        <w:rPr>
          <w:rFonts w:hint="default"/>
          <w:lang w:val="en-US" w:eastAsia="zh-CN"/>
        </w:rPr>
        <w:t>中共中央政治局召开会议</w:t>
      </w:r>
      <w:r>
        <w:rPr>
          <w:rFonts w:hint="eastAsia"/>
          <w:lang w:val="en-US" w:eastAsia="zh-CN"/>
        </w:rPr>
        <w:t>，</w:t>
      </w:r>
      <w:r>
        <w:rPr>
          <w:rFonts w:hint="default"/>
          <w:lang w:val="en-US" w:eastAsia="zh-CN"/>
        </w:rPr>
        <w:t>审议《关于十九届中央第八轮巡视金融单位整改进展情况的报告》。强调要坚持和加强党对金融工作的领导</w:t>
      </w:r>
      <w:r>
        <w:rPr>
          <w:rFonts w:hint="eastAsia"/>
          <w:lang w:val="en-US" w:eastAsia="zh-CN"/>
        </w:rPr>
        <w:t>，</w:t>
      </w:r>
      <w:r>
        <w:rPr>
          <w:rFonts w:hint="default"/>
          <w:lang w:val="en-US" w:eastAsia="zh-CN"/>
        </w:rPr>
        <w:t>防范化解金融风险</w:t>
      </w:r>
      <w:r>
        <w:rPr>
          <w:rFonts w:hint="eastAsia"/>
          <w:lang w:val="en-US" w:eastAsia="zh-CN"/>
        </w:rPr>
        <w:t>，</w:t>
      </w:r>
      <w:r>
        <w:rPr>
          <w:rFonts w:hint="default"/>
          <w:lang w:val="en-US" w:eastAsia="zh-CN"/>
        </w:rPr>
        <w:t>深化改革创新</w:t>
      </w:r>
      <w:r>
        <w:rPr>
          <w:rFonts w:hint="eastAsia"/>
          <w:lang w:val="en-US" w:eastAsia="zh-CN"/>
        </w:rPr>
        <w:t>，</w:t>
      </w:r>
      <w:r>
        <w:rPr>
          <w:rFonts w:hint="default"/>
          <w:lang w:val="en-US" w:eastAsia="zh-CN"/>
        </w:rPr>
        <w:t>以动真碰硬的狠劲、一抓到底的韧劲</w:t>
      </w:r>
      <w:r>
        <w:rPr>
          <w:rFonts w:hint="eastAsia"/>
          <w:lang w:val="en-US" w:eastAsia="zh-CN"/>
        </w:rPr>
        <w:t>，</w:t>
      </w:r>
      <w:r>
        <w:rPr>
          <w:rFonts w:hint="default"/>
          <w:lang w:val="en-US" w:eastAsia="zh-CN"/>
        </w:rPr>
        <w:t>持续压实整改主体责任和监督责任</w:t>
      </w:r>
      <w:r>
        <w:rPr>
          <w:rFonts w:hint="eastAsia"/>
          <w:lang w:val="en-US" w:eastAsia="zh-CN"/>
        </w:rPr>
        <w:t>，</w:t>
      </w:r>
      <w:r>
        <w:rPr>
          <w:rFonts w:hint="default"/>
          <w:b/>
          <w:bCs/>
          <w:lang w:val="en-US" w:eastAsia="zh-CN"/>
        </w:rPr>
        <w:t>从政治上、思想上、组织上、作风上、纪律上全面强化严的氛围</w:t>
      </w:r>
      <w:r>
        <w:rPr>
          <w:rFonts w:hint="eastAsia"/>
          <w:b/>
          <w:bCs/>
          <w:lang w:val="en-US" w:eastAsia="zh-CN"/>
        </w:rPr>
        <w:t>，</w:t>
      </w:r>
      <w:r>
        <w:rPr>
          <w:rFonts w:hint="default"/>
          <w:b/>
          <w:bCs/>
          <w:lang w:val="en-US" w:eastAsia="zh-CN"/>
        </w:rPr>
        <w:t>推动金融单位党委（党组）全面抓好整改落实</w:t>
      </w:r>
      <w:r>
        <w:rPr>
          <w:rFonts w:hint="eastAsia"/>
          <w:lang w:val="en-US" w:eastAsia="zh-CN"/>
        </w:rPr>
        <w:t>，</w:t>
      </w:r>
      <w:r>
        <w:rPr>
          <w:rFonts w:hint="default"/>
          <w:lang w:val="en-US" w:eastAsia="zh-CN"/>
        </w:rPr>
        <w:t>建立常态化长效化机制</w:t>
      </w:r>
      <w:r>
        <w:rPr>
          <w:rFonts w:hint="eastAsia"/>
          <w:lang w:val="en-US" w:eastAsia="zh-CN"/>
        </w:rPr>
        <w:t>，</w:t>
      </w:r>
      <w:r>
        <w:rPr>
          <w:rFonts w:hint="default"/>
          <w:lang w:val="en-US" w:eastAsia="zh-CN"/>
        </w:rPr>
        <w:t>把巡视整改融入日常工作、融入深化改革、融入全面从严治党、融入班子队伍建设</w:t>
      </w:r>
      <w:r>
        <w:rPr>
          <w:rFonts w:hint="eastAsia"/>
          <w:lang w:val="en-US" w:eastAsia="zh-CN"/>
        </w:rPr>
        <w:t>，</w:t>
      </w:r>
      <w:r>
        <w:rPr>
          <w:rFonts w:hint="default"/>
          <w:lang w:val="en-US" w:eastAsia="zh-CN"/>
        </w:rPr>
        <w:t>为金融业健康发展提供坚强政治保障</w:t>
      </w:r>
      <w:r>
        <w:rPr>
          <w:rFonts w:hint="eastAsia"/>
          <w:lang w:val="en-US" w:eastAsia="zh-CN"/>
        </w:rPr>
        <w:t>。</w:t>
      </w:r>
    </w:p>
    <w:p>
      <w:pPr>
        <w:pStyle w:val="9"/>
        <w:bidi w:val="0"/>
        <w:rPr>
          <w:rFonts w:hint="default"/>
          <w:lang w:val="en-US" w:eastAsia="zh-CN"/>
        </w:rPr>
      </w:pPr>
      <w:r>
        <w:rPr>
          <w:rFonts w:hint="default"/>
          <w:lang w:val="en-US" w:eastAsia="zh-CN"/>
        </w:rPr>
        <w:t>第三届跨国公司领导人青岛峰会</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lang w:val="en-US" w:eastAsia="zh-CN"/>
        </w:rPr>
      </w:pPr>
      <w:r>
        <w:rPr>
          <w:rFonts w:hint="default"/>
          <w:lang w:val="en-US" w:eastAsia="zh-CN"/>
        </w:rPr>
        <w:t>2022年6月19日</w:t>
      </w:r>
      <w:r>
        <w:rPr>
          <w:rFonts w:hint="eastAsia"/>
          <w:lang w:val="en-US" w:eastAsia="zh-CN"/>
        </w:rPr>
        <w:t>，</w:t>
      </w:r>
      <w:r>
        <w:rPr>
          <w:rFonts w:hint="default"/>
          <w:b/>
          <w:bCs/>
          <w:lang w:val="en-US" w:eastAsia="zh-CN"/>
        </w:rPr>
        <w:t>第三届跨国公司领导人青岛峰会在青岛开幕</w:t>
      </w:r>
      <w:r>
        <w:rPr>
          <w:rFonts w:hint="eastAsia"/>
          <w:lang w:val="en-US" w:eastAsia="zh-CN"/>
        </w:rPr>
        <w:t>，</w:t>
      </w:r>
      <w:r>
        <w:rPr>
          <w:rFonts w:hint="default"/>
          <w:lang w:val="en-US" w:eastAsia="zh-CN"/>
        </w:rPr>
        <w:t>国务委员王勇出席开幕式并致辞。他强调</w:t>
      </w:r>
      <w:r>
        <w:rPr>
          <w:rFonts w:hint="eastAsia"/>
          <w:lang w:val="en-US" w:eastAsia="zh-CN"/>
        </w:rPr>
        <w:t>，</w:t>
      </w:r>
      <w:r>
        <w:rPr>
          <w:rFonts w:hint="default"/>
          <w:lang w:val="en-US" w:eastAsia="zh-CN"/>
        </w:rPr>
        <w:t>要深入贯彻习近平主席重要指示精神</w:t>
      </w:r>
      <w:r>
        <w:rPr>
          <w:rFonts w:hint="eastAsia"/>
          <w:lang w:val="en-US" w:eastAsia="zh-CN"/>
        </w:rPr>
        <w:t>，</w:t>
      </w:r>
      <w:r>
        <w:rPr>
          <w:rFonts w:hint="default"/>
          <w:b/>
          <w:bCs/>
          <w:lang w:val="en-US" w:eastAsia="zh-CN"/>
        </w:rPr>
        <w:t>坚持对外开放基本国策</w:t>
      </w:r>
      <w:r>
        <w:rPr>
          <w:rFonts w:hint="eastAsia"/>
          <w:b/>
          <w:bCs/>
          <w:lang w:val="en-US" w:eastAsia="zh-CN"/>
        </w:rPr>
        <w:t>，</w:t>
      </w:r>
      <w:r>
        <w:rPr>
          <w:rFonts w:hint="default"/>
          <w:b/>
          <w:bCs/>
          <w:lang w:val="en-US" w:eastAsia="zh-CN"/>
        </w:rPr>
        <w:t>坚定不移扩大高水平开放</w:t>
      </w:r>
      <w:r>
        <w:rPr>
          <w:rFonts w:hint="eastAsia"/>
          <w:lang w:val="en-US" w:eastAsia="zh-CN"/>
        </w:rPr>
        <w:t>，</w:t>
      </w:r>
      <w:r>
        <w:rPr>
          <w:rFonts w:hint="default"/>
          <w:lang w:val="en-US" w:eastAsia="zh-CN"/>
        </w:rPr>
        <w:t>深化同跨国公司的互利共赢合作</w:t>
      </w:r>
      <w:r>
        <w:rPr>
          <w:rFonts w:hint="eastAsia"/>
          <w:lang w:val="en-US" w:eastAsia="zh-CN"/>
        </w:rPr>
        <w:t>，</w:t>
      </w:r>
      <w:r>
        <w:rPr>
          <w:rFonts w:hint="default"/>
          <w:lang w:val="en-US" w:eastAsia="zh-CN"/>
        </w:rPr>
        <w:t>更好服务于构建新发展格局、推动高质量发展</w:t>
      </w:r>
      <w:r>
        <w:rPr>
          <w:rFonts w:hint="eastAsia"/>
          <w:lang w:val="en-US" w:eastAsia="zh-CN"/>
        </w:rPr>
        <w:t>，</w:t>
      </w:r>
      <w:r>
        <w:rPr>
          <w:rFonts w:hint="default"/>
          <w:lang w:val="en-US" w:eastAsia="zh-CN"/>
        </w:rPr>
        <w:t>共同建设开放型世界经济。</w:t>
      </w:r>
    </w:p>
    <w:p>
      <w:pPr>
        <w:pStyle w:val="9"/>
        <w:bidi w:val="0"/>
        <w:rPr>
          <w:rFonts w:hint="default"/>
          <w:lang w:val="en-US" w:eastAsia="zh-CN"/>
        </w:rPr>
      </w:pPr>
      <w:r>
        <w:rPr>
          <w:rFonts w:hint="default"/>
          <w:lang w:val="en-US" w:eastAsia="zh-CN"/>
        </w:rPr>
        <w:t>《关于进一步推进省以下财政体制改革的指导意见》</w:t>
      </w:r>
    </w:p>
    <w:p>
      <w:pPr>
        <w:rPr>
          <w:rFonts w:hint="default"/>
          <w:lang w:val="en-US" w:eastAsia="zh-CN"/>
        </w:rPr>
      </w:pPr>
      <w:r>
        <w:rPr>
          <w:rFonts w:hint="default"/>
          <w:lang w:val="en-US" w:eastAsia="zh-CN"/>
        </w:rPr>
        <w:t>2022年6月19日电</w:t>
      </w:r>
      <w:r>
        <w:rPr>
          <w:rFonts w:hint="eastAsia"/>
          <w:lang w:val="en-US" w:eastAsia="zh-CN"/>
        </w:rPr>
        <w:t>，</w:t>
      </w:r>
      <w:r>
        <w:rPr>
          <w:rFonts w:hint="default"/>
          <w:lang w:val="en-US" w:eastAsia="zh-CN"/>
        </w:rPr>
        <w:t>近日</w:t>
      </w:r>
      <w:r>
        <w:rPr>
          <w:rFonts w:hint="eastAsia"/>
          <w:lang w:val="en-US" w:eastAsia="zh-CN"/>
        </w:rPr>
        <w:t>，</w:t>
      </w:r>
      <w:r>
        <w:rPr>
          <w:rFonts w:hint="default"/>
          <w:lang w:val="en-US" w:eastAsia="zh-CN"/>
        </w:rPr>
        <w:t>国务院办公厅印发</w:t>
      </w:r>
      <w:r>
        <w:rPr>
          <w:rFonts w:hint="eastAsia"/>
          <w:lang w:val="en-US" w:eastAsia="zh-CN"/>
        </w:rPr>
        <w:t>了</w:t>
      </w:r>
      <w:r>
        <w:rPr>
          <w:rFonts w:hint="default"/>
          <w:lang w:val="en-US" w:eastAsia="zh-CN"/>
        </w:rPr>
        <w:t>《关于进一步推进省以下财政体制改革的指导意见》</w:t>
      </w:r>
      <w:r>
        <w:rPr>
          <w:rFonts w:hint="eastAsia"/>
          <w:lang w:val="en-US" w:eastAsia="zh-CN"/>
        </w:rPr>
        <w:t>。</w:t>
      </w:r>
      <w:r>
        <w:rPr>
          <w:rFonts w:hint="default"/>
          <w:lang w:val="en-US" w:eastAsia="zh-CN"/>
        </w:rPr>
        <w:t>这次改革适度强化省级财政事权。对需要跨区域统筹协调或外部性较强的事务</w:t>
      </w:r>
      <w:r>
        <w:rPr>
          <w:rFonts w:hint="eastAsia"/>
          <w:lang w:val="en-US" w:eastAsia="zh-CN"/>
        </w:rPr>
        <w:t>，</w:t>
      </w:r>
      <w:r>
        <w:rPr>
          <w:rFonts w:hint="default"/>
          <w:lang w:val="en-US" w:eastAsia="zh-CN"/>
        </w:rPr>
        <w:t>适度强化省级责任</w:t>
      </w:r>
      <w:r>
        <w:rPr>
          <w:rFonts w:hint="eastAsia"/>
          <w:lang w:val="en-US" w:eastAsia="zh-CN"/>
        </w:rPr>
        <w:t>，</w:t>
      </w:r>
      <w:r>
        <w:rPr>
          <w:rFonts w:hint="default"/>
          <w:b/>
          <w:bCs/>
          <w:lang w:val="en-US" w:eastAsia="zh-CN"/>
        </w:rPr>
        <w:t>更好发挥省级在全域统筹、跨区协调、综合调控、统一管理等方面的作用</w:t>
      </w:r>
      <w:r>
        <w:rPr>
          <w:rFonts w:hint="default"/>
          <w:lang w:val="en-US" w:eastAsia="zh-CN"/>
        </w:rPr>
        <w:t>。对直接面向基层</w:t>
      </w:r>
      <w:r>
        <w:rPr>
          <w:rFonts w:hint="eastAsia"/>
          <w:lang w:val="en-US" w:eastAsia="zh-CN"/>
        </w:rPr>
        <w:t>，</w:t>
      </w:r>
      <w:r>
        <w:rPr>
          <w:rFonts w:hint="default"/>
          <w:lang w:val="en-US" w:eastAsia="zh-CN"/>
        </w:rPr>
        <w:t>由基层政府提供更为便捷有效的基本公共服务</w:t>
      </w:r>
      <w:r>
        <w:rPr>
          <w:rFonts w:hint="eastAsia"/>
          <w:lang w:val="en-US" w:eastAsia="zh-CN"/>
        </w:rPr>
        <w:t>，</w:t>
      </w:r>
      <w:r>
        <w:rPr>
          <w:rFonts w:hint="default"/>
          <w:lang w:val="en-US" w:eastAsia="zh-CN"/>
        </w:rPr>
        <w:t>明确为市县级财政事权</w:t>
      </w:r>
      <w:r>
        <w:rPr>
          <w:rFonts w:hint="eastAsia"/>
          <w:lang w:val="en-US" w:eastAsia="zh-CN"/>
        </w:rPr>
        <w:t>，</w:t>
      </w:r>
      <w:r>
        <w:rPr>
          <w:rFonts w:hint="default"/>
          <w:lang w:val="en-US" w:eastAsia="zh-CN"/>
        </w:rPr>
        <w:t>充分发挥市县政府贴近基层、就近管理的优势。</w:t>
      </w:r>
    </w:p>
    <w:p>
      <w:pPr>
        <w:pStyle w:val="9"/>
        <w:bidi w:val="0"/>
      </w:pPr>
      <w:r>
        <w:rPr>
          <w:rFonts w:hint="default"/>
          <w:lang w:val="en-US" w:eastAsia="zh-CN"/>
        </w:rPr>
        <w:t>海南全面深化改革开放领导小组专题会议</w:t>
      </w:r>
    </w:p>
    <w:p>
      <w:pPr>
        <w:rPr>
          <w:rFonts w:hint="default"/>
          <w:lang w:val="en-US" w:eastAsia="zh-CN"/>
        </w:rPr>
      </w:pPr>
      <w:r>
        <w:rPr>
          <w:rFonts w:hint="default"/>
          <w:lang w:val="en-US" w:eastAsia="zh-CN"/>
        </w:rPr>
        <w:t>2022年6月24日电</w:t>
      </w:r>
      <w:r>
        <w:rPr>
          <w:rFonts w:hint="eastAsia"/>
          <w:lang w:val="en-US" w:eastAsia="zh-CN"/>
        </w:rPr>
        <w:t>，</w:t>
      </w:r>
      <w:r>
        <w:rPr>
          <w:rFonts w:hint="default"/>
          <w:lang w:val="en-US" w:eastAsia="zh-CN"/>
        </w:rPr>
        <w:t>韩正在推进海南全面深化改革开放领导小组专题会议上强调要进一步增强责任感紧迫感</w:t>
      </w:r>
      <w:r>
        <w:rPr>
          <w:rFonts w:hint="eastAsia"/>
          <w:lang w:val="en-US" w:eastAsia="zh-CN"/>
        </w:rPr>
        <w:t>，</w:t>
      </w:r>
      <w:r>
        <w:rPr>
          <w:rFonts w:hint="default"/>
          <w:lang w:val="en-US" w:eastAsia="zh-CN"/>
        </w:rPr>
        <w:t>全面落实海南自由贸易港建设总体方案</w:t>
      </w:r>
      <w:r>
        <w:rPr>
          <w:rFonts w:hint="eastAsia"/>
          <w:lang w:val="en-US" w:eastAsia="zh-CN"/>
        </w:rPr>
        <w:t>，</w:t>
      </w:r>
      <w:r>
        <w:rPr>
          <w:rFonts w:hint="default"/>
          <w:lang w:val="en-US" w:eastAsia="zh-CN"/>
        </w:rPr>
        <w:t>紧盯2025年底前实施全岛封关运作的目标</w:t>
      </w:r>
      <w:r>
        <w:rPr>
          <w:rFonts w:hint="eastAsia"/>
          <w:lang w:val="en-US" w:eastAsia="zh-CN"/>
        </w:rPr>
        <w:t>，</w:t>
      </w:r>
      <w:r>
        <w:rPr>
          <w:rFonts w:hint="default"/>
          <w:b/>
          <w:bCs/>
          <w:lang w:val="en-US" w:eastAsia="zh-CN"/>
        </w:rPr>
        <w:t>牢牢抓住制度集成创新这个着力点</w:t>
      </w:r>
      <w:r>
        <w:rPr>
          <w:rFonts w:hint="eastAsia"/>
          <w:b/>
          <w:bCs/>
          <w:lang w:val="en-US" w:eastAsia="zh-CN"/>
        </w:rPr>
        <w:t>，</w:t>
      </w:r>
      <w:r>
        <w:rPr>
          <w:rFonts w:hint="default"/>
          <w:b/>
          <w:bCs/>
          <w:lang w:val="en-US" w:eastAsia="zh-CN"/>
        </w:rPr>
        <w:t>坚持把防范风险放在重要位置</w:t>
      </w:r>
      <w:r>
        <w:rPr>
          <w:rFonts w:hint="eastAsia"/>
          <w:b/>
          <w:bCs/>
          <w:lang w:val="en-US" w:eastAsia="zh-CN"/>
        </w:rPr>
        <w:t>，</w:t>
      </w:r>
      <w:r>
        <w:rPr>
          <w:rFonts w:hint="default"/>
          <w:b/>
          <w:bCs/>
          <w:lang w:val="en-US" w:eastAsia="zh-CN"/>
        </w:rPr>
        <w:t>扎实推动海南自由贸易港建设不断取得新成效。</w:t>
      </w:r>
      <w:r>
        <w:rPr>
          <w:rFonts w:hint="default"/>
          <w:lang w:val="en-US" w:eastAsia="zh-CN"/>
        </w:rPr>
        <w:t>​</w:t>
      </w:r>
    </w:p>
    <w:p>
      <w:pPr>
        <w:pStyle w:val="9"/>
        <w:bidi w:val="0"/>
      </w:pPr>
      <w:r>
        <w:rPr>
          <w:rFonts w:hint="default"/>
          <w:lang w:val="en-US" w:eastAsia="zh-CN"/>
        </w:rPr>
        <w:t>《关于加强数字政府建设的指导意见》</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lang w:val="en-US" w:eastAsia="zh-CN"/>
        </w:rPr>
      </w:pPr>
      <w:r>
        <w:rPr>
          <w:rFonts w:hint="default"/>
          <w:lang w:val="en-US" w:eastAsia="zh-CN"/>
        </w:rPr>
        <w:t>2022年6月25日电</w:t>
      </w:r>
      <w:r>
        <w:rPr>
          <w:rFonts w:hint="eastAsia"/>
          <w:lang w:val="en-US" w:eastAsia="zh-CN"/>
        </w:rPr>
        <w:t>，</w:t>
      </w:r>
      <w:r>
        <w:rPr>
          <w:rFonts w:hint="default"/>
          <w:lang w:val="en-US" w:eastAsia="zh-CN"/>
        </w:rPr>
        <w:t>国务院印发《关于加强数字政府建设的指导意见》就主动顺应经济社会数字化转型趋势</w:t>
      </w:r>
      <w:r>
        <w:rPr>
          <w:rFonts w:hint="eastAsia"/>
          <w:lang w:val="en-US" w:eastAsia="zh-CN"/>
        </w:rPr>
        <w:t>，</w:t>
      </w:r>
      <w:r>
        <w:rPr>
          <w:rFonts w:hint="default"/>
          <w:lang w:val="en-US" w:eastAsia="zh-CN"/>
        </w:rPr>
        <w:t>充分释放数字化发展红利</w:t>
      </w:r>
      <w:r>
        <w:rPr>
          <w:rFonts w:hint="eastAsia"/>
          <w:lang w:val="en-US" w:eastAsia="zh-CN"/>
        </w:rPr>
        <w:t>，</w:t>
      </w:r>
      <w:r>
        <w:rPr>
          <w:rFonts w:hint="default"/>
          <w:lang w:val="en-US" w:eastAsia="zh-CN"/>
        </w:rPr>
        <w:t>为全面开创数字政府建设下发“任务书”</w:t>
      </w:r>
      <w:r>
        <w:rPr>
          <w:rFonts w:hint="eastAsia"/>
          <w:lang w:val="en-US" w:eastAsia="zh-CN"/>
        </w:rPr>
        <w:t>，</w:t>
      </w:r>
      <w:r>
        <w:rPr>
          <w:rFonts w:hint="default"/>
          <w:lang w:val="en-US" w:eastAsia="zh-CN"/>
        </w:rPr>
        <w:t>作出新部署。提出数字政府建设两阶段工作目标</w:t>
      </w:r>
      <w:r>
        <w:rPr>
          <w:rFonts w:hint="eastAsia"/>
          <w:lang w:val="en-US" w:eastAsia="zh-CN"/>
        </w:rPr>
        <w:t>，</w:t>
      </w:r>
      <w:r>
        <w:rPr>
          <w:rFonts w:hint="default"/>
          <w:lang w:val="en-US" w:eastAsia="zh-CN"/>
        </w:rPr>
        <w:t>并</w:t>
      </w:r>
      <w:r>
        <w:rPr>
          <w:rFonts w:hint="default"/>
          <w:b/>
          <w:bCs/>
          <w:lang w:val="en-US" w:eastAsia="zh-CN"/>
        </w:rPr>
        <w:t>明确到2035年</w:t>
      </w:r>
      <w:r>
        <w:rPr>
          <w:rFonts w:hint="eastAsia"/>
          <w:b/>
          <w:bCs/>
          <w:lang w:val="en-US" w:eastAsia="zh-CN"/>
        </w:rPr>
        <w:t>，</w:t>
      </w:r>
      <w:r>
        <w:rPr>
          <w:rFonts w:hint="default"/>
          <w:b/>
          <w:bCs/>
          <w:lang w:val="en-US" w:eastAsia="zh-CN"/>
        </w:rPr>
        <w:t>实现“整体协同、敏捷高效、智能精准、开放透明、公平普惠的数字政府基本建成</w:t>
      </w:r>
      <w:r>
        <w:rPr>
          <w:rFonts w:hint="eastAsia"/>
          <w:lang w:val="en-US" w:eastAsia="zh-CN"/>
        </w:rPr>
        <w:t>，</w:t>
      </w:r>
      <w:r>
        <w:rPr>
          <w:rFonts w:hint="default"/>
          <w:lang w:val="en-US" w:eastAsia="zh-CN"/>
        </w:rPr>
        <w:t>为基本实现社会主义现代化提供有力支撑”。</w:t>
      </w:r>
    </w:p>
    <w:p>
      <w:pPr>
        <w:pStyle w:val="9"/>
        <w:bidi w:val="0"/>
        <w:rPr>
          <w:rFonts w:hint="eastAsia"/>
          <w:lang w:val="en-US" w:eastAsia="zh-CN"/>
        </w:rPr>
      </w:pPr>
      <w:r>
        <w:rPr>
          <w:rFonts w:hint="eastAsia"/>
          <w:lang w:val="en-US" w:eastAsia="zh-CN"/>
        </w:rPr>
        <w:t>《关于做好高校毕业生城乡基层就业岗位发布工作的通知》</w:t>
      </w:r>
    </w:p>
    <w:p>
      <w:pPr>
        <w:pStyle w:val="4"/>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2022年7月1日电，人社部、教育部、民政部联合印发</w:t>
      </w:r>
      <w:r>
        <w:rPr>
          <w:rFonts w:hint="eastAsia" w:ascii="宋体" w:hAnsi="宋体" w:eastAsia="宋体" w:cs="宋体"/>
          <w:b/>
          <w:bCs/>
          <w:sz w:val="21"/>
          <w:szCs w:val="21"/>
          <w:lang w:val="en-US" w:eastAsia="zh-CN"/>
        </w:rPr>
        <w:t>《关于做好高校毕业生城乡基层就业岗位发布工作的通知》</w:t>
      </w:r>
      <w:r>
        <w:rPr>
          <w:rFonts w:hint="eastAsia" w:ascii="宋体" w:hAnsi="宋体" w:eastAsia="宋体" w:cs="宋体"/>
          <w:sz w:val="21"/>
          <w:szCs w:val="21"/>
          <w:lang w:val="en-US" w:eastAsia="zh-CN"/>
        </w:rPr>
        <w:t>，推动各地多渠道、多形式、多领域归集发布一批适合高校毕业生就业的基层岗位。明确了4项重点任务：一是广开基层就业门路，二是规范岗位招聘流程，三是落实相关扶持政策，四是强化跟踪服务保障。</w:t>
      </w:r>
    </w:p>
    <w:p>
      <w:pPr>
        <w:pStyle w:val="9"/>
        <w:bidi w:val="0"/>
        <w:rPr>
          <w:rFonts w:hint="eastAsia"/>
          <w:lang w:val="en-US" w:eastAsia="zh-CN"/>
        </w:rPr>
      </w:pPr>
      <w:r>
        <w:rPr>
          <w:rFonts w:hint="eastAsia"/>
          <w:lang w:val="en-US" w:eastAsia="zh-CN"/>
        </w:rPr>
        <w:t>《数字化助力消费品工业“三品”行动方案（2022—2025年）》</w:t>
      </w:r>
    </w:p>
    <w:p>
      <w:pPr>
        <w:pStyle w:val="4"/>
        <w:rPr>
          <w:rFonts w:hint="eastAsia" w:ascii="宋体" w:hAnsi="宋体" w:eastAsia="宋体" w:cs="宋体"/>
          <w:b/>
          <w:bCs/>
          <w:sz w:val="21"/>
          <w:szCs w:val="21"/>
          <w:lang w:val="en-US" w:eastAsia="zh-CN"/>
        </w:rPr>
      </w:pPr>
      <w:r>
        <w:rPr>
          <w:rFonts w:hint="eastAsia" w:ascii="宋体" w:hAnsi="宋体" w:eastAsia="宋体" w:cs="宋体"/>
          <w:sz w:val="21"/>
          <w:szCs w:val="21"/>
          <w:lang w:val="en-US" w:eastAsia="zh-CN"/>
        </w:rPr>
        <w:t>2022年7月3日，工信部等五部门联合发布《数字化助力消费品工业“三品”行动方案（2022—2025年）》，提出到2025年，消费品工业领域数字技术融合应用能力明显增强，</w:t>
      </w:r>
      <w:r>
        <w:rPr>
          <w:rFonts w:hint="eastAsia" w:ascii="宋体" w:hAnsi="宋体" w:eastAsia="宋体" w:cs="宋体"/>
          <w:b/>
          <w:bCs/>
          <w:sz w:val="21"/>
          <w:szCs w:val="21"/>
          <w:lang w:val="en-US" w:eastAsia="zh-CN"/>
        </w:rPr>
        <w:t>培育形成一批新品、名品、精品，品种引领力、品质竞争力和品牌影响力不断提升。</w:t>
      </w:r>
    </w:p>
    <w:p>
      <w:pPr>
        <w:pStyle w:val="9"/>
        <w:bidi w:val="0"/>
        <w:rPr>
          <w:rFonts w:hint="eastAsia"/>
          <w:lang w:val="en-US" w:eastAsia="zh-CN"/>
        </w:rPr>
      </w:pPr>
      <w:r>
        <w:rPr>
          <w:rFonts w:hint="eastAsia"/>
          <w:lang w:val="en-US" w:eastAsia="zh-CN"/>
        </w:rPr>
        <w:t>2022全国工商联主席高端峰会</w:t>
      </w:r>
    </w:p>
    <w:p>
      <w:pPr>
        <w:pStyle w:val="4"/>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2022年7月2日，</w:t>
      </w:r>
      <w:r>
        <w:rPr>
          <w:rFonts w:hint="eastAsia" w:ascii="宋体" w:hAnsi="宋体" w:eastAsia="宋体" w:cs="宋体"/>
          <w:b/>
          <w:bCs/>
          <w:sz w:val="21"/>
          <w:szCs w:val="21"/>
          <w:lang w:val="en-US" w:eastAsia="zh-CN"/>
        </w:rPr>
        <w:t>2022全国工商联主席高端峰会暨全国优强民营企业助推黑龙江高质量发展大会在黑龙江哈尔滨举行。</w:t>
      </w:r>
      <w:r>
        <w:rPr>
          <w:rFonts w:hint="eastAsia" w:ascii="宋体" w:hAnsi="宋体" w:eastAsia="宋体" w:cs="宋体"/>
          <w:sz w:val="21"/>
          <w:szCs w:val="21"/>
          <w:lang w:val="en-US" w:eastAsia="zh-CN"/>
        </w:rPr>
        <w:t>高云龙指出，希望民营企业牢记初心使命，坚定发展信心，弘扬优秀企业家精神；提高现代企业治理水平，努力建设世界一流企业；积极主动响应国家战略，发挥民营企业优势，为推动黑龙江高质量发展，实现全面振兴、全方位振兴贡献时代力量。</w:t>
      </w:r>
    </w:p>
    <w:p>
      <w:pPr>
        <w:pStyle w:val="9"/>
        <w:bidi w:val="0"/>
        <w:rPr>
          <w:rFonts w:hint="eastAsia"/>
          <w:lang w:val="en-US" w:eastAsia="zh-CN"/>
        </w:rPr>
      </w:pPr>
      <w:r>
        <w:rPr>
          <w:rFonts w:hint="eastAsia"/>
          <w:lang w:val="en-US" w:eastAsia="zh-CN"/>
        </w:rPr>
        <w:t>第七届全球智库峰会</w:t>
      </w:r>
    </w:p>
    <w:p>
      <w:pPr>
        <w:pStyle w:val="5"/>
        <w:keepNext w:val="0"/>
        <w:keepLines w:val="0"/>
        <w:pageBreakBefore w:val="0"/>
        <w:kinsoku/>
        <w:wordWrap/>
        <w:overflowPunct/>
        <w:topLinePunct w:val="0"/>
        <w:autoSpaceDE/>
        <w:autoSpaceDN/>
        <w:bidi w:val="0"/>
        <w:adjustRightInd/>
        <w:snapToGrid/>
        <w:spacing w:beforeLines="0"/>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2022年7月5日电，第七届全球智库峰会以线上形式举行。黄坤明强调，全球发展倡议</w:t>
      </w:r>
      <w:r>
        <w:rPr>
          <w:rFonts w:hint="eastAsia" w:ascii="宋体" w:hAnsi="宋体" w:eastAsia="宋体" w:cs="宋体"/>
          <w:b/>
          <w:bCs/>
          <w:sz w:val="21"/>
          <w:szCs w:val="21"/>
          <w:lang w:val="en-US" w:eastAsia="zh-CN"/>
        </w:rPr>
        <w:t>坚持发展优先，</w:t>
      </w:r>
      <w:r>
        <w:rPr>
          <w:rFonts w:hint="eastAsia" w:ascii="宋体" w:hAnsi="宋体" w:eastAsia="宋体" w:cs="宋体"/>
          <w:sz w:val="21"/>
          <w:szCs w:val="21"/>
          <w:lang w:val="en-US" w:eastAsia="zh-CN"/>
        </w:rPr>
        <w:t>将发展置于全球宏观政策框架的突出位置；</w:t>
      </w:r>
      <w:r>
        <w:rPr>
          <w:rFonts w:hint="eastAsia" w:ascii="宋体" w:hAnsi="宋体" w:eastAsia="宋体" w:cs="宋体"/>
          <w:b/>
          <w:bCs/>
          <w:sz w:val="21"/>
          <w:szCs w:val="21"/>
          <w:lang w:val="en-US" w:eastAsia="zh-CN"/>
        </w:rPr>
        <w:t>坚持人民至上，</w:t>
      </w:r>
      <w:r>
        <w:rPr>
          <w:rFonts w:hint="eastAsia" w:ascii="宋体" w:hAnsi="宋体" w:eastAsia="宋体" w:cs="宋体"/>
          <w:sz w:val="21"/>
          <w:szCs w:val="21"/>
          <w:lang w:val="en-US" w:eastAsia="zh-CN"/>
        </w:rPr>
        <w:t>注重在发展中保障和改善民生；</w:t>
      </w:r>
      <w:r>
        <w:rPr>
          <w:rFonts w:hint="eastAsia" w:ascii="宋体" w:hAnsi="宋体" w:eastAsia="宋体" w:cs="宋体"/>
          <w:b/>
          <w:bCs/>
          <w:sz w:val="21"/>
          <w:szCs w:val="21"/>
          <w:lang w:val="en-US" w:eastAsia="zh-CN"/>
        </w:rPr>
        <w:t>坚持普惠包容，</w:t>
      </w:r>
      <w:r>
        <w:rPr>
          <w:rFonts w:hint="eastAsia" w:ascii="宋体" w:hAnsi="宋体" w:eastAsia="宋体" w:cs="宋体"/>
          <w:sz w:val="21"/>
          <w:szCs w:val="21"/>
          <w:lang w:val="en-US" w:eastAsia="zh-CN"/>
        </w:rPr>
        <w:t>致力跨越发展鸿沟、实现真正的共同发展；</w:t>
      </w:r>
      <w:r>
        <w:rPr>
          <w:rFonts w:hint="eastAsia" w:ascii="宋体" w:hAnsi="宋体" w:eastAsia="宋体" w:cs="宋体"/>
          <w:b/>
          <w:bCs/>
          <w:sz w:val="21"/>
          <w:szCs w:val="21"/>
          <w:lang w:val="en-US" w:eastAsia="zh-CN"/>
        </w:rPr>
        <w:t>坚持行动导向，</w:t>
      </w:r>
      <w:r>
        <w:rPr>
          <w:rFonts w:hint="eastAsia" w:ascii="宋体" w:hAnsi="宋体" w:eastAsia="宋体" w:cs="宋体"/>
          <w:sz w:val="21"/>
          <w:szCs w:val="21"/>
          <w:lang w:val="en-US" w:eastAsia="zh-CN"/>
        </w:rPr>
        <w:t>为各方对接发展需求、开展项目合作搭建对话平台。</w:t>
      </w:r>
    </w:p>
    <w:p>
      <w:pPr>
        <w:pStyle w:val="9"/>
        <w:bidi w:val="0"/>
        <w:rPr>
          <w:rFonts w:hint="eastAsia"/>
          <w:lang w:val="en-US" w:eastAsia="zh-CN"/>
        </w:rPr>
      </w:pPr>
      <w:r>
        <w:rPr>
          <w:rFonts w:hint="eastAsia"/>
          <w:lang w:val="en-US" w:eastAsia="zh-CN"/>
        </w:rPr>
        <w:t>《工业水效提升行动计划》</w:t>
      </w:r>
    </w:p>
    <w:p>
      <w:pPr>
        <w:pStyle w:val="5"/>
        <w:keepNext w:val="0"/>
        <w:keepLines w:val="0"/>
        <w:pageBreakBefore w:val="0"/>
        <w:kinsoku/>
        <w:wordWrap/>
        <w:overflowPunct/>
        <w:topLinePunct w:val="0"/>
        <w:autoSpaceDE/>
        <w:autoSpaceDN/>
        <w:bidi w:val="0"/>
        <w:adjustRightInd/>
        <w:snapToGrid/>
        <w:spacing w:beforeLines="0"/>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2022年7月5日电，工业和信息化部、水利部等六部门近日联合印发</w:t>
      </w:r>
      <w:r>
        <w:rPr>
          <w:rFonts w:hint="eastAsia" w:ascii="宋体" w:hAnsi="宋体" w:eastAsia="宋体" w:cs="宋体"/>
          <w:b/>
          <w:bCs/>
          <w:sz w:val="21"/>
          <w:szCs w:val="21"/>
          <w:lang w:val="en-US" w:eastAsia="zh-CN"/>
        </w:rPr>
        <w:t>《工业水效提升行动计划》，提出到2025年，</w:t>
      </w:r>
      <w:r>
        <w:rPr>
          <w:rFonts w:hint="eastAsia" w:ascii="宋体" w:hAnsi="宋体" w:eastAsia="宋体" w:cs="宋体"/>
          <w:sz w:val="21"/>
          <w:szCs w:val="21"/>
          <w:lang w:val="en-US" w:eastAsia="zh-CN"/>
        </w:rPr>
        <w:t>全国万元工业增加值用水量较2020年下降16%。工业废水循环利用水平进一步提高，力争全国规模以上工业用水重复利用率达94%左右。</w:t>
      </w:r>
    </w:p>
    <w:p>
      <w:pPr>
        <w:pStyle w:val="9"/>
        <w:bidi w:val="0"/>
        <w:rPr>
          <w:rFonts w:hint="eastAsia"/>
          <w:lang w:val="en-US" w:eastAsia="zh-CN"/>
        </w:rPr>
      </w:pPr>
      <w:r>
        <w:rPr>
          <w:rFonts w:hint="eastAsia"/>
          <w:lang w:val="en-US" w:eastAsia="zh-CN"/>
        </w:rPr>
        <w:t>7月国务院常务会议</w:t>
      </w:r>
    </w:p>
    <w:p>
      <w:pPr>
        <w:pStyle w:val="5"/>
        <w:keepNext w:val="0"/>
        <w:keepLines w:val="0"/>
        <w:pageBreakBefore w:val="0"/>
        <w:kinsoku/>
        <w:wordWrap/>
        <w:overflowPunct/>
        <w:topLinePunct w:val="0"/>
        <w:autoSpaceDE/>
        <w:autoSpaceDN/>
        <w:bidi w:val="0"/>
        <w:adjustRightInd/>
        <w:snapToGrid/>
        <w:spacing w:beforeLines="0"/>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2022年7月6日，国务院总理李克强主持召开国务院常务会议，会议指出，稳住经济大盘，既要实施好宏观政策，又要持续推进“放管服”改革，更大激发市场主体活力。</w:t>
      </w:r>
      <w:r>
        <w:rPr>
          <w:rFonts w:hint="eastAsia" w:ascii="宋体" w:hAnsi="宋体" w:eastAsia="宋体" w:cs="宋体"/>
          <w:b/>
          <w:bCs/>
          <w:sz w:val="21"/>
          <w:szCs w:val="21"/>
          <w:lang w:val="en-US" w:eastAsia="zh-CN"/>
        </w:rPr>
        <w:t>要在确保信息安全基础上，</w:t>
      </w:r>
      <w:r>
        <w:rPr>
          <w:rFonts w:hint="eastAsia" w:ascii="宋体" w:hAnsi="宋体" w:eastAsia="宋体" w:cs="宋体"/>
          <w:sz w:val="21"/>
          <w:szCs w:val="21"/>
          <w:lang w:val="en-US" w:eastAsia="zh-CN"/>
        </w:rPr>
        <w:t>有序扩大电子证照应用。</w:t>
      </w:r>
    </w:p>
    <w:p>
      <w:pPr>
        <w:pStyle w:val="9"/>
        <w:bidi w:val="0"/>
        <w:rPr>
          <w:rFonts w:hint="eastAsia"/>
          <w:lang w:val="en-US" w:eastAsia="zh-CN"/>
        </w:rPr>
      </w:pPr>
      <w:r>
        <w:rPr>
          <w:rFonts w:hint="eastAsia"/>
          <w:lang w:val="en-US" w:eastAsia="zh-CN"/>
        </w:rPr>
        <w:t>东南沿海省份政府主要负责人座谈会</w:t>
      </w:r>
    </w:p>
    <w:p>
      <w:pPr>
        <w:pStyle w:val="5"/>
        <w:keepNext w:val="0"/>
        <w:keepLines w:val="0"/>
        <w:pageBreakBefore w:val="0"/>
        <w:kinsoku/>
        <w:wordWrap/>
        <w:overflowPunct/>
        <w:topLinePunct w:val="0"/>
        <w:autoSpaceDE/>
        <w:autoSpaceDN/>
        <w:bidi w:val="0"/>
        <w:adjustRightInd/>
        <w:snapToGrid/>
        <w:spacing w:beforeLines="0"/>
        <w:ind w:firstLine="420" w:firstLineChars="200"/>
        <w:textAlignment w:val="auto"/>
        <w:rPr>
          <w:rFonts w:hint="eastAsia" w:ascii="宋体" w:hAnsi="宋体" w:eastAsia="宋体" w:cs="宋体"/>
          <w:b/>
          <w:bCs/>
          <w:sz w:val="21"/>
          <w:szCs w:val="21"/>
          <w:lang w:val="en-US" w:eastAsia="zh-CN"/>
        </w:rPr>
      </w:pPr>
      <w:r>
        <w:rPr>
          <w:rFonts w:hint="eastAsia" w:ascii="宋体" w:hAnsi="宋体" w:eastAsia="宋体" w:cs="宋体"/>
          <w:sz w:val="21"/>
          <w:szCs w:val="21"/>
          <w:lang w:val="en-US" w:eastAsia="zh-CN"/>
        </w:rPr>
        <w:t>2022年7月7日，国务院总理李克强在福建主持召开东南沿海省份政府主要负责人座谈会，李克强指出，当前正处于经济恢复的关键时间点。东南沿海5省市经济体量占全国1/3以上。</w:t>
      </w:r>
      <w:r>
        <w:rPr>
          <w:rFonts w:hint="eastAsia" w:ascii="宋体" w:hAnsi="宋体" w:eastAsia="宋体" w:cs="宋体"/>
          <w:b/>
          <w:bCs/>
          <w:sz w:val="21"/>
          <w:szCs w:val="21"/>
          <w:lang w:val="en-US" w:eastAsia="zh-CN"/>
        </w:rPr>
        <w:t>要继续挑起国家发展、稳经济的大梁，发挥保障国家财力的主力作用。在做好疫情防控的同时，进一步打通产业链供应链堵点，推动经济运行尽快回归正常轨道，努力稳增长稳财源。</w:t>
      </w:r>
    </w:p>
    <w:p>
      <w:pPr>
        <w:pStyle w:val="9"/>
        <w:bidi w:val="0"/>
        <w:rPr>
          <w:rFonts w:hint="eastAsia"/>
          <w:lang w:val="en-US" w:eastAsia="zh-CN"/>
        </w:rPr>
      </w:pPr>
      <w:r>
        <w:rPr>
          <w:rFonts w:hint="eastAsia"/>
          <w:lang w:val="en-US" w:eastAsia="zh-CN"/>
        </w:rPr>
        <w:t>《关于征集遴选智能建造试点城市的通知》</w:t>
      </w:r>
    </w:p>
    <w:p>
      <w:pPr>
        <w:pStyle w:val="5"/>
        <w:keepNext w:val="0"/>
        <w:keepLines w:val="0"/>
        <w:pageBreakBefore w:val="0"/>
        <w:kinsoku/>
        <w:wordWrap/>
        <w:overflowPunct/>
        <w:topLinePunct w:val="0"/>
        <w:autoSpaceDE/>
        <w:autoSpaceDN/>
        <w:bidi w:val="0"/>
        <w:adjustRightInd/>
        <w:snapToGrid/>
        <w:spacing w:beforeLines="0"/>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2022年7月7日电，住房和城乡建设部近日印发</w:t>
      </w:r>
      <w:r>
        <w:rPr>
          <w:rFonts w:hint="eastAsia" w:ascii="宋体" w:hAnsi="宋体" w:eastAsia="宋体" w:cs="宋体"/>
          <w:b/>
          <w:bCs/>
          <w:sz w:val="21"/>
          <w:szCs w:val="21"/>
          <w:lang w:val="en-US" w:eastAsia="zh-CN"/>
        </w:rPr>
        <w:t>《关于征集遴选智能建造试点城市的通知》将培育智能建造试点城市。</w:t>
      </w:r>
      <w:r>
        <w:rPr>
          <w:rFonts w:hint="eastAsia" w:ascii="宋体" w:hAnsi="宋体" w:eastAsia="宋体" w:cs="宋体"/>
          <w:sz w:val="21"/>
          <w:szCs w:val="21"/>
          <w:lang w:val="en-US" w:eastAsia="zh-CN"/>
        </w:rPr>
        <w:t>此次试点目标包括三方面：一是推动试点城市建立跨部门协同推进机制。二是加快建筑业与先进制造技术、新一代信息技术的深度融合。三是打造智能建造产业集群。</w:t>
      </w:r>
    </w:p>
    <w:p>
      <w:pPr>
        <w:pStyle w:val="9"/>
        <w:bidi w:val="0"/>
        <w:rPr>
          <w:rFonts w:hint="eastAsia"/>
          <w:lang w:val="en-US" w:eastAsia="zh-CN"/>
        </w:rPr>
      </w:pPr>
      <w:r>
        <w:rPr>
          <w:rFonts w:hint="eastAsia"/>
          <w:lang w:val="en-US" w:eastAsia="zh-CN"/>
        </w:rPr>
        <w:t>中关村论坛组委会第二次全体会议</w:t>
      </w:r>
    </w:p>
    <w:p>
      <w:pPr>
        <w:pStyle w:val="5"/>
        <w:keepNext w:val="0"/>
        <w:keepLines w:val="0"/>
        <w:pageBreakBefore w:val="0"/>
        <w:kinsoku/>
        <w:wordWrap/>
        <w:overflowPunct/>
        <w:topLinePunct w:val="0"/>
        <w:autoSpaceDE/>
        <w:autoSpaceDN/>
        <w:bidi w:val="0"/>
        <w:adjustRightInd/>
        <w:snapToGrid/>
        <w:spacing w:beforeLines="0"/>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2022年7月8日电，中关村论坛组委会第二次全体会议在京举行。</w:t>
      </w:r>
      <w:r>
        <w:rPr>
          <w:rFonts w:hint="eastAsia" w:ascii="宋体" w:hAnsi="宋体" w:eastAsia="宋体" w:cs="宋体"/>
          <w:b/>
          <w:bCs/>
          <w:sz w:val="21"/>
          <w:szCs w:val="21"/>
          <w:lang w:val="en-US" w:eastAsia="zh-CN"/>
        </w:rPr>
        <w:t>本届论坛以“开放合作·共享未来”为主题，</w:t>
      </w:r>
      <w:r>
        <w:rPr>
          <w:rFonts w:hint="eastAsia" w:ascii="宋体" w:hAnsi="宋体" w:eastAsia="宋体" w:cs="宋体"/>
          <w:sz w:val="21"/>
          <w:szCs w:val="21"/>
          <w:lang w:val="en-US" w:eastAsia="zh-CN"/>
        </w:rPr>
        <w:t>会议强调一是聚焦提升论坛国际化水平，广泛邀请嘉宾参会参展。二是着力提升论坛专业化水平，精心设计平行论坛，发布高质量成果。三是重视提升论坛影响力，加强媒体宣传和新闻报道。四是高度重视疫情防控，做好应对预案。</w:t>
      </w:r>
    </w:p>
    <w:p>
      <w:pPr>
        <w:pStyle w:val="9"/>
        <w:bidi w:val="0"/>
        <w:rPr>
          <w:rFonts w:hint="eastAsia"/>
          <w:lang w:val="en-US" w:eastAsia="zh-CN"/>
        </w:rPr>
      </w:pPr>
      <w:r>
        <w:rPr>
          <w:rFonts w:hint="eastAsia"/>
          <w:lang w:val="en-US" w:eastAsia="zh-CN"/>
        </w:rPr>
        <w:t>省部级干部全面推进乡村振兴专题研讨班开班式</w:t>
      </w:r>
    </w:p>
    <w:p>
      <w:pPr>
        <w:pStyle w:val="4"/>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2022年7月11日，国务院副总理胡春华出席省部级干部全面推进乡村振兴专题研讨班开班式时强调</w:t>
      </w:r>
      <w:r>
        <w:rPr>
          <w:rFonts w:hint="eastAsia" w:ascii="宋体" w:hAnsi="宋体" w:eastAsia="宋体" w:cs="宋体"/>
          <w:b/>
          <w:bCs/>
          <w:sz w:val="21"/>
          <w:szCs w:val="21"/>
          <w:lang w:val="en-US" w:eastAsia="zh-CN"/>
        </w:rPr>
        <w:t>要把学习贯彻习近平总书记关于“三农”工作的重要论述作为重大政治任务</w:t>
      </w:r>
      <w:r>
        <w:rPr>
          <w:rFonts w:hint="eastAsia" w:ascii="宋体" w:hAnsi="宋体" w:eastAsia="宋体" w:cs="宋体"/>
          <w:sz w:val="21"/>
          <w:szCs w:val="21"/>
          <w:lang w:val="en-US" w:eastAsia="zh-CN"/>
        </w:rPr>
        <w:t>，坚持读原著学原文悟原理，切实增强抓“三农”、谋发展、促振兴的能力和水平。要把握农业农村发展规律。要积极作为并结合实际创造性抓好落实。</w:t>
      </w:r>
    </w:p>
    <w:p>
      <w:pPr>
        <w:pStyle w:val="9"/>
        <w:bidi w:val="0"/>
        <w:rPr>
          <w:rFonts w:hint="eastAsia"/>
          <w:lang w:val="en-US" w:eastAsia="zh-CN"/>
        </w:rPr>
      </w:pPr>
      <w:r>
        <w:rPr>
          <w:rFonts w:hint="eastAsia"/>
          <w:lang w:val="en-US" w:eastAsia="zh-CN"/>
        </w:rPr>
        <w:t>《国家公路网规划》</w:t>
      </w:r>
    </w:p>
    <w:p>
      <w:pPr>
        <w:pStyle w:val="5"/>
        <w:keepNext w:val="0"/>
        <w:keepLines w:val="0"/>
        <w:pageBreakBefore w:val="0"/>
        <w:widowControl w:val="0"/>
        <w:kinsoku/>
        <w:wordWrap/>
        <w:overflowPunct/>
        <w:topLinePunct w:val="0"/>
        <w:autoSpaceDE/>
        <w:autoSpaceDN/>
        <w:bidi w:val="0"/>
        <w:adjustRightInd/>
        <w:snapToGrid/>
        <w:spacing w:beforeLines="0"/>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2022年7月12日电，近日国家发展改革委会同交通运输部印发了《国家公路网规划》，提出国家公路网到</w:t>
      </w:r>
      <w:r>
        <w:rPr>
          <w:rFonts w:hint="eastAsia" w:ascii="宋体" w:hAnsi="宋体" w:eastAsia="宋体" w:cs="宋体"/>
          <w:b/>
          <w:bCs/>
          <w:sz w:val="21"/>
          <w:szCs w:val="21"/>
          <w:lang w:val="en-US" w:eastAsia="zh-CN"/>
        </w:rPr>
        <w:t>2035年的布局方案，规划总规模约46.1万公里</w:t>
      </w:r>
      <w:r>
        <w:rPr>
          <w:rFonts w:hint="eastAsia" w:ascii="宋体" w:hAnsi="宋体" w:eastAsia="宋体" w:cs="宋体"/>
          <w:sz w:val="21"/>
          <w:szCs w:val="21"/>
          <w:lang w:val="en-US" w:eastAsia="zh-CN"/>
        </w:rPr>
        <w:t>，由国家高速公路网和普通国道网组成。国家公路将依然保持“国家高速公路+普通国道”两个层次。</w:t>
      </w:r>
    </w:p>
    <w:p>
      <w:pPr>
        <w:pStyle w:val="9"/>
        <w:bidi w:val="0"/>
        <w:rPr>
          <w:rFonts w:hint="eastAsia"/>
          <w:lang w:val="en-US" w:eastAsia="zh-CN"/>
        </w:rPr>
      </w:pPr>
      <w:r>
        <w:rPr>
          <w:rFonts w:hint="eastAsia"/>
          <w:lang w:val="en-US" w:eastAsia="zh-CN"/>
        </w:rPr>
        <w:t>专家和企业家座谈会</w:t>
      </w:r>
    </w:p>
    <w:p>
      <w:pPr>
        <w:pStyle w:val="5"/>
        <w:keepNext w:val="0"/>
        <w:keepLines w:val="0"/>
        <w:pageBreakBefore w:val="0"/>
        <w:widowControl w:val="0"/>
        <w:kinsoku/>
        <w:wordWrap/>
        <w:overflowPunct/>
        <w:topLinePunct w:val="0"/>
        <w:autoSpaceDE/>
        <w:autoSpaceDN/>
        <w:bidi w:val="0"/>
        <w:adjustRightInd/>
        <w:snapToGrid/>
        <w:spacing w:beforeLines="0"/>
        <w:ind w:left="0" w:leftChars="0" w:firstLine="420" w:firstLineChars="200"/>
        <w:textAlignment w:val="auto"/>
        <w:rPr>
          <w:rFonts w:hint="eastAsia" w:ascii="宋体" w:hAnsi="宋体" w:eastAsia="宋体" w:cs="宋体"/>
          <w:b/>
          <w:bCs/>
          <w:sz w:val="21"/>
          <w:szCs w:val="21"/>
          <w:lang w:val="en-US" w:eastAsia="zh-CN"/>
        </w:rPr>
      </w:pPr>
      <w:r>
        <w:rPr>
          <w:rFonts w:hint="eastAsia" w:ascii="宋体" w:hAnsi="宋体" w:eastAsia="宋体" w:cs="宋体"/>
          <w:sz w:val="21"/>
          <w:szCs w:val="21"/>
          <w:lang w:val="en-US" w:eastAsia="zh-CN"/>
        </w:rPr>
        <w:t>2022年7月14日电，国务院总理李克强主持召开专家和企业家座谈会，分析经济形势。指出</w:t>
      </w:r>
      <w:r>
        <w:rPr>
          <w:rFonts w:hint="eastAsia" w:ascii="宋体" w:hAnsi="宋体" w:eastAsia="宋体" w:cs="宋体"/>
          <w:b/>
          <w:bCs/>
          <w:sz w:val="21"/>
          <w:szCs w:val="21"/>
          <w:lang w:val="en-US" w:eastAsia="zh-CN"/>
        </w:rPr>
        <w:t>坚持发展是解决我国一切问题的基础和关键，</w:t>
      </w:r>
      <w:r>
        <w:rPr>
          <w:rFonts w:hint="eastAsia" w:ascii="宋体" w:hAnsi="宋体" w:eastAsia="宋体" w:cs="宋体"/>
          <w:sz w:val="21"/>
          <w:szCs w:val="21"/>
          <w:lang w:val="en-US" w:eastAsia="zh-CN"/>
        </w:rPr>
        <w:t>稳市场主体稳就业稳物价，推进改革开放，齐心协力在三季度巩固经济恢复向好基础，推动经济运行尽快回归正常轨道。</w:t>
      </w:r>
      <w:r>
        <w:rPr>
          <w:rFonts w:hint="eastAsia" w:ascii="宋体" w:hAnsi="宋体" w:eastAsia="宋体" w:cs="宋体"/>
          <w:b/>
          <w:bCs/>
          <w:sz w:val="21"/>
          <w:szCs w:val="21"/>
          <w:lang w:val="en-US" w:eastAsia="zh-CN"/>
        </w:rPr>
        <w:t>稳定粮食能源价格是稳物价的关键。</w:t>
      </w:r>
    </w:p>
    <w:p>
      <w:pPr>
        <w:pStyle w:val="9"/>
        <w:bidi w:val="0"/>
        <w:rPr>
          <w:rFonts w:hint="eastAsia"/>
          <w:lang w:val="en-US" w:eastAsia="zh-CN"/>
        </w:rPr>
      </w:pPr>
      <w:r>
        <w:rPr>
          <w:rFonts w:hint="eastAsia"/>
          <w:lang w:val="en-US" w:eastAsia="zh-CN"/>
        </w:rPr>
        <w:t>2022年全国夏粮总产量</w:t>
      </w:r>
    </w:p>
    <w:p>
      <w:pPr>
        <w:pStyle w:val="5"/>
        <w:keepNext w:val="0"/>
        <w:keepLines w:val="0"/>
        <w:pageBreakBefore w:val="0"/>
        <w:widowControl w:val="0"/>
        <w:kinsoku/>
        <w:wordWrap/>
        <w:overflowPunct/>
        <w:topLinePunct w:val="0"/>
        <w:autoSpaceDE/>
        <w:autoSpaceDN/>
        <w:bidi w:val="0"/>
        <w:adjustRightInd/>
        <w:snapToGrid/>
        <w:spacing w:beforeLines="0"/>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2022年7月14日电，2022年全国夏粮总产量14739万吨（2948亿斤），比上年增加143.4万吨（28.7亿斤），增长1.0%。其中，小麦产量13576万吨（2715亿斤），增长1.0%。</w:t>
      </w:r>
    </w:p>
    <w:p>
      <w:pPr>
        <w:pStyle w:val="9"/>
        <w:bidi w:val="0"/>
        <w:rPr>
          <w:rFonts w:hint="eastAsia"/>
          <w:lang w:val="en-US" w:eastAsia="zh-CN"/>
        </w:rPr>
      </w:pPr>
      <w:r>
        <w:rPr>
          <w:rFonts w:hint="eastAsia"/>
          <w:lang w:val="en-US" w:eastAsia="zh-CN"/>
        </w:rPr>
        <w:t>2022年长三角生态绿色一体化发展示范区开发者大会暨首届示范区全链接大会</w:t>
      </w:r>
    </w:p>
    <w:p>
      <w:pPr>
        <w:pStyle w:val="5"/>
        <w:keepNext w:val="0"/>
        <w:keepLines w:val="0"/>
        <w:pageBreakBefore w:val="0"/>
        <w:widowControl w:val="0"/>
        <w:kinsoku/>
        <w:wordWrap/>
        <w:overflowPunct/>
        <w:topLinePunct w:val="0"/>
        <w:autoSpaceDE/>
        <w:autoSpaceDN/>
        <w:bidi w:val="0"/>
        <w:adjustRightInd/>
        <w:snapToGrid/>
        <w:spacing w:beforeLines="0"/>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2022年7月14日电，13日，2022年长三角生态绿色一体化发展示范区开发者大会暨首届示范区全链接大会在浙江嘉善举办，</w:t>
      </w:r>
      <w:r>
        <w:rPr>
          <w:rFonts w:hint="eastAsia" w:ascii="宋体" w:hAnsi="宋体" w:eastAsia="宋体" w:cs="宋体"/>
          <w:b/>
          <w:bCs/>
          <w:sz w:val="21"/>
          <w:szCs w:val="21"/>
          <w:lang w:val="en-US" w:eastAsia="zh-CN"/>
        </w:rPr>
        <w:t>大会以“跨域一体、共享未来”为主题，</w:t>
      </w:r>
      <w:r>
        <w:rPr>
          <w:rFonts w:hint="eastAsia" w:ascii="宋体" w:hAnsi="宋体" w:eastAsia="宋体" w:cs="宋体"/>
          <w:sz w:val="21"/>
          <w:szCs w:val="21"/>
          <w:lang w:val="en-US" w:eastAsia="zh-CN"/>
        </w:rPr>
        <w:t>聚焦示范区高质量发展。</w:t>
      </w:r>
    </w:p>
    <w:p>
      <w:pPr>
        <w:pStyle w:val="9"/>
        <w:bidi w:val="0"/>
        <w:rPr>
          <w:rFonts w:hint="eastAsia"/>
          <w:lang w:val="en-US" w:eastAsia="zh-CN"/>
        </w:rPr>
      </w:pPr>
      <w:r>
        <w:rPr>
          <w:rFonts w:hint="eastAsia"/>
          <w:lang w:val="en-US" w:eastAsia="zh-CN"/>
        </w:rPr>
        <w:t>习近平总书记在新疆考察</w:t>
      </w:r>
    </w:p>
    <w:p>
      <w:pPr>
        <w:pStyle w:val="5"/>
        <w:keepNext w:val="0"/>
        <w:keepLines w:val="0"/>
        <w:pageBreakBefore w:val="0"/>
        <w:widowControl w:val="0"/>
        <w:kinsoku/>
        <w:wordWrap/>
        <w:overflowPunct/>
        <w:topLinePunct w:val="0"/>
        <w:autoSpaceDE/>
        <w:autoSpaceDN/>
        <w:bidi w:val="0"/>
        <w:adjustRightInd/>
        <w:snapToGrid/>
        <w:spacing w:beforeLines="0"/>
        <w:ind w:left="0" w:leftChars="0" w:firstLine="420" w:firstLineChars="200"/>
        <w:textAlignment w:val="auto"/>
        <w:rPr>
          <w:rFonts w:hint="eastAsia" w:ascii="宋体" w:hAnsi="宋体" w:eastAsia="宋体" w:cs="宋体"/>
          <w:b/>
          <w:bCs/>
          <w:sz w:val="21"/>
          <w:szCs w:val="21"/>
          <w:lang w:val="en-US" w:eastAsia="zh-CN"/>
        </w:rPr>
      </w:pPr>
      <w:r>
        <w:rPr>
          <w:rFonts w:hint="eastAsia" w:ascii="宋体" w:hAnsi="宋体" w:eastAsia="宋体" w:cs="宋体"/>
          <w:sz w:val="21"/>
          <w:szCs w:val="21"/>
          <w:lang w:val="en-US" w:eastAsia="zh-CN"/>
        </w:rPr>
        <w:t>2022年7月15日电，习近平总书记在新疆考察强调，要坚决贯彻党中央决策部署，完整准确贯彻新时代党的治疆方略，牢牢扭住社会稳定和长治久安总目标，坚持稳中求进工作总基调，全面深化改革开放，推动高质量发展，统筹疫情防控和经济社会发展，统筹发展和安全，</w:t>
      </w:r>
      <w:r>
        <w:rPr>
          <w:rFonts w:hint="eastAsia" w:ascii="宋体" w:hAnsi="宋体" w:eastAsia="宋体" w:cs="宋体"/>
          <w:b/>
          <w:bCs/>
          <w:sz w:val="21"/>
          <w:szCs w:val="21"/>
          <w:lang w:val="en-US" w:eastAsia="zh-CN"/>
        </w:rPr>
        <w:t>在新时代新征程上奋力建设团结和谐、繁荣富裕、文明进步、安居乐业、生态良好的美好新疆。</w:t>
      </w:r>
    </w:p>
    <w:p>
      <w:pPr>
        <w:pStyle w:val="9"/>
        <w:bidi w:val="0"/>
        <w:rPr>
          <w:rFonts w:hint="eastAsia"/>
          <w:lang w:val="en-US" w:eastAsia="zh-CN"/>
        </w:rPr>
      </w:pPr>
      <w:r>
        <w:rPr>
          <w:rFonts w:hint="eastAsia"/>
          <w:lang w:val="en-US" w:eastAsia="zh-CN"/>
        </w:rPr>
        <w:t>关于促进乡村民宿高质量发展的指导意见</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2022年7月19日，文化和旅游部等10部门近日联合印发关于</w:t>
      </w:r>
      <w:r>
        <w:rPr>
          <w:rFonts w:hint="eastAsia" w:ascii="宋体" w:hAnsi="宋体" w:eastAsia="宋体" w:cs="宋体"/>
          <w:b/>
          <w:bCs/>
          <w:kern w:val="2"/>
          <w:sz w:val="21"/>
          <w:szCs w:val="21"/>
          <w:lang w:val="en-US" w:eastAsia="zh-CN" w:bidi="ar-SA"/>
        </w:rPr>
        <w:t>促进乡村民宿高质量发展的指导意见。</w:t>
      </w:r>
      <w:r>
        <w:rPr>
          <w:rFonts w:hint="eastAsia" w:ascii="宋体" w:hAnsi="宋体" w:eastAsia="宋体" w:cs="宋体"/>
          <w:b w:val="0"/>
          <w:bCs w:val="0"/>
          <w:kern w:val="2"/>
          <w:sz w:val="21"/>
          <w:szCs w:val="21"/>
          <w:lang w:val="en-US" w:eastAsia="zh-CN" w:bidi="ar-SA"/>
        </w:rPr>
        <w:t>提出，到2025年，初步形成</w:t>
      </w:r>
      <w:r>
        <w:rPr>
          <w:rFonts w:hint="eastAsia" w:ascii="宋体" w:hAnsi="宋体" w:eastAsia="宋体" w:cs="宋体"/>
          <w:b/>
          <w:bCs/>
          <w:kern w:val="2"/>
          <w:sz w:val="21"/>
          <w:szCs w:val="21"/>
          <w:lang w:val="en-US" w:eastAsia="zh-CN" w:bidi="ar-SA"/>
        </w:rPr>
        <w:t>布局合理、规模适度、内涵丰富、特色鲜明、服务优质的乡村民宿发展格局</w:t>
      </w:r>
      <w:r>
        <w:rPr>
          <w:rFonts w:hint="eastAsia" w:ascii="宋体" w:hAnsi="宋体" w:eastAsia="宋体" w:cs="宋体"/>
          <w:b w:val="0"/>
          <w:bCs w:val="0"/>
          <w:kern w:val="2"/>
          <w:sz w:val="21"/>
          <w:szCs w:val="21"/>
          <w:lang w:val="en-US" w:eastAsia="zh-CN" w:bidi="ar-SA"/>
        </w:rPr>
        <w:t>，需求牵引供给、供给创造需求的平衡态势更为明显，</w:t>
      </w:r>
      <w:r>
        <w:rPr>
          <w:rFonts w:hint="eastAsia" w:ascii="宋体" w:hAnsi="宋体" w:eastAsia="宋体" w:cs="宋体"/>
          <w:b/>
          <w:bCs/>
          <w:kern w:val="2"/>
          <w:sz w:val="21"/>
          <w:szCs w:val="21"/>
          <w:lang w:val="en-US" w:eastAsia="zh-CN" w:bidi="ar-SA"/>
        </w:rPr>
        <w:t>更好满足多层次、个性化、品质化的大众旅游消费需求</w:t>
      </w:r>
      <w:r>
        <w:rPr>
          <w:rFonts w:hint="eastAsia" w:ascii="宋体" w:hAnsi="宋体" w:eastAsia="宋体" w:cs="宋体"/>
          <w:b w:val="0"/>
          <w:bCs w:val="0"/>
          <w:kern w:val="2"/>
          <w:sz w:val="21"/>
          <w:szCs w:val="21"/>
          <w:lang w:val="en-US" w:eastAsia="zh-CN" w:bidi="ar-SA"/>
        </w:rPr>
        <w:t>，乡村民宿产品和服务质量、发展效益、带动作用全面提升，成为旅游业高质量发展和助力全面推进乡村振兴的标志性产品。</w:t>
      </w:r>
    </w:p>
    <w:p>
      <w:pPr>
        <w:pStyle w:val="9"/>
        <w:bidi w:val="0"/>
        <w:rPr>
          <w:rFonts w:hint="eastAsia"/>
          <w:lang w:val="en-US" w:eastAsia="zh-CN"/>
        </w:rPr>
      </w:pPr>
      <w:r>
        <w:rPr>
          <w:rFonts w:hint="eastAsia"/>
          <w:lang w:val="en-US" w:eastAsia="zh-CN"/>
        </w:rPr>
        <w:t>“深入实施新时代人才强国战略”专题协商会</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val="0"/>
          <w:bCs w:val="0"/>
          <w:kern w:val="2"/>
          <w:sz w:val="21"/>
          <w:szCs w:val="21"/>
          <w:lang w:val="en-US" w:eastAsia="zh-CN" w:bidi="ar-SA"/>
        </w:rPr>
        <w:t>2022年7月19日，全国政协在京召开</w:t>
      </w:r>
      <w:r>
        <w:rPr>
          <w:rFonts w:hint="eastAsia" w:ascii="宋体" w:hAnsi="宋体" w:eastAsia="宋体" w:cs="宋体"/>
          <w:b/>
          <w:bCs/>
          <w:kern w:val="2"/>
          <w:sz w:val="21"/>
          <w:szCs w:val="21"/>
          <w:lang w:val="en-US" w:eastAsia="zh-CN" w:bidi="ar-SA"/>
        </w:rPr>
        <w:t>“深入实施新时代人才强国战略”</w:t>
      </w:r>
      <w:r>
        <w:rPr>
          <w:rFonts w:hint="eastAsia" w:ascii="宋体" w:hAnsi="宋体" w:eastAsia="宋体" w:cs="宋体"/>
          <w:b w:val="0"/>
          <w:bCs w:val="0"/>
          <w:kern w:val="2"/>
          <w:sz w:val="21"/>
          <w:szCs w:val="21"/>
          <w:lang w:val="en-US" w:eastAsia="zh-CN" w:bidi="ar-SA"/>
        </w:rPr>
        <w:t>专题协商会，全国政协主席汪洋强调，要深入学习领会习近平总书记关于人才工作的重要论述，贯彻落实中央人才工作会议精神，通过完善体制机制和政策措施打破制约人才发展的有形障碍，</w:t>
      </w:r>
      <w:r>
        <w:rPr>
          <w:rFonts w:hint="eastAsia" w:ascii="宋体" w:hAnsi="宋体" w:eastAsia="宋体" w:cs="宋体"/>
          <w:b/>
          <w:bCs/>
          <w:kern w:val="2"/>
          <w:sz w:val="21"/>
          <w:szCs w:val="21"/>
          <w:lang w:val="en-US" w:eastAsia="zh-CN" w:bidi="ar-SA"/>
        </w:rPr>
        <w:t>从社会观念、思想意识入手破除深层次无形束缚，创造各类人才层出不穷的局面，为实现第二个百年奋斗目标筑牢人才之基。</w:t>
      </w:r>
    </w:p>
    <w:p>
      <w:pPr>
        <w:pStyle w:val="9"/>
        <w:bidi w:val="0"/>
        <w:rPr>
          <w:rFonts w:hint="eastAsia"/>
          <w:lang w:val="en-US" w:eastAsia="zh-CN"/>
        </w:rPr>
      </w:pPr>
      <w:r>
        <w:rPr>
          <w:rFonts w:hint="eastAsia"/>
          <w:lang w:val="en-US" w:eastAsia="zh-CN"/>
        </w:rPr>
        <w:t>世界经济论坛全球企业家视频特别对话会</w:t>
      </w:r>
    </w:p>
    <w:p>
      <w:pPr>
        <w:pStyle w:val="5"/>
        <w:keepNext w:val="0"/>
        <w:keepLines w:val="0"/>
        <w:pageBreakBefore w:val="0"/>
        <w:widowControl w:val="0"/>
        <w:kinsoku/>
        <w:wordWrap/>
        <w:overflowPunct/>
        <w:topLinePunct w:val="0"/>
        <w:autoSpaceDE/>
        <w:autoSpaceDN/>
        <w:bidi w:val="0"/>
        <w:adjustRightInd/>
        <w:snapToGrid/>
        <w:spacing w:beforeLines="0"/>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7月19日，国务院总理李克强出席世界经济论坛全球企业家视频特别对话会，李克强表示，要加强团结协作，坚定维护和促进经济全球化，深化双多边国际合作，促进普惠平衡、包容可持续发展。李克强强调，</w:t>
      </w:r>
      <w:r>
        <w:rPr>
          <w:rFonts w:hint="eastAsia" w:ascii="宋体" w:hAnsi="宋体" w:eastAsia="宋体" w:cs="宋体"/>
          <w:b/>
          <w:bCs/>
          <w:sz w:val="21"/>
          <w:szCs w:val="21"/>
          <w:lang w:val="en-US" w:eastAsia="zh-CN"/>
        </w:rPr>
        <w:t>我们将全面贯彻新发展理念，高效统筹疫情防控和经济社会发展，调动各方面积极性，坚持发展是解决中国一切问题的基础和关键，推动经济运行尽快回归正常轨道。</w:t>
      </w:r>
      <w:r>
        <w:rPr>
          <w:rFonts w:hint="eastAsia" w:ascii="宋体" w:hAnsi="宋体" w:eastAsia="宋体" w:cs="宋体"/>
          <w:sz w:val="21"/>
          <w:szCs w:val="21"/>
          <w:lang w:val="en-US" w:eastAsia="zh-CN"/>
        </w:rPr>
        <w:t>经济运行在合理区间，主要支撑是就业稳物价稳。</w:t>
      </w:r>
    </w:p>
    <w:p>
      <w:pPr>
        <w:pStyle w:val="9"/>
        <w:bidi w:val="0"/>
        <w:rPr>
          <w:rFonts w:hint="eastAsia"/>
          <w:lang w:val="en-US" w:eastAsia="zh-CN"/>
        </w:rPr>
      </w:pPr>
      <w:r>
        <w:rPr>
          <w:rFonts w:hint="eastAsia"/>
          <w:lang w:val="en-US" w:eastAsia="zh-CN"/>
        </w:rPr>
        <w:t>工业互联网标识解析体系基本建成</w:t>
      </w:r>
    </w:p>
    <w:p>
      <w:pPr>
        <w:pStyle w:val="5"/>
        <w:keepNext w:val="0"/>
        <w:keepLines w:val="0"/>
        <w:pageBreakBefore w:val="0"/>
        <w:widowControl w:val="0"/>
        <w:kinsoku/>
        <w:wordWrap/>
        <w:overflowPunct/>
        <w:topLinePunct w:val="0"/>
        <w:autoSpaceDE/>
        <w:autoSpaceDN/>
        <w:bidi w:val="0"/>
        <w:adjustRightInd/>
        <w:snapToGrid/>
        <w:spacing w:beforeLines="0"/>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2022年7月20日电，从工信部获悉，今年以来，我国加快发展工业互联网，工业互联网标识解析体系基本建成，国家顶级节点日均解析量显著提升，工业互联网融入45个国民经济大类，产业规模迈过万亿元大关。</w:t>
      </w:r>
    </w:p>
    <w:p>
      <w:pPr>
        <w:pStyle w:val="9"/>
        <w:bidi w:val="0"/>
        <w:rPr>
          <w:rFonts w:hint="eastAsia"/>
          <w:lang w:val="en-US" w:eastAsia="zh-CN"/>
        </w:rPr>
      </w:pPr>
      <w:r>
        <w:rPr>
          <w:rFonts w:hint="eastAsia"/>
          <w:lang w:val="en-US" w:eastAsia="zh-CN"/>
        </w:rPr>
        <w:t>《中国网信》杂志发表《习近平总书记指引我国数字经济高质量发展纪实》</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val="0"/>
          <w:bCs w:val="0"/>
          <w:kern w:val="2"/>
          <w:sz w:val="21"/>
          <w:szCs w:val="21"/>
          <w:lang w:val="en-US" w:eastAsia="zh-CN" w:bidi="ar-SA"/>
        </w:rPr>
        <w:t>2022年7月21日，《中国网信》杂志发表《习近平总书记指引我国数字经济高质量发展纪实》。党的十八大以来，以习近平同志为核心的党中央统筹中华民族伟大复兴战略全局和世界百年未有之大变局，准确把握中国经济发展的阶段性特征，深刻洞察数字经济发展趋势和规律，出台一系列重大政策、作出一系列战略部署，</w:t>
      </w:r>
      <w:r>
        <w:rPr>
          <w:rFonts w:hint="eastAsia" w:ascii="宋体" w:hAnsi="宋体" w:eastAsia="宋体" w:cs="宋体"/>
          <w:b/>
          <w:bCs/>
          <w:kern w:val="2"/>
          <w:sz w:val="21"/>
          <w:szCs w:val="21"/>
          <w:lang w:val="en-US" w:eastAsia="zh-CN" w:bidi="ar-SA"/>
        </w:rPr>
        <w:t>推动我国数字经济发展取得显著成就，为经济社会高质量发展注入强劲动能。</w:t>
      </w:r>
    </w:p>
    <w:p>
      <w:pPr>
        <w:pStyle w:val="9"/>
        <w:bidi w:val="0"/>
        <w:rPr>
          <w:rFonts w:hint="eastAsia"/>
          <w:lang w:val="en-US" w:eastAsia="zh-CN"/>
        </w:rPr>
      </w:pPr>
      <w:r>
        <w:rPr>
          <w:rFonts w:hint="eastAsia"/>
          <w:lang w:val="en-US" w:eastAsia="zh-CN"/>
        </w:rPr>
        <w:t>2022中国国际旅游交易会</w:t>
      </w:r>
    </w:p>
    <w:p>
      <w:pPr>
        <w:pStyle w:val="5"/>
        <w:keepNext w:val="0"/>
        <w:keepLines w:val="0"/>
        <w:pageBreakBefore w:val="0"/>
        <w:widowControl w:val="0"/>
        <w:kinsoku/>
        <w:wordWrap/>
        <w:overflowPunct/>
        <w:topLinePunct w:val="0"/>
        <w:autoSpaceDE/>
        <w:autoSpaceDN/>
        <w:bidi w:val="0"/>
        <w:adjustRightInd/>
        <w:snapToGrid/>
        <w:spacing w:beforeLines="0"/>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2022年7月22日，</w:t>
      </w:r>
      <w:r>
        <w:rPr>
          <w:rFonts w:hint="eastAsia" w:ascii="宋体" w:hAnsi="宋体" w:eastAsia="宋体" w:cs="宋体"/>
          <w:b/>
          <w:bCs/>
          <w:sz w:val="21"/>
          <w:szCs w:val="21"/>
          <w:lang w:val="en-US" w:eastAsia="zh-CN"/>
        </w:rPr>
        <w:t>2022中国国际旅游交易会在云南昆明滇池国际会展中心开幕。</w:t>
      </w:r>
      <w:r>
        <w:rPr>
          <w:rFonts w:hint="eastAsia" w:ascii="宋体" w:hAnsi="宋体" w:eastAsia="宋体" w:cs="宋体"/>
          <w:sz w:val="21"/>
          <w:szCs w:val="21"/>
          <w:lang w:val="en-US" w:eastAsia="zh-CN"/>
        </w:rPr>
        <w:t>本届旅交会以“智慧创新·共启未来——服务旅游业高质量发展”为主题。</w:t>
      </w:r>
    </w:p>
    <w:p>
      <w:pPr>
        <w:pStyle w:val="9"/>
        <w:bidi w:val="0"/>
        <w:rPr>
          <w:rFonts w:hint="eastAsia"/>
          <w:lang w:val="en-US" w:eastAsia="zh-CN"/>
        </w:rPr>
      </w:pPr>
      <w:r>
        <w:rPr>
          <w:rFonts w:hint="eastAsia"/>
          <w:lang w:val="en-US" w:eastAsia="zh-CN"/>
        </w:rPr>
        <w:t>2022世界动力电池大会</w:t>
      </w:r>
    </w:p>
    <w:p>
      <w:pPr>
        <w:pStyle w:val="5"/>
        <w:keepNext w:val="0"/>
        <w:keepLines w:val="0"/>
        <w:pageBreakBefore w:val="0"/>
        <w:widowControl w:val="0"/>
        <w:kinsoku/>
        <w:wordWrap/>
        <w:overflowPunct/>
        <w:topLinePunct w:val="0"/>
        <w:autoSpaceDE/>
        <w:autoSpaceDN/>
        <w:bidi w:val="0"/>
        <w:adjustRightInd/>
        <w:snapToGrid/>
        <w:spacing w:beforeLines="0"/>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2022年7月22日，</w:t>
      </w:r>
      <w:r>
        <w:rPr>
          <w:rFonts w:hint="eastAsia" w:ascii="宋体" w:hAnsi="宋体" w:eastAsia="宋体" w:cs="宋体"/>
          <w:b/>
          <w:bCs/>
          <w:sz w:val="21"/>
          <w:szCs w:val="21"/>
          <w:lang w:val="en-US" w:eastAsia="zh-CN"/>
        </w:rPr>
        <w:t>2022世界动力电池大会于四川宜宾举行，</w:t>
      </w:r>
      <w:r>
        <w:rPr>
          <w:rFonts w:hint="eastAsia" w:ascii="宋体" w:hAnsi="宋体" w:eastAsia="宋体" w:cs="宋体"/>
          <w:sz w:val="21"/>
          <w:szCs w:val="21"/>
          <w:lang w:val="en-US" w:eastAsia="zh-CN"/>
        </w:rPr>
        <w:t>是我国举办的首个世界级动力电池行业盛会。</w:t>
      </w:r>
      <w:r>
        <w:rPr>
          <w:rFonts w:hint="eastAsia" w:ascii="宋体" w:hAnsi="宋体" w:eastAsia="宋体" w:cs="宋体"/>
          <w:b/>
          <w:bCs/>
          <w:sz w:val="21"/>
          <w:szCs w:val="21"/>
          <w:lang w:val="en-US" w:eastAsia="zh-CN"/>
        </w:rPr>
        <w:t>主题“智汇绿色动力·创享低碳未来”。</w:t>
      </w:r>
      <w:r>
        <w:rPr>
          <w:rFonts w:hint="eastAsia" w:ascii="宋体" w:hAnsi="宋体" w:eastAsia="宋体" w:cs="宋体"/>
          <w:sz w:val="21"/>
          <w:szCs w:val="21"/>
          <w:lang w:val="en-US" w:eastAsia="zh-CN"/>
        </w:rPr>
        <w:t>主论坛上重磅发布了两项重要成果，《2022动力电池产业发展报告》和《2022动力电池产业发展（宜宾）指数》，为行业发展提供数据支撑。</w:t>
      </w:r>
    </w:p>
    <w:p>
      <w:pPr>
        <w:pStyle w:val="9"/>
        <w:bidi w:val="0"/>
        <w:rPr>
          <w:rFonts w:hint="eastAsia"/>
          <w:lang w:val="en-US" w:eastAsia="zh-CN"/>
        </w:rPr>
      </w:pPr>
      <w:r>
        <w:rPr>
          <w:rFonts w:hint="eastAsia"/>
          <w:lang w:val="en-US" w:eastAsia="zh-CN"/>
        </w:rPr>
        <w:t>第五届数字中国建设峰会</w:t>
      </w:r>
    </w:p>
    <w:p>
      <w:pPr>
        <w:pStyle w:val="5"/>
        <w:keepNext w:val="0"/>
        <w:keepLines w:val="0"/>
        <w:pageBreakBefore w:val="0"/>
        <w:widowControl w:val="0"/>
        <w:kinsoku/>
        <w:wordWrap/>
        <w:overflowPunct/>
        <w:topLinePunct w:val="0"/>
        <w:autoSpaceDE/>
        <w:autoSpaceDN/>
        <w:bidi w:val="0"/>
        <w:adjustRightInd/>
        <w:snapToGrid/>
        <w:spacing w:beforeLines="0"/>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2022年7月23日，</w:t>
      </w:r>
      <w:r>
        <w:rPr>
          <w:rFonts w:hint="eastAsia" w:ascii="宋体" w:hAnsi="宋体" w:eastAsia="宋体" w:cs="宋体"/>
          <w:b/>
          <w:bCs/>
          <w:sz w:val="21"/>
          <w:szCs w:val="21"/>
          <w:lang w:val="en-US" w:eastAsia="zh-CN"/>
        </w:rPr>
        <w:t>第五届数字中国建设峰会在福建省福州市开幕。</w:t>
      </w:r>
      <w:r>
        <w:rPr>
          <w:rFonts w:hint="eastAsia" w:ascii="宋体" w:hAnsi="宋体" w:eastAsia="宋体" w:cs="宋体"/>
          <w:sz w:val="21"/>
          <w:szCs w:val="21"/>
          <w:lang w:val="en-US" w:eastAsia="zh-CN"/>
        </w:rPr>
        <w:t>本届峰会以“创新驱动新变革 数字引领新格局”为主题。</w:t>
      </w:r>
    </w:p>
    <w:p>
      <w:pPr>
        <w:pStyle w:val="9"/>
        <w:bidi w:val="0"/>
        <w:rPr>
          <w:rFonts w:hint="eastAsia"/>
          <w:lang w:val="en-US" w:eastAsia="zh-CN"/>
        </w:rPr>
      </w:pPr>
      <w:r>
        <w:rPr>
          <w:rFonts w:hint="eastAsia"/>
          <w:lang w:val="en-US" w:eastAsia="zh-CN"/>
        </w:rPr>
        <w:t>第二届中国国际消费品博览会</w:t>
      </w:r>
    </w:p>
    <w:p>
      <w:pPr>
        <w:pStyle w:val="5"/>
        <w:keepNext w:val="0"/>
        <w:keepLines w:val="0"/>
        <w:pageBreakBefore w:val="0"/>
        <w:widowControl w:val="0"/>
        <w:kinsoku/>
        <w:wordWrap/>
        <w:overflowPunct/>
        <w:topLinePunct w:val="0"/>
        <w:autoSpaceDE/>
        <w:autoSpaceDN/>
        <w:bidi w:val="0"/>
        <w:adjustRightInd/>
        <w:snapToGrid/>
        <w:spacing w:beforeLines="0"/>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2022年7月25日，</w:t>
      </w:r>
      <w:r>
        <w:rPr>
          <w:rFonts w:hint="eastAsia" w:ascii="宋体" w:hAnsi="宋体" w:eastAsia="宋体" w:cs="宋体"/>
          <w:b/>
          <w:bCs/>
          <w:sz w:val="21"/>
          <w:szCs w:val="21"/>
          <w:lang w:val="en-US" w:eastAsia="zh-CN"/>
        </w:rPr>
        <w:t>第二届中国国际消费品博览会开幕</w:t>
      </w:r>
      <w:r>
        <w:rPr>
          <w:rFonts w:hint="eastAsia" w:ascii="宋体" w:hAnsi="宋体" w:eastAsia="宋体" w:cs="宋体"/>
          <w:sz w:val="21"/>
          <w:szCs w:val="21"/>
          <w:lang w:val="en-US" w:eastAsia="zh-CN"/>
        </w:rPr>
        <w:t>。消博会是我国首个以消费精品为主题的国家级展会，也是亚太地区规模最大的消费精品展。必将进一步彰显复杂国内外形势下中国同世界“共享开放机遇 共创美好生活”的开放胸怀和大国担当。</w:t>
      </w:r>
    </w:p>
    <w:p>
      <w:pPr>
        <w:pStyle w:val="9"/>
        <w:bidi w:val="0"/>
        <w:rPr>
          <w:rFonts w:hint="eastAsia"/>
          <w:lang w:val="en-US" w:eastAsia="zh-CN"/>
        </w:rPr>
      </w:pPr>
      <w:r>
        <w:rPr>
          <w:rFonts w:hint="eastAsia"/>
          <w:lang w:val="en-US" w:eastAsia="zh-CN"/>
        </w:rPr>
        <w:t>第五届数字中国建设峰会</w:t>
      </w:r>
    </w:p>
    <w:p>
      <w:pPr>
        <w:pStyle w:val="5"/>
        <w:keepNext w:val="0"/>
        <w:keepLines w:val="0"/>
        <w:pageBreakBefore w:val="0"/>
        <w:widowControl w:val="0"/>
        <w:kinsoku/>
        <w:wordWrap/>
        <w:overflowPunct/>
        <w:topLinePunct w:val="0"/>
        <w:autoSpaceDE/>
        <w:autoSpaceDN/>
        <w:bidi w:val="0"/>
        <w:adjustRightInd/>
        <w:snapToGrid/>
        <w:spacing w:beforeLines="0"/>
        <w:ind w:left="0" w:leftChars="0" w:firstLine="420" w:firstLineChars="200"/>
        <w:textAlignment w:val="auto"/>
        <w:rPr>
          <w:rFonts w:hint="eastAsia" w:ascii="宋体" w:hAnsi="宋体" w:eastAsia="宋体" w:cs="宋体"/>
          <w:b/>
          <w:bCs/>
          <w:sz w:val="21"/>
          <w:szCs w:val="21"/>
          <w:lang w:val="en-US" w:eastAsia="zh-CN"/>
        </w:rPr>
      </w:pPr>
      <w:r>
        <w:rPr>
          <w:rFonts w:hint="eastAsia" w:ascii="宋体" w:hAnsi="宋体" w:eastAsia="宋体" w:cs="宋体"/>
          <w:sz w:val="21"/>
          <w:szCs w:val="21"/>
          <w:lang w:val="en-US" w:eastAsia="zh-CN"/>
        </w:rPr>
        <w:t>2022年7月27日，在日前举行的第五届数字中国建设峰会上发布的</w:t>
      </w:r>
      <w:r>
        <w:rPr>
          <w:rFonts w:hint="eastAsia" w:ascii="宋体" w:hAnsi="宋体" w:eastAsia="宋体" w:cs="宋体"/>
          <w:b/>
          <w:bCs/>
          <w:sz w:val="21"/>
          <w:szCs w:val="21"/>
          <w:lang w:val="en-US" w:eastAsia="zh-CN"/>
        </w:rPr>
        <w:t>《数字中国发展报告（2021年）》</w:t>
      </w:r>
      <w:r>
        <w:rPr>
          <w:rFonts w:hint="eastAsia" w:ascii="宋体" w:hAnsi="宋体" w:eastAsia="宋体" w:cs="宋体"/>
          <w:sz w:val="21"/>
          <w:szCs w:val="21"/>
          <w:lang w:val="en-US" w:eastAsia="zh-CN"/>
        </w:rPr>
        <w:t>显示，截至2021年底，我国5G用户数达到3.55亿户，千兆用户规模达3456万户，行政村、脱贫村通宽带率达100%；IPv6地址资源总量位居世界第一，IPv6活跃用户数达6.08亿；算力规模全球排名第二，近5年算力年均增速超过30%……一系列数据表明，</w:t>
      </w:r>
      <w:r>
        <w:rPr>
          <w:rFonts w:hint="eastAsia" w:ascii="宋体" w:hAnsi="宋体" w:eastAsia="宋体" w:cs="宋体"/>
          <w:b/>
          <w:bCs/>
          <w:sz w:val="21"/>
          <w:szCs w:val="21"/>
          <w:lang w:val="en-US" w:eastAsia="zh-CN"/>
        </w:rPr>
        <w:t>我国已建成全球规模最大、技术领先的网络基础设施。</w:t>
      </w:r>
    </w:p>
    <w:p>
      <w:pPr>
        <w:pStyle w:val="9"/>
        <w:bidi w:val="0"/>
        <w:rPr>
          <w:rFonts w:hint="eastAsia"/>
          <w:lang w:val="en-US" w:eastAsia="zh-CN"/>
        </w:rPr>
      </w:pPr>
      <w:r>
        <w:rPr>
          <w:rFonts w:hint="eastAsia"/>
          <w:lang w:val="en-US" w:eastAsia="zh-CN"/>
        </w:rPr>
        <w:t>中共中央政治局会议审议《关于十九届中央第九轮巡视情况的综合报告》</w:t>
      </w:r>
    </w:p>
    <w:p>
      <w:pPr>
        <w:rPr>
          <w:rFonts w:hint="eastAsia" w:ascii="宋体" w:hAnsi="宋体" w:eastAsia="宋体" w:cs="宋体"/>
          <w:b/>
          <w:bCs/>
          <w:sz w:val="21"/>
          <w:szCs w:val="21"/>
          <w:lang w:val="en-US" w:eastAsia="zh-CN"/>
        </w:rPr>
      </w:pPr>
      <w:r>
        <w:rPr>
          <w:rFonts w:hint="eastAsia" w:ascii="宋体" w:hAnsi="宋体" w:eastAsia="宋体" w:cs="宋体"/>
          <w:b w:val="0"/>
          <w:bCs w:val="0"/>
          <w:sz w:val="21"/>
          <w:szCs w:val="21"/>
          <w:lang w:val="en-US" w:eastAsia="zh-CN"/>
        </w:rPr>
        <w:t>2022年7月28日，中共中央政治局28日召开会议，分析研究当前经济形势和经济工作 审议《关于十九届中央第九轮巡视情况的综合报告》。强调，做好下半年经济工作，要坚持稳中求进工作总基调，完整、准确、全面贯彻新发展理念，</w:t>
      </w:r>
      <w:r>
        <w:rPr>
          <w:rFonts w:hint="eastAsia" w:ascii="宋体" w:hAnsi="宋体" w:eastAsia="宋体" w:cs="宋体"/>
          <w:b/>
          <w:bCs/>
          <w:sz w:val="21"/>
          <w:szCs w:val="21"/>
          <w:lang w:val="en-US" w:eastAsia="zh-CN"/>
        </w:rPr>
        <w:t>加快构建新发展格局，着力推动高质量发展，全面落实疫情要防住、经济要稳住、发展要安全的要求，巩固经济回升向好趋势，着力稳就业稳物价，保持经济运行在合理区间，力争实现最好结果。</w:t>
      </w:r>
    </w:p>
    <w:p>
      <w:pPr>
        <w:pStyle w:val="9"/>
        <w:bidi w:val="0"/>
        <w:rPr>
          <w:rFonts w:hint="eastAsia"/>
          <w:lang w:val="en-US" w:eastAsia="zh-CN"/>
        </w:rPr>
      </w:pPr>
      <w:r>
        <w:rPr>
          <w:rFonts w:hint="eastAsia"/>
          <w:lang w:val="en-US" w:eastAsia="zh-CN"/>
        </w:rPr>
        <w:t>《关于进一步加强家政劳务品牌建设的通知》</w:t>
      </w:r>
    </w:p>
    <w:p>
      <w:pPr>
        <w:pStyle w:val="4"/>
        <w:rPr>
          <w:rFonts w:hint="eastAsia" w:ascii="宋体" w:hAnsi="宋体" w:eastAsia="宋体" w:cs="宋体"/>
          <w:b/>
          <w:bCs/>
          <w:sz w:val="21"/>
          <w:szCs w:val="21"/>
          <w:lang w:val="en-US" w:eastAsia="zh-CN"/>
        </w:rPr>
      </w:pPr>
      <w:r>
        <w:rPr>
          <w:rFonts w:hint="eastAsia" w:ascii="宋体" w:hAnsi="宋体" w:eastAsia="宋体" w:cs="宋体"/>
          <w:b w:val="0"/>
          <w:bCs w:val="0"/>
          <w:sz w:val="21"/>
          <w:szCs w:val="21"/>
          <w:lang w:val="en-US" w:eastAsia="zh-CN"/>
        </w:rPr>
        <w:t>2022年7月28日，人社部办公厅等5部门联合印发《关于进一步加强家政劳务品牌建设的通知》明确，加强分类指导，壮大提升家政劳务品牌规模。广泛开展家政劳务品牌摸底调查，全面掌握本地区劳务品牌数量、分布和基本运营情况，建立本地区家政劳务品牌台账，形成指导目录，实施动态管理，</w:t>
      </w:r>
      <w:r>
        <w:rPr>
          <w:rFonts w:hint="eastAsia" w:ascii="宋体" w:hAnsi="宋体" w:eastAsia="宋体" w:cs="宋体"/>
          <w:b/>
          <w:bCs/>
          <w:sz w:val="21"/>
          <w:szCs w:val="21"/>
          <w:lang w:val="en-US" w:eastAsia="zh-CN"/>
        </w:rPr>
        <w:t>培育一批有特色、有规模、有影响力的家政劳务品牌。</w:t>
      </w:r>
    </w:p>
    <w:p>
      <w:pPr>
        <w:pStyle w:val="9"/>
        <w:bidi w:val="0"/>
        <w:rPr>
          <w:rFonts w:hint="eastAsia"/>
          <w:lang w:val="en-US" w:eastAsia="zh-CN"/>
        </w:rPr>
      </w:pPr>
      <w:r>
        <w:rPr>
          <w:rFonts w:hint="eastAsia"/>
          <w:lang w:val="en-US" w:eastAsia="zh-CN"/>
        </w:rPr>
        <w:t>开展“科技助力乡村振兴行动”</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lang w:val="en-US" w:eastAsia="zh-CN"/>
        </w:rPr>
        <w:t>2022年8月2日，中国科协、国家乡村振兴局日前印发意见，联合组织开展“科技助力乡村振兴行动”，坚持科技赋能、深化智志双扶，推动科技创新成果惠及广大农民，营造乡村创新创业创造氛围。明</w:t>
      </w:r>
      <w:r>
        <w:rPr>
          <w:rFonts w:hint="eastAsia" w:ascii="宋体" w:hAnsi="宋体" w:eastAsia="宋体" w:cs="宋体"/>
          <w:color w:val="auto"/>
          <w:sz w:val="21"/>
          <w:szCs w:val="21"/>
          <w:lang w:val="en-US" w:eastAsia="zh-CN"/>
        </w:rPr>
        <w:t>确科协组织、乡村振兴部门要积极搭建平台，引导和推动各级学会、高校科协、企业科协等</w:t>
      </w:r>
      <w:r>
        <w:rPr>
          <w:rFonts w:hint="eastAsia" w:ascii="宋体" w:hAnsi="宋体" w:eastAsia="宋体" w:cs="宋体"/>
          <w:b/>
          <w:bCs/>
          <w:color w:val="auto"/>
          <w:sz w:val="21"/>
          <w:szCs w:val="21"/>
          <w:lang w:val="en-US" w:eastAsia="zh-CN"/>
        </w:rPr>
        <w:t>建立科技服务乡村振兴目录，促进优质服务与县乡村科技需求精准对接，为农村地区提供亟须的科技培训、科普讲座、产业指导等科技服务</w:t>
      </w:r>
      <w:r>
        <w:rPr>
          <w:rFonts w:hint="eastAsia" w:ascii="宋体" w:hAnsi="宋体" w:eastAsia="宋体" w:cs="宋体"/>
          <w:color w:val="auto"/>
          <w:sz w:val="21"/>
          <w:szCs w:val="21"/>
          <w:lang w:val="en-US" w:eastAsia="zh-CN"/>
        </w:rPr>
        <w:t>。</w:t>
      </w:r>
    </w:p>
    <w:p>
      <w:pPr>
        <w:pStyle w:val="9"/>
        <w:bidi w:val="0"/>
        <w:rPr>
          <w:rFonts w:hint="eastAsia"/>
          <w:lang w:val="en-US" w:eastAsia="zh-CN"/>
        </w:rPr>
      </w:pPr>
      <w:r>
        <w:rPr>
          <w:rFonts w:hint="eastAsia"/>
          <w:lang w:val="en-US" w:eastAsia="zh-CN"/>
        </w:rPr>
        <w:t>《“十四五”全国城市基础设施建设规划》</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2022年8月2日，</w:t>
      </w:r>
      <w:r>
        <w:rPr>
          <w:rFonts w:hint="eastAsia" w:ascii="宋体" w:hAnsi="宋体" w:eastAsia="宋体" w:cs="宋体"/>
          <w:b/>
          <w:bCs/>
          <w:color w:val="auto"/>
          <w:sz w:val="21"/>
          <w:szCs w:val="21"/>
          <w:lang w:val="en-US" w:eastAsia="zh-CN"/>
        </w:rPr>
        <w:t>《“十四五”全国城市基础设施建设规划》印发</w:t>
      </w:r>
      <w:r>
        <w:rPr>
          <w:rFonts w:hint="eastAsia" w:ascii="宋体" w:hAnsi="宋体" w:eastAsia="宋体" w:cs="宋体"/>
          <w:color w:val="auto"/>
          <w:sz w:val="21"/>
          <w:szCs w:val="21"/>
          <w:lang w:val="en-US" w:eastAsia="zh-CN"/>
        </w:rPr>
        <w:t>。《规划》提出，到2025年，城市建设方式和生产生活方式绿色转型成效显著，基础设施体系化水平、运行效率和防风险能力显著提升，超大特大城市“城市病”得到有效缓解，基础设施运行更加高效，大中城市基础设施质量明显提升，中小城市基础设施短板加快补齐。</w:t>
      </w:r>
    </w:p>
    <w:p>
      <w:pPr>
        <w:pStyle w:val="9"/>
        <w:bidi w:val="0"/>
        <w:rPr>
          <w:rFonts w:hint="eastAsia"/>
          <w:lang w:val="en-US" w:eastAsia="zh-CN"/>
        </w:rPr>
      </w:pPr>
      <w:r>
        <w:rPr>
          <w:rFonts w:hint="eastAsia"/>
          <w:lang w:val="en-US" w:eastAsia="zh-CN"/>
        </w:rPr>
        <w:t>《关于推动水利风景区高质量发展的指导意见》</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2022年8月3日，水利部印发</w:t>
      </w:r>
      <w:r>
        <w:rPr>
          <w:rFonts w:hint="eastAsia" w:ascii="宋体" w:hAnsi="宋体" w:eastAsia="宋体" w:cs="宋体"/>
          <w:b/>
          <w:bCs/>
          <w:color w:val="auto"/>
          <w:sz w:val="21"/>
          <w:szCs w:val="21"/>
          <w:lang w:val="en-US" w:eastAsia="zh-CN"/>
        </w:rPr>
        <w:t>《关于推动水利风景区高质量发展的指导意见》</w:t>
      </w:r>
      <w:r>
        <w:rPr>
          <w:rFonts w:hint="eastAsia" w:ascii="宋体" w:hAnsi="宋体" w:eastAsia="宋体" w:cs="宋体"/>
          <w:color w:val="auto"/>
          <w:sz w:val="21"/>
          <w:szCs w:val="21"/>
          <w:lang w:val="en-US" w:eastAsia="zh-CN"/>
        </w:rPr>
        <w:t>，提出到2025年，推动水利风景区风光带和集群发展，</w:t>
      </w:r>
      <w:r>
        <w:rPr>
          <w:rFonts w:hint="eastAsia" w:ascii="宋体" w:hAnsi="宋体" w:eastAsia="宋体" w:cs="宋体"/>
          <w:b/>
          <w:bCs/>
          <w:color w:val="auto"/>
          <w:sz w:val="21"/>
          <w:szCs w:val="21"/>
          <w:lang w:val="en-US" w:eastAsia="zh-CN"/>
        </w:rPr>
        <w:t>新建100家以上国家水利风景区</w:t>
      </w:r>
      <w:r>
        <w:rPr>
          <w:rFonts w:hint="eastAsia" w:ascii="宋体" w:hAnsi="宋体" w:eastAsia="宋体" w:cs="宋体"/>
          <w:color w:val="auto"/>
          <w:sz w:val="21"/>
          <w:szCs w:val="21"/>
          <w:lang w:val="en-US" w:eastAsia="zh-CN"/>
        </w:rPr>
        <w:t>，推广50家高质量水利风景区典型案例，水利风景区发展质量整体提升。到2035年，水利风景区总体布局进一步优化，发展体制机制进一步完善，综合效益显著增强。</w:t>
      </w:r>
    </w:p>
    <w:p>
      <w:pPr>
        <w:pStyle w:val="9"/>
        <w:bidi w:val="0"/>
      </w:pPr>
      <w:r>
        <w:rPr>
          <w:rFonts w:hint="eastAsia"/>
          <w:lang w:val="en-US" w:eastAsia="zh-CN"/>
        </w:rPr>
        <w:t>第六届全球跨境电子商务大会</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2022年8月5日，第六届全球跨境电子商务大会定于8月8日—10日在郑州举办。大会聚焦“</w:t>
      </w:r>
      <w:r>
        <w:rPr>
          <w:rFonts w:hint="eastAsia" w:ascii="宋体" w:hAnsi="宋体" w:eastAsia="宋体" w:cs="宋体"/>
          <w:b/>
          <w:bCs/>
          <w:color w:val="auto"/>
          <w:sz w:val="21"/>
          <w:szCs w:val="21"/>
          <w:lang w:val="en-US" w:eastAsia="zh-CN"/>
        </w:rPr>
        <w:t>买全球、卖全球</w:t>
      </w:r>
      <w:r>
        <w:rPr>
          <w:rFonts w:hint="eastAsia" w:ascii="宋体" w:hAnsi="宋体" w:eastAsia="宋体" w:cs="宋体"/>
          <w:color w:val="auto"/>
          <w:sz w:val="21"/>
          <w:szCs w:val="21"/>
          <w:lang w:val="en-US" w:eastAsia="zh-CN"/>
        </w:rPr>
        <w:t>”主题。</w:t>
      </w:r>
    </w:p>
    <w:p>
      <w:pPr>
        <w:pStyle w:val="9"/>
        <w:bidi w:val="0"/>
        <w:rPr>
          <w:rFonts w:hint="eastAsia"/>
          <w:lang w:val="en-US" w:eastAsia="zh-CN"/>
        </w:rPr>
      </w:pPr>
      <w:r>
        <w:rPr>
          <w:rFonts w:hint="eastAsia"/>
          <w:lang w:val="en-US" w:eastAsia="zh-CN"/>
        </w:rPr>
        <w:t>《关于推进对外文化贸易高质量发展的意见》</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288"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2022年8月6日，商务部等27个部门近日出台了</w:t>
      </w:r>
      <w:r>
        <w:rPr>
          <w:rFonts w:hint="eastAsia" w:ascii="宋体" w:hAnsi="宋体" w:eastAsia="宋体" w:cs="宋体"/>
          <w:b/>
          <w:bCs/>
          <w:color w:val="auto"/>
          <w:kern w:val="2"/>
          <w:sz w:val="21"/>
          <w:szCs w:val="21"/>
          <w:lang w:val="en-US" w:eastAsia="zh-CN" w:bidi="ar-SA"/>
        </w:rPr>
        <w:t>《关于推进对外文化贸易高质量发展的意见》</w:t>
      </w:r>
      <w:r>
        <w:rPr>
          <w:rFonts w:hint="eastAsia" w:ascii="宋体" w:hAnsi="宋体" w:eastAsia="宋体" w:cs="宋体"/>
          <w:color w:val="auto"/>
          <w:kern w:val="2"/>
          <w:sz w:val="21"/>
          <w:szCs w:val="21"/>
          <w:lang w:val="en-US" w:eastAsia="zh-CN" w:bidi="ar-SA"/>
        </w:rPr>
        <w:t>，具体任务举措包括扩大优质文化产品和服务进口、大力发展数字文化贸易、扩大出版物出口和版权贸易、鼓励优秀广播影视节目出口、加强国家文化出口基地建设、加强知识产权保护等28项。支持扩大优质文化产品和服务进出口，积极推动中华文化走出去。</w:t>
      </w:r>
    </w:p>
    <w:p>
      <w:pPr>
        <w:pStyle w:val="9"/>
        <w:bidi w:val="0"/>
        <w:rPr>
          <w:rFonts w:hint="eastAsia"/>
          <w:lang w:val="en-US" w:eastAsia="zh-CN"/>
        </w:rPr>
      </w:pPr>
      <w:r>
        <w:rPr>
          <w:rFonts w:hint="eastAsia"/>
          <w:lang w:val="en-US" w:eastAsia="zh-CN"/>
        </w:rPr>
        <w:t>《关于取消和调整一批罚款事项的决定》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2022年8月12日，为进一步推进“放管服”改革、优化营商环境，国务院日前印发</w:t>
      </w:r>
      <w:r>
        <w:rPr>
          <w:rFonts w:hint="eastAsia" w:ascii="宋体" w:hAnsi="宋体" w:eastAsia="宋体" w:cs="宋体"/>
          <w:b/>
          <w:bCs/>
          <w:sz w:val="21"/>
          <w:szCs w:val="21"/>
          <w:lang w:val="en-US" w:eastAsia="zh-CN"/>
        </w:rPr>
        <w:t>《关于取消和调整一批罚款事项的决定》</w:t>
      </w:r>
      <w:r>
        <w:rPr>
          <w:rFonts w:hint="eastAsia" w:ascii="宋体" w:hAnsi="宋体" w:eastAsia="宋体" w:cs="宋体"/>
          <w:sz w:val="21"/>
          <w:szCs w:val="21"/>
          <w:lang w:val="en-US" w:eastAsia="zh-CN"/>
        </w:rPr>
        <w:t>，取消和调整了公安、交通运输、市场监管领域行政法规和部门规章设定的53个罚款事项，严格执行国务院明确的</w:t>
      </w:r>
      <w:r>
        <w:rPr>
          <w:rFonts w:hint="eastAsia" w:ascii="宋体" w:hAnsi="宋体" w:eastAsia="宋体" w:cs="宋体"/>
          <w:b/>
          <w:bCs/>
          <w:sz w:val="21"/>
          <w:szCs w:val="21"/>
          <w:lang w:val="en-US" w:eastAsia="zh-CN"/>
        </w:rPr>
        <w:t>“三个一律”</w:t>
      </w:r>
      <w:r>
        <w:rPr>
          <w:rFonts w:hint="eastAsia" w:ascii="宋体" w:hAnsi="宋体" w:eastAsia="宋体" w:cs="宋体"/>
          <w:sz w:val="21"/>
          <w:szCs w:val="21"/>
          <w:lang w:val="en-US" w:eastAsia="zh-CN"/>
        </w:rPr>
        <w:t>的清理标准：凡是违反法定权限和程序设定的罚款事项，一律取消；凡是罚款事项不适应经济社会发展需要、有违“放管服”改革精神、不利于优化营商环境的，或者有失公允、过罚不当的，一律取消或调整；凡是罚款事项可采取其他方式进行规范或管理的，一律取消。</w:t>
      </w:r>
    </w:p>
    <w:p>
      <w:pPr>
        <w:pStyle w:val="9"/>
        <w:bidi w:val="0"/>
        <w:rPr>
          <w:rFonts w:hint="eastAsia"/>
          <w:lang w:val="en-US" w:eastAsia="zh-CN"/>
        </w:rPr>
      </w:pPr>
      <w:r>
        <w:rPr>
          <w:rFonts w:hint="eastAsia"/>
          <w:lang w:val="en-US" w:eastAsia="zh-CN"/>
        </w:rPr>
        <w:t>2022年服贸会金融服务专题展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2022年8月12日电，2022年服贸会金融服务专题展将于9月1日至9月5日在北京首钢园举办。作为2022年服贸会九大专题之一，金融服务专题展</w:t>
      </w:r>
      <w:r>
        <w:rPr>
          <w:rFonts w:hint="eastAsia" w:ascii="宋体" w:hAnsi="宋体" w:eastAsia="宋体" w:cs="宋体"/>
          <w:b/>
          <w:bCs/>
          <w:sz w:val="21"/>
          <w:szCs w:val="21"/>
          <w:lang w:val="en-US" w:eastAsia="zh-CN"/>
        </w:rPr>
        <w:t>以“开放融合、绿色未来”为主题</w:t>
      </w:r>
      <w:r>
        <w:rPr>
          <w:rFonts w:hint="eastAsia" w:ascii="宋体" w:hAnsi="宋体" w:eastAsia="宋体" w:cs="宋体"/>
          <w:sz w:val="21"/>
          <w:szCs w:val="21"/>
          <w:lang w:val="en-US" w:eastAsia="zh-CN"/>
        </w:rPr>
        <w:t>。</w:t>
      </w:r>
    </w:p>
    <w:p>
      <w:pPr>
        <w:pStyle w:val="9"/>
        <w:bidi w:val="0"/>
        <w:rPr>
          <w:rFonts w:hint="eastAsia"/>
          <w:lang w:val="en-US" w:eastAsia="zh-CN"/>
        </w:rPr>
      </w:pPr>
      <w:r>
        <w:rPr>
          <w:rFonts w:hint="eastAsia"/>
          <w:lang w:val="en-US" w:eastAsia="zh-CN"/>
        </w:rPr>
        <w:t>加快发展先进制造业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2022年8月12日，工业和信息化部规划司司长王伟表示，加快发展先进制造业，是拓展工业增长空间、推动制造业高质量发展的一个重要举措，工业和信息化部将重点</w:t>
      </w:r>
      <w:r>
        <w:rPr>
          <w:rFonts w:hint="eastAsia" w:ascii="宋体" w:hAnsi="宋体" w:eastAsia="宋体" w:cs="宋体"/>
          <w:b/>
          <w:bCs/>
          <w:sz w:val="21"/>
          <w:szCs w:val="21"/>
          <w:lang w:val="en-US" w:eastAsia="zh-CN"/>
        </w:rPr>
        <w:t>从推进产业基础再造、提升产业科技创新能力、培育一批具有核心竞争力的企业、推动制造业集群发展、统筹推进传统产业的改造提升和新兴产业的培育壮大等5个方面推动先进制造业发展</w:t>
      </w:r>
      <w:r>
        <w:rPr>
          <w:rFonts w:hint="eastAsia" w:ascii="宋体" w:hAnsi="宋体" w:eastAsia="宋体" w:cs="宋体"/>
          <w:sz w:val="21"/>
          <w:szCs w:val="21"/>
          <w:lang w:val="en-US" w:eastAsia="zh-CN"/>
        </w:rPr>
        <w:t>。</w:t>
      </w:r>
    </w:p>
    <w:p>
      <w:pPr>
        <w:pStyle w:val="9"/>
        <w:bidi w:val="0"/>
        <w:rPr>
          <w:rFonts w:hint="eastAsia"/>
          <w:lang w:val="en-US" w:eastAsia="zh-CN"/>
        </w:rPr>
      </w:pPr>
      <w:r>
        <w:rPr>
          <w:rFonts w:hint="eastAsia"/>
          <w:lang w:val="en-US" w:eastAsia="zh-CN"/>
        </w:rPr>
        <w:t>截至6月底全国已建成加氢站超270座</w:t>
      </w:r>
    </w:p>
    <w:p>
      <w:r>
        <w:rPr>
          <w:rFonts w:hint="eastAsia" w:ascii="宋体" w:hAnsi="宋体" w:eastAsia="宋体" w:cs="宋体"/>
          <w:kern w:val="2"/>
          <w:sz w:val="21"/>
          <w:szCs w:val="21"/>
          <w:lang w:val="en-US" w:eastAsia="zh-CN" w:bidi="ar-SA"/>
        </w:rPr>
        <w:t>2022年8月13日，通过统筹推进加氢网络建设，</w:t>
      </w:r>
      <w:r>
        <w:rPr>
          <w:rFonts w:hint="eastAsia" w:ascii="宋体" w:hAnsi="宋体" w:eastAsia="宋体" w:cs="宋体"/>
          <w:b/>
          <w:bCs/>
          <w:kern w:val="2"/>
          <w:sz w:val="21"/>
          <w:szCs w:val="21"/>
          <w:lang w:val="en-US" w:eastAsia="zh-CN" w:bidi="ar-SA"/>
        </w:rPr>
        <w:t>截至6月底全国已建成加氢站超270座</w:t>
      </w:r>
      <w:r>
        <w:rPr>
          <w:rFonts w:hint="eastAsia" w:ascii="宋体" w:hAnsi="宋体" w:eastAsia="宋体" w:cs="宋体"/>
          <w:kern w:val="2"/>
          <w:sz w:val="21"/>
          <w:szCs w:val="21"/>
          <w:lang w:val="en-US" w:eastAsia="zh-CN" w:bidi="ar-SA"/>
        </w:rPr>
        <w:t>。</w:t>
      </w:r>
      <w:r>
        <w:rPr>
          <w:rFonts w:hint="eastAsia" w:ascii="宋体" w:hAnsi="宋体" w:eastAsia="宋体" w:cs="宋体"/>
          <w:b/>
          <w:bCs/>
          <w:kern w:val="2"/>
          <w:sz w:val="21"/>
          <w:szCs w:val="21"/>
          <w:lang w:val="en-US" w:eastAsia="zh-CN" w:bidi="ar-SA"/>
        </w:rPr>
        <w:t>氢能是一种来源丰富、绿色低碳、应用广泛的二次能源</w:t>
      </w:r>
      <w:r>
        <w:rPr>
          <w:rFonts w:hint="eastAsia" w:ascii="宋体" w:hAnsi="宋体" w:eastAsia="宋体" w:cs="宋体"/>
          <w:kern w:val="2"/>
          <w:sz w:val="21"/>
          <w:szCs w:val="21"/>
          <w:lang w:val="en-US" w:eastAsia="zh-CN" w:bidi="ar-SA"/>
        </w:rPr>
        <w:t>，我国是世界上最大的制氢国，年制氢产量约3300万吨，根据《氢能产业发展中长期规划（2021—2035年）》，到2025年，燃料电池车辆保有量约5万辆，部署建设一批加氢站。中国氢能联盟提供的数据显示：截至2021年底，全球在营加氢站达到659座。其中，</w:t>
      </w:r>
      <w:r>
        <w:rPr>
          <w:rFonts w:hint="eastAsia" w:ascii="宋体" w:hAnsi="宋体" w:eastAsia="宋体" w:cs="宋体"/>
          <w:b/>
          <w:bCs/>
          <w:kern w:val="2"/>
          <w:sz w:val="21"/>
          <w:szCs w:val="21"/>
          <w:lang w:val="en-US" w:eastAsia="zh-CN" w:bidi="ar-SA"/>
        </w:rPr>
        <w:t>我国加氢站数量位居世界第一</w:t>
      </w:r>
      <w:r>
        <w:rPr>
          <w:rFonts w:hint="eastAsia" w:ascii="宋体" w:hAnsi="宋体" w:eastAsia="宋体" w:cs="宋体"/>
          <w:kern w:val="2"/>
          <w:sz w:val="21"/>
          <w:szCs w:val="21"/>
          <w:lang w:val="en-US" w:eastAsia="zh-CN" w:bidi="ar-SA"/>
        </w:rPr>
        <w:t>。</w:t>
      </w:r>
    </w:p>
    <w:p>
      <w:pPr>
        <w:pStyle w:val="9"/>
        <w:bidi w:val="0"/>
        <w:rPr>
          <w:rFonts w:hint="eastAsia"/>
          <w:lang w:val="en-US" w:eastAsia="zh-CN"/>
        </w:rPr>
      </w:pPr>
      <w:r>
        <w:rPr>
          <w:rFonts w:hint="eastAsia"/>
          <w:lang w:val="en-US" w:eastAsia="zh-CN"/>
        </w:rPr>
        <w:t>第六届丝绸之路国际博览会暨中国东西部合作与投资贸易洽谈会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2022年8月14日，以</w:t>
      </w:r>
      <w:r>
        <w:rPr>
          <w:rFonts w:hint="eastAsia" w:ascii="宋体" w:hAnsi="宋体" w:eastAsia="宋体" w:cs="宋体"/>
          <w:b/>
          <w:bCs/>
          <w:sz w:val="21"/>
          <w:szCs w:val="21"/>
          <w:lang w:val="en-US" w:eastAsia="zh-CN"/>
        </w:rPr>
        <w:t>“互联互通互融 共进共享共赢”</w:t>
      </w:r>
      <w:r>
        <w:rPr>
          <w:rFonts w:hint="eastAsia" w:ascii="宋体" w:hAnsi="宋体" w:eastAsia="宋体" w:cs="宋体"/>
          <w:sz w:val="21"/>
          <w:szCs w:val="21"/>
          <w:lang w:val="en-US" w:eastAsia="zh-CN"/>
        </w:rPr>
        <w:t>为主题的</w:t>
      </w:r>
      <w:r>
        <w:rPr>
          <w:rFonts w:hint="eastAsia" w:ascii="宋体" w:hAnsi="宋体" w:eastAsia="宋体" w:cs="宋体"/>
          <w:b/>
          <w:bCs/>
          <w:sz w:val="21"/>
          <w:szCs w:val="21"/>
          <w:lang w:val="en-US" w:eastAsia="zh-CN"/>
        </w:rPr>
        <w:t>第六届丝绸之路国际博览会暨中国东西部合作与投资贸易洽谈会在西安开幕</w:t>
      </w:r>
      <w:r>
        <w:rPr>
          <w:rFonts w:hint="eastAsia" w:ascii="宋体" w:hAnsi="宋体" w:eastAsia="宋体" w:cs="宋体"/>
          <w:sz w:val="21"/>
          <w:szCs w:val="21"/>
          <w:lang w:val="en-US" w:eastAsia="zh-CN"/>
        </w:rPr>
        <w:t>。杨洁篪强调，中国愿继续秉持相互尊重、平等互利、合作共赢原则同所有国家发展良好合作关系，将一如既往尊重和支持各国人民走独立自主的发展道路，共同促进世界和平稳定和发展繁荣。</w:t>
      </w:r>
    </w:p>
    <w:p>
      <w:pPr>
        <w:pStyle w:val="9"/>
        <w:bidi w:val="0"/>
        <w:rPr>
          <w:rFonts w:hint="eastAsia"/>
          <w:lang w:val="en-US" w:eastAsia="zh-CN"/>
        </w:rPr>
      </w:pPr>
      <w:r>
        <w:rPr>
          <w:rFonts w:hint="eastAsia"/>
          <w:lang w:val="en-US" w:eastAsia="zh-CN"/>
        </w:rPr>
        <w:t>《企业技术创新能力提升行动方案（2022—2023年）》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2022年8月15日，科技部官方网站公开发布</w:t>
      </w:r>
      <w:r>
        <w:rPr>
          <w:rFonts w:hint="eastAsia" w:ascii="宋体" w:hAnsi="宋体" w:eastAsia="宋体" w:cs="宋体"/>
          <w:b/>
          <w:bCs/>
          <w:sz w:val="21"/>
          <w:szCs w:val="21"/>
          <w:lang w:val="en-US" w:eastAsia="zh-CN"/>
        </w:rPr>
        <w:t>《企业技术创新能力提升行动方案（2022—2023年）》</w:t>
      </w:r>
      <w:r>
        <w:rPr>
          <w:rFonts w:hint="eastAsia" w:ascii="宋体" w:hAnsi="宋体" w:eastAsia="宋体" w:cs="宋体"/>
          <w:sz w:val="21"/>
          <w:szCs w:val="21"/>
          <w:lang w:val="en-US" w:eastAsia="zh-CN"/>
        </w:rPr>
        <w:t>。方案计划到2023年底，一批惠企创新政策落地见效，创新要素加速向企业集聚，各类企业依靠科技创新引领高质量发展取得积极成效，一批骨干企业成为国家战略科技力量，一大批中小企业成为创新重要发源地，形成更加公平公正的创新环境。</w:t>
      </w:r>
    </w:p>
    <w:p>
      <w:pPr>
        <w:pStyle w:val="9"/>
        <w:bidi w:val="0"/>
        <w:rPr>
          <w:rFonts w:hint="eastAsia"/>
          <w:lang w:val="en-US" w:eastAsia="zh-CN"/>
        </w:rPr>
      </w:pPr>
      <w:r>
        <w:rPr>
          <w:rFonts w:hint="eastAsia"/>
          <w:lang w:val="en-US" w:eastAsia="zh-CN"/>
        </w:rPr>
        <w:t>“2022年全国农业绿色发展高峰论坛暨包头第一届预制菜产业大会”</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2022年8月15日，</w:t>
      </w:r>
      <w:r>
        <w:rPr>
          <w:rFonts w:hint="eastAsia" w:ascii="宋体" w:hAnsi="宋体" w:eastAsia="宋体" w:cs="宋体"/>
          <w:b/>
          <w:bCs/>
          <w:sz w:val="21"/>
          <w:szCs w:val="21"/>
          <w:lang w:val="en-US" w:eastAsia="zh-CN"/>
        </w:rPr>
        <w:t>以“转方式、提质量、树品牌、促产业”为主题</w:t>
      </w:r>
      <w:r>
        <w:rPr>
          <w:rFonts w:hint="eastAsia" w:ascii="宋体" w:hAnsi="宋体" w:eastAsia="宋体" w:cs="宋体"/>
          <w:sz w:val="21"/>
          <w:szCs w:val="21"/>
          <w:lang w:val="en-US" w:eastAsia="zh-CN"/>
        </w:rPr>
        <w:t>的“2022年全国农业绿色发展高峰论坛暨包头</w:t>
      </w:r>
      <w:r>
        <w:rPr>
          <w:rFonts w:hint="eastAsia" w:ascii="宋体" w:hAnsi="宋体" w:eastAsia="宋体" w:cs="宋体"/>
          <w:b/>
          <w:bCs/>
          <w:sz w:val="21"/>
          <w:szCs w:val="21"/>
          <w:lang w:val="en-US" w:eastAsia="zh-CN"/>
        </w:rPr>
        <w:t>第一届预制菜产业大会</w:t>
      </w:r>
      <w:r>
        <w:rPr>
          <w:rFonts w:hint="eastAsia" w:ascii="宋体" w:hAnsi="宋体" w:eastAsia="宋体" w:cs="宋体"/>
          <w:sz w:val="21"/>
          <w:szCs w:val="21"/>
          <w:lang w:val="en-US" w:eastAsia="zh-CN"/>
        </w:rPr>
        <w:t>”在内蒙古自治区包头市举办。本次论坛的举办，旨在助力发展绿色高效农业，构建绿色农业生产模式，补全产业链条，打造绿色农业品牌，促进农业高质量发展，全面推动农畜产品产业发展。</w:t>
      </w:r>
    </w:p>
    <w:p>
      <w:pPr>
        <w:pStyle w:val="9"/>
        <w:bidi w:val="0"/>
      </w:pPr>
      <w:r>
        <w:rPr>
          <w:rFonts w:hint="eastAsia"/>
          <w:lang w:val="en-US" w:eastAsia="zh-CN"/>
        </w:rPr>
        <w:t>经济大省政府主要负责人座谈会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8月16日，国务院总理李克强在深圳主持召开经济大省政府主要负责人座谈会，分析经济形势，对做好下一步经济工作提出要求。李克强指出，要以习近平新时代中国特色社会主义思想为指导，全面贯彻新发展理念，高效统筹疫情防控和经济社会发展，落实疫情要防住、经济要稳住、发展要安全的要求。</w:t>
      </w:r>
      <w:r>
        <w:rPr>
          <w:rFonts w:hint="eastAsia" w:ascii="宋体" w:hAnsi="宋体" w:eastAsia="宋体" w:cs="宋体"/>
          <w:b/>
          <w:bCs/>
          <w:sz w:val="21"/>
          <w:szCs w:val="21"/>
          <w:lang w:val="en-US" w:eastAsia="zh-CN"/>
        </w:rPr>
        <w:t>要发挥中央和地方两个积极性，坚持发展是解决我国一切问题的基础和关键</w:t>
      </w:r>
      <w:r>
        <w:rPr>
          <w:rFonts w:hint="eastAsia" w:ascii="宋体" w:hAnsi="宋体" w:eastAsia="宋体" w:cs="宋体"/>
          <w:sz w:val="21"/>
          <w:szCs w:val="21"/>
          <w:lang w:val="en-US" w:eastAsia="zh-CN"/>
        </w:rPr>
        <w:t>，深入实施稳经济一揽子政策，针对新情况合理加大宏观政策力度，推进改革开放，着力稳就业稳物价，保持经济运行在合理区间，扎实保障基本民生。</w:t>
      </w:r>
    </w:p>
    <w:p>
      <w:pPr>
        <w:pStyle w:val="9"/>
        <w:bidi w:val="0"/>
        <w:rPr>
          <w:rFonts w:hint="eastAsia"/>
          <w:lang w:val="en-US" w:eastAsia="zh-CN"/>
        </w:rPr>
      </w:pPr>
      <w:r>
        <w:rPr>
          <w:rFonts w:hint="eastAsia"/>
          <w:lang w:val="en-US" w:eastAsia="zh-CN"/>
        </w:rPr>
        <w:t>国家主席习近平在辽宁考察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2022年8月18日电，国家主席习近平在辽宁考察时强调，坚定不移推动高质量发展，扎实推进共同富裕，加快推进治理体系和治理能力现代化，深入推进全面从严治党，</w:t>
      </w:r>
      <w:r>
        <w:rPr>
          <w:rFonts w:hint="eastAsia" w:ascii="宋体" w:hAnsi="宋体" w:eastAsia="宋体" w:cs="宋体"/>
          <w:b/>
          <w:bCs/>
          <w:sz w:val="21"/>
          <w:szCs w:val="21"/>
          <w:lang w:val="en-US" w:eastAsia="zh-CN"/>
        </w:rPr>
        <w:t>在新时代东北振兴上展现更大担当和作为，奋力开创辽宁振兴发展新局面</w:t>
      </w:r>
      <w:r>
        <w:rPr>
          <w:rFonts w:hint="eastAsia" w:ascii="宋体" w:hAnsi="宋体" w:eastAsia="宋体" w:cs="宋体"/>
          <w:sz w:val="21"/>
          <w:szCs w:val="21"/>
          <w:lang w:val="en-US" w:eastAsia="zh-CN"/>
        </w:rPr>
        <w:t>，以实际行动迎接党的二十大胜利召开。</w:t>
      </w:r>
    </w:p>
    <w:p>
      <w:pPr>
        <w:pStyle w:val="9"/>
        <w:bidi w:val="0"/>
        <w:rPr>
          <w:rFonts w:hint="eastAsia"/>
          <w:lang w:val="en-US" w:eastAsia="zh-CN"/>
        </w:rPr>
      </w:pPr>
      <w:r>
        <w:rPr>
          <w:rFonts w:hint="eastAsia"/>
          <w:lang w:val="en-US" w:eastAsia="zh-CN"/>
        </w:rPr>
        <w:t>第三次对口支援西藏工作会议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2022年8月18日，第三次对口支援西藏工作会议在京召开。中央西藏工作协调小组组长汪洋强调，对口支援西藏是</w:t>
      </w:r>
      <w:r>
        <w:rPr>
          <w:rFonts w:hint="eastAsia" w:ascii="宋体" w:hAnsi="宋体" w:eastAsia="宋体" w:cs="宋体"/>
          <w:b/>
          <w:bCs/>
          <w:sz w:val="21"/>
          <w:szCs w:val="21"/>
          <w:lang w:val="en-US" w:eastAsia="zh-CN"/>
        </w:rPr>
        <w:t>先富帮后富、最终实现共同富裕的重大举措</w:t>
      </w:r>
      <w:r>
        <w:rPr>
          <w:rFonts w:hint="eastAsia" w:ascii="宋体" w:hAnsi="宋体" w:eastAsia="宋体" w:cs="宋体"/>
          <w:sz w:val="21"/>
          <w:szCs w:val="21"/>
          <w:lang w:val="en-US" w:eastAsia="zh-CN"/>
        </w:rPr>
        <w:t>，是社会主义制度优越性的集中体现。要坚持稳中求进工作总基调，坚持以铸牢中华民族共同体意识为统领，坚持顺应民意、保障民生、凝聚民心，多谋长远之策，多行固本之举。</w:t>
      </w:r>
    </w:p>
    <w:p>
      <w:pPr>
        <w:pStyle w:val="9"/>
        <w:bidi w:val="0"/>
        <w:rPr>
          <w:rFonts w:hint="eastAsia"/>
          <w:lang w:val="en-US" w:eastAsia="zh-CN"/>
        </w:rPr>
      </w:pPr>
      <w:r>
        <w:rPr>
          <w:rFonts w:hint="eastAsia"/>
          <w:lang w:val="en-US" w:eastAsia="zh-CN"/>
        </w:rPr>
        <w:t>“新时代工业和信息化发展”系列新闻发布会</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2022年8月21日，从“新时代工业和信息化发展”系列新闻发布会上获悉：十年来，我国信息基础设施实现跨越发展，</w:t>
      </w:r>
      <w:r>
        <w:rPr>
          <w:rFonts w:hint="eastAsia" w:ascii="宋体" w:hAnsi="宋体" w:eastAsia="宋体" w:cs="宋体"/>
          <w:b/>
          <w:bCs/>
          <w:sz w:val="21"/>
          <w:szCs w:val="21"/>
          <w:lang w:val="en-US" w:eastAsia="zh-CN"/>
        </w:rPr>
        <w:t>建成了全球规模最大的光纤和移动宽带网络</w:t>
      </w:r>
      <w:r>
        <w:rPr>
          <w:rFonts w:hint="eastAsia" w:ascii="宋体" w:hAnsi="宋体" w:eastAsia="宋体" w:cs="宋体"/>
          <w:sz w:val="21"/>
          <w:szCs w:val="21"/>
          <w:lang w:val="en-US" w:eastAsia="zh-CN"/>
        </w:rPr>
        <w:t>，全国已实现“村村通宽带”“县县通5G”“市市通千兆”。</w:t>
      </w:r>
    </w:p>
    <w:p>
      <w:pPr>
        <w:pStyle w:val="9"/>
        <w:bidi w:val="0"/>
      </w:pPr>
      <w:r>
        <w:rPr>
          <w:rFonts w:hint="eastAsia"/>
          <w:lang w:val="en-US" w:eastAsia="zh-CN"/>
        </w:rPr>
        <w:t>“可持续市场倡议”中国理事会成立大会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2022年8月22日，</w:t>
      </w:r>
      <w:r>
        <w:rPr>
          <w:rFonts w:hint="eastAsia" w:ascii="宋体" w:hAnsi="宋体" w:eastAsia="宋体" w:cs="宋体"/>
          <w:b/>
          <w:bCs/>
          <w:kern w:val="2"/>
          <w:sz w:val="21"/>
          <w:szCs w:val="21"/>
          <w:lang w:val="en-US" w:eastAsia="zh-CN" w:bidi="ar-SA"/>
        </w:rPr>
        <w:t>“可持续市场倡议”中国理事会成立大会在江西九江举行</w:t>
      </w:r>
      <w:r>
        <w:rPr>
          <w:rFonts w:hint="eastAsia" w:ascii="宋体" w:hAnsi="宋体" w:eastAsia="宋体" w:cs="宋体"/>
          <w:kern w:val="2"/>
          <w:sz w:val="21"/>
          <w:szCs w:val="21"/>
          <w:lang w:val="en-US" w:eastAsia="zh-CN" w:bidi="ar-SA"/>
        </w:rPr>
        <w:t>。胡春华表示，中国政府高度重视生态文明建设和可持续发展，习近平主席提出全球发展倡议，呼吁国际社会加快落实联合国2030年可持续发展议程，推动实现更加强劲、绿色、健康的全球发展。</w:t>
      </w:r>
    </w:p>
    <w:p>
      <w:pPr>
        <w:pStyle w:val="9"/>
        <w:bidi w:val="0"/>
        <w:rPr>
          <w:rFonts w:hint="eastAsia"/>
          <w:lang w:val="en-US" w:eastAsia="zh-CN"/>
        </w:rPr>
      </w:pPr>
      <w:r>
        <w:rPr>
          <w:rFonts w:hint="eastAsia"/>
          <w:lang w:val="en-US" w:eastAsia="zh-CN"/>
        </w:rPr>
        <w:t>2022年第十五届浦江创新论坛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2022年8月27日，2022年第十五届浦江创新论坛在上海开幕，旨在汇聚全球创新资源、解决企业创新需求的“全球技术供需对接平台”在开幕式中正式启动。</w:t>
      </w:r>
      <w:r>
        <w:rPr>
          <w:rFonts w:hint="eastAsia" w:ascii="宋体" w:hAnsi="宋体" w:eastAsia="宋体" w:cs="宋体"/>
          <w:b/>
          <w:bCs/>
          <w:sz w:val="21"/>
          <w:szCs w:val="21"/>
          <w:lang w:val="en-US" w:eastAsia="zh-CN"/>
        </w:rPr>
        <w:t>以“低碳：全球创新新使命”为主题</w:t>
      </w:r>
      <w:r>
        <w:rPr>
          <w:rFonts w:hint="eastAsia" w:ascii="宋体" w:hAnsi="宋体" w:eastAsia="宋体" w:cs="宋体"/>
          <w:sz w:val="21"/>
          <w:szCs w:val="21"/>
          <w:lang w:val="en-US" w:eastAsia="zh-CN"/>
        </w:rPr>
        <w:t>。</w:t>
      </w:r>
    </w:p>
    <w:p>
      <w:pPr>
        <w:pStyle w:val="9"/>
        <w:bidi w:val="0"/>
        <w:rPr>
          <w:rFonts w:hint="eastAsia"/>
          <w:lang w:val="en-US" w:eastAsia="zh-CN"/>
        </w:rPr>
      </w:pPr>
      <w:r>
        <w:rPr>
          <w:rFonts w:hint="eastAsia"/>
          <w:lang w:val="en-US" w:eastAsia="zh-CN"/>
        </w:rPr>
        <w:t>国务院总理李克强向2022世界新能源汽车大会致贺信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2022年8月27日，国务院总理李克强向2022世界新能源汽车大会致贺信时指出，</w:t>
      </w:r>
      <w:r>
        <w:rPr>
          <w:rFonts w:hint="eastAsia" w:ascii="宋体" w:hAnsi="宋体" w:eastAsia="宋体" w:cs="宋体"/>
          <w:b/>
          <w:bCs/>
          <w:sz w:val="21"/>
          <w:szCs w:val="21"/>
          <w:lang w:val="en-US" w:eastAsia="zh-CN"/>
        </w:rPr>
        <w:t>发展新能源汽车</w:t>
      </w:r>
      <w:r>
        <w:rPr>
          <w:rFonts w:hint="eastAsia" w:ascii="宋体" w:hAnsi="宋体" w:eastAsia="宋体" w:cs="宋体"/>
          <w:sz w:val="21"/>
          <w:szCs w:val="21"/>
          <w:lang w:val="en-US" w:eastAsia="zh-CN"/>
        </w:rPr>
        <w:t>不仅有利于先进制造业和绿色低碳发展，也有利于丰富消费者选择和提供高质量产品。中国作为世界最大发展中国家，无论是应对气候变化，还是推动绿色低碳发展，都需要开展广泛国际合作。中国将继续以开放的姿态深化新能源汽车产业相关领域的国际合作，以合作促发展，以发展促升级，同各方更好实现互利共赢，共同为汽车产业发展谋划新篇章，为全球经济社会可持续发展增添新动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2022年8月27日，国务院总理李克强向2022年浦江创新论坛致贺信。李克强表示，</w:t>
      </w:r>
      <w:r>
        <w:rPr>
          <w:rFonts w:hint="eastAsia" w:ascii="宋体" w:hAnsi="宋体" w:eastAsia="宋体" w:cs="宋体"/>
          <w:b/>
          <w:bCs/>
          <w:sz w:val="21"/>
          <w:szCs w:val="21"/>
          <w:lang w:val="en-US" w:eastAsia="zh-CN"/>
        </w:rPr>
        <w:t>低碳发展事关全球绿色未来，创新是引领发展的第一动力</w:t>
      </w:r>
      <w:r>
        <w:rPr>
          <w:rFonts w:hint="eastAsia" w:ascii="宋体" w:hAnsi="宋体" w:eastAsia="宋体" w:cs="宋体"/>
          <w:sz w:val="21"/>
          <w:szCs w:val="21"/>
          <w:lang w:val="en-US" w:eastAsia="zh-CN"/>
        </w:rPr>
        <w:t>。要坚持走开放合作之路，平稳有序、尽己所能推进能源消费和生产方式转变，努力实现谋发展与绿色转型并行不悖、相互促进，推动提质升级。李克强强调，</w:t>
      </w:r>
      <w:r>
        <w:rPr>
          <w:rFonts w:hint="eastAsia" w:ascii="宋体" w:hAnsi="宋体" w:eastAsia="宋体" w:cs="宋体"/>
          <w:b/>
          <w:bCs/>
          <w:sz w:val="21"/>
          <w:szCs w:val="21"/>
          <w:lang w:val="en-US" w:eastAsia="zh-CN"/>
        </w:rPr>
        <w:t>开放带来进步、促进发展、激发创新</w:t>
      </w:r>
      <w:r>
        <w:rPr>
          <w:rFonts w:hint="eastAsia" w:ascii="宋体" w:hAnsi="宋体" w:eastAsia="宋体" w:cs="宋体"/>
          <w:sz w:val="21"/>
          <w:szCs w:val="21"/>
          <w:lang w:val="en-US" w:eastAsia="zh-CN"/>
        </w:rPr>
        <w:t>，是应对前进道路上各种挑战的关键一招，也是今后推动中国发展的根本动力。</w:t>
      </w:r>
    </w:p>
    <w:p>
      <w:pPr>
        <w:pStyle w:val="9"/>
        <w:bidi w:val="0"/>
        <w:rPr>
          <w:rFonts w:hint="eastAsia"/>
          <w:lang w:val="en-US" w:eastAsia="zh-CN"/>
        </w:rPr>
      </w:pPr>
      <w:r>
        <w:rPr>
          <w:rFonts w:hint="eastAsia"/>
          <w:lang w:val="en-US" w:eastAsia="zh-CN"/>
        </w:rPr>
        <w:t>《关于做好第一批省级水网先导区建设工作的通知》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2022年8月28日电，近日，水利部印发《关于做好第一批省级水网先导区建设工作的通知》，确定</w:t>
      </w:r>
      <w:r>
        <w:rPr>
          <w:rFonts w:hint="eastAsia" w:ascii="宋体" w:hAnsi="宋体" w:eastAsia="宋体" w:cs="宋体"/>
          <w:b/>
          <w:bCs/>
          <w:kern w:val="2"/>
          <w:sz w:val="21"/>
          <w:szCs w:val="21"/>
          <w:lang w:val="en-US" w:eastAsia="zh-CN" w:bidi="ar-SA"/>
        </w:rPr>
        <w:t>辽宁、浙江、江西、山东、湖北、广东、广西7个省份</w:t>
      </w:r>
      <w:r>
        <w:rPr>
          <w:rFonts w:hint="eastAsia" w:ascii="宋体" w:hAnsi="宋体" w:eastAsia="宋体" w:cs="宋体"/>
          <w:kern w:val="2"/>
          <w:sz w:val="21"/>
          <w:szCs w:val="21"/>
          <w:lang w:val="en-US" w:eastAsia="zh-CN" w:bidi="ar-SA"/>
        </w:rPr>
        <w:t>作为第一批省级水网先导区。《通知》强调，省级水网先导区建设，要锚定</w:t>
      </w:r>
      <w:r>
        <w:rPr>
          <w:rFonts w:hint="eastAsia" w:ascii="宋体" w:hAnsi="宋体" w:eastAsia="宋体" w:cs="宋体"/>
          <w:b/>
          <w:bCs/>
          <w:kern w:val="2"/>
          <w:sz w:val="21"/>
          <w:szCs w:val="21"/>
          <w:lang w:val="en-US" w:eastAsia="zh-CN" w:bidi="ar-SA"/>
        </w:rPr>
        <w:t>“系统完备、安全可靠，集约高效、绿色智能，循环通畅、调控有序”的国家水网建设目标</w:t>
      </w:r>
      <w:r>
        <w:rPr>
          <w:rFonts w:hint="eastAsia" w:ascii="宋体" w:hAnsi="宋体" w:eastAsia="宋体" w:cs="宋体"/>
          <w:kern w:val="2"/>
          <w:sz w:val="21"/>
          <w:szCs w:val="21"/>
          <w:lang w:val="en-US" w:eastAsia="zh-CN" w:bidi="ar-SA"/>
        </w:rPr>
        <w:t>。</w:t>
      </w:r>
    </w:p>
    <w:p>
      <w:pPr>
        <w:pStyle w:val="9"/>
        <w:bidi w:val="0"/>
        <w:rPr>
          <w:rFonts w:hint="eastAsia"/>
          <w:lang w:val="en-US" w:eastAsia="zh-CN"/>
        </w:rPr>
      </w:pPr>
      <w:r>
        <w:rPr>
          <w:rFonts w:hint="eastAsia"/>
          <w:lang w:val="en-US" w:eastAsia="zh-CN"/>
        </w:rPr>
        <w:t>首届民营企业共建“一带一路”峰会</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2022年</w:t>
      </w:r>
      <w:r>
        <w:rPr>
          <w:rFonts w:hint="eastAsia" w:ascii="宋体" w:hAnsi="宋体" w:eastAsia="宋体" w:cs="宋体"/>
          <w:kern w:val="2"/>
          <w:sz w:val="21"/>
          <w:szCs w:val="21"/>
          <w:lang w:val="en-US" w:eastAsia="zh-CN" w:bidi="ar-SA"/>
        </w:rPr>
        <w:t>8月30日，首届民营企业共建“一带一路”峰会在京召开。此次峰会</w:t>
      </w:r>
      <w:r>
        <w:rPr>
          <w:rFonts w:hint="eastAsia" w:ascii="宋体" w:hAnsi="宋体" w:eastAsia="宋体" w:cs="宋体"/>
          <w:b/>
          <w:bCs/>
          <w:kern w:val="2"/>
          <w:sz w:val="21"/>
          <w:szCs w:val="21"/>
          <w:lang w:val="en-US" w:eastAsia="zh-CN" w:bidi="ar-SA"/>
        </w:rPr>
        <w:t>以“推动共建‘一带一路’高质量发展 促进构建新发展格局”为主题</w:t>
      </w:r>
      <w:r>
        <w:rPr>
          <w:rFonts w:hint="eastAsia" w:ascii="宋体" w:hAnsi="宋体" w:eastAsia="宋体" w:cs="宋体"/>
          <w:kern w:val="2"/>
          <w:sz w:val="21"/>
          <w:szCs w:val="21"/>
          <w:lang w:val="en-US" w:eastAsia="zh-CN" w:bidi="ar-SA"/>
        </w:rPr>
        <w:t>,旨在充分发挥工商联桥梁纽带和助手作用，汇聚各方力量，支持服务“走出去”民营企业在更高水平对外开放中实现更好发展，推动共建“一带一路”高质量发展。</w:t>
      </w:r>
    </w:p>
    <w:p>
      <w:pPr>
        <w:pStyle w:val="9"/>
        <w:bidi w:val="0"/>
        <w:rPr>
          <w:rFonts w:hint="eastAsia"/>
          <w:lang w:val="en-US" w:eastAsia="zh-CN"/>
        </w:rPr>
      </w:pPr>
      <w:r>
        <w:rPr>
          <w:rFonts w:hint="eastAsia"/>
          <w:lang w:val="en-US" w:eastAsia="zh-CN"/>
        </w:rPr>
        <w:t>《关于加快建立统一规范的碳排放统计核算体系实施方案》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2022年8月21日，</w:t>
      </w:r>
      <w:r>
        <w:rPr>
          <w:rFonts w:hint="eastAsia" w:ascii="宋体" w:hAnsi="宋体" w:eastAsia="宋体" w:cs="宋体"/>
          <w:b/>
          <w:bCs/>
          <w:sz w:val="21"/>
          <w:szCs w:val="21"/>
          <w:lang w:val="en-US" w:eastAsia="zh-CN"/>
        </w:rPr>
        <w:t>《关于加快建立统一规范的碳排放统计核算体系实施方案》公布</w:t>
      </w:r>
      <w:r>
        <w:rPr>
          <w:rFonts w:hint="eastAsia" w:ascii="宋体" w:hAnsi="宋体" w:eastAsia="宋体" w:cs="宋体"/>
          <w:sz w:val="21"/>
          <w:szCs w:val="21"/>
          <w:lang w:val="en-US" w:eastAsia="zh-CN"/>
        </w:rPr>
        <w:t>。《方案》提出，到2025年，统一规范的碳排放统计核算体系进一步完善，数据质量全面提高，</w:t>
      </w:r>
      <w:r>
        <w:rPr>
          <w:rFonts w:hint="eastAsia" w:ascii="宋体" w:hAnsi="宋体" w:eastAsia="宋体" w:cs="宋体"/>
          <w:b/>
          <w:bCs/>
          <w:sz w:val="21"/>
          <w:szCs w:val="21"/>
          <w:lang w:val="en-US" w:eastAsia="zh-CN"/>
        </w:rPr>
        <w:t>为碳达峰碳中和工作提供全面、科学、可靠数据支持</w:t>
      </w:r>
      <w:r>
        <w:rPr>
          <w:rFonts w:hint="eastAsia" w:ascii="宋体" w:hAnsi="宋体" w:eastAsia="宋体" w:cs="宋体"/>
          <w:sz w:val="21"/>
          <w:szCs w:val="21"/>
          <w:lang w:val="en-US" w:eastAsia="zh-CN"/>
        </w:rPr>
        <w:t>。重点部署了四方面任务：一是建立全国及地方碳排放统计核算制度。二是完善行业企业碳排放核算机制。三是建立健全重点产品碳排放核算方法。四是完善国家温室气体清单编制机制。</w:t>
      </w:r>
    </w:p>
    <w:p>
      <w:pPr>
        <w:pStyle w:val="9"/>
        <w:bidi w:val="0"/>
        <w:rPr>
          <w:rFonts w:hint="eastAsia"/>
          <w:lang w:val="en-US" w:eastAsia="zh-CN"/>
        </w:rPr>
      </w:pPr>
      <w:r>
        <w:rPr>
          <w:rFonts w:hint="eastAsia"/>
          <w:lang w:val="en-US" w:eastAsia="zh-CN"/>
        </w:rPr>
        <w:t>2022中国国际智能产业博览会</w:t>
      </w: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2022年8月22日，</w:t>
      </w:r>
      <w:r>
        <w:rPr>
          <w:rFonts w:hint="eastAsia" w:ascii="宋体" w:hAnsi="宋体" w:eastAsia="宋体" w:cs="宋体"/>
          <w:b/>
          <w:bCs/>
          <w:kern w:val="2"/>
          <w:sz w:val="21"/>
          <w:szCs w:val="21"/>
          <w:lang w:val="en-US" w:eastAsia="zh-CN" w:bidi="ar-SA"/>
        </w:rPr>
        <w:t>2022中国国际智能产业博览会在重庆开幕</w:t>
      </w:r>
      <w:r>
        <w:rPr>
          <w:rFonts w:hint="eastAsia" w:ascii="宋体" w:hAnsi="宋体" w:eastAsia="宋体" w:cs="宋体"/>
          <w:kern w:val="2"/>
          <w:sz w:val="21"/>
          <w:szCs w:val="21"/>
          <w:lang w:val="en-US" w:eastAsia="zh-CN" w:bidi="ar-SA"/>
        </w:rPr>
        <w:t>。王勇表示，中国将持续扩大高水平对外开放，在智能产业技术研发、标准制定、人才培养、安全保障、知识产权保护等方面深化国际交流合作。各国应坚持真正的多边主义，坚决反对单边主义、保护主义，凝聚发展共识，加强合作交流，携手共促智能产业发展，共创数字经济美好未来，让数字技术、智能产业在促进全球经济复苏繁荣、推动构建人类命运共同体中发挥更大作用。</w:t>
      </w:r>
    </w:p>
    <w:p>
      <w:pPr>
        <w:pStyle w:val="9"/>
        <w:bidi w:val="0"/>
        <w:rPr>
          <w:rFonts w:hint="eastAsia"/>
          <w:lang w:val="en-US" w:eastAsia="zh-CN"/>
        </w:rPr>
      </w:pPr>
      <w:r>
        <w:rPr>
          <w:rFonts w:hint="eastAsia"/>
          <w:lang w:val="en-US" w:eastAsia="zh-CN"/>
        </w:rPr>
        <w:t>《关于规范村级组织工作事务、机制牌子和证明事项的意见》</w:t>
      </w:r>
    </w:p>
    <w:p>
      <w:pPr>
        <w:keepNext w:val="0"/>
        <w:keepLines w:val="0"/>
        <w:pageBreakBefore w:val="0"/>
        <w:widowControl w:val="0"/>
        <w:kinsoku/>
        <w:wordWrap/>
        <w:overflowPunct/>
        <w:topLinePunct w:val="0"/>
        <w:autoSpaceDE/>
        <w:autoSpaceDN/>
        <w:bidi w:val="0"/>
        <w:adjustRightInd/>
        <w:snapToGrid/>
        <w:spacing w:beforeLines="0" w:afterLines="0" w:afterAutospacing="0" w:line="288" w:lineRule="auto"/>
        <w:ind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2022年8月22日，中共中央办公厅、国务院办公厅印发了</w:t>
      </w:r>
      <w:r>
        <w:rPr>
          <w:rFonts w:hint="eastAsia" w:ascii="宋体" w:hAnsi="宋体" w:eastAsia="宋体" w:cs="宋体"/>
          <w:b/>
          <w:bCs/>
          <w:kern w:val="2"/>
          <w:sz w:val="21"/>
          <w:szCs w:val="21"/>
          <w:lang w:val="en-US" w:eastAsia="zh-CN" w:bidi="ar-SA"/>
        </w:rPr>
        <w:t>《关于规范村级组织工作事务、机制牌子和证明事项的意见》</w:t>
      </w:r>
      <w:r>
        <w:rPr>
          <w:rFonts w:hint="eastAsia" w:ascii="宋体" w:hAnsi="宋体" w:eastAsia="宋体" w:cs="宋体"/>
          <w:kern w:val="2"/>
          <w:sz w:val="21"/>
          <w:szCs w:val="21"/>
          <w:lang w:val="en-US" w:eastAsia="zh-CN" w:bidi="ar-SA"/>
        </w:rPr>
        <w:t>，村级组织包括村党组织、村民自治组织、村集体经济组织、村务监督组织和其他村级经济社会组织，是党和政府联系村民群众的桥梁纽带，也是全面实施乡村振兴战略的重要力量。</w:t>
      </w:r>
    </w:p>
    <w:p>
      <w:pPr>
        <w:pStyle w:val="9"/>
        <w:bidi w:val="0"/>
        <w:rPr>
          <w:rFonts w:hint="eastAsia"/>
          <w:lang w:val="en-US" w:eastAsia="zh-CN"/>
        </w:rPr>
      </w:pPr>
      <w:r>
        <w:rPr>
          <w:rFonts w:hint="eastAsia"/>
          <w:lang w:val="en-US" w:eastAsia="zh-CN"/>
        </w:rPr>
        <w:t>国务院第九次大督查动员部署会议</w:t>
      </w:r>
    </w:p>
    <w:p>
      <w:pPr>
        <w:keepNext w:val="0"/>
        <w:keepLines w:val="0"/>
        <w:pageBreakBefore w:val="0"/>
        <w:widowControl w:val="0"/>
        <w:kinsoku/>
        <w:wordWrap/>
        <w:overflowPunct/>
        <w:topLinePunct w:val="0"/>
        <w:autoSpaceDE/>
        <w:autoSpaceDN/>
        <w:bidi w:val="0"/>
        <w:adjustRightInd/>
        <w:snapToGrid/>
        <w:spacing w:beforeLines="0" w:afterLines="0" w:afterAutospacing="0" w:line="288" w:lineRule="auto"/>
        <w:ind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2022年8月22日，国务委员兼国务院秘书长肖捷出席国务院第九次大督查动员部署会议强调，各督查组</w:t>
      </w:r>
      <w:r>
        <w:rPr>
          <w:rFonts w:hint="eastAsia" w:ascii="宋体" w:hAnsi="宋体" w:eastAsia="宋体" w:cs="宋体"/>
          <w:b/>
          <w:bCs/>
          <w:kern w:val="2"/>
          <w:sz w:val="21"/>
          <w:szCs w:val="21"/>
          <w:lang w:val="en-US" w:eastAsia="zh-CN" w:bidi="ar-SA"/>
        </w:rPr>
        <w:t>要强化政治引领，坚持和发扬好的作风，严守纪律要求，深化“督帮一体”</w:t>
      </w:r>
      <w:r>
        <w:rPr>
          <w:rFonts w:hint="eastAsia" w:ascii="宋体" w:hAnsi="宋体" w:eastAsia="宋体" w:cs="宋体"/>
          <w:kern w:val="2"/>
          <w:sz w:val="21"/>
          <w:szCs w:val="21"/>
          <w:lang w:val="en-US" w:eastAsia="zh-CN" w:bidi="ar-SA"/>
        </w:rPr>
        <w:t>，及时帮助协调解决地方经济恢复发展面临的突出困难，为保持经济平稳运行和社会大局稳定作出积极贡献，以实际行动迎接党的二十大胜利召开。</w:t>
      </w:r>
    </w:p>
    <w:p>
      <w:pPr>
        <w:pStyle w:val="9"/>
        <w:bidi w:val="0"/>
        <w:rPr>
          <w:rFonts w:hint="eastAsia"/>
          <w:lang w:val="en-US" w:eastAsia="zh-CN"/>
        </w:rPr>
      </w:pPr>
      <w:r>
        <w:rPr>
          <w:rFonts w:hint="eastAsia"/>
          <w:lang w:val="en-US" w:eastAsia="zh-CN"/>
        </w:rPr>
        <w:t>关于新时代推进品牌建设的指导意见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2022年8月25日，国家发展改革委等七部门已于近日印发了关于新时代推进品牌建设的指导意见，提出开展中国品牌创建行动，</w:t>
      </w:r>
      <w:r>
        <w:rPr>
          <w:rFonts w:hint="eastAsia" w:ascii="宋体" w:hAnsi="宋体" w:eastAsia="宋体" w:cs="宋体"/>
          <w:b/>
          <w:bCs/>
          <w:sz w:val="21"/>
          <w:szCs w:val="21"/>
          <w:lang w:val="en-US" w:eastAsia="zh-CN"/>
        </w:rPr>
        <w:t>推动中国制造向中国创造转变、中国速度向中国质量转变、中国产品向中国品牌转变</w:t>
      </w:r>
      <w:r>
        <w:rPr>
          <w:rFonts w:hint="eastAsia" w:ascii="宋体" w:hAnsi="宋体" w:eastAsia="宋体" w:cs="宋体"/>
          <w:sz w:val="21"/>
          <w:szCs w:val="21"/>
          <w:lang w:val="en-US" w:eastAsia="zh-CN"/>
        </w:rPr>
        <w:t>。到2025年，基本形成层次分明、优势互补、影响力创新力显著增强的品牌体系；到2035年，布局合理、竞争力强、充满活力的品牌体系全面形成，中国品牌综合实力进入品牌强国前列。</w:t>
      </w:r>
    </w:p>
    <w:p>
      <w:pPr>
        <w:pStyle w:val="9"/>
        <w:bidi w:val="0"/>
        <w:rPr>
          <w:rFonts w:hint="eastAsia"/>
          <w:lang w:val="en-US" w:eastAsia="zh-CN"/>
        </w:rPr>
      </w:pPr>
      <w:r>
        <w:rPr>
          <w:rFonts w:hint="eastAsia"/>
          <w:lang w:val="en-US" w:eastAsia="zh-CN"/>
        </w:rPr>
        <w:t>国家主席向2022年中国国际服务贸易交易会致贺信</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2022年8月31日，国家主席向2022年中国国际服务贸易交易会致贺信。指出，服贸会是中国扩大开放、深化合作、引领创新的重要平台，为促进全球服务业和服务贸易发展作出了积极贡献。中国愿同世界各国一道，</w:t>
      </w:r>
      <w:r>
        <w:rPr>
          <w:rFonts w:hint="eastAsia" w:ascii="宋体" w:hAnsi="宋体" w:eastAsia="宋体" w:cs="宋体"/>
          <w:b/>
          <w:bCs/>
          <w:kern w:val="2"/>
          <w:sz w:val="21"/>
          <w:szCs w:val="21"/>
          <w:lang w:val="en-US" w:eastAsia="zh-CN" w:bidi="ar-SA"/>
        </w:rPr>
        <w:t>坚持真正的多边主义，坚持普惠包容、合作共赢，</w:t>
      </w:r>
      <w:r>
        <w:rPr>
          <w:rFonts w:hint="eastAsia" w:ascii="宋体" w:hAnsi="宋体" w:eastAsia="宋体" w:cs="宋体"/>
          <w:kern w:val="2"/>
          <w:sz w:val="21"/>
          <w:szCs w:val="21"/>
          <w:lang w:val="en-US" w:eastAsia="zh-CN" w:bidi="ar-SA"/>
        </w:rPr>
        <w:t>携手共促开放共享的服务经济，为世界经济复苏发展注入动力。本次主题为“服务合作促发展，绿色创新迎未来”。</w:t>
      </w:r>
    </w:p>
    <w:p>
      <w:pPr>
        <w:pStyle w:val="9"/>
        <w:bidi w:val="0"/>
        <w:rPr>
          <w:rFonts w:hint="eastAsia"/>
          <w:lang w:val="en-US" w:eastAsia="zh-CN"/>
        </w:rPr>
      </w:pPr>
      <w:r>
        <w:rPr>
          <w:rFonts w:hint="eastAsia"/>
          <w:lang w:val="en-US" w:eastAsia="zh-CN"/>
        </w:rPr>
        <w:t>2022年全国“质量月”活动</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2022年9月1日，</w:t>
      </w:r>
      <w:r>
        <w:rPr>
          <w:rFonts w:hint="eastAsia" w:ascii="宋体" w:hAnsi="宋体" w:eastAsia="宋体" w:cs="宋体"/>
          <w:b/>
          <w:bCs/>
          <w:kern w:val="2"/>
          <w:sz w:val="21"/>
          <w:szCs w:val="21"/>
          <w:lang w:val="en-US" w:eastAsia="zh-CN" w:bidi="ar-SA"/>
        </w:rPr>
        <w:t>2022年全国“质量月”活动拉开帷幕。</w:t>
      </w:r>
      <w:r>
        <w:rPr>
          <w:rFonts w:hint="eastAsia" w:ascii="宋体" w:hAnsi="宋体" w:eastAsia="宋体" w:cs="宋体"/>
          <w:kern w:val="2"/>
          <w:sz w:val="21"/>
          <w:szCs w:val="21"/>
          <w:lang w:val="en-US" w:eastAsia="zh-CN" w:bidi="ar-SA"/>
        </w:rPr>
        <w:t>国务院总理李克强作出重要批示，</w:t>
      </w:r>
      <w:r>
        <w:rPr>
          <w:rFonts w:hint="eastAsia" w:ascii="宋体" w:hAnsi="宋体" w:eastAsia="宋体" w:cs="宋体"/>
          <w:b/>
          <w:bCs/>
          <w:kern w:val="2"/>
          <w:sz w:val="21"/>
          <w:szCs w:val="21"/>
          <w:lang w:val="en-US" w:eastAsia="zh-CN" w:bidi="ar-SA"/>
        </w:rPr>
        <w:t>质量是立业之本、强国之基，事关民生福祉。</w:t>
      </w:r>
      <w:r>
        <w:rPr>
          <w:rFonts w:hint="eastAsia" w:ascii="宋体" w:hAnsi="宋体" w:eastAsia="宋体" w:cs="宋体"/>
          <w:kern w:val="2"/>
          <w:sz w:val="21"/>
          <w:szCs w:val="21"/>
          <w:lang w:val="en-US" w:eastAsia="zh-CN" w:bidi="ar-SA"/>
        </w:rPr>
        <w:t>要加强政策引导，深入推进全面质量管理，优化产业链供应链质量管理。要聚焦民生关切，创新监管方式，坚持对质量安全问题“零容忍”，开展质量惠民行动，更好满足人民群众需求。要提升服务效能，广泛开展质量管理等技术服务，助力企业不断增强质量发展能力。</w:t>
      </w:r>
    </w:p>
    <w:p>
      <w:pPr>
        <w:pStyle w:val="9"/>
        <w:bidi w:val="0"/>
        <w:rPr>
          <w:rFonts w:hint="eastAsia"/>
          <w:lang w:val="en-US" w:eastAsia="zh-CN"/>
        </w:rPr>
      </w:pPr>
      <w:r>
        <w:rPr>
          <w:rFonts w:hint="eastAsia"/>
          <w:lang w:val="en-US" w:eastAsia="zh-CN"/>
        </w:rPr>
        <w:t>2022年太原能源低碳发展论坛</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9月1日，韩正在2022年太原能源低碳发展论坛开幕式发表讲话。韩正提出三点倡议：一是推进全球能源治理合作，加强能源生产国和消费国对话，共同维护全球能源市场稳定。二是携手应对气候变化，全面有效落实《联合国气候变化框架公约》及其《巴黎协定》。三是深化能源技术创新合作，加快能源产业数字化智能化升级。</w:t>
      </w:r>
      <w:r>
        <w:rPr>
          <w:rFonts w:hint="eastAsia" w:ascii="宋体" w:hAnsi="宋体" w:eastAsia="宋体" w:cs="宋体"/>
          <w:b/>
          <w:bCs/>
          <w:kern w:val="2"/>
          <w:sz w:val="21"/>
          <w:szCs w:val="21"/>
          <w:lang w:val="en-US" w:eastAsia="zh-CN" w:bidi="ar-SA"/>
        </w:rPr>
        <w:t>本次论坛主题为“能源 双碳 发展”。</w:t>
      </w:r>
    </w:p>
    <w:p>
      <w:pPr>
        <w:pStyle w:val="9"/>
        <w:bidi w:val="0"/>
        <w:rPr>
          <w:rFonts w:hint="eastAsia"/>
          <w:lang w:val="en-US" w:eastAsia="zh-CN"/>
        </w:rPr>
      </w:pPr>
      <w:r>
        <w:rPr>
          <w:rFonts w:hint="eastAsia"/>
          <w:lang w:val="en-US" w:eastAsia="zh-CN"/>
        </w:rPr>
        <w:t>2022智能经济高峰论坛</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2022年9月6日，</w:t>
      </w:r>
      <w:r>
        <w:rPr>
          <w:rFonts w:hint="eastAsia" w:ascii="宋体" w:hAnsi="宋体" w:eastAsia="宋体" w:cs="宋体"/>
          <w:b/>
          <w:bCs/>
          <w:kern w:val="2"/>
          <w:sz w:val="21"/>
          <w:szCs w:val="21"/>
          <w:lang w:val="en-US" w:eastAsia="zh-CN" w:bidi="ar-SA"/>
        </w:rPr>
        <w:t>2022智能经济高峰论坛在北京举行</w:t>
      </w:r>
      <w:r>
        <w:rPr>
          <w:rFonts w:hint="eastAsia" w:ascii="宋体" w:hAnsi="宋体" w:eastAsia="宋体" w:cs="宋体"/>
          <w:kern w:val="2"/>
          <w:sz w:val="21"/>
          <w:szCs w:val="21"/>
          <w:lang w:val="en-US" w:eastAsia="zh-CN" w:bidi="ar-SA"/>
        </w:rPr>
        <w:t>，本次论坛的主题为</w:t>
      </w:r>
      <w:r>
        <w:rPr>
          <w:rFonts w:hint="eastAsia" w:ascii="宋体" w:hAnsi="宋体" w:eastAsia="宋体" w:cs="宋体"/>
          <w:b/>
          <w:bCs/>
          <w:kern w:val="2"/>
          <w:sz w:val="21"/>
          <w:szCs w:val="21"/>
          <w:lang w:val="en-US" w:eastAsia="zh-CN" w:bidi="ar-SA"/>
        </w:rPr>
        <w:t>“智能经济助推实体经济高质量发展”</w:t>
      </w:r>
      <w:r>
        <w:rPr>
          <w:rFonts w:hint="eastAsia" w:ascii="宋体" w:hAnsi="宋体" w:eastAsia="宋体" w:cs="宋体"/>
          <w:kern w:val="2"/>
          <w:sz w:val="21"/>
          <w:szCs w:val="21"/>
          <w:lang w:val="en-US" w:eastAsia="zh-CN" w:bidi="ar-SA"/>
        </w:rPr>
        <w:t>。与会嘉宾认为，要大力推动智能经济与实体经济深度融合，坚持创新引领，以新技术赋能产业升级，助力构建制造强国、网络强国、数字中国。</w:t>
      </w:r>
    </w:p>
    <w:p>
      <w:pPr>
        <w:pStyle w:val="9"/>
        <w:bidi w:val="0"/>
        <w:rPr>
          <w:rFonts w:hint="eastAsia"/>
          <w:lang w:val="en-US" w:eastAsia="zh-CN"/>
        </w:rPr>
      </w:pPr>
      <w:r>
        <w:rPr>
          <w:rFonts w:hint="eastAsia"/>
          <w:lang w:val="en-US" w:eastAsia="zh-CN"/>
        </w:rPr>
        <w:t>《关于实施各族群众互嵌式发展计划的意见》</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9月7日，中央统战部等7部门联合印发《关于实施各族群众互嵌式发展计划的意见》，决定实施各族群众互嵌式发展计划，创新推进各民族交往交流交融，不断铸牢中华民族共同体意识。《意见》提出，要坚持紧扣主线、服务大局，坚持总体部署、系统推进，坚持分类施策、重点突破，坚持双轮驱动、双向发力，</w:t>
      </w:r>
      <w:r>
        <w:rPr>
          <w:rFonts w:hint="eastAsia" w:ascii="宋体" w:hAnsi="宋体" w:eastAsia="宋体" w:cs="宋体"/>
          <w:b/>
          <w:bCs/>
          <w:kern w:val="2"/>
          <w:sz w:val="21"/>
          <w:szCs w:val="21"/>
          <w:lang w:val="en-US" w:eastAsia="zh-CN" w:bidi="ar-SA"/>
        </w:rPr>
        <w:t>把推动东西部双向就业创业作为促进各族群众互嵌式发展的关键举措。</w:t>
      </w:r>
    </w:p>
    <w:p>
      <w:pPr>
        <w:pStyle w:val="9"/>
        <w:bidi w:val="0"/>
        <w:rPr>
          <w:rFonts w:hint="eastAsia"/>
          <w:lang w:val="en-US" w:eastAsia="zh-CN"/>
        </w:rPr>
      </w:pPr>
      <w:r>
        <w:rPr>
          <w:rFonts w:hint="eastAsia"/>
          <w:lang w:val="en-US" w:eastAsia="zh-CN"/>
        </w:rPr>
        <w:t>2022全国专精特新中小企业发展大会</w:t>
      </w:r>
    </w:p>
    <w:p>
      <w:pPr>
        <w:keepNext w:val="0"/>
        <w:keepLines w:val="0"/>
        <w:pageBreakBefore w:val="0"/>
        <w:widowControl w:val="0"/>
        <w:kinsoku/>
        <w:wordWrap/>
        <w:overflowPunct/>
        <w:topLinePunct w:val="0"/>
        <w:autoSpaceDE/>
        <w:autoSpaceDN/>
        <w:bidi w:val="0"/>
        <w:adjustRightInd/>
        <w:snapToGrid/>
        <w:spacing w:beforeLines="0" w:line="288" w:lineRule="auto"/>
        <w:ind w:left="0" w:leftChars="0"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2022年9月8日，</w:t>
      </w:r>
      <w:r>
        <w:rPr>
          <w:rFonts w:hint="eastAsia" w:ascii="宋体" w:hAnsi="宋体" w:eastAsia="宋体" w:cs="宋体"/>
          <w:b/>
          <w:bCs/>
          <w:kern w:val="2"/>
          <w:sz w:val="21"/>
          <w:szCs w:val="21"/>
          <w:lang w:val="en-US" w:eastAsia="zh-CN" w:bidi="ar-SA"/>
        </w:rPr>
        <w:t>2022全国专精特新中小企业发展大会在江苏省南京市开幕。</w:t>
      </w:r>
      <w:r>
        <w:rPr>
          <w:rFonts w:hint="eastAsia" w:ascii="宋体" w:hAnsi="宋体" w:eastAsia="宋体" w:cs="宋体"/>
          <w:kern w:val="2"/>
          <w:sz w:val="21"/>
          <w:szCs w:val="21"/>
          <w:lang w:val="en-US" w:eastAsia="zh-CN" w:bidi="ar-SA"/>
        </w:rPr>
        <w:t>主题为“专精特新强基固链”。国家主席习近平贺信表示中小企业联系千家万户，</w:t>
      </w:r>
      <w:r>
        <w:rPr>
          <w:rFonts w:hint="eastAsia" w:ascii="宋体" w:hAnsi="宋体" w:eastAsia="宋体" w:cs="宋体"/>
          <w:b/>
          <w:bCs/>
          <w:kern w:val="2"/>
          <w:sz w:val="21"/>
          <w:szCs w:val="21"/>
          <w:lang w:val="en-US" w:eastAsia="zh-CN" w:bidi="ar-SA"/>
        </w:rPr>
        <w:t>是推动创新、促进就业、改善民生的重要力量。</w:t>
      </w:r>
      <w:r>
        <w:rPr>
          <w:rFonts w:hint="eastAsia" w:ascii="宋体" w:hAnsi="宋体" w:eastAsia="宋体" w:cs="宋体"/>
          <w:kern w:val="2"/>
          <w:sz w:val="21"/>
          <w:szCs w:val="21"/>
          <w:lang w:val="en-US" w:eastAsia="zh-CN" w:bidi="ar-SA"/>
        </w:rPr>
        <w:t>要求，各级党委和政府要坚决贯彻落实党中央决策部署，为中小企业发展营造良好环境，加大对中小企业支持力度，坚定企业发展信心，着力在推动企业创新上下功夫，加强产权保护，激发涌现更多专精特新中小企业。</w:t>
      </w:r>
    </w:p>
    <w:p>
      <w:pPr>
        <w:pStyle w:val="9"/>
        <w:bidi w:val="0"/>
        <w:rPr>
          <w:rFonts w:hint="eastAsia"/>
          <w:lang w:val="en-US" w:eastAsia="zh-CN"/>
        </w:rPr>
      </w:pPr>
      <w:r>
        <w:rPr>
          <w:rFonts w:hint="eastAsia"/>
          <w:lang w:val="en-US" w:eastAsia="zh-CN"/>
        </w:rPr>
        <w:t>第22届中国国际投资贸易洽谈会</w:t>
      </w:r>
    </w:p>
    <w:p>
      <w:pPr>
        <w:rPr>
          <w:rFonts w:cs="宋体"/>
          <w:szCs w:val="21"/>
        </w:rPr>
      </w:pPr>
      <w:r>
        <w:rPr>
          <w:rFonts w:hint="eastAsia" w:ascii="宋体" w:hAnsi="宋体" w:eastAsia="宋体" w:cs="宋体"/>
          <w:kern w:val="2"/>
          <w:sz w:val="21"/>
          <w:szCs w:val="21"/>
          <w:lang w:val="en-US" w:eastAsia="zh-CN" w:bidi="ar-SA"/>
        </w:rPr>
        <w:t>2022年9月8日，</w:t>
      </w:r>
      <w:r>
        <w:rPr>
          <w:rFonts w:hint="eastAsia" w:ascii="宋体" w:hAnsi="宋体" w:eastAsia="宋体" w:cs="宋体"/>
          <w:b/>
          <w:bCs/>
          <w:kern w:val="2"/>
          <w:sz w:val="21"/>
          <w:szCs w:val="21"/>
          <w:lang w:val="en-US" w:eastAsia="zh-CN" w:bidi="ar-SA"/>
        </w:rPr>
        <w:t>第22届中国国际投资贸易洽谈会在福建厦门开幕</w:t>
      </w:r>
      <w:r>
        <w:rPr>
          <w:rFonts w:hint="eastAsia" w:ascii="宋体" w:hAnsi="宋体" w:eastAsia="宋体" w:cs="宋体"/>
          <w:kern w:val="2"/>
          <w:sz w:val="21"/>
          <w:szCs w:val="21"/>
          <w:lang w:val="en-US" w:eastAsia="zh-CN" w:bidi="ar-SA"/>
        </w:rPr>
        <w:t>。以“全球发展：共享数字机遇 投资绿色未来”为主题。张春贤指出，中国是双向投资大国，通过积极“引进来”和“走出去”，既促进了国内经济增长和结构升级，也促进了全球资本流动，为推动世界经济增长提供了重要动力。</w:t>
      </w:r>
    </w:p>
    <w:p>
      <w:pPr>
        <w:pStyle w:val="9"/>
        <w:bidi w:val="0"/>
        <w:rPr>
          <w:rFonts w:hint="eastAsia"/>
          <w:lang w:val="en-US" w:eastAsia="zh-CN"/>
        </w:rPr>
      </w:pPr>
      <w:r>
        <w:rPr>
          <w:rFonts w:hint="eastAsia"/>
          <w:lang w:val="en-US" w:eastAsia="zh-CN"/>
        </w:rPr>
        <w:t>《长三角地区市场准入体系一体化建设合作协议》</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kern w:val="2"/>
          <w:sz w:val="21"/>
          <w:szCs w:val="21"/>
          <w:lang w:val="en-US" w:eastAsia="zh-CN" w:bidi="ar-SA"/>
        </w:rPr>
        <w:t>2022年9月11日，根据沪苏浙皖四地市场监管部门最新签署的《长三角地区市场准入体系一体化建设合作协议》，长三角市场监管部门正在全面对标打造国际一流营商环境，</w:t>
      </w:r>
      <w:r>
        <w:rPr>
          <w:rFonts w:hint="eastAsia" w:ascii="宋体" w:hAnsi="宋体" w:eastAsia="宋体" w:cs="宋体"/>
          <w:b/>
          <w:bCs/>
          <w:kern w:val="2"/>
          <w:sz w:val="21"/>
          <w:szCs w:val="21"/>
          <w:lang w:val="en-US" w:eastAsia="zh-CN" w:bidi="ar-SA"/>
        </w:rPr>
        <w:t>在市场准入领域将完成四个“统一”。统一登记标准、统一服务规范、统一信息共享、统一创新步调。</w:t>
      </w:r>
    </w:p>
    <w:p>
      <w:pPr>
        <w:pStyle w:val="9"/>
        <w:bidi w:val="0"/>
        <w:rPr>
          <w:rFonts w:hint="eastAsia"/>
          <w:lang w:val="en-US" w:eastAsia="zh-CN"/>
        </w:rPr>
      </w:pPr>
      <w:r>
        <w:rPr>
          <w:rFonts w:hint="eastAsia"/>
          <w:lang w:val="en-US" w:eastAsia="zh-CN"/>
        </w:rPr>
        <w:t>2022年全国大众创业万众创新活动周</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2022年9月15日，国务院总理李克强在北京人民大会堂出席2022年全国大众创业万众创新活动周活动。李克强指出，</w:t>
      </w:r>
      <w:r>
        <w:rPr>
          <w:rFonts w:hint="eastAsia" w:ascii="宋体" w:hAnsi="宋体" w:eastAsia="宋体" w:cs="宋体"/>
          <w:b/>
          <w:bCs/>
          <w:kern w:val="2"/>
          <w:sz w:val="21"/>
          <w:szCs w:val="21"/>
          <w:lang w:val="en-US" w:eastAsia="zh-CN" w:bidi="ar-SA"/>
        </w:rPr>
        <w:t>双创遵循40多年改革开放总体思路，持续放开搞活、促进公平竞争，给人民群众经商办企业更多自由和便利</w:t>
      </w:r>
      <w:r>
        <w:rPr>
          <w:rFonts w:hint="eastAsia" w:ascii="宋体" w:hAnsi="宋体" w:eastAsia="宋体" w:cs="宋体"/>
          <w:kern w:val="2"/>
          <w:sz w:val="21"/>
          <w:szCs w:val="21"/>
          <w:lang w:val="en-US" w:eastAsia="zh-CN" w:bidi="ar-SA"/>
        </w:rPr>
        <w:t>。就业是最大的民生，就业稳是经济运行在合理区间的重要标志。创业带动了大量就业，创新成就众多创业。</w:t>
      </w:r>
    </w:p>
    <w:p>
      <w:pPr>
        <w:pStyle w:val="9"/>
        <w:bidi w:val="0"/>
        <w:rPr>
          <w:rFonts w:hint="eastAsia"/>
          <w:lang w:val="en-US" w:eastAsia="zh-CN"/>
        </w:rPr>
      </w:pPr>
      <w:r>
        <w:rPr>
          <w:rFonts w:hint="eastAsia"/>
          <w:lang w:val="en-US" w:eastAsia="zh-CN"/>
        </w:rPr>
        <w:t>《促进中小企业特色产业集群发展暂行办法》</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2022年9月17日，工信部发布</w:t>
      </w:r>
      <w:r>
        <w:rPr>
          <w:rFonts w:hint="eastAsia" w:ascii="宋体" w:hAnsi="宋体" w:eastAsia="宋体" w:cs="宋体"/>
          <w:b/>
          <w:bCs/>
          <w:kern w:val="2"/>
          <w:sz w:val="21"/>
          <w:szCs w:val="21"/>
          <w:lang w:val="en-US" w:eastAsia="zh-CN" w:bidi="ar-SA"/>
        </w:rPr>
        <w:t>《促进中小企业特色产业集群发展暂行办法》</w:t>
      </w:r>
      <w:r>
        <w:rPr>
          <w:rFonts w:hint="eastAsia" w:ascii="宋体" w:hAnsi="宋体" w:eastAsia="宋体" w:cs="宋体"/>
          <w:kern w:val="2"/>
          <w:sz w:val="21"/>
          <w:szCs w:val="21"/>
          <w:lang w:val="en-US" w:eastAsia="zh-CN" w:bidi="ar-SA"/>
        </w:rPr>
        <w:t>，提出，“十四五”期间，在全国范围内认定200个左右集群，引导和支持地方培育一批省级集群。重点围绕六个方面一是提升集群主导产业优势。二是激发集群创新活力。三是推进集群数字化升级。四是加快集群绿色低碳转型。五是深化集群开放合作。六是提升集群治理和服务能力。</w:t>
      </w:r>
    </w:p>
    <w:p>
      <w:pPr>
        <w:pStyle w:val="9"/>
        <w:bidi w:val="0"/>
        <w:rPr>
          <w:rFonts w:hint="eastAsia"/>
          <w:lang w:val="en-US" w:eastAsia="zh-CN"/>
        </w:rPr>
      </w:pPr>
      <w:r>
        <w:rPr>
          <w:rFonts w:hint="eastAsia"/>
          <w:lang w:val="en-US" w:eastAsia="zh-CN"/>
        </w:rPr>
        <w:t>国家主席习近平向第七届中国—亚欧博览会致贺</w:t>
      </w:r>
    </w:p>
    <w:p>
      <w:pPr>
        <w:rPr>
          <w:rFonts w:hint="eastAsia" w:ascii="宋体" w:hAnsi="宋体" w:eastAsia="宋体" w:cs="宋体"/>
          <w:b/>
          <w:bCs/>
          <w:kern w:val="2"/>
          <w:sz w:val="21"/>
          <w:szCs w:val="21"/>
          <w:lang w:val="en-US" w:eastAsia="zh-CN" w:bidi="ar-SA"/>
        </w:rPr>
      </w:pPr>
      <w:r>
        <w:rPr>
          <w:rFonts w:hint="eastAsia" w:ascii="宋体" w:hAnsi="宋体" w:eastAsia="宋体" w:cs="宋体"/>
          <w:kern w:val="2"/>
          <w:sz w:val="21"/>
          <w:szCs w:val="21"/>
          <w:lang w:val="en-US" w:eastAsia="zh-CN" w:bidi="ar-SA"/>
        </w:rPr>
        <w:t>2022年9月19日，国家主席习近平向第七届中国—亚欧博览会致贺信。习近平强调，中国愿同各国一道，以中国一亚欧博览会为平台，</w:t>
      </w:r>
      <w:r>
        <w:rPr>
          <w:rFonts w:hint="eastAsia" w:ascii="宋体" w:hAnsi="宋体" w:eastAsia="宋体" w:cs="宋体"/>
          <w:b/>
          <w:bCs/>
          <w:kern w:val="2"/>
          <w:sz w:val="21"/>
          <w:szCs w:val="21"/>
          <w:lang w:val="en-US" w:eastAsia="zh-CN" w:bidi="ar-SA"/>
        </w:rPr>
        <w:t>弘扬和平合作、开放包容、互学互鉴、互利共赢的丝路精神</w:t>
      </w:r>
      <w:r>
        <w:rPr>
          <w:rFonts w:hint="eastAsia" w:ascii="宋体" w:hAnsi="宋体" w:eastAsia="宋体" w:cs="宋体"/>
          <w:kern w:val="2"/>
          <w:sz w:val="21"/>
          <w:szCs w:val="21"/>
          <w:lang w:val="en-US" w:eastAsia="zh-CN" w:bidi="ar-SA"/>
        </w:rPr>
        <w:t>，坚持高标准、可持续、惠民生，不断拓展亚欧合作领域，提高亚欧合作水平，促进共同发展繁荣。</w:t>
      </w:r>
      <w:r>
        <w:rPr>
          <w:rFonts w:hint="eastAsia" w:ascii="宋体" w:hAnsi="宋体" w:eastAsia="宋体" w:cs="宋体"/>
          <w:b/>
          <w:bCs/>
          <w:kern w:val="2"/>
          <w:sz w:val="21"/>
          <w:szCs w:val="21"/>
          <w:lang w:val="en-US" w:eastAsia="zh-CN" w:bidi="ar-SA"/>
        </w:rPr>
        <w:t>本次主题为“共商、共建、共享、合作向未来”。</w:t>
      </w:r>
    </w:p>
    <w:p>
      <w:pPr>
        <w:pStyle w:val="9"/>
        <w:bidi w:val="0"/>
      </w:pPr>
      <w:r>
        <w:rPr>
          <w:rFonts w:hint="eastAsia"/>
          <w:lang w:val="en-US" w:eastAsia="zh-CN"/>
        </w:rPr>
        <w:t>国家主席习近平向产业链供应链韧性与稳定国际论坛致贺信</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kern w:val="2"/>
          <w:sz w:val="21"/>
          <w:szCs w:val="21"/>
          <w:lang w:val="en-US" w:eastAsia="zh-CN" w:bidi="ar-SA"/>
        </w:rPr>
        <w:t>2022年9月19日，国家主席习近平向产业链供应链韧性与稳定国际论坛致贺信。习近平强调，中国愿同各国一道，把握新一轮科技革命和产业变革新机遇，</w:t>
      </w:r>
      <w:r>
        <w:rPr>
          <w:rFonts w:hint="eastAsia" w:ascii="宋体" w:hAnsi="宋体" w:eastAsia="宋体" w:cs="宋体"/>
          <w:b/>
          <w:bCs/>
          <w:kern w:val="2"/>
          <w:sz w:val="21"/>
          <w:szCs w:val="21"/>
          <w:lang w:val="en-US" w:eastAsia="zh-CN" w:bidi="ar-SA"/>
        </w:rPr>
        <w:t>共同构筑安全稳定、畅通高效、开放包容、互利共赢的全球产业链供应链体系，</w:t>
      </w:r>
      <w:r>
        <w:rPr>
          <w:rFonts w:hint="eastAsia" w:ascii="宋体" w:hAnsi="宋体" w:eastAsia="宋体" w:cs="宋体"/>
          <w:kern w:val="2"/>
          <w:sz w:val="21"/>
          <w:szCs w:val="21"/>
          <w:lang w:val="en-US" w:eastAsia="zh-CN" w:bidi="ar-SA"/>
        </w:rPr>
        <w:t>为促进全球经济循环、助力世界经济增长、增进各国人民福祉作出贡献。本次主题为</w:t>
      </w:r>
      <w:r>
        <w:rPr>
          <w:rFonts w:hint="eastAsia" w:ascii="宋体" w:hAnsi="宋体" w:eastAsia="宋体" w:cs="宋体"/>
          <w:b/>
          <w:bCs/>
          <w:kern w:val="2"/>
          <w:sz w:val="21"/>
          <w:szCs w:val="21"/>
          <w:lang w:val="en-US" w:eastAsia="zh-CN" w:bidi="ar-SA"/>
        </w:rPr>
        <w:t>“同舟共济，共克时艰，务实推动构建富有韧性的全球产业链供应链”。</w:t>
      </w:r>
    </w:p>
    <w:p>
      <w:pPr>
        <w:pStyle w:val="9"/>
        <w:bidi w:val="0"/>
        <w:rPr>
          <w:rFonts w:hint="eastAsia"/>
          <w:lang w:val="en-US" w:eastAsia="zh-CN"/>
        </w:rPr>
      </w:pPr>
      <w:r>
        <w:rPr>
          <w:rFonts w:hint="eastAsia"/>
          <w:lang w:val="en-US" w:eastAsia="zh-CN"/>
        </w:rPr>
        <w:t>中共中央宣传部举行“中国这十年”系列主题新闻发布会</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2022年9月19日，中共中央宣传部举行“中国这十年”系列主题新闻发布会聚焦新时代自然资源事业的发展与成就。2020年，我国实有耕地面积19.18亿亩，实现了国务院确定的2020年耕地保有量18.65亿亩的目标；</w:t>
      </w:r>
      <w:r>
        <w:rPr>
          <w:rFonts w:hint="eastAsia" w:ascii="宋体" w:hAnsi="宋体" w:eastAsia="宋体" w:cs="宋体"/>
          <w:b/>
          <w:bCs/>
          <w:kern w:val="2"/>
          <w:sz w:val="21"/>
          <w:szCs w:val="21"/>
          <w:lang w:val="en-US" w:eastAsia="zh-CN" w:bidi="ar-SA"/>
        </w:rPr>
        <w:t>主要矿产资源储量实现增长，煤炭、钨、钼、锡、金、稀土、磷、石墨等矿产品产量多年保持全球第一；</w:t>
      </w:r>
      <w:r>
        <w:rPr>
          <w:rFonts w:hint="eastAsia" w:ascii="宋体" w:hAnsi="宋体" w:eastAsia="宋体" w:cs="宋体"/>
          <w:kern w:val="2"/>
          <w:sz w:val="21"/>
          <w:szCs w:val="21"/>
          <w:lang w:val="en-US" w:eastAsia="zh-CN" w:bidi="ar-SA"/>
        </w:rPr>
        <w:t>坚持并落实最严格的生态环境保护制度，科学划定生态保护红线，陆域生态保护红线面积占陆域国土面积比例超过30%；江河湖泊生态系统质量明显改善，森林覆盖率增长到24.02%。</w:t>
      </w:r>
    </w:p>
    <w:p>
      <w:pPr>
        <w:pStyle w:val="9"/>
        <w:bidi w:val="0"/>
        <w:rPr>
          <w:rFonts w:hint="eastAsia"/>
          <w:lang w:val="en-US" w:eastAsia="zh-CN"/>
        </w:rPr>
      </w:pPr>
      <w:r>
        <w:rPr>
          <w:rFonts w:hint="eastAsia"/>
          <w:lang w:val="en-US" w:eastAsia="zh-CN"/>
        </w:rPr>
        <w:t>国家统计局发布的党的十八大以来经济社会发展成就系列报告</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2022年9月20日，国家统计局发布的党的十八大以来经济社会发展成就系列报告显示，按不变价计算，2013年至2021年，</w:t>
      </w:r>
      <w:r>
        <w:rPr>
          <w:rFonts w:hint="eastAsia" w:ascii="宋体" w:hAnsi="宋体" w:eastAsia="宋体" w:cs="宋体"/>
          <w:b/>
          <w:bCs/>
          <w:kern w:val="2"/>
          <w:sz w:val="21"/>
          <w:szCs w:val="21"/>
          <w:lang w:val="en-US" w:eastAsia="zh-CN" w:bidi="ar-SA"/>
        </w:rPr>
        <w:t>近十年来我国服务业增加值年均增长7.4%</w:t>
      </w:r>
      <w:r>
        <w:rPr>
          <w:rFonts w:hint="eastAsia" w:ascii="宋体" w:hAnsi="宋体" w:eastAsia="宋体" w:cs="宋体"/>
          <w:kern w:val="2"/>
          <w:sz w:val="21"/>
          <w:szCs w:val="21"/>
          <w:lang w:val="en-US" w:eastAsia="zh-CN" w:bidi="ar-SA"/>
        </w:rPr>
        <w:t>，分别高于国内生产总值（GDP）和第二产业增加值年均增速0.8和1.4个百分点。</w:t>
      </w:r>
    </w:p>
    <w:p>
      <w:pPr>
        <w:pStyle w:val="9"/>
        <w:bidi w:val="0"/>
        <w:rPr>
          <w:rFonts w:hint="eastAsia"/>
          <w:lang w:val="en-US" w:eastAsia="zh-CN"/>
        </w:rPr>
      </w:pPr>
      <w:r>
        <w:rPr>
          <w:rFonts w:hint="eastAsia"/>
          <w:lang w:val="en-US" w:eastAsia="zh-CN"/>
        </w:rPr>
        <w:t>外交部发言人介绍全球发展倡议提出一年来取得的积极进展</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2022年9月21日，外交部发言人介绍全球发展倡议提出一年来取得的积极进展，我们</w:t>
      </w:r>
      <w:r>
        <w:rPr>
          <w:rFonts w:hint="eastAsia" w:ascii="宋体" w:hAnsi="宋体" w:eastAsia="宋体" w:cs="宋体"/>
          <w:b/>
          <w:bCs/>
          <w:kern w:val="2"/>
          <w:sz w:val="21"/>
          <w:szCs w:val="21"/>
          <w:lang w:val="en-US" w:eastAsia="zh-CN" w:bidi="ar-SA"/>
        </w:rPr>
        <w:t>成立国际民间减贫合作网络</w:t>
      </w:r>
      <w:r>
        <w:rPr>
          <w:rFonts w:hint="eastAsia" w:ascii="宋体" w:hAnsi="宋体" w:eastAsia="宋体" w:cs="宋体"/>
          <w:kern w:val="2"/>
          <w:sz w:val="21"/>
          <w:szCs w:val="21"/>
          <w:lang w:val="en-US" w:eastAsia="zh-CN" w:bidi="ar-SA"/>
        </w:rPr>
        <w:t>，首批已有来自17个国家和地区的相关机构加入。我们正同</w:t>
      </w:r>
      <w:r>
        <w:rPr>
          <w:rFonts w:hint="eastAsia" w:ascii="宋体" w:hAnsi="宋体" w:eastAsia="宋体" w:cs="宋体"/>
          <w:b/>
          <w:bCs/>
          <w:kern w:val="2"/>
          <w:sz w:val="21"/>
          <w:szCs w:val="21"/>
          <w:lang w:val="en-US" w:eastAsia="zh-CN" w:bidi="ar-SA"/>
        </w:rPr>
        <w:t>近40个国家和地区的150家机构共同筹建世界职业技术教育发展联盟</w:t>
      </w:r>
      <w:r>
        <w:rPr>
          <w:rFonts w:hint="eastAsia" w:ascii="宋体" w:hAnsi="宋体" w:eastAsia="宋体" w:cs="宋体"/>
          <w:kern w:val="2"/>
          <w:sz w:val="21"/>
          <w:szCs w:val="21"/>
          <w:lang w:val="en-US" w:eastAsia="zh-CN" w:bidi="ar-SA"/>
        </w:rPr>
        <w:t>。</w:t>
      </w:r>
      <w:r>
        <w:rPr>
          <w:rFonts w:hint="eastAsia" w:ascii="宋体" w:hAnsi="宋体" w:eastAsia="宋体" w:cs="宋体"/>
          <w:b/>
          <w:bCs/>
          <w:kern w:val="2"/>
          <w:sz w:val="21"/>
          <w:szCs w:val="21"/>
          <w:lang w:val="en-US" w:eastAsia="zh-CN" w:bidi="ar-SA"/>
        </w:rPr>
        <w:t>倡议“之友小组”</w:t>
      </w:r>
      <w:r>
        <w:rPr>
          <w:rFonts w:hint="eastAsia" w:ascii="宋体" w:hAnsi="宋体" w:eastAsia="宋体" w:cs="宋体"/>
          <w:kern w:val="2"/>
          <w:sz w:val="21"/>
          <w:szCs w:val="21"/>
          <w:lang w:val="en-US" w:eastAsia="zh-CN" w:bidi="ar-SA"/>
        </w:rPr>
        <w:t>就粮食安全问题在联大表明共同主张。中国一太平洋岛国应对气候变化合作中心已经落地。</w:t>
      </w:r>
      <w:r>
        <w:rPr>
          <w:rFonts w:hint="eastAsia" w:ascii="宋体" w:hAnsi="宋体" w:eastAsia="宋体" w:cs="宋体"/>
          <w:b/>
          <w:bCs/>
          <w:kern w:val="2"/>
          <w:sz w:val="21"/>
          <w:szCs w:val="21"/>
          <w:lang w:val="en-US" w:eastAsia="zh-CN" w:bidi="ar-SA"/>
        </w:rPr>
        <w:t>我们同13个国家开展新冠疫苗联合生产</w:t>
      </w:r>
      <w:r>
        <w:rPr>
          <w:rFonts w:hint="eastAsia" w:ascii="宋体" w:hAnsi="宋体" w:eastAsia="宋体" w:cs="宋体"/>
          <w:kern w:val="2"/>
          <w:sz w:val="21"/>
          <w:szCs w:val="21"/>
          <w:lang w:val="en-US" w:eastAsia="zh-CN" w:bidi="ar-SA"/>
        </w:rPr>
        <w:t>，包括9个“之友小组”国家。</w:t>
      </w:r>
      <w:r>
        <w:rPr>
          <w:rFonts w:hint="eastAsia" w:ascii="宋体" w:hAnsi="宋体" w:eastAsia="宋体" w:cs="宋体"/>
          <w:b/>
          <w:bCs/>
          <w:kern w:val="2"/>
          <w:sz w:val="21"/>
          <w:szCs w:val="21"/>
          <w:lang w:val="en-US" w:eastAsia="zh-CN" w:bidi="ar-SA"/>
        </w:rPr>
        <w:t>1000多期能力建设项目</w:t>
      </w:r>
      <w:r>
        <w:rPr>
          <w:rFonts w:hint="eastAsia" w:ascii="宋体" w:hAnsi="宋体" w:eastAsia="宋体" w:cs="宋体"/>
          <w:kern w:val="2"/>
          <w:sz w:val="21"/>
          <w:szCs w:val="21"/>
          <w:lang w:val="en-US" w:eastAsia="zh-CN" w:bidi="ar-SA"/>
        </w:rPr>
        <w:t>为发展中国家提供4万余人次培训。</w:t>
      </w:r>
    </w:p>
    <w:p>
      <w:pPr>
        <w:pStyle w:val="9"/>
        <w:bidi w:val="0"/>
        <w:rPr>
          <w:rFonts w:hint="eastAsia"/>
          <w:lang w:val="en-US" w:eastAsia="zh-CN"/>
        </w:rPr>
      </w:pPr>
      <w:r>
        <w:rPr>
          <w:rFonts w:hint="eastAsia"/>
          <w:lang w:val="en-US" w:eastAsia="zh-CN"/>
        </w:rPr>
        <w:t>国家发展改革委介绍</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kern w:val="2"/>
          <w:sz w:val="21"/>
          <w:szCs w:val="21"/>
          <w:lang w:val="en-US" w:eastAsia="zh-CN" w:bidi="ar-SA"/>
        </w:rPr>
        <w:t>2022年9月22日，国家发展改革委介绍，与2012年相比，2021年我国单位GDP能耗下降了26.4%，单位GDP二氧化碳排放下降了34.4%，单位GDP水耗下降了45%，主要资源产出率提高了约58%。2021年，我国清洁能源消费占比达到25.5%；我国可再生能源装机规模已突破11亿千瓦，</w:t>
      </w:r>
      <w:r>
        <w:rPr>
          <w:rFonts w:hint="eastAsia" w:ascii="宋体" w:hAnsi="宋体" w:eastAsia="宋体" w:cs="宋体"/>
          <w:b/>
          <w:bCs/>
          <w:kern w:val="2"/>
          <w:sz w:val="21"/>
          <w:szCs w:val="21"/>
          <w:lang w:val="en-US" w:eastAsia="zh-CN" w:bidi="ar-SA"/>
        </w:rPr>
        <w:t>水电、风电、太阳能发电、生物质发电装机均居世界第一。</w:t>
      </w:r>
    </w:p>
    <w:p>
      <w:pPr>
        <w:pStyle w:val="9"/>
        <w:bidi w:val="0"/>
      </w:pPr>
      <w:r>
        <w:rPr>
          <w:rFonts w:hint="eastAsia"/>
          <w:lang w:val="en-US" w:eastAsia="zh-CN"/>
        </w:rPr>
        <w:t>中国人民银行将远期售汇业务的外汇风险准备金率从0上调至20%</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2022年9月26日电，为稳定外汇市场预期，加强宏观审慎管理，中国人民银行决定自2022年9月28日起，将远期售汇业务的外汇风险准备金率从0上调至20%。</w:t>
      </w:r>
    </w:p>
    <w:p>
      <w:pPr>
        <w:pStyle w:val="9"/>
        <w:bidi w:val="0"/>
        <w:rPr>
          <w:rFonts w:hint="eastAsia"/>
          <w:lang w:val="en-US" w:eastAsia="zh-CN"/>
        </w:rPr>
      </w:pPr>
      <w:r>
        <w:rPr>
          <w:rFonts w:hint="eastAsia"/>
          <w:lang w:val="en-US" w:eastAsia="zh-CN"/>
        </w:rPr>
        <w:t>《2022年人民币国际化报告》</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9月26日，人民银行发布《2022年人民币国际化报告》显示，2021年以来，人民币跨境收付金额在上年高基数的基础上延续增长态势。环球银行金融电信协会（SWIFT）数据显示，人民币国际支付份额于2021年12月提高至2.7%</w:t>
      </w:r>
      <w:r>
        <w:rPr>
          <w:rFonts w:hint="eastAsia" w:ascii="宋体" w:hAnsi="宋体" w:eastAsia="宋体" w:cs="宋体"/>
          <w:b w:val="0"/>
          <w:bCs w:val="0"/>
          <w:kern w:val="2"/>
          <w:sz w:val="21"/>
          <w:szCs w:val="21"/>
          <w:lang w:val="en-US" w:eastAsia="zh-CN" w:bidi="ar-SA"/>
        </w:rPr>
        <w:t>，</w:t>
      </w:r>
      <w:r>
        <w:rPr>
          <w:rFonts w:hint="eastAsia" w:ascii="宋体" w:hAnsi="宋体" w:eastAsia="宋体" w:cs="宋体"/>
          <w:b/>
          <w:bCs/>
          <w:kern w:val="2"/>
          <w:sz w:val="21"/>
          <w:szCs w:val="21"/>
          <w:lang w:val="en-US" w:eastAsia="zh-CN" w:bidi="ar-SA"/>
        </w:rPr>
        <w:t>超过日元成为全球第四位支付货币</w:t>
      </w:r>
      <w:r>
        <w:rPr>
          <w:rFonts w:hint="eastAsia" w:ascii="宋体" w:hAnsi="宋体" w:eastAsia="宋体" w:cs="宋体"/>
          <w:b w:val="0"/>
          <w:bCs w:val="0"/>
          <w:kern w:val="2"/>
          <w:sz w:val="21"/>
          <w:szCs w:val="21"/>
          <w:lang w:val="en-US" w:eastAsia="zh-CN" w:bidi="ar-SA"/>
        </w:rPr>
        <w:t>，</w:t>
      </w:r>
      <w:r>
        <w:rPr>
          <w:rFonts w:hint="eastAsia" w:ascii="宋体" w:hAnsi="宋体" w:eastAsia="宋体" w:cs="宋体"/>
          <w:kern w:val="2"/>
          <w:sz w:val="21"/>
          <w:szCs w:val="21"/>
          <w:lang w:val="en-US" w:eastAsia="zh-CN" w:bidi="ar-SA"/>
        </w:rPr>
        <w:t>2022年1月进一步提升至3.2%，创历史新高。</w:t>
      </w:r>
    </w:p>
    <w:p>
      <w:pPr>
        <w:pStyle w:val="9"/>
        <w:bidi w:val="0"/>
        <w:rPr>
          <w:rFonts w:hint="eastAsia"/>
          <w:lang w:val="en-US" w:eastAsia="zh-CN"/>
        </w:rPr>
      </w:pPr>
      <w:r>
        <w:rPr>
          <w:rFonts w:hint="eastAsia"/>
          <w:lang w:val="en-US" w:eastAsia="zh-CN"/>
        </w:rPr>
        <w:t>9月国务院常务会议</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9月27日电，国务院总理李克强26日主持召开国务院常务会议，部署推进政务服务“跨省通办”扩面增效举措，指出，政务服务“跨省通办”是深化“放管服”改革的重要举措，有利于降低办事成本，进一步激发市场活力，便利群众异地工作生活。</w:t>
      </w:r>
    </w:p>
    <w:p>
      <w:pPr>
        <w:pStyle w:val="9"/>
        <w:bidi w:val="0"/>
        <w:rPr>
          <w:rFonts w:hint="eastAsia"/>
          <w:lang w:val="en-US" w:eastAsia="zh-CN"/>
        </w:rPr>
      </w:pPr>
      <w:r>
        <w:rPr>
          <w:rFonts w:hint="eastAsia"/>
          <w:lang w:val="en-US" w:eastAsia="zh-CN"/>
        </w:rPr>
        <w:t>国家发展改革委举行新闻发布会</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2022年9月27日，国家发展改革委举行新闻发布会，介绍了我国重大基础设施建设有关情况。会上介绍，到2021年底，我国综合交通网总里程突破600万公里。</w:t>
      </w:r>
    </w:p>
    <w:p>
      <w:pPr>
        <w:pStyle w:val="9"/>
        <w:bidi w:val="0"/>
        <w:rPr>
          <w:rFonts w:hint="eastAsia"/>
          <w:lang w:val="en-US" w:eastAsia="zh-CN"/>
        </w:rPr>
      </w:pPr>
      <w:r>
        <w:rPr>
          <w:rFonts w:hint="eastAsia"/>
          <w:lang w:val="en-US" w:eastAsia="zh-CN"/>
        </w:rPr>
        <w:t>全国人大财经工作座谈会</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9月29日，全国人大财经工作座谈会在京举行，会议提出，要始终坚持党的全面领导，坚定不移走中国特色社会主义政治发展道路，准确把握新时代新形势新要求，高质量推进人大财经立法、监督、调研等各方面工作，着力增强工作实效，奋力将新时代人大财经工作不断推向前进。</w:t>
      </w:r>
    </w:p>
    <w:p>
      <w:pPr>
        <w:pStyle w:val="9"/>
        <w:bidi w:val="0"/>
        <w:rPr>
          <w:rFonts w:hint="eastAsia"/>
          <w:lang w:val="en-US" w:eastAsia="zh-CN"/>
        </w:rPr>
      </w:pPr>
      <w:r>
        <w:rPr>
          <w:rFonts w:hint="eastAsia"/>
          <w:lang w:val="en-US" w:eastAsia="zh-CN"/>
        </w:rPr>
        <w:t>《关于加快推进市场采购贸易方式试点工作的函》</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2022年9月29日，商务部等7部门近日联合印发</w:t>
      </w:r>
      <w:r>
        <w:rPr>
          <w:rFonts w:hint="eastAsia" w:ascii="宋体" w:hAnsi="宋体" w:eastAsia="宋体" w:cs="宋体"/>
          <w:b/>
          <w:bCs/>
          <w:kern w:val="2"/>
          <w:sz w:val="21"/>
          <w:szCs w:val="21"/>
          <w:lang w:val="en-US" w:eastAsia="zh-CN" w:bidi="ar-SA"/>
        </w:rPr>
        <w:t>《关于加快推进市场采购贸易方式试点工作的函》，</w:t>
      </w:r>
      <w:r>
        <w:rPr>
          <w:rFonts w:hint="eastAsia" w:ascii="宋体" w:hAnsi="宋体" w:eastAsia="宋体" w:cs="宋体"/>
          <w:kern w:val="2"/>
          <w:sz w:val="21"/>
          <w:szCs w:val="21"/>
          <w:lang w:val="en-US" w:eastAsia="zh-CN" w:bidi="ar-SA"/>
        </w:rPr>
        <w:t>新设了</w:t>
      </w:r>
      <w:r>
        <w:rPr>
          <w:rFonts w:hint="eastAsia" w:ascii="宋体" w:hAnsi="宋体" w:eastAsia="宋体" w:cs="宋体"/>
          <w:b/>
          <w:bCs/>
          <w:kern w:val="2"/>
          <w:sz w:val="21"/>
          <w:szCs w:val="21"/>
          <w:lang w:val="en-US" w:eastAsia="zh-CN" w:bidi="ar-SA"/>
        </w:rPr>
        <w:t>8个市场采购贸易方式试点</w:t>
      </w:r>
      <w:r>
        <w:rPr>
          <w:rFonts w:hint="eastAsia" w:ascii="宋体" w:hAnsi="宋体" w:eastAsia="宋体" w:cs="宋体"/>
          <w:kern w:val="2"/>
          <w:sz w:val="21"/>
          <w:szCs w:val="21"/>
          <w:lang w:val="en-US" w:eastAsia="zh-CN" w:bidi="ar-SA"/>
        </w:rPr>
        <w:t>：</w:t>
      </w:r>
      <w:r>
        <w:rPr>
          <w:rFonts w:hint="eastAsia" w:ascii="宋体" w:hAnsi="宋体" w:eastAsia="宋体" w:cs="宋体"/>
          <w:b/>
          <w:bCs/>
          <w:kern w:val="2"/>
          <w:sz w:val="21"/>
          <w:szCs w:val="21"/>
          <w:lang w:val="en-US" w:eastAsia="zh-CN" w:bidi="ar-SA"/>
        </w:rPr>
        <w:t>天津王兰庄国际商贸城、河北唐山国际商贸交易中心、吉林珲春东北亚国际商品城、黑龙江绥芬河市青云市场、江西景德镇陶瓷交易市场、重庆市大足龙水五金市场、新疆阿拉山口亚欧商品城、新疆乌鲁木齐边疆宾馆商贸市场</w:t>
      </w:r>
      <w:r>
        <w:rPr>
          <w:rFonts w:hint="eastAsia" w:ascii="宋体" w:hAnsi="宋体" w:eastAsia="宋体" w:cs="宋体"/>
          <w:kern w:val="2"/>
          <w:sz w:val="21"/>
          <w:szCs w:val="21"/>
          <w:lang w:val="en-US" w:eastAsia="zh-CN" w:bidi="ar-SA"/>
        </w:rPr>
        <w:t>。</w:t>
      </w:r>
    </w:p>
    <w:p>
      <w:pPr>
        <w:pStyle w:val="9"/>
        <w:bidi w:val="0"/>
        <w:rPr>
          <w:rFonts w:hint="eastAsia"/>
          <w:lang w:val="en-US" w:eastAsia="zh-CN"/>
        </w:rPr>
      </w:pPr>
      <w:r>
        <w:rPr>
          <w:rFonts w:hint="eastAsia"/>
          <w:lang w:val="en-US" w:eastAsia="zh-CN"/>
        </w:rPr>
        <w:t>第二届中国（宁夏）国际葡萄酒文化旅游博览会</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2022年9月7日，第二届中国（宁夏）国际葡萄酒文化旅游博览会在宁夏银川市闽宁镇开幕。宁夏贺兰山东麓是目前全国最大的集中连片酿酒葡萄产区。2021年，国家葡萄及葡萄酒产业开放发展综合试验区落户宁夏。</w:t>
      </w:r>
    </w:p>
    <w:p>
      <w:pPr>
        <w:pStyle w:val="9"/>
        <w:bidi w:val="0"/>
        <w:rPr>
          <w:rFonts w:hint="eastAsia"/>
          <w:lang w:val="en-US" w:eastAsia="zh-CN"/>
        </w:rPr>
      </w:pPr>
      <w:r>
        <w:rPr>
          <w:rFonts w:hint="eastAsia"/>
          <w:lang w:val="en-US" w:eastAsia="zh-CN"/>
        </w:rPr>
        <w:t>十年来，我国水资源配置格局实现全局性优化</w:t>
      </w:r>
    </w:p>
    <w:p>
      <w:pPr>
        <w:bidi w:val="0"/>
        <w:rPr>
          <w:rFonts w:hint="eastAsia" w:ascii="宋体" w:hAnsi="宋体" w:eastAsia="宋体" w:cs="宋体"/>
          <w:b/>
          <w:bCs/>
          <w:kern w:val="2"/>
          <w:sz w:val="21"/>
          <w:szCs w:val="21"/>
          <w:lang w:val="en-US" w:eastAsia="zh-CN" w:bidi="ar-SA"/>
        </w:rPr>
      </w:pPr>
      <w:r>
        <w:rPr>
          <w:rFonts w:hint="eastAsia" w:ascii="宋体" w:hAnsi="宋体" w:eastAsia="宋体" w:cs="宋体"/>
          <w:kern w:val="2"/>
          <w:sz w:val="21"/>
          <w:szCs w:val="21"/>
          <w:lang w:val="en-US" w:eastAsia="zh-CN" w:bidi="ar-SA"/>
        </w:rPr>
        <w:t>2022年9月13日，水利部表示，十年来，我国水资源配置格局实现全局性优化，全国水利工程供水能力从2012年的7000亿立方米</w:t>
      </w:r>
      <w:r>
        <w:rPr>
          <w:rFonts w:hint="eastAsia" w:ascii="宋体" w:hAnsi="宋体" w:eastAsia="宋体" w:cs="宋体"/>
          <w:b/>
          <w:bCs/>
          <w:kern w:val="2"/>
          <w:sz w:val="21"/>
          <w:szCs w:val="21"/>
          <w:lang w:val="en-US" w:eastAsia="zh-CN" w:bidi="ar-SA"/>
        </w:rPr>
        <w:t>提高至2021年的8900亿立方米。</w:t>
      </w:r>
    </w:p>
    <w:p>
      <w:pPr>
        <w:pStyle w:val="9"/>
        <w:bidi w:val="0"/>
        <w:rPr>
          <w:rFonts w:hint="eastAsia"/>
          <w:lang w:val="en-US" w:eastAsia="zh-CN"/>
        </w:rPr>
      </w:pPr>
      <w:r>
        <w:rPr>
          <w:rFonts w:hint="eastAsia"/>
          <w:lang w:val="en-US" w:eastAsia="zh-CN"/>
        </w:rPr>
        <w:t>2022年全国大众创业万众创新活动周</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2022年9月16日，2022年全国大众创业万众创新活动周在</w:t>
      </w:r>
      <w:r>
        <w:rPr>
          <w:rFonts w:hint="eastAsia" w:ascii="宋体" w:hAnsi="宋体" w:eastAsia="宋体" w:cs="宋体"/>
          <w:b/>
          <w:bCs/>
          <w:kern w:val="2"/>
          <w:sz w:val="21"/>
          <w:szCs w:val="21"/>
          <w:lang w:val="en-US" w:eastAsia="zh-CN" w:bidi="ar-SA"/>
        </w:rPr>
        <w:t>安徽合肥</w:t>
      </w:r>
      <w:r>
        <w:rPr>
          <w:rFonts w:hint="eastAsia" w:ascii="宋体" w:hAnsi="宋体" w:eastAsia="宋体" w:cs="宋体"/>
          <w:kern w:val="2"/>
          <w:sz w:val="21"/>
          <w:szCs w:val="21"/>
          <w:lang w:val="en-US" w:eastAsia="zh-CN" w:bidi="ar-SA"/>
        </w:rPr>
        <w:t>启幕。以</w:t>
      </w:r>
      <w:r>
        <w:rPr>
          <w:rFonts w:hint="eastAsia" w:ascii="宋体" w:hAnsi="宋体" w:eastAsia="宋体" w:cs="宋体"/>
          <w:b/>
          <w:bCs/>
          <w:kern w:val="2"/>
          <w:sz w:val="21"/>
          <w:szCs w:val="21"/>
          <w:lang w:val="en-US" w:eastAsia="zh-CN" w:bidi="ar-SA"/>
        </w:rPr>
        <w:t>“创新增动能，创业促就业”</w:t>
      </w:r>
      <w:r>
        <w:rPr>
          <w:rFonts w:hint="eastAsia" w:ascii="宋体" w:hAnsi="宋体" w:eastAsia="宋体" w:cs="宋体"/>
          <w:kern w:val="2"/>
          <w:sz w:val="21"/>
          <w:szCs w:val="21"/>
          <w:lang w:val="en-US" w:eastAsia="zh-CN" w:bidi="ar-SA"/>
        </w:rPr>
        <w:t>为主题。</w:t>
      </w:r>
    </w:p>
    <w:p>
      <w:pPr>
        <w:pStyle w:val="9"/>
        <w:bidi w:val="0"/>
        <w:rPr>
          <w:rFonts w:hint="eastAsia"/>
          <w:lang w:val="en-US" w:eastAsia="zh-CN"/>
        </w:rPr>
      </w:pPr>
      <w:r>
        <w:rPr>
          <w:rFonts w:hint="eastAsia"/>
          <w:lang w:val="en-US" w:eastAsia="zh-CN"/>
        </w:rPr>
        <w:t>装备工业十年</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9月17日，据统计2012年至2021年，装备工业增加值年均增长8.2%，始终保持中高速增长。十年来建成国家制造业创新中心七家。加强关键核心技术攻关，实施“高档数控机床与基础制造装备”等重大专项，突破了全数字化高速高精运动控制、多轴联动等一批关键核心技术。</w:t>
      </w:r>
    </w:p>
    <w:p>
      <w:pPr>
        <w:pStyle w:val="9"/>
        <w:bidi w:val="0"/>
        <w:rPr>
          <w:rFonts w:hint="eastAsia"/>
          <w:lang w:val="en-US" w:eastAsia="zh-CN"/>
        </w:rPr>
      </w:pPr>
      <w:r>
        <w:rPr>
          <w:rFonts w:hint="eastAsia"/>
          <w:lang w:val="en-US" w:eastAsia="zh-CN"/>
        </w:rPr>
        <w:t>《国家级高技能人才培训基地和技能大师工作室建设项目实施方案》</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9月23日电，人社部、财政部近日联合印发《国家级高技能人才培训基地和技能大师工作室建设项目实施方案》。拟重点支持建设400个以上国家级高技能人才培训基地和500个以上国家级技能大师工作室，打造集技能培训、技能评价、技能竞赛、技能交流、工匠精神传播等为一体的综合型高技能人才培养培训载体，推动构建形成覆盖重点产业行业和急需紧缺职业（工种）的高技能人才培养培训和技能推广网络。</w:t>
      </w:r>
    </w:p>
    <w:p>
      <w:pPr>
        <w:pStyle w:val="9"/>
        <w:bidi w:val="0"/>
        <w:rPr>
          <w:rFonts w:hint="eastAsia"/>
          <w:lang w:val="en-US" w:eastAsia="zh-CN"/>
        </w:rPr>
      </w:pPr>
      <w:r>
        <w:rPr>
          <w:rFonts w:hint="eastAsia"/>
        </w:rPr>
        <w:t>国家乡村振兴重点帮扶县重点工作推进视频会议</w:t>
      </w:r>
    </w:p>
    <w:p>
      <w:pPr>
        <w:bidi w:val="0"/>
        <w:rPr>
          <w:rFonts w:hint="eastAsia"/>
        </w:rPr>
      </w:pPr>
      <w:r>
        <w:rPr>
          <w:rFonts w:hint="eastAsia"/>
          <w:lang w:val="en-US" w:eastAsia="zh-CN"/>
        </w:rPr>
        <w:t>2022年10月1日，在</w:t>
      </w:r>
      <w:r>
        <w:rPr>
          <w:rFonts w:hint="eastAsia"/>
        </w:rPr>
        <w:t>国家乡村振兴重点帮扶县重点工作推进视频会议上</w:t>
      </w:r>
      <w:r>
        <w:rPr>
          <w:rFonts w:hint="eastAsia"/>
          <w:lang w:eastAsia="zh-CN"/>
        </w:rPr>
        <w:t>，</w:t>
      </w:r>
      <w:r>
        <w:rPr>
          <w:rFonts w:hint="eastAsia"/>
        </w:rPr>
        <w:t>国家乡村振兴局局长刘焕鑫表示，国家乡村振兴重点</w:t>
      </w:r>
      <w:r>
        <w:rPr>
          <w:rFonts w:hint="eastAsia"/>
          <w:b/>
          <w:bCs/>
        </w:rPr>
        <w:t>帮扶县</w:t>
      </w:r>
      <w:r>
        <w:rPr>
          <w:rFonts w:hint="eastAsia"/>
        </w:rPr>
        <w:t>是巩固拓展脱贫攻坚成果的</w:t>
      </w:r>
      <w:r>
        <w:rPr>
          <w:rFonts w:hint="eastAsia"/>
          <w:b/>
          <w:bCs/>
        </w:rPr>
        <w:t>重中之重、难中之难</w:t>
      </w:r>
      <w:r>
        <w:rPr>
          <w:rFonts w:hint="eastAsia"/>
        </w:rPr>
        <w:t>，衔接推进乡村振兴的任务也十分艰巨。第四季度国家乡村振兴重点帮扶县要全力抓好</w:t>
      </w:r>
      <w:r>
        <w:rPr>
          <w:rFonts w:hint="eastAsia"/>
          <w:b/>
          <w:bCs/>
        </w:rPr>
        <w:t>8项重点工作</w:t>
      </w:r>
      <w:r>
        <w:rPr>
          <w:rFonts w:hint="eastAsia"/>
        </w:rPr>
        <w:t>：健</w:t>
      </w:r>
      <w:r>
        <w:rPr>
          <w:rFonts w:hint="eastAsia"/>
          <w:b/>
          <w:bCs/>
        </w:rPr>
        <w:t>全并运行好防止返贫动态监测和帮扶机制；促进脱贫人口稳岗增收；推动帮扶产业发展；加强易地扶贫搬迁后续扶持；管好用好资金项目资产；用好金融支持政策；持续强化社会帮扶；有效防范化解风险隐患</w:t>
      </w:r>
      <w:r>
        <w:rPr>
          <w:rFonts w:hint="eastAsia"/>
        </w:rPr>
        <w:t>。</w:t>
      </w:r>
    </w:p>
    <w:p>
      <w:pPr>
        <w:pStyle w:val="9"/>
        <w:bidi w:val="0"/>
        <w:rPr>
          <w:rFonts w:hint="eastAsia"/>
          <w:lang w:val="en-US" w:eastAsia="zh-CN"/>
        </w:rPr>
      </w:pPr>
      <w:r>
        <w:rPr>
          <w:rFonts w:hint="eastAsia"/>
          <w:lang w:val="en-US" w:eastAsia="zh-CN"/>
        </w:rPr>
        <w:t>我国邮政网络十年</w:t>
      </w:r>
    </w:p>
    <w:p>
      <w:pPr>
        <w:bidi w:val="0"/>
      </w:pPr>
      <w:r>
        <w:rPr>
          <w:rFonts w:hint="eastAsia"/>
          <w:lang w:val="en-US" w:eastAsia="zh-CN"/>
        </w:rPr>
        <w:t>2022年10月2日，</w:t>
      </w:r>
      <w:r>
        <w:t>党的十八大以来，我国</w:t>
      </w:r>
      <w:r>
        <w:rPr>
          <w:b/>
          <w:bCs/>
        </w:rPr>
        <w:t>邮政网络加速下沉，实现了‘乡乡设所，村村通邮’，基本构建了覆盖全国、深入乡村、通达全球的邮政快递网络</w:t>
      </w:r>
      <w:r>
        <w:t>。邮政快递业在服务国家重大战略、抗疫保供、保通保畅等方面发挥了重要作用，为打通大动脉、畅通微循环作出了行业贡献。从2012年到2021年，邮政行业业务收入从1980.9亿元增长至12642.3亿元，年均增幅达22.9%；行业业务收入与全国GDP的比值从0.37%提升至1.11%。快递业务量从57亿件增至1083亿件，</w:t>
      </w:r>
      <w:r>
        <w:rPr>
          <w:b/>
          <w:bCs/>
        </w:rPr>
        <w:t>已连续8年居世界第一位</w:t>
      </w:r>
      <w:r>
        <w:t>。</w:t>
      </w:r>
    </w:p>
    <w:p>
      <w:pPr>
        <w:pStyle w:val="9"/>
        <w:bidi w:val="0"/>
        <w:rPr>
          <w:rFonts w:hint="eastAsia"/>
          <w:lang w:val="en-US" w:eastAsia="zh-CN"/>
        </w:rPr>
      </w:pPr>
      <w:r>
        <w:rPr>
          <w:rFonts w:hint="default"/>
        </w:rPr>
        <w:t>《关于加快推进“一件事一次办”打造政务服务升级版的指导意见》</w:t>
      </w:r>
    </w:p>
    <w:p>
      <w:pPr>
        <w:bidi w:val="0"/>
        <w:rPr>
          <w:rFonts w:hint="default"/>
        </w:rPr>
      </w:pPr>
      <w:r>
        <w:rPr>
          <w:rFonts w:hint="eastAsia"/>
          <w:lang w:val="en-US" w:eastAsia="zh-CN"/>
        </w:rPr>
        <w:t>2022年10月3日，</w:t>
      </w:r>
      <w:r>
        <w:rPr>
          <w:rFonts w:hint="default"/>
        </w:rPr>
        <w:t>国务院办公厅印发</w:t>
      </w:r>
      <w:r>
        <w:rPr>
          <w:rFonts w:hint="default"/>
          <w:b/>
          <w:bCs/>
        </w:rPr>
        <w:t>《关于加快推进“一件事一次办”打造政务服务升级版的指导意见》</w:t>
      </w:r>
      <w:r>
        <w:rPr>
          <w:rFonts w:hint="eastAsia"/>
          <w:lang w:eastAsia="zh-CN"/>
        </w:rPr>
        <w:t>（</w:t>
      </w:r>
      <w:r>
        <w:rPr>
          <w:rFonts w:hint="default"/>
        </w:rPr>
        <w:t>以下简称《意见》</w:t>
      </w:r>
      <w:r>
        <w:rPr>
          <w:rFonts w:hint="eastAsia"/>
          <w:lang w:eastAsia="zh-CN"/>
        </w:rPr>
        <w:t>）</w:t>
      </w:r>
      <w:r>
        <w:rPr>
          <w:rFonts w:hint="default"/>
        </w:rPr>
        <w:t>。《意见》明确：</w:t>
      </w:r>
      <w:r>
        <w:rPr>
          <w:rFonts w:hint="default"/>
          <w:b/>
          <w:bCs/>
        </w:rPr>
        <w:t>要优化“一件事一次办”服务模式</w:t>
      </w:r>
      <w:r>
        <w:rPr>
          <w:rFonts w:hint="default"/>
        </w:rPr>
        <w:t>，科学设计流程，简化申报方式，统一受理方式，建立联办机制，提高出件效率，加强综合监管，大幅减时间、减环节、减材料、减跑动，实现多个事项</w:t>
      </w:r>
      <w:r>
        <w:rPr>
          <w:rFonts w:hint="default"/>
          <w:b/>
          <w:bCs/>
        </w:rPr>
        <w:t>“一次告知、一表申请、一套材料、一窗</w:t>
      </w:r>
      <w:r>
        <w:rPr>
          <w:rFonts w:hint="eastAsia"/>
          <w:b/>
          <w:bCs/>
          <w:lang w:eastAsia="zh-CN"/>
        </w:rPr>
        <w:t>（</w:t>
      </w:r>
      <w:r>
        <w:rPr>
          <w:rFonts w:hint="default"/>
          <w:b/>
          <w:bCs/>
        </w:rPr>
        <w:t>端</w:t>
      </w:r>
      <w:r>
        <w:rPr>
          <w:rFonts w:hint="eastAsia"/>
          <w:b/>
          <w:bCs/>
          <w:lang w:eastAsia="zh-CN"/>
        </w:rPr>
        <w:t>）</w:t>
      </w:r>
      <w:r>
        <w:rPr>
          <w:rFonts w:hint="default"/>
          <w:b/>
          <w:bCs/>
        </w:rPr>
        <w:t>受理、一网办理”</w:t>
      </w:r>
      <w:r>
        <w:rPr>
          <w:rFonts w:hint="default"/>
        </w:rPr>
        <w:t>。要加强“一件事一次办”支撑能力建设，推进线下综合受理窗口和线上受理专栏建设，推动事项办理相关业务系统互联互通，推进事项办理数据按需共享应用，建立健全标准规范，有效满足各地区“一件事一次办”事项办理需求。</w:t>
      </w:r>
    </w:p>
    <w:p>
      <w:pPr>
        <w:pStyle w:val="9"/>
        <w:bidi w:val="0"/>
        <w:rPr>
          <w:rFonts w:hint="eastAsia"/>
          <w:lang w:val="en-US" w:eastAsia="zh-CN"/>
        </w:rPr>
      </w:pPr>
      <w:r>
        <w:rPr>
          <w:rFonts w:hint="eastAsia"/>
          <w:lang w:val="en-US" w:eastAsia="zh-CN"/>
        </w:rPr>
        <w:t>《关于扩大政务服务“跨省通办”范围进一步提升服务效能的意见》</w:t>
      </w:r>
    </w:p>
    <w:p>
      <w:pPr>
        <w:bidi w:val="0"/>
        <w:rPr>
          <w:rFonts w:hint="default"/>
        </w:rPr>
      </w:pPr>
      <w:r>
        <w:rPr>
          <w:rFonts w:hint="eastAsia"/>
          <w:lang w:val="en-US" w:eastAsia="zh-CN"/>
        </w:rPr>
        <w:t>2022年10月5日，</w:t>
      </w:r>
      <w:r>
        <w:rPr>
          <w:rFonts w:hint="eastAsia"/>
        </w:rPr>
        <w:t>国务院办公厅印发</w:t>
      </w:r>
      <w:r>
        <w:rPr>
          <w:rFonts w:hint="eastAsia"/>
          <w:b/>
          <w:bCs/>
        </w:rPr>
        <w:t>《关于扩大政务服务“跨省通办”范围进一步提升服务效能的意见》</w:t>
      </w:r>
      <w:r>
        <w:rPr>
          <w:rFonts w:hint="eastAsia"/>
          <w:lang w:eastAsia="zh-CN"/>
        </w:rPr>
        <w:t>（</w:t>
      </w:r>
      <w:r>
        <w:rPr>
          <w:rFonts w:hint="eastAsia"/>
        </w:rPr>
        <w:t>以下简称《意见》）。</w:t>
      </w:r>
      <w:r>
        <w:rPr>
          <w:rFonts w:hint="default"/>
        </w:rPr>
        <w:t>《意见》确定了三方面政策措施</w:t>
      </w:r>
      <w:r>
        <w:rPr>
          <w:rFonts w:hint="default"/>
          <w:b w:val="0"/>
          <w:bCs w:val="0"/>
        </w:rPr>
        <w:t>：</w:t>
      </w:r>
      <w:r>
        <w:rPr>
          <w:rFonts w:hint="default"/>
          <w:b/>
          <w:bCs/>
        </w:rPr>
        <w:t>一是扩大“跨省通办”事项范围。二是提升“跨省通办”服务效能。三是加强“跨省通办”服务支撑。</w:t>
      </w:r>
    </w:p>
    <w:p>
      <w:pPr>
        <w:pStyle w:val="9"/>
        <w:bidi w:val="0"/>
        <w:rPr>
          <w:rFonts w:hint="eastAsia"/>
          <w:lang w:val="en-US" w:eastAsia="zh-CN"/>
        </w:rPr>
      </w:pPr>
      <w:r>
        <w:rPr>
          <w:rFonts w:hint="default"/>
        </w:rPr>
        <w:t>第四届中国工业互联网大赛</w:t>
      </w:r>
    </w:p>
    <w:p>
      <w:pPr>
        <w:bidi w:val="0"/>
        <w:rPr>
          <w:rFonts w:hint="eastAsia"/>
          <w:lang w:val="en-US" w:eastAsia="zh-CN"/>
        </w:rPr>
      </w:pPr>
      <w:r>
        <w:rPr>
          <w:rFonts w:hint="eastAsia"/>
          <w:lang w:val="en-US" w:eastAsia="zh-CN"/>
        </w:rPr>
        <w:t>2022年</w:t>
      </w:r>
      <w:r>
        <w:rPr>
          <w:rFonts w:hint="eastAsia"/>
        </w:rPr>
        <w:t>10月</w:t>
      </w:r>
      <w:r>
        <w:rPr>
          <w:rFonts w:hint="eastAsia"/>
          <w:lang w:val="en-US" w:eastAsia="zh-CN"/>
        </w:rPr>
        <w:t>8</w:t>
      </w:r>
      <w:r>
        <w:rPr>
          <w:rFonts w:hint="eastAsia"/>
        </w:rPr>
        <w:t>日，</w:t>
      </w:r>
      <w:r>
        <w:rPr>
          <w:rFonts w:hint="default"/>
        </w:rPr>
        <w:t>第四届中国工业互联网大赛以</w:t>
      </w:r>
      <w:r>
        <w:rPr>
          <w:rFonts w:hint="default"/>
          <w:b/>
          <w:bCs/>
        </w:rPr>
        <w:t>“工赋智造 数字育能</w:t>
      </w:r>
      <w:r>
        <w:rPr>
          <w:rFonts w:hint="eastAsia"/>
          <w:b/>
          <w:bCs/>
          <w:lang w:val="en-US" w:eastAsia="zh-CN"/>
        </w:rPr>
        <w:t xml:space="preserve"> </w:t>
      </w:r>
      <w:r>
        <w:rPr>
          <w:rFonts w:hint="default"/>
          <w:b/>
          <w:bCs/>
        </w:rPr>
        <w:t xml:space="preserve"> 打造发展新优势”</w:t>
      </w:r>
      <w:r>
        <w:rPr>
          <w:rFonts w:hint="default"/>
        </w:rPr>
        <w:t>为主题</w:t>
      </w:r>
      <w:r>
        <w:rPr>
          <w:rFonts w:hint="eastAsia"/>
          <w:lang w:eastAsia="zh-CN"/>
        </w:rPr>
        <w:t>。</w:t>
      </w:r>
      <w:r>
        <w:rPr>
          <w:rFonts w:hint="default"/>
        </w:rPr>
        <w:t>本届大赛主赛由北京、深圳、宁波、青岛四个地方赛和全国总决赛组成，今年深圳赛站承办地仍然设置在深圳市龙华区。</w:t>
      </w:r>
      <w:r>
        <w:t>相信通过本届大赛，深圳赛站能够遴选出一批具有</w:t>
      </w:r>
      <w:r>
        <w:rPr>
          <w:b/>
          <w:bCs/>
        </w:rPr>
        <w:t>引领性、创新性、可复制、可推广</w:t>
      </w:r>
      <w:r>
        <w:t>的工业互联网解决方案，切实解决制造业实际问题，从而培养出大量工业互联网专业复合型人才，助力制造业转型升级，推动深圳市工业互联网事业进一步发展。</w:t>
      </w:r>
    </w:p>
    <w:p>
      <w:pPr>
        <w:pStyle w:val="9"/>
        <w:bidi w:val="0"/>
        <w:rPr>
          <w:rFonts w:hint="eastAsia"/>
          <w:lang w:val="en-US" w:eastAsia="zh-CN"/>
        </w:rPr>
      </w:pPr>
      <w:r>
        <w:t>国家统计局发布党的十八大以来经济社会发展成就系列报告之十四</w:t>
      </w:r>
    </w:p>
    <w:p>
      <w:pPr>
        <w:bidi w:val="0"/>
        <w:rPr>
          <w:rFonts w:hint="eastAsia"/>
          <w:lang w:val="en-US" w:eastAsia="zh-CN"/>
        </w:rPr>
      </w:pPr>
      <w:r>
        <w:rPr>
          <w:rFonts w:hint="eastAsia"/>
          <w:lang w:val="en-US" w:eastAsia="zh-CN"/>
        </w:rPr>
        <w:t>2022年</w:t>
      </w:r>
      <w:r>
        <w:rPr>
          <w:rFonts w:hint="eastAsia"/>
        </w:rPr>
        <w:t>10月</w:t>
      </w:r>
      <w:r>
        <w:rPr>
          <w:rFonts w:hint="eastAsia"/>
          <w:lang w:val="en-US" w:eastAsia="zh-CN"/>
        </w:rPr>
        <w:t>8</w:t>
      </w:r>
      <w:r>
        <w:rPr>
          <w:rFonts w:hint="eastAsia"/>
        </w:rPr>
        <w:t>日，</w:t>
      </w:r>
      <w:r>
        <w:t>国家统计局发布党的十八大以来经济社会发展成就系列报告之十四，聚焦新时代能源高质量发展情况。10年来，我国能源供给侧结构性改革持续推进，能源安全保障能力不断增强，多轮驱动的供应体系基本建成，能源绿色低碳转型步伐加快，能效水平稳步提升，节能降耗成效显著，能源事业取得新进展。2021年，我国单位国内生产总值</w:t>
      </w:r>
      <w:r>
        <w:rPr>
          <w:rFonts w:hint="eastAsia"/>
          <w:lang w:eastAsia="zh-CN"/>
        </w:rPr>
        <w:t>（</w:t>
      </w:r>
      <w:r>
        <w:t>GDP</w:t>
      </w:r>
      <w:r>
        <w:rPr>
          <w:rFonts w:hint="eastAsia"/>
          <w:lang w:eastAsia="zh-CN"/>
        </w:rPr>
        <w:t>）</w:t>
      </w:r>
      <w:r>
        <w:t>能耗比2012年累计降低26.4%，</w:t>
      </w:r>
      <w:r>
        <w:rPr>
          <w:b/>
          <w:bCs/>
        </w:rPr>
        <w:t>年均下降3.3%，相当于节约和少用能源约14.0亿吨标准煤</w:t>
      </w:r>
      <w:r>
        <w:t>。</w:t>
      </w:r>
    </w:p>
    <w:p>
      <w:pPr>
        <w:pStyle w:val="9"/>
        <w:bidi w:val="0"/>
        <w:rPr>
          <w:rFonts w:hint="eastAsia"/>
        </w:rPr>
      </w:pPr>
      <w:r>
        <w:t>《关于做好2022年国家骨干</w:t>
      </w:r>
      <w:r>
        <w:rPr>
          <w:rFonts w:hint="eastAsia"/>
        </w:rPr>
        <w:fldChar w:fldCharType="begin"/>
      </w:r>
      <w:r>
        <w:rPr>
          <w:rFonts w:hint="eastAsia"/>
        </w:rPr>
        <w:instrText xml:space="preserve"> HYPERLINK "http://quote.eastmoney.com/unify/r/90.BK0852" \t "https://finance.eastmoney.com/a/_blank" </w:instrText>
      </w:r>
      <w:r>
        <w:rPr>
          <w:rFonts w:hint="eastAsia"/>
        </w:rPr>
        <w:fldChar w:fldCharType="separate"/>
      </w:r>
      <w:r>
        <w:rPr>
          <w:rFonts w:hint="eastAsia"/>
        </w:rPr>
        <w:t>冷链物流</w:t>
      </w:r>
      <w:r>
        <w:rPr>
          <w:rFonts w:hint="eastAsia"/>
        </w:rPr>
        <w:fldChar w:fldCharType="end"/>
      </w:r>
      <w:r>
        <w:rPr>
          <w:rFonts w:hint="eastAsia"/>
        </w:rPr>
        <w:t>基地建设工作的通知》</w:t>
      </w:r>
    </w:p>
    <w:p>
      <w:pPr>
        <w:bidi w:val="0"/>
        <w:rPr>
          <w:rFonts w:hint="eastAsia" w:ascii="宋体" w:hAnsi="宋体" w:eastAsia="宋体" w:cs="宋体"/>
        </w:rPr>
      </w:pPr>
      <w:r>
        <w:rPr>
          <w:rFonts w:hint="eastAsia"/>
        </w:rPr>
        <w:t>2022年10月1</w:t>
      </w:r>
      <w:r>
        <w:rPr>
          <w:rFonts w:hint="eastAsia"/>
          <w:lang w:val="en-US" w:eastAsia="zh-CN"/>
        </w:rPr>
        <w:t>1</w:t>
      </w:r>
      <w:r>
        <w:rPr>
          <w:rFonts w:hint="eastAsia"/>
        </w:rPr>
        <w:t>日</w:t>
      </w:r>
      <w:r>
        <w:rPr>
          <w:rFonts w:hint="default" w:ascii="宋体" w:hAnsi="宋体" w:eastAsia="宋体" w:cs="宋体"/>
        </w:rPr>
        <w:t>，</w:t>
      </w:r>
      <w:r>
        <w:rPr>
          <w:rFonts w:ascii="宋体" w:hAnsi="宋体" w:eastAsia="宋体" w:cs="宋体"/>
        </w:rPr>
        <w:t>获悉，国家发展改革委近日印发</w:t>
      </w:r>
      <w:r>
        <w:rPr>
          <w:rFonts w:ascii="宋体" w:hAnsi="宋体" w:eastAsia="宋体" w:cs="宋体"/>
          <w:b/>
          <w:bCs/>
        </w:rPr>
        <w:t>《关于做好2022年国家骨干</w:t>
      </w:r>
      <w:r>
        <w:rPr>
          <w:rFonts w:hint="eastAsia" w:ascii="宋体" w:hAnsi="宋体" w:eastAsia="宋体" w:cs="宋体"/>
          <w:b/>
          <w:bCs/>
        </w:rPr>
        <w:fldChar w:fldCharType="begin"/>
      </w:r>
      <w:r>
        <w:rPr>
          <w:rFonts w:hint="eastAsia" w:ascii="宋体" w:hAnsi="宋体" w:eastAsia="宋体" w:cs="宋体"/>
          <w:b/>
          <w:bCs/>
        </w:rPr>
        <w:instrText xml:space="preserve"> HYPERLINK "http://quote.eastmoney.com/unify/r/90.BK0852" \t "https://finance.eastmoney.com/a/_blank" </w:instrText>
      </w:r>
      <w:r>
        <w:rPr>
          <w:rFonts w:hint="eastAsia" w:ascii="宋体" w:hAnsi="宋体" w:eastAsia="宋体" w:cs="宋体"/>
          <w:b/>
          <w:bCs/>
        </w:rPr>
        <w:fldChar w:fldCharType="separate"/>
      </w:r>
      <w:r>
        <w:rPr>
          <w:rFonts w:hint="eastAsia" w:ascii="宋体" w:hAnsi="宋体" w:eastAsia="宋体" w:cs="宋体"/>
          <w:b/>
          <w:bCs/>
        </w:rPr>
        <w:t>冷链物流</w:t>
      </w:r>
      <w:r>
        <w:rPr>
          <w:rFonts w:hint="eastAsia" w:ascii="宋体" w:hAnsi="宋体" w:eastAsia="宋体" w:cs="宋体"/>
          <w:b/>
          <w:bCs/>
        </w:rPr>
        <w:fldChar w:fldCharType="end"/>
      </w:r>
      <w:r>
        <w:rPr>
          <w:rFonts w:hint="eastAsia" w:ascii="宋体" w:hAnsi="宋体" w:eastAsia="宋体" w:cs="宋体"/>
          <w:b/>
          <w:bCs/>
        </w:rPr>
        <w:t>基地建设工作的通知》</w:t>
      </w:r>
      <w:r>
        <w:rPr>
          <w:rFonts w:hint="eastAsia" w:ascii="宋体" w:hAnsi="宋体" w:eastAsia="宋体" w:cs="宋体"/>
        </w:rPr>
        <w:t>，发布2022年国家骨干</w:t>
      </w:r>
      <w:r>
        <w:rPr>
          <w:rFonts w:hint="eastAsia" w:ascii="宋体" w:hAnsi="宋体" w:eastAsia="宋体" w:cs="宋体"/>
        </w:rPr>
        <w:fldChar w:fldCharType="begin"/>
      </w:r>
      <w:r>
        <w:rPr>
          <w:rFonts w:hint="eastAsia" w:ascii="宋体" w:hAnsi="宋体" w:eastAsia="宋体" w:cs="宋体"/>
        </w:rPr>
        <w:instrText xml:space="preserve"> HYPERLINK "http://quote.eastmoney.com/unify/r/90.BK0852" \t "https://finance.eastmoney.com/a/_blank" </w:instrText>
      </w:r>
      <w:r>
        <w:rPr>
          <w:rFonts w:hint="eastAsia" w:ascii="宋体" w:hAnsi="宋体" w:eastAsia="宋体" w:cs="宋体"/>
        </w:rPr>
        <w:fldChar w:fldCharType="separate"/>
      </w:r>
      <w:r>
        <w:rPr>
          <w:rFonts w:hint="eastAsia" w:ascii="宋体" w:hAnsi="宋体" w:eastAsia="宋体" w:cs="宋体"/>
        </w:rPr>
        <w:t>冷链物流</w:t>
      </w:r>
      <w:r>
        <w:rPr>
          <w:rFonts w:hint="eastAsia" w:ascii="宋体" w:hAnsi="宋体" w:eastAsia="宋体" w:cs="宋体"/>
        </w:rPr>
        <w:fldChar w:fldCharType="end"/>
      </w:r>
      <w:r>
        <w:rPr>
          <w:rFonts w:hint="eastAsia" w:ascii="宋体" w:hAnsi="宋体" w:eastAsia="宋体" w:cs="宋体"/>
        </w:rPr>
        <w:t>基地建设名单。本次明确的</w:t>
      </w:r>
      <w:r>
        <w:rPr>
          <w:rFonts w:hint="eastAsia" w:ascii="宋体" w:hAnsi="宋体" w:eastAsia="宋体" w:cs="宋体"/>
          <w:b/>
          <w:bCs/>
        </w:rPr>
        <w:t>24个</w:t>
      </w:r>
      <w:r>
        <w:rPr>
          <w:rFonts w:hint="eastAsia" w:ascii="宋体" w:hAnsi="宋体" w:eastAsia="宋体" w:cs="宋体"/>
        </w:rPr>
        <w:t>国家骨干</w:t>
      </w:r>
      <w:r>
        <w:rPr>
          <w:rFonts w:hint="eastAsia" w:ascii="宋体" w:hAnsi="宋体" w:eastAsia="宋体" w:cs="宋体"/>
        </w:rPr>
        <w:fldChar w:fldCharType="begin"/>
      </w:r>
      <w:r>
        <w:rPr>
          <w:rFonts w:hint="eastAsia" w:ascii="宋体" w:hAnsi="宋体" w:eastAsia="宋体" w:cs="宋体"/>
        </w:rPr>
        <w:instrText xml:space="preserve"> HYPERLINK "http://quote.eastmoney.com/unify/r/90.BK0852" \t "https://finance.eastmoney.com/a/_blank" </w:instrText>
      </w:r>
      <w:r>
        <w:rPr>
          <w:rFonts w:hint="eastAsia" w:ascii="宋体" w:hAnsi="宋体" w:eastAsia="宋体" w:cs="宋体"/>
        </w:rPr>
        <w:fldChar w:fldCharType="separate"/>
      </w:r>
      <w:r>
        <w:rPr>
          <w:rFonts w:hint="eastAsia" w:ascii="宋体" w:hAnsi="宋体" w:eastAsia="宋体" w:cs="宋体"/>
        </w:rPr>
        <w:t>冷链物流</w:t>
      </w:r>
      <w:r>
        <w:rPr>
          <w:rFonts w:hint="eastAsia" w:ascii="宋体" w:hAnsi="宋体" w:eastAsia="宋体" w:cs="宋体"/>
        </w:rPr>
        <w:fldChar w:fldCharType="end"/>
      </w:r>
      <w:r>
        <w:rPr>
          <w:rFonts w:hint="eastAsia" w:ascii="宋体" w:hAnsi="宋体" w:eastAsia="宋体" w:cs="宋体"/>
        </w:rPr>
        <w:t>基地在健全冷链物流网络体系、保障区域生活物资供应、促进冷链物流与相关产业联动发展等方面具有重要作用。</w:t>
      </w:r>
    </w:p>
    <w:p>
      <w:pPr>
        <w:pStyle w:val="9"/>
        <w:bidi w:val="0"/>
        <w:rPr>
          <w:rFonts w:hint="eastAsia"/>
        </w:rPr>
      </w:pPr>
      <w:r>
        <w:t>全面建成小康社会是中华民族发展史上前所未有的伟大壮举</w:t>
      </w:r>
    </w:p>
    <w:p>
      <w:pPr>
        <w:bidi w:val="0"/>
        <w:rPr>
          <w:rFonts w:ascii="宋体" w:hAnsi="宋体" w:eastAsia="宋体" w:cs="宋体"/>
        </w:rPr>
      </w:pPr>
      <w:r>
        <w:rPr>
          <w:rFonts w:hint="eastAsia"/>
        </w:rPr>
        <w:t>2022年10月1</w:t>
      </w:r>
      <w:r>
        <w:rPr>
          <w:rFonts w:hint="eastAsia"/>
          <w:lang w:val="en-US" w:eastAsia="zh-CN"/>
        </w:rPr>
        <w:t>4</w:t>
      </w:r>
      <w:r>
        <w:rPr>
          <w:rFonts w:hint="eastAsia"/>
        </w:rPr>
        <w:t>日，</w:t>
      </w:r>
      <w:r>
        <w:rPr>
          <w:rFonts w:ascii="宋体" w:hAnsi="宋体" w:eastAsia="宋体" w:cs="宋体"/>
          <w:b/>
          <w:bCs/>
        </w:rPr>
        <w:t>全面建成小康社会是中华民族发展史上前所未有的伟大壮举，是中国共产党不忘初心、忠诚为民、接续奋斗树立起的一座时代丰碑</w:t>
      </w:r>
      <w:r>
        <w:rPr>
          <w:rFonts w:ascii="宋体" w:hAnsi="宋体" w:eastAsia="宋体" w:cs="宋体"/>
        </w:rPr>
        <w:t>，凝结着中国共产党人矢志不渝的坚持坚守、博大深沉的情怀胸襟，辉映着科学理论的思想穿透力、时代引领力、实践推动力，镌刻着中国人民的奋发奋斗、牺牲奉献，彰显着中国特色社会主义制度的</w:t>
      </w:r>
      <w:r>
        <w:rPr>
          <w:rFonts w:ascii="宋体" w:hAnsi="宋体" w:eastAsia="宋体" w:cs="宋体"/>
          <w:b/>
          <w:bCs/>
        </w:rPr>
        <w:t>强大生命力、显著优越性</w:t>
      </w:r>
      <w:r>
        <w:rPr>
          <w:rFonts w:ascii="宋体" w:hAnsi="宋体" w:eastAsia="宋体" w:cs="宋体"/>
        </w:rPr>
        <w:t>。</w:t>
      </w:r>
    </w:p>
    <w:p>
      <w:pPr>
        <w:pStyle w:val="9"/>
        <w:bidi w:val="0"/>
        <w:rPr>
          <w:rFonts w:hint="eastAsia"/>
          <w:lang w:val="en-US" w:eastAsia="zh-CN"/>
        </w:rPr>
      </w:pPr>
      <w:r>
        <w:rPr>
          <w:rFonts w:hint="eastAsia"/>
        </w:rPr>
        <w:t>2022年是国企改革三年行动的攻坚之年、收官之年</w:t>
      </w:r>
    </w:p>
    <w:p>
      <w:pPr>
        <w:bidi w:val="0"/>
        <w:rPr>
          <w:rFonts w:hint="eastAsia" w:ascii="宋体" w:hAnsi="宋体" w:eastAsia="宋体" w:cs="宋体"/>
          <w:b/>
          <w:bCs/>
        </w:rPr>
      </w:pPr>
      <w:r>
        <w:rPr>
          <w:rFonts w:hint="eastAsia"/>
        </w:rPr>
        <w:t>2022年10月1</w:t>
      </w:r>
      <w:r>
        <w:rPr>
          <w:rFonts w:hint="eastAsia"/>
          <w:lang w:val="en-US" w:eastAsia="zh-CN"/>
        </w:rPr>
        <w:t>4</w:t>
      </w:r>
      <w:r>
        <w:rPr>
          <w:rFonts w:hint="eastAsia"/>
        </w:rPr>
        <w:t>日，</w:t>
      </w:r>
      <w:r>
        <w:rPr>
          <w:rFonts w:hint="eastAsia" w:ascii="宋体" w:hAnsi="宋体" w:eastAsia="宋体" w:cs="宋体"/>
          <w:b/>
          <w:bCs/>
        </w:rPr>
        <w:t>2022年是国企改革三年行动的攻坚之年、收官之年。</w:t>
      </w:r>
      <w:r>
        <w:rPr>
          <w:rFonts w:hint="eastAsia" w:ascii="宋体" w:hAnsi="宋体" w:eastAsia="宋体" w:cs="宋体"/>
        </w:rPr>
        <w:t>国务院国资委统计数据显示，各中央企业和各地改革工作台账完成率均已超过98%。随着三年行动主体任务基本完成，</w:t>
      </w:r>
      <w:r>
        <w:rPr>
          <w:rFonts w:hint="eastAsia" w:ascii="宋体" w:hAnsi="宋体" w:eastAsia="宋体" w:cs="宋体"/>
          <w:b/>
          <w:bCs/>
        </w:rPr>
        <w:t>中央企业在提高企业活力和效率、推动国有经济布局优化和结构调整等方面不断取得新成效。</w:t>
      </w:r>
      <w:r>
        <w:rPr>
          <w:rFonts w:hint="eastAsia" w:ascii="宋体" w:hAnsi="宋体" w:eastAsia="宋体" w:cs="宋体"/>
        </w:rPr>
        <w:t>公司制改制全面完成，央企董事会应建尽建，基本实现外部董事占多数……通过推进国企改革三年行动，</w:t>
      </w:r>
      <w:r>
        <w:rPr>
          <w:rFonts w:hint="eastAsia" w:ascii="宋体" w:hAnsi="宋体" w:eastAsia="宋体" w:cs="宋体"/>
          <w:b/>
          <w:bCs/>
        </w:rPr>
        <w:t>中国特色现代企业制度更加成熟定型。</w:t>
      </w:r>
    </w:p>
    <w:p>
      <w:pPr>
        <w:pStyle w:val="9"/>
        <w:bidi w:val="0"/>
        <w:rPr>
          <w:rFonts w:hint="eastAsia"/>
        </w:rPr>
      </w:pPr>
      <w:r>
        <w:rPr>
          <w:rFonts w:hint="eastAsia"/>
          <w:lang w:val="en-US" w:eastAsia="zh-CN"/>
        </w:rPr>
        <w:t>第132届中国进出口商品交易会（以下简称“广交会”）</w:t>
      </w:r>
    </w:p>
    <w:p>
      <w:pPr>
        <w:bidi w:val="0"/>
        <w:rPr>
          <w:rFonts w:hint="eastAsia"/>
        </w:rPr>
      </w:pPr>
      <w:r>
        <w:t>2022年10月</w:t>
      </w:r>
      <w:r>
        <w:rPr>
          <w:rFonts w:hint="eastAsia"/>
          <w:lang w:val="en-US" w:eastAsia="zh-CN"/>
        </w:rPr>
        <w:t>15日，第132届中国进出口商品交易会（以下简称“广交会”）在线上开幕。</w:t>
      </w:r>
      <w:r>
        <w:rPr>
          <w:rFonts w:hint="eastAsia"/>
          <w:b/>
          <w:bCs/>
          <w:lang w:val="en-US" w:eastAsia="zh-CN"/>
        </w:rPr>
        <w:t>广交会是我国历史最长、规模最大、商品种类最全、成交效果最好的综合性国际贸易盛会</w:t>
      </w:r>
      <w:r>
        <w:rPr>
          <w:rFonts w:hint="eastAsia"/>
          <w:lang w:val="en-US" w:eastAsia="zh-CN"/>
        </w:rPr>
        <w:t>。据了解，第132届广交会以</w:t>
      </w:r>
      <w:r>
        <w:rPr>
          <w:rFonts w:hint="eastAsia"/>
          <w:b/>
          <w:bCs/>
          <w:lang w:val="en-US" w:eastAsia="zh-CN"/>
        </w:rPr>
        <w:t>“联通国内国际双循环”</w:t>
      </w:r>
      <w:r>
        <w:rPr>
          <w:rFonts w:hint="eastAsia"/>
          <w:lang w:val="en-US" w:eastAsia="zh-CN"/>
        </w:rPr>
        <w:t>为主题，展览内容包括线上展示平台、供采对接服务、跨境电商专区三部分，设立展商展品、虚拟展馆、展商连线展示、新闻与活动、大会服务等栏目。</w:t>
      </w:r>
    </w:p>
    <w:p>
      <w:pPr>
        <w:pStyle w:val="9"/>
        <w:bidi w:val="0"/>
      </w:pPr>
      <w:r>
        <w:rPr>
          <w:rFonts w:hint="default"/>
        </w:rPr>
        <w:t>江苏、安徽两省已率先启动2022年秋粮最低收购价收购</w:t>
      </w:r>
    </w:p>
    <w:p>
      <w:pPr>
        <w:bidi w:val="0"/>
        <w:rPr>
          <w:rFonts w:hint="default"/>
        </w:rPr>
      </w:pPr>
      <w:r>
        <w:t>2022年10月16日，</w:t>
      </w:r>
      <w:r>
        <w:rPr>
          <w:rFonts w:hint="default"/>
        </w:rPr>
        <w:t>目前，</w:t>
      </w:r>
      <w:r>
        <w:rPr>
          <w:rFonts w:hint="default"/>
          <w:b/>
          <w:bCs/>
        </w:rPr>
        <w:t>江苏、安徽</w:t>
      </w:r>
      <w:r>
        <w:rPr>
          <w:rFonts w:hint="default"/>
        </w:rPr>
        <w:t>两省已率先启动</w:t>
      </w:r>
      <w:r>
        <w:rPr>
          <w:rFonts w:hint="default"/>
          <w:b/>
          <w:bCs/>
        </w:rPr>
        <w:t>2022年秋粮最低收购价收购</w:t>
      </w:r>
      <w:r>
        <w:rPr>
          <w:rFonts w:hint="default"/>
        </w:rPr>
        <w:t>。今年，中晚籼稻和粳稻最低收购价格分别为1.29元/斤和1.31元/斤，</w:t>
      </w:r>
      <w:r>
        <w:rPr>
          <w:rFonts w:hint="default"/>
          <w:b/>
          <w:bCs/>
        </w:rPr>
        <w:t>同比均上调0.01元/斤</w:t>
      </w:r>
      <w:r>
        <w:rPr>
          <w:rFonts w:hint="default"/>
        </w:rPr>
        <w:t>。中储粮联合有关单位已准备2200多个收储库点、5700多万吨仓容。</w:t>
      </w:r>
    </w:p>
    <w:p>
      <w:pPr>
        <w:pStyle w:val="9"/>
        <w:bidi w:val="0"/>
      </w:pPr>
      <w:r>
        <w:t>农业农村部、国家乡村振兴局开展的国家乡村振兴示范县创建申报评审工作</w:t>
      </w:r>
    </w:p>
    <w:p>
      <w:pPr>
        <w:bidi w:val="0"/>
        <w:rPr>
          <w:rFonts w:hint="default"/>
        </w:rPr>
      </w:pPr>
      <w:r>
        <w:t>2022年10月16日，农业农村部、国家乡村振兴局开展的国家乡村振兴示范县创建申报评审工作近日完成，</w:t>
      </w:r>
      <w:r>
        <w:rPr>
          <w:b/>
          <w:bCs/>
        </w:rPr>
        <w:t>河南省兰考县、四川省眉山市东坡区</w:t>
      </w:r>
      <w:r>
        <w:rPr>
          <w:rFonts w:hint="eastAsia"/>
          <w:lang w:eastAsia="zh-CN"/>
        </w:rPr>
        <w:t>把</w:t>
      </w:r>
      <w:r>
        <w:rPr>
          <w:b/>
          <w:bCs/>
        </w:rPr>
        <w:t>100个单位为2022年国家乡村振兴示范县。</w:t>
      </w:r>
    </w:p>
    <w:p>
      <w:pPr>
        <w:pStyle w:val="9"/>
        <w:bidi w:val="0"/>
      </w:pPr>
      <w:r>
        <w:rPr>
          <w:rFonts w:hint="default"/>
        </w:rPr>
        <w:t>《中国现代物流发展报告》</w:t>
      </w:r>
    </w:p>
    <w:p>
      <w:r>
        <w:t>2022年10月1</w:t>
      </w:r>
      <w:r>
        <w:rPr>
          <w:rFonts w:hint="eastAsia"/>
          <w:lang w:val="en-US" w:eastAsia="zh-CN"/>
        </w:rPr>
        <w:t>7</w:t>
      </w:r>
      <w:r>
        <w:t>日</w:t>
      </w:r>
      <w:r>
        <w:rPr>
          <w:rFonts w:hint="eastAsia"/>
          <w:lang w:eastAsia="zh-CN"/>
        </w:rPr>
        <w:t>，</w:t>
      </w:r>
      <w:r>
        <w:rPr>
          <w:rFonts w:hint="default"/>
        </w:rPr>
        <w:t>《中国现代物流发展报告》显示：</w:t>
      </w:r>
      <w:r>
        <w:rPr>
          <w:rFonts w:hint="default"/>
          <w:b/>
          <w:bCs/>
        </w:rPr>
        <w:t>我国物流产业规模居世界前列</w:t>
      </w:r>
      <w:r>
        <w:rPr>
          <w:rFonts w:hint="eastAsia"/>
          <w:lang w:eastAsia="zh-CN"/>
        </w:rPr>
        <w:t>。</w:t>
      </w:r>
      <w:r>
        <w:t>日前，由南开大学现代物流研究中心主编、世界著名科技出版公司Springer出版的《中国现代物流发展报告》英文版，面向全球正式发行。近日，南开大学现代物流研究中心主任肖建华教授、王玲副教授在接受记者采访时表示，</w:t>
      </w:r>
      <w:r>
        <w:rPr>
          <w:b/>
          <w:bCs/>
        </w:rPr>
        <w:t>该报告英文版是中国第一部、也是唯一一部向海外发行的中国物流产业发展报告</w:t>
      </w:r>
      <w:r>
        <w:t>，至今已连续出版12部，下载量超过10万次，成为全球了解中国物流市场与政策的重要窗口与平台。</w:t>
      </w:r>
    </w:p>
    <w:p>
      <w:pPr>
        <w:pStyle w:val="9"/>
        <w:bidi w:val="0"/>
      </w:pPr>
      <w:r>
        <w:rPr>
          <w:rFonts w:hint="eastAsia"/>
        </w:rPr>
        <w:t>我国农业保险保费</w:t>
      </w:r>
      <w:r>
        <w:rPr>
          <w:rFonts w:hint="eastAsia"/>
          <w:lang w:eastAsia="zh-CN"/>
        </w:rPr>
        <w:t>的</w:t>
      </w:r>
      <w:r>
        <w:rPr>
          <w:rFonts w:hint="eastAsia"/>
        </w:rPr>
        <w:t>财政部最新数据</w:t>
      </w:r>
    </w:p>
    <w:p>
      <w:pPr>
        <w:bidi w:val="0"/>
        <w:rPr>
          <w:b/>
          <w:bCs/>
        </w:rPr>
      </w:pPr>
      <w:r>
        <w:t>2022年10月17日</w:t>
      </w:r>
      <w:r>
        <w:rPr>
          <w:rFonts w:hint="eastAsia"/>
          <w:lang w:eastAsia="zh-CN"/>
        </w:rPr>
        <w:t>，</w:t>
      </w:r>
      <w:r>
        <w:t>财政部最新数据显示，截至今年9月末，</w:t>
      </w:r>
      <w:r>
        <w:rPr>
          <w:b/>
          <w:bCs/>
        </w:rPr>
        <w:t>我国农业保险保费规模达1059亿元，同比增长26.7%，保持农业保险保费规模全球第一。</w:t>
      </w:r>
    </w:p>
    <w:p>
      <w:pPr>
        <w:pStyle w:val="9"/>
        <w:bidi w:val="0"/>
      </w:pPr>
      <w:r>
        <w:rPr>
          <w:rFonts w:hint="default"/>
        </w:rPr>
        <w:t>《强化农村防汛抗旱和供水保障专项推进方案》</w:t>
      </w:r>
    </w:p>
    <w:p>
      <w:pPr>
        <w:bidi w:val="0"/>
        <w:rPr>
          <w:rFonts w:hint="default"/>
          <w:b/>
          <w:bCs/>
        </w:rPr>
      </w:pPr>
      <w:r>
        <w:t>2022年10月17日</w:t>
      </w:r>
      <w:r>
        <w:rPr>
          <w:rFonts w:hint="eastAsia"/>
          <w:lang w:eastAsia="zh-CN"/>
        </w:rPr>
        <w:t>，</w:t>
      </w:r>
      <w:r>
        <w:rPr>
          <w:rFonts w:hint="default"/>
        </w:rPr>
        <w:t>水利部等十部门近日印发《强化农村防汛抗旱和供水保障专项推进方案》，对乡村建设行动重点任务之一的强化农村防汛抗旱和供水保障工作进行部署推进。方案提出，</w:t>
      </w:r>
      <w:r>
        <w:rPr>
          <w:rFonts w:hint="default"/>
          <w:b/>
          <w:bCs/>
        </w:rPr>
        <w:t>到2025年，全国乡村水旱灾害防御能力明显增强，农村供水保障水平进一步提升，农村自来水普及率达到88%，规模化供水工程覆盖农村人口比例达到60%。</w:t>
      </w:r>
    </w:p>
    <w:p>
      <w:pPr>
        <w:pStyle w:val="9"/>
        <w:bidi w:val="0"/>
      </w:pPr>
      <w:r>
        <w:rPr>
          <w:rFonts w:hint="default"/>
          <w:lang w:val="en-US" w:eastAsia="zh-CN"/>
        </w:rPr>
        <w:t>《2020中国人口普查分县资料》</w:t>
      </w:r>
    </w:p>
    <w:p>
      <w:pPr>
        <w:bidi w:val="0"/>
        <w:rPr>
          <w:rFonts w:hint="default"/>
          <w:lang w:val="en-US" w:eastAsia="zh-CN"/>
        </w:rPr>
      </w:pPr>
      <w:r>
        <w:t>2022年10月18日</w:t>
      </w:r>
      <w:r>
        <w:rPr>
          <w:rFonts w:hint="eastAsia"/>
          <w:lang w:eastAsia="zh-CN"/>
        </w:rPr>
        <w:t>，</w:t>
      </w:r>
      <w:r>
        <w:rPr>
          <w:rFonts w:hint="default"/>
          <w:b/>
          <w:bCs/>
          <w:lang w:val="en-US" w:eastAsia="zh-CN"/>
        </w:rPr>
        <w:t>国务院第七次全国人口普查</w:t>
      </w:r>
      <w:r>
        <w:rPr>
          <w:rFonts w:hint="default"/>
          <w:lang w:val="en-US" w:eastAsia="zh-CN"/>
        </w:rPr>
        <w:t>领导小组办公室编制的</w:t>
      </w:r>
      <w:r>
        <w:rPr>
          <w:rFonts w:hint="default"/>
          <w:b/>
          <w:bCs/>
          <w:lang w:val="en-US" w:eastAsia="zh-CN"/>
        </w:rPr>
        <w:t>《2020中国人口普查分县资料》</w:t>
      </w:r>
      <w:r>
        <w:rPr>
          <w:rFonts w:hint="default"/>
          <w:lang w:val="en-US" w:eastAsia="zh-CN"/>
        </w:rPr>
        <w:t>显示，目前我国共有</w:t>
      </w:r>
      <w:r>
        <w:rPr>
          <w:rFonts w:hint="default"/>
          <w:b/>
          <w:bCs/>
          <w:lang w:val="en-US" w:eastAsia="zh-CN"/>
        </w:rPr>
        <w:t>105个大城市</w:t>
      </w:r>
      <w:r>
        <w:rPr>
          <w:rFonts w:hint="default"/>
          <w:lang w:val="en-US" w:eastAsia="zh-CN"/>
        </w:rPr>
        <w:t>，包括</w:t>
      </w:r>
      <w:r>
        <w:rPr>
          <w:rFonts w:hint="default"/>
          <w:b/>
          <w:bCs/>
          <w:lang w:val="en-US" w:eastAsia="zh-CN"/>
        </w:rPr>
        <w:t>7个超大城市、14个特大城市、14个Ⅰ型大城市以及70个Ⅱ型大城市</w:t>
      </w:r>
      <w:r>
        <w:rPr>
          <w:rFonts w:hint="default"/>
          <w:lang w:val="en-US" w:eastAsia="zh-CN"/>
        </w:rPr>
        <w:t>。在这105个大城市中，包括了</w:t>
      </w:r>
      <w:r>
        <w:rPr>
          <w:rFonts w:hint="default"/>
          <w:b/>
          <w:bCs/>
          <w:lang w:val="en-US" w:eastAsia="zh-CN"/>
        </w:rPr>
        <w:t>4个县级市</w:t>
      </w:r>
      <w:r>
        <w:rPr>
          <w:rFonts w:hint="default"/>
          <w:lang w:val="en-US" w:eastAsia="zh-CN"/>
        </w:rPr>
        <w:t>，分别是</w:t>
      </w:r>
      <w:r>
        <w:rPr>
          <w:rFonts w:hint="default"/>
          <w:b/>
          <w:bCs/>
          <w:lang w:val="en-US" w:eastAsia="zh-CN"/>
        </w:rPr>
        <w:t>江苏昆山、浙江义乌、浙江慈溪和福建晋江</w:t>
      </w:r>
      <w:r>
        <w:rPr>
          <w:rFonts w:hint="default"/>
          <w:lang w:val="en-US" w:eastAsia="zh-CN"/>
        </w:rPr>
        <w:t>，均为</w:t>
      </w:r>
      <w:r>
        <w:rPr>
          <w:rFonts w:hint="default"/>
          <w:b/>
          <w:bCs/>
          <w:lang w:val="en-US" w:eastAsia="zh-CN"/>
        </w:rPr>
        <w:t>Ⅱ型</w:t>
      </w:r>
      <w:r>
        <w:rPr>
          <w:rFonts w:hint="default"/>
          <w:lang w:val="en-US" w:eastAsia="zh-CN"/>
        </w:rPr>
        <w:t>大城市。</w:t>
      </w:r>
      <w:r>
        <w:rPr>
          <w:rFonts w:hint="default"/>
          <w:b/>
          <w:bCs/>
          <w:lang w:val="en-US" w:eastAsia="zh-CN"/>
        </w:rPr>
        <w:t>超大城市</w:t>
      </w:r>
      <w:r>
        <w:rPr>
          <w:rFonts w:hint="default"/>
          <w:lang w:val="en-US" w:eastAsia="zh-CN"/>
        </w:rPr>
        <w:t>包括：上海、北京、深圳、重庆、广州、成都、天津。特大城市包括：武汉、东莞、西安、杭州、佛山、南京、沈阳、青岛、济南、长沙、哈尔滨、郑州、昆明、大连。</w:t>
      </w:r>
    </w:p>
    <w:p>
      <w:pPr>
        <w:pStyle w:val="9"/>
        <w:bidi w:val="0"/>
        <w:rPr>
          <w:rFonts w:hint="default"/>
          <w:lang w:val="en-US" w:eastAsia="zh-CN"/>
        </w:rPr>
      </w:pPr>
      <w:r>
        <w:rPr>
          <w:rFonts w:hint="default"/>
        </w:rPr>
        <w:t>中欧班列“安徽皖维”定制班列首发仪式</w:t>
      </w:r>
    </w:p>
    <w:p>
      <w:pPr>
        <w:bidi w:val="0"/>
      </w:pPr>
      <w:r>
        <w:t>2022年10月1</w:t>
      </w:r>
      <w:r>
        <w:rPr>
          <w:rFonts w:hint="eastAsia"/>
          <w:lang w:val="en-US" w:eastAsia="zh-CN"/>
        </w:rPr>
        <w:t>9</w:t>
      </w:r>
      <w:r>
        <w:t>日</w:t>
      </w:r>
      <w:r>
        <w:rPr>
          <w:rFonts w:hint="eastAsia"/>
          <w:lang w:eastAsia="zh-CN"/>
        </w:rPr>
        <w:t>，</w:t>
      </w:r>
      <w:r>
        <w:rPr>
          <w:rFonts w:hint="default"/>
          <w:b/>
          <w:bCs/>
        </w:rPr>
        <w:t>中欧班列“安徽皖维”定制班列</w:t>
      </w:r>
      <w:r>
        <w:rPr>
          <w:rFonts w:hint="default"/>
        </w:rPr>
        <w:t>首发仪式19日在合肥北站物流基地举行。当日，随着一声汽笛长鸣，满载着可再分散性乳胶粉、聚乙烯醇等货物，货值超268万美元、共100个标准箱的中欧班列从合肥北站出发，将经二连浩特口岸出境，预计12天左右抵达欧洲地区。</w:t>
      </w:r>
    </w:p>
    <w:p>
      <w:pPr>
        <w:pStyle w:val="9"/>
        <w:bidi w:val="0"/>
      </w:pPr>
      <w:r>
        <w:rPr>
          <w:rFonts w:hint="default"/>
        </w:rPr>
        <w:t>中国上市公司市值首位的“竞争”</w:t>
      </w:r>
    </w:p>
    <w:p>
      <w:pPr>
        <w:bidi w:val="0"/>
        <w:rPr>
          <w:b/>
          <w:bCs/>
        </w:rPr>
      </w:pPr>
      <w:r>
        <w:t>2022年10月1</w:t>
      </w:r>
      <w:r>
        <w:rPr>
          <w:rFonts w:hint="eastAsia"/>
          <w:lang w:val="en-US" w:eastAsia="zh-CN"/>
        </w:rPr>
        <w:t>9</w:t>
      </w:r>
      <w:r>
        <w:t>日</w:t>
      </w:r>
      <w:r>
        <w:rPr>
          <w:rFonts w:hint="eastAsia"/>
          <w:lang w:eastAsia="zh-CN"/>
        </w:rPr>
        <w:t>，</w:t>
      </w:r>
      <w:r>
        <w:rPr>
          <w:rFonts w:hint="default"/>
        </w:rPr>
        <w:t>围绕中国上市公司市值首位的“竞争”近日引发关注。“竞争”主要集中在贵</w:t>
      </w:r>
      <w:r>
        <w:rPr>
          <w:rFonts w:hint="default"/>
          <w:b/>
          <w:bCs/>
        </w:rPr>
        <w:t>州茅台酒股份有限公司</w:t>
      </w:r>
      <w:r>
        <w:rPr>
          <w:rFonts w:hint="eastAsia"/>
          <w:lang w:eastAsia="zh-CN"/>
        </w:rPr>
        <w:t>（</w:t>
      </w:r>
      <w:r>
        <w:rPr>
          <w:rFonts w:hint="default"/>
        </w:rPr>
        <w:t>下称贵州茅台</w:t>
      </w:r>
      <w:r>
        <w:rPr>
          <w:rFonts w:hint="eastAsia"/>
          <w:lang w:eastAsia="zh-CN"/>
        </w:rPr>
        <w:t>）</w:t>
      </w:r>
      <w:r>
        <w:rPr>
          <w:rFonts w:hint="default"/>
        </w:rPr>
        <w:t>和</w:t>
      </w:r>
      <w:r>
        <w:rPr>
          <w:rFonts w:hint="default"/>
          <w:b/>
          <w:bCs/>
        </w:rPr>
        <w:t>腾讯控股有限公司</w:t>
      </w:r>
      <w:r>
        <w:rPr>
          <w:rFonts w:hint="eastAsia"/>
          <w:lang w:eastAsia="zh-CN"/>
        </w:rPr>
        <w:t>（</w:t>
      </w:r>
      <w:r>
        <w:rPr>
          <w:rFonts w:hint="default"/>
        </w:rPr>
        <w:t>下称腾讯控股</w:t>
      </w:r>
      <w:r>
        <w:rPr>
          <w:rFonts w:hint="eastAsia"/>
          <w:lang w:eastAsia="zh-CN"/>
        </w:rPr>
        <w:t>）</w:t>
      </w:r>
      <w:r>
        <w:rPr>
          <w:rFonts w:hint="default"/>
        </w:rPr>
        <w:t>之间。</w:t>
      </w:r>
      <w:r>
        <w:t>腾讯控股今年三季度被贵州茅台超越失去中国上市公司“头把交椅”。进入10月份，叠加汇率因素影响，前述两家公司在市值方面展开了激烈“争夺”。最新结果显示，</w:t>
      </w:r>
      <w:r>
        <w:rPr>
          <w:b/>
          <w:bCs/>
        </w:rPr>
        <w:t>腾讯控股再度超越贵州茅台，坐稳“市值一哥”位置。</w:t>
      </w:r>
    </w:p>
    <w:p>
      <w:pPr>
        <w:pStyle w:val="9"/>
        <w:bidi w:val="0"/>
      </w:pPr>
      <w:r>
        <w:rPr>
          <w:rFonts w:hint="default"/>
        </w:rPr>
        <w:t>“一带一路国际商事诉调对接中心”</w:t>
      </w:r>
    </w:p>
    <w:p>
      <w:pPr>
        <w:rPr>
          <w:rFonts w:hint="default"/>
        </w:rPr>
      </w:pPr>
      <w:r>
        <w:t>2022年10月1</w:t>
      </w:r>
      <w:r>
        <w:rPr>
          <w:rFonts w:hint="eastAsia"/>
          <w:lang w:val="en-US" w:eastAsia="zh-CN"/>
        </w:rPr>
        <w:t>9</w:t>
      </w:r>
      <w:r>
        <w:t>日</w:t>
      </w:r>
      <w:r>
        <w:rPr>
          <w:rFonts w:hint="eastAsia"/>
          <w:lang w:eastAsia="zh-CN"/>
        </w:rPr>
        <w:t>，</w:t>
      </w:r>
      <w:r>
        <w:rPr>
          <w:rFonts w:hint="default"/>
        </w:rPr>
        <w:t>成立</w:t>
      </w:r>
      <w:r>
        <w:rPr>
          <w:rFonts w:hint="default"/>
          <w:b/>
          <w:bCs/>
        </w:rPr>
        <w:t>“一带一路国际商事诉调对接中心”</w:t>
      </w:r>
      <w:r>
        <w:rPr>
          <w:rFonts w:hint="default"/>
        </w:rPr>
        <w:t>、制定为“一带一路”建设提供司法保障的实施意见、创新域外法查明与适用机制并建立研究智库、开展新冠疫情给外贸航运企业带来的法律风险及对策专题调研……近十年来，天津法院依法切实保护外商投资者合法权益，不断为高水平开放添加法治引擎，</w:t>
      </w:r>
      <w:r>
        <w:rPr>
          <w:rFonts w:hint="default"/>
          <w:b/>
          <w:bCs/>
        </w:rPr>
        <w:t>为天津外商投资注入法治“新动能”</w:t>
      </w:r>
      <w:r>
        <w:rPr>
          <w:rFonts w:hint="default"/>
        </w:rPr>
        <w:t>。</w:t>
      </w:r>
    </w:p>
    <w:p>
      <w:pPr>
        <w:pStyle w:val="9"/>
        <w:bidi w:val="0"/>
      </w:pPr>
      <w:r>
        <w:rPr>
          <w:rFonts w:hint="default"/>
        </w:rPr>
        <w:t>中国人民银行授权全国银行间同业拆借中心公布最新一期贷款市场报价利率</w:t>
      </w:r>
    </w:p>
    <w:p>
      <w:pPr>
        <w:bidi w:val="0"/>
      </w:pPr>
      <w:r>
        <w:t>2022年10月</w:t>
      </w:r>
      <w:r>
        <w:rPr>
          <w:rFonts w:hint="eastAsia"/>
          <w:lang w:val="en-US" w:eastAsia="zh-CN"/>
        </w:rPr>
        <w:t>20</w:t>
      </w:r>
      <w:r>
        <w:t>日</w:t>
      </w:r>
      <w:r>
        <w:rPr>
          <w:rFonts w:hint="eastAsia"/>
          <w:lang w:eastAsia="zh-CN"/>
        </w:rPr>
        <w:t>，</w:t>
      </w:r>
      <w:r>
        <w:rPr>
          <w:rFonts w:hint="default"/>
        </w:rPr>
        <w:t>中国人民银行授权全国银行间同业拆借中心公布最新一期贷款市场报价利率</w:t>
      </w:r>
      <w:r>
        <w:rPr>
          <w:rFonts w:hint="eastAsia"/>
          <w:lang w:eastAsia="zh-CN"/>
        </w:rPr>
        <w:t>（</w:t>
      </w:r>
      <w:r>
        <w:rPr>
          <w:rFonts w:hint="default"/>
        </w:rPr>
        <w:t>LPR</w:t>
      </w:r>
      <w:r>
        <w:rPr>
          <w:rFonts w:hint="eastAsia"/>
          <w:lang w:eastAsia="zh-CN"/>
        </w:rPr>
        <w:t>）</w:t>
      </w:r>
      <w:r>
        <w:rPr>
          <w:rFonts w:hint="default"/>
        </w:rPr>
        <w:t>：</w:t>
      </w:r>
      <w:r>
        <w:rPr>
          <w:rFonts w:hint="default"/>
          <w:b/>
          <w:bCs/>
        </w:rPr>
        <w:t>1年期LPR为3.65%，5年期以上LPR为4.3%，均与上月持平。</w:t>
      </w:r>
    </w:p>
    <w:p>
      <w:pPr>
        <w:pStyle w:val="9"/>
        <w:bidi w:val="0"/>
      </w:pPr>
      <w:r>
        <w:rPr>
          <w:rFonts w:hint="default"/>
        </w:rPr>
        <w:t>“奋力推进农村供水高质量发展助力乡村振兴”新闻发布会</w:t>
      </w:r>
    </w:p>
    <w:p>
      <w:pPr>
        <w:bidi w:val="0"/>
        <w:rPr>
          <w:rFonts w:hint="eastAsia"/>
          <w:b/>
          <w:bCs/>
          <w:lang w:val="en-US" w:eastAsia="zh-CN"/>
        </w:rPr>
      </w:pPr>
      <w:r>
        <w:t>2022年10月</w:t>
      </w:r>
      <w:r>
        <w:rPr>
          <w:rFonts w:hint="eastAsia"/>
          <w:lang w:val="en-US" w:eastAsia="zh-CN"/>
        </w:rPr>
        <w:t>20</w:t>
      </w:r>
      <w:r>
        <w:t>日</w:t>
      </w:r>
      <w:r>
        <w:rPr>
          <w:rFonts w:hint="eastAsia"/>
          <w:lang w:eastAsia="zh-CN"/>
        </w:rPr>
        <w:t>，</w:t>
      </w:r>
      <w:r>
        <w:rPr>
          <w:rFonts w:hint="default"/>
          <w:b/>
          <w:bCs/>
        </w:rPr>
        <w:t>沈阳市</w:t>
      </w:r>
      <w:r>
        <w:rPr>
          <w:rFonts w:hint="default"/>
        </w:rPr>
        <w:t>水务事务服务与行政执法中心主任吴汉伟在“奋力推进农村供水高质量发展助力乡村振兴”新闻发布会上表示，</w:t>
      </w:r>
      <w:r>
        <w:rPr>
          <w:rFonts w:hint="default"/>
          <w:b/>
          <w:bCs/>
        </w:rPr>
        <w:t>到2023年底，沈阳市农村自来水普及率达到99.5%以上。</w:t>
      </w:r>
    </w:p>
    <w:p>
      <w:pPr>
        <w:pStyle w:val="9"/>
        <w:bidi w:val="0"/>
      </w:pPr>
      <w:r>
        <w:rPr>
          <w:rFonts w:hint="default"/>
        </w:rPr>
        <w:t>《工业和信息化部关于加强和改进工业和信息化人才队伍建设的实施意见》</w:t>
      </w:r>
    </w:p>
    <w:p>
      <w:pPr>
        <w:bidi w:val="0"/>
        <w:rPr>
          <w:rFonts w:hint="default"/>
        </w:rPr>
      </w:pPr>
      <w:r>
        <w:t>2022年10月</w:t>
      </w:r>
      <w:r>
        <w:rPr>
          <w:rFonts w:hint="eastAsia"/>
          <w:lang w:val="en-US" w:eastAsia="zh-CN"/>
        </w:rPr>
        <w:t>20</w:t>
      </w:r>
      <w:r>
        <w:t>日</w:t>
      </w:r>
      <w:r>
        <w:rPr>
          <w:rFonts w:hint="eastAsia"/>
          <w:lang w:eastAsia="zh-CN"/>
        </w:rPr>
        <w:t>，</w:t>
      </w:r>
      <w:r>
        <w:rPr>
          <w:rFonts w:hint="default"/>
        </w:rPr>
        <w:t>工业和信息化部日前发布</w:t>
      </w:r>
      <w:r>
        <w:rPr>
          <w:rFonts w:hint="default"/>
          <w:b/>
          <w:bCs/>
        </w:rPr>
        <w:t>《工业和信息化部关于加强和改进工业和信息化人才队伍建设的实施意见》</w:t>
      </w:r>
      <w:r>
        <w:rPr>
          <w:rFonts w:hint="eastAsia"/>
          <w:lang w:eastAsia="zh-CN"/>
        </w:rPr>
        <w:t>（</w:t>
      </w:r>
      <w:r>
        <w:rPr>
          <w:rFonts w:hint="default"/>
        </w:rPr>
        <w:t>以下简称《意见》</w:t>
      </w:r>
      <w:r>
        <w:rPr>
          <w:rFonts w:hint="eastAsia"/>
          <w:lang w:eastAsia="zh-CN"/>
        </w:rPr>
        <w:t>）</w:t>
      </w:r>
      <w:r>
        <w:rPr>
          <w:rFonts w:hint="default"/>
        </w:rPr>
        <w:t>，提出加强重点人才队伍建设、提高部属高校人才培养能力、强化集聚创新人才的特色载体建设、深化人才发展体制机制改革等多方面举措。工信部表示，</w:t>
      </w:r>
      <w:r>
        <w:rPr>
          <w:rFonts w:hint="default"/>
          <w:b/>
          <w:bCs/>
        </w:rPr>
        <w:t>人才是制造强国和网络强国建设的根本</w:t>
      </w:r>
      <w:r>
        <w:rPr>
          <w:rFonts w:hint="default"/>
        </w:rPr>
        <w:t>，此次《意见》将以锻造重点人才队伍为主攻方向，以实施重大人才项目计划为抓手，全方位培养、引进和用好人才，支撑和引领工业和信息化高质量发展。《意见》提出实施</w:t>
      </w:r>
      <w:r>
        <w:rPr>
          <w:rFonts w:hint="default"/>
          <w:b/>
          <w:bCs/>
        </w:rPr>
        <w:t>“制造业人才支持计划”</w:t>
      </w:r>
      <w:r>
        <w:rPr>
          <w:rFonts w:hint="default"/>
        </w:rPr>
        <w:t>，选拔和支持一批高水平管理、技术、技能人才，着力解决企业留才难、引才难和育才能力不强的问题。</w:t>
      </w:r>
    </w:p>
    <w:p>
      <w:pPr>
        <w:pStyle w:val="9"/>
        <w:bidi w:val="0"/>
      </w:pPr>
      <w:r>
        <w:rPr>
          <w:rFonts w:hint="default"/>
        </w:rPr>
        <w:t>2022年海南优质农产品云产销直播活动</w:t>
      </w:r>
    </w:p>
    <w:p>
      <w:pPr>
        <w:bidi w:val="0"/>
        <w:rPr>
          <w:rFonts w:hint="eastAsia"/>
          <w:lang w:val="en-US" w:eastAsia="zh-CN"/>
        </w:rPr>
      </w:pPr>
      <w:r>
        <w:t>2022年10月</w:t>
      </w:r>
      <w:r>
        <w:rPr>
          <w:rFonts w:hint="eastAsia"/>
          <w:lang w:val="en-US" w:eastAsia="zh-CN"/>
        </w:rPr>
        <w:t>21</w:t>
      </w:r>
      <w:r>
        <w:t>日</w:t>
      </w:r>
      <w:r>
        <w:rPr>
          <w:rFonts w:hint="eastAsia"/>
          <w:lang w:eastAsia="zh-CN"/>
        </w:rPr>
        <w:t>，</w:t>
      </w:r>
      <w:r>
        <w:rPr>
          <w:rFonts w:hint="default"/>
        </w:rPr>
        <w:t>海南省供销合作联社等4家机构21日上午在海口市联合举办2022年海南优质农产品云产销直播活动，</w:t>
      </w:r>
      <w:r>
        <w:rPr>
          <w:rFonts w:hint="default"/>
          <w:b/>
          <w:bCs/>
        </w:rPr>
        <w:t>三亚、儋州、东方</w:t>
      </w:r>
      <w:r>
        <w:rPr>
          <w:rFonts w:hint="default"/>
        </w:rPr>
        <w:t>等7个市县种植户与省外7家采购企业通过云签约方式签订意向订单四千万余元。</w:t>
      </w:r>
    </w:p>
    <w:p>
      <w:pPr>
        <w:pStyle w:val="9"/>
        <w:bidi w:val="0"/>
        <w:rPr>
          <w:rFonts w:hint="default"/>
        </w:rPr>
      </w:pPr>
      <w:r>
        <w:rPr>
          <w:rFonts w:hint="default"/>
        </w:rPr>
        <w:t>第五届进博会</w:t>
      </w:r>
    </w:p>
    <w:p>
      <w:pPr>
        <w:bidi w:val="0"/>
        <w:rPr>
          <w:rFonts w:hint="default"/>
        </w:rPr>
      </w:pPr>
      <w:r>
        <w:t>2022年10月</w:t>
      </w:r>
      <w:r>
        <w:rPr>
          <w:rFonts w:hint="eastAsia"/>
          <w:lang w:val="en-US" w:eastAsia="zh-CN"/>
        </w:rPr>
        <w:t>22</w:t>
      </w:r>
      <w:r>
        <w:t>日</w:t>
      </w:r>
      <w:r>
        <w:rPr>
          <w:rFonts w:hint="eastAsia"/>
          <w:lang w:eastAsia="zh-CN"/>
        </w:rPr>
        <w:t>，</w:t>
      </w:r>
      <w:r>
        <w:rPr>
          <w:rFonts w:hint="default"/>
        </w:rPr>
        <w:t>随着第五届进博会开幕时间的日益临近，进博展品抵沪相关保障工作已全面开启。截至10月21日，</w:t>
      </w:r>
      <w:r>
        <w:rPr>
          <w:rFonts w:hint="default"/>
          <w:b/>
          <w:bCs/>
        </w:rPr>
        <w:t>东航物流已保障第五届进博会展品</w:t>
      </w:r>
      <w:r>
        <w:rPr>
          <w:rFonts w:hint="default"/>
        </w:rPr>
        <w:t>共计24票105件17851公斤。</w:t>
      </w:r>
    </w:p>
    <w:p>
      <w:pPr>
        <w:bidi w:val="0"/>
      </w:pPr>
      <w:r>
        <w:t>2022年10月</w:t>
      </w:r>
      <w:r>
        <w:rPr>
          <w:rFonts w:hint="eastAsia" w:ascii="宋体" w:eastAsia="宋体"/>
          <w:lang w:val="en-US" w:eastAsia="zh-CN"/>
        </w:rPr>
        <w:t>24</w:t>
      </w:r>
      <w:r>
        <w:t>日</w:t>
      </w:r>
      <w:r>
        <w:rPr>
          <w:rFonts w:hint="eastAsia" w:eastAsia="宋体"/>
          <w:lang w:eastAsia="zh-CN"/>
        </w:rPr>
        <w:t>，</w:t>
      </w:r>
      <w:r>
        <w:rPr>
          <w:b/>
          <w:bCs/>
        </w:rPr>
        <w:t>第五届进博会线上国家展在国家会展中心（上海</w:t>
      </w:r>
      <w:r>
        <w:t>）启动，邀请全球观众共同体验来自五大洲的视听盛宴。“数字进博”平台、创新孵化专区评奖等进博“云系列”活动也同日上线。</w:t>
      </w:r>
    </w:p>
    <w:p>
      <w:pPr>
        <w:bidi w:val="0"/>
      </w:pPr>
      <w:r>
        <w:t>2022年10月</w:t>
      </w:r>
      <w:r>
        <w:rPr>
          <w:rFonts w:hint="eastAsia"/>
          <w:lang w:val="en-US" w:eastAsia="zh-CN"/>
        </w:rPr>
        <w:t>24</w:t>
      </w:r>
      <w:r>
        <w:t>日</w:t>
      </w:r>
      <w:r>
        <w:rPr>
          <w:rFonts w:hint="eastAsia"/>
          <w:lang w:eastAsia="zh-CN"/>
        </w:rPr>
        <w:t>，</w:t>
      </w:r>
      <w:r>
        <w:t>第五届进博会景观装饰延续</w:t>
      </w:r>
      <w:r>
        <w:rPr>
          <w:b/>
          <w:bCs/>
        </w:rPr>
        <w:t>“川流不息、继往开来”</w:t>
      </w:r>
      <w:r>
        <w:t>的主题，主要在场馆的南广场以及西厅展开，其中新设数字“5”LOGO格外引人注目。</w:t>
      </w:r>
    </w:p>
    <w:p>
      <w:pPr>
        <w:pStyle w:val="9"/>
        <w:bidi w:val="0"/>
      </w:pPr>
      <w:r>
        <w:rPr>
          <w:rFonts w:hint="default"/>
        </w:rPr>
        <w:t>祥谦加油站退役军人服务点</w:t>
      </w:r>
    </w:p>
    <w:p>
      <w:r>
        <w:t>2022年10月</w:t>
      </w:r>
      <w:r>
        <w:rPr>
          <w:rFonts w:hint="eastAsia"/>
          <w:lang w:val="en-US" w:eastAsia="zh-CN"/>
        </w:rPr>
        <w:t>23</w:t>
      </w:r>
      <w:r>
        <w:t>日</w:t>
      </w:r>
      <w:r>
        <w:rPr>
          <w:rFonts w:hint="eastAsia"/>
          <w:lang w:eastAsia="zh-CN"/>
        </w:rPr>
        <w:t>，</w:t>
      </w:r>
      <w:r>
        <w:rPr>
          <w:rFonts w:hint="default"/>
        </w:rPr>
        <w:t>福建高速中化石油有限公司祥谦加油站退役军人服务点日前揭牌。</w:t>
      </w:r>
      <w:r>
        <w:rPr>
          <w:rFonts w:hint="default"/>
          <w:b/>
          <w:bCs/>
        </w:rPr>
        <w:t>祥谦加油站</w:t>
      </w:r>
      <w:r>
        <w:rPr>
          <w:rFonts w:hint="default"/>
        </w:rPr>
        <w:t>位于进出福州市区最为繁忙的高速公路出口上，是中化石油系统</w:t>
      </w:r>
      <w:r>
        <w:rPr>
          <w:rFonts w:hint="default"/>
          <w:b/>
          <w:bCs/>
        </w:rPr>
        <w:t>首座</w:t>
      </w:r>
      <w:r>
        <w:rPr>
          <w:rFonts w:hint="default"/>
        </w:rPr>
        <w:t>位于高速公路出口的加油站，</w:t>
      </w:r>
      <w:r>
        <w:rPr>
          <w:rFonts w:hint="default"/>
          <w:b/>
          <w:bCs/>
        </w:rPr>
        <w:t>也是福建省首家智慧加油站</w:t>
      </w:r>
      <w:r>
        <w:rPr>
          <w:rFonts w:hint="default"/>
        </w:rPr>
        <w:t>，日均加油量近14吨。</w:t>
      </w:r>
    </w:p>
    <w:p>
      <w:pPr>
        <w:pStyle w:val="9"/>
        <w:bidi w:val="0"/>
      </w:pPr>
      <w:r>
        <w:t>《关于开展美丽宜居村庄创建示范工作的通知》</w:t>
      </w:r>
    </w:p>
    <w:p>
      <w:pPr>
        <w:bidi w:val="0"/>
      </w:pPr>
      <w:r>
        <w:t>2022年10月</w:t>
      </w:r>
      <w:r>
        <w:rPr>
          <w:rFonts w:hint="eastAsia"/>
          <w:lang w:val="en-US" w:eastAsia="zh-CN"/>
        </w:rPr>
        <w:t>23</w:t>
      </w:r>
      <w:r>
        <w:t>日</w:t>
      </w:r>
      <w:r>
        <w:rPr>
          <w:rFonts w:hint="eastAsia"/>
          <w:lang w:eastAsia="zh-CN"/>
        </w:rPr>
        <w:t>，</w:t>
      </w:r>
      <w:r>
        <w:t>近日，农业农村部、住房和城乡建设部联合发布</w:t>
      </w:r>
      <w:r>
        <w:rPr>
          <w:b/>
          <w:bCs/>
        </w:rPr>
        <w:t>《关于开展美丽宜居村庄创建示范工作的通知》</w:t>
      </w:r>
      <w:r>
        <w:t>，提出“十四五”时期争取在全国创建示范美丽宜居村庄</w:t>
      </w:r>
      <w:r>
        <w:rPr>
          <w:b/>
          <w:bCs/>
        </w:rPr>
        <w:t>1500个左右</w:t>
      </w:r>
      <w:r>
        <w:t>，引领带动各地因地制宜推进省级创建示范活动，打造不同类型、不同特点的宜居宜业和美乡村示范样板，推动乡村振兴。</w:t>
      </w:r>
    </w:p>
    <w:p>
      <w:pPr>
        <w:pStyle w:val="9"/>
        <w:bidi w:val="0"/>
      </w:pPr>
      <w:r>
        <w:t>前三季度国内生产总值（GDP）</w:t>
      </w:r>
    </w:p>
    <w:p>
      <w:pPr>
        <w:bidi w:val="0"/>
      </w:pPr>
      <w:r>
        <w:t>2022年10月</w:t>
      </w:r>
      <w:r>
        <w:rPr>
          <w:rFonts w:hint="eastAsia"/>
          <w:lang w:val="en-US" w:eastAsia="zh-CN"/>
        </w:rPr>
        <w:t>24</w:t>
      </w:r>
      <w:r>
        <w:t>日</w:t>
      </w:r>
      <w:r>
        <w:rPr>
          <w:rFonts w:hint="eastAsia"/>
          <w:lang w:eastAsia="zh-CN"/>
        </w:rPr>
        <w:t>，</w:t>
      </w:r>
      <w:r>
        <w:t>国家统计局24日发布数据，初步核算，前三季度国内生产总值（GDP）870269亿元，按不变价格计算，</w:t>
      </w:r>
      <w:r>
        <w:rPr>
          <w:b/>
          <w:bCs/>
        </w:rPr>
        <w:t>同比增长3%，比上半年加快0.5个百分点</w:t>
      </w:r>
      <w:r>
        <w:t>。</w:t>
      </w:r>
    </w:p>
    <w:p>
      <w:pPr>
        <w:pStyle w:val="9"/>
        <w:bidi w:val="0"/>
      </w:pPr>
      <w:r>
        <w:t>《全球城市潜力排名》</w:t>
      </w:r>
    </w:p>
    <w:p>
      <w:pPr>
        <w:bidi w:val="0"/>
      </w:pPr>
      <w:r>
        <w:t>2022年10月</w:t>
      </w:r>
      <w:r>
        <w:rPr>
          <w:rFonts w:hint="eastAsia"/>
          <w:lang w:val="en-US" w:eastAsia="zh-CN"/>
        </w:rPr>
        <w:t>24</w:t>
      </w:r>
      <w:r>
        <w:t>日</w:t>
      </w:r>
      <w:r>
        <w:rPr>
          <w:rFonts w:hint="eastAsia"/>
          <w:lang w:eastAsia="zh-CN"/>
        </w:rPr>
        <w:t>，</w:t>
      </w:r>
      <w:r>
        <w:t>2022年全球城市指数报告中的</w:t>
      </w:r>
      <w:r>
        <w:rPr>
          <w:b/>
          <w:bCs/>
        </w:rPr>
        <w:t>《全球城市潜力排名》</w:t>
      </w:r>
      <w:r>
        <w:t>显示，</w:t>
      </w:r>
      <w:r>
        <w:rPr>
          <w:b/>
          <w:bCs/>
        </w:rPr>
        <w:t>中国城市在潜力排名上优于全球水平，显示中国城市长期发展前景依然向好</w:t>
      </w:r>
      <w:r>
        <w:t>。</w:t>
      </w:r>
    </w:p>
    <w:p>
      <w:pPr>
        <w:pStyle w:val="9"/>
        <w:bidi w:val="0"/>
      </w:pPr>
      <w:r>
        <w:rPr>
          <w:rFonts w:hint="default"/>
        </w:rPr>
        <w:t>我国工业互联网产业规模破万亿元</w:t>
      </w:r>
    </w:p>
    <w:p>
      <w:pPr>
        <w:bidi w:val="0"/>
        <w:rPr>
          <w:rFonts w:hint="eastAsia" w:eastAsia="宋体"/>
          <w:b/>
          <w:bCs/>
          <w:lang w:eastAsia="zh-CN"/>
        </w:rPr>
      </w:pPr>
      <w:r>
        <w:t>2022年10月</w:t>
      </w:r>
      <w:r>
        <w:rPr>
          <w:rFonts w:hint="eastAsia"/>
          <w:lang w:val="en-US" w:eastAsia="zh-CN"/>
        </w:rPr>
        <w:t>25</w:t>
      </w:r>
      <w:r>
        <w:t>日</w:t>
      </w:r>
      <w:r>
        <w:rPr>
          <w:rFonts w:hint="eastAsia"/>
          <w:lang w:eastAsia="zh-CN"/>
        </w:rPr>
        <w:t>，</w:t>
      </w:r>
      <w:r>
        <w:rPr>
          <w:rFonts w:hint="default"/>
        </w:rPr>
        <w:t>从“中国制造”走向“中国智造”：</w:t>
      </w:r>
      <w:r>
        <w:rPr>
          <w:rFonts w:hint="default"/>
          <w:b/>
          <w:bCs/>
        </w:rPr>
        <w:t>我国工业互联网产业规模破万亿元</w:t>
      </w:r>
      <w:r>
        <w:rPr>
          <w:rFonts w:hint="eastAsia"/>
          <w:b w:val="0"/>
          <w:bCs w:val="0"/>
          <w:lang w:eastAsia="zh-CN"/>
        </w:rPr>
        <w:t>。</w:t>
      </w:r>
    </w:p>
    <w:p>
      <w:pPr>
        <w:pStyle w:val="9"/>
        <w:bidi w:val="0"/>
      </w:pPr>
      <w:r>
        <w:t>《关于加快建设国家综合立体交通网主骨架的意见》</w:t>
      </w:r>
    </w:p>
    <w:p>
      <w:pPr>
        <w:bidi w:val="0"/>
      </w:pPr>
      <w:r>
        <w:t>2022年10月</w:t>
      </w:r>
      <w:r>
        <w:rPr>
          <w:rFonts w:hint="eastAsia"/>
          <w:lang w:val="en-US" w:eastAsia="zh-CN"/>
        </w:rPr>
        <w:t>25</w:t>
      </w:r>
      <w:r>
        <w:t>日</w:t>
      </w:r>
      <w:r>
        <w:rPr>
          <w:rFonts w:hint="eastAsia"/>
          <w:lang w:eastAsia="zh-CN"/>
        </w:rPr>
        <w:t>，</w:t>
      </w:r>
      <w:r>
        <w:t>交通运输部、国家铁路局、中国民用航空局、国家邮政局发布了《关于加快建设国家综合立体交通网主骨架的意见》</w:t>
      </w:r>
      <w:r>
        <w:rPr>
          <w:rFonts w:hint="eastAsia"/>
          <w:lang w:eastAsia="zh-CN"/>
        </w:rPr>
        <w:t>（</w:t>
      </w:r>
      <w:r>
        <w:t>以下简称《意见》</w:t>
      </w:r>
      <w:r>
        <w:rPr>
          <w:rFonts w:hint="eastAsia"/>
          <w:lang w:eastAsia="zh-CN"/>
        </w:rPr>
        <w:t>）</w:t>
      </w:r>
      <w:r>
        <w:t>。《意见》明确了未来一段时期的建设目标：</w:t>
      </w:r>
      <w:r>
        <w:rPr>
          <w:b/>
          <w:bCs/>
        </w:rPr>
        <w:t>到2025年，主骨架能力利用率显著提高，运行效率、服务质量和统筹融合发展水平明显提升，实体线网里程达到26万公里左右</w:t>
      </w:r>
      <w:r>
        <w:t xml:space="preserve">；“八纵八横”高速铁路主通道基本建成，普速铁路瓶颈路段基本消除，“71118”国家高速公路网主线基本贯通，普通国道质量进一步提升，国家高等级航道建设取得重要进展，综合交通枢纽体系一体化、集约化、复合化水平明显提高。到2035年，主骨架全面建成，网络韧性显著增强，基础设施质量和安全、智能、绿色水平达到世界前列，有力支撑“全国123出行交通圈”和“全球123快货物流圈”构建，为基本建成交通强国奠定坚实基础。 </w:t>
      </w:r>
    </w:p>
    <w:p>
      <w:pPr>
        <w:pStyle w:val="9"/>
        <w:bidi w:val="0"/>
      </w:pPr>
      <w:r>
        <w:rPr>
          <w:rFonts w:hint="eastAsia"/>
        </w:rPr>
        <w:fldChar w:fldCharType="begin"/>
      </w:r>
      <w:r>
        <w:rPr>
          <w:rFonts w:hint="eastAsia"/>
        </w:rPr>
        <w:instrText xml:space="preserve"> HYPERLINK "http://shanghai.chinatax.gov.cn/zcfw/zcfgk/xfs/202210/t464627.html" \t "https://www.jiemian.com/article/_blank" </w:instrText>
      </w:r>
      <w:r>
        <w:rPr>
          <w:rFonts w:hint="eastAsia"/>
        </w:rPr>
        <w:fldChar w:fldCharType="separate"/>
      </w:r>
      <w:r>
        <w:rPr>
          <w:rFonts w:hint="eastAsia"/>
        </w:rPr>
        <w:t>《关于对电子烟征收消费税的公告》</w:t>
      </w:r>
      <w:r>
        <w:rPr>
          <w:rFonts w:hint="eastAsia"/>
        </w:rPr>
        <w:fldChar w:fldCharType="end"/>
      </w:r>
    </w:p>
    <w:p>
      <w:pPr>
        <w:bidi w:val="0"/>
        <w:rPr>
          <w:rFonts w:ascii="宋体" w:hAnsi="宋体" w:eastAsia="宋体" w:cs="宋体"/>
        </w:rPr>
      </w:pPr>
      <w:r>
        <w:t>2022年10月</w:t>
      </w:r>
      <w:r>
        <w:rPr>
          <w:rFonts w:hint="eastAsia"/>
          <w:lang w:val="en-US" w:eastAsia="zh-CN"/>
        </w:rPr>
        <w:t>25</w:t>
      </w:r>
      <w:r>
        <w:t>日</w:t>
      </w:r>
      <w:r>
        <w:rPr>
          <w:rFonts w:hint="eastAsia"/>
          <w:lang w:eastAsia="zh-CN"/>
        </w:rPr>
        <w:t>，</w:t>
      </w:r>
      <w:r>
        <w:rPr>
          <w:rFonts w:ascii="宋体" w:hAnsi="宋体" w:eastAsia="宋体" w:cs="宋体"/>
        </w:rPr>
        <w:t>财政部、海关总署、税务总局联合发布</w:t>
      </w:r>
      <w:r>
        <w:rPr>
          <w:rFonts w:hint="eastAsia" w:ascii="宋体" w:hAnsi="宋体" w:eastAsia="宋体" w:cs="宋体"/>
        </w:rPr>
        <w:fldChar w:fldCharType="begin"/>
      </w:r>
      <w:r>
        <w:rPr>
          <w:rFonts w:hint="eastAsia" w:ascii="宋体" w:hAnsi="宋体" w:eastAsia="宋体" w:cs="宋体"/>
        </w:rPr>
        <w:instrText xml:space="preserve"> HYPERLINK "http://shanghai.chinatax.gov.cn/zcfw/zcfgk/xfs/202210/t464627.html" \t "https://www.jiemian.com/article/_blank" </w:instrText>
      </w:r>
      <w:r>
        <w:rPr>
          <w:rFonts w:hint="eastAsia" w:ascii="宋体" w:hAnsi="宋体" w:eastAsia="宋体" w:cs="宋体"/>
        </w:rPr>
        <w:fldChar w:fldCharType="separate"/>
      </w:r>
      <w:r>
        <w:rPr>
          <w:rFonts w:hint="eastAsia" w:ascii="宋体" w:hAnsi="宋体" w:eastAsia="宋体" w:cs="宋体"/>
        </w:rPr>
        <w:t>《关于对电子烟征收消费税的公告》</w:t>
      </w:r>
      <w:r>
        <w:rPr>
          <w:rFonts w:hint="eastAsia" w:ascii="宋体" w:hAnsi="宋体" w:eastAsia="宋体" w:cs="宋体"/>
        </w:rPr>
        <w:fldChar w:fldCharType="end"/>
      </w:r>
      <w:r>
        <w:rPr>
          <w:rFonts w:hint="eastAsia" w:ascii="宋体" w:hAnsi="宋体" w:eastAsia="宋体" w:cs="宋体"/>
        </w:rPr>
        <w:t>（以下简称《公告》），将电子烟纳入消费税征收范围，在烟税目下增设电子烟子目。《公告》称，电子烟实行从价定率的办法计算纳税。</w:t>
      </w:r>
      <w:r>
        <w:rPr>
          <w:rFonts w:hint="eastAsia" w:ascii="宋体" w:hAnsi="宋体" w:eastAsia="宋体" w:cs="宋体"/>
          <w:b/>
          <w:bCs/>
        </w:rPr>
        <w:t>生产（进口）环节的税率为36%，批发环节的税率为11%</w:t>
      </w:r>
      <w:r>
        <w:rPr>
          <w:rFonts w:hint="eastAsia" w:ascii="宋体" w:hAnsi="宋体" w:eastAsia="宋体" w:cs="宋体"/>
        </w:rPr>
        <w:t>。</w:t>
      </w:r>
    </w:p>
    <w:p>
      <w:pPr>
        <w:pStyle w:val="9"/>
        <w:bidi w:val="0"/>
      </w:pPr>
      <w:r>
        <w:rPr>
          <w:rFonts w:hint="default"/>
        </w:rPr>
        <w:t>第十四届中国国际航空航天博览会</w:t>
      </w:r>
    </w:p>
    <w:p>
      <w:pPr>
        <w:bidi w:val="0"/>
      </w:pPr>
      <w:r>
        <w:t>2022年10月</w:t>
      </w:r>
      <w:r>
        <w:rPr>
          <w:rFonts w:hint="eastAsia"/>
          <w:lang w:val="en-US" w:eastAsia="zh-CN"/>
        </w:rPr>
        <w:t>26</w:t>
      </w:r>
      <w:r>
        <w:t>日</w:t>
      </w:r>
      <w:r>
        <w:rPr>
          <w:rFonts w:hint="eastAsia"/>
          <w:lang w:eastAsia="zh-CN"/>
        </w:rPr>
        <w:t>，</w:t>
      </w:r>
      <w:r>
        <w:rPr>
          <w:rFonts w:hint="default"/>
          <w:b/>
          <w:bCs/>
        </w:rPr>
        <w:t>第十四届中国国际航空航天博览会</w:t>
      </w:r>
      <w:r>
        <w:rPr>
          <w:rFonts w:hint="default"/>
        </w:rPr>
        <w:t>将于11月8日至13日在</w:t>
      </w:r>
      <w:r>
        <w:rPr>
          <w:rFonts w:hint="default"/>
          <w:b/>
          <w:bCs/>
        </w:rPr>
        <w:t>珠海</w:t>
      </w:r>
      <w:r>
        <w:rPr>
          <w:rFonts w:hint="default"/>
        </w:rPr>
        <w:t>举行。26日上午，本届航展首批境外参展物资抵达珠海西域码头，拱北海关所属湾仔海关设立“航展物资专窗”，第一时间为企业办理验放手续后，该批物资快速运往航展布展现场。</w:t>
      </w:r>
    </w:p>
    <w:p>
      <w:pPr>
        <w:pStyle w:val="9"/>
        <w:bidi w:val="0"/>
        <w:rPr>
          <w:rFonts w:hint="default"/>
          <w:lang w:val="en-US" w:eastAsia="zh-CN"/>
        </w:rPr>
      </w:pPr>
      <w:r>
        <w:t>2013年到2021年中国对世界经济增长的平均贡献率为38.6%</w:t>
      </w:r>
    </w:p>
    <w:p>
      <w:pPr>
        <w:bidi w:val="0"/>
      </w:pPr>
      <w:r>
        <w:rPr>
          <w:rFonts w:hint="default" w:ascii="宋体" w:hAnsi="宋体" w:eastAsia="宋体" w:cs="宋体"/>
          <w:kern w:val="2"/>
          <w:sz w:val="21"/>
          <w:szCs w:val="21"/>
          <w:lang w:val="en-US" w:eastAsia="zh-CN" w:bidi="ar-SA"/>
        </w:rPr>
        <w:t>2022年10月</w:t>
      </w:r>
      <w:r>
        <w:rPr>
          <w:rFonts w:hint="eastAsia" w:ascii="宋体" w:hAnsi="宋体" w:eastAsia="宋体" w:cs="宋体"/>
          <w:kern w:val="2"/>
          <w:sz w:val="21"/>
          <w:szCs w:val="21"/>
          <w:lang w:val="en-US" w:eastAsia="zh-CN" w:bidi="ar-SA"/>
        </w:rPr>
        <w:t>26</w:t>
      </w:r>
      <w:r>
        <w:rPr>
          <w:rFonts w:hint="default" w:ascii="宋体" w:hAnsi="宋体" w:eastAsia="宋体" w:cs="宋体"/>
          <w:kern w:val="2"/>
          <w:sz w:val="21"/>
          <w:szCs w:val="21"/>
          <w:lang w:val="en-US" w:eastAsia="zh-CN" w:bidi="ar-SA"/>
        </w:rPr>
        <w:t>日</w:t>
      </w:r>
      <w:r>
        <w:rPr>
          <w:rFonts w:hint="eastAsia" w:ascii="宋体" w:hAnsi="宋体" w:eastAsia="宋体" w:cs="宋体"/>
          <w:kern w:val="2"/>
          <w:sz w:val="21"/>
          <w:szCs w:val="21"/>
          <w:lang w:val="en-US" w:eastAsia="zh-CN" w:bidi="ar-SA"/>
        </w:rPr>
        <w:t>，</w:t>
      </w:r>
      <w:r>
        <w:t>世行最新报告公布的2013年到2021年中国对世界经济增长的</w:t>
      </w:r>
      <w:r>
        <w:rPr>
          <w:b/>
          <w:bCs/>
        </w:rPr>
        <w:t>平均贡献率为38.6%</w:t>
      </w:r>
      <w:r>
        <w:t>。这一数字超过G7国家贡献率的总和。</w:t>
      </w:r>
    </w:p>
    <w:p>
      <w:pPr>
        <w:pStyle w:val="9"/>
        <w:bidi w:val="0"/>
      </w:pPr>
      <w:r>
        <w:rPr>
          <w:rFonts w:hint="default"/>
        </w:rPr>
        <w:t>2022年世界城市日全球主场活动暨第二届城市可持续发展全球大会</w:t>
      </w:r>
    </w:p>
    <w:p>
      <w:pPr>
        <w:rPr>
          <w:rFonts w:hint="default"/>
        </w:rPr>
      </w:pPr>
      <w:r>
        <w:t>2022年10月</w:t>
      </w:r>
      <w:r>
        <w:rPr>
          <w:rFonts w:hint="eastAsia"/>
          <w:lang w:val="en-US" w:eastAsia="zh-CN"/>
        </w:rPr>
        <w:t>27</w:t>
      </w:r>
      <w:r>
        <w:t>日</w:t>
      </w:r>
      <w:r>
        <w:rPr>
          <w:rFonts w:hint="eastAsia"/>
          <w:lang w:eastAsia="zh-CN"/>
        </w:rPr>
        <w:t>，</w:t>
      </w:r>
      <w:r>
        <w:rPr>
          <w:rFonts w:hint="default"/>
        </w:rPr>
        <w:t>从中国住房和城乡建设部获悉，由住房和城乡建设部、上海市人民政府和联合国人居署共同主办的</w:t>
      </w:r>
      <w:r>
        <w:rPr>
          <w:rFonts w:hint="default"/>
          <w:b/>
          <w:bCs/>
        </w:rPr>
        <w:t>2022年世界城市日全球主场活动暨第二届城市可持续发展全球大会</w:t>
      </w:r>
      <w:r>
        <w:rPr>
          <w:rFonts w:hint="default"/>
        </w:rPr>
        <w:t>将于10月30日至11月1日在</w:t>
      </w:r>
      <w:r>
        <w:rPr>
          <w:rFonts w:hint="default"/>
          <w:b/>
          <w:bCs/>
        </w:rPr>
        <w:t>上海</w:t>
      </w:r>
      <w:r>
        <w:rPr>
          <w:rFonts w:hint="default"/>
        </w:rPr>
        <w:t>举办。</w:t>
      </w:r>
    </w:p>
    <w:p>
      <w:pPr>
        <w:pStyle w:val="9"/>
        <w:bidi w:val="0"/>
      </w:pPr>
      <w:r>
        <w:t>2022数字农业创新发展高峰论坛</w:t>
      </w:r>
    </w:p>
    <w:p>
      <w:pPr>
        <w:bidi w:val="0"/>
      </w:pPr>
      <w:r>
        <w:t>2022年10月</w:t>
      </w:r>
      <w:r>
        <w:rPr>
          <w:rFonts w:hint="eastAsia"/>
          <w:lang w:val="en-US" w:eastAsia="zh-CN"/>
        </w:rPr>
        <w:t>28</w:t>
      </w:r>
      <w:r>
        <w:t>日</w:t>
      </w:r>
      <w:r>
        <w:rPr>
          <w:rFonts w:hint="eastAsia"/>
          <w:lang w:eastAsia="zh-CN"/>
        </w:rPr>
        <w:t>，</w:t>
      </w:r>
      <w:r>
        <w:t>以</w:t>
      </w:r>
      <w:r>
        <w:rPr>
          <w:b/>
          <w:bCs/>
        </w:rPr>
        <w:t>“数字赋农 科技兴农”</w:t>
      </w:r>
      <w:r>
        <w:t>为主题的2022数字农业创新发展高峰论坛在</w:t>
      </w:r>
      <w:r>
        <w:rPr>
          <w:b/>
          <w:bCs/>
        </w:rPr>
        <w:t>长沙</w:t>
      </w:r>
      <w:r>
        <w:t>举行。</w:t>
      </w:r>
    </w:p>
    <w:p>
      <w:pPr>
        <w:pStyle w:val="9"/>
        <w:bidi w:val="0"/>
      </w:pPr>
      <w:r>
        <w:t>农业标准化示范区项目建设</w:t>
      </w:r>
    </w:p>
    <w:p>
      <w:pPr>
        <w:bidi w:val="0"/>
      </w:pPr>
      <w:r>
        <w:t>2022年10月</w:t>
      </w:r>
      <w:r>
        <w:rPr>
          <w:rFonts w:hint="eastAsia"/>
          <w:lang w:val="en-US" w:eastAsia="zh-CN"/>
        </w:rPr>
        <w:t>28</w:t>
      </w:r>
      <w:r>
        <w:t>日</w:t>
      </w:r>
      <w:r>
        <w:rPr>
          <w:rFonts w:hint="eastAsia"/>
          <w:lang w:eastAsia="zh-CN"/>
        </w:rPr>
        <w:t>，</w:t>
      </w:r>
      <w:r>
        <w:t>今天，记者从北京市市场监管局了解到，该局通过典型带动、示范辐射稳步推进农业标准化示范区项目建设，</w:t>
      </w:r>
      <w:r>
        <w:rPr>
          <w:b/>
          <w:bCs/>
        </w:rPr>
        <w:t>现北京已建成107个国家级农业标准化示范区项目</w:t>
      </w:r>
      <w:r>
        <w:t>，对促进北京市农业生产方式转变、产业结构调整、农业增产增效、农民增收起到了积极作用。</w:t>
      </w:r>
    </w:p>
    <w:p>
      <w:pPr>
        <w:pStyle w:val="9"/>
        <w:bidi w:val="0"/>
      </w:pPr>
      <w:r>
        <w:t>国家主席、中央军委主席习近平在陕西省延安市、河南省安阳市考察</w:t>
      </w:r>
    </w:p>
    <w:p>
      <w:r>
        <w:t>2022年10月26日至28日，中共中央总书记、国家主席、中央军委主席习近平在</w:t>
      </w:r>
      <w:r>
        <w:rPr>
          <w:b/>
          <w:bCs/>
        </w:rPr>
        <w:t>陕西省延安市、河南省安阳市</w:t>
      </w:r>
      <w:r>
        <w:t>考察。</w:t>
      </w:r>
    </w:p>
    <w:p>
      <w:pPr>
        <w:pStyle w:val="9"/>
        <w:bidi w:val="0"/>
      </w:pPr>
      <w:r>
        <w:rPr>
          <w:rFonts w:hint="default"/>
        </w:rPr>
        <w:t>人类命运共同体是中西现代化的“接口”</w:t>
      </w:r>
    </w:p>
    <w:p>
      <w:pPr>
        <w:bidi w:val="0"/>
        <w:rPr>
          <w:rFonts w:hint="default"/>
        </w:rPr>
      </w:pPr>
      <w:r>
        <w:t>2022年10月1</w:t>
      </w:r>
      <w:r>
        <w:rPr>
          <w:rFonts w:hint="eastAsia" w:ascii="Times New Roman" w:eastAsia="宋体"/>
          <w:lang w:val="en-US" w:eastAsia="zh-CN"/>
        </w:rPr>
        <w:t>9</w:t>
      </w:r>
      <w:r>
        <w:t>日</w:t>
      </w:r>
      <w:r>
        <w:rPr>
          <w:rFonts w:hint="eastAsia" w:eastAsia="宋体"/>
          <w:lang w:eastAsia="zh-CN"/>
        </w:rPr>
        <w:t>，</w:t>
      </w:r>
      <w:r>
        <w:rPr>
          <w:rFonts w:hint="default"/>
        </w:rPr>
        <w:t>香港知名智库专家：</w:t>
      </w:r>
      <w:r>
        <w:rPr>
          <w:rFonts w:hint="default"/>
          <w:b/>
          <w:bCs/>
        </w:rPr>
        <w:t>人类命运共同体是中西现代化的“接口”</w:t>
      </w:r>
      <w:r>
        <w:rPr>
          <w:rFonts w:hint="eastAsia" w:eastAsia="宋体"/>
          <w:lang w:eastAsia="zh-CN"/>
        </w:rPr>
        <w:t>。</w:t>
      </w:r>
      <w:r>
        <w:rPr>
          <w:rFonts w:hint="default"/>
        </w:rPr>
        <w:t>“中国式现代化背后基本的问题，涉及人类社会的现代化是什么。这不能停留在西方现代化的经验上。人类命运共同体可以是个‘接囗’。”中共二十大报告阐述了中国式现代化的特征和本质要求，香港特区政府前中央政策组首席顾问、新范式基金会总裁邵善波19日在北京接受</w:t>
      </w:r>
      <w:r>
        <w:rPr>
          <w:rFonts w:hint="default"/>
        </w:rPr>
        <w:fldChar w:fldCharType="begin"/>
      </w:r>
      <w:r>
        <w:rPr>
          <w:rFonts w:hint="default"/>
        </w:rPr>
        <w:instrText xml:space="preserve"> HYPERLINK "https://www.chinanews.com.cn/" \t "https://www.chinanews.com.cn/dwq/2022/10-19/_blank" </w:instrText>
      </w:r>
      <w:r>
        <w:rPr>
          <w:rFonts w:hint="default"/>
        </w:rPr>
        <w:fldChar w:fldCharType="separate"/>
      </w:r>
      <w:r>
        <w:rPr>
          <w:rStyle w:val="21"/>
          <w:rFonts w:hint="default" w:ascii="Arial" w:hAnsi="Arial" w:eastAsia="宋体" w:cs="Arial"/>
          <w:color w:val="333333"/>
          <w:szCs w:val="30"/>
          <w:u w:val="none"/>
          <w:shd w:val="clear" w:color="auto" w:fill="FFFFFF"/>
        </w:rPr>
        <w:t>中新社</w:t>
      </w:r>
      <w:r>
        <w:rPr>
          <w:rFonts w:hint="default"/>
        </w:rPr>
        <w:fldChar w:fldCharType="end"/>
      </w:r>
      <w:r>
        <w:rPr>
          <w:rFonts w:hint="default"/>
        </w:rPr>
        <w:t>记者专访时作上述表示。</w:t>
      </w:r>
    </w:p>
    <w:p>
      <w:pPr>
        <w:pStyle w:val="9"/>
        <w:bidi w:val="0"/>
      </w:pPr>
      <w:r>
        <w:rPr>
          <w:rFonts w:hint="default"/>
        </w:rPr>
        <w:t>特斯拉发布的第三季度财报</w:t>
      </w:r>
    </w:p>
    <w:p>
      <w:pPr>
        <w:bidi w:val="0"/>
        <w:rPr>
          <w:b/>
          <w:bCs/>
        </w:rPr>
      </w:pPr>
      <w:r>
        <w:t>2022年10月</w:t>
      </w:r>
      <w:r>
        <w:rPr>
          <w:rFonts w:hint="eastAsia"/>
          <w:lang w:val="en-US" w:eastAsia="zh-CN"/>
        </w:rPr>
        <w:t>20</w:t>
      </w:r>
      <w:r>
        <w:t>日</w:t>
      </w:r>
      <w:r>
        <w:rPr>
          <w:rFonts w:hint="eastAsia"/>
          <w:lang w:eastAsia="zh-CN"/>
        </w:rPr>
        <w:t>，</w:t>
      </w:r>
      <w:r>
        <w:rPr>
          <w:rFonts w:hint="default"/>
        </w:rPr>
        <w:t>特斯拉发布的第三季度财报显示，在经历了第二季度的生产速度降低后，上海超级工厂第三季度的生产速度超过了之前的季度纪录。</w:t>
      </w:r>
      <w:r>
        <w:rPr>
          <w:rFonts w:hint="default"/>
          <w:b/>
          <w:bCs/>
        </w:rPr>
        <w:t>上海超级工厂仍然是特斯拉的主要出口中心，向北美以外的大多数市场供应汽车。</w:t>
      </w:r>
    </w:p>
    <w:p>
      <w:pPr>
        <w:pStyle w:val="9"/>
        <w:bidi w:val="0"/>
      </w:pPr>
      <w:r>
        <w:rPr>
          <w:rFonts w:hint="default"/>
        </w:rPr>
        <w:t>第五届进博会的第一批进口冷链食品展品</w:t>
      </w:r>
    </w:p>
    <w:p>
      <w:r>
        <w:t>2022年10月</w:t>
      </w:r>
      <w:r>
        <w:rPr>
          <w:rFonts w:hint="eastAsia"/>
          <w:lang w:val="en-US" w:eastAsia="zh-CN"/>
        </w:rPr>
        <w:t>20</w:t>
      </w:r>
      <w:r>
        <w:t>日</w:t>
      </w:r>
      <w:r>
        <w:rPr>
          <w:rFonts w:hint="eastAsia"/>
          <w:lang w:eastAsia="zh-CN"/>
        </w:rPr>
        <w:t>，</w:t>
      </w:r>
      <w:r>
        <w:rPr>
          <w:rFonts w:hint="default"/>
          <w:b/>
          <w:bCs/>
        </w:rPr>
        <w:t>第五届进博会的第一批进口冷链食品展品</w:t>
      </w:r>
      <w:r>
        <w:rPr>
          <w:rFonts w:hint="default"/>
        </w:rPr>
        <w:t>运往“总仓”。上海市市场监管局会同有关部门，对第五届进博会进口冷链食品</w:t>
      </w:r>
      <w:r>
        <w:rPr>
          <w:rFonts w:hint="eastAsia"/>
          <w:lang w:eastAsia="zh-CN"/>
        </w:rPr>
        <w:t>（</w:t>
      </w:r>
      <w:r>
        <w:rPr>
          <w:rFonts w:hint="default"/>
        </w:rPr>
        <w:t>展品</w:t>
      </w:r>
      <w:r>
        <w:rPr>
          <w:rFonts w:hint="eastAsia"/>
          <w:lang w:eastAsia="zh-CN"/>
        </w:rPr>
        <w:t>）</w:t>
      </w:r>
      <w:r>
        <w:rPr>
          <w:rFonts w:hint="default"/>
        </w:rPr>
        <w:t>实施</w:t>
      </w:r>
      <w:r>
        <w:rPr>
          <w:rFonts w:hint="default"/>
          <w:b/>
          <w:bCs/>
        </w:rPr>
        <w:t>“口岸检验检疫、分批进入总仓、集中消毒和核酸检测、统一运输入馆、馆内三证三专管理”</w:t>
      </w:r>
      <w:r>
        <w:rPr>
          <w:rFonts w:hint="default"/>
        </w:rPr>
        <w:t>的闭环管理。</w:t>
      </w:r>
    </w:p>
    <w:p>
      <w:pPr>
        <w:pStyle w:val="9"/>
        <w:bidi w:val="0"/>
      </w:pPr>
      <w:r>
        <w:t>数字人民币研发试点</w:t>
      </w:r>
    </w:p>
    <w:p>
      <w:pPr>
        <w:bidi w:val="0"/>
      </w:pPr>
      <w:r>
        <w:t>2022年10月</w:t>
      </w:r>
      <w:r>
        <w:rPr>
          <w:rFonts w:hint="eastAsia"/>
          <w:lang w:val="en-US" w:eastAsia="zh-CN"/>
        </w:rPr>
        <w:t>21</w:t>
      </w:r>
      <w:r>
        <w:t>日</w:t>
      </w:r>
      <w:r>
        <w:rPr>
          <w:rFonts w:hint="eastAsia"/>
          <w:lang w:eastAsia="zh-CN"/>
        </w:rPr>
        <w:t>，</w:t>
      </w:r>
      <w:r>
        <w:t>记者从中国人民银行获悉：近年来，</w:t>
      </w:r>
      <w:r>
        <w:rPr>
          <w:b/>
          <w:bCs/>
        </w:rPr>
        <w:t>人民银行扎实开展数字人民币研发试点各项工作，已先后选择15个省份的部分地区开展数字人民币试点</w:t>
      </w:r>
      <w:r>
        <w:t>，并综合评估确定了10家指定运营机构。截至今年8月底，试点地区累计交易笔数3.6亿笔、金额1000.4亿元，支持数字人民币的商户门店数量超过560万个。数字人民币在批发零售、餐饮文旅、教育医疗、公共服务等领域已形成一大批涵盖线上线下、可复制可推广的应用模式。</w:t>
      </w:r>
    </w:p>
    <w:p>
      <w:pPr>
        <w:pStyle w:val="9"/>
        <w:bidi w:val="0"/>
      </w:pPr>
      <w:r>
        <w:rPr>
          <w:rFonts w:hint="default"/>
        </w:rPr>
        <w:t>第六届大湾区高峰论坛</w:t>
      </w:r>
    </w:p>
    <w:p>
      <w:r>
        <w:t>2022年10月</w:t>
      </w:r>
      <w:r>
        <w:rPr>
          <w:rFonts w:hint="eastAsia"/>
          <w:lang w:val="en-US" w:eastAsia="zh-CN"/>
        </w:rPr>
        <w:t>21</w:t>
      </w:r>
      <w:r>
        <w:t>日</w:t>
      </w:r>
      <w:r>
        <w:rPr>
          <w:rFonts w:hint="eastAsia"/>
          <w:lang w:eastAsia="zh-CN"/>
        </w:rPr>
        <w:t>，</w:t>
      </w:r>
      <w:r>
        <w:rPr>
          <w:rFonts w:hint="default"/>
          <w:b/>
          <w:bCs/>
        </w:rPr>
        <w:t>第六届大湾区高峰论坛</w:t>
      </w:r>
      <w:r>
        <w:rPr>
          <w:rFonts w:hint="default"/>
        </w:rPr>
        <w:t>在香港举行，以</w:t>
      </w:r>
      <w:r>
        <w:rPr>
          <w:rFonts w:hint="default"/>
          <w:b/>
          <w:bCs/>
        </w:rPr>
        <w:t>“同掌握·新机遇”</w:t>
      </w:r>
      <w:r>
        <w:rPr>
          <w:rFonts w:hint="default"/>
        </w:rPr>
        <w:t>为主题，多名香港官员、商界人士及学者出席，探讨各领域在粤港澳大湾区建设的新发展机遇。</w:t>
      </w:r>
    </w:p>
    <w:p>
      <w:pPr>
        <w:pStyle w:val="9"/>
        <w:bidi w:val="0"/>
      </w:pPr>
      <w:r>
        <w:t>《北京冬奥会市场营销报告》</w:t>
      </w:r>
    </w:p>
    <w:p>
      <w:pPr>
        <w:bidi w:val="0"/>
      </w:pPr>
      <w:r>
        <w:t>2022年10月</w:t>
      </w:r>
      <w:r>
        <w:rPr>
          <w:rFonts w:hint="eastAsia"/>
          <w:lang w:val="en-US" w:eastAsia="zh-CN"/>
        </w:rPr>
        <w:t>21</w:t>
      </w:r>
      <w:r>
        <w:t>日</w:t>
      </w:r>
      <w:r>
        <w:rPr>
          <w:rFonts w:hint="eastAsia"/>
          <w:lang w:eastAsia="zh-CN"/>
        </w:rPr>
        <w:t>，</w:t>
      </w:r>
      <w:r>
        <w:t>国际奥委会北京时间20日发布了</w:t>
      </w:r>
      <w:r>
        <w:rPr>
          <w:b/>
          <w:bCs/>
        </w:rPr>
        <w:t>《北京冬奥会市场营销报告》</w:t>
      </w:r>
      <w:r>
        <w:t>，根据独立调研机构数据，共有创纪录的</w:t>
      </w:r>
      <w:r>
        <w:rPr>
          <w:b/>
          <w:bCs/>
        </w:rPr>
        <w:t>20.1亿人</w:t>
      </w:r>
      <w:r>
        <w:t>通过广播电视和数字平台观看了2022年北京冬奥会，比4年前的平昌冬奥会观看人数</w:t>
      </w:r>
      <w:r>
        <w:rPr>
          <w:b/>
          <w:bCs/>
        </w:rPr>
        <w:t>增长5%</w:t>
      </w:r>
      <w:r>
        <w:t>。</w:t>
      </w:r>
    </w:p>
    <w:p>
      <w:pPr>
        <w:pStyle w:val="9"/>
        <w:bidi w:val="0"/>
      </w:pPr>
      <w:r>
        <w:rPr>
          <w:rFonts w:hint="default"/>
        </w:rPr>
        <w:t>第二届全球城市可持续发展国际标准化论坛</w:t>
      </w:r>
    </w:p>
    <w:p>
      <w:pPr>
        <w:bidi w:val="0"/>
        <w:rPr>
          <w:rFonts w:hint="default"/>
        </w:rPr>
      </w:pPr>
      <w:r>
        <w:t>2022年10月</w:t>
      </w:r>
      <w:r>
        <w:rPr>
          <w:rFonts w:hint="eastAsia"/>
          <w:lang w:val="en-US" w:eastAsia="zh-CN"/>
        </w:rPr>
        <w:t>24</w:t>
      </w:r>
      <w:r>
        <w:t>日</w:t>
      </w:r>
      <w:r>
        <w:rPr>
          <w:rFonts w:hint="eastAsia"/>
          <w:lang w:eastAsia="zh-CN"/>
        </w:rPr>
        <w:t>，</w:t>
      </w:r>
      <w:r>
        <w:rPr>
          <w:rFonts w:hint="default"/>
          <w:b/>
          <w:bCs/>
        </w:rPr>
        <w:t>第二届全球城市可持续发展国际标准化论坛</w:t>
      </w:r>
      <w:r>
        <w:rPr>
          <w:rFonts w:hint="default"/>
        </w:rPr>
        <w:t>——年度主题</w:t>
      </w:r>
      <w:r>
        <w:rPr>
          <w:rFonts w:hint="default"/>
          <w:b/>
          <w:bCs/>
        </w:rPr>
        <w:t>“近零碳城市”</w:t>
      </w:r>
      <w:r>
        <w:rPr>
          <w:rFonts w:hint="default"/>
        </w:rPr>
        <w:t>优秀实践国际公开研讨会近日召开。</w:t>
      </w:r>
    </w:p>
    <w:p>
      <w:pPr>
        <w:keepNext/>
        <w:keepLines/>
        <w:widowControl w:val="0"/>
        <w:bidi w:val="0"/>
        <w:spacing w:before="30" w:beforeLines="30" w:beforeAutospacing="0" w:afterAutospacing="0" w:line="288" w:lineRule="auto"/>
        <w:ind w:firstLine="420" w:firstLineChars="200"/>
        <w:jc w:val="left"/>
        <w:outlineLvl w:val="3"/>
        <w:rPr>
          <w:rFonts w:hint="eastAsia"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国家统计局发布数据</w:t>
      </w:r>
    </w:p>
    <w:p>
      <w:pPr>
        <w:rPr>
          <w:rFonts w:hint="eastAsia" w:ascii="宋体" w:hAnsi="宋体" w:eastAsia="宋体"/>
          <w:lang w:eastAsia="zh-CN"/>
        </w:rPr>
      </w:pPr>
      <w:r>
        <w:rPr>
          <w:rFonts w:hint="eastAsia" w:ascii="宋体" w:hAnsi="宋体" w:eastAsia="宋体"/>
          <w:lang w:eastAsia="zh-CN"/>
        </w:rPr>
        <w:t>2022年10月30日，国家统计局发布数据，今年前三季度，全国规模以上文化及相关产业企业实现营业收入86459亿元，同比增长1.4%。</w:t>
      </w:r>
    </w:p>
    <w:p>
      <w:pPr>
        <w:keepNext/>
        <w:keepLines/>
        <w:widowControl w:val="0"/>
        <w:bidi w:val="0"/>
        <w:spacing w:before="30" w:beforeLines="30" w:beforeAutospacing="0" w:afterAutospacing="0" w:line="288" w:lineRule="auto"/>
        <w:ind w:firstLine="420" w:firstLineChars="200"/>
        <w:jc w:val="left"/>
        <w:outlineLvl w:val="3"/>
        <w:rPr>
          <w:rFonts w:hint="default"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《虚拟现实与行业应用融合发展行动计划（2022—2026年）》</w:t>
      </w:r>
    </w:p>
    <w:p>
      <w:pPr>
        <w:widowControl w:val="0"/>
        <w:spacing w:afterLines="0" w:afterAutospacing="0" w:line="288" w:lineRule="auto"/>
        <w:ind w:firstLine="420" w:firstLineChars="200"/>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2022年11月2日电，工业和信息化部等部门近日印发《虚拟现实与行业应用融合发展行动计划（2022—2026年）》，其中提出推动</w:t>
      </w:r>
      <w:r>
        <w:rPr>
          <w:rFonts w:hint="eastAsia" w:ascii="宋体" w:hAnsi="宋体" w:eastAsia="宋体" w:cs="宋体"/>
          <w:b/>
          <w:bCs/>
          <w:kern w:val="2"/>
          <w:sz w:val="21"/>
          <w:szCs w:val="24"/>
          <w:lang w:val="en-US" w:eastAsia="zh-CN" w:bidi="ar-SA"/>
        </w:rPr>
        <w:t>开展10类“虚拟现实+”规模化应用试点</w:t>
      </w:r>
      <w:r>
        <w:rPr>
          <w:rFonts w:hint="eastAsia" w:ascii="宋体" w:hAnsi="宋体" w:eastAsia="宋体" w:cs="宋体"/>
          <w:kern w:val="2"/>
          <w:sz w:val="21"/>
          <w:szCs w:val="24"/>
          <w:lang w:val="en-US" w:eastAsia="zh-CN" w:bidi="ar-SA"/>
        </w:rPr>
        <w:t>，在工业生产、文化旅游、融合媒体、教育培训、体育健康、演艺娱乐、安全应急、残障辅助、商贸创意、智慧城市等虚拟现实重点应用领域实现突破。具体提出</w:t>
      </w:r>
      <w:r>
        <w:rPr>
          <w:rFonts w:hint="eastAsia" w:ascii="宋体" w:hAnsi="宋体" w:eastAsia="宋体" w:cs="宋体"/>
          <w:b/>
          <w:bCs/>
          <w:kern w:val="2"/>
          <w:sz w:val="21"/>
          <w:szCs w:val="24"/>
          <w:lang w:val="en-US" w:eastAsia="zh-CN" w:bidi="ar-SA"/>
        </w:rPr>
        <w:t>到2026年</w:t>
      </w:r>
      <w:r>
        <w:rPr>
          <w:rFonts w:hint="eastAsia" w:ascii="宋体" w:hAnsi="宋体" w:eastAsia="宋体" w:cs="宋体"/>
          <w:kern w:val="2"/>
          <w:sz w:val="21"/>
          <w:szCs w:val="24"/>
          <w:lang w:val="en-US" w:eastAsia="zh-CN" w:bidi="ar-SA"/>
        </w:rPr>
        <w:t>，</w:t>
      </w:r>
      <w:r>
        <w:rPr>
          <w:rFonts w:hint="eastAsia" w:ascii="宋体" w:hAnsi="宋体" w:eastAsia="宋体" w:cs="宋体"/>
          <w:b/>
          <w:bCs/>
          <w:kern w:val="2"/>
          <w:sz w:val="21"/>
          <w:szCs w:val="24"/>
          <w:lang w:val="en-US" w:eastAsia="zh-CN" w:bidi="ar-SA"/>
        </w:rPr>
        <w:t>我国虚拟现实产业总体规模超过3500亿元</w:t>
      </w:r>
      <w:r>
        <w:rPr>
          <w:rFonts w:hint="eastAsia" w:ascii="宋体" w:hAnsi="宋体" w:eastAsia="宋体" w:cs="宋体"/>
          <w:kern w:val="2"/>
          <w:sz w:val="21"/>
          <w:szCs w:val="24"/>
          <w:lang w:val="en-US" w:eastAsia="zh-CN" w:bidi="ar-SA"/>
        </w:rPr>
        <w:t>，虚拟现实终端销量超过2500万台，培育100家具有较强创新能力和行业影响力的骨干企业，打造10个具有区域影响力、引领虚拟现实生态发展的集聚区，建成10个产业公共服务平台。</w:t>
      </w:r>
    </w:p>
    <w:p>
      <w:pPr>
        <w:keepNext/>
        <w:keepLines/>
        <w:widowControl w:val="0"/>
        <w:bidi w:val="0"/>
        <w:spacing w:before="30" w:beforeLines="30" w:beforeAutospacing="0" w:afterAutospacing="0" w:line="288" w:lineRule="auto"/>
        <w:ind w:firstLine="420" w:firstLineChars="200"/>
        <w:jc w:val="left"/>
        <w:outlineLvl w:val="3"/>
        <w:rPr>
          <w:rFonts w:hint="default"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“最缺工”的100个职业</w:t>
      </w:r>
    </w:p>
    <w:p>
      <w:pPr>
        <w:widowControl w:val="0"/>
        <w:spacing w:afterLines="0" w:afterAutospacing="0" w:line="288" w:lineRule="auto"/>
        <w:ind w:firstLine="420" w:firstLineChars="200"/>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2022年11月2日电，人社部公布三季度</w:t>
      </w:r>
      <w:r>
        <w:rPr>
          <w:rFonts w:hint="eastAsia" w:ascii="宋体" w:hAnsi="宋体" w:eastAsia="宋体" w:cs="宋体"/>
          <w:b/>
          <w:bCs/>
          <w:kern w:val="2"/>
          <w:sz w:val="21"/>
          <w:szCs w:val="24"/>
          <w:lang w:val="en-US" w:eastAsia="zh-CN" w:bidi="ar-SA"/>
        </w:rPr>
        <w:t>“最缺工”的100个职业</w:t>
      </w:r>
      <w:r>
        <w:rPr>
          <w:rFonts w:hint="eastAsia" w:ascii="宋体" w:hAnsi="宋体" w:eastAsia="宋体" w:cs="宋体"/>
          <w:kern w:val="2"/>
          <w:sz w:val="21"/>
          <w:szCs w:val="24"/>
          <w:lang w:val="en-US" w:eastAsia="zh-CN" w:bidi="ar-SA"/>
        </w:rPr>
        <w:t>排行，</w:t>
      </w:r>
      <w:r>
        <w:rPr>
          <w:rFonts w:hint="eastAsia" w:ascii="宋体" w:hAnsi="宋体" w:eastAsia="宋体" w:cs="宋体"/>
          <w:b/>
          <w:bCs/>
          <w:kern w:val="2"/>
          <w:sz w:val="21"/>
          <w:szCs w:val="24"/>
          <w:lang w:val="en-US" w:eastAsia="zh-CN" w:bidi="ar-SA"/>
        </w:rPr>
        <w:t>营销员、车工、餐厅服务员排行前三</w:t>
      </w:r>
      <w:r>
        <w:rPr>
          <w:rFonts w:hint="eastAsia" w:ascii="宋体" w:hAnsi="宋体" w:eastAsia="宋体" w:cs="宋体"/>
          <w:kern w:val="2"/>
          <w:sz w:val="21"/>
          <w:szCs w:val="24"/>
          <w:lang w:val="en-US" w:eastAsia="zh-CN" w:bidi="ar-SA"/>
        </w:rPr>
        <w:t>。</w:t>
      </w:r>
    </w:p>
    <w:p>
      <w:pPr>
        <w:keepNext/>
        <w:keepLines/>
        <w:widowControl w:val="0"/>
        <w:bidi w:val="0"/>
        <w:spacing w:before="30" w:beforeLines="30" w:beforeAutospacing="0" w:afterAutospacing="0" w:line="288" w:lineRule="auto"/>
        <w:ind w:firstLine="420" w:firstLineChars="200"/>
        <w:jc w:val="left"/>
        <w:outlineLvl w:val="3"/>
        <w:rPr>
          <w:rFonts w:hint="default"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在全国增设29个国家进口贸易促进创新示范区</w:t>
      </w:r>
    </w:p>
    <w:p>
      <w:pPr>
        <w:rPr>
          <w:rFonts w:hint="eastAsia" w:ascii="宋体" w:hAnsi="宋体" w:eastAsiaTheme="minorEastAsia"/>
          <w:lang w:eastAsia="zh-CN"/>
        </w:rPr>
      </w:pPr>
      <w:r>
        <w:rPr>
          <w:rFonts w:hint="eastAsia" w:ascii="宋体" w:hAnsi="宋体" w:eastAsiaTheme="minorEastAsia"/>
          <w:lang w:eastAsia="zh-CN"/>
        </w:rPr>
        <w:t>2022年11月4日电，商务部等8部门决定，在</w:t>
      </w:r>
      <w:r>
        <w:rPr>
          <w:rFonts w:hint="eastAsia" w:ascii="宋体" w:hAnsi="宋体" w:eastAsiaTheme="minorEastAsia"/>
          <w:b/>
          <w:bCs/>
          <w:lang w:eastAsia="zh-CN"/>
        </w:rPr>
        <w:t>全国增设29个国家进口贸易促进创新示范区</w:t>
      </w:r>
      <w:r>
        <w:rPr>
          <w:rFonts w:hint="eastAsia" w:ascii="宋体" w:hAnsi="宋体" w:eastAsiaTheme="minorEastAsia"/>
          <w:lang w:eastAsia="zh-CN"/>
        </w:rPr>
        <w:t>。截至目前，</w:t>
      </w:r>
      <w:r>
        <w:rPr>
          <w:rFonts w:hint="eastAsia" w:ascii="宋体" w:hAnsi="宋体" w:eastAsiaTheme="minorEastAsia"/>
          <w:b/>
          <w:bCs/>
          <w:lang w:eastAsia="zh-CN"/>
        </w:rPr>
        <w:t>进口示范区已达43个</w:t>
      </w:r>
      <w:r>
        <w:rPr>
          <w:rFonts w:hint="eastAsia" w:ascii="宋体" w:hAnsi="宋体" w:eastAsiaTheme="minorEastAsia"/>
          <w:lang w:eastAsia="zh-CN"/>
        </w:rPr>
        <w:t>。新设立的进口示范区要从各自地区开放实际出发，</w:t>
      </w:r>
      <w:r>
        <w:rPr>
          <w:rFonts w:hint="eastAsia" w:ascii="宋体" w:hAnsi="宋体" w:eastAsiaTheme="minorEastAsia"/>
          <w:b/>
          <w:bCs/>
          <w:lang w:eastAsia="zh-CN"/>
        </w:rPr>
        <w:t>切实强化贸易促进和贸易创新两大功能</w:t>
      </w:r>
      <w:r>
        <w:rPr>
          <w:rFonts w:hint="eastAsia" w:ascii="宋体" w:hAnsi="宋体" w:eastAsiaTheme="minorEastAsia"/>
          <w:lang w:eastAsia="zh-CN"/>
        </w:rPr>
        <w:t>，着力优化营商环境，发挥促进进口、服务产业、提升消费、示范引领四大作用。</w:t>
      </w:r>
    </w:p>
    <w:p>
      <w:pPr>
        <w:keepNext/>
        <w:keepLines/>
        <w:widowControl w:val="0"/>
        <w:bidi w:val="0"/>
        <w:spacing w:before="30" w:beforeLines="30" w:beforeAutospacing="0" w:afterAutospacing="0" w:line="288" w:lineRule="auto"/>
        <w:ind w:firstLine="420" w:firstLineChars="200"/>
        <w:jc w:val="left"/>
        <w:outlineLvl w:val="3"/>
        <w:rPr>
          <w:rFonts w:hint="default"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到2025年每个脱贫县每年安排新增建设用地计划指标</w:t>
      </w:r>
    </w:p>
    <w:p>
      <w:pPr>
        <w:widowControl w:val="0"/>
        <w:spacing w:afterLines="0" w:afterAutospacing="0" w:line="288" w:lineRule="auto"/>
        <w:ind w:firstLine="420" w:firstLineChars="200"/>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2022年11月4日电，从自然资源部获悉，</w:t>
      </w:r>
      <w:r>
        <w:rPr>
          <w:rFonts w:hint="eastAsia" w:ascii="宋体" w:hAnsi="宋体" w:eastAsia="宋体" w:cs="宋体"/>
          <w:b/>
          <w:bCs/>
          <w:kern w:val="2"/>
          <w:sz w:val="21"/>
          <w:szCs w:val="24"/>
          <w:lang w:val="en-US" w:eastAsia="zh-CN" w:bidi="ar-SA"/>
        </w:rPr>
        <w:t>到2025年每个脱贫县每年安排新增建设用地计划指标600亩，专项用于巩固拓展脱贫攻坚成果和乡村振兴用地需要</w:t>
      </w:r>
      <w:r>
        <w:rPr>
          <w:rFonts w:hint="eastAsia" w:ascii="宋体" w:hAnsi="宋体" w:eastAsia="宋体" w:cs="宋体"/>
          <w:kern w:val="2"/>
          <w:sz w:val="21"/>
          <w:szCs w:val="24"/>
          <w:lang w:val="en-US" w:eastAsia="zh-CN" w:bidi="ar-SA"/>
        </w:rPr>
        <w:t>。</w:t>
      </w:r>
    </w:p>
    <w:p>
      <w:pPr>
        <w:keepNext/>
        <w:keepLines/>
        <w:widowControl w:val="0"/>
        <w:bidi w:val="0"/>
        <w:spacing w:before="30" w:beforeLines="30" w:beforeAutospacing="0" w:afterAutospacing="0" w:line="288" w:lineRule="auto"/>
        <w:ind w:firstLine="420" w:firstLineChars="200"/>
        <w:jc w:val="left"/>
        <w:outlineLvl w:val="3"/>
        <w:rPr>
          <w:rFonts w:hint="default"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首届全国智慧灌溉论坛暨国家灌溉农业绿色发展联盟会议</w:t>
      </w:r>
    </w:p>
    <w:p>
      <w:pPr>
        <w:bidi w:val="0"/>
        <w:rPr>
          <w:rFonts w:hint="eastAsia" w:ascii="宋体" w:hAnsi="宋体" w:eastAsia="宋体"/>
          <w:lang w:eastAsia="zh-CN"/>
        </w:rPr>
      </w:pPr>
      <w:r>
        <w:rPr>
          <w:rFonts w:hint="eastAsia" w:ascii="宋体" w:hAnsi="宋体" w:eastAsia="宋体"/>
          <w:lang w:eastAsia="zh-CN"/>
        </w:rPr>
        <w:t>2022年11月6日电，首届</w:t>
      </w:r>
      <w:r>
        <w:rPr>
          <w:rFonts w:hint="eastAsia" w:ascii="宋体" w:hAnsi="宋体" w:eastAsia="宋体"/>
          <w:b/>
          <w:bCs/>
          <w:lang w:eastAsia="zh-CN"/>
        </w:rPr>
        <w:t>全国智慧灌溉论坛暨国家灌溉农业绿色发展联盟会议</w:t>
      </w:r>
      <w:r>
        <w:rPr>
          <w:rFonts w:hint="eastAsia" w:ascii="宋体" w:hAnsi="宋体" w:eastAsia="宋体"/>
          <w:lang w:eastAsia="zh-CN"/>
        </w:rPr>
        <w:t>召开。会议指出，我国有效灌溉面积由1949年的2.4亿亩发展到2021年的10.37亿亩。</w:t>
      </w:r>
      <w:r>
        <w:rPr>
          <w:rFonts w:hint="eastAsia" w:ascii="宋体" w:hAnsi="宋体" w:eastAsia="宋体"/>
          <w:b/>
          <w:bCs/>
          <w:lang w:eastAsia="zh-CN"/>
        </w:rPr>
        <w:t>当前我国耕地灌溉率高达51%，</w:t>
      </w:r>
      <w:r>
        <w:rPr>
          <w:rFonts w:hint="eastAsia" w:ascii="宋体" w:hAnsi="宋体" w:eastAsia="宋体"/>
          <w:lang w:eastAsia="zh-CN"/>
        </w:rPr>
        <w:t>是</w:t>
      </w:r>
      <w:r>
        <w:rPr>
          <w:rFonts w:hint="eastAsia" w:ascii="宋体" w:hAnsi="宋体" w:eastAsia="宋体"/>
          <w:b/>
          <w:bCs/>
          <w:lang w:eastAsia="zh-CN"/>
        </w:rPr>
        <w:t>世界平均水平的2.68倍</w:t>
      </w:r>
      <w:r>
        <w:rPr>
          <w:rFonts w:hint="eastAsia" w:ascii="宋体" w:hAnsi="宋体" w:eastAsia="宋体"/>
          <w:lang w:eastAsia="zh-CN"/>
        </w:rPr>
        <w:t>。</w:t>
      </w:r>
      <w:r>
        <w:rPr>
          <w:rFonts w:hint="eastAsia" w:ascii="宋体" w:hAnsi="宋体" w:eastAsia="宋体"/>
          <w:b/>
          <w:bCs/>
          <w:lang w:eastAsia="zh-CN"/>
        </w:rPr>
        <w:t>中国已成为世界第一灌溉大国</w:t>
      </w:r>
      <w:r>
        <w:rPr>
          <w:rFonts w:hint="eastAsia" w:ascii="宋体" w:hAnsi="宋体" w:eastAsia="宋体"/>
          <w:lang w:eastAsia="zh-CN"/>
        </w:rPr>
        <w:t>。</w:t>
      </w:r>
    </w:p>
    <w:p>
      <w:pPr>
        <w:keepNext/>
        <w:keepLines/>
        <w:widowControl w:val="0"/>
        <w:bidi w:val="0"/>
        <w:spacing w:before="30" w:beforeLines="30" w:beforeAutospacing="0" w:afterAutospacing="0" w:line="288" w:lineRule="auto"/>
        <w:ind w:firstLine="420" w:firstLineChars="200"/>
        <w:jc w:val="left"/>
        <w:outlineLvl w:val="3"/>
        <w:rPr>
          <w:rFonts w:hint="default"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《世界开放报告2022》</w:t>
      </w:r>
    </w:p>
    <w:p>
      <w:pPr>
        <w:bidi w:val="0"/>
        <w:rPr>
          <w:rFonts w:hint="eastAsia" w:ascii="宋体" w:hAnsi="宋体" w:eastAsia="宋体"/>
          <w:lang w:eastAsia="zh-CN"/>
        </w:rPr>
      </w:pPr>
      <w:r>
        <w:rPr>
          <w:rFonts w:hint="eastAsia" w:ascii="宋体" w:hAnsi="宋体" w:eastAsia="宋体"/>
          <w:lang w:eastAsia="zh-CN"/>
        </w:rPr>
        <w:t>2022年11月6日电，</w:t>
      </w:r>
      <w:r>
        <w:rPr>
          <w:rFonts w:hint="eastAsia" w:ascii="宋体" w:hAnsi="宋体" w:eastAsia="宋体"/>
          <w:b/>
          <w:bCs/>
          <w:lang w:eastAsia="zh-CN"/>
        </w:rPr>
        <w:t>第五届虹桥国际经济论坛发布</w:t>
      </w:r>
      <w:r>
        <w:rPr>
          <w:rFonts w:hint="eastAsia" w:ascii="宋体" w:hAnsi="宋体" w:eastAsia="宋体"/>
          <w:lang w:eastAsia="zh-CN"/>
        </w:rPr>
        <w:t>的</w:t>
      </w:r>
      <w:r>
        <w:rPr>
          <w:rFonts w:hint="eastAsia" w:ascii="宋体" w:hAnsi="宋体" w:eastAsia="宋体"/>
          <w:b/>
          <w:bCs/>
          <w:lang w:eastAsia="zh-CN"/>
        </w:rPr>
        <w:t>《世界开放报告2022</w:t>
      </w:r>
      <w:r>
        <w:rPr>
          <w:rFonts w:hint="eastAsia" w:ascii="宋体" w:hAnsi="宋体" w:eastAsia="宋体"/>
          <w:lang w:eastAsia="zh-CN"/>
        </w:rPr>
        <w:t>》显示，中国坚持高水平对外开放取得进展，开放指数从2012年的0.7107提升至2020年的0.7507，提高了5.6%，</w:t>
      </w:r>
      <w:r>
        <w:rPr>
          <w:rFonts w:hint="eastAsia" w:ascii="宋体" w:hAnsi="宋体" w:eastAsia="宋体"/>
          <w:b/>
          <w:bCs/>
          <w:lang w:eastAsia="zh-CN"/>
        </w:rPr>
        <w:t>排名从第47位提升至第39位</w:t>
      </w:r>
      <w:r>
        <w:rPr>
          <w:rFonts w:hint="eastAsia" w:ascii="宋体" w:hAnsi="宋体" w:eastAsia="宋体"/>
          <w:lang w:eastAsia="zh-CN"/>
        </w:rPr>
        <w:t>，成为推动经济全球化的重要力量。</w:t>
      </w:r>
    </w:p>
    <w:p>
      <w:pPr>
        <w:keepNext/>
        <w:keepLines/>
        <w:widowControl w:val="0"/>
        <w:bidi w:val="0"/>
        <w:spacing w:before="30" w:beforeLines="30" w:beforeAutospacing="0" w:afterAutospacing="0" w:line="288" w:lineRule="auto"/>
        <w:ind w:firstLine="420" w:firstLineChars="200"/>
        <w:jc w:val="left"/>
        <w:outlineLvl w:val="3"/>
        <w:rPr>
          <w:rFonts w:hint="default"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2022年国家公务员国考报名相关情况</w:t>
      </w:r>
    </w:p>
    <w:p>
      <w:pPr>
        <w:bidi w:val="0"/>
        <w:rPr>
          <w:rFonts w:hint="eastAsia" w:ascii="宋体" w:hAnsi="宋体" w:eastAsia="宋体"/>
          <w:lang w:eastAsia="zh-CN"/>
        </w:rPr>
      </w:pPr>
      <w:r>
        <w:rPr>
          <w:rFonts w:hint="eastAsia" w:ascii="宋体" w:hAnsi="宋体" w:eastAsia="宋体"/>
          <w:lang w:eastAsia="zh-CN"/>
        </w:rPr>
        <w:t>2022年11月7日，国家公务员局发布消息，259.77万人通过2023年国考资格审查，与录用计划数之比约为70比1。</w:t>
      </w:r>
    </w:p>
    <w:p>
      <w:pPr>
        <w:keepNext/>
        <w:keepLines/>
        <w:widowControl w:val="0"/>
        <w:bidi w:val="0"/>
        <w:spacing w:before="30" w:beforeLines="30" w:beforeAutospacing="0" w:afterAutospacing="0" w:line="288" w:lineRule="auto"/>
        <w:ind w:firstLine="420" w:firstLineChars="200"/>
        <w:jc w:val="left"/>
        <w:outlineLvl w:val="3"/>
        <w:rPr>
          <w:rFonts w:hint="default"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我国首个住房租赁基金正式成立</w:t>
      </w:r>
    </w:p>
    <w:p>
      <w:pPr>
        <w:rPr>
          <w:rFonts w:hint="eastAsia" w:ascii="宋体" w:hAnsi="宋体" w:eastAsia="宋体"/>
          <w:color w:val="auto"/>
          <w:highlight w:val="none"/>
          <w:lang w:eastAsia="zh-CN"/>
        </w:rPr>
      </w:pPr>
      <w:r>
        <w:rPr>
          <w:rFonts w:hint="eastAsia" w:ascii="宋体" w:hAnsi="宋体" w:eastAsia="宋体"/>
          <w:color w:val="auto"/>
          <w:highlight w:val="none"/>
          <w:lang w:eastAsia="zh-CN"/>
        </w:rPr>
        <w:t>2022年11月11日电，近日，我国</w:t>
      </w:r>
      <w:r>
        <w:rPr>
          <w:rFonts w:hint="eastAsia" w:ascii="宋体" w:hAnsi="宋体" w:eastAsia="宋体"/>
          <w:b/>
          <w:bCs/>
          <w:color w:val="auto"/>
          <w:highlight w:val="none"/>
          <w:lang w:eastAsia="zh-CN"/>
        </w:rPr>
        <w:t>首个住房租赁基金</w:t>
      </w:r>
      <w:r>
        <w:rPr>
          <w:rFonts w:hint="eastAsia" w:ascii="宋体" w:hAnsi="宋体" w:eastAsia="宋体"/>
          <w:color w:val="auto"/>
          <w:highlight w:val="none"/>
          <w:lang w:eastAsia="zh-CN"/>
        </w:rPr>
        <w:t>在北京正式设立，将通过盘活市场存量房产，向个人租户提供长租房服务。</w:t>
      </w:r>
    </w:p>
    <w:p>
      <w:pPr>
        <w:keepNext/>
        <w:keepLines/>
        <w:widowControl w:val="0"/>
        <w:bidi w:val="0"/>
        <w:spacing w:before="30" w:beforeLines="30" w:beforeAutospacing="0" w:afterAutospacing="0" w:line="288" w:lineRule="auto"/>
        <w:ind w:firstLine="420" w:firstLineChars="200"/>
        <w:jc w:val="left"/>
        <w:outlineLvl w:val="3"/>
        <w:rPr>
          <w:rFonts w:hint="eastAsia"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第十一届中国国际石油贸易大会</w:t>
      </w:r>
    </w:p>
    <w:p>
      <w:pPr>
        <w:pStyle w:val="2"/>
        <w:rPr>
          <w:rFonts w:hint="eastAsia" w:eastAsia="宋体"/>
          <w:color w:val="auto"/>
          <w:highlight w:val="none"/>
          <w:lang w:eastAsia="zh-CN"/>
        </w:rPr>
      </w:pPr>
      <w:r>
        <w:rPr>
          <w:rFonts w:hint="eastAsia" w:ascii="宋体" w:hAnsi="宋体" w:eastAsia="宋体" w:cs="Times New Roman"/>
          <w:color w:val="auto"/>
          <w:kern w:val="2"/>
          <w:sz w:val="21"/>
          <w:szCs w:val="24"/>
          <w:highlight w:val="none"/>
          <w:lang w:val="en-US" w:eastAsia="zh-CN" w:bidi="ar-SA"/>
        </w:rPr>
        <w:t>2022年11月8日至9日</w:t>
      </w:r>
      <w:r>
        <w:rPr>
          <w:rFonts w:hint="eastAsia" w:eastAsia="宋体"/>
          <w:color w:val="auto"/>
          <w:highlight w:val="none"/>
          <w:lang w:eastAsia="zh-CN"/>
        </w:rPr>
        <w:t>，</w:t>
      </w:r>
      <w:r>
        <w:rPr>
          <w:rFonts w:hint="eastAsia" w:eastAsia="宋体"/>
          <w:b/>
          <w:bCs/>
          <w:color w:val="auto"/>
          <w:highlight w:val="none"/>
          <w:lang w:eastAsia="zh-CN"/>
        </w:rPr>
        <w:t>第十一届中国国际石油贸易大会</w:t>
      </w:r>
      <w:r>
        <w:rPr>
          <w:rFonts w:hint="eastAsia" w:eastAsia="宋体"/>
          <w:color w:val="auto"/>
          <w:highlight w:val="none"/>
          <w:lang w:eastAsia="zh-CN"/>
        </w:rPr>
        <w:t>在上海举办，大会以</w:t>
      </w:r>
      <w:r>
        <w:rPr>
          <w:rFonts w:hint="eastAsia" w:eastAsia="宋体"/>
          <w:b/>
          <w:bCs/>
          <w:color w:val="auto"/>
          <w:highlight w:val="none"/>
          <w:lang w:eastAsia="zh-CN"/>
        </w:rPr>
        <w:t>“深化油气国际贸易与合作，促进经济社会高质量发展”</w:t>
      </w:r>
      <w:r>
        <w:rPr>
          <w:rFonts w:hint="eastAsia" w:eastAsia="宋体"/>
          <w:color w:val="auto"/>
          <w:highlight w:val="none"/>
          <w:lang w:eastAsia="zh-CN"/>
        </w:rPr>
        <w:t>为主题。</w:t>
      </w:r>
    </w:p>
    <w:p>
      <w:pPr>
        <w:keepNext/>
        <w:keepLines/>
        <w:widowControl w:val="0"/>
        <w:bidi w:val="0"/>
        <w:spacing w:before="30" w:beforeLines="30" w:beforeAutospacing="0" w:afterAutospacing="0" w:line="288" w:lineRule="auto"/>
        <w:ind w:firstLine="420" w:firstLineChars="200"/>
        <w:jc w:val="left"/>
        <w:outlineLvl w:val="3"/>
        <w:rPr>
          <w:rFonts w:hint="default"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第五届中国国际进口博览会</w:t>
      </w:r>
    </w:p>
    <w:p>
      <w:pPr>
        <w:widowControl w:val="0"/>
        <w:spacing w:afterLines="0" w:afterAutospacing="0" w:line="288" w:lineRule="auto"/>
        <w:ind w:firstLine="420" w:firstLineChars="200"/>
        <w:jc w:val="both"/>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2022年11月12日电，第五届中国国际进口博览会按一年计意向成交金额735.2亿美元，比上届增长3.9%。</w:t>
      </w:r>
    </w:p>
    <w:p>
      <w:pPr>
        <w:keepNext/>
        <w:keepLines/>
        <w:widowControl w:val="0"/>
        <w:bidi w:val="0"/>
        <w:spacing w:before="30" w:beforeLines="30" w:beforeAutospacing="0" w:afterAutospacing="0" w:line="288" w:lineRule="auto"/>
        <w:ind w:firstLine="420" w:firstLineChars="200"/>
        <w:jc w:val="left"/>
        <w:outlineLvl w:val="3"/>
        <w:rPr>
          <w:rFonts w:hint="default"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习近平向“杂交水稻援外与世界粮食安全”国际论坛发表书面致辞</w:t>
      </w:r>
    </w:p>
    <w:p>
      <w:pPr>
        <w:widowControl w:val="0"/>
        <w:spacing w:afterLines="0" w:afterAutospacing="0" w:line="288" w:lineRule="auto"/>
        <w:ind w:firstLine="420" w:firstLineChars="200"/>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2022年11月12日，习近平向</w:t>
      </w:r>
      <w:r>
        <w:rPr>
          <w:rFonts w:hint="eastAsia" w:ascii="宋体" w:hAnsi="宋体" w:eastAsia="宋体" w:cs="宋体"/>
          <w:b/>
          <w:bCs/>
          <w:kern w:val="2"/>
          <w:sz w:val="21"/>
          <w:szCs w:val="24"/>
          <w:lang w:val="en-US" w:eastAsia="zh-CN" w:bidi="ar-SA"/>
        </w:rPr>
        <w:t>“杂交水稻援外与世界粮食安全”国际论坛</w:t>
      </w:r>
      <w:r>
        <w:rPr>
          <w:rFonts w:hint="eastAsia" w:ascii="宋体" w:hAnsi="宋体" w:eastAsia="宋体" w:cs="宋体"/>
          <w:kern w:val="2"/>
          <w:sz w:val="21"/>
          <w:szCs w:val="24"/>
          <w:lang w:val="en-US" w:eastAsia="zh-CN" w:bidi="ar-SA"/>
        </w:rPr>
        <w:t>发表书面致辞。习近平指出，</w:t>
      </w:r>
      <w:r>
        <w:rPr>
          <w:rFonts w:hint="eastAsia" w:ascii="宋体" w:hAnsi="宋体" w:eastAsia="宋体" w:cs="宋体"/>
          <w:b/>
          <w:bCs/>
          <w:kern w:val="2"/>
          <w:sz w:val="21"/>
          <w:szCs w:val="24"/>
          <w:lang w:val="en-US" w:eastAsia="zh-CN" w:bidi="ar-SA"/>
        </w:rPr>
        <w:t>粮食安全是事关人类生存的根本性问题</w:t>
      </w:r>
      <w:r>
        <w:rPr>
          <w:rFonts w:hint="eastAsia" w:ascii="宋体" w:hAnsi="宋体" w:eastAsia="宋体" w:cs="宋体"/>
          <w:kern w:val="2"/>
          <w:sz w:val="21"/>
          <w:szCs w:val="24"/>
          <w:lang w:val="en-US" w:eastAsia="zh-CN" w:bidi="ar-SA"/>
        </w:rPr>
        <w:t>。半个世纪前，杂交水稻在中国率先成功研发并大面积推广，助力中国用不足全球9%的耕地，解决世界近五分之一人口吃饭问题，成为世界第一大粮食生产国和第三大粮食出口国。2022年11月13日电，据联合国《世界人口展望2022》报告预计，到11月15日，全球人口将达到80亿。到2030年，全球人口将增长至85亿左右。</w:t>
      </w:r>
    </w:p>
    <w:p>
      <w:pPr>
        <w:keepNext/>
        <w:keepLines/>
        <w:widowControl w:val="0"/>
        <w:bidi w:val="0"/>
        <w:spacing w:before="30" w:beforeLines="30" w:beforeAutospacing="0" w:afterAutospacing="0" w:line="288" w:lineRule="auto"/>
        <w:ind w:firstLine="420" w:firstLineChars="200"/>
        <w:jc w:val="left"/>
        <w:outlineLvl w:val="3"/>
        <w:rPr>
          <w:rFonts w:hint="default"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第二十三届中国中部（湖南）农业博览会</w:t>
      </w:r>
    </w:p>
    <w:p>
      <w:pPr>
        <w:rPr>
          <w:rFonts w:hint="eastAsia" w:ascii="宋体" w:hAnsi="宋体" w:eastAsia="宋体"/>
          <w:lang w:eastAsia="zh-CN"/>
        </w:rPr>
      </w:pPr>
      <w:r>
        <w:rPr>
          <w:rFonts w:hint="eastAsia" w:ascii="宋体" w:hAnsi="宋体" w:eastAsia="宋体"/>
          <w:lang w:eastAsia="zh-CN"/>
        </w:rPr>
        <w:t>2022年10月31日电，</w:t>
      </w:r>
      <w:r>
        <w:rPr>
          <w:rFonts w:hint="eastAsia" w:ascii="宋体" w:hAnsi="宋体" w:eastAsia="宋体"/>
          <w:b/>
          <w:bCs/>
          <w:lang w:eastAsia="zh-CN"/>
        </w:rPr>
        <w:t>第二十三届中国中部（湖南）农业博览会</w:t>
      </w:r>
      <w:r>
        <w:rPr>
          <w:rFonts w:hint="eastAsia" w:ascii="宋体" w:hAnsi="宋体" w:eastAsia="宋体"/>
          <w:lang w:eastAsia="zh-CN"/>
        </w:rPr>
        <w:t>近日在</w:t>
      </w:r>
      <w:r>
        <w:rPr>
          <w:rFonts w:hint="eastAsia" w:ascii="宋体" w:hAnsi="宋体" w:eastAsia="宋体"/>
          <w:b/>
          <w:bCs/>
          <w:lang w:eastAsia="zh-CN"/>
        </w:rPr>
        <w:t>湖南长沙</w:t>
      </w:r>
      <w:r>
        <w:rPr>
          <w:rFonts w:hint="eastAsia" w:ascii="宋体" w:hAnsi="宋体" w:eastAsia="宋体"/>
          <w:lang w:eastAsia="zh-CN"/>
        </w:rPr>
        <w:t>开幕。本届农博会以</w:t>
      </w:r>
      <w:r>
        <w:rPr>
          <w:rFonts w:hint="eastAsia" w:ascii="宋体" w:hAnsi="宋体" w:eastAsia="宋体"/>
          <w:b/>
          <w:bCs/>
          <w:lang w:eastAsia="zh-CN"/>
        </w:rPr>
        <w:t>“品牌引领现代农业，科技赋能乡村振兴”</w:t>
      </w:r>
      <w:r>
        <w:rPr>
          <w:rFonts w:hint="eastAsia" w:ascii="宋体" w:hAnsi="宋体" w:eastAsia="宋体"/>
          <w:lang w:eastAsia="zh-CN"/>
        </w:rPr>
        <w:t>为主题。</w:t>
      </w:r>
    </w:p>
    <w:p>
      <w:pPr>
        <w:keepNext/>
        <w:keepLines/>
        <w:widowControl w:val="0"/>
        <w:bidi w:val="0"/>
        <w:spacing w:before="30" w:beforeLines="30" w:beforeAutospacing="0" w:afterAutospacing="0" w:line="288" w:lineRule="auto"/>
        <w:ind w:firstLine="420" w:firstLineChars="200"/>
        <w:jc w:val="left"/>
        <w:outlineLvl w:val="3"/>
        <w:rPr>
          <w:rFonts w:hint="eastAsia"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2023届全国普通高校毕业生规模预计达1158万</w:t>
      </w:r>
    </w:p>
    <w:p>
      <w:pPr>
        <w:widowControl w:val="0"/>
        <w:spacing w:afterLines="0" w:afterAutospacing="0" w:line="288" w:lineRule="auto"/>
        <w:ind w:firstLine="420" w:firstLineChars="200"/>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2022年11月16日，教育部消息，</w:t>
      </w:r>
      <w:r>
        <w:rPr>
          <w:rFonts w:hint="eastAsia" w:ascii="宋体" w:hAnsi="宋体" w:eastAsia="宋体" w:cs="宋体"/>
          <w:b/>
          <w:bCs/>
          <w:kern w:val="2"/>
          <w:sz w:val="21"/>
          <w:szCs w:val="24"/>
          <w:lang w:val="en-US" w:eastAsia="zh-CN" w:bidi="ar-SA"/>
        </w:rPr>
        <w:t>2023届全国普通高校毕业生规模预计达1158万</w:t>
      </w:r>
      <w:r>
        <w:rPr>
          <w:rFonts w:hint="eastAsia" w:ascii="宋体" w:hAnsi="宋体" w:eastAsia="宋体" w:cs="宋体"/>
          <w:kern w:val="2"/>
          <w:sz w:val="21"/>
          <w:szCs w:val="24"/>
          <w:lang w:val="en-US" w:eastAsia="zh-CN" w:bidi="ar-SA"/>
        </w:rPr>
        <w:t>，同比增加82万。</w:t>
      </w:r>
    </w:p>
    <w:p>
      <w:pPr>
        <w:keepNext/>
        <w:keepLines/>
        <w:widowControl w:val="0"/>
        <w:bidi w:val="0"/>
        <w:spacing w:before="30" w:beforeLines="30" w:beforeAutospacing="0" w:afterAutospacing="0" w:line="288" w:lineRule="auto"/>
        <w:ind w:firstLine="420" w:firstLineChars="200"/>
        <w:jc w:val="left"/>
        <w:outlineLvl w:val="3"/>
        <w:rPr>
          <w:rFonts w:hint="eastAsia"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2022中国国际数字经济博览会</w:t>
      </w:r>
    </w:p>
    <w:p>
      <w:pPr>
        <w:widowControl w:val="0"/>
        <w:spacing w:afterLines="0" w:afterAutospacing="0" w:line="288" w:lineRule="auto"/>
        <w:ind w:firstLine="420" w:firstLineChars="200"/>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2022年11月17日电，2022中国国际数字经济博览会在河北石家庄正式开幕。本届大会以</w:t>
      </w:r>
      <w:r>
        <w:rPr>
          <w:rFonts w:hint="eastAsia" w:ascii="宋体" w:hAnsi="宋体" w:eastAsia="宋体" w:cs="宋体"/>
          <w:b/>
          <w:bCs/>
          <w:kern w:val="2"/>
          <w:sz w:val="21"/>
          <w:szCs w:val="24"/>
          <w:lang w:val="en-US" w:eastAsia="zh-CN" w:bidi="ar-SA"/>
        </w:rPr>
        <w:t>“融合创新，数字赋能”</w:t>
      </w:r>
      <w:r>
        <w:rPr>
          <w:rFonts w:hint="eastAsia" w:ascii="宋体" w:hAnsi="宋体" w:eastAsia="宋体" w:cs="宋体"/>
          <w:kern w:val="2"/>
          <w:sz w:val="21"/>
          <w:szCs w:val="24"/>
          <w:lang w:val="en-US" w:eastAsia="zh-CN" w:bidi="ar-SA"/>
        </w:rPr>
        <w:t>为主题。</w:t>
      </w:r>
    </w:p>
    <w:p>
      <w:pPr>
        <w:keepNext/>
        <w:keepLines/>
        <w:widowControl w:val="0"/>
        <w:bidi w:val="0"/>
        <w:spacing w:before="30" w:beforeLines="30" w:beforeAutospacing="0" w:afterAutospacing="0" w:line="288" w:lineRule="auto"/>
        <w:ind w:firstLine="420" w:firstLineChars="200"/>
        <w:jc w:val="left"/>
        <w:outlineLvl w:val="3"/>
        <w:rPr>
          <w:rFonts w:hint="eastAsia"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2022金融街论坛年会</w:t>
      </w:r>
    </w:p>
    <w:p>
      <w:pPr>
        <w:widowControl w:val="0"/>
        <w:spacing w:afterLines="0" w:afterAutospacing="0" w:line="288" w:lineRule="auto"/>
        <w:ind w:firstLine="420" w:firstLineChars="200"/>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2022年11月19日电，</w:t>
      </w:r>
      <w:r>
        <w:rPr>
          <w:rFonts w:hint="eastAsia" w:ascii="宋体" w:hAnsi="宋体" w:eastAsia="宋体" w:cs="宋体"/>
          <w:b/>
          <w:bCs/>
          <w:kern w:val="2"/>
          <w:sz w:val="21"/>
          <w:szCs w:val="24"/>
          <w:lang w:val="en-US" w:eastAsia="zh-CN" w:bidi="ar-SA"/>
        </w:rPr>
        <w:t>2022金融街论坛年会</w:t>
      </w:r>
      <w:r>
        <w:rPr>
          <w:rFonts w:hint="eastAsia" w:ascii="宋体" w:hAnsi="宋体" w:eastAsia="宋体" w:cs="宋体"/>
          <w:kern w:val="2"/>
          <w:sz w:val="21"/>
          <w:szCs w:val="24"/>
          <w:lang w:val="en-US" w:eastAsia="zh-CN" w:bidi="ar-SA"/>
        </w:rPr>
        <w:t>将于11月21日至23日在北京金融街举行，本届论坛年会</w:t>
      </w:r>
      <w:r>
        <w:rPr>
          <w:rFonts w:hint="eastAsia" w:ascii="宋体" w:hAnsi="宋体" w:eastAsia="宋体" w:cs="宋体"/>
          <w:b/>
          <w:bCs/>
          <w:kern w:val="2"/>
          <w:sz w:val="21"/>
          <w:szCs w:val="24"/>
          <w:lang w:val="en-US" w:eastAsia="zh-CN" w:bidi="ar-SA"/>
        </w:rPr>
        <w:t>主题为“踔厉奋发，共向未来——变局下的经济发展与金融合作”</w:t>
      </w:r>
      <w:r>
        <w:rPr>
          <w:rFonts w:hint="eastAsia" w:ascii="宋体" w:hAnsi="宋体" w:eastAsia="宋体" w:cs="宋体"/>
          <w:kern w:val="2"/>
          <w:sz w:val="21"/>
          <w:szCs w:val="24"/>
          <w:lang w:val="en-US" w:eastAsia="zh-CN" w:bidi="ar-SA"/>
        </w:rPr>
        <w:t>。届时，年会围绕当前经济金融热点话题进行交流，共同探讨如何推动各国各方共享国际合作机遇，共同克服全球经济发展面临的挑战，贡献促进经济发展的金融力量。</w:t>
      </w:r>
    </w:p>
    <w:p>
      <w:pPr>
        <w:keepNext/>
        <w:keepLines/>
        <w:widowControl w:val="0"/>
        <w:bidi w:val="0"/>
        <w:spacing w:before="30" w:beforeLines="30" w:beforeAutospacing="0" w:afterAutospacing="0" w:line="288" w:lineRule="auto"/>
        <w:ind w:firstLine="420" w:firstLineChars="200"/>
        <w:jc w:val="left"/>
        <w:outlineLvl w:val="3"/>
        <w:rPr>
          <w:rFonts w:hint="eastAsia"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我国特定养老储蓄试点正式启动</w:t>
      </w:r>
    </w:p>
    <w:p>
      <w:pPr>
        <w:widowControl w:val="0"/>
        <w:spacing w:afterLines="0" w:afterAutospacing="0" w:line="288" w:lineRule="auto"/>
        <w:ind w:firstLine="420" w:firstLineChars="200"/>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2022年11月20日，我国正式启动特定养老储蓄试点，20日开始在广州、青岛、合肥、西安、成都等5市发行首批产品。此次推出的特定养老储蓄产品，包括整存整取、零存整取、整存零取三种类型，涵盖5年、10年、15年、20年四个期限。</w:t>
      </w:r>
    </w:p>
    <w:p>
      <w:pPr>
        <w:keepNext/>
        <w:keepLines/>
        <w:widowControl w:val="0"/>
        <w:bidi w:val="0"/>
        <w:spacing w:before="30" w:beforeLines="30" w:beforeAutospacing="0" w:afterAutospacing="0" w:line="288" w:lineRule="auto"/>
        <w:ind w:firstLine="420" w:firstLineChars="200"/>
        <w:jc w:val="left"/>
        <w:outlineLvl w:val="3"/>
        <w:rPr>
          <w:rFonts w:hint="eastAsia"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中国石化与卡塔尔能源公司签署了长期购销协议</w:t>
      </w:r>
    </w:p>
    <w:p>
      <w:pPr>
        <w:rPr>
          <w:rFonts w:hint="eastAsia" w:ascii="宋体" w:hAnsi="宋体" w:eastAsia="宋体"/>
          <w:lang w:eastAsia="zh-CN"/>
        </w:rPr>
      </w:pPr>
      <w:r>
        <w:rPr>
          <w:rFonts w:hint="eastAsia" w:ascii="宋体" w:hAnsi="宋体" w:eastAsia="宋体"/>
          <w:lang w:eastAsia="zh-CN"/>
        </w:rPr>
        <w:t>2022年11月21日，</w:t>
      </w:r>
      <w:r>
        <w:rPr>
          <w:rFonts w:hint="eastAsia" w:ascii="宋体" w:hAnsi="宋体" w:eastAsia="宋体"/>
          <w:b/>
          <w:bCs/>
          <w:lang w:eastAsia="zh-CN"/>
        </w:rPr>
        <w:t>中国石化与卡塔尔能源公司签署了为期27年的液化天然气（LNG）长期购销协议</w:t>
      </w:r>
      <w:r>
        <w:rPr>
          <w:rFonts w:hint="eastAsia" w:ascii="宋体" w:hAnsi="宋体" w:eastAsia="宋体"/>
          <w:lang w:eastAsia="zh-CN"/>
        </w:rPr>
        <w:t>。卡塔尔能源公司将每年向中国石化供应</w:t>
      </w:r>
      <w:r>
        <w:rPr>
          <w:rFonts w:hint="eastAsia" w:ascii="宋体" w:hAnsi="宋体" w:eastAsia="宋体"/>
          <w:b/>
          <w:bCs/>
          <w:lang w:eastAsia="zh-CN"/>
        </w:rPr>
        <w:t>400万吨液化天然气</w:t>
      </w:r>
      <w:r>
        <w:rPr>
          <w:rFonts w:hint="eastAsia" w:ascii="宋体" w:hAnsi="宋体" w:eastAsia="宋体"/>
          <w:lang w:eastAsia="zh-CN"/>
        </w:rPr>
        <w:t>。</w:t>
      </w:r>
    </w:p>
    <w:p>
      <w:pPr>
        <w:keepNext/>
        <w:keepLines/>
        <w:widowControl w:val="0"/>
        <w:bidi w:val="0"/>
        <w:spacing w:before="30" w:beforeLines="30" w:beforeAutospacing="0" w:afterAutospacing="0" w:line="288" w:lineRule="auto"/>
        <w:ind w:firstLine="420" w:firstLineChars="200"/>
        <w:jc w:val="left"/>
        <w:outlineLvl w:val="3"/>
        <w:rPr>
          <w:rFonts w:hint="eastAsia"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世界人口</w:t>
      </w:r>
    </w:p>
    <w:p>
      <w:pPr>
        <w:bidi w:val="0"/>
        <w:rPr>
          <w:rFonts w:hint="eastAsia" w:ascii="宋体" w:hAnsi="宋体" w:eastAsia="宋体"/>
          <w:lang w:eastAsia="zh-CN"/>
        </w:rPr>
      </w:pPr>
      <w:r>
        <w:rPr>
          <w:rFonts w:hint="eastAsia" w:ascii="宋体" w:hAnsi="宋体" w:eastAsia="宋体"/>
          <w:lang w:eastAsia="zh-CN"/>
        </w:rPr>
        <w:t>2022年11月23日电，联合国日前宣布，</w:t>
      </w:r>
      <w:r>
        <w:rPr>
          <w:rFonts w:hint="eastAsia" w:ascii="宋体" w:hAnsi="宋体" w:eastAsia="宋体"/>
          <w:b/>
          <w:bCs/>
          <w:lang w:eastAsia="zh-CN"/>
        </w:rPr>
        <w:t>世界人口在2022年11月15日达到</w:t>
      </w:r>
      <w:r>
        <w:rPr>
          <w:rFonts w:hint="eastAsia" w:ascii="宋体" w:hAnsi="宋体" w:eastAsia="宋体"/>
          <w:b/>
          <w:bCs/>
          <w:color w:val="0000FF"/>
          <w:lang w:eastAsia="zh-CN"/>
        </w:rPr>
        <w:t>80亿</w:t>
      </w:r>
      <w:r>
        <w:rPr>
          <w:rFonts w:hint="eastAsia" w:ascii="宋体" w:hAnsi="宋体" w:eastAsia="宋体"/>
          <w:lang w:eastAsia="zh-CN"/>
        </w:rPr>
        <w:t>。联合国预测，到2030年全球人口将增长至85亿左右，2050年达到97亿，到2080年后将达到约104亿的峰值，并保持这个水平到2100年。</w:t>
      </w:r>
    </w:p>
    <w:p>
      <w:pPr>
        <w:keepNext/>
        <w:keepLines/>
        <w:widowControl w:val="0"/>
        <w:bidi w:val="0"/>
        <w:spacing w:before="30" w:beforeLines="30" w:beforeAutospacing="0" w:afterAutospacing="0" w:line="288" w:lineRule="auto"/>
        <w:ind w:firstLine="420" w:firstLineChars="200"/>
        <w:jc w:val="left"/>
        <w:outlineLvl w:val="3"/>
        <w:rPr>
          <w:rFonts w:hint="eastAsia"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渤海首个千亿方大气田渤中19-6凝析气田Ⅰ期开发项目</w:t>
      </w:r>
    </w:p>
    <w:p>
      <w:pPr>
        <w:widowControl w:val="0"/>
        <w:spacing w:afterLines="0" w:afterAutospacing="0" w:line="288" w:lineRule="auto"/>
        <w:ind w:firstLine="420" w:firstLineChars="200"/>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2022年11月23日，渤海</w:t>
      </w:r>
      <w:r>
        <w:rPr>
          <w:rFonts w:hint="eastAsia" w:ascii="宋体" w:hAnsi="宋体" w:eastAsia="宋体" w:cs="宋体"/>
          <w:b/>
          <w:bCs/>
          <w:kern w:val="2"/>
          <w:sz w:val="21"/>
          <w:szCs w:val="24"/>
          <w:lang w:val="en-US" w:eastAsia="zh-CN" w:bidi="ar-SA"/>
        </w:rPr>
        <w:t>首个千亿方大气田渤中19-6凝析气田</w:t>
      </w:r>
      <w:r>
        <w:rPr>
          <w:rFonts w:hint="eastAsia" w:ascii="宋体" w:hAnsi="宋体" w:eastAsia="宋体" w:cs="宋体"/>
          <w:kern w:val="2"/>
          <w:sz w:val="21"/>
          <w:szCs w:val="24"/>
          <w:lang w:val="en-US" w:eastAsia="zh-CN" w:bidi="ar-SA"/>
        </w:rPr>
        <w:t>Ⅰ期开发项目中，由</w:t>
      </w:r>
      <w:r>
        <w:rPr>
          <w:rFonts w:hint="eastAsia" w:ascii="宋体" w:hAnsi="宋体" w:eastAsia="宋体" w:cs="宋体"/>
          <w:b/>
          <w:bCs/>
          <w:kern w:val="2"/>
          <w:sz w:val="21"/>
          <w:szCs w:val="24"/>
          <w:lang w:val="en-US" w:eastAsia="zh-CN" w:bidi="ar-SA"/>
        </w:rPr>
        <w:t>我国自主设计安装的最高压力海底管线铺设完成，标志着我国海上高压气田开发工程能力获得重要突破</w:t>
      </w:r>
      <w:r>
        <w:rPr>
          <w:rFonts w:hint="eastAsia" w:ascii="宋体" w:hAnsi="宋体" w:eastAsia="宋体" w:cs="宋体"/>
          <w:kern w:val="2"/>
          <w:sz w:val="21"/>
          <w:szCs w:val="24"/>
          <w:lang w:val="en-US" w:eastAsia="zh-CN" w:bidi="ar-SA"/>
        </w:rPr>
        <w:t>。</w:t>
      </w:r>
    </w:p>
    <w:p>
      <w:pPr>
        <w:widowControl w:val="0"/>
        <w:spacing w:afterLines="0" w:afterAutospacing="0" w:line="288" w:lineRule="auto"/>
        <w:ind w:firstLine="420" w:firstLineChars="200"/>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2022年11月22日，</w:t>
      </w:r>
      <w:r>
        <w:rPr>
          <w:rFonts w:hint="eastAsia" w:ascii="宋体" w:hAnsi="宋体" w:eastAsia="宋体" w:cs="宋体"/>
          <w:b/>
          <w:bCs/>
          <w:kern w:val="2"/>
          <w:sz w:val="21"/>
          <w:szCs w:val="24"/>
          <w:lang w:val="en-US" w:eastAsia="zh-CN" w:bidi="ar-SA"/>
        </w:rPr>
        <w:t>成都自然博物馆</w:t>
      </w:r>
      <w:r>
        <w:rPr>
          <w:rFonts w:hint="eastAsia" w:ascii="宋体" w:hAnsi="宋体" w:eastAsia="宋体" w:cs="宋体"/>
          <w:kern w:val="2"/>
          <w:sz w:val="21"/>
          <w:szCs w:val="24"/>
          <w:lang w:val="en-US" w:eastAsia="zh-CN" w:bidi="ar-SA"/>
        </w:rPr>
        <w:t>开馆试运行。该博物馆</w:t>
      </w:r>
      <w:r>
        <w:rPr>
          <w:rFonts w:hint="eastAsia" w:ascii="宋体" w:hAnsi="宋体" w:eastAsia="宋体" w:cs="宋体"/>
          <w:b/>
          <w:bCs/>
          <w:kern w:val="2"/>
          <w:sz w:val="21"/>
          <w:szCs w:val="24"/>
          <w:lang w:val="en-US" w:eastAsia="zh-CN" w:bidi="ar-SA"/>
        </w:rPr>
        <w:t>收藏有亚洲最大的完整恐龙化石合川马门溪龙正型标本恐龙化石</w:t>
      </w:r>
      <w:r>
        <w:rPr>
          <w:rFonts w:hint="eastAsia" w:ascii="宋体" w:hAnsi="宋体" w:eastAsia="宋体" w:cs="宋体"/>
          <w:kern w:val="2"/>
          <w:sz w:val="21"/>
          <w:szCs w:val="24"/>
          <w:lang w:val="en-US" w:eastAsia="zh-CN" w:bidi="ar-SA"/>
        </w:rPr>
        <w:t>。</w:t>
      </w:r>
    </w:p>
    <w:p>
      <w:pPr>
        <w:keepNext/>
        <w:keepLines/>
        <w:widowControl w:val="0"/>
        <w:bidi w:val="0"/>
        <w:spacing w:before="30" w:beforeLines="30" w:beforeAutospacing="0" w:afterAutospacing="0" w:line="288" w:lineRule="auto"/>
        <w:ind w:firstLine="420" w:firstLineChars="200"/>
        <w:jc w:val="left"/>
        <w:outlineLvl w:val="3"/>
        <w:rPr>
          <w:rFonts w:hint="eastAsia"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《青少年蓝皮书：中国未成年人互联网运用报告(2022)》</w:t>
      </w:r>
    </w:p>
    <w:p>
      <w:pPr>
        <w:widowControl w:val="0"/>
        <w:spacing w:afterLines="0" w:afterAutospacing="0" w:line="288" w:lineRule="auto"/>
        <w:ind w:firstLine="420" w:firstLineChars="200"/>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2022年11月24日电，近日发布的</w:t>
      </w:r>
      <w:r>
        <w:rPr>
          <w:rFonts w:hint="eastAsia" w:ascii="宋体" w:hAnsi="宋体" w:eastAsia="宋体" w:cs="宋体"/>
          <w:b/>
          <w:bCs/>
          <w:kern w:val="2"/>
          <w:sz w:val="21"/>
          <w:szCs w:val="24"/>
          <w:lang w:val="en-US" w:eastAsia="zh-CN" w:bidi="ar-SA"/>
        </w:rPr>
        <w:t>《青少年蓝皮书：中国未成年人互联网运用报告(2022)》</w:t>
      </w:r>
      <w:r>
        <w:rPr>
          <w:rFonts w:hint="eastAsia" w:ascii="宋体" w:hAnsi="宋体" w:eastAsia="宋体" w:cs="宋体"/>
          <w:kern w:val="2"/>
          <w:sz w:val="21"/>
          <w:szCs w:val="24"/>
          <w:lang w:val="en-US" w:eastAsia="zh-CN" w:bidi="ar-SA"/>
        </w:rPr>
        <w:t>显示，未成年人近半年内的上网率达99.9%，显著高于全国互联网普及率(73%)，</w:t>
      </w:r>
      <w:r>
        <w:rPr>
          <w:rFonts w:hint="eastAsia" w:ascii="宋体" w:hAnsi="宋体" w:eastAsia="宋体" w:cs="宋体"/>
          <w:b/>
          <w:bCs/>
          <w:kern w:val="2"/>
          <w:sz w:val="21"/>
          <w:szCs w:val="24"/>
          <w:lang w:val="en-US" w:eastAsia="zh-CN" w:bidi="ar-SA"/>
        </w:rPr>
        <w:t>网络已成为未成年人成长发展过程中不可分割的一部分。</w:t>
      </w:r>
    </w:p>
    <w:p>
      <w:pPr>
        <w:keepNext/>
        <w:keepLines/>
        <w:widowControl w:val="0"/>
        <w:bidi w:val="0"/>
        <w:spacing w:before="30" w:beforeLines="30" w:beforeAutospacing="0" w:afterAutospacing="0" w:line="288" w:lineRule="auto"/>
        <w:ind w:firstLine="420" w:firstLineChars="200"/>
        <w:jc w:val="left"/>
        <w:outlineLvl w:val="3"/>
        <w:rPr>
          <w:rFonts w:hint="eastAsia"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第28届中国义乌国际小商品（标准）博览会</w:t>
      </w:r>
    </w:p>
    <w:p>
      <w:pPr>
        <w:widowControl w:val="0"/>
        <w:spacing w:afterLines="0" w:afterAutospacing="0" w:line="288" w:lineRule="auto"/>
        <w:ind w:firstLine="420" w:firstLineChars="200"/>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2022年11月24日—27日，</w:t>
      </w:r>
      <w:r>
        <w:rPr>
          <w:rFonts w:hint="eastAsia" w:ascii="宋体" w:hAnsi="宋体" w:eastAsia="宋体" w:cs="宋体"/>
          <w:b/>
          <w:bCs/>
          <w:kern w:val="2"/>
          <w:sz w:val="21"/>
          <w:szCs w:val="24"/>
          <w:lang w:val="en-US" w:eastAsia="zh-CN" w:bidi="ar-SA"/>
        </w:rPr>
        <w:t>第28届中国义乌国际小商品（标准）博览会</w:t>
      </w:r>
      <w:r>
        <w:rPr>
          <w:rFonts w:hint="eastAsia" w:ascii="宋体" w:hAnsi="宋体" w:eastAsia="宋体" w:cs="宋体"/>
          <w:kern w:val="2"/>
          <w:sz w:val="21"/>
          <w:szCs w:val="24"/>
          <w:lang w:val="en-US" w:eastAsia="zh-CN" w:bidi="ar-SA"/>
        </w:rPr>
        <w:t>在浙江义乌国际博览中心举行，重点邀请</w:t>
      </w:r>
      <w:r>
        <w:rPr>
          <w:rFonts w:hint="eastAsia" w:ascii="宋体" w:hAnsi="宋体" w:eastAsia="宋体" w:cs="宋体"/>
          <w:b/>
          <w:bCs/>
          <w:kern w:val="2"/>
          <w:sz w:val="21"/>
          <w:szCs w:val="24"/>
          <w:lang w:val="en-US" w:eastAsia="zh-CN" w:bidi="ar-SA"/>
        </w:rPr>
        <w:t>300余家优质参展企业</w:t>
      </w:r>
      <w:r>
        <w:rPr>
          <w:rFonts w:hint="eastAsia" w:ascii="宋体" w:hAnsi="宋体" w:eastAsia="宋体" w:cs="宋体"/>
          <w:kern w:val="2"/>
          <w:sz w:val="21"/>
          <w:szCs w:val="24"/>
          <w:lang w:val="en-US" w:eastAsia="zh-CN" w:bidi="ar-SA"/>
        </w:rPr>
        <w:t>同步开展线上推广洽谈活动。</w:t>
      </w:r>
    </w:p>
    <w:p>
      <w:pPr>
        <w:keepNext/>
        <w:keepLines/>
        <w:widowControl w:val="0"/>
        <w:bidi w:val="0"/>
        <w:spacing w:before="30" w:beforeLines="30" w:beforeAutospacing="0" w:afterAutospacing="0" w:line="288" w:lineRule="auto"/>
        <w:ind w:firstLine="420" w:firstLineChars="200"/>
        <w:jc w:val="left"/>
        <w:outlineLvl w:val="3"/>
        <w:rPr>
          <w:rFonts w:hint="eastAsia"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《2022中国海洋经济发展指数报告》</w:t>
      </w:r>
    </w:p>
    <w:p>
      <w:pPr>
        <w:pStyle w:val="4"/>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2022年11月27日电，国家海洋信息中心发布</w:t>
      </w:r>
      <w:r>
        <w:rPr>
          <w:rFonts w:hint="eastAsia" w:ascii="宋体" w:hAnsi="宋体" w:eastAsia="宋体" w:cs="宋体"/>
          <w:b/>
          <w:bCs/>
          <w:kern w:val="2"/>
          <w:sz w:val="21"/>
          <w:szCs w:val="24"/>
          <w:lang w:val="en-US" w:eastAsia="zh-CN" w:bidi="ar-SA"/>
        </w:rPr>
        <w:t>《2022中国海洋经济发展指数报告》</w:t>
      </w:r>
      <w:r>
        <w:rPr>
          <w:rFonts w:hint="eastAsia" w:ascii="宋体" w:hAnsi="宋体" w:eastAsia="宋体" w:cs="宋体"/>
          <w:kern w:val="2"/>
          <w:sz w:val="21"/>
          <w:szCs w:val="24"/>
          <w:lang w:val="en-US" w:eastAsia="zh-CN" w:bidi="ar-SA"/>
        </w:rPr>
        <w:t>。《报告》显示，2021年中国海洋经济发展指数为</w:t>
      </w:r>
      <w:r>
        <w:rPr>
          <w:rFonts w:hint="eastAsia" w:ascii="宋体" w:hAnsi="宋体" w:eastAsia="宋体" w:cs="宋体"/>
          <w:b/>
          <w:bCs/>
          <w:kern w:val="2"/>
          <w:sz w:val="21"/>
          <w:szCs w:val="24"/>
          <w:lang w:val="en-US" w:eastAsia="zh-CN" w:bidi="ar-SA"/>
        </w:rPr>
        <w:t>114.1，比上年增长3.6%</w:t>
      </w:r>
      <w:r>
        <w:rPr>
          <w:rFonts w:hint="eastAsia" w:ascii="宋体" w:hAnsi="宋体" w:eastAsia="宋体" w:cs="宋体"/>
          <w:kern w:val="2"/>
          <w:sz w:val="21"/>
          <w:szCs w:val="24"/>
          <w:lang w:val="en-US" w:eastAsia="zh-CN" w:bidi="ar-SA"/>
        </w:rPr>
        <w:t>，我国海洋经济呈现稳中向好态势。</w:t>
      </w:r>
    </w:p>
    <w:p>
      <w:pPr>
        <w:pStyle w:val="9"/>
        <w:bidi w:val="0"/>
        <w:rPr>
          <w:rFonts w:hint="eastAsia"/>
          <w:lang w:val="en-US" w:eastAsia="zh-CN"/>
        </w:rPr>
      </w:pPr>
      <w:r>
        <w:rPr>
          <w:rFonts w:hint="eastAsia"/>
          <w:lang w:val="en-US" w:eastAsia="zh-CN"/>
        </w:rPr>
        <w:t>2021年地理标志产品直接产值突破7000亿元</w:t>
      </w:r>
    </w:p>
    <w:p>
      <w:pPr>
        <w:pStyle w:val="4"/>
        <w:keepNext w:val="0"/>
        <w:keepLines w:val="0"/>
        <w:pageBreakBefore w:val="0"/>
        <w:widowControl w:val="0"/>
        <w:kinsoku/>
        <w:wordWrap/>
        <w:overflowPunct/>
        <w:topLinePunct w:val="0"/>
        <w:autoSpaceDE/>
        <w:autoSpaceDN/>
        <w:bidi w:val="0"/>
        <w:adjustRightInd/>
        <w:snapToGrid/>
        <w:spacing w:beforeLines="0"/>
        <w:ind w:firstLine="420" w:firstLineChars="200"/>
        <w:textAlignment w:val="auto"/>
        <w:rPr>
          <w:rFonts w:hint="eastAsia" w:ascii="宋体" w:hAnsi="宋体" w:eastAsia="宋体"/>
          <w:b/>
          <w:bCs/>
          <w:lang w:val="en-US" w:eastAsia="zh-CN"/>
        </w:rPr>
      </w:pPr>
      <w:r>
        <w:rPr>
          <w:rFonts w:hint="eastAsia" w:ascii="宋体" w:hAnsi="宋体" w:eastAsia="宋体"/>
          <w:lang w:val="en-US" w:eastAsia="zh-CN"/>
        </w:rPr>
        <w:t>2022年12月1日电，截至今年10月，</w:t>
      </w:r>
      <w:r>
        <w:rPr>
          <w:rFonts w:hint="eastAsia" w:ascii="宋体" w:hAnsi="宋体" w:eastAsia="宋体"/>
          <w:b/>
          <w:bCs/>
          <w:lang w:val="en-US" w:eastAsia="zh-CN"/>
        </w:rPr>
        <w:t>我国累计批准地理标志产品2495个</w:t>
      </w:r>
      <w:r>
        <w:rPr>
          <w:rFonts w:hint="eastAsia" w:ascii="宋体" w:hAnsi="宋体" w:eastAsia="宋体"/>
          <w:lang w:val="en-US" w:eastAsia="zh-CN"/>
        </w:rPr>
        <w:t>，核准地理标志作为集体商标、证明商标注册7013件。</w:t>
      </w:r>
      <w:r>
        <w:rPr>
          <w:rFonts w:hint="eastAsia" w:ascii="宋体" w:hAnsi="宋体" w:eastAsia="宋体"/>
          <w:b/>
          <w:bCs/>
          <w:lang w:val="en-US" w:eastAsia="zh-CN"/>
        </w:rPr>
        <w:t>2021年地理标志产品直接产值突破7000亿元。</w:t>
      </w:r>
    </w:p>
    <w:p>
      <w:pPr>
        <w:pStyle w:val="9"/>
        <w:bidi w:val="0"/>
        <w:rPr>
          <w:rFonts w:hint="eastAsia"/>
          <w:lang w:val="en-US" w:eastAsia="zh-CN"/>
        </w:rPr>
      </w:pPr>
      <w:r>
        <w:rPr>
          <w:rFonts w:hint="eastAsia"/>
          <w:lang w:val="en-US" w:eastAsia="zh-CN"/>
        </w:rPr>
        <w:t>显示面板年产能达到2亿平方米，产业规模跃居全球第一</w:t>
      </w:r>
    </w:p>
    <w:p>
      <w:pPr>
        <w:keepNext w:val="0"/>
        <w:keepLines w:val="0"/>
        <w:pageBreakBefore w:val="0"/>
        <w:widowControl w:val="0"/>
        <w:kinsoku/>
        <w:wordWrap/>
        <w:overflowPunct/>
        <w:topLinePunct w:val="0"/>
        <w:autoSpaceDE/>
        <w:autoSpaceDN/>
        <w:bidi w:val="0"/>
        <w:adjustRightInd/>
        <w:snapToGrid/>
        <w:spacing w:before="0" w:beforeLines="0" w:line="288" w:lineRule="auto"/>
        <w:ind w:firstLine="420" w:firstLineChars="200"/>
        <w:jc w:val="both"/>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2022年12月5日电，日前从工信部获悉：作为数字时代信息呈现的主要载体和人机交互的基础窗口，近年来，我国新型显示产业不断跑出“加速度”、迈上“新台阶”，</w:t>
      </w:r>
      <w:r>
        <w:rPr>
          <w:rFonts w:hint="eastAsia" w:ascii="宋体" w:hAnsi="宋体" w:eastAsia="宋体" w:cs="Times New Roman"/>
          <w:b/>
          <w:bCs/>
          <w:kern w:val="2"/>
          <w:sz w:val="21"/>
          <w:szCs w:val="21"/>
          <w:lang w:val="en-US" w:eastAsia="zh-CN" w:bidi="ar-SA"/>
        </w:rPr>
        <w:t>显示面板年产能达到2亿平方米，产业规模跃居全球第一</w:t>
      </w:r>
      <w:r>
        <w:rPr>
          <w:rFonts w:hint="eastAsia" w:ascii="宋体" w:hAnsi="宋体" w:eastAsia="宋体" w:cs="Times New Roman"/>
          <w:b w:val="0"/>
          <w:bCs w:val="0"/>
          <w:kern w:val="2"/>
          <w:sz w:val="21"/>
          <w:szCs w:val="21"/>
          <w:lang w:val="en-US" w:eastAsia="zh-CN" w:bidi="ar-SA"/>
        </w:rPr>
        <w:t>，成为升级信息消费，壮大数字经济的重要力量。</w:t>
      </w:r>
    </w:p>
    <w:p>
      <w:pPr>
        <w:pStyle w:val="9"/>
        <w:bidi w:val="0"/>
        <w:rPr>
          <w:rFonts w:hint="eastAsia"/>
          <w:lang w:val="en-US" w:eastAsia="zh-CN"/>
        </w:rPr>
      </w:pPr>
      <w:r>
        <w:rPr>
          <w:rFonts w:hint="eastAsia"/>
          <w:lang w:val="en-US" w:eastAsia="zh-CN"/>
        </w:rPr>
        <w:t>央行第二次降准</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2022年12月5日，中国人民银行决定</w:t>
      </w:r>
      <w:r>
        <w:rPr>
          <w:rFonts w:hint="eastAsia" w:ascii="宋体" w:hAnsi="宋体" w:eastAsia="宋体" w:cs="Times New Roman"/>
          <w:b/>
          <w:bCs/>
          <w:kern w:val="2"/>
          <w:sz w:val="21"/>
          <w:szCs w:val="21"/>
          <w:lang w:val="en-US" w:eastAsia="zh-CN" w:bidi="ar-SA"/>
        </w:rPr>
        <w:t>降低金融机构存款准备金率0.25个百分点</w:t>
      </w:r>
      <w:r>
        <w:rPr>
          <w:rFonts w:hint="eastAsia" w:ascii="宋体" w:hAnsi="宋体" w:eastAsia="宋体" w:cs="Times New Roman"/>
          <w:b w:val="0"/>
          <w:bCs w:val="0"/>
          <w:kern w:val="2"/>
          <w:sz w:val="21"/>
          <w:szCs w:val="21"/>
          <w:lang w:val="en-US" w:eastAsia="zh-CN" w:bidi="ar-SA"/>
        </w:rPr>
        <w:t>。据悉，这是今年以来央行第二次降准，此次降准共计释放长期资金约5000亿元。</w:t>
      </w:r>
    </w:p>
    <w:p>
      <w:pPr>
        <w:pStyle w:val="9"/>
        <w:bidi w:val="0"/>
        <w:rPr>
          <w:rFonts w:hint="default"/>
          <w:lang w:val="en-US" w:eastAsia="zh-CN"/>
        </w:rPr>
      </w:pPr>
      <w:r>
        <w:rPr>
          <w:rFonts w:hint="eastAsia"/>
          <w:lang w:val="en-US" w:eastAsia="zh-CN"/>
        </w:rPr>
        <w:t>2022年全国粮食总产量13730.6亿斤</w:t>
      </w:r>
    </w:p>
    <w:p>
      <w:pPr>
        <w:keepNext w:val="0"/>
        <w:keepLines w:val="0"/>
        <w:pageBreakBefore w:val="0"/>
        <w:widowControl w:val="0"/>
        <w:kinsoku/>
        <w:wordWrap/>
        <w:overflowPunct/>
        <w:topLinePunct w:val="0"/>
        <w:autoSpaceDE/>
        <w:autoSpaceDN/>
        <w:bidi w:val="0"/>
        <w:adjustRightInd/>
        <w:snapToGrid/>
        <w:spacing w:beforeLines="0" w:line="288" w:lineRule="auto"/>
        <w:ind w:left="0" w:leftChars="0" w:firstLine="420" w:firstLineChars="200"/>
        <w:jc w:val="both"/>
        <w:textAlignment w:val="auto"/>
        <w:rPr>
          <w:rFonts w:hint="eastAsia" w:ascii="宋体" w:hAnsi="宋体" w:eastAsia="宋体" w:cs="Times New Roman"/>
          <w:b/>
          <w:bCs/>
          <w:color w:val="7030A0"/>
          <w:szCs w:val="24"/>
          <w:lang w:val="en-US" w:eastAsia="zh-CN"/>
        </w:rPr>
      </w:pPr>
      <w:r>
        <w:rPr>
          <w:rFonts w:hint="eastAsia" w:ascii="宋体" w:hAnsi="宋体" w:eastAsia="宋体" w:cs="Times New Roman"/>
          <w:b w:val="0"/>
          <w:bCs w:val="0"/>
          <w:kern w:val="2"/>
          <w:sz w:val="21"/>
          <w:szCs w:val="21"/>
          <w:lang w:val="en-US" w:eastAsia="zh-CN" w:bidi="ar-SA"/>
        </w:rPr>
        <w:t>2022年12月12日，国家统计局公布，2022年全国粮食总产量13730.6亿斤，比上年增加73.6亿斤，增长0.5%，</w:t>
      </w:r>
      <w:r>
        <w:rPr>
          <w:rFonts w:hint="eastAsia" w:ascii="宋体" w:hAnsi="宋体" w:eastAsia="宋体" w:cs="Times New Roman"/>
          <w:b/>
          <w:bCs/>
          <w:kern w:val="2"/>
          <w:sz w:val="21"/>
          <w:szCs w:val="21"/>
          <w:lang w:val="en-US" w:eastAsia="zh-CN" w:bidi="ar-SA"/>
        </w:rPr>
        <w:t>粮食产量连续8年稳定在1.3万亿斤以上。</w:t>
      </w:r>
    </w:p>
    <w:p>
      <w:pPr>
        <w:pStyle w:val="9"/>
        <w:bidi w:val="0"/>
        <w:rPr>
          <w:rFonts w:hint="eastAsia"/>
          <w:lang w:val="en-US" w:eastAsia="zh-CN"/>
        </w:rPr>
      </w:pPr>
      <w:r>
        <w:rPr>
          <w:rFonts w:hint="eastAsia"/>
          <w:lang w:val="en-US" w:eastAsia="zh-CN"/>
        </w:rPr>
        <w:t>黑龙江粮食产量连续13年位居我国第一</w:t>
      </w:r>
    </w:p>
    <w:p>
      <w:pPr>
        <w:pStyle w:val="4"/>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2022年12月12日电，今年，</w:t>
      </w:r>
      <w:r>
        <w:rPr>
          <w:rFonts w:hint="eastAsia" w:ascii="宋体" w:hAnsi="宋体" w:eastAsia="宋体" w:cs="Times New Roman"/>
          <w:b/>
          <w:bCs/>
          <w:kern w:val="2"/>
          <w:sz w:val="21"/>
          <w:szCs w:val="21"/>
          <w:lang w:val="en-US" w:eastAsia="zh-CN" w:bidi="ar-SA"/>
        </w:rPr>
        <w:t>黑龙江省</w:t>
      </w:r>
      <w:r>
        <w:rPr>
          <w:rFonts w:hint="eastAsia" w:ascii="宋体" w:hAnsi="宋体" w:eastAsia="宋体" w:cs="Times New Roman"/>
          <w:b w:val="0"/>
          <w:bCs w:val="0"/>
          <w:kern w:val="2"/>
          <w:sz w:val="21"/>
          <w:szCs w:val="21"/>
          <w:lang w:val="en-US" w:eastAsia="zh-CN" w:bidi="ar-SA"/>
        </w:rPr>
        <w:t>粮食总产量1552.6亿斤，实现“十九连丰”，</w:t>
      </w:r>
      <w:r>
        <w:rPr>
          <w:rFonts w:hint="eastAsia" w:ascii="宋体" w:hAnsi="宋体" w:eastAsia="宋体" w:cs="Times New Roman"/>
          <w:b/>
          <w:bCs/>
          <w:kern w:val="2"/>
          <w:sz w:val="21"/>
          <w:szCs w:val="21"/>
          <w:lang w:val="en-US" w:eastAsia="zh-CN" w:bidi="ar-SA"/>
        </w:rPr>
        <w:t>连续13年位居我国第一。</w:t>
      </w:r>
    </w:p>
    <w:p>
      <w:pPr>
        <w:pStyle w:val="9"/>
        <w:bidi w:val="0"/>
        <w:rPr>
          <w:rFonts w:hint="eastAsia"/>
          <w:lang w:val="en-US" w:eastAsia="zh-CN"/>
        </w:rPr>
      </w:pPr>
      <w:r>
        <w:rPr>
          <w:rFonts w:hint="eastAsia"/>
          <w:lang w:val="en-US" w:eastAsia="zh-CN"/>
        </w:rPr>
        <w:t>海南省营商环境建设厅揭牌成立</w:t>
      </w:r>
    </w:p>
    <w:p>
      <w:pPr>
        <w:pStyle w:val="4"/>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2022年12月13日，海南省营商环境建设厅在海口正式揭牌成立，这是</w:t>
      </w:r>
      <w:r>
        <w:rPr>
          <w:rFonts w:hint="eastAsia" w:ascii="宋体" w:hAnsi="宋体" w:eastAsia="宋体" w:cs="Times New Roman"/>
          <w:b/>
          <w:bCs/>
          <w:kern w:val="2"/>
          <w:sz w:val="21"/>
          <w:szCs w:val="21"/>
          <w:lang w:val="en-US" w:eastAsia="zh-CN" w:bidi="ar-SA"/>
        </w:rPr>
        <w:t>全国首个单独设立的省级营商环境建设厅。</w:t>
      </w:r>
    </w:p>
    <w:p>
      <w:pPr>
        <w:pStyle w:val="9"/>
        <w:bidi w:val="0"/>
        <w:rPr>
          <w:rFonts w:hint="eastAsia"/>
          <w:lang w:val="en-US" w:eastAsia="zh-CN"/>
        </w:rPr>
      </w:pPr>
      <w:r>
        <w:rPr>
          <w:rFonts w:hint="eastAsia"/>
          <w:lang w:val="en-US" w:eastAsia="zh-CN"/>
        </w:rPr>
        <w:t>全国农作物耕种收综合机械化率超过72%</w:t>
      </w:r>
    </w:p>
    <w:p>
      <w:pPr>
        <w:pStyle w:val="4"/>
        <w:keepNext w:val="0"/>
        <w:keepLines w:val="0"/>
        <w:pageBreakBefore w:val="0"/>
        <w:widowControl w:val="0"/>
        <w:kinsoku/>
        <w:wordWrap/>
        <w:overflowPunct/>
        <w:topLinePunct w:val="0"/>
        <w:autoSpaceDE/>
        <w:autoSpaceDN/>
        <w:bidi w:val="0"/>
        <w:adjustRightInd/>
        <w:snapToGrid/>
        <w:spacing w:beforeLines="0"/>
        <w:ind w:left="0" w:leftChars="0" w:firstLine="420" w:firstLineChars="200"/>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2022年12月14日电，最新数据显示，</w:t>
      </w:r>
      <w:r>
        <w:rPr>
          <w:rFonts w:hint="eastAsia" w:ascii="宋体" w:hAnsi="宋体" w:eastAsia="宋体" w:cs="Times New Roman"/>
          <w:b/>
          <w:bCs/>
          <w:kern w:val="2"/>
          <w:sz w:val="21"/>
          <w:szCs w:val="21"/>
          <w:lang w:val="en-US" w:eastAsia="zh-CN" w:bidi="ar-SA"/>
        </w:rPr>
        <w:t>我国已成为世界农机生产大国</w:t>
      </w:r>
      <w:r>
        <w:rPr>
          <w:rFonts w:hint="eastAsia" w:ascii="宋体" w:hAnsi="宋体" w:eastAsia="宋体" w:cs="Times New Roman"/>
          <w:b w:val="0"/>
          <w:bCs w:val="0"/>
          <w:kern w:val="2"/>
          <w:sz w:val="21"/>
          <w:szCs w:val="21"/>
          <w:lang w:val="en-US" w:eastAsia="zh-CN" w:bidi="ar-SA"/>
        </w:rPr>
        <w:t>，农机装备总量接近2亿台（套），总动力达到10.78亿千瓦，</w:t>
      </w:r>
      <w:r>
        <w:rPr>
          <w:rFonts w:hint="eastAsia" w:ascii="宋体" w:hAnsi="宋体" w:eastAsia="宋体" w:cs="Times New Roman"/>
          <w:b/>
          <w:bCs/>
          <w:kern w:val="2"/>
          <w:sz w:val="21"/>
          <w:szCs w:val="21"/>
          <w:lang w:val="en-US" w:eastAsia="zh-CN" w:bidi="ar-SA"/>
        </w:rPr>
        <w:t>全国农作物耕种收综合机械化率超过72%。</w:t>
      </w:r>
    </w:p>
    <w:p>
      <w:pPr>
        <w:pStyle w:val="9"/>
        <w:bidi w:val="0"/>
        <w:rPr>
          <w:rFonts w:hint="eastAsia"/>
          <w:lang w:val="en-US" w:eastAsia="zh-CN"/>
        </w:rPr>
      </w:pPr>
      <w:r>
        <w:rPr>
          <w:rFonts w:hint="eastAsia"/>
          <w:lang w:val="en-US" w:eastAsia="zh-CN"/>
        </w:rPr>
        <w:t>我国全年新增减税降费和退税缓税缓费预计超过4万亿元</w:t>
      </w:r>
    </w:p>
    <w:p>
      <w:pPr>
        <w:pStyle w:val="4"/>
        <w:keepNext w:val="0"/>
        <w:keepLines w:val="0"/>
        <w:pageBreakBefore w:val="0"/>
        <w:widowControl w:val="0"/>
        <w:kinsoku/>
        <w:wordWrap/>
        <w:overflowPunct/>
        <w:topLinePunct w:val="0"/>
        <w:autoSpaceDE/>
        <w:autoSpaceDN/>
        <w:bidi w:val="0"/>
        <w:adjustRightInd/>
        <w:snapToGrid/>
        <w:spacing w:beforeLines="0"/>
        <w:ind w:left="0" w:leftChars="0" w:firstLine="420" w:firstLineChars="200"/>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2022年12月17日，财政部消息，</w:t>
      </w:r>
      <w:r>
        <w:rPr>
          <w:rFonts w:hint="eastAsia" w:ascii="宋体" w:hAnsi="宋体" w:eastAsia="宋体" w:cs="Times New Roman"/>
          <w:b/>
          <w:bCs/>
          <w:kern w:val="2"/>
          <w:sz w:val="21"/>
          <w:szCs w:val="21"/>
          <w:lang w:val="en-US" w:eastAsia="zh-CN" w:bidi="ar-SA"/>
        </w:rPr>
        <w:t>我国全年新增减税降费和退税缓税缓费预计超过4万亿元。</w:t>
      </w:r>
    </w:p>
    <w:p>
      <w:pPr>
        <w:pStyle w:val="9"/>
        <w:bidi w:val="0"/>
        <w:rPr>
          <w:rFonts w:hint="eastAsia"/>
          <w:lang w:val="en-US" w:eastAsia="zh-CN"/>
        </w:rPr>
      </w:pPr>
      <w:r>
        <w:rPr>
          <w:rFonts w:hint="eastAsia"/>
          <w:lang w:val="en-US" w:eastAsia="zh-CN"/>
        </w:rPr>
        <w:t>工业硅期货在广期所挂牌上市</w:t>
      </w:r>
    </w:p>
    <w:p>
      <w:pPr>
        <w:pStyle w:val="4"/>
        <w:keepNext w:val="0"/>
        <w:keepLines w:val="0"/>
        <w:pageBreakBefore w:val="0"/>
        <w:widowControl w:val="0"/>
        <w:kinsoku/>
        <w:wordWrap/>
        <w:overflowPunct/>
        <w:topLinePunct w:val="0"/>
        <w:autoSpaceDE/>
        <w:autoSpaceDN/>
        <w:bidi w:val="0"/>
        <w:adjustRightInd/>
        <w:snapToGrid/>
        <w:spacing w:beforeLines="0"/>
        <w:ind w:left="0" w:leftChars="0" w:firstLine="420" w:firstLineChars="200"/>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2022年12月22日，</w:t>
      </w:r>
      <w:r>
        <w:rPr>
          <w:rFonts w:hint="eastAsia" w:ascii="宋体" w:hAnsi="宋体" w:eastAsia="宋体" w:cs="Times New Roman"/>
          <w:b/>
          <w:bCs/>
          <w:kern w:val="2"/>
          <w:sz w:val="21"/>
          <w:szCs w:val="21"/>
          <w:lang w:val="en-US" w:eastAsia="zh-CN" w:bidi="ar-SA"/>
        </w:rPr>
        <w:t>广州期货交易所首个品种、全国首个新能源金属品种——工业硅期货挂牌上市。</w:t>
      </w:r>
    </w:p>
    <w:p>
      <w:pPr>
        <w:pStyle w:val="9"/>
        <w:bidi w:val="0"/>
        <w:rPr>
          <w:rFonts w:hint="eastAsia"/>
          <w:lang w:val="en-US" w:eastAsia="zh-CN"/>
        </w:rPr>
      </w:pPr>
      <w:r>
        <w:rPr>
          <w:rFonts w:hint="default"/>
          <w:lang w:val="en-US" w:eastAsia="zh-CN"/>
        </w:rPr>
        <w:fldChar w:fldCharType="begin"/>
      </w:r>
      <w:r>
        <w:rPr>
          <w:rFonts w:hint="default"/>
          <w:lang w:val="en-US" w:eastAsia="zh-CN"/>
        </w:rPr>
        <w:instrText xml:space="preserve"> HYPERLINK "http://www.baidu.com/link?url=bhFla1OvpRIZygADOs2aWsy5hQNQ7Skn7uNruq6rL-yT-KZ8LVXb6W3oNy2khsndOQKfzpGUrtm182QHRafO9q" \t "https://www.baidu.com/_blank" </w:instrText>
      </w:r>
      <w:r>
        <w:rPr>
          <w:rFonts w:hint="default"/>
          <w:lang w:val="en-US" w:eastAsia="zh-CN"/>
        </w:rPr>
        <w:fldChar w:fldCharType="separate"/>
      </w:r>
      <w:r>
        <w:rPr>
          <w:rFonts w:hint="default"/>
          <w:lang w:val="en-US" w:eastAsia="zh-CN"/>
        </w:rPr>
        <w:t>国家乡村振兴局:今年全国没有发生规模性返贫</w:t>
      </w:r>
      <w:r>
        <w:rPr>
          <w:rFonts w:hint="default"/>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jc w:val="both"/>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2022年12月25日电，国家乡村振兴局最新发布，今年，经过各方面共同努力，我国脱贫攻坚成果得到巩固拓展，没有发生规模性返贫。</w:t>
      </w:r>
    </w:p>
    <w:p>
      <w:pPr>
        <w:pStyle w:val="9"/>
        <w:bidi w:val="0"/>
        <w:rPr>
          <w:rFonts w:hint="default"/>
          <w:lang w:val="en-US" w:eastAsia="zh-CN"/>
        </w:rPr>
      </w:pPr>
      <w:r>
        <w:rPr>
          <w:rFonts w:hint="default"/>
          <w:lang w:val="en-US" w:eastAsia="zh-CN"/>
        </w:rPr>
        <w:fldChar w:fldCharType="begin"/>
      </w:r>
      <w:r>
        <w:rPr>
          <w:rFonts w:hint="default"/>
          <w:lang w:val="en-US" w:eastAsia="zh-CN"/>
        </w:rPr>
        <w:instrText xml:space="preserve"> HYPERLINK "https://www.baidu.com/link?url=7GyVWtg5pQm8lLGzFRnOSppmZ0wHfY48sxeLxzFldyMHZs9XHwOtoOLGeZ4sNl7wt3OQmExgtfokeRoDV2IABPafNoWj51Zv9JQlAzBETPq&amp;wd=&amp;eqid=e0aad7e7000991300000000463afdad1" \t "https://www.baidu.com/_blank" </w:instrText>
      </w:r>
      <w:r>
        <w:rPr>
          <w:rFonts w:hint="default"/>
          <w:lang w:val="en-US" w:eastAsia="zh-CN"/>
        </w:rPr>
        <w:fldChar w:fldCharType="separate"/>
      </w:r>
      <w:r>
        <w:rPr>
          <w:rFonts w:hint="default"/>
          <w:lang w:val="en-US" w:eastAsia="zh-CN"/>
        </w:rPr>
        <w:t>国家统计局:2021年国内生产总值最终核实数公布</w:t>
      </w:r>
      <w:r>
        <w:rPr>
          <w:rFonts w:hint="default"/>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jc w:val="both"/>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2022年12月27日，国家统计局发布公告，经最终核实，</w:t>
      </w:r>
      <w:r>
        <w:rPr>
          <w:rFonts w:hint="eastAsia" w:ascii="宋体" w:hAnsi="宋体" w:eastAsia="宋体" w:cs="Times New Roman"/>
          <w:b/>
          <w:bCs/>
          <w:kern w:val="2"/>
          <w:sz w:val="21"/>
          <w:szCs w:val="21"/>
          <w:lang w:val="en-US" w:eastAsia="zh-CN" w:bidi="ar-SA"/>
        </w:rPr>
        <w:t>2021年，GDP现价总量为1149237亿元</w:t>
      </w:r>
      <w:r>
        <w:rPr>
          <w:rFonts w:hint="eastAsia" w:ascii="宋体" w:hAnsi="宋体" w:eastAsia="宋体" w:cs="Times New Roman"/>
          <w:b w:val="0"/>
          <w:bCs w:val="0"/>
          <w:kern w:val="2"/>
          <w:sz w:val="21"/>
          <w:szCs w:val="21"/>
          <w:lang w:val="en-US" w:eastAsia="zh-CN" w:bidi="ar-SA"/>
        </w:rPr>
        <w:t>，比初步核算数增加了5567亿元，</w:t>
      </w:r>
      <w:r>
        <w:rPr>
          <w:rFonts w:hint="eastAsia" w:ascii="宋体" w:hAnsi="宋体" w:eastAsia="宋体" w:cs="Times New Roman"/>
          <w:b/>
          <w:bCs/>
          <w:kern w:val="2"/>
          <w:sz w:val="21"/>
          <w:szCs w:val="21"/>
          <w:lang w:val="en-US" w:eastAsia="zh-CN" w:bidi="ar-SA"/>
        </w:rPr>
        <w:t>比上年增长8.4%，比初步核算数提高0.3个百分点。</w:t>
      </w:r>
    </w:p>
    <w:p>
      <w:pPr>
        <w:pStyle w:val="7"/>
        <w:bidi w:val="0"/>
        <w:rPr>
          <w:rFonts w:hint="eastAsia"/>
          <w:highlight w:val="none"/>
          <w:lang w:val="en-US" w:eastAsia="zh-CN"/>
        </w:rPr>
      </w:pPr>
      <w:bookmarkStart w:id="7" w:name="_Toc17308"/>
      <w:r>
        <w:rPr>
          <w:sz w:val="32"/>
        </w:rPr>
        <mc:AlternateContent>
          <mc:Choice Requires="wpg">
            <w:drawing>
              <wp:anchor distT="0" distB="0" distL="114300" distR="114300" simplePos="0" relativeHeight="251665408" behindDoc="1" locked="0" layoutInCell="1" allowOverlap="1">
                <wp:simplePos x="0" y="0"/>
                <wp:positionH relativeFrom="column">
                  <wp:posOffset>2101850</wp:posOffset>
                </wp:positionH>
                <wp:positionV relativeFrom="paragraph">
                  <wp:posOffset>64135</wp:posOffset>
                </wp:positionV>
                <wp:extent cx="1703705" cy="581660"/>
                <wp:effectExtent l="6350" t="6350" r="23495" b="21590"/>
                <wp:wrapNone/>
                <wp:docPr id="25" name="组合 25"/>
                <wp:cNvGraphicFramePr/>
                <a:graphic xmlns:a="http://schemas.openxmlformats.org/drawingml/2006/main">
                  <a:graphicData uri="http://schemas.microsoft.com/office/word/2010/wordprocessingGroup">
                    <wpg:wgp>
                      <wpg:cNvGrpSpPr/>
                      <wpg:grpSpPr>
                        <a:xfrm>
                          <a:off x="0" y="0"/>
                          <a:ext cx="1703705" cy="581660"/>
                          <a:chOff x="5837" y="3215"/>
                          <a:chExt cx="2624" cy="812"/>
                        </a:xfrm>
                      </wpg:grpSpPr>
                      <wps:wsp>
                        <wps:cNvPr id="26" name="圆角矩形 6"/>
                        <wps:cNvSpPr/>
                        <wps:spPr>
                          <a:xfrm>
                            <a:off x="5837" y="3215"/>
                            <a:ext cx="2625" cy="81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7" name="圆角矩形 7"/>
                        <wps:cNvSpPr/>
                        <wps:spPr>
                          <a:xfrm>
                            <a:off x="5971" y="3306"/>
                            <a:ext cx="2415" cy="63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65.5pt;margin-top:5.05pt;height:45.8pt;width:134.15pt;z-index:-251651072;mso-width-relative:page;mso-height-relative:page;" coordorigin="5837,3215" coordsize="2624,812" o:gfxdata="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">
                <o:lock v:ext="edit" aspectratio="f"/>
                <v:roundrect id="圆角矩形 6" o:spid="_x0000_s1026" o:spt="2" style="position:absolute;left:5837;top:3215;height:812;width:2625;v-text-anchor:middle;" fillcolor="#5B9BD5 [3204]" filled="t" stroked="t" coordsize="21600,21600" arcsize="0.166666666666667" o:gfxdata="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4WIHugAAANsA&#10;AAAPAAAAAAAAAAEAIAAAACIAAABkcnMvZG93bnJldi54bWxQSwECFAAUAAAACACHTuJAMy8FnjsA&#10;AAA5AAAAEAAAAAAAAAABACAAAAAJAQAAZHJzL3NoYXBleG1sLnhtbFBLBQYAAAAABgAGAFsBAACz&#10;AwAAAAA=&#10;">
                  <v:fill on="t" focussize="0,0"/>
                  <v:stroke weight="1pt" color="#41719C [3204]" miterlimit="8" joinstyle="miter"/>
                  <v:imagedata o:title=""/>
                  <o:lock v:ext="edit" aspectratio="f"/>
                </v:roundrect>
                <v:roundrect id="圆角矩形 7" o:spid="_x0000_s1026" o:spt="2" style="position:absolute;left:5971;top:3306;height:630;width:2415;v-text-anchor:middle;" fillcolor="#FFFFFF [3201]" filled="t" stroked="t" coordsize="21600,21600" arcsize="0.166666666666667" o:gfxdata="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gRtbvQAA&#10;ANsAAAAPAAAAAAAAAAEAIAAAACIAAABkcnMvZG93bnJldi54bWxQSwECFAAUAAAACACHTuJAMy8F&#10;njsAAAA5AAAAEAAAAAAAAAABACAAAAAMAQAAZHJzL3NoYXBleG1sLnhtbFBLBQYAAAAABgAGAFsB&#10;AAC2AwAAAAA=&#10;">
                  <v:fill on="t" focussize="0,0"/>
                  <v:stroke weight="1pt" color="#5B9BD5 [3204]" miterlimit="8" joinstyle="miter"/>
                  <v:imagedata o:title=""/>
                  <o:lock v:ext="edit" aspectratio="f"/>
                </v:roundrect>
              </v:group>
            </w:pict>
          </mc:Fallback>
        </mc:AlternateContent>
      </w:r>
      <w:r>
        <w:rPr>
          <w:rFonts w:hint="eastAsia"/>
          <w:highlight w:val="none"/>
          <w:lang w:val="en-US" w:eastAsia="zh-CN"/>
        </w:rPr>
        <w:t>建</w:t>
      </w:r>
      <w:r>
        <w:rPr>
          <w:rFonts w:hint="eastAsia"/>
          <w:sz w:val="44"/>
          <w:szCs w:val="44"/>
          <w:highlight w:val="none"/>
          <w:lang w:val="en-US" w:eastAsia="zh-CN"/>
        </w:rPr>
        <w:t>设</w:t>
      </w:r>
      <w:r>
        <w:rPr>
          <w:rFonts w:hint="eastAsia"/>
          <w:highlight w:val="none"/>
          <w:lang w:val="en-US" w:eastAsia="zh-CN"/>
        </w:rPr>
        <w:t>类</w:t>
      </w:r>
      <w:bookmarkEnd w:id="7"/>
    </w:p>
    <w:p>
      <w:pPr>
        <w:pStyle w:val="9"/>
        <w:bidi w:val="0"/>
        <w:rPr>
          <w:rFonts w:hint="eastAsia"/>
          <w:highlight w:val="none"/>
          <w:lang w:val="en-US" w:eastAsia="zh-CN"/>
        </w:rPr>
      </w:pPr>
      <w:r>
        <w:rPr>
          <w:rFonts w:hint="eastAsia"/>
          <w:highlight w:val="none"/>
          <w:lang w:val="en-US" w:eastAsia="zh-CN"/>
        </w:rPr>
        <w:t>塔里木油田</w:t>
      </w:r>
    </w:p>
    <w:p>
      <w:pPr>
        <w:pStyle w:val="4"/>
        <w:keepNext w:val="0"/>
        <w:keepLines w:val="0"/>
        <w:pageBreakBefore w:val="0"/>
        <w:widowControl w:val="0"/>
        <w:kinsoku/>
        <w:wordWrap/>
        <w:overflowPunct/>
        <w:topLinePunct w:val="0"/>
        <w:autoSpaceDE/>
        <w:autoSpaceDN/>
        <w:bidi w:val="0"/>
        <w:adjustRightInd/>
        <w:snapToGrid/>
        <w:textAlignment w:val="auto"/>
        <w:rPr>
          <w:rFonts w:hint="default"/>
          <w:highlight w:val="none"/>
          <w:lang w:val="en-US" w:eastAsia="zh-CN"/>
        </w:rPr>
      </w:pPr>
      <w:r>
        <w:rPr>
          <w:rFonts w:hint="eastAsia"/>
          <w:highlight w:val="none"/>
          <w:lang w:val="en-US" w:eastAsia="zh-CN"/>
        </w:rPr>
        <w:t>2022年1月1日电，</w:t>
      </w:r>
      <w:r>
        <w:rPr>
          <w:rFonts w:hint="eastAsia"/>
          <w:b/>
          <w:bCs/>
          <w:highlight w:val="none"/>
          <w:lang w:val="en-US" w:eastAsia="zh-CN"/>
        </w:rPr>
        <w:t>塔里木油田天然气日产量首次突破1亿立方米</w:t>
      </w:r>
      <w:r>
        <w:rPr>
          <w:rFonts w:hint="eastAsia"/>
          <w:highlight w:val="none"/>
          <w:lang w:val="en-US" w:eastAsia="zh-CN"/>
        </w:rPr>
        <w:t>，2021年油气产量当量达到3182万吨，连续5年实现超百万吨增长，其为</w:t>
      </w:r>
      <w:r>
        <w:rPr>
          <w:rFonts w:hint="eastAsia"/>
          <w:b/>
          <w:bCs/>
          <w:highlight w:val="none"/>
          <w:lang w:val="en-US" w:eastAsia="zh-CN"/>
        </w:rPr>
        <w:t>我国第三大油气田和西气东输主力气源地</w:t>
      </w:r>
      <w:r>
        <w:rPr>
          <w:rFonts w:hint="eastAsia"/>
          <w:highlight w:val="none"/>
          <w:lang w:val="en-US" w:eastAsia="zh-CN"/>
        </w:rPr>
        <w:t>。西气东输管道系统2021年累计输送天然气超过1000亿立方米，这是此管道系统年输气量首次超过千亿立方米。</w:t>
      </w:r>
    </w:p>
    <w:p>
      <w:pPr>
        <w:pStyle w:val="9"/>
        <w:bidi w:val="0"/>
        <w:rPr>
          <w:rFonts w:hint="eastAsia"/>
          <w:highlight w:val="none"/>
          <w:lang w:val="en-US" w:eastAsia="zh-CN"/>
        </w:rPr>
      </w:pPr>
      <w:r>
        <w:rPr>
          <w:highlight w:val="none"/>
        </w:rPr>
        <w:t>《西部陆海新通道“十四五”综合交通运输体系建设方案》</w:t>
      </w:r>
    </w:p>
    <w:p>
      <w:pPr>
        <w:pStyle w:val="4"/>
        <w:rPr>
          <w:rFonts w:hint="eastAsia"/>
          <w:highlight w:val="none"/>
          <w:lang w:eastAsia="zh-CN"/>
        </w:rPr>
      </w:pPr>
      <w:r>
        <w:rPr>
          <w:highlight w:val="none"/>
        </w:rPr>
        <w:t>2022年1月2日电，交通运输部等4部门联合印发</w:t>
      </w:r>
      <w:r>
        <w:rPr>
          <w:b/>
          <w:bCs/>
          <w:highlight w:val="none"/>
        </w:rPr>
        <w:t>《西部陆海新通道“十四五”综合交通运输体系建设方案》</w:t>
      </w:r>
      <w:r>
        <w:rPr>
          <w:rFonts w:hint="eastAsia"/>
          <w:b/>
          <w:bCs/>
          <w:highlight w:val="none"/>
          <w:lang w:eastAsia="zh-CN"/>
        </w:rPr>
        <w:t>（下简称“《方案》”）</w:t>
      </w:r>
      <w:r>
        <w:rPr>
          <w:highlight w:val="none"/>
        </w:rPr>
        <w:t>。</w:t>
      </w:r>
      <w:r>
        <w:rPr>
          <w:rFonts w:hint="eastAsia"/>
          <w:highlight w:val="none"/>
          <w:lang w:eastAsia="zh-CN"/>
        </w:rPr>
        <w:t>《方案》</w:t>
      </w:r>
      <w:r>
        <w:rPr>
          <w:highlight w:val="none"/>
        </w:rPr>
        <w:t>要求，到2025年，推动基本形成南北贯通、陆海联动、开放共享、辐射有力、协同一体的西部陆海新通道综合交通运输体系，到2035年，全方位形成西部陆海新通道综合交通运输体系，支撑全面建成安全、便捷、高效、绿色、经济的西部陆海新通道</w:t>
      </w:r>
      <w:r>
        <w:rPr>
          <w:rFonts w:hint="eastAsia"/>
          <w:highlight w:val="none"/>
          <w:lang w:eastAsia="zh-CN"/>
        </w:rPr>
        <w:t>。</w:t>
      </w:r>
    </w:p>
    <w:p>
      <w:pPr>
        <w:pStyle w:val="9"/>
        <w:bidi w:val="0"/>
        <w:rPr>
          <w:rFonts w:hint="eastAsia"/>
          <w:highlight w:val="none"/>
          <w:lang w:eastAsia="zh-CN"/>
        </w:rPr>
      </w:pPr>
      <w:r>
        <w:rPr>
          <w:rFonts w:hint="eastAsia"/>
          <w:highlight w:val="none"/>
          <w:lang w:val="en-US" w:eastAsia="zh-CN"/>
        </w:rPr>
        <w:t>《关于实施国家水网重大工程的指导意见》</w:t>
      </w:r>
    </w:p>
    <w:p>
      <w:pPr>
        <w:pStyle w:val="4"/>
        <w:rPr>
          <w:rFonts w:hint="eastAsia"/>
          <w:highlight w:val="none"/>
          <w:lang w:val="en-US" w:eastAsia="zh-CN"/>
        </w:rPr>
      </w:pPr>
      <w:r>
        <w:rPr>
          <w:rFonts w:hint="eastAsia"/>
          <w:highlight w:val="none"/>
          <w:lang w:val="en-US" w:eastAsia="zh-CN"/>
        </w:rPr>
        <w:t>2022年1月2日电，水利部近日发布</w:t>
      </w:r>
      <w:r>
        <w:rPr>
          <w:rFonts w:hint="eastAsia"/>
          <w:b/>
          <w:bCs/>
          <w:highlight w:val="none"/>
          <w:lang w:val="en-US" w:eastAsia="zh-CN"/>
        </w:rPr>
        <w:t>《关于实施国家水网重大工程的指导意见》</w:t>
      </w:r>
      <w:r>
        <w:rPr>
          <w:rFonts w:hint="eastAsia"/>
          <w:highlight w:val="none"/>
          <w:lang w:val="en-US" w:eastAsia="zh-CN"/>
        </w:rPr>
        <w:t>，要求到2025年建设一批国家水网骨干工程，有序实施省市县水网建设，进一步提升水安全保障能力。</w:t>
      </w:r>
    </w:p>
    <w:p>
      <w:pPr>
        <w:pStyle w:val="9"/>
        <w:bidi w:val="0"/>
        <w:rPr>
          <w:rFonts w:hint="eastAsia"/>
          <w:b w:val="0"/>
          <w:bCs w:val="0"/>
          <w:highlight w:val="none"/>
          <w:lang w:val="en-US" w:eastAsia="zh-CN"/>
        </w:rPr>
      </w:pPr>
      <w:r>
        <w:rPr>
          <w:rFonts w:hint="eastAsia"/>
          <w:b w:val="0"/>
          <w:bCs w:val="0"/>
          <w:highlight w:val="none"/>
          <w:lang w:val="en-US" w:eastAsia="zh-CN"/>
        </w:rPr>
        <w:t>长江国家文化公园建设</w:t>
      </w:r>
    </w:p>
    <w:p>
      <w:pPr>
        <w:pStyle w:val="4"/>
        <w:rPr>
          <w:rFonts w:hint="eastAsia"/>
          <w:highlight w:val="none"/>
          <w:lang w:val="en-US" w:eastAsia="zh-CN"/>
        </w:rPr>
      </w:pPr>
      <w:r>
        <w:rPr>
          <w:rFonts w:hint="eastAsia"/>
          <w:highlight w:val="none"/>
          <w:lang w:val="en-US" w:eastAsia="zh-CN"/>
        </w:rPr>
        <w:t>2022年1月3日，</w:t>
      </w:r>
      <w:r>
        <w:rPr>
          <w:rFonts w:hint="eastAsia"/>
          <w:b/>
          <w:bCs/>
          <w:highlight w:val="none"/>
          <w:lang w:val="en-US" w:eastAsia="zh-CN"/>
        </w:rPr>
        <w:t>长江国家文化公园</w:t>
      </w:r>
      <w:r>
        <w:rPr>
          <w:rFonts w:hint="eastAsia"/>
          <w:highlight w:val="none"/>
          <w:lang w:val="en-US" w:eastAsia="zh-CN"/>
        </w:rPr>
        <w:t>建设正式启动。对于深入贯彻落实习近平总书记关于国家文化公园建设系列重要指示精神，丰富完善国家文化公园体系，做大做强中华文化重要标志，延续历史文脉、坚定文化自信，进一步提升中华文化标识的传播度和影响力，向世界呈现绚烂多彩的中华文明，具有重大而深远的意义。</w:t>
      </w:r>
    </w:p>
    <w:p>
      <w:pPr>
        <w:pStyle w:val="9"/>
        <w:bidi w:val="0"/>
        <w:rPr>
          <w:rFonts w:hint="eastAsia"/>
          <w:highlight w:val="none"/>
          <w:lang w:val="en-US" w:eastAsia="zh-CN"/>
        </w:rPr>
      </w:pPr>
      <w:r>
        <w:rPr>
          <w:rFonts w:hint="eastAsia"/>
          <w:highlight w:val="none"/>
          <w:lang w:val="en-US" w:eastAsia="zh-CN"/>
        </w:rPr>
        <w:t>《“十四五”时期无废城市”建设工作方案》</w:t>
      </w:r>
    </w:p>
    <w:p>
      <w:pPr>
        <w:pStyle w:val="4"/>
        <w:rPr>
          <w:rFonts w:hint="eastAsia"/>
          <w:highlight w:val="none"/>
          <w:lang w:val="en-US" w:eastAsia="zh-CN"/>
        </w:rPr>
      </w:pPr>
      <w:r>
        <w:rPr>
          <w:rFonts w:hint="eastAsia"/>
          <w:highlight w:val="none"/>
          <w:lang w:val="en-US" w:eastAsia="zh-CN"/>
        </w:rPr>
        <w:t>2022年1月3日电，生态环境部会同国家发展改革委、工业和信息化部、财政部等17个部门和单位联合印发——</w:t>
      </w:r>
      <w:r>
        <w:rPr>
          <w:rFonts w:hint="eastAsia"/>
          <w:b/>
          <w:bCs/>
          <w:highlight w:val="none"/>
          <w:lang w:val="en-US" w:eastAsia="zh-CN"/>
        </w:rPr>
        <w:t>《“十四五”时期无废城市”建设工作方案》</w:t>
      </w:r>
      <w:r>
        <w:rPr>
          <w:rFonts w:hint="eastAsia"/>
          <w:highlight w:val="none"/>
          <w:lang w:val="en-US" w:eastAsia="zh-CN"/>
        </w:rPr>
        <w:t>。提出将推动</w:t>
      </w:r>
      <w:r>
        <w:rPr>
          <w:rFonts w:hint="eastAsia"/>
          <w:b/>
          <w:bCs/>
          <w:highlight w:val="none"/>
          <w:lang w:val="en-US" w:eastAsia="zh-CN"/>
        </w:rPr>
        <w:t>100个左右地级及以上城市</w:t>
      </w:r>
      <w:r>
        <w:rPr>
          <w:rFonts w:hint="eastAsia"/>
          <w:highlight w:val="none"/>
          <w:lang w:val="en-US" w:eastAsia="zh-CN"/>
        </w:rPr>
        <w:t>开展</w:t>
      </w:r>
      <w:r>
        <w:rPr>
          <w:rFonts w:hint="eastAsia"/>
          <w:b/>
          <w:bCs/>
          <w:highlight w:val="none"/>
          <w:lang w:val="en-US" w:eastAsia="zh-CN"/>
        </w:rPr>
        <w:t>“无废城市”</w:t>
      </w:r>
      <w:r>
        <w:rPr>
          <w:rFonts w:hint="eastAsia"/>
          <w:highlight w:val="none"/>
          <w:lang w:val="en-US" w:eastAsia="zh-CN"/>
        </w:rPr>
        <w:t>建设。</w:t>
      </w:r>
    </w:p>
    <w:p>
      <w:pPr>
        <w:pStyle w:val="9"/>
        <w:bidi w:val="0"/>
        <w:rPr>
          <w:highlight w:val="none"/>
        </w:rPr>
      </w:pPr>
      <w:r>
        <w:rPr>
          <w:rFonts w:hint="eastAsia"/>
          <w:highlight w:val="none"/>
          <w:lang w:val="en-US" w:eastAsia="zh-CN"/>
        </w:rPr>
        <w:t>新一代超大型绿色环保货物滚装船建造</w:t>
      </w:r>
    </w:p>
    <w:p>
      <w:pPr>
        <w:pStyle w:val="4"/>
        <w:rPr>
          <w:rFonts w:hint="eastAsia"/>
          <w:highlight w:val="none"/>
          <w:lang w:val="en-US" w:eastAsia="zh-CN"/>
        </w:rPr>
      </w:pPr>
      <w:r>
        <w:rPr>
          <w:rFonts w:hint="eastAsia"/>
          <w:highlight w:val="none"/>
          <w:lang w:val="en-US" w:eastAsia="zh-CN"/>
        </w:rPr>
        <w:t>2022年1月3日电，</w:t>
      </w:r>
      <w:r>
        <w:rPr>
          <w:rFonts w:hint="eastAsia"/>
          <w:b/>
          <w:bCs/>
          <w:highlight w:val="none"/>
          <w:lang w:val="en-US" w:eastAsia="zh-CN"/>
        </w:rPr>
        <w:t>全球最大、最先进的新一代超大型绿色环保货物滚装船</w:t>
      </w:r>
      <w:r>
        <w:rPr>
          <w:rFonts w:hint="eastAsia"/>
          <w:highlight w:val="none"/>
          <w:lang w:val="en-US" w:eastAsia="zh-CN"/>
        </w:rPr>
        <w:t>，已在</w:t>
      </w:r>
      <w:r>
        <w:rPr>
          <w:rFonts w:hint="eastAsia"/>
          <w:b/>
          <w:bCs/>
          <w:highlight w:val="none"/>
          <w:lang w:val="en-US" w:eastAsia="zh-CN"/>
        </w:rPr>
        <w:t>江苏省扬州市</w:t>
      </w:r>
      <w:r>
        <w:rPr>
          <w:rFonts w:hint="eastAsia"/>
          <w:highlight w:val="none"/>
          <w:lang w:val="en-US" w:eastAsia="zh-CN"/>
        </w:rPr>
        <w:t>正式开始建造。这标志着</w:t>
      </w:r>
      <w:r>
        <w:rPr>
          <w:rFonts w:hint="eastAsia"/>
          <w:b/>
          <w:bCs/>
          <w:highlight w:val="none"/>
          <w:lang w:val="en-US" w:eastAsia="zh-CN"/>
        </w:rPr>
        <w:t>我国超大型滚装船舶设计与制造</w:t>
      </w:r>
      <w:r>
        <w:rPr>
          <w:rFonts w:hint="eastAsia"/>
          <w:highlight w:val="none"/>
          <w:lang w:val="en-US" w:eastAsia="zh-CN"/>
        </w:rPr>
        <w:t>水平进入一个新高度。</w:t>
      </w:r>
    </w:p>
    <w:p>
      <w:pPr>
        <w:pStyle w:val="9"/>
        <w:bidi w:val="0"/>
        <w:rPr>
          <w:rFonts w:hint="eastAsia"/>
          <w:highlight w:val="none"/>
          <w:lang w:val="en-US" w:eastAsia="zh-CN"/>
        </w:rPr>
      </w:pPr>
      <w:r>
        <w:rPr>
          <w:rFonts w:hint="eastAsia"/>
          <w:highlight w:val="none"/>
          <w:lang w:val="en-US" w:eastAsia="zh-CN"/>
        </w:rPr>
        <w:t>国家电投黄河公司拉西瓦水电站</w:t>
      </w:r>
    </w:p>
    <w:p>
      <w:pPr>
        <w:pStyle w:val="4"/>
        <w:rPr>
          <w:rFonts w:hint="eastAsia"/>
          <w:highlight w:val="none"/>
          <w:lang w:val="en-US" w:eastAsia="zh-CN"/>
        </w:rPr>
      </w:pPr>
      <w:r>
        <w:rPr>
          <w:rFonts w:hint="eastAsia"/>
          <w:highlight w:val="none"/>
          <w:lang w:val="en-US" w:eastAsia="zh-CN"/>
        </w:rPr>
        <w:t>2022年1月6日电，近日，</w:t>
      </w:r>
      <w:r>
        <w:rPr>
          <w:rFonts w:hint="eastAsia"/>
          <w:b/>
          <w:bCs/>
          <w:highlight w:val="none"/>
          <w:lang w:val="en-US" w:eastAsia="zh-CN"/>
        </w:rPr>
        <w:t>黄河上游装机容量最大的水电站一一国家电投黄河公司拉西瓦水电站4号机组</w:t>
      </w:r>
      <w:r>
        <w:rPr>
          <w:rFonts w:hint="eastAsia"/>
          <w:highlight w:val="none"/>
          <w:lang w:val="en-US" w:eastAsia="zh-CN"/>
        </w:rPr>
        <w:t>正式投产发电。至此，拉西瓦水电站420万千瓦全容量投产。</w:t>
      </w:r>
    </w:p>
    <w:p>
      <w:pPr>
        <w:pStyle w:val="9"/>
        <w:bidi w:val="0"/>
        <w:rPr>
          <w:rFonts w:hint="default"/>
          <w:highlight w:val="none"/>
          <w:lang w:val="en-US" w:eastAsia="zh-CN"/>
        </w:rPr>
      </w:pPr>
      <w:r>
        <w:rPr>
          <w:rFonts w:hint="default"/>
          <w:highlight w:val="none"/>
          <w:lang w:val="en-US" w:eastAsia="zh-CN"/>
        </w:rPr>
        <w:t>杭台高铁开通运营</w:t>
      </w:r>
    </w:p>
    <w:p>
      <w:pPr>
        <w:pStyle w:val="4"/>
        <w:rPr>
          <w:rFonts w:hint="default"/>
          <w:highlight w:val="none"/>
          <w:lang w:val="en-US" w:eastAsia="zh-CN"/>
        </w:rPr>
      </w:pPr>
      <w:r>
        <w:rPr>
          <w:rFonts w:hint="default"/>
          <w:highlight w:val="none"/>
          <w:lang w:val="en-US" w:eastAsia="zh-CN"/>
        </w:rPr>
        <w:t>2022年1月7日电，2017年12月28日，重点控制工程“一桥一隧”进场施工，杭台高铁（杭绍台铁路）正式开工建设。历时四年，杭台高铁于1月8日开通运营，这是我国首条民营控股高铁。</w:t>
      </w:r>
    </w:p>
    <w:p>
      <w:pPr>
        <w:pStyle w:val="9"/>
        <w:bidi w:val="0"/>
        <w:rPr>
          <w:rFonts w:hint="default"/>
          <w:highlight w:val="none"/>
          <w:lang w:val="en-US" w:eastAsia="zh-CN"/>
        </w:rPr>
      </w:pPr>
      <w:r>
        <w:rPr>
          <w:rFonts w:hint="default"/>
          <w:highlight w:val="none"/>
          <w:lang w:val="en-US" w:eastAsia="zh-CN"/>
        </w:rPr>
        <w:t>《“十四五”民用航空发展规划》</w:t>
      </w:r>
    </w:p>
    <w:p>
      <w:pPr>
        <w:bidi w:val="0"/>
        <w:rPr>
          <w:rFonts w:hint="default"/>
          <w:highlight w:val="none"/>
          <w:lang w:val="en-US" w:eastAsia="zh-CN"/>
        </w:rPr>
      </w:pPr>
      <w:r>
        <w:rPr>
          <w:rFonts w:hint="default"/>
          <w:highlight w:val="none"/>
          <w:lang w:val="en-US" w:eastAsia="zh-CN"/>
        </w:rPr>
        <w:t>2022年1月7日电，中国民航局1月7日发布了</w:t>
      </w:r>
      <w:r>
        <w:rPr>
          <w:rFonts w:hint="default"/>
          <w:b/>
          <w:bCs/>
          <w:highlight w:val="none"/>
          <w:lang w:val="en-US" w:eastAsia="zh-CN"/>
        </w:rPr>
        <w:t>《“十四五”民用航空发展规划》</w:t>
      </w:r>
      <w:r>
        <w:rPr>
          <w:rFonts w:hint="default"/>
          <w:highlight w:val="none"/>
          <w:lang w:val="en-US" w:eastAsia="zh-CN"/>
        </w:rPr>
        <w:t>。《规划》突出了智慧民航在“十四五”贯穿的主线作用，以数字科技引领创新驱动，确定了“出行一张脸、物流一张单、通关一次检、运行一张网、监管一平台”的“五个一”目标。预计到2025年，中国民用运输机场数量达到270个以上。</w:t>
      </w:r>
    </w:p>
    <w:p>
      <w:pPr>
        <w:pStyle w:val="9"/>
        <w:bidi w:val="0"/>
        <w:rPr>
          <w:rFonts w:hint="default"/>
          <w:highlight w:val="none"/>
          <w:lang w:val="en-US" w:eastAsia="zh-CN"/>
        </w:rPr>
      </w:pPr>
      <w:r>
        <w:rPr>
          <w:rFonts w:hint="eastAsia"/>
          <w:highlight w:val="none"/>
          <w:lang w:val="en-US" w:eastAsia="zh-CN"/>
        </w:rPr>
        <w:t>《航空5G机场场面宽带移动通信系统建设应用实施方案》</w:t>
      </w:r>
    </w:p>
    <w:p>
      <w:pPr>
        <w:bidi w:val="0"/>
        <w:rPr>
          <w:rFonts w:hint="default"/>
          <w:highlight w:val="none"/>
          <w:lang w:val="en-US" w:eastAsia="zh-CN"/>
        </w:rPr>
      </w:pPr>
      <w:r>
        <w:rPr>
          <w:rFonts w:hint="eastAsia"/>
          <w:highlight w:val="none"/>
          <w:lang w:val="en-US" w:eastAsia="zh-CN"/>
        </w:rPr>
        <w:t>2022年1月22日电，民航局印发了</w:t>
      </w:r>
      <w:r>
        <w:rPr>
          <w:rFonts w:hint="eastAsia"/>
          <w:b/>
          <w:bCs/>
          <w:highlight w:val="none"/>
          <w:lang w:val="en-US" w:eastAsia="zh-CN"/>
        </w:rPr>
        <w:t>《航空5G机场场面宽带移动通信系统建设应用实施方案》</w:t>
      </w:r>
      <w:r>
        <w:rPr>
          <w:rFonts w:hint="eastAsia"/>
          <w:highlight w:val="none"/>
          <w:lang w:val="en-US" w:eastAsia="zh-CN"/>
        </w:rPr>
        <w:t>指出要落实“十四五”时期“一二三三四”民航总体工作思路，推动民航5G核心技术自主可控和国产化，全面构建民航5G应用生态系统，推动民航数字化转型，为新时代民航强国建设筑牢发展基石。这标志着航空5G应用的序幕正式拉开。</w:t>
      </w:r>
    </w:p>
    <w:p>
      <w:pPr>
        <w:pStyle w:val="9"/>
        <w:bidi w:val="0"/>
        <w:rPr>
          <w:rFonts w:hint="default"/>
          <w:highlight w:val="none"/>
          <w:lang w:val="en-US" w:eastAsia="zh-CN"/>
        </w:rPr>
      </w:pPr>
      <w:r>
        <w:rPr>
          <w:rFonts w:hint="eastAsia"/>
          <w:highlight w:val="none"/>
          <w:lang w:val="en-US" w:eastAsia="zh-CN"/>
        </w:rPr>
        <w:t>西气东输管道</w:t>
      </w:r>
    </w:p>
    <w:p>
      <w:pPr>
        <w:bidi w:val="0"/>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2022年1月8日电，西气东输管道系统2021年累计输送天然气超过1000亿立方米，这是</w:t>
      </w:r>
      <w:r>
        <w:rPr>
          <w:rFonts w:hint="eastAsia" w:ascii="宋体" w:hAnsi="宋体" w:eastAsia="宋体" w:cs="宋体"/>
          <w:b/>
          <w:bCs/>
          <w:color w:val="auto"/>
          <w:highlight w:val="none"/>
          <w:lang w:val="en-US" w:eastAsia="zh-CN"/>
        </w:rPr>
        <w:t>此管道系统年输气量首次超过千亿立方米</w:t>
      </w:r>
      <w:r>
        <w:rPr>
          <w:rFonts w:hint="eastAsia" w:ascii="宋体" w:hAnsi="宋体" w:eastAsia="宋体" w:cs="宋体"/>
          <w:color w:val="auto"/>
          <w:highlight w:val="none"/>
          <w:lang w:val="en-US" w:eastAsia="zh-CN"/>
        </w:rPr>
        <w:t>。西气东输工程是实施西部大开发战略的标志性工程，也是国家管网集团运营管理的“全国一张网”骨干天然气管道。</w:t>
      </w:r>
    </w:p>
    <w:p>
      <w:pPr>
        <w:pStyle w:val="9"/>
        <w:bidi w:val="0"/>
        <w:rPr>
          <w:rFonts w:hint="default"/>
          <w:highlight w:val="none"/>
          <w:lang w:val="en-US" w:eastAsia="zh-CN"/>
        </w:rPr>
      </w:pPr>
      <w:r>
        <w:rPr>
          <w:rFonts w:hint="default"/>
          <w:highlight w:val="none"/>
          <w:lang w:val="en-US" w:eastAsia="zh-CN"/>
        </w:rPr>
        <w:t>渤海油田</w:t>
      </w:r>
    </w:p>
    <w:p>
      <w:pPr>
        <w:pStyle w:val="4"/>
        <w:rPr>
          <w:rFonts w:hint="default"/>
          <w:highlight w:val="none"/>
          <w:lang w:val="en-US" w:eastAsia="zh-CN"/>
        </w:rPr>
      </w:pPr>
      <w:r>
        <w:rPr>
          <w:rFonts w:hint="default"/>
          <w:highlight w:val="none"/>
          <w:lang w:val="en-US" w:eastAsia="zh-CN"/>
        </w:rPr>
        <w:t>2022年1月9日电，我国</w:t>
      </w:r>
      <w:r>
        <w:rPr>
          <w:rFonts w:hint="default"/>
          <w:b/>
          <w:bCs/>
          <w:highlight w:val="none"/>
          <w:lang w:val="en-US" w:eastAsia="zh-CN"/>
        </w:rPr>
        <w:t>最大海上油田——渤海油田</w:t>
      </w:r>
      <w:r>
        <w:rPr>
          <w:rFonts w:hint="default"/>
          <w:highlight w:val="none"/>
          <w:lang w:val="en-US" w:eastAsia="zh-CN"/>
        </w:rPr>
        <w:t>，2021年原油产量达到</w:t>
      </w:r>
      <w:r>
        <w:rPr>
          <w:rFonts w:hint="default"/>
          <w:b/>
          <w:bCs/>
          <w:highlight w:val="none"/>
          <w:lang w:val="en-US" w:eastAsia="zh-CN"/>
        </w:rPr>
        <w:t>3013.2万吨</w:t>
      </w:r>
      <w:r>
        <w:rPr>
          <w:rFonts w:hint="default"/>
          <w:highlight w:val="none"/>
          <w:lang w:val="en-US" w:eastAsia="zh-CN"/>
        </w:rPr>
        <w:t>，</w:t>
      </w:r>
      <w:r>
        <w:rPr>
          <w:rFonts w:hint="default"/>
          <w:b/>
          <w:bCs/>
          <w:highlight w:val="none"/>
          <w:lang w:val="en-US" w:eastAsia="zh-CN"/>
        </w:rPr>
        <w:t>成为我国第一大原油生产基地</w:t>
      </w:r>
      <w:r>
        <w:rPr>
          <w:rFonts w:hint="default"/>
          <w:highlight w:val="none"/>
          <w:lang w:val="en-US" w:eastAsia="zh-CN"/>
        </w:rPr>
        <w:t>。</w:t>
      </w:r>
    </w:p>
    <w:p>
      <w:pPr>
        <w:pStyle w:val="9"/>
        <w:bidi w:val="0"/>
        <w:rPr>
          <w:rFonts w:hint="eastAsia"/>
          <w:highlight w:val="none"/>
          <w:lang w:val="en-US" w:eastAsia="zh-CN"/>
        </w:rPr>
      </w:pPr>
      <w:r>
        <w:rPr>
          <w:rFonts w:hint="default"/>
          <w:highlight w:val="none"/>
          <w:lang w:val="en-US" w:eastAsia="zh-CN"/>
        </w:rPr>
        <w:t>用100吨电炉冶炼工艺生产的高强高韧低密度钢板制备成功</w:t>
      </w:r>
    </w:p>
    <w:p>
      <w:pPr>
        <w:pStyle w:val="4"/>
        <w:rPr>
          <w:rFonts w:hint="default"/>
          <w:highlight w:val="none"/>
          <w:lang w:val="en-US" w:eastAsia="zh-CN"/>
        </w:rPr>
      </w:pPr>
      <w:r>
        <w:rPr>
          <w:rFonts w:hint="default"/>
          <w:highlight w:val="none"/>
          <w:lang w:val="en-US" w:eastAsia="zh-CN"/>
        </w:rPr>
        <w:t>2022年1月12日电，</w:t>
      </w:r>
      <w:r>
        <w:rPr>
          <w:rFonts w:hint="default"/>
          <w:b/>
          <w:bCs/>
          <w:highlight w:val="none"/>
          <w:lang w:val="en-US" w:eastAsia="zh-CN"/>
        </w:rPr>
        <w:t>世界首创用100吨电炉冶炼工艺生产的高强高韧低密度钢板</w:t>
      </w:r>
      <w:r>
        <w:rPr>
          <w:rFonts w:hint="default"/>
          <w:highlight w:val="none"/>
          <w:lang w:val="en-US" w:eastAsia="zh-CN"/>
        </w:rPr>
        <w:t>，日前在中信泰富特钢集团江阴兴澄特种钢铁有限公司制备成功。这一重大工艺技术突破，使我国在高强高韧低密度钢的工业化生产技术领域处于国际领先水平，更</w:t>
      </w:r>
      <w:r>
        <w:rPr>
          <w:rFonts w:hint="default"/>
          <w:b/>
          <w:bCs/>
          <w:highlight w:val="none"/>
          <w:lang w:val="en-US" w:eastAsia="zh-CN"/>
        </w:rPr>
        <w:t>标志着我国成为世界上唯</w:t>
      </w:r>
      <w:r>
        <w:rPr>
          <w:rFonts w:hint="eastAsia"/>
          <w:b/>
          <w:bCs/>
          <w:highlight w:val="none"/>
          <w:lang w:val="en-US" w:eastAsia="zh-CN"/>
        </w:rPr>
        <w:t>一</w:t>
      </w:r>
      <w:r>
        <w:rPr>
          <w:rFonts w:hint="default"/>
          <w:b/>
          <w:bCs/>
          <w:highlight w:val="none"/>
          <w:lang w:val="en-US" w:eastAsia="zh-CN"/>
        </w:rPr>
        <w:t>掌握大规模生产高强高韧低密度钢技术的国家</w:t>
      </w:r>
      <w:r>
        <w:rPr>
          <w:rFonts w:hint="default"/>
          <w:highlight w:val="none"/>
          <w:lang w:val="en-US" w:eastAsia="zh-CN"/>
        </w:rPr>
        <w:t>。</w:t>
      </w:r>
    </w:p>
    <w:p>
      <w:pPr>
        <w:pStyle w:val="9"/>
        <w:bidi w:val="0"/>
        <w:rPr>
          <w:rFonts w:hint="eastAsia"/>
          <w:highlight w:val="none"/>
          <w:lang w:val="en-US" w:eastAsia="zh-CN"/>
        </w:rPr>
      </w:pPr>
      <w:r>
        <w:rPr>
          <w:rFonts w:hint="eastAsia"/>
          <w:highlight w:val="none"/>
          <w:lang w:val="en-US" w:eastAsia="zh-CN"/>
        </w:rPr>
        <w:t>《“十四五”现代综合交通运输体系发展规划》</w:t>
      </w:r>
    </w:p>
    <w:p>
      <w:pPr>
        <w:pStyle w:val="4"/>
        <w:rPr>
          <w:rFonts w:hint="eastAsia"/>
          <w:highlight w:val="none"/>
          <w:lang w:val="en-US" w:eastAsia="zh-CN"/>
        </w:rPr>
      </w:pPr>
      <w:r>
        <w:rPr>
          <w:rFonts w:hint="eastAsia"/>
          <w:highlight w:val="none"/>
          <w:lang w:val="en-US" w:eastAsia="zh-CN"/>
        </w:rPr>
        <w:t>2022年1月18日，国务院印发</w:t>
      </w:r>
      <w:r>
        <w:rPr>
          <w:rFonts w:hint="eastAsia"/>
          <w:b/>
          <w:bCs/>
          <w:highlight w:val="none"/>
          <w:lang w:val="en-US" w:eastAsia="zh-CN"/>
        </w:rPr>
        <w:t>《“十四五”现代综合交通运输体系发展规划》</w:t>
      </w:r>
      <w:r>
        <w:rPr>
          <w:rFonts w:hint="eastAsia"/>
          <w:highlight w:val="none"/>
          <w:lang w:val="en-US" w:eastAsia="zh-CN"/>
        </w:rPr>
        <w:t>，《规划》确定的主要目标是，到2025年，综合交通运输基本实现一体化融合发展，智能化、绿色化取得实质性突破，综合能力、服务品质、运行效率和整体效益显著提升，交通运输发展向世界一流水平迈进。</w:t>
      </w:r>
    </w:p>
    <w:p>
      <w:pPr>
        <w:pStyle w:val="9"/>
        <w:bidi w:val="0"/>
        <w:rPr>
          <w:rFonts w:hint="eastAsia"/>
          <w:highlight w:val="none"/>
          <w:lang w:val="en-US" w:eastAsia="zh-CN"/>
        </w:rPr>
      </w:pPr>
      <w:r>
        <w:rPr>
          <w:rFonts w:hint="eastAsia"/>
          <w:highlight w:val="none"/>
          <w:lang w:val="en-US" w:eastAsia="zh-CN"/>
        </w:rPr>
        <w:t>中国石油塔里木油田大北401井</w:t>
      </w:r>
    </w:p>
    <w:p>
      <w:pPr>
        <w:pStyle w:val="4"/>
        <w:rPr>
          <w:rFonts w:hint="eastAsia"/>
          <w:highlight w:val="none"/>
          <w:lang w:val="en-US" w:eastAsia="zh-CN"/>
        </w:rPr>
      </w:pPr>
      <w:r>
        <w:rPr>
          <w:rFonts w:hint="eastAsia"/>
          <w:highlight w:val="none"/>
          <w:lang w:val="en-US" w:eastAsia="zh-CN"/>
        </w:rPr>
        <w:t>2022年2月1日，我国</w:t>
      </w:r>
      <w:r>
        <w:rPr>
          <w:rFonts w:hint="eastAsia"/>
          <w:b/>
          <w:bCs/>
          <w:highlight w:val="none"/>
          <w:lang w:val="en-US" w:eastAsia="zh-CN"/>
        </w:rPr>
        <w:t>陆上设计最深气井——设计井深达8457米的中国石油塔里木油田大北401井</w:t>
      </w:r>
      <w:r>
        <w:rPr>
          <w:rFonts w:hint="eastAsia"/>
          <w:highlight w:val="none"/>
          <w:lang w:val="en-US" w:eastAsia="zh-CN"/>
        </w:rPr>
        <w:t>鸣笛开钻。</w:t>
      </w:r>
    </w:p>
    <w:p>
      <w:pPr>
        <w:pStyle w:val="9"/>
        <w:bidi w:val="0"/>
        <w:rPr>
          <w:rFonts w:hint="eastAsia"/>
          <w:highlight w:val="none"/>
          <w:lang w:val="en-US" w:eastAsia="zh-CN"/>
        </w:rPr>
      </w:pPr>
      <w:r>
        <w:rPr>
          <w:rFonts w:hint="default"/>
          <w:highlight w:val="none"/>
          <w:lang w:val="en-US" w:eastAsia="zh-CN"/>
        </w:rPr>
        <w:t>“深海一号”</w:t>
      </w:r>
    </w:p>
    <w:p>
      <w:pPr>
        <w:pStyle w:val="4"/>
        <w:rPr>
          <w:rFonts w:hint="default"/>
          <w:highlight w:val="none"/>
          <w:lang w:val="en-US" w:eastAsia="zh-CN"/>
        </w:rPr>
      </w:pPr>
      <w:r>
        <w:rPr>
          <w:rFonts w:hint="default"/>
          <w:highlight w:val="none"/>
          <w:lang w:val="en-US" w:eastAsia="zh-CN"/>
        </w:rPr>
        <w:t>2022年2月13日，中国海油发布消息，我国首个自营超深水大气田</w:t>
      </w:r>
      <w:r>
        <w:rPr>
          <w:rFonts w:hint="default"/>
          <w:b/>
          <w:bCs/>
          <w:highlight w:val="none"/>
          <w:lang w:val="en-US" w:eastAsia="zh-CN"/>
        </w:rPr>
        <w:t>“深海一号”</w:t>
      </w:r>
      <w:r>
        <w:rPr>
          <w:rFonts w:hint="default"/>
          <w:highlight w:val="none"/>
          <w:lang w:val="en-US" w:eastAsia="zh-CN"/>
        </w:rPr>
        <w:t>累计产气超10亿立方米。</w:t>
      </w:r>
    </w:p>
    <w:p>
      <w:pPr>
        <w:pStyle w:val="9"/>
        <w:bidi w:val="0"/>
        <w:spacing w:line="288" w:lineRule="auto"/>
        <w:rPr>
          <w:rFonts w:hint="eastAsia" w:ascii="宋体" w:hAnsi="宋体"/>
          <w:highlight w:val="none"/>
          <w:lang w:val="en-US" w:eastAsia="zh-CN"/>
        </w:rPr>
      </w:pPr>
      <w:r>
        <w:rPr>
          <w:rFonts w:hint="eastAsia" w:ascii="宋体" w:hAnsi="宋体"/>
          <w:highlight w:val="none"/>
          <w:lang w:val="en-US" w:eastAsia="zh-CN"/>
        </w:rPr>
        <w:t>“东数西算”工程</w:t>
      </w:r>
    </w:p>
    <w:p>
      <w:pPr>
        <w:pStyle w:val="4"/>
        <w:rPr>
          <w:rFonts w:hint="eastAsia" w:ascii="宋体" w:hAnsi="宋体" w:eastAsia="宋体" w:cs="宋体"/>
          <w:b/>
          <w:bCs/>
          <w:color w:val="auto"/>
          <w:spacing w:val="-6"/>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2022年2月17日电，国家发展改革委等近日联合印发文件，同意在</w:t>
      </w:r>
      <w:r>
        <w:rPr>
          <w:rFonts w:hint="eastAsia" w:ascii="宋体" w:hAnsi="宋体" w:eastAsia="宋体" w:cs="宋体"/>
          <w:b/>
          <w:bCs/>
          <w:color w:val="auto"/>
          <w:kern w:val="2"/>
          <w:sz w:val="21"/>
          <w:szCs w:val="24"/>
          <w:highlight w:val="none"/>
          <w:lang w:val="en-US" w:eastAsia="zh-CN" w:bidi="ar-SA"/>
        </w:rPr>
        <w:t>京津冀、长三角、粤港澳大湾区、成渝、内蒙古、贵州、甘肃、宁夏启动建设国家算力枢纽节点</w:t>
      </w:r>
      <w:r>
        <w:rPr>
          <w:rFonts w:hint="eastAsia" w:ascii="宋体" w:hAnsi="宋体" w:eastAsia="宋体" w:cs="宋体"/>
          <w:color w:val="auto"/>
          <w:kern w:val="2"/>
          <w:sz w:val="21"/>
          <w:szCs w:val="24"/>
          <w:highlight w:val="none"/>
          <w:lang w:val="en-US" w:eastAsia="zh-CN" w:bidi="ar-SA"/>
        </w:rPr>
        <w:t>，并规划了张家口集群等10个国</w:t>
      </w:r>
      <w:r>
        <w:rPr>
          <w:rFonts w:hint="eastAsia" w:ascii="宋体" w:hAnsi="宋体" w:eastAsia="宋体" w:cs="宋体"/>
          <w:color w:val="auto"/>
          <w:spacing w:val="-6"/>
          <w:kern w:val="2"/>
          <w:sz w:val="21"/>
          <w:szCs w:val="24"/>
          <w:highlight w:val="none"/>
          <w:lang w:val="en-US" w:eastAsia="zh-CN" w:bidi="ar-SA"/>
        </w:rPr>
        <w:t>家数据中心集群。至此，全国一体化大数据中心体系完成总体布局设计，</w:t>
      </w:r>
      <w:r>
        <w:rPr>
          <w:rFonts w:hint="eastAsia" w:ascii="宋体" w:hAnsi="宋体" w:eastAsia="宋体" w:cs="宋体"/>
          <w:b/>
          <w:bCs/>
          <w:color w:val="auto"/>
          <w:spacing w:val="-6"/>
          <w:kern w:val="2"/>
          <w:sz w:val="21"/>
          <w:szCs w:val="24"/>
          <w:highlight w:val="none"/>
          <w:lang w:val="en-US" w:eastAsia="zh-CN" w:bidi="ar-SA"/>
        </w:rPr>
        <w:t>“东数西算”工程正式全面启动。</w:t>
      </w:r>
    </w:p>
    <w:p>
      <w:pPr>
        <w:pStyle w:val="9"/>
        <w:bidi w:val="0"/>
        <w:rPr>
          <w:rFonts w:hint="eastAsia"/>
          <w:highlight w:val="none"/>
          <w:lang w:val="en-US" w:eastAsia="zh-CN"/>
        </w:rPr>
      </w:pPr>
      <w:r>
        <w:rPr>
          <w:rFonts w:hint="eastAsia"/>
          <w:highlight w:val="none"/>
          <w:lang w:val="en-US" w:eastAsia="zh-CN"/>
        </w:rPr>
        <w:t>我国最大液化天然气储备基地主体全面开建</w:t>
      </w:r>
    </w:p>
    <w:p>
      <w:pPr>
        <w:pStyle w:val="4"/>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2022年2月20日，</w:t>
      </w:r>
      <w:r>
        <w:rPr>
          <w:rFonts w:hint="eastAsia" w:ascii="宋体" w:hAnsi="宋体" w:eastAsia="宋体" w:cs="宋体"/>
          <w:b/>
          <w:bCs/>
          <w:szCs w:val="24"/>
          <w:highlight w:val="none"/>
          <w:lang w:val="en-US" w:eastAsia="zh-CN"/>
        </w:rPr>
        <w:t>我国最大液化天然气储备基地主体在江苏盐城全面开建</w:t>
      </w:r>
      <w:r>
        <w:rPr>
          <w:rFonts w:hint="eastAsia" w:ascii="宋体" w:hAnsi="宋体" w:eastAsia="宋体" w:cs="宋体"/>
          <w:szCs w:val="24"/>
          <w:highlight w:val="none"/>
          <w:lang w:val="en-US" w:eastAsia="zh-CN"/>
        </w:rPr>
        <w:t>，投产运行后，液化天然气年处理能力可达600万吨。</w:t>
      </w:r>
    </w:p>
    <w:p>
      <w:pPr>
        <w:pStyle w:val="9"/>
        <w:bidi w:val="0"/>
        <w:rPr>
          <w:rFonts w:hint="eastAsia"/>
          <w:highlight w:val="none"/>
          <w:lang w:val="en-US" w:eastAsia="zh-CN"/>
        </w:rPr>
      </w:pPr>
      <w:r>
        <w:rPr>
          <w:rFonts w:hint="eastAsia"/>
          <w:highlight w:val="none"/>
          <w:lang w:val="en-US" w:eastAsia="zh-CN"/>
        </w:rPr>
        <w:t>纯电运输货船“船联壹号”</w:t>
      </w:r>
    </w:p>
    <w:p>
      <w:pPr>
        <w:pStyle w:val="4"/>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2022年2月22日电，长江流域首艘3000吨级纯电运输货船“船联壹号”在南京首航。该船把电能作为整艘船的唯一能源，</w:t>
      </w:r>
      <w:r>
        <w:rPr>
          <w:rFonts w:hint="eastAsia" w:ascii="宋体" w:hAnsi="宋体" w:eastAsia="宋体" w:cs="宋体"/>
          <w:b/>
          <w:bCs/>
          <w:szCs w:val="24"/>
          <w:highlight w:val="none"/>
          <w:lang w:val="en-US" w:eastAsia="zh-CN"/>
        </w:rPr>
        <w:t>实现零排放、低噪声、无污染</w:t>
      </w:r>
      <w:r>
        <w:rPr>
          <w:rFonts w:hint="eastAsia" w:ascii="宋体" w:hAnsi="宋体" w:eastAsia="宋体" w:cs="宋体"/>
          <w:szCs w:val="24"/>
          <w:highlight w:val="none"/>
          <w:lang w:val="en-US" w:eastAsia="zh-CN"/>
        </w:rPr>
        <w:t>。</w:t>
      </w:r>
    </w:p>
    <w:p>
      <w:pPr>
        <w:pStyle w:val="9"/>
        <w:bidi w:val="0"/>
        <w:rPr>
          <w:rFonts w:hint="eastAsia"/>
          <w:highlight w:val="none"/>
          <w:lang w:val="en-US" w:eastAsia="zh-CN"/>
        </w:rPr>
      </w:pPr>
      <w:r>
        <w:rPr>
          <w:rFonts w:hint="eastAsia"/>
          <w:highlight w:val="none"/>
          <w:lang w:val="en-US" w:eastAsia="zh-CN"/>
        </w:rPr>
        <w:t>国家级都市圈</w:t>
      </w:r>
    </w:p>
    <w:p>
      <w:pPr>
        <w:pStyle w:val="4"/>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2022年2月27日电，近日，国家发改委网站发布《国家发展改革委关于同意长株潭都市圈发展规划的复函》，正式批复《长株潭都市圈发展规划》。据悉，</w:t>
      </w:r>
      <w:r>
        <w:rPr>
          <w:rFonts w:hint="eastAsia" w:ascii="宋体" w:hAnsi="宋体" w:eastAsia="宋体" w:cs="宋体"/>
          <w:b/>
          <w:bCs/>
          <w:szCs w:val="24"/>
          <w:highlight w:val="none"/>
          <w:lang w:val="en-US" w:eastAsia="zh-CN"/>
        </w:rPr>
        <w:t>长株潭都市圈发展规划是南京都市圈、福州都市圈、成都都市圈之后全国第4个获批的国家级都市圈，也是中部地区第一个获批的都市圈</w:t>
      </w:r>
      <w:r>
        <w:rPr>
          <w:rFonts w:hint="eastAsia" w:ascii="宋体" w:hAnsi="宋体" w:eastAsia="宋体" w:cs="宋体"/>
          <w:szCs w:val="24"/>
          <w:highlight w:val="none"/>
          <w:lang w:val="en-US" w:eastAsia="zh-CN"/>
        </w:rPr>
        <w:t>。</w:t>
      </w:r>
    </w:p>
    <w:p>
      <w:pPr>
        <w:pStyle w:val="9"/>
        <w:bidi w:val="0"/>
        <w:rPr>
          <w:rFonts w:hint="default"/>
          <w:highlight w:val="none"/>
          <w:lang w:val="en-US" w:eastAsia="zh-CN"/>
        </w:rPr>
      </w:pPr>
      <w:r>
        <w:rPr>
          <w:rFonts w:hint="default"/>
          <w:highlight w:val="none"/>
          <w:lang w:val="en-US" w:eastAsia="zh-CN"/>
        </w:rPr>
        <w:t>北京丰台站</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highlight w:val="none"/>
          <w:lang w:val="en-US" w:eastAsia="zh-CN"/>
        </w:rPr>
      </w:pPr>
      <w:r>
        <w:rPr>
          <w:rFonts w:hint="default"/>
          <w:highlight w:val="none"/>
          <w:lang w:val="en-US" w:eastAsia="zh-CN"/>
        </w:rPr>
        <w:t>2022年6月20日电</w:t>
      </w:r>
      <w:r>
        <w:rPr>
          <w:rFonts w:hint="eastAsia"/>
          <w:highlight w:val="none"/>
          <w:lang w:val="en-US" w:eastAsia="zh-CN"/>
        </w:rPr>
        <w:t>，</w:t>
      </w:r>
      <w:r>
        <w:rPr>
          <w:rFonts w:hint="default"/>
          <w:b/>
          <w:bCs/>
          <w:highlight w:val="none"/>
          <w:lang w:val="en-US" w:eastAsia="zh-CN"/>
        </w:rPr>
        <w:t>北京丰台站</w:t>
      </w:r>
      <w:r>
        <w:rPr>
          <w:rFonts w:hint="default"/>
          <w:highlight w:val="none"/>
          <w:lang w:val="en-US" w:eastAsia="zh-CN"/>
        </w:rPr>
        <w:t>经过4年的改扩建</w:t>
      </w:r>
      <w:r>
        <w:rPr>
          <w:rFonts w:hint="eastAsia"/>
          <w:highlight w:val="none"/>
          <w:lang w:val="en-US" w:eastAsia="zh-CN"/>
        </w:rPr>
        <w:t>，</w:t>
      </w:r>
      <w:r>
        <w:rPr>
          <w:rFonts w:hint="default"/>
          <w:b/>
          <w:bCs/>
          <w:highlight w:val="none"/>
          <w:lang w:val="en-US" w:eastAsia="zh-CN"/>
        </w:rPr>
        <w:t>成为亚洲最大铁路枢纽客站</w:t>
      </w:r>
      <w:r>
        <w:rPr>
          <w:rFonts w:hint="eastAsia"/>
          <w:b/>
          <w:bCs/>
          <w:highlight w:val="none"/>
          <w:lang w:val="en-US" w:eastAsia="zh-CN"/>
        </w:rPr>
        <w:t>，</w:t>
      </w:r>
      <w:r>
        <w:rPr>
          <w:rFonts w:hint="default"/>
          <w:b/>
          <w:bCs/>
          <w:highlight w:val="none"/>
          <w:lang w:val="en-US" w:eastAsia="zh-CN"/>
        </w:rPr>
        <w:t>国内首个普速、高速双层车场</w:t>
      </w:r>
      <w:r>
        <w:rPr>
          <w:rFonts w:hint="eastAsia"/>
          <w:b/>
          <w:bCs/>
          <w:highlight w:val="none"/>
          <w:lang w:val="en-US" w:eastAsia="zh-CN"/>
        </w:rPr>
        <w:t>重叠布置</w:t>
      </w:r>
      <w:r>
        <w:rPr>
          <w:rFonts w:hint="default"/>
          <w:b/>
          <w:bCs/>
          <w:highlight w:val="none"/>
          <w:lang w:val="en-US" w:eastAsia="zh-CN"/>
        </w:rPr>
        <w:t>的大型现代化铁路车站。</w:t>
      </w:r>
      <w:r>
        <w:rPr>
          <w:rFonts w:hint="default"/>
          <w:highlight w:val="none"/>
          <w:lang w:val="en-US" w:eastAsia="zh-CN"/>
        </w:rPr>
        <w:t>北京丰台站的建成</w:t>
      </w:r>
      <w:r>
        <w:rPr>
          <w:rFonts w:hint="eastAsia"/>
          <w:highlight w:val="none"/>
          <w:lang w:val="en-US" w:eastAsia="zh-CN"/>
        </w:rPr>
        <w:t>，</w:t>
      </w:r>
      <w:r>
        <w:rPr>
          <w:rFonts w:hint="default"/>
          <w:highlight w:val="none"/>
          <w:lang w:val="en-US" w:eastAsia="zh-CN"/>
        </w:rPr>
        <w:t>也为增加首都开往全国列车对数创造了条件</w:t>
      </w:r>
      <w:r>
        <w:rPr>
          <w:rFonts w:hint="eastAsia"/>
          <w:highlight w:val="none"/>
          <w:lang w:val="en-US" w:eastAsia="zh-CN"/>
        </w:rPr>
        <w:t>，</w:t>
      </w:r>
      <w:r>
        <w:rPr>
          <w:rFonts w:hint="default"/>
          <w:highlight w:val="none"/>
          <w:lang w:val="en-US" w:eastAsia="zh-CN"/>
        </w:rPr>
        <w:t>进一步加强首都与全国城市的联系。</w:t>
      </w:r>
    </w:p>
    <w:p>
      <w:pPr>
        <w:pStyle w:val="9"/>
        <w:bidi w:val="0"/>
        <w:rPr>
          <w:rFonts w:hint="eastAsia"/>
          <w:highlight w:val="none"/>
          <w:lang w:val="en-US" w:eastAsia="zh-CN"/>
        </w:rPr>
      </w:pPr>
      <w:r>
        <w:rPr>
          <w:rFonts w:hint="eastAsia"/>
          <w:highlight w:val="none"/>
          <w:lang w:val="en-US" w:eastAsia="zh-CN"/>
        </w:rPr>
        <w:t>鄂州花湖机场</w:t>
      </w:r>
    </w:p>
    <w:p>
      <w:pPr>
        <w:rPr>
          <w:rFonts w:cs="宋体"/>
          <w:szCs w:val="21"/>
          <w:highlight w:val="none"/>
        </w:rPr>
      </w:pPr>
      <w:r>
        <w:rPr>
          <w:rFonts w:hint="eastAsia" w:cs="宋体"/>
          <w:szCs w:val="21"/>
          <w:highlight w:val="none"/>
          <w:lang w:val="en-US" w:eastAsia="zh-CN"/>
        </w:rPr>
        <w:t>2022年3月19日电，鄂州花湖机场试飞任务顺利完成，这是我国首次以全货机机型完成新机场的试飞工作</w:t>
      </w:r>
      <w:r>
        <w:rPr>
          <w:rFonts w:hint="eastAsia" w:cs="宋体"/>
          <w:b/>
          <w:bCs/>
          <w:szCs w:val="21"/>
          <w:highlight w:val="none"/>
          <w:lang w:val="en-US" w:eastAsia="zh-CN"/>
        </w:rPr>
        <w:t>。鄂州花湖机场是亚洲第一个、世界第四个专业货运枢纽机场</w:t>
      </w:r>
      <w:r>
        <w:rPr>
          <w:rFonts w:hint="eastAsia" w:cs="宋体"/>
          <w:szCs w:val="21"/>
          <w:highlight w:val="none"/>
          <w:lang w:val="en-US" w:eastAsia="zh-CN"/>
        </w:rPr>
        <w:t>，按照满足2025年旅客吞吐量100万人次，货邮吞吐量245万吨的要求设计。</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2022年6月15日</w:t>
      </w:r>
      <w:r>
        <w:rPr>
          <w:rFonts w:hint="eastAsia"/>
          <w:lang w:val="en-US" w:eastAsia="zh-CN"/>
        </w:rPr>
        <w:t>，</w:t>
      </w:r>
      <w:r>
        <w:rPr>
          <w:rFonts w:hint="default"/>
          <w:lang w:val="en-US" w:eastAsia="zh-CN"/>
        </w:rPr>
        <w:t>湖北鄂州花湖机场通过民航部门组织的第二批行业验收</w:t>
      </w:r>
      <w:r>
        <w:rPr>
          <w:rFonts w:hint="eastAsia"/>
          <w:lang w:val="en-US" w:eastAsia="zh-CN"/>
        </w:rPr>
        <w:t>，</w:t>
      </w:r>
      <w:r>
        <w:rPr>
          <w:rFonts w:hint="default"/>
          <w:lang w:val="en-US" w:eastAsia="zh-CN"/>
        </w:rPr>
        <w:t>即将投用</w:t>
      </w:r>
      <w:r>
        <w:rPr>
          <w:rFonts w:hint="eastAsia"/>
          <w:lang w:val="en-US" w:eastAsia="zh-CN"/>
        </w:rPr>
        <w:t>，</w:t>
      </w:r>
      <w:r>
        <w:rPr>
          <w:rFonts w:hint="default"/>
          <w:b/>
          <w:bCs/>
          <w:lang w:val="en-US" w:eastAsia="zh-CN"/>
        </w:rPr>
        <w:t>是我国首个专业货运机场。</w:t>
      </w:r>
    </w:p>
    <w:p>
      <w:pPr>
        <w:bidi w:val="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2022年7月17日，</w:t>
      </w:r>
      <w:r>
        <w:rPr>
          <w:rFonts w:hint="eastAsia" w:ascii="宋体" w:hAnsi="宋体" w:eastAsia="宋体" w:cs="宋体"/>
          <w:b/>
          <w:bCs/>
          <w:sz w:val="21"/>
          <w:szCs w:val="21"/>
          <w:highlight w:val="none"/>
          <w:lang w:val="en-US" w:eastAsia="zh-CN"/>
        </w:rPr>
        <w:t>全球第四个、亚洲首个专业货运机场——鄂州花湖机场正式投运。</w:t>
      </w:r>
      <w:r>
        <w:rPr>
          <w:rFonts w:hint="eastAsia" w:ascii="宋体" w:hAnsi="宋体" w:eastAsia="宋体" w:cs="宋体"/>
          <w:sz w:val="21"/>
          <w:szCs w:val="21"/>
          <w:highlight w:val="none"/>
          <w:lang w:val="en-US" w:eastAsia="zh-CN"/>
        </w:rPr>
        <w:t>从这里出发，1.5小时飞行圈可覆盖包括长三角城市群、珠三角城市群在内的中国五大国家级城市群。涵盖全国90%的经济总量，货物有望实现“一日达全国，隔夜达全球”目标。</w:t>
      </w:r>
    </w:p>
    <w:p>
      <w:pPr>
        <w:pStyle w:val="9"/>
        <w:bidi w:val="0"/>
        <w:rPr>
          <w:rFonts w:hint="eastAsia"/>
          <w:highlight w:val="none"/>
          <w:lang w:val="en-US" w:eastAsia="zh-CN"/>
        </w:rPr>
      </w:pPr>
      <w:r>
        <w:rPr>
          <w:rFonts w:hint="eastAsia"/>
          <w:highlight w:val="none"/>
          <w:lang w:val="en-US" w:eastAsia="zh-CN"/>
        </w:rPr>
        <w:t>雅万高铁建设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2022年8月5日，采用中国标准、为雅万高铁量身定制的高速动车组和综合检测列车在山东青岛成功下线，这标志着中印尼共建“一带一路”标志性项目雅万高铁建设取得重要进展，将为如期高质量建成雅万高铁奠定坚实基础。</w:t>
      </w:r>
    </w:p>
    <w:p>
      <w:pPr>
        <w:pStyle w:val="9"/>
        <w:bidi w:val="0"/>
        <w:rPr>
          <w:rFonts w:hint="eastAsia"/>
          <w:highlight w:val="none"/>
          <w:lang w:val="en-US" w:eastAsia="zh-CN"/>
        </w:rPr>
      </w:pPr>
      <w:r>
        <w:rPr>
          <w:rFonts w:hint="eastAsia"/>
          <w:highlight w:val="none"/>
          <w:lang w:val="en-US" w:eastAsia="zh-CN"/>
        </w:rPr>
        <w:t>福厦高铁</w:t>
      </w:r>
    </w:p>
    <w:p>
      <w:pPr>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pPr>
      <w:r>
        <w:rPr>
          <w:rFonts w:hint="eastAsia"/>
          <w:highlight w:val="none"/>
          <w:lang w:val="en-US" w:eastAsia="zh-CN"/>
        </w:rPr>
        <w:t>2022年3月17日，福厦高铁开始铺轨，其首次采用本邻两线设备铺轨的作业模式，效率比传统铺轨机组提高60%。福厦高铁全长约277公里，设计时速350公里，</w:t>
      </w:r>
      <w:r>
        <w:rPr>
          <w:rFonts w:hint="eastAsia"/>
          <w:b/>
          <w:bCs/>
          <w:highlight w:val="none"/>
          <w:lang w:val="en-US" w:eastAsia="zh-CN"/>
        </w:rPr>
        <w:t>是我国首条跨海高铁</w:t>
      </w:r>
      <w:r>
        <w:rPr>
          <w:rFonts w:hint="eastAsia"/>
          <w:highlight w:val="none"/>
          <w:lang w:val="en-US" w:eastAsia="zh-CN"/>
        </w:rPr>
        <w:t>。</w:t>
      </w:r>
    </w:p>
    <w:p>
      <w:pPr>
        <w:rPr>
          <w:rFonts w:cs="宋体"/>
          <w:szCs w:val="21"/>
          <w:highlight w:val="none"/>
        </w:rPr>
      </w:pPr>
      <w:r>
        <w:rPr>
          <w:rFonts w:hint="eastAsia" w:ascii="宋体" w:hAnsi="宋体" w:eastAsia="宋体" w:cs="宋体"/>
          <w:sz w:val="21"/>
          <w:szCs w:val="21"/>
          <w:highlight w:val="none"/>
          <w:lang w:val="en-US" w:eastAsia="zh-CN"/>
        </w:rPr>
        <w:t>2022年8月4日，</w:t>
      </w:r>
      <w:r>
        <w:rPr>
          <w:rFonts w:hint="eastAsia" w:ascii="宋体" w:hAnsi="宋体" w:eastAsia="宋体" w:cs="宋体"/>
          <w:b/>
          <w:bCs/>
          <w:sz w:val="21"/>
          <w:szCs w:val="21"/>
          <w:highlight w:val="none"/>
          <w:lang w:val="en-US" w:eastAsia="zh-CN"/>
        </w:rPr>
        <w:t>我国高铁首座无砟轨道跨海斜拉桥</w:t>
      </w:r>
      <w:r>
        <w:rPr>
          <w:rFonts w:hint="eastAsia" w:ascii="宋体" w:hAnsi="宋体" w:eastAsia="宋体" w:cs="宋体"/>
          <w:sz w:val="21"/>
          <w:szCs w:val="21"/>
          <w:highlight w:val="none"/>
          <w:lang w:val="en-US" w:eastAsia="zh-CN"/>
        </w:rPr>
        <w:t>——新建福厦铁路</w:t>
      </w:r>
      <w:r>
        <w:rPr>
          <w:rFonts w:hint="eastAsia" w:ascii="宋体" w:hAnsi="宋体" w:eastAsia="宋体" w:cs="宋体"/>
          <w:b/>
          <w:bCs/>
          <w:color w:val="0000FF"/>
          <w:sz w:val="21"/>
          <w:szCs w:val="21"/>
          <w:highlight w:val="none"/>
          <w:lang w:val="en-US" w:eastAsia="zh-CN"/>
        </w:rPr>
        <w:t>安海湾特大桥</w:t>
      </w:r>
      <w:r>
        <w:rPr>
          <w:rFonts w:hint="eastAsia" w:ascii="宋体" w:hAnsi="宋体" w:eastAsia="宋体" w:cs="宋体"/>
          <w:sz w:val="21"/>
          <w:szCs w:val="21"/>
          <w:highlight w:val="none"/>
          <w:lang w:val="en-US" w:eastAsia="zh-CN"/>
        </w:rPr>
        <w:t>完成无砟轨道施工。实现“跨海过桥不减速”，福厦高铁是国内首条跨海高铁。</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2022年</w:t>
      </w:r>
      <w:r>
        <w:rPr>
          <w:rFonts w:hint="eastAsia" w:ascii="宋体" w:hAnsi="宋体" w:eastAsia="宋体" w:cs="宋体"/>
          <w:kern w:val="2"/>
          <w:sz w:val="21"/>
          <w:szCs w:val="21"/>
          <w:highlight w:val="none"/>
          <w:lang w:val="en-US" w:eastAsia="zh-CN" w:bidi="ar-SA"/>
        </w:rPr>
        <w:t>8月30日，我国首条跨海高铁——</w:t>
      </w:r>
      <w:r>
        <w:rPr>
          <w:rFonts w:hint="eastAsia" w:ascii="宋体" w:hAnsi="宋体" w:eastAsia="宋体" w:cs="宋体"/>
          <w:b/>
          <w:bCs/>
          <w:kern w:val="2"/>
          <w:sz w:val="21"/>
          <w:szCs w:val="21"/>
          <w:highlight w:val="none"/>
          <w:lang w:val="en-US" w:eastAsia="zh-CN" w:bidi="ar-SA"/>
        </w:rPr>
        <w:t>福（州）厦（门）铁路全线铺轨贯通</w:t>
      </w:r>
      <w:r>
        <w:rPr>
          <w:rFonts w:hint="eastAsia" w:ascii="宋体" w:hAnsi="宋体" w:eastAsia="宋体" w:cs="宋体"/>
          <w:kern w:val="2"/>
          <w:sz w:val="21"/>
          <w:szCs w:val="21"/>
          <w:highlight w:val="none"/>
          <w:lang w:val="en-US" w:eastAsia="zh-CN" w:bidi="ar-SA"/>
        </w:rPr>
        <w:t>。铁路建成通车后，福州、厦门两地将实现“一小时生活圈”，厦门、泉州、漳州闽南“金三角”将形成半小时交通圈。</w:t>
      </w:r>
    </w:p>
    <w:p>
      <w:pPr>
        <w:pStyle w:val="9"/>
        <w:bidi w:val="0"/>
        <w:rPr>
          <w:rFonts w:hint="eastAsia"/>
          <w:highlight w:val="none"/>
          <w:lang w:val="en-US" w:eastAsia="zh-CN"/>
        </w:rPr>
      </w:pPr>
      <w:r>
        <w:rPr>
          <w:rFonts w:hint="eastAsia"/>
          <w:highlight w:val="none"/>
          <w:lang w:val="en-US" w:eastAsia="zh-CN"/>
        </w:rPr>
        <w:t>常泰长江大桥</w:t>
      </w:r>
    </w:p>
    <w:p>
      <w:pPr>
        <w:bidi w:val="0"/>
        <w:rPr>
          <w:lang w:val="en-US" w:eastAsia="zh-CN"/>
        </w:rPr>
      </w:pPr>
      <w:r>
        <w:rPr>
          <w:lang w:val="en-US" w:eastAsia="zh-CN"/>
        </w:rPr>
        <w:t>2022年4月4日</w:t>
      </w:r>
      <w:r>
        <w:rPr>
          <w:rFonts w:hint="eastAsia"/>
          <w:lang w:val="en-US" w:eastAsia="zh-CN"/>
        </w:rPr>
        <w:t>，</w:t>
      </w:r>
      <w:r>
        <w:rPr>
          <w:lang w:val="en-US" w:eastAsia="zh-CN"/>
        </w:rPr>
        <w:t>世界</w:t>
      </w:r>
      <w:r>
        <w:rPr>
          <w:b/>
          <w:bCs/>
          <w:lang w:val="en-US" w:eastAsia="zh-CN"/>
        </w:rPr>
        <w:t>在建最大跨度公铁两用斜拉桥、最高桥——常泰长江大桥</w:t>
      </w:r>
      <w:r>
        <w:rPr>
          <w:lang w:val="en-US" w:eastAsia="zh-CN"/>
        </w:rPr>
        <w:t>北主塔下横梁首个“L”型区域浇筑完成</w:t>
      </w:r>
      <w:r>
        <w:rPr>
          <w:rFonts w:hint="eastAsia"/>
          <w:lang w:val="en-US" w:eastAsia="zh-CN"/>
        </w:rPr>
        <w:t>，</w:t>
      </w:r>
      <w:r>
        <w:rPr>
          <w:lang w:val="en-US" w:eastAsia="zh-CN"/>
        </w:rPr>
        <w:t>标志着大桥两座主塔均进入下横梁浇筑施工阶段。常泰长江大桥是</w:t>
      </w:r>
      <w:r>
        <w:rPr>
          <w:b/>
          <w:bCs/>
          <w:lang w:val="en-US" w:eastAsia="zh-CN"/>
        </w:rPr>
        <w:t>国内首座高速公路、普通公路、铁路三位一体的跨江大桥</w:t>
      </w:r>
      <w:r>
        <w:rPr>
          <w:lang w:val="en-US" w:eastAsia="zh-CN"/>
        </w:rPr>
        <w:t>。</w:t>
      </w:r>
    </w:p>
    <w:p>
      <w:pPr>
        <w:pStyle w:val="9"/>
        <w:bidi w:val="0"/>
        <w:rPr>
          <w:rFonts w:hint="eastAsia"/>
          <w:lang w:val="en-US" w:eastAsia="zh-CN"/>
        </w:rPr>
      </w:pPr>
      <w:r>
        <w:rPr>
          <w:rFonts w:hint="eastAsia"/>
        </w:rPr>
        <w:t>海基</w:t>
      </w:r>
      <w:r>
        <w:rPr>
          <w:rFonts w:hint="eastAsia"/>
          <w:lang w:eastAsia="zh-CN"/>
        </w:rPr>
        <w:t>一</w:t>
      </w:r>
      <w:r>
        <w:rPr>
          <w:rFonts w:hint="eastAsia"/>
        </w:rPr>
        <w:t>号</w:t>
      </w:r>
    </w:p>
    <w:p>
      <w:pPr>
        <w:pStyle w:val="4"/>
        <w:rPr>
          <w:rFonts w:hint="eastAsia"/>
        </w:rPr>
      </w:pPr>
      <w:r>
        <w:rPr>
          <w:rFonts w:hint="eastAsia"/>
        </w:rPr>
        <w:t>2022年4月11日，</w:t>
      </w:r>
      <w:r>
        <w:rPr>
          <w:rFonts w:hint="eastAsia"/>
          <w:b/>
          <w:bCs/>
        </w:rPr>
        <w:t>我国自主设计建造的亚洲第</w:t>
      </w:r>
      <w:r>
        <w:rPr>
          <w:rFonts w:hint="eastAsia"/>
          <w:b/>
          <w:bCs/>
          <w:lang w:eastAsia="zh-CN"/>
        </w:rPr>
        <w:t>一</w:t>
      </w:r>
      <w:r>
        <w:rPr>
          <w:rFonts w:hint="eastAsia"/>
          <w:b/>
          <w:bCs/>
        </w:rPr>
        <w:t>深水导管架“海基</w:t>
      </w:r>
      <w:r>
        <w:rPr>
          <w:rFonts w:hint="eastAsia"/>
          <w:b/>
          <w:bCs/>
          <w:lang w:eastAsia="zh-CN"/>
        </w:rPr>
        <w:t>一</w:t>
      </w:r>
      <w:r>
        <w:rPr>
          <w:rFonts w:hint="eastAsia"/>
          <w:b/>
          <w:bCs/>
        </w:rPr>
        <w:t>号”</w:t>
      </w:r>
      <w:r>
        <w:rPr>
          <w:rFonts w:hint="eastAsia"/>
        </w:rPr>
        <w:t>，在</w:t>
      </w:r>
      <w:r>
        <w:rPr>
          <w:rFonts w:hint="eastAsia"/>
          <w:b/>
          <w:bCs/>
        </w:rPr>
        <w:t>南海东部珠江口盆地海域安装就位</w:t>
      </w:r>
      <w:r>
        <w:rPr>
          <w:rFonts w:hint="eastAsia"/>
          <w:lang w:eastAsia="zh-CN"/>
        </w:rPr>
        <w:t>，</w:t>
      </w:r>
      <w:r>
        <w:rPr>
          <w:rFonts w:hint="eastAsia"/>
        </w:rPr>
        <w:t>是</w:t>
      </w:r>
      <w:r>
        <w:rPr>
          <w:rFonts w:hint="eastAsia"/>
          <w:b/>
          <w:bCs/>
        </w:rPr>
        <w:t>国内首次在近300米水深海域安装固定式导管架</w:t>
      </w:r>
      <w:r>
        <w:rPr>
          <w:rFonts w:hint="eastAsia"/>
        </w:rPr>
        <w:t>。平台整体建成后将刷新我国海上原油生产平台的重量纪录。</w:t>
      </w:r>
    </w:p>
    <w:p>
      <w:pPr>
        <w:pStyle w:val="9"/>
        <w:bidi w:val="0"/>
        <w:rPr>
          <w:rFonts w:hint="eastAsia"/>
          <w:lang w:eastAsia="zh-CN"/>
        </w:rPr>
      </w:pPr>
      <w:r>
        <w:rPr>
          <w:rFonts w:hint="eastAsia"/>
          <w:lang w:eastAsia="zh-CN"/>
        </w:rPr>
        <w:t>公用电话亭</w:t>
      </w:r>
    </w:p>
    <w:p>
      <w:pPr>
        <w:pStyle w:val="4"/>
        <w:rPr>
          <w:rFonts w:hint="eastAsia"/>
        </w:rPr>
      </w:pPr>
      <w:r>
        <w:rPr>
          <w:rFonts w:hint="eastAsia"/>
        </w:rPr>
        <w:t>2022年4月10日电，2022年，</w:t>
      </w:r>
      <w:r>
        <w:rPr>
          <w:rFonts w:hint="eastAsia"/>
          <w:b/>
          <w:bCs/>
        </w:rPr>
        <w:t>北京市将结合现有公用电话亭分布情况</w:t>
      </w:r>
      <w:r>
        <w:rPr>
          <w:rFonts w:hint="eastAsia"/>
        </w:rPr>
        <w:t>，在天坛公园、友谊医院、北京南站、三里屯等10处不同场景点位，开展</w:t>
      </w:r>
      <w:r>
        <w:rPr>
          <w:rFonts w:hint="eastAsia"/>
          <w:b/>
          <w:bCs/>
        </w:rPr>
        <w:t>公用电话亭“数字化、景观化、复合化”试点</w:t>
      </w:r>
      <w:r>
        <w:rPr>
          <w:rFonts w:hint="eastAsia"/>
        </w:rPr>
        <w:t>建设，并视运行情况推广应用。</w:t>
      </w:r>
    </w:p>
    <w:p>
      <w:pPr>
        <w:pStyle w:val="9"/>
        <w:bidi w:val="0"/>
        <w:rPr>
          <w:rFonts w:hint="eastAsia"/>
          <w:lang w:val="en-US" w:eastAsia="zh-CN"/>
        </w:rPr>
      </w:pPr>
      <w:r>
        <w:rPr>
          <w:rFonts w:hint="eastAsia"/>
          <w:lang w:val="en-US" w:eastAsia="zh-CN"/>
        </w:rPr>
        <w:t>雄安新区</w:t>
      </w:r>
    </w:p>
    <w:p>
      <w:pPr>
        <w:pStyle w:val="4"/>
        <w:rPr>
          <w:rFonts w:hint="eastAsia"/>
          <w:lang w:val="en-US" w:eastAsia="zh-CN"/>
        </w:rPr>
      </w:pPr>
      <w:r>
        <w:rPr>
          <w:rFonts w:hint="eastAsia"/>
          <w:lang w:val="en-US" w:eastAsia="zh-CN"/>
        </w:rPr>
        <w:t>2022年4月15日，国务院副总理韩正到河北雄安新区调研，主持召开座谈会并讲话。他强调，要认真学习贯彻习近平总书记有关重要讲话和指示精神，完整、准确、全面贯彻新发展理念，</w:t>
      </w:r>
      <w:r>
        <w:rPr>
          <w:rFonts w:hint="eastAsia"/>
          <w:b/>
          <w:bCs/>
          <w:lang w:val="en-US" w:eastAsia="zh-CN"/>
        </w:rPr>
        <w:t>始终牢牢把握疏解北京非首都功能这个“牛鼻子”，严格按规划高标准高质量建设雄安新区</w:t>
      </w:r>
      <w:r>
        <w:rPr>
          <w:rFonts w:hint="eastAsia"/>
          <w:lang w:val="en-US" w:eastAsia="zh-CN"/>
        </w:rPr>
        <w:t>。</w:t>
      </w:r>
    </w:p>
    <w:p>
      <w:pPr>
        <w:pStyle w:val="9"/>
        <w:bidi w:val="0"/>
        <w:rPr>
          <w:rFonts w:hint="eastAsia"/>
          <w:lang w:val="en-US" w:eastAsia="zh-CN"/>
        </w:rPr>
      </w:pPr>
      <w:r>
        <w:rPr>
          <w:rFonts w:hint="eastAsia"/>
          <w:lang w:val="en-US" w:eastAsia="zh-CN"/>
        </w:rPr>
        <w:t>复兴号高速综合检测列车</w:t>
      </w:r>
    </w:p>
    <w:p>
      <w:pPr>
        <w:pStyle w:val="4"/>
        <w:rPr>
          <w:rFonts w:hint="eastAsia"/>
          <w:lang w:val="en-US" w:eastAsia="zh-CN"/>
        </w:rPr>
      </w:pPr>
      <w:r>
        <w:rPr>
          <w:rFonts w:hint="eastAsia"/>
          <w:lang w:val="en-US" w:eastAsia="zh-CN"/>
        </w:rPr>
        <w:t>2022年4月23日电，日前，由我国自主研发、世界领先新型</w:t>
      </w:r>
      <w:r>
        <w:rPr>
          <w:rFonts w:hint="eastAsia"/>
          <w:b/>
          <w:bCs/>
          <w:lang w:val="en-US" w:eastAsia="zh-CN"/>
        </w:rPr>
        <w:t>复兴号高速综合检测列车</w:t>
      </w:r>
      <w:r>
        <w:rPr>
          <w:rFonts w:hint="eastAsia"/>
          <w:lang w:val="en-US" w:eastAsia="zh-CN"/>
        </w:rPr>
        <w:t>上线运行，</w:t>
      </w:r>
      <w:r>
        <w:rPr>
          <w:rFonts w:hint="eastAsia"/>
          <w:b/>
          <w:bCs/>
          <w:lang w:val="en-US" w:eastAsia="zh-CN"/>
        </w:rPr>
        <w:t>创出单列时速435公里、相对交会时速870公里的世界纪录</w:t>
      </w:r>
      <w:r>
        <w:rPr>
          <w:rFonts w:hint="eastAsia"/>
          <w:lang w:val="en-US" w:eastAsia="zh-CN"/>
        </w:rPr>
        <w:t>。</w:t>
      </w:r>
    </w:p>
    <w:p>
      <w:pPr>
        <w:pStyle w:val="9"/>
        <w:bidi w:val="0"/>
        <w:rPr>
          <w:rFonts w:hint="eastAsia"/>
          <w:lang w:val="en-US" w:eastAsia="zh-CN"/>
        </w:rPr>
      </w:pPr>
      <w:r>
        <w:rPr>
          <w:rFonts w:hint="eastAsia"/>
          <w:lang w:val="en-US" w:eastAsia="zh-CN"/>
        </w:rPr>
        <w:t>京杭大运河</w:t>
      </w:r>
    </w:p>
    <w:p>
      <w:pPr>
        <w:bidi w:val="0"/>
        <w:rPr>
          <w:rFonts w:hint="eastAsia" w:ascii="宋体" w:eastAsia="宋体"/>
          <w:lang w:val="en-US" w:eastAsia="zh-CN"/>
        </w:rPr>
      </w:pPr>
      <w:r>
        <w:rPr>
          <w:rFonts w:hint="eastAsia" w:ascii="宋体" w:eastAsia="宋体"/>
          <w:lang w:val="en-US" w:eastAsia="zh-CN"/>
        </w:rPr>
        <w:t>2022年4月6日电，水利部门将锚定目标，</w:t>
      </w:r>
      <w:r>
        <w:rPr>
          <w:rFonts w:hint="eastAsia" w:ascii="宋体" w:eastAsia="宋体"/>
          <w:b/>
          <w:bCs/>
          <w:lang w:val="en-US" w:eastAsia="zh-CN"/>
        </w:rPr>
        <w:t>今年实现京杭大运河全线通水</w:t>
      </w:r>
      <w:r>
        <w:rPr>
          <w:rFonts w:hint="eastAsia" w:ascii="宋体" w:eastAsia="宋体"/>
          <w:lang w:val="en-US" w:eastAsia="zh-CN"/>
        </w:rPr>
        <w:t>，让大运河活起来，统筹</w:t>
      </w:r>
      <w:r>
        <w:rPr>
          <w:rFonts w:hint="eastAsia" w:ascii="宋体" w:eastAsia="宋体"/>
          <w:b/>
          <w:bCs/>
          <w:lang w:val="en-US" w:eastAsia="zh-CN"/>
        </w:rPr>
        <w:t>保护好、传承好、利用好大运河文化</w:t>
      </w:r>
      <w:r>
        <w:rPr>
          <w:rFonts w:hint="eastAsia" w:ascii="宋体" w:eastAsia="宋体"/>
          <w:lang w:val="en-US" w:eastAsia="zh-CN"/>
        </w:rPr>
        <w:t>。</w:t>
      </w:r>
    </w:p>
    <w:p>
      <w:pPr>
        <w:bidi w:val="0"/>
        <w:rPr>
          <w:rFonts w:hint="default"/>
          <w:lang w:val="en-US" w:eastAsia="zh-CN"/>
        </w:rPr>
      </w:pPr>
      <w:r>
        <w:rPr>
          <w:rFonts w:hint="default"/>
          <w:lang w:val="en-US" w:eastAsia="zh-CN"/>
        </w:rPr>
        <w:t>2022年4月28日电，京杭大运河2022年全线贯通补水于4月14日启动</w:t>
      </w:r>
      <w:r>
        <w:rPr>
          <w:rFonts w:hint="default"/>
          <w:b/>
          <w:bCs/>
          <w:lang w:val="en-US" w:eastAsia="zh-CN"/>
        </w:rPr>
        <w:t>，至4月28日实现全线通水，这是京杭大运河百年来首次全线通水</w:t>
      </w:r>
      <w:r>
        <w:rPr>
          <w:rFonts w:hint="default"/>
          <w:lang w:val="en-US" w:eastAsia="zh-CN"/>
        </w:rPr>
        <w:t>。</w:t>
      </w:r>
    </w:p>
    <w:p>
      <w:pPr>
        <w:pStyle w:val="4"/>
        <w:rPr>
          <w:rFonts w:hint="eastAsia"/>
          <w:b/>
          <w:bCs/>
          <w:lang w:val="en-US" w:eastAsia="zh-CN"/>
        </w:rPr>
      </w:pPr>
      <w:r>
        <w:rPr>
          <w:rFonts w:hint="eastAsia"/>
          <w:lang w:val="en-US" w:eastAsia="zh-CN"/>
        </w:rPr>
        <w:t>2022年4月14日，河北邯郸岳城水库开闸，山东德州潘庄引黄渠首加大流量，向京杭大运河黄河以北河段补水，</w:t>
      </w:r>
      <w:r>
        <w:rPr>
          <w:rFonts w:hint="eastAsia"/>
          <w:b/>
          <w:bCs/>
          <w:lang w:val="en-US" w:eastAsia="zh-CN"/>
        </w:rPr>
        <w:t>标志着京杭大运河2022年全线贯通补水行动正式启动。预计可提供补水量5.15亿立方米。</w:t>
      </w:r>
    </w:p>
    <w:p>
      <w:pPr>
        <w:pStyle w:val="9"/>
        <w:bidi w:val="0"/>
        <w:rPr>
          <w:rFonts w:hint="eastAsia"/>
          <w:lang w:val="en-US" w:eastAsia="zh-CN"/>
        </w:rPr>
      </w:pPr>
      <w:r>
        <w:rPr>
          <w:rFonts w:hint="eastAsia"/>
          <w:lang w:val="en-US" w:eastAsia="zh-CN"/>
        </w:rPr>
        <w:t>《高标准农田建设通则》（GB/T30600-2022）</w:t>
      </w:r>
    </w:p>
    <w:p>
      <w:pPr>
        <w:pStyle w:val="4"/>
        <w:rPr>
          <w:rFonts w:hint="eastAsia"/>
          <w:lang w:val="en-US" w:eastAsia="zh-CN"/>
        </w:rPr>
      </w:pPr>
      <w:r>
        <w:rPr>
          <w:rFonts w:hint="eastAsia"/>
          <w:lang w:val="en-US" w:eastAsia="zh-CN"/>
        </w:rPr>
        <w:t>2022年4月16日电，市场监管总局（标准委）批准发布</w:t>
      </w:r>
      <w:r>
        <w:rPr>
          <w:rFonts w:hint="eastAsia"/>
          <w:b/>
          <w:bCs/>
          <w:lang w:val="en-US" w:eastAsia="zh-CN"/>
        </w:rPr>
        <w:t>《高标准农田建设通则》（GB/T30600-2022）</w:t>
      </w:r>
      <w:r>
        <w:rPr>
          <w:rFonts w:hint="eastAsia"/>
          <w:lang w:val="en-US" w:eastAsia="zh-CN"/>
        </w:rPr>
        <w:t>，并将于2022年10月1日起正式实施。《通则》标准修订工作</w:t>
      </w:r>
      <w:r>
        <w:rPr>
          <w:rFonts w:hint="eastAsia"/>
          <w:b/>
          <w:bCs/>
          <w:lang w:val="en-US" w:eastAsia="zh-CN"/>
        </w:rPr>
        <w:t>以全面提升农田质量、提高农业综合生产能力为目标，以体现区域特色为重点，面向农业机械化、规模化、产业化，统筹农田基础设施建设和地力提升，</w:t>
      </w:r>
      <w:r>
        <w:rPr>
          <w:rFonts w:hint="eastAsia"/>
          <w:lang w:val="en-US" w:eastAsia="zh-CN"/>
        </w:rPr>
        <w:t>优化完善内容与技术规范，提高了标准的科学性、适用性、可操作性。</w:t>
      </w:r>
    </w:p>
    <w:p>
      <w:pPr>
        <w:pStyle w:val="9"/>
        <w:bidi w:val="0"/>
        <w:rPr>
          <w:rFonts w:hint="default"/>
          <w:lang w:val="en-US" w:eastAsia="zh-CN"/>
        </w:rPr>
      </w:pPr>
      <w:r>
        <w:rPr>
          <w:rFonts w:hint="eastAsia"/>
          <w:lang w:val="en-US" w:eastAsia="zh-CN"/>
        </w:rPr>
        <w:t>辽宁红沿河核电站</w:t>
      </w:r>
    </w:p>
    <w:p>
      <w:pPr>
        <w:pStyle w:val="4"/>
        <w:rPr>
          <w:rFonts w:hint="eastAsia"/>
          <w:lang w:val="en-US" w:eastAsia="zh-CN"/>
        </w:rPr>
      </w:pPr>
      <w:r>
        <w:rPr>
          <w:rFonts w:hint="eastAsia"/>
          <w:lang w:val="en-US" w:eastAsia="zh-CN"/>
        </w:rPr>
        <w:t>2022年5月2日，</w:t>
      </w:r>
      <w:r>
        <w:rPr>
          <w:rFonts w:hint="eastAsia"/>
          <w:b/>
          <w:bCs/>
          <w:lang w:val="en-US" w:eastAsia="zh-CN"/>
        </w:rPr>
        <w:t>我国东北地区第一座核电站，辽宁红沿河核电站</w:t>
      </w:r>
      <w:r>
        <w:rPr>
          <w:rFonts w:hint="eastAsia"/>
          <w:lang w:val="en-US" w:eastAsia="zh-CN"/>
        </w:rPr>
        <w:t>6号机组首次并网成功，标志着其已具备发电能力，向实现商业运行迈出关键一步。</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b/>
          <w:bCs/>
          <w:lang w:val="en-US" w:eastAsia="zh-CN"/>
        </w:rPr>
      </w:pPr>
      <w:r>
        <w:rPr>
          <w:rFonts w:hint="default"/>
          <w:lang w:val="en-US" w:eastAsia="zh-CN"/>
        </w:rPr>
        <w:t>2022年6月23日电</w:t>
      </w:r>
      <w:r>
        <w:rPr>
          <w:rFonts w:hint="eastAsia"/>
          <w:lang w:val="en-US" w:eastAsia="zh-CN"/>
        </w:rPr>
        <w:t>，</w:t>
      </w:r>
      <w:r>
        <w:rPr>
          <w:rFonts w:hint="default"/>
          <w:lang w:val="en-US" w:eastAsia="zh-CN"/>
        </w:rPr>
        <w:t>辽宁红沿河核电站6号机组正式具备商业运行条件</w:t>
      </w:r>
      <w:r>
        <w:rPr>
          <w:rFonts w:hint="eastAsia"/>
          <w:lang w:val="en-US" w:eastAsia="zh-CN"/>
        </w:rPr>
        <w:t>，</w:t>
      </w:r>
      <w:r>
        <w:rPr>
          <w:rFonts w:hint="default"/>
          <w:lang w:val="en-US" w:eastAsia="zh-CN"/>
        </w:rPr>
        <w:t>这也标志着该核电站</w:t>
      </w:r>
      <w:r>
        <w:rPr>
          <w:rFonts w:hint="eastAsia"/>
          <w:lang w:val="en-US" w:eastAsia="zh-CN"/>
        </w:rPr>
        <w:t>一</w:t>
      </w:r>
      <w:r>
        <w:rPr>
          <w:rFonts w:hint="default"/>
          <w:lang w:val="en-US" w:eastAsia="zh-CN"/>
        </w:rPr>
        <w:t>期和二期工程共6台机组全面投产</w:t>
      </w:r>
      <w:r>
        <w:rPr>
          <w:rFonts w:hint="eastAsia"/>
          <w:lang w:val="en-US" w:eastAsia="zh-CN"/>
        </w:rPr>
        <w:t>，</w:t>
      </w:r>
      <w:r>
        <w:rPr>
          <w:rFonts w:hint="default"/>
          <w:b/>
          <w:bCs/>
          <w:lang w:val="en-US" w:eastAsia="zh-CN"/>
        </w:rPr>
        <w:t>成为我国</w:t>
      </w:r>
      <w:r>
        <w:rPr>
          <w:rFonts w:hint="eastAsia"/>
          <w:b/>
          <w:bCs/>
          <w:lang w:val="en-US" w:eastAsia="zh-CN"/>
        </w:rPr>
        <w:t>目</w:t>
      </w:r>
      <w:r>
        <w:rPr>
          <w:rFonts w:hint="default"/>
          <w:b/>
          <w:bCs/>
          <w:lang w:val="en-US" w:eastAsia="zh-CN"/>
        </w:rPr>
        <w:t>前在运装机容量最大的核电站。</w:t>
      </w:r>
    </w:p>
    <w:p>
      <w:pPr>
        <w:pStyle w:val="9"/>
        <w:bidi w:val="0"/>
        <w:rPr>
          <w:rFonts w:hint="eastAsia"/>
          <w:lang w:val="en-US" w:eastAsia="zh-CN"/>
        </w:rPr>
      </w:pPr>
      <w:r>
        <w:rPr>
          <w:rFonts w:hint="eastAsia"/>
          <w:lang w:val="en-US" w:eastAsia="zh-CN"/>
        </w:rPr>
        <w:t>南水北调</w:t>
      </w:r>
    </w:p>
    <w:p>
      <w:pPr>
        <w:pStyle w:val="4"/>
        <w:rPr>
          <w:rFonts w:hint="eastAsia"/>
          <w:lang w:val="en-US" w:eastAsia="zh-CN"/>
        </w:rPr>
      </w:pPr>
      <w:r>
        <w:rPr>
          <w:rFonts w:hint="eastAsia"/>
          <w:lang w:val="en-US" w:eastAsia="zh-CN"/>
        </w:rPr>
        <w:t>2022年5月13日电，</w:t>
      </w:r>
      <w:r>
        <w:rPr>
          <w:rFonts w:hint="eastAsia"/>
          <w:b/>
          <w:bCs/>
          <w:lang w:val="en-US" w:eastAsia="zh-CN"/>
        </w:rPr>
        <w:t>水利部召开了深入推进南水北调后续工程高质量发展工作座谈会。</w:t>
      </w:r>
      <w:r>
        <w:rPr>
          <w:rFonts w:hint="eastAsia"/>
          <w:lang w:val="en-US" w:eastAsia="zh-CN"/>
        </w:rPr>
        <w:t>水利部党组书记、部长李国英在会上表示一是要科学推进南水北调后续工程高质量发展，二是要深入分析致险要素、承险要素、防险要素，三是要提升东中线一期工程供水效率和效益，四是要加快推进后续工程规划建设，五是要完善项目法人治理结构，六是要建设数字孪生南水北调工程。</w:t>
      </w:r>
    </w:p>
    <w:p>
      <w:pPr>
        <w:pStyle w:val="9"/>
        <w:bidi w:val="0"/>
        <w:rPr>
          <w:rFonts w:hint="default"/>
          <w:lang w:val="en-US" w:eastAsia="zh-CN"/>
        </w:rPr>
      </w:pPr>
      <w:r>
        <w:rPr>
          <w:rFonts w:hint="default"/>
          <w:lang w:val="en-US" w:eastAsia="zh-CN"/>
        </w:rPr>
        <w:t>C919大飞机</w:t>
      </w:r>
    </w:p>
    <w:p>
      <w:pPr>
        <w:pStyle w:val="4"/>
        <w:rPr>
          <w:rFonts w:hint="default" w:ascii="宋体" w:hAnsi="宋体" w:eastAsia="宋体" w:cs="Times New Roman"/>
          <w:b w:val="0"/>
          <w:bCs w:val="0"/>
          <w:kern w:val="2"/>
          <w:sz w:val="21"/>
          <w:szCs w:val="21"/>
          <w:lang w:val="en-US" w:eastAsia="zh-CN" w:bidi="ar-SA"/>
        </w:rPr>
      </w:pPr>
      <w:r>
        <w:rPr>
          <w:rFonts w:hint="default" w:ascii="宋体" w:hAnsi="宋体" w:eastAsia="宋体" w:cs="Times New Roman"/>
          <w:b w:val="0"/>
          <w:bCs w:val="0"/>
          <w:kern w:val="2"/>
          <w:sz w:val="21"/>
          <w:szCs w:val="21"/>
          <w:lang w:val="en-US" w:eastAsia="zh-CN" w:bidi="ar-SA"/>
        </w:rPr>
        <w:t>2022年5月14日，编号为B—001J的C919大飞机从上海浦东机场起飞，于9时54分安全降落，标志着中国商飞公司即将交付用户的首架C919大飞机首次飞行试验圆满完成。</w:t>
      </w:r>
    </w:p>
    <w:p>
      <w:pPr>
        <w:pStyle w:val="9"/>
        <w:bidi w:val="0"/>
        <w:rPr>
          <w:rFonts w:hint="eastAsia"/>
          <w:lang w:val="en-US" w:eastAsia="zh-CN"/>
        </w:rPr>
      </w:pPr>
      <w:r>
        <w:rPr>
          <w:rFonts w:hint="eastAsia"/>
          <w:lang w:val="en-US" w:eastAsia="zh-CN"/>
        </w:rPr>
        <w:t>中国（郑州）重要国际邮件枢纽口岸业务正式开通</w:t>
      </w:r>
    </w:p>
    <w:p>
      <w:pPr>
        <w:pStyle w:val="5"/>
        <w:rPr>
          <w:rFonts w:hint="eastAsia"/>
          <w:b/>
          <w:bCs/>
          <w:lang w:val="en-US" w:eastAsia="zh-CN"/>
        </w:rPr>
      </w:pPr>
      <w:r>
        <w:rPr>
          <w:rFonts w:hint="eastAsia"/>
          <w:b w:val="0"/>
          <w:bCs w:val="0"/>
          <w:lang w:val="en-US" w:eastAsia="zh-CN"/>
        </w:rPr>
        <w:t>2022年5月26日，中国（郑州）重要国际邮件枢纽口岸业务正式开通。此次中国（郑州）重要国际邮件枢纽口岸获批并正式启用，</w:t>
      </w:r>
      <w:r>
        <w:rPr>
          <w:rFonts w:hint="eastAsia"/>
          <w:b/>
          <w:bCs/>
          <w:lang w:val="en-US" w:eastAsia="zh-CN"/>
        </w:rPr>
        <w:t>标志着郑州成为继北京、上海、广州之后的第四个全国重要国际邮件枢纽口岸。</w:t>
      </w:r>
    </w:p>
    <w:p>
      <w:pPr>
        <w:pStyle w:val="9"/>
        <w:bidi w:val="0"/>
        <w:rPr>
          <w:rFonts w:hint="default"/>
        </w:rPr>
      </w:pPr>
      <w:r>
        <w:rPr>
          <w:rFonts w:hint="default"/>
        </w:rPr>
        <w:t>西延高铁任家台一号大桥全面架通</w:t>
      </w:r>
    </w:p>
    <w:p>
      <w:pPr>
        <w:rPr>
          <w:rFonts w:hint="default"/>
        </w:rPr>
      </w:pPr>
      <w:r>
        <w:t>2022年10月</w:t>
      </w:r>
      <w:r>
        <w:rPr>
          <w:rFonts w:hint="eastAsia"/>
          <w:lang w:val="en-US" w:eastAsia="zh-CN"/>
        </w:rPr>
        <w:t>20</w:t>
      </w:r>
      <w:r>
        <w:t>日</w:t>
      </w:r>
      <w:r>
        <w:rPr>
          <w:rFonts w:hint="eastAsia"/>
          <w:lang w:eastAsia="zh-CN"/>
        </w:rPr>
        <w:t>，</w:t>
      </w:r>
      <w:r>
        <w:rPr>
          <w:rFonts w:hint="default"/>
          <w:b/>
          <w:bCs/>
        </w:rPr>
        <w:t>西延高铁任家台一号大桥移动模架自架梁</w:t>
      </w:r>
      <w:r>
        <w:rPr>
          <w:rFonts w:hint="default"/>
        </w:rPr>
        <w:t>19日顺利浇筑完成，</w:t>
      </w:r>
      <w:r>
        <w:rPr>
          <w:rFonts w:hint="default"/>
          <w:b/>
          <w:bCs/>
        </w:rPr>
        <w:t>标志着西延高铁任家台一号大桥全面架通</w:t>
      </w:r>
      <w:r>
        <w:rPr>
          <w:rFonts w:hint="default"/>
        </w:rPr>
        <w:t>，这是西延高铁全线首座采用移动模架自架梁工艺架设完成的桥梁，为后续桥梁工程建设奠定了坚实基础。</w:t>
      </w:r>
    </w:p>
    <w:p>
      <w:pPr>
        <w:pStyle w:val="9"/>
        <w:bidi w:val="0"/>
        <w:rPr>
          <w:rFonts w:hint="eastAsia"/>
        </w:rPr>
      </w:pPr>
      <w:r>
        <w:rPr>
          <w:rFonts w:hint="eastAsia"/>
        </w:rPr>
        <w:t>海南岛东南部海域琼东南盆地再获勘探重大突破</w:t>
      </w:r>
    </w:p>
    <w:p>
      <w:pPr>
        <w:bidi w:val="0"/>
      </w:pPr>
      <w:r>
        <w:t>2022年10月</w:t>
      </w:r>
      <w:r>
        <w:rPr>
          <w:rFonts w:hint="eastAsia"/>
          <w:lang w:val="en-US" w:eastAsia="zh-CN"/>
        </w:rPr>
        <w:t>20</w:t>
      </w:r>
      <w:r>
        <w:t>日</w:t>
      </w:r>
      <w:r>
        <w:rPr>
          <w:rFonts w:hint="eastAsia"/>
          <w:lang w:eastAsia="zh-CN"/>
        </w:rPr>
        <w:t>，</w:t>
      </w:r>
      <w:r>
        <w:t>中国海油10月19日晚发布消息，在海南岛东南部海域琼东南盆地再获勘探重大突破，</w:t>
      </w:r>
      <w:r>
        <w:rPr>
          <w:b/>
          <w:bCs/>
        </w:rPr>
        <w:t>发现了中国首个深水深层大气田宝岛21-1</w:t>
      </w:r>
      <w:r>
        <w:t>，探明地质储量超过500亿立方米，</w:t>
      </w:r>
      <w:r>
        <w:rPr>
          <w:b/>
          <w:bCs/>
        </w:rPr>
        <w:t>实现了松南-宝岛凹陷半个多世纪来的最大突破</w:t>
      </w:r>
      <w:r>
        <w:t>，是加快深海深地探测取得的有力进展。</w:t>
      </w:r>
    </w:p>
    <w:p>
      <w:pPr>
        <w:pStyle w:val="9"/>
        <w:bidi w:val="0"/>
      </w:pPr>
      <w:r>
        <w:t>蓝箭航天“天鹊”真空型液氧甲烷发动机首次全系统热试车</w:t>
      </w:r>
    </w:p>
    <w:p>
      <w:pPr>
        <w:bidi w:val="0"/>
      </w:pPr>
      <w:r>
        <w:t>2022年10月</w:t>
      </w:r>
      <w:r>
        <w:rPr>
          <w:rFonts w:hint="eastAsia"/>
          <w:lang w:val="en-US" w:eastAsia="zh-CN"/>
        </w:rPr>
        <w:t>20</w:t>
      </w:r>
      <w:r>
        <w:t>日</w:t>
      </w:r>
      <w:r>
        <w:rPr>
          <w:rFonts w:hint="eastAsia"/>
          <w:lang w:eastAsia="zh-CN"/>
        </w:rPr>
        <w:t>，</w:t>
      </w:r>
      <w:r>
        <w:t>从中国民营火箭企业蓝箭航天获悉，蓝箭航天</w:t>
      </w:r>
      <w:r>
        <w:rPr>
          <w:b/>
          <w:bCs/>
        </w:rPr>
        <w:t>“天鹊”真空型液氧甲烷发动机</w:t>
      </w:r>
      <w:r>
        <w:rPr>
          <w:rFonts w:hint="eastAsia"/>
          <w:lang w:eastAsia="zh-CN"/>
        </w:rPr>
        <w:t>（</w:t>
      </w:r>
      <w:r>
        <w:t>TQ-15A</w:t>
      </w:r>
      <w:r>
        <w:rPr>
          <w:rFonts w:hint="eastAsia"/>
          <w:lang w:eastAsia="zh-CN"/>
        </w:rPr>
        <w:t>）</w:t>
      </w:r>
      <w:r>
        <w:t>近日在湖州成功完成了</w:t>
      </w:r>
      <w:r>
        <w:rPr>
          <w:b/>
          <w:bCs/>
        </w:rPr>
        <w:t>首次全系统热试车</w:t>
      </w:r>
      <w:r>
        <w:t>，试验时长20秒，试验过程中发动机起动关机正常、工作平稳。</w:t>
      </w:r>
    </w:p>
    <w:p>
      <w:pPr>
        <w:pStyle w:val="9"/>
        <w:bidi w:val="0"/>
      </w:pPr>
      <w:r>
        <w:rPr>
          <w:rFonts w:hint="default"/>
        </w:rPr>
        <w:t>“天鲲号”</w:t>
      </w:r>
    </w:p>
    <w:p>
      <w:pPr>
        <w:bidi w:val="0"/>
        <w:rPr>
          <w:rFonts w:hint="default"/>
        </w:rPr>
      </w:pPr>
      <w:r>
        <w:t>2022年10月</w:t>
      </w:r>
      <w:r>
        <w:rPr>
          <w:rFonts w:hint="eastAsia"/>
          <w:lang w:val="en-US" w:eastAsia="zh-CN"/>
        </w:rPr>
        <w:t>21</w:t>
      </w:r>
      <w:r>
        <w:t>日</w:t>
      </w:r>
      <w:r>
        <w:rPr>
          <w:rFonts w:hint="eastAsia"/>
          <w:lang w:eastAsia="zh-CN"/>
        </w:rPr>
        <w:t>，</w:t>
      </w:r>
      <w:r>
        <w:rPr>
          <w:rFonts w:hint="default"/>
        </w:rPr>
        <w:t>亚洲大型自航绞吸船</w:t>
      </w:r>
      <w:r>
        <w:rPr>
          <w:rFonts w:hint="default"/>
          <w:b/>
          <w:bCs/>
        </w:rPr>
        <w:t>“天鲲号”</w:t>
      </w:r>
      <w:r>
        <w:rPr>
          <w:rFonts w:hint="default"/>
        </w:rPr>
        <w:t>投入连云港港赣榆港区10万吨级航道南延伸段一期工程建设。</w:t>
      </w:r>
    </w:p>
    <w:p>
      <w:pPr>
        <w:pStyle w:val="9"/>
        <w:bidi w:val="0"/>
        <w:rPr>
          <w:rFonts w:hint="eastAsia"/>
          <w:lang w:val="en-US" w:eastAsia="zh-CN"/>
        </w:rPr>
      </w:pPr>
      <w:r>
        <w:t>“探索二号”</w:t>
      </w:r>
    </w:p>
    <w:p>
      <w:pPr>
        <w:bidi w:val="0"/>
      </w:pPr>
      <w:r>
        <w:t>2022年10月</w:t>
      </w:r>
      <w:r>
        <w:rPr>
          <w:rFonts w:hint="eastAsia"/>
          <w:lang w:val="en-US" w:eastAsia="zh-CN"/>
        </w:rPr>
        <w:t>25</w:t>
      </w:r>
      <w:r>
        <w:t>日</w:t>
      </w:r>
      <w:r>
        <w:rPr>
          <w:rFonts w:hint="eastAsia"/>
          <w:lang w:eastAsia="zh-CN"/>
        </w:rPr>
        <w:t>，</w:t>
      </w:r>
      <w:r>
        <w:rPr>
          <w:b/>
          <w:bCs/>
        </w:rPr>
        <w:t>“探索二号”科考船搭载着“深海勇士”号</w:t>
      </w:r>
      <w:r>
        <w:t>载人潜水器返回三亚，完成了大深度原位科学实验站在海底的布设试验。</w:t>
      </w:r>
      <w:r>
        <w:rPr>
          <w:rFonts w:hint="default"/>
        </w:rPr>
        <w:t>该航次主要任务是开展中科院战略性先导科技专项“深海深渊智能技术及海底原位科学实验站”所研制系列装备的海试任务，以及国家重点研发计划相关项目关键技术验证工作，参试装备包括海底基站、原位实验室、滑翔机等多型装备。</w:t>
      </w:r>
    </w:p>
    <w:p>
      <w:pPr>
        <w:pStyle w:val="9"/>
        <w:bidi w:val="0"/>
        <w:rPr>
          <w:rFonts w:hint="eastAsia"/>
          <w:lang w:eastAsia="zh-CN"/>
        </w:rPr>
      </w:pPr>
      <w:r>
        <w:t>我国首型高空型泵后摆大推力液氧煤油发动机长程试车</w:t>
      </w:r>
      <w:r>
        <w:rPr>
          <w:rFonts w:hint="eastAsia"/>
          <w:lang w:eastAsia="zh-CN"/>
        </w:rPr>
        <w:t>成功</w:t>
      </w:r>
    </w:p>
    <w:p>
      <w:pPr>
        <w:bidi w:val="0"/>
        <w:rPr>
          <w:b w:val="0"/>
          <w:bCs w:val="0"/>
        </w:rPr>
      </w:pPr>
      <w:r>
        <w:t>2022年10月</w:t>
      </w:r>
      <w:r>
        <w:rPr>
          <w:rFonts w:hint="eastAsia"/>
          <w:lang w:val="en-US" w:eastAsia="zh-CN"/>
        </w:rPr>
        <w:t>26</w:t>
      </w:r>
      <w:r>
        <w:t>日</w:t>
      </w:r>
      <w:r>
        <w:rPr>
          <w:rFonts w:hint="eastAsia"/>
          <w:lang w:eastAsia="zh-CN"/>
        </w:rPr>
        <w:t>，</w:t>
      </w:r>
      <w:r>
        <w:t>记者26日从中国航天科技集团六院获悉，</w:t>
      </w:r>
      <w:r>
        <w:rPr>
          <w:b/>
          <w:bCs/>
        </w:rPr>
        <w:t>我国首型高空型泵后摆大推力液氧煤油发动机近日进行了300秒长程试车，取得圆满成功</w:t>
      </w:r>
      <w:r>
        <w:rPr>
          <w:b w:val="0"/>
          <w:bCs w:val="0"/>
        </w:rPr>
        <w:t>。</w:t>
      </w:r>
    </w:p>
    <w:p>
      <w:pPr>
        <w:pStyle w:val="9"/>
        <w:bidi w:val="0"/>
        <w:rPr>
          <w:rFonts w:hint="default"/>
          <w:lang w:val="en-US" w:eastAsia="zh-CN"/>
        </w:rPr>
      </w:pPr>
      <w:r>
        <w:rPr>
          <w:rFonts w:hint="default"/>
          <w:lang w:val="en-US" w:eastAsia="zh-CN"/>
        </w:rPr>
        <w:t>中国海油渤海油田垦利10-1海上电力动力平台完成海上安装</w:t>
      </w:r>
    </w:p>
    <w:p>
      <w:pPr>
        <w:pStyle w:val="17"/>
        <w:keepNext w:val="0"/>
        <w:keepLines w:val="0"/>
        <w:widowControl/>
        <w:suppressLineNumbers w:val="0"/>
        <w:spacing w:before="0" w:beforeAutospacing="0" w:after="0" w:afterAutospacing="0"/>
        <w:ind w:left="0" w:right="0"/>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2022年10月</w:t>
      </w:r>
      <w:r>
        <w:rPr>
          <w:rFonts w:hint="eastAsia" w:ascii="宋体" w:hAnsi="宋体" w:eastAsia="宋体" w:cs="宋体"/>
          <w:kern w:val="2"/>
          <w:sz w:val="21"/>
          <w:szCs w:val="21"/>
          <w:lang w:val="en-US" w:eastAsia="zh-CN" w:bidi="ar-SA"/>
        </w:rPr>
        <w:t>26</w:t>
      </w:r>
      <w:r>
        <w:rPr>
          <w:rFonts w:hint="default" w:ascii="宋体" w:hAnsi="宋体" w:eastAsia="宋体" w:cs="宋体"/>
          <w:kern w:val="2"/>
          <w:sz w:val="21"/>
          <w:szCs w:val="21"/>
          <w:lang w:val="en-US" w:eastAsia="zh-CN" w:bidi="ar-SA"/>
        </w:rPr>
        <w:t>日</w:t>
      </w:r>
      <w:r>
        <w:rPr>
          <w:rFonts w:hint="eastAsia" w:ascii="宋体" w:hAnsi="宋体" w:eastAsia="宋体" w:cs="宋体"/>
          <w:kern w:val="2"/>
          <w:sz w:val="21"/>
          <w:szCs w:val="21"/>
          <w:lang w:val="en-US" w:eastAsia="zh-CN" w:bidi="ar-SA"/>
        </w:rPr>
        <w:t>，</w:t>
      </w:r>
      <w:r>
        <w:rPr>
          <w:rFonts w:hint="default" w:ascii="宋体" w:hAnsi="宋体" w:eastAsia="宋体" w:cs="宋体"/>
          <w:kern w:val="2"/>
          <w:sz w:val="21"/>
          <w:szCs w:val="21"/>
          <w:lang w:val="en-US" w:eastAsia="zh-CN" w:bidi="ar-SA"/>
        </w:rPr>
        <w:t>中国海油渤海油田垦利10-1海上电力动力平台完成海上安装。</w:t>
      </w:r>
      <w:r>
        <w:rPr>
          <w:rFonts w:hint="default" w:ascii="宋体" w:hAnsi="宋体" w:eastAsia="宋体" w:cs="宋体"/>
          <w:b/>
          <w:bCs/>
          <w:kern w:val="2"/>
          <w:sz w:val="21"/>
          <w:szCs w:val="21"/>
          <w:lang w:val="en-US" w:eastAsia="zh-CN" w:bidi="ar-SA"/>
        </w:rPr>
        <w:t>这标志着我国最大规模岸电应用工程完成海上安装作业任务</w:t>
      </w:r>
      <w:r>
        <w:rPr>
          <w:rFonts w:hint="default" w:ascii="宋体" w:hAnsi="宋体" w:eastAsia="宋体" w:cs="宋体"/>
          <w:kern w:val="2"/>
          <w:sz w:val="21"/>
          <w:szCs w:val="21"/>
          <w:lang w:val="en-US" w:eastAsia="zh-CN" w:bidi="ar-SA"/>
        </w:rPr>
        <w:t>。</w:t>
      </w:r>
    </w:p>
    <w:p>
      <w:pPr>
        <w:pStyle w:val="9"/>
        <w:bidi w:val="0"/>
      </w:pPr>
      <w:r>
        <w:rPr>
          <w:rFonts w:hint="eastAsia"/>
        </w:rPr>
        <w:t>青兰高速改扩建工程跨海段全部贯通</w:t>
      </w:r>
    </w:p>
    <w:p>
      <w:pPr>
        <w:bidi w:val="0"/>
        <w:rPr>
          <w:rFonts w:hint="eastAsia"/>
          <w:b w:val="0"/>
          <w:bCs w:val="0"/>
          <w:lang w:eastAsia="zh-CN"/>
        </w:rPr>
      </w:pPr>
      <w:r>
        <w:t>2022年10月</w:t>
      </w:r>
      <w:r>
        <w:rPr>
          <w:rFonts w:hint="eastAsia"/>
          <w:lang w:val="en-US" w:eastAsia="zh-CN"/>
        </w:rPr>
        <w:t>30</w:t>
      </w:r>
      <w:r>
        <w:t>日</w:t>
      </w:r>
      <w:r>
        <w:rPr>
          <w:rFonts w:hint="eastAsia"/>
          <w:lang w:eastAsia="zh-CN"/>
        </w:rPr>
        <w:t>，</w:t>
      </w:r>
      <w:r>
        <w:t>随着最后一片50米T梁精准落位，青兰高速扩建工程女姑口特大桥跨越胶州湾海域顺利合龙，</w:t>
      </w:r>
      <w:r>
        <w:rPr>
          <w:b/>
          <w:bCs/>
        </w:rPr>
        <w:t>标志着青兰高速改扩建工程跨海段全部贯通</w:t>
      </w:r>
      <w:r>
        <w:rPr>
          <w:rFonts w:hint="eastAsia"/>
          <w:b w:val="0"/>
          <w:bCs w:val="0"/>
          <w:lang w:eastAsia="zh-CN"/>
        </w:rPr>
        <w:t>。</w:t>
      </w:r>
    </w:p>
    <w:p>
      <w:pPr>
        <w:keepNext/>
        <w:keepLines/>
        <w:widowControl w:val="0"/>
        <w:bidi w:val="0"/>
        <w:spacing w:before="30" w:beforeLines="30" w:beforeAutospacing="0" w:afterAutospacing="0" w:line="288" w:lineRule="auto"/>
        <w:ind w:firstLine="420" w:firstLineChars="200"/>
        <w:jc w:val="left"/>
        <w:outlineLvl w:val="3"/>
        <w:rPr>
          <w:rFonts w:hint="default"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白鹤滩水电站11号机组投入商业运行</w:t>
      </w:r>
    </w:p>
    <w:p>
      <w:pPr>
        <w:widowControl w:val="0"/>
        <w:spacing w:afterLines="0" w:afterAutospacing="0" w:line="288" w:lineRule="auto"/>
        <w:ind w:firstLine="420" w:firstLineChars="200"/>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2022年11月2日，白鹤滩水电站11号机组顺利通过72小时试运行，正式投入商业运行。这是白鹤滩水电站投产发电的第14台百万千瓦水轮发电机组。</w:t>
      </w:r>
    </w:p>
    <w:p>
      <w:pPr>
        <w:keepNext/>
        <w:keepLines/>
        <w:widowControl w:val="0"/>
        <w:bidi w:val="0"/>
        <w:spacing w:before="30" w:beforeLines="30" w:beforeAutospacing="0" w:afterAutospacing="0" w:line="288" w:lineRule="auto"/>
        <w:ind w:firstLine="420" w:firstLineChars="200"/>
        <w:jc w:val="left"/>
        <w:outlineLvl w:val="3"/>
        <w:rPr>
          <w:rFonts w:hint="default"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南水北调东线一期工程启动第十个跨年度全线调水</w:t>
      </w:r>
    </w:p>
    <w:p>
      <w:pPr>
        <w:widowControl w:val="0"/>
        <w:spacing w:afterLines="0" w:afterAutospacing="0" w:line="288" w:lineRule="auto"/>
        <w:ind w:firstLine="420" w:firstLineChars="200"/>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2022年11月13日，南水北调东线一期工程启动第十个跨年度全线调水。此次调水到明年5月底，计划供水12.63亿立方米，调水规模为工程通水9年来最多的一次。</w:t>
      </w:r>
    </w:p>
    <w:p>
      <w:pPr>
        <w:keepNext/>
        <w:keepLines/>
        <w:widowControl w:val="0"/>
        <w:bidi w:val="0"/>
        <w:spacing w:before="30" w:beforeLines="30" w:beforeAutospacing="0" w:afterAutospacing="0" w:line="288" w:lineRule="auto"/>
        <w:ind w:firstLine="420" w:firstLineChars="200"/>
        <w:jc w:val="left"/>
        <w:outlineLvl w:val="3"/>
        <w:rPr>
          <w:rFonts w:hint="default"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塔里木盆地首个万亿方气区——克拉-克深气区</w:t>
      </w:r>
    </w:p>
    <w:p>
      <w:pPr>
        <w:rPr>
          <w:rFonts w:hint="eastAsia" w:ascii="宋体" w:hAnsi="宋体" w:eastAsiaTheme="minorEastAsia"/>
          <w:lang w:eastAsia="zh-CN"/>
        </w:rPr>
      </w:pPr>
      <w:r>
        <w:rPr>
          <w:rFonts w:hint="eastAsia" w:ascii="宋体" w:hAnsi="宋体" w:eastAsiaTheme="minorEastAsia"/>
          <w:lang w:eastAsia="zh-CN"/>
        </w:rPr>
        <w:t>2022年11月14日电，塔里木盆地首个万亿方气区——克拉-克深气</w:t>
      </w:r>
      <w:r>
        <w:rPr>
          <w:rFonts w:hint="eastAsia" w:ascii="宋体" w:hAnsi="宋体" w:eastAsiaTheme="minorEastAsia"/>
          <w:b/>
          <w:bCs/>
          <w:lang w:eastAsia="zh-CN"/>
        </w:rPr>
        <w:t>区累计生产天然气突破2000亿立方米大关</w:t>
      </w:r>
      <w:r>
        <w:rPr>
          <w:rFonts w:hint="eastAsia" w:ascii="宋体" w:hAnsi="宋体" w:eastAsiaTheme="minorEastAsia"/>
          <w:lang w:eastAsia="zh-CN"/>
        </w:rPr>
        <w:t>，为西气东输稳定供气提供了坚实的气源保障，有力促进了我国绿色低碳发展。</w:t>
      </w:r>
    </w:p>
    <w:p>
      <w:pPr>
        <w:keepNext/>
        <w:keepLines/>
        <w:widowControl w:val="0"/>
        <w:bidi w:val="0"/>
        <w:spacing w:before="30" w:beforeLines="30" w:beforeAutospacing="0" w:afterAutospacing="0" w:line="288" w:lineRule="auto"/>
        <w:ind w:firstLine="420" w:firstLineChars="200"/>
        <w:jc w:val="left"/>
        <w:outlineLvl w:val="3"/>
        <w:rPr>
          <w:rFonts w:hint="eastAsia"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广西防城港码头2022年货物吞吐量破亿吨</w:t>
      </w:r>
    </w:p>
    <w:p>
      <w:pPr>
        <w:bidi w:val="0"/>
        <w:rPr>
          <w:rFonts w:hint="eastAsia" w:ascii="宋体" w:hAnsi="宋体" w:eastAsia="宋体"/>
          <w:lang w:val="en-US" w:eastAsia="zh-CN"/>
        </w:rPr>
      </w:pPr>
      <w:r>
        <w:rPr>
          <w:rFonts w:hint="eastAsia" w:ascii="宋体" w:hAnsi="宋体" w:eastAsia="宋体"/>
          <w:lang w:val="en-US" w:eastAsia="zh-CN"/>
        </w:rPr>
        <w:t>2022年11月7日电，近日，</w:t>
      </w:r>
      <w:r>
        <w:rPr>
          <w:rFonts w:hint="eastAsia" w:ascii="宋体" w:hAnsi="宋体" w:eastAsia="宋体"/>
          <w:b/>
          <w:bCs/>
          <w:lang w:val="en-US" w:eastAsia="zh-CN"/>
        </w:rPr>
        <w:t>广西防城港码头2022年货物吞吐量突破1亿吨</w:t>
      </w:r>
      <w:r>
        <w:rPr>
          <w:rFonts w:hint="eastAsia" w:ascii="宋体" w:hAnsi="宋体" w:eastAsia="宋体"/>
          <w:lang w:val="en-US" w:eastAsia="zh-CN"/>
        </w:rPr>
        <w:t>，成为连续3年北部湾港单个吞吐量破亿吨的港区。</w:t>
      </w:r>
    </w:p>
    <w:p>
      <w:pPr>
        <w:keepNext/>
        <w:keepLines/>
        <w:widowControl w:val="0"/>
        <w:bidi w:val="0"/>
        <w:spacing w:before="30" w:beforeLines="30" w:beforeAutospacing="0" w:afterAutospacing="0" w:line="288" w:lineRule="auto"/>
        <w:ind w:firstLine="420" w:firstLineChars="200"/>
        <w:jc w:val="left"/>
        <w:outlineLvl w:val="3"/>
        <w:rPr>
          <w:rFonts w:hint="default"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“子午工程”二期圆环阵太阳射电成像望远镜设备完成系统集成</w:t>
      </w:r>
    </w:p>
    <w:p>
      <w:pPr>
        <w:widowControl w:val="0"/>
        <w:spacing w:afterLines="0" w:afterAutospacing="0" w:line="288" w:lineRule="auto"/>
        <w:ind w:firstLine="420" w:firstLineChars="200"/>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2022年11月14日电，国家重大科技基础设施</w:t>
      </w:r>
      <w:r>
        <w:rPr>
          <w:rFonts w:hint="eastAsia" w:ascii="宋体" w:hAnsi="宋体" w:eastAsia="宋体" w:cs="宋体"/>
          <w:b/>
          <w:bCs/>
          <w:kern w:val="2"/>
          <w:sz w:val="21"/>
          <w:szCs w:val="24"/>
          <w:lang w:val="en-US" w:eastAsia="zh-CN" w:bidi="ar-SA"/>
        </w:rPr>
        <w:t>“子午工程”二期圆环阵太阳射电成像望远镜设备完成系统集成</w:t>
      </w:r>
      <w:r>
        <w:rPr>
          <w:rFonts w:hint="eastAsia" w:ascii="宋体" w:hAnsi="宋体" w:eastAsia="宋体" w:cs="宋体"/>
          <w:kern w:val="2"/>
          <w:sz w:val="21"/>
          <w:szCs w:val="24"/>
          <w:lang w:val="en-US" w:eastAsia="zh-CN" w:bidi="ar-SA"/>
        </w:rPr>
        <w:t>，正式进入联调联试阶段。</w:t>
      </w:r>
    </w:p>
    <w:p>
      <w:pPr>
        <w:keepNext/>
        <w:keepLines/>
        <w:widowControl w:val="0"/>
        <w:bidi w:val="0"/>
        <w:spacing w:before="30" w:beforeLines="30" w:beforeAutospacing="0" w:afterAutospacing="0" w:line="288" w:lineRule="auto"/>
        <w:ind w:firstLine="420" w:firstLineChars="200"/>
        <w:jc w:val="left"/>
        <w:outlineLvl w:val="3"/>
        <w:rPr>
          <w:rFonts w:hint="default"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“海洋石油301”</w:t>
      </w:r>
    </w:p>
    <w:p>
      <w:pPr>
        <w:widowControl w:val="0"/>
        <w:spacing w:afterLines="0" w:afterAutospacing="0" w:line="288" w:lineRule="auto"/>
        <w:ind w:firstLine="420" w:firstLineChars="200"/>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2022年11月16日电，中国海油发布消息，我国</w:t>
      </w:r>
      <w:r>
        <w:rPr>
          <w:rFonts w:hint="eastAsia" w:ascii="宋体" w:hAnsi="宋体" w:eastAsia="宋体" w:cs="宋体"/>
          <w:b/>
          <w:bCs/>
          <w:kern w:val="2"/>
          <w:sz w:val="21"/>
          <w:szCs w:val="24"/>
          <w:lang w:val="en-US" w:eastAsia="zh-CN" w:bidi="ar-SA"/>
        </w:rPr>
        <w:t>首艘液化天然气运输加注船</w:t>
      </w:r>
      <w:r>
        <w:rPr>
          <w:rFonts w:hint="eastAsia" w:ascii="宋体" w:hAnsi="宋体" w:eastAsia="宋体" w:cs="宋体"/>
          <w:kern w:val="2"/>
          <w:sz w:val="21"/>
          <w:szCs w:val="24"/>
          <w:lang w:val="en-US" w:eastAsia="zh-CN" w:bidi="ar-SA"/>
        </w:rPr>
        <w:t>——</w:t>
      </w:r>
      <w:r>
        <w:rPr>
          <w:rFonts w:hint="eastAsia" w:ascii="宋体" w:hAnsi="宋体" w:eastAsia="宋体" w:cs="宋体"/>
          <w:b/>
          <w:bCs/>
          <w:kern w:val="2"/>
          <w:sz w:val="21"/>
          <w:szCs w:val="24"/>
          <w:lang w:val="en-US" w:eastAsia="zh-CN" w:bidi="ar-SA"/>
        </w:rPr>
        <w:t>“海洋石油301”</w:t>
      </w:r>
      <w:r>
        <w:rPr>
          <w:rFonts w:hint="eastAsia" w:ascii="宋体" w:hAnsi="宋体" w:eastAsia="宋体" w:cs="宋体"/>
          <w:kern w:val="2"/>
          <w:sz w:val="21"/>
          <w:szCs w:val="24"/>
          <w:lang w:val="en-US" w:eastAsia="zh-CN" w:bidi="ar-SA"/>
        </w:rPr>
        <w:t>改造完工并正式投入使用。</w:t>
      </w:r>
    </w:p>
    <w:p>
      <w:pPr>
        <w:keepNext/>
        <w:keepLines/>
        <w:widowControl w:val="0"/>
        <w:bidi w:val="0"/>
        <w:spacing w:before="30" w:beforeLines="30" w:beforeAutospacing="0" w:afterAutospacing="0" w:line="288" w:lineRule="auto"/>
        <w:ind w:firstLine="420" w:firstLineChars="200"/>
        <w:jc w:val="left"/>
        <w:outlineLvl w:val="3"/>
        <w:rPr>
          <w:rFonts w:hint="eastAsia"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天然气储气库呼图壁储气库</w:t>
      </w:r>
    </w:p>
    <w:p>
      <w:pPr>
        <w:widowControl w:val="0"/>
        <w:spacing w:afterLines="0" w:afterAutospacing="0" w:line="288" w:lineRule="auto"/>
        <w:ind w:firstLine="420" w:firstLineChars="200"/>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2022年11月19日，目前全国最大的天然气储气库呼图壁储气库正式启动第十周期采气运行，全力保障今冬明春天然气供应。</w:t>
      </w:r>
    </w:p>
    <w:p>
      <w:pPr>
        <w:keepNext/>
        <w:keepLines/>
        <w:widowControl w:val="0"/>
        <w:bidi w:val="0"/>
        <w:spacing w:before="30" w:beforeLines="30" w:beforeAutospacing="0" w:afterAutospacing="0" w:line="288" w:lineRule="auto"/>
        <w:ind w:firstLine="420" w:firstLineChars="200"/>
        <w:jc w:val="left"/>
        <w:outlineLvl w:val="3"/>
        <w:rPr>
          <w:rFonts w:hint="eastAsia"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粤港澳大湾区首次实现海上液化天然气“船对船”加注作业</w:t>
      </w:r>
    </w:p>
    <w:p>
      <w:pPr>
        <w:widowControl w:val="0"/>
        <w:spacing w:afterLines="0" w:afterAutospacing="0" w:line="288" w:lineRule="auto"/>
        <w:ind w:firstLine="420" w:firstLineChars="200"/>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2022年11月26日电，近日，我国自主研制的</w:t>
      </w:r>
      <w:r>
        <w:rPr>
          <w:rFonts w:hint="eastAsia" w:ascii="宋体" w:hAnsi="宋体" w:eastAsia="宋体" w:cs="宋体"/>
          <w:b/>
          <w:bCs/>
          <w:kern w:val="2"/>
          <w:sz w:val="21"/>
          <w:szCs w:val="24"/>
          <w:lang w:val="en-US" w:eastAsia="zh-CN" w:bidi="ar-SA"/>
        </w:rPr>
        <w:t>首艘液化天然气加注船</w:t>
      </w:r>
      <w:r>
        <w:rPr>
          <w:rFonts w:hint="eastAsia" w:ascii="宋体" w:hAnsi="宋体" w:eastAsia="宋体" w:cs="宋体"/>
          <w:kern w:val="2"/>
          <w:sz w:val="21"/>
          <w:szCs w:val="24"/>
          <w:lang w:val="en-US" w:eastAsia="zh-CN" w:bidi="ar-SA"/>
        </w:rPr>
        <w:t>，在</w:t>
      </w:r>
      <w:r>
        <w:rPr>
          <w:rFonts w:hint="eastAsia" w:ascii="宋体" w:hAnsi="宋体" w:eastAsia="宋体" w:cs="宋体"/>
          <w:b/>
          <w:bCs/>
          <w:kern w:val="2"/>
          <w:sz w:val="21"/>
          <w:szCs w:val="24"/>
          <w:lang w:val="en-US" w:eastAsia="zh-CN" w:bidi="ar-SA"/>
        </w:rPr>
        <w:t>广东盐田港</w:t>
      </w:r>
      <w:r>
        <w:rPr>
          <w:rFonts w:hint="eastAsia" w:ascii="宋体" w:hAnsi="宋体" w:eastAsia="宋体" w:cs="宋体"/>
          <w:kern w:val="2"/>
          <w:sz w:val="21"/>
          <w:szCs w:val="24"/>
          <w:lang w:val="en-US" w:eastAsia="zh-CN" w:bidi="ar-SA"/>
        </w:rPr>
        <w:t>完成了国际集装箱船液化天然气同步加注作业，这是</w:t>
      </w:r>
      <w:r>
        <w:rPr>
          <w:rFonts w:hint="eastAsia" w:ascii="宋体" w:hAnsi="宋体" w:eastAsia="宋体" w:cs="宋体"/>
          <w:b/>
          <w:bCs/>
          <w:kern w:val="2"/>
          <w:sz w:val="21"/>
          <w:szCs w:val="24"/>
          <w:lang w:val="en-US" w:eastAsia="zh-CN" w:bidi="ar-SA"/>
        </w:rPr>
        <w:t>粤港澳大湾区首次实现海上液化天然气“船对船”加注作业</w:t>
      </w:r>
      <w:r>
        <w:rPr>
          <w:rFonts w:hint="eastAsia" w:ascii="宋体" w:hAnsi="宋体" w:eastAsia="宋体" w:cs="宋体"/>
          <w:kern w:val="2"/>
          <w:sz w:val="21"/>
          <w:szCs w:val="24"/>
          <w:lang w:val="en-US" w:eastAsia="zh-CN" w:bidi="ar-SA"/>
        </w:rPr>
        <w:t>。</w:t>
      </w:r>
    </w:p>
    <w:p>
      <w:pPr>
        <w:keepNext/>
        <w:keepLines/>
        <w:widowControl w:val="0"/>
        <w:bidi w:val="0"/>
        <w:spacing w:before="30" w:beforeLines="30" w:beforeAutospacing="0" w:afterAutospacing="0" w:line="288" w:lineRule="auto"/>
        <w:ind w:firstLine="420" w:firstLineChars="200"/>
        <w:jc w:val="left"/>
        <w:outlineLvl w:val="3"/>
        <w:rPr>
          <w:rFonts w:hint="eastAsia"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国内首列齿轨列车</w:t>
      </w:r>
    </w:p>
    <w:p>
      <w:pPr>
        <w:widowControl w:val="0"/>
        <w:spacing w:afterLines="0" w:afterAutospacing="0" w:line="288" w:lineRule="auto"/>
        <w:ind w:firstLine="420" w:firstLineChars="200"/>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2022年11月26日电，</w:t>
      </w:r>
      <w:r>
        <w:rPr>
          <w:rFonts w:hint="eastAsia" w:ascii="宋体" w:hAnsi="宋体" w:eastAsia="宋体" w:cs="宋体"/>
          <w:b/>
          <w:bCs/>
          <w:kern w:val="2"/>
          <w:sz w:val="21"/>
          <w:szCs w:val="24"/>
          <w:lang w:val="en-US" w:eastAsia="zh-CN" w:bidi="ar-SA"/>
        </w:rPr>
        <w:t>国内首列齿轨列车</w:t>
      </w:r>
      <w:r>
        <w:rPr>
          <w:rFonts w:hint="eastAsia" w:ascii="宋体" w:hAnsi="宋体" w:eastAsia="宋体" w:cs="宋体"/>
          <w:kern w:val="2"/>
          <w:sz w:val="21"/>
          <w:szCs w:val="24"/>
          <w:lang w:val="en-US" w:eastAsia="zh-CN" w:bidi="ar-SA"/>
        </w:rPr>
        <w:t>24日在</w:t>
      </w:r>
      <w:r>
        <w:rPr>
          <w:rFonts w:hint="eastAsia" w:ascii="宋体" w:hAnsi="宋体" w:eastAsia="宋体" w:cs="宋体"/>
          <w:b/>
          <w:bCs/>
          <w:kern w:val="2"/>
          <w:sz w:val="21"/>
          <w:szCs w:val="24"/>
          <w:lang w:val="en-US" w:eastAsia="zh-CN" w:bidi="ar-SA"/>
        </w:rPr>
        <w:t>四川资阳</w:t>
      </w:r>
      <w:r>
        <w:rPr>
          <w:rFonts w:hint="eastAsia" w:ascii="宋体" w:hAnsi="宋体" w:eastAsia="宋体" w:cs="宋体"/>
          <w:kern w:val="2"/>
          <w:sz w:val="21"/>
          <w:szCs w:val="24"/>
          <w:lang w:val="en-US" w:eastAsia="zh-CN" w:bidi="ar-SA"/>
        </w:rPr>
        <w:t>成功下线，</w:t>
      </w:r>
      <w:r>
        <w:rPr>
          <w:rFonts w:hint="eastAsia" w:ascii="宋体" w:hAnsi="宋体" w:eastAsia="宋体" w:cs="宋体"/>
          <w:b/>
          <w:bCs/>
          <w:kern w:val="2"/>
          <w:sz w:val="21"/>
          <w:szCs w:val="24"/>
          <w:lang w:val="en-US" w:eastAsia="zh-CN" w:bidi="ar-SA"/>
        </w:rPr>
        <w:t>这是国内首创、拥有完全自主知识产权的新制式车辆，填补了中国在齿轨列车领域的空白</w:t>
      </w:r>
      <w:r>
        <w:rPr>
          <w:rFonts w:hint="eastAsia" w:ascii="宋体" w:hAnsi="宋体" w:eastAsia="宋体" w:cs="宋体"/>
          <w:kern w:val="2"/>
          <w:sz w:val="21"/>
          <w:szCs w:val="24"/>
          <w:lang w:val="en-US" w:eastAsia="zh-CN" w:bidi="ar-SA"/>
        </w:rPr>
        <w:t>。</w:t>
      </w:r>
    </w:p>
    <w:p>
      <w:pPr>
        <w:keepNext/>
        <w:keepLines/>
        <w:widowControl w:val="0"/>
        <w:bidi w:val="0"/>
        <w:spacing w:before="30" w:beforeLines="30" w:beforeAutospacing="0" w:afterAutospacing="0" w:line="288" w:lineRule="auto"/>
        <w:ind w:firstLine="420" w:firstLineChars="200"/>
        <w:jc w:val="left"/>
        <w:outlineLvl w:val="3"/>
        <w:rPr>
          <w:rFonts w:hint="eastAsia"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四川盆地的綦江页岩气田</w:t>
      </w:r>
    </w:p>
    <w:p>
      <w:pPr>
        <w:widowControl w:val="0"/>
        <w:spacing w:afterLines="0" w:afterAutospacing="0" w:line="288" w:lineRule="auto"/>
        <w:ind w:firstLine="420" w:firstLineChars="200"/>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2022年11月25日电，位于</w:t>
      </w:r>
      <w:r>
        <w:rPr>
          <w:rFonts w:hint="eastAsia" w:ascii="宋体" w:hAnsi="宋体" w:eastAsia="宋体" w:cs="宋体"/>
          <w:b/>
          <w:bCs/>
          <w:kern w:val="2"/>
          <w:sz w:val="21"/>
          <w:szCs w:val="24"/>
          <w:lang w:val="en-US" w:eastAsia="zh-CN" w:bidi="ar-SA"/>
        </w:rPr>
        <w:t>四川盆地的綦江页岩气田首期</w:t>
      </w:r>
      <w:r>
        <w:rPr>
          <w:rFonts w:hint="eastAsia" w:ascii="宋体" w:hAnsi="宋体" w:eastAsia="宋体" w:cs="宋体"/>
          <w:kern w:val="2"/>
          <w:sz w:val="21"/>
          <w:szCs w:val="24"/>
          <w:lang w:val="en-US" w:eastAsia="zh-CN" w:bidi="ar-SA"/>
        </w:rPr>
        <w:t>探明地质储量</w:t>
      </w:r>
      <w:r>
        <w:rPr>
          <w:rFonts w:hint="eastAsia" w:ascii="宋体" w:hAnsi="宋体" w:eastAsia="宋体" w:cs="宋体"/>
          <w:b/>
          <w:bCs/>
          <w:color w:val="0000FF"/>
          <w:kern w:val="2"/>
          <w:sz w:val="21"/>
          <w:szCs w:val="24"/>
          <w:lang w:val="en-US" w:eastAsia="zh-CN" w:bidi="ar-SA"/>
        </w:rPr>
        <w:t>1459.68亿立方米</w:t>
      </w:r>
      <w:r>
        <w:rPr>
          <w:rFonts w:hint="eastAsia" w:ascii="宋体" w:hAnsi="宋体" w:eastAsia="宋体" w:cs="宋体"/>
          <w:kern w:val="2"/>
          <w:sz w:val="21"/>
          <w:szCs w:val="24"/>
          <w:lang w:val="en-US" w:eastAsia="zh-CN" w:bidi="ar-SA"/>
        </w:rPr>
        <w:t>通过自然资源部专家组审定，</w:t>
      </w:r>
      <w:r>
        <w:rPr>
          <w:rFonts w:hint="eastAsia" w:ascii="宋体" w:hAnsi="宋体" w:eastAsia="宋体" w:cs="宋体"/>
          <w:b/>
          <w:bCs/>
          <w:kern w:val="2"/>
          <w:sz w:val="21"/>
          <w:szCs w:val="24"/>
          <w:lang w:val="en-US" w:eastAsia="zh-CN" w:bidi="ar-SA"/>
        </w:rPr>
        <w:t>标志着我国又一个超千亿立方米的大型整装页岩气田诞生</w:t>
      </w:r>
      <w:r>
        <w:rPr>
          <w:rFonts w:hint="eastAsia" w:ascii="宋体" w:hAnsi="宋体" w:eastAsia="宋体" w:cs="宋体"/>
          <w:kern w:val="2"/>
          <w:sz w:val="21"/>
          <w:szCs w:val="24"/>
          <w:lang w:val="en-US" w:eastAsia="zh-CN" w:bidi="ar-SA"/>
        </w:rPr>
        <w:t>。</w:t>
      </w:r>
    </w:p>
    <w:p>
      <w:pPr>
        <w:keepNext/>
        <w:keepLines/>
        <w:widowControl w:val="0"/>
        <w:bidi w:val="0"/>
        <w:spacing w:before="30" w:beforeLines="30" w:beforeAutospacing="0" w:afterAutospacing="0" w:line="288" w:lineRule="auto"/>
        <w:ind w:firstLine="420" w:firstLineChars="200"/>
        <w:jc w:val="left"/>
        <w:outlineLvl w:val="3"/>
        <w:rPr>
          <w:rFonts w:hint="eastAsia"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我国自主研发的新一代继电保护系统正式投运</w:t>
      </w:r>
    </w:p>
    <w:p>
      <w:pPr>
        <w:widowControl w:val="0"/>
        <w:spacing w:afterLines="0" w:afterAutospacing="0" w:line="288" w:lineRule="auto"/>
        <w:ind w:firstLine="420" w:firstLineChars="200"/>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2022年11月24日，我国自主研发的</w:t>
      </w:r>
      <w:r>
        <w:rPr>
          <w:rFonts w:hint="eastAsia" w:ascii="宋体" w:hAnsi="宋体" w:eastAsia="宋体" w:cs="宋体"/>
          <w:b/>
          <w:bCs/>
          <w:kern w:val="2"/>
          <w:sz w:val="21"/>
          <w:szCs w:val="24"/>
          <w:lang w:val="en-US" w:eastAsia="zh-CN" w:bidi="ar-SA"/>
        </w:rPr>
        <w:t>新一代继电保护系统在澜沧江中下游的小湾水电站正式投运</w:t>
      </w:r>
      <w:r>
        <w:rPr>
          <w:rFonts w:hint="eastAsia" w:ascii="宋体" w:hAnsi="宋体" w:eastAsia="宋体" w:cs="宋体"/>
          <w:kern w:val="2"/>
          <w:sz w:val="21"/>
          <w:szCs w:val="24"/>
          <w:lang w:val="en-US" w:eastAsia="zh-CN" w:bidi="ar-SA"/>
        </w:rPr>
        <w:t>，意味着被称为</w:t>
      </w:r>
      <w:r>
        <w:rPr>
          <w:rFonts w:hint="eastAsia" w:ascii="宋体" w:hAnsi="宋体" w:eastAsia="宋体" w:cs="宋体"/>
          <w:b/>
          <w:bCs/>
          <w:kern w:val="2"/>
          <w:sz w:val="21"/>
          <w:szCs w:val="24"/>
          <w:lang w:val="en-US" w:eastAsia="zh-CN" w:bidi="ar-SA"/>
        </w:rPr>
        <w:t>水电站“大脑”的核心控制系统全面实现国产化</w:t>
      </w:r>
      <w:r>
        <w:rPr>
          <w:rFonts w:hint="eastAsia" w:ascii="宋体" w:hAnsi="宋体" w:eastAsia="宋体" w:cs="宋体"/>
          <w:kern w:val="2"/>
          <w:sz w:val="21"/>
          <w:szCs w:val="24"/>
          <w:lang w:val="en-US" w:eastAsia="zh-CN" w:bidi="ar-SA"/>
        </w:rPr>
        <w:t>。</w:t>
      </w:r>
    </w:p>
    <w:p>
      <w:pPr>
        <w:keepNext/>
        <w:keepLines/>
        <w:widowControl w:val="0"/>
        <w:bidi w:val="0"/>
        <w:spacing w:before="30" w:beforeLines="30" w:beforeAutospacing="0" w:afterAutospacing="0" w:line="288" w:lineRule="auto"/>
        <w:ind w:firstLine="420" w:firstLineChars="200"/>
        <w:jc w:val="left"/>
        <w:outlineLvl w:val="3"/>
        <w:rPr>
          <w:rFonts w:hint="eastAsia"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130吨级重复使用液氧煤油主发动机首台试车成功</w:t>
      </w:r>
    </w:p>
    <w:p>
      <w:pPr>
        <w:widowControl w:val="0"/>
        <w:spacing w:afterLines="0" w:afterAutospacing="0" w:line="288" w:lineRule="auto"/>
        <w:ind w:firstLine="420" w:firstLineChars="200"/>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2022年11月26日，航天科技集团六院自主研制的</w:t>
      </w:r>
      <w:r>
        <w:rPr>
          <w:rFonts w:hint="eastAsia" w:ascii="宋体" w:hAnsi="宋体" w:eastAsia="宋体" w:cs="宋体"/>
          <w:b/>
          <w:bCs/>
          <w:kern w:val="2"/>
          <w:sz w:val="21"/>
          <w:szCs w:val="24"/>
          <w:lang w:val="en-US" w:eastAsia="zh-CN" w:bidi="ar-SA"/>
        </w:rPr>
        <w:t>130吨级重复使用液氧煤油主发动机首台两次起动试车取得圆满成功</w:t>
      </w:r>
      <w:r>
        <w:rPr>
          <w:rFonts w:hint="eastAsia" w:ascii="宋体" w:hAnsi="宋体" w:eastAsia="宋体" w:cs="宋体"/>
          <w:kern w:val="2"/>
          <w:sz w:val="21"/>
          <w:szCs w:val="24"/>
          <w:lang w:val="en-US" w:eastAsia="zh-CN" w:bidi="ar-SA"/>
        </w:rPr>
        <w:t>。</w:t>
      </w:r>
    </w:p>
    <w:p>
      <w:pPr>
        <w:keepNext/>
        <w:keepLines/>
        <w:widowControl w:val="0"/>
        <w:bidi w:val="0"/>
        <w:spacing w:before="30" w:beforeLines="30" w:beforeAutospacing="0" w:afterAutospacing="0" w:line="288" w:lineRule="auto"/>
        <w:ind w:firstLine="420" w:firstLineChars="200"/>
        <w:jc w:val="left"/>
        <w:outlineLvl w:val="3"/>
        <w:rPr>
          <w:rFonts w:hint="eastAsia"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沪苏湖铁路跨斜塘航道斜拉桥</w:t>
      </w:r>
    </w:p>
    <w:p>
      <w:pPr>
        <w:rPr>
          <w:rFonts w:hint="eastAsia" w:ascii="宋体" w:hAnsi="宋体" w:eastAsia="宋体"/>
          <w:lang w:eastAsia="zh-CN"/>
        </w:rPr>
      </w:pPr>
      <w:r>
        <w:rPr>
          <w:rFonts w:hint="eastAsia" w:ascii="宋体" w:hAnsi="宋体" w:eastAsia="宋体"/>
          <w:lang w:eastAsia="zh-CN"/>
        </w:rPr>
        <w:t>2022年11月28日9时58分，沪苏湖铁路跨斜塘航道斜拉桥最后一个主塔顺利封顶，为下一步斜拉索及钢箱梁安装奠定了坚实的基础。该大桥不仅是我国首座高速铁路与普速铁路两用四线斜拉桥，其四线无砟轨道同设一桥的双边箱钢混组合梁的特点在世界桥梁史上罕见。</w:t>
      </w:r>
    </w:p>
    <w:p>
      <w:pPr>
        <w:keepNext/>
        <w:keepLines/>
        <w:widowControl w:val="0"/>
        <w:bidi w:val="0"/>
        <w:spacing w:before="30" w:beforeLines="30" w:beforeAutospacing="0" w:afterAutospacing="0" w:line="288" w:lineRule="auto"/>
        <w:ind w:firstLine="420" w:firstLineChars="200"/>
        <w:jc w:val="left"/>
        <w:outlineLvl w:val="3"/>
        <w:rPr>
          <w:rFonts w:hint="eastAsia"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四川推进电动汽车充电基础设施建设</w:t>
      </w:r>
    </w:p>
    <w:p>
      <w:pPr>
        <w:rPr>
          <w:rFonts w:hint="eastAsia" w:ascii="宋体" w:hAnsi="宋体" w:eastAsia="宋体"/>
          <w:lang w:eastAsia="zh-CN"/>
        </w:rPr>
      </w:pPr>
      <w:r>
        <w:rPr>
          <w:rFonts w:hint="eastAsia" w:ascii="宋体" w:hAnsi="宋体" w:eastAsia="宋体"/>
          <w:lang w:eastAsia="zh-CN"/>
        </w:rPr>
        <w:t>2022年11月28日电，</w:t>
      </w:r>
      <w:r>
        <w:rPr>
          <w:rFonts w:hint="eastAsia" w:ascii="宋体" w:hAnsi="宋体" w:eastAsia="宋体"/>
          <w:b/>
          <w:bCs/>
          <w:lang w:eastAsia="zh-CN"/>
        </w:rPr>
        <w:t>四川推进电动汽车充电基础设施建设</w:t>
      </w:r>
      <w:r>
        <w:rPr>
          <w:rFonts w:hint="eastAsia" w:ascii="宋体" w:hAnsi="宋体" w:eastAsia="宋体"/>
          <w:lang w:eastAsia="zh-CN"/>
        </w:rPr>
        <w:t>，提出到2025年全省建成充电设施20万个，电动汽车充电桩“乡乡全覆盖”。</w:t>
      </w:r>
    </w:p>
    <w:p>
      <w:pPr>
        <w:keepNext/>
        <w:keepLines/>
        <w:widowControl w:val="0"/>
        <w:bidi w:val="0"/>
        <w:spacing w:before="30" w:beforeLines="30" w:beforeAutospacing="0" w:afterAutospacing="0" w:line="288" w:lineRule="auto"/>
        <w:ind w:firstLine="420" w:firstLineChars="200"/>
        <w:jc w:val="left"/>
        <w:outlineLvl w:val="3"/>
        <w:rPr>
          <w:rFonts w:hint="eastAsia"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中亚天然气管道</w:t>
      </w:r>
    </w:p>
    <w:p>
      <w:pPr>
        <w:bidi w:val="0"/>
        <w:rPr>
          <w:rFonts w:hint="eastAsia" w:ascii="宋体" w:hAnsi="宋体" w:eastAsia="宋体"/>
          <w:lang w:eastAsia="zh-CN"/>
        </w:rPr>
      </w:pPr>
      <w:r>
        <w:rPr>
          <w:rFonts w:hint="eastAsia" w:ascii="宋体" w:hAnsi="宋体" w:eastAsia="宋体"/>
          <w:spacing w:val="2"/>
          <w:sz w:val="21"/>
          <w:lang w:eastAsia="zh-CN"/>
        </w:rPr>
        <w:t>2022年11月29日电，据国家管网集团西部管道公司最新统计数据显示，我国首条跨国输气管道—</w:t>
      </w:r>
      <w:r>
        <w:rPr>
          <w:rFonts w:hint="eastAsia" w:ascii="宋体" w:hAnsi="宋体" w:eastAsia="宋体"/>
          <w:lang w:eastAsia="zh-CN"/>
        </w:rPr>
        <w:t>—中亚天然气管道今年已向我国输送天然气超400亿立方米，日输气量约为1.2亿立方米，为国内天然气保供提供坚强保障。</w:t>
      </w:r>
    </w:p>
    <w:p>
      <w:pPr>
        <w:keepNext/>
        <w:keepLines/>
        <w:widowControl w:val="0"/>
        <w:bidi w:val="0"/>
        <w:spacing w:before="30" w:beforeLines="30" w:beforeAutospacing="0" w:afterAutospacing="0" w:line="288" w:lineRule="auto"/>
        <w:ind w:firstLine="420" w:firstLineChars="200"/>
        <w:jc w:val="left"/>
        <w:outlineLvl w:val="3"/>
        <w:rPr>
          <w:rFonts w:hint="eastAsia"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《长江干线港口布局及港口岸线保护利用规划》</w:t>
      </w:r>
    </w:p>
    <w:p>
      <w:pPr>
        <w:bidi w:val="0"/>
        <w:rPr>
          <w:rFonts w:hint="eastAsia" w:ascii="宋体" w:hAnsi="宋体" w:eastAsia="宋体"/>
          <w:lang w:eastAsia="zh-CN"/>
        </w:rPr>
      </w:pPr>
      <w:r>
        <w:rPr>
          <w:rFonts w:hint="eastAsia" w:ascii="宋体" w:hAnsi="宋体" w:eastAsia="宋体"/>
          <w:lang w:eastAsia="zh-CN"/>
        </w:rPr>
        <w:t>2022年11月29日电，近日，为优化长江干线港口功能布局，强化港口岸线保护利用，交通运输部等印发《长江干线港口布局及港口岸线保护利用规划》。《规划》提出，到2035年，我国将全面建成布局合理、功能完善、集约绿色、安全智慧的现代化长江干线港口体系。</w:t>
      </w:r>
    </w:p>
    <w:p>
      <w:pPr>
        <w:pStyle w:val="9"/>
        <w:bidi w:val="0"/>
        <w:rPr>
          <w:rFonts w:hint="eastAsia"/>
          <w:lang w:val="en-US" w:eastAsia="zh-CN"/>
        </w:rPr>
      </w:pPr>
      <w:r>
        <w:rPr>
          <w:rFonts w:hint="eastAsia"/>
          <w:lang w:val="en-US" w:eastAsia="zh-CN"/>
        </w:rPr>
        <w:t>大连地铁5号线正式启动空载试运行</w:t>
      </w:r>
    </w:p>
    <w:p>
      <w:pPr>
        <w:keepNext w:val="0"/>
        <w:keepLines w:val="0"/>
        <w:pageBreakBefore w:val="0"/>
        <w:widowControl w:val="0"/>
        <w:kinsoku/>
        <w:wordWrap/>
        <w:overflowPunct/>
        <w:topLinePunct w:val="0"/>
        <w:autoSpaceDE/>
        <w:autoSpaceDN/>
        <w:bidi w:val="0"/>
        <w:adjustRightInd/>
        <w:snapToGrid/>
        <w:spacing w:beforeLines="0" w:line="288" w:lineRule="auto"/>
        <w:ind w:left="0" w:leftChars="0" w:firstLine="420" w:firstLineChars="200"/>
        <w:jc w:val="both"/>
        <w:textAlignment w:val="auto"/>
        <w:rPr>
          <w:rFonts w:hint="eastAsia" w:ascii="宋体" w:hAnsi="宋体" w:eastAsia="宋体" w:cs="Times New Roman"/>
          <w:b/>
          <w:bCs/>
          <w:color w:val="FF0000"/>
          <w:kern w:val="2"/>
          <w:sz w:val="21"/>
          <w:szCs w:val="21"/>
          <w:lang w:val="en-US" w:eastAsia="zh-CN" w:bidi="ar-SA"/>
        </w:rPr>
      </w:pPr>
      <w:r>
        <w:rPr>
          <w:rFonts w:hint="eastAsia" w:ascii="宋体" w:hAnsi="宋体" w:eastAsia="宋体" w:cs="Times New Roman"/>
          <w:kern w:val="2"/>
          <w:sz w:val="21"/>
          <w:szCs w:val="21"/>
          <w:lang w:val="en-US" w:eastAsia="zh-CN" w:bidi="ar-SA"/>
        </w:rPr>
        <w:t>2022年12月1日，</w:t>
      </w:r>
      <w:r>
        <w:rPr>
          <w:rFonts w:hint="eastAsia" w:ascii="宋体" w:hAnsi="宋体" w:eastAsia="宋体" w:cs="Times New Roman"/>
          <w:b/>
          <w:bCs/>
          <w:kern w:val="2"/>
          <w:sz w:val="21"/>
          <w:szCs w:val="21"/>
          <w:lang w:val="en-US" w:eastAsia="zh-CN" w:bidi="ar-SA"/>
        </w:rPr>
        <w:t>东北地区首条跨海地铁线路——大连地铁5号线</w:t>
      </w:r>
      <w:r>
        <w:rPr>
          <w:rFonts w:hint="eastAsia" w:ascii="宋体" w:hAnsi="宋体" w:eastAsia="宋体" w:cs="Times New Roman"/>
          <w:kern w:val="2"/>
          <w:sz w:val="21"/>
          <w:szCs w:val="21"/>
          <w:lang w:val="en-US" w:eastAsia="zh-CN" w:bidi="ar-SA"/>
        </w:rPr>
        <w:t>，正式启动空载试运行，计划将于2023年4月前开始初期载客运营。</w:t>
      </w:r>
    </w:p>
    <w:p>
      <w:pPr>
        <w:pStyle w:val="9"/>
        <w:bidi w:val="0"/>
        <w:rPr>
          <w:rFonts w:hint="eastAsia"/>
          <w:lang w:val="en-US" w:eastAsia="zh-CN"/>
        </w:rPr>
      </w:pPr>
      <w:r>
        <w:rPr>
          <w:rFonts w:hint="eastAsia"/>
          <w:lang w:val="en-US" w:eastAsia="zh-CN"/>
        </w:rPr>
        <w:t>长江盾构穿越工程顺利穿越长江</w:t>
      </w:r>
    </w:p>
    <w:p>
      <w:pPr>
        <w:keepNext w:val="0"/>
        <w:keepLines w:val="0"/>
        <w:pageBreakBefore w:val="0"/>
        <w:widowControl w:val="0"/>
        <w:kinsoku/>
        <w:wordWrap/>
        <w:overflowPunct/>
        <w:topLinePunct w:val="0"/>
        <w:autoSpaceDE/>
        <w:autoSpaceDN/>
        <w:bidi w:val="0"/>
        <w:adjustRightInd/>
        <w:snapToGrid/>
        <w:spacing w:beforeLines="0" w:line="288" w:lineRule="auto"/>
        <w:ind w:left="0" w:leftChars="0" w:firstLine="420" w:firstLineChars="200"/>
        <w:jc w:val="both"/>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2022年12月3日，国家管网集团发布消息，中俄东线天然气管道关键控制性工程——长江盾构穿越工程历经28个月顺利穿越长江，隧道全面贯通。</w:t>
      </w:r>
    </w:p>
    <w:p>
      <w:pPr>
        <w:pStyle w:val="9"/>
        <w:bidi w:val="0"/>
        <w:rPr>
          <w:rFonts w:hint="eastAsia"/>
          <w:lang w:val="en-US" w:eastAsia="zh-CN"/>
        </w:rPr>
      </w:pPr>
      <w:r>
        <w:rPr>
          <w:rFonts w:hint="eastAsia"/>
          <w:lang w:val="en-US" w:eastAsia="zh-CN"/>
        </w:rPr>
        <w:t>宁夏“西电东送”累计外送电量突破6000亿千瓦时大关</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jc w:val="both"/>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kern w:val="2"/>
          <w:sz w:val="21"/>
          <w:szCs w:val="21"/>
          <w:lang w:val="en-US" w:eastAsia="zh-CN" w:bidi="ar-SA"/>
        </w:rPr>
        <w:t>截至2022年12月4日0时，</w:t>
      </w:r>
      <w:r>
        <w:rPr>
          <w:rFonts w:hint="eastAsia" w:ascii="宋体" w:hAnsi="宋体" w:eastAsia="宋体" w:cs="Times New Roman"/>
          <w:b/>
          <w:bCs/>
          <w:kern w:val="2"/>
          <w:sz w:val="21"/>
          <w:szCs w:val="21"/>
          <w:lang w:val="en-US" w:eastAsia="zh-CN" w:bidi="ar-SA"/>
        </w:rPr>
        <w:t>宁夏“西电东送”累计外送电量突破6000亿千瓦时大关。</w:t>
      </w:r>
      <w:r>
        <w:rPr>
          <w:rFonts w:hint="eastAsia" w:ascii="宋体" w:hAnsi="宋体" w:eastAsia="宋体" w:cs="Times New Roman"/>
          <w:kern w:val="2"/>
          <w:sz w:val="21"/>
          <w:szCs w:val="21"/>
          <w:lang w:val="en-US" w:eastAsia="zh-CN" w:bidi="ar-SA"/>
        </w:rPr>
        <w:t>宁夏是西电东送的重要基地，同时也</w:t>
      </w:r>
      <w:r>
        <w:rPr>
          <w:rFonts w:hint="eastAsia" w:ascii="宋体" w:hAnsi="宋体" w:eastAsia="宋体" w:cs="Times New Roman"/>
          <w:b/>
          <w:bCs/>
          <w:kern w:val="2"/>
          <w:sz w:val="21"/>
          <w:szCs w:val="21"/>
          <w:lang w:val="en-US" w:eastAsia="zh-CN" w:bidi="ar-SA"/>
        </w:rPr>
        <w:t>是国家确定的首个新能源综合示范区。</w:t>
      </w:r>
    </w:p>
    <w:p>
      <w:pPr>
        <w:pStyle w:val="9"/>
        <w:bidi w:val="0"/>
        <w:rPr>
          <w:rFonts w:hint="eastAsia"/>
          <w:lang w:val="en-US" w:eastAsia="zh-CN"/>
        </w:rPr>
      </w:pPr>
      <w:r>
        <w:rPr>
          <w:rFonts w:hint="eastAsia"/>
          <w:lang w:val="en-US" w:eastAsia="zh-CN"/>
        </w:rPr>
        <w:t>“玲龙一号”核岛安装工程正式开工</w:t>
      </w:r>
    </w:p>
    <w:p>
      <w:pPr>
        <w:keepNext w:val="0"/>
        <w:keepLines w:val="0"/>
        <w:pageBreakBefore w:val="0"/>
        <w:widowControl w:val="0"/>
        <w:kinsoku/>
        <w:wordWrap/>
        <w:overflowPunct/>
        <w:topLinePunct w:val="0"/>
        <w:autoSpaceDE/>
        <w:autoSpaceDN/>
        <w:bidi w:val="0"/>
        <w:adjustRightInd/>
        <w:snapToGrid/>
        <w:spacing w:beforeLines="0" w:line="288" w:lineRule="auto"/>
        <w:ind w:left="0" w:leftChars="0" w:firstLine="420" w:firstLineChars="200"/>
        <w:jc w:val="both"/>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2022年12月5日电，近日，位于海南昌江的全球首个陆上商用模块化小型反应堆</w:t>
      </w:r>
      <w:r>
        <w:rPr>
          <w:rFonts w:hint="eastAsia" w:ascii="宋体" w:hAnsi="宋体" w:eastAsia="宋体" w:cs="Times New Roman"/>
          <w:b/>
          <w:bCs/>
          <w:kern w:val="2"/>
          <w:sz w:val="21"/>
          <w:szCs w:val="21"/>
          <w:lang w:val="en-US" w:eastAsia="zh-CN" w:bidi="ar-SA"/>
        </w:rPr>
        <w:t>“玲龙一号”</w:t>
      </w:r>
      <w:r>
        <w:rPr>
          <w:rFonts w:hint="eastAsia" w:ascii="宋体" w:hAnsi="宋体" w:eastAsia="宋体" w:cs="Times New Roman"/>
          <w:kern w:val="2"/>
          <w:sz w:val="21"/>
          <w:szCs w:val="21"/>
          <w:lang w:val="en-US" w:eastAsia="zh-CN" w:bidi="ar-SA"/>
        </w:rPr>
        <w:t>核岛安装工程正式开工。</w:t>
      </w:r>
    </w:p>
    <w:p>
      <w:pPr>
        <w:pStyle w:val="9"/>
        <w:bidi w:val="0"/>
        <w:rPr>
          <w:rFonts w:hint="eastAsia"/>
          <w:lang w:val="en-US" w:eastAsia="zh-CN"/>
        </w:rPr>
      </w:pPr>
      <w:r>
        <w:rPr>
          <w:rFonts w:hint="eastAsia"/>
          <w:lang w:val="en-US" w:eastAsia="zh-CN"/>
        </w:rPr>
        <w:t>我国首个核能工业供热项目建成投用</w:t>
      </w:r>
    </w:p>
    <w:p>
      <w:pPr>
        <w:keepNext w:val="0"/>
        <w:keepLines w:val="0"/>
        <w:pageBreakBefore w:val="0"/>
        <w:widowControl w:val="0"/>
        <w:kinsoku/>
        <w:wordWrap/>
        <w:overflowPunct/>
        <w:topLinePunct w:val="0"/>
        <w:autoSpaceDE/>
        <w:autoSpaceDN/>
        <w:bidi w:val="0"/>
        <w:adjustRightInd/>
        <w:snapToGrid/>
        <w:spacing w:beforeLines="0" w:line="288" w:lineRule="auto"/>
        <w:ind w:left="0" w:leftChars="0" w:firstLine="420" w:firstLineChars="200"/>
        <w:jc w:val="both"/>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2022年12月15日，</w:t>
      </w:r>
      <w:r>
        <w:rPr>
          <w:rFonts w:hint="eastAsia" w:ascii="宋体" w:hAnsi="宋体" w:eastAsia="宋体" w:cs="Times New Roman"/>
          <w:b/>
          <w:bCs/>
          <w:kern w:val="2"/>
          <w:sz w:val="21"/>
          <w:szCs w:val="21"/>
          <w:lang w:val="en-US" w:eastAsia="zh-CN" w:bidi="ar-SA"/>
        </w:rPr>
        <w:t>我国首个核能工业供热项目在浙江海盐正式建成投用。</w:t>
      </w:r>
      <w:r>
        <w:rPr>
          <w:rFonts w:hint="eastAsia" w:ascii="宋体" w:hAnsi="宋体" w:eastAsia="宋体" w:cs="Times New Roman"/>
          <w:b w:val="0"/>
          <w:bCs w:val="0"/>
          <w:kern w:val="2"/>
          <w:sz w:val="21"/>
          <w:szCs w:val="21"/>
          <w:lang w:val="en-US" w:eastAsia="zh-CN" w:bidi="ar-SA"/>
        </w:rPr>
        <w:t>项目建成投用后，已为多家工业用热企业提供能源替代，年工业供热约28.8万吉焦，相当于节约标准煤约1万吨，减排二氧化碳约2.4万吨，能够为企业提供24小时热能供应保障，对当地生态环境保护和节能降耗具有重要意义。</w:t>
      </w:r>
    </w:p>
    <w:p>
      <w:pPr>
        <w:pStyle w:val="9"/>
        <w:bidi w:val="0"/>
        <w:rPr>
          <w:rFonts w:hint="eastAsia"/>
          <w:lang w:val="en-US" w:eastAsia="zh-CN"/>
        </w:rPr>
      </w:pPr>
      <w:r>
        <w:rPr>
          <w:rFonts w:hint="eastAsia"/>
          <w:lang w:val="en-US" w:eastAsia="zh-CN"/>
        </w:rPr>
        <w:t>我国首艘面向深海万米的大洋钻探船亮相</w:t>
      </w:r>
    </w:p>
    <w:p>
      <w:pPr>
        <w:keepNext w:val="0"/>
        <w:keepLines w:val="0"/>
        <w:pageBreakBefore w:val="0"/>
        <w:widowControl w:val="0"/>
        <w:kinsoku/>
        <w:wordWrap/>
        <w:overflowPunct/>
        <w:topLinePunct w:val="0"/>
        <w:autoSpaceDE/>
        <w:autoSpaceDN/>
        <w:bidi w:val="0"/>
        <w:adjustRightInd/>
        <w:snapToGrid/>
        <w:spacing w:beforeLines="0" w:line="288" w:lineRule="auto"/>
        <w:ind w:left="0" w:leftChars="0" w:firstLine="420" w:firstLineChars="200"/>
        <w:jc w:val="both"/>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2022年12月18日，我国自主设计建造的</w:t>
      </w:r>
      <w:r>
        <w:rPr>
          <w:rFonts w:hint="eastAsia" w:ascii="宋体" w:hAnsi="宋体" w:eastAsia="宋体" w:cs="Times New Roman"/>
          <w:b/>
          <w:bCs/>
          <w:kern w:val="2"/>
          <w:sz w:val="21"/>
          <w:szCs w:val="21"/>
          <w:lang w:val="en-US" w:eastAsia="zh-CN" w:bidi="ar-SA"/>
        </w:rPr>
        <w:t>首艘面向深海万米钻探的超深水科考船——大洋钻探船</w:t>
      </w:r>
      <w:r>
        <w:rPr>
          <w:rFonts w:hint="eastAsia" w:ascii="宋体" w:hAnsi="宋体" w:eastAsia="宋体" w:cs="Times New Roman"/>
          <w:b w:val="0"/>
          <w:bCs w:val="0"/>
          <w:kern w:val="2"/>
          <w:sz w:val="21"/>
          <w:szCs w:val="21"/>
          <w:lang w:val="en-US" w:eastAsia="zh-CN" w:bidi="ar-SA"/>
        </w:rPr>
        <w:t>，在广州市南沙区实现主船体贯通，这标志着我国深海探测领域重大装备建设迈出关键一步。</w:t>
      </w:r>
    </w:p>
    <w:p>
      <w:pPr>
        <w:pStyle w:val="9"/>
        <w:bidi w:val="0"/>
        <w:rPr>
          <w:rFonts w:hint="eastAsia"/>
          <w:lang w:val="en-US" w:eastAsia="zh-CN"/>
        </w:rPr>
      </w:pPr>
      <w:r>
        <w:rPr>
          <w:rFonts w:hint="eastAsia"/>
          <w:lang w:val="en-US" w:eastAsia="zh-CN"/>
        </w:rPr>
        <w:t>长江上游主跨最大桥梁复兴长江大桥主塔顺利封顶</w:t>
      </w:r>
    </w:p>
    <w:p>
      <w:pPr>
        <w:keepNext w:val="0"/>
        <w:keepLines w:val="0"/>
        <w:pageBreakBefore w:val="0"/>
        <w:widowControl w:val="0"/>
        <w:kinsoku/>
        <w:wordWrap/>
        <w:overflowPunct/>
        <w:topLinePunct w:val="0"/>
        <w:autoSpaceDE/>
        <w:autoSpaceDN/>
        <w:bidi w:val="0"/>
        <w:adjustRightInd/>
        <w:snapToGrid/>
        <w:spacing w:beforeLines="0" w:line="288" w:lineRule="auto"/>
        <w:ind w:left="0" w:leftChars="0" w:firstLine="420" w:firstLineChars="200"/>
        <w:jc w:val="both"/>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2022年12月18日，</w:t>
      </w:r>
      <w:r>
        <w:rPr>
          <w:rFonts w:hint="eastAsia" w:ascii="宋体" w:hAnsi="宋体" w:eastAsia="宋体" w:cs="Times New Roman"/>
          <w:b/>
          <w:bCs/>
          <w:kern w:val="2"/>
          <w:sz w:val="21"/>
          <w:szCs w:val="21"/>
          <w:lang w:val="en-US" w:eastAsia="zh-CN" w:bidi="ar-SA"/>
        </w:rPr>
        <w:t>长江上游主跨最大桥梁复兴长江大桥主塔顺利封顶。</w:t>
      </w:r>
      <w:r>
        <w:rPr>
          <w:rFonts w:hint="eastAsia" w:ascii="宋体" w:hAnsi="宋体" w:eastAsia="宋体" w:cs="Times New Roman"/>
          <w:b w:val="0"/>
          <w:bCs w:val="0"/>
          <w:kern w:val="2"/>
          <w:sz w:val="21"/>
          <w:szCs w:val="21"/>
          <w:lang w:val="en-US" w:eastAsia="zh-CN" w:bidi="ar-SA"/>
        </w:rPr>
        <w:t>复兴长江大桥建成通车后，可实现重庆东北部与湖北利川、恩施的高速公路互联互通。</w:t>
      </w:r>
    </w:p>
    <w:p>
      <w:pPr>
        <w:pStyle w:val="9"/>
        <w:bidi w:val="0"/>
        <w:rPr>
          <w:rFonts w:hint="eastAsia"/>
          <w:lang w:val="en-US" w:eastAsia="zh-CN"/>
        </w:rPr>
      </w:pPr>
      <w:r>
        <w:rPr>
          <w:rFonts w:hint="eastAsia"/>
          <w:lang w:val="en-US" w:eastAsia="zh-CN"/>
        </w:rPr>
        <w:t>新疆油田吉木萨尔页岩油年产量超50万吨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default"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2022年12月19日，</w:t>
      </w:r>
      <w:r>
        <w:rPr>
          <w:rFonts w:hint="default" w:ascii="宋体" w:hAnsi="宋体" w:eastAsia="宋体" w:cs="Times New Roman"/>
          <w:b w:val="0"/>
          <w:bCs w:val="0"/>
          <w:kern w:val="2"/>
          <w:sz w:val="21"/>
          <w:szCs w:val="21"/>
          <w:lang w:val="en-US" w:eastAsia="zh-CN" w:bidi="ar-SA"/>
        </w:rPr>
        <w:t>从中国石油得知，</w:t>
      </w:r>
      <w:r>
        <w:rPr>
          <w:rFonts w:hint="default" w:ascii="宋体" w:hAnsi="宋体" w:eastAsia="宋体" w:cs="Times New Roman"/>
          <w:b/>
          <w:bCs/>
          <w:kern w:val="2"/>
          <w:sz w:val="21"/>
          <w:szCs w:val="21"/>
          <w:lang w:val="en-US" w:eastAsia="zh-CN" w:bidi="ar-SA"/>
        </w:rPr>
        <w:t>新疆油田吉木萨尔页岩油</w:t>
      </w:r>
      <w:r>
        <w:rPr>
          <w:rFonts w:hint="default" w:ascii="宋体" w:hAnsi="宋体" w:eastAsia="宋体" w:cs="Times New Roman"/>
          <w:b w:val="0"/>
          <w:bCs w:val="0"/>
          <w:kern w:val="2"/>
          <w:sz w:val="21"/>
          <w:szCs w:val="21"/>
          <w:lang w:val="en-US" w:eastAsia="zh-CN" w:bidi="ar-SA"/>
        </w:rPr>
        <w:t>的年产量已经突破50万吨，这也标志着我国首个陆相页岩油示范区建设取得阶段性成绩。</w:t>
      </w:r>
    </w:p>
    <w:p>
      <w:pPr>
        <w:pStyle w:val="9"/>
        <w:bidi w:val="0"/>
        <w:rPr>
          <w:rFonts w:hint="default"/>
          <w:lang w:val="en-US" w:eastAsia="zh-CN"/>
        </w:rPr>
      </w:pPr>
      <w:r>
        <w:rPr>
          <w:rFonts w:hint="eastAsia"/>
          <w:lang w:val="en-US" w:eastAsia="zh-CN"/>
        </w:rPr>
        <w:t>白鹤滩水电站全部机组投产发电</w:t>
      </w:r>
    </w:p>
    <w:p>
      <w:pPr>
        <w:keepNext w:val="0"/>
        <w:keepLines w:val="0"/>
        <w:pageBreakBefore w:val="0"/>
        <w:widowControl w:val="0"/>
        <w:kinsoku/>
        <w:wordWrap/>
        <w:overflowPunct/>
        <w:topLinePunct w:val="0"/>
        <w:autoSpaceDE/>
        <w:autoSpaceDN/>
        <w:bidi w:val="0"/>
        <w:adjustRightInd/>
        <w:snapToGrid/>
        <w:spacing w:beforeLines="0" w:line="288" w:lineRule="auto"/>
        <w:ind w:left="0" w:leftChars="0" w:firstLine="420" w:firstLineChars="200"/>
        <w:jc w:val="both"/>
        <w:textAlignment w:val="auto"/>
        <w:rPr>
          <w:rFonts w:hint="default"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w:t>
      </w:r>
      <w:r>
        <w:rPr>
          <w:rFonts w:hint="default" w:ascii="宋体" w:hAnsi="宋体" w:eastAsia="宋体" w:cs="Times New Roman"/>
          <w:b w:val="0"/>
          <w:bCs w:val="0"/>
          <w:kern w:val="2"/>
          <w:sz w:val="21"/>
          <w:szCs w:val="21"/>
          <w:lang w:val="en-US" w:eastAsia="zh-CN" w:bidi="ar-SA"/>
        </w:rPr>
        <w:t>12月20日，</w:t>
      </w:r>
      <w:r>
        <w:rPr>
          <w:rFonts w:hint="default" w:ascii="宋体" w:hAnsi="宋体" w:eastAsia="宋体" w:cs="Times New Roman"/>
          <w:b/>
          <w:bCs/>
          <w:kern w:val="2"/>
          <w:sz w:val="21"/>
          <w:szCs w:val="21"/>
          <w:lang w:val="en-US" w:eastAsia="zh-CN" w:bidi="ar-SA"/>
        </w:rPr>
        <w:t>白鹤滩水电站</w:t>
      </w:r>
      <w:r>
        <w:rPr>
          <w:rFonts w:hint="default" w:ascii="宋体" w:hAnsi="宋体" w:eastAsia="宋体" w:cs="Times New Roman"/>
          <w:b w:val="0"/>
          <w:bCs w:val="0"/>
          <w:kern w:val="2"/>
          <w:sz w:val="21"/>
          <w:szCs w:val="21"/>
          <w:lang w:val="en-US" w:eastAsia="zh-CN" w:bidi="ar-SA"/>
        </w:rPr>
        <w:t>16台百万千瓦水轮发电机组全部投产发电，标志着世界最大清洁能源走廊在长江之上全面建成。</w:t>
      </w:r>
    </w:p>
    <w:p>
      <w:pPr>
        <w:pStyle w:val="9"/>
        <w:bidi w:val="0"/>
        <w:rPr>
          <w:rFonts w:hint="eastAsia"/>
          <w:lang w:val="en-US" w:eastAsia="zh-CN"/>
        </w:rPr>
      </w:pPr>
      <w:r>
        <w:rPr>
          <w:rFonts w:hint="eastAsia"/>
          <w:lang w:val="en-US" w:eastAsia="zh-CN"/>
        </w:rPr>
        <w:t>我国首座深水科考专用码头正式启用</w:t>
      </w:r>
    </w:p>
    <w:p>
      <w:pPr>
        <w:keepNext w:val="0"/>
        <w:keepLines w:val="0"/>
        <w:pageBreakBefore w:val="0"/>
        <w:widowControl w:val="0"/>
        <w:kinsoku/>
        <w:wordWrap/>
        <w:overflowPunct/>
        <w:topLinePunct w:val="0"/>
        <w:autoSpaceDE/>
        <w:autoSpaceDN/>
        <w:bidi w:val="0"/>
        <w:adjustRightInd/>
        <w:snapToGrid/>
        <w:spacing w:beforeLines="0" w:line="288" w:lineRule="auto"/>
        <w:ind w:left="0" w:leftChars="0" w:firstLine="420" w:firstLineChars="200"/>
        <w:jc w:val="both"/>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2022年12月18日，“海洋地质二号”多功能新型科考船缓缓抵靠</w:t>
      </w:r>
      <w:r>
        <w:rPr>
          <w:rFonts w:hint="eastAsia" w:ascii="宋体" w:hAnsi="宋体" w:eastAsia="宋体" w:cs="Times New Roman"/>
          <w:b/>
          <w:bCs/>
          <w:kern w:val="2"/>
          <w:sz w:val="21"/>
          <w:szCs w:val="21"/>
          <w:lang w:val="en-US" w:eastAsia="zh-CN" w:bidi="ar-SA"/>
        </w:rPr>
        <w:t>中国地质调查局广州海洋地质调查局科考码头</w:t>
      </w:r>
      <w:r>
        <w:rPr>
          <w:rFonts w:hint="eastAsia" w:ascii="宋体" w:hAnsi="宋体" w:eastAsia="宋体" w:cs="Times New Roman"/>
          <w:b w:val="0"/>
          <w:bCs w:val="0"/>
          <w:kern w:val="2"/>
          <w:sz w:val="21"/>
          <w:szCs w:val="21"/>
          <w:lang w:val="en-US" w:eastAsia="zh-CN" w:bidi="ar-SA"/>
        </w:rPr>
        <w:t>，</w:t>
      </w:r>
      <w:r>
        <w:rPr>
          <w:rFonts w:hint="eastAsia" w:ascii="宋体" w:hAnsi="宋体" w:eastAsia="宋体" w:cs="Times New Roman"/>
          <w:b/>
          <w:bCs/>
          <w:kern w:val="2"/>
          <w:sz w:val="21"/>
          <w:szCs w:val="21"/>
          <w:lang w:val="en-US" w:eastAsia="zh-CN" w:bidi="ar-SA"/>
        </w:rPr>
        <w:t>标志着我国首座深水科考码头，也是国内规模最大的科考专用码头正式启用</w:t>
      </w:r>
      <w:r>
        <w:rPr>
          <w:rFonts w:hint="eastAsia" w:ascii="宋体" w:hAnsi="宋体" w:eastAsia="宋体" w:cs="Times New Roman"/>
          <w:b w:val="0"/>
          <w:bCs w:val="0"/>
          <w:kern w:val="2"/>
          <w:sz w:val="21"/>
          <w:szCs w:val="21"/>
          <w:lang w:val="en-US" w:eastAsia="zh-CN" w:bidi="ar-SA"/>
        </w:rPr>
        <w:t>，我国深海探测基地保障能力进一步提升。</w:t>
      </w:r>
    </w:p>
    <w:p>
      <w:pPr>
        <w:pStyle w:val="9"/>
        <w:bidi w:val="0"/>
        <w:rPr>
          <w:rFonts w:hint="eastAsia"/>
          <w:lang w:val="en-US" w:eastAsia="zh-CN"/>
        </w:rPr>
      </w:pPr>
      <w:r>
        <w:rPr>
          <w:rFonts w:hint="eastAsia"/>
          <w:lang w:val="en-US" w:eastAsia="zh-CN"/>
        </w:rPr>
        <w:t>我国首个超大容量变速抽水蓄能电站开工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right="0"/>
        <w:jc w:val="left"/>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2022年12月23日，</w:t>
      </w:r>
      <w:r>
        <w:rPr>
          <w:rFonts w:hint="eastAsia" w:ascii="宋体" w:hAnsi="宋体" w:eastAsia="宋体" w:cs="Times New Roman"/>
          <w:b/>
          <w:bCs/>
          <w:kern w:val="2"/>
          <w:sz w:val="21"/>
          <w:szCs w:val="21"/>
          <w:lang w:val="en-US" w:eastAsia="zh-CN" w:bidi="ar-SA"/>
        </w:rPr>
        <w:t>我国首个超大容量变速抽水蓄能工程南方电网惠州中洞抽水蓄能电站全面开工建设</w:t>
      </w:r>
      <w:r>
        <w:rPr>
          <w:rFonts w:hint="eastAsia" w:ascii="宋体" w:hAnsi="宋体" w:eastAsia="宋体" w:cs="Times New Roman"/>
          <w:b w:val="0"/>
          <w:bCs w:val="0"/>
          <w:kern w:val="2"/>
          <w:sz w:val="21"/>
          <w:szCs w:val="21"/>
          <w:lang w:val="en-US" w:eastAsia="zh-CN" w:bidi="ar-SA"/>
        </w:rPr>
        <w:t>。</w:t>
      </w:r>
    </w:p>
    <w:p>
      <w:pPr>
        <w:pStyle w:val="9"/>
        <w:bidi w:val="0"/>
        <w:rPr>
          <w:rFonts w:hint="eastAsia"/>
          <w:lang w:val="en-US" w:eastAsia="zh-CN"/>
        </w:rPr>
      </w:pPr>
      <w:r>
        <w:rPr>
          <w:rFonts w:hint="eastAsia"/>
          <w:lang w:val="en-US" w:eastAsia="zh-CN"/>
        </w:rPr>
        <w:t>渝厦高铁常德至益阳段将开通运营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right="0"/>
        <w:jc w:val="left"/>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2022年12月26日，渝厦高铁（重庆至福建厦门）常德至益阳段将开通运营，常德至长沙实现高铁全线贯通，最快59分钟可达。</w:t>
      </w:r>
    </w:p>
    <w:p>
      <w:pPr>
        <w:pStyle w:val="9"/>
        <w:bidi w:val="0"/>
        <w:rPr>
          <w:rFonts w:hint="eastAsia"/>
          <w:lang w:val="en-US" w:eastAsia="zh-CN"/>
        </w:rPr>
      </w:pPr>
      <w:r>
        <w:rPr>
          <w:rFonts w:hint="eastAsia"/>
          <w:lang w:val="en-US" w:eastAsia="zh-CN"/>
        </w:rPr>
        <w:t>我国最大整装气田年产天然气突破300亿立方米</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right="0"/>
        <w:jc w:val="left"/>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2022年12月28日电，截至26日，</w:t>
      </w:r>
      <w:r>
        <w:rPr>
          <w:rFonts w:hint="eastAsia" w:ascii="宋体" w:hAnsi="宋体" w:eastAsia="宋体" w:cs="Times New Roman"/>
          <w:b/>
          <w:bCs/>
          <w:kern w:val="2"/>
          <w:sz w:val="21"/>
          <w:szCs w:val="21"/>
          <w:lang w:val="en-US" w:eastAsia="zh-CN" w:bidi="ar-SA"/>
        </w:rPr>
        <w:t>长庆油田苏里格气田</w:t>
      </w:r>
      <w:r>
        <w:rPr>
          <w:rFonts w:hint="eastAsia" w:ascii="宋体" w:hAnsi="宋体" w:eastAsia="宋体" w:cs="Times New Roman"/>
          <w:b w:val="0"/>
          <w:bCs w:val="0"/>
          <w:kern w:val="2"/>
          <w:sz w:val="21"/>
          <w:szCs w:val="21"/>
          <w:lang w:val="en-US" w:eastAsia="zh-CN" w:bidi="ar-SA"/>
        </w:rPr>
        <w:t>今年生产天然气达到300.4亿立方米，成为</w:t>
      </w:r>
      <w:r>
        <w:rPr>
          <w:rFonts w:hint="eastAsia" w:ascii="宋体" w:hAnsi="宋体" w:eastAsia="宋体" w:cs="Times New Roman"/>
          <w:b/>
          <w:bCs/>
          <w:kern w:val="2"/>
          <w:sz w:val="21"/>
          <w:szCs w:val="21"/>
          <w:lang w:val="en-US" w:eastAsia="zh-CN" w:bidi="ar-SA"/>
        </w:rPr>
        <w:t>国内首个年产突破300亿立方米的整装大气田。</w:t>
      </w:r>
    </w:p>
    <w:p>
      <w:pPr>
        <w:rPr>
          <w:rFonts w:hint="eastAsia"/>
          <w:lang w:val="en-US" w:eastAsia="zh-CN"/>
        </w:rPr>
      </w:pPr>
    </w:p>
    <w:p>
      <w:pPr>
        <w:pStyle w:val="7"/>
        <w:bidi w:val="0"/>
        <w:rPr>
          <w:rFonts w:hint="eastAsia"/>
          <w:highlight w:val="none"/>
          <w:lang w:val="en-US" w:eastAsia="zh-CN"/>
        </w:rPr>
      </w:pPr>
      <w:bookmarkStart w:id="8" w:name="_Toc13430"/>
      <w:r>
        <w:rPr>
          <w:sz w:val="32"/>
        </w:rPr>
        <mc:AlternateContent>
          <mc:Choice Requires="wpg">
            <w:drawing>
              <wp:anchor distT="0" distB="0" distL="114300" distR="114300" simplePos="0" relativeHeight="251673600" behindDoc="1" locked="0" layoutInCell="1" allowOverlap="1">
                <wp:simplePos x="0" y="0"/>
                <wp:positionH relativeFrom="column">
                  <wp:posOffset>2142490</wp:posOffset>
                </wp:positionH>
                <wp:positionV relativeFrom="paragraph">
                  <wp:posOffset>-59690</wp:posOffset>
                </wp:positionV>
                <wp:extent cx="1703705" cy="581660"/>
                <wp:effectExtent l="6350" t="6350" r="23495" b="21590"/>
                <wp:wrapNone/>
                <wp:docPr id="57" name="组合 57"/>
                <wp:cNvGraphicFramePr/>
                <a:graphic xmlns:a="http://schemas.openxmlformats.org/drawingml/2006/main">
                  <a:graphicData uri="http://schemas.microsoft.com/office/word/2010/wordprocessingGroup">
                    <wpg:wgp>
                      <wpg:cNvGrpSpPr/>
                      <wpg:grpSpPr>
                        <a:xfrm>
                          <a:off x="0" y="0"/>
                          <a:ext cx="1703705" cy="581660"/>
                          <a:chOff x="5837" y="3215"/>
                          <a:chExt cx="2624" cy="812"/>
                        </a:xfrm>
                      </wpg:grpSpPr>
                      <wps:wsp>
                        <wps:cNvPr id="29" name="圆角矩形 6"/>
                        <wps:cNvSpPr/>
                        <wps:spPr>
                          <a:xfrm>
                            <a:off x="5837" y="3215"/>
                            <a:ext cx="2625" cy="81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0" name="圆角矩形 7"/>
                        <wps:cNvSpPr/>
                        <wps:spPr>
                          <a:xfrm>
                            <a:off x="5971" y="3306"/>
                            <a:ext cx="2415" cy="63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68.7pt;margin-top:-4.7pt;height:45.8pt;width:134.15pt;z-index:-251642880;mso-width-relative:page;mso-height-relative:page;" coordorigin="5837,3215" coordsize="2624,812" o:gfxdata="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">
                <o:lock v:ext="edit" aspectratio="f"/>
                <v:roundrect id="圆角矩形 6" o:spid="_x0000_s1026" o:spt="2" style="position:absolute;left:5837;top:3215;height:812;width:2625;v-text-anchor:middle;" fillcolor="#5B9BD5 [3204]" filled="t" stroked="t" coordsize="21600,21600" arcsize="0.166666666666667" o:gfxdata="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n72dbsAAADb&#10;AAAADwAAAAAAAAABACAAAAAiAAAAZHJzL2Rvd25yZXYueG1sUEsBAhQAFAAAAAgAh07iQDMvBZ47&#10;AAAAOQAAABAAAAAAAAAAAQAgAAAACgEAAGRycy9zaGFwZXhtbC54bWxQSwUGAAAAAAYABgBbAQAA&#10;tAMAAAAA&#10;">
                  <v:fill on="t" focussize="0,0"/>
                  <v:stroke weight="1pt" color="#41719C [3204]" miterlimit="8" joinstyle="miter"/>
                  <v:imagedata o:title=""/>
                  <o:lock v:ext="edit" aspectratio="f"/>
                </v:roundrect>
                <v:roundrect id="圆角矩形 7" o:spid="_x0000_s1026" o:spt="2" style="position:absolute;left:5971;top:3306;height:630;width:2415;v-text-anchor:middle;" fillcolor="#FFFFFF [3201]" filled="t" stroked="t" coordsize="21600,21600" arcsize="0.166666666666667" o:gfxdata="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SxFfK5AAAA2wAA&#10;AA8AAAAAAAAAAQAgAAAAIgAAAGRycy9kb3ducmV2LnhtbFBLAQIUABQAAAAIAIdO4kAzLwWeOwAA&#10;ADkAAAAQAAAAAAAAAAEAIAAAAAgBAABkcnMvc2hhcGV4bWwueG1sUEsFBgAAAAAGAAYAWwEAALID&#10;AAAAAA==&#10;">
                  <v:fill on="t" focussize="0,0"/>
                  <v:stroke weight="1pt" color="#5B9BD5 [3204]" miterlimit="8" joinstyle="miter"/>
                  <v:imagedata o:title=""/>
                  <o:lock v:ext="edit" aspectratio="f"/>
                </v:roundrect>
              </v:group>
            </w:pict>
          </mc:Fallback>
        </mc:AlternateContent>
      </w:r>
      <w:r>
        <w:rPr>
          <w:rFonts w:hint="eastAsia"/>
          <w:sz w:val="44"/>
          <w:szCs w:val="44"/>
          <w:highlight w:val="none"/>
          <w:lang w:val="en-US" w:eastAsia="zh-CN"/>
        </w:rPr>
        <w:t>生</w:t>
      </w:r>
      <w:r>
        <w:rPr>
          <w:rFonts w:hint="eastAsia"/>
          <w:highlight w:val="none"/>
          <w:lang w:val="en-US" w:eastAsia="zh-CN"/>
        </w:rPr>
        <w:t>态类</w:t>
      </w:r>
      <w:bookmarkEnd w:id="8"/>
    </w:p>
    <w:p>
      <w:pPr>
        <w:pStyle w:val="9"/>
        <w:bidi w:val="0"/>
        <w:rPr>
          <w:rFonts w:hint="eastAsia"/>
          <w:highlight w:val="none"/>
          <w:lang w:val="en-US" w:eastAsia="zh-CN"/>
        </w:rPr>
      </w:pPr>
      <w:r>
        <w:rPr>
          <w:rFonts w:hint="default"/>
          <w:highlight w:val="none"/>
          <w:lang w:val="en-US" w:eastAsia="zh-CN"/>
        </w:rPr>
        <w:t>2021年国家湿地公园试点验收结果</w:t>
      </w:r>
    </w:p>
    <w:p>
      <w:pPr>
        <w:rPr>
          <w:rFonts w:hint="default"/>
          <w:highlight w:val="none"/>
          <w:lang w:val="en-US" w:eastAsia="zh-CN"/>
        </w:rPr>
      </w:pPr>
      <w:r>
        <w:rPr>
          <w:rFonts w:hint="default"/>
          <w:highlight w:val="none"/>
          <w:lang w:val="en-US" w:eastAsia="zh-CN"/>
        </w:rPr>
        <w:t>2022年1月7日电，国家林业和草原局公布2021年国家湿地公园试点验收结果，山西怀仁口泉河、江苏沛县安国湖等44处国家湿地公园通过验收。验收通过的国家湿地公园要继续坚持“全面保护、科学修复、合理利用、持续发展”的原则。</w:t>
      </w:r>
    </w:p>
    <w:p>
      <w:pPr>
        <w:pStyle w:val="9"/>
        <w:bidi w:val="0"/>
        <w:rPr>
          <w:rFonts w:hint="eastAsia"/>
          <w:highlight w:val="none"/>
          <w:lang w:val="en-US" w:eastAsia="zh-CN"/>
        </w:rPr>
      </w:pPr>
      <w:r>
        <w:rPr>
          <w:rFonts w:hint="default"/>
          <w:highlight w:val="none"/>
          <w:lang w:val="en-US" w:eastAsia="zh-CN"/>
        </w:rPr>
        <w:t>全国生态环境保护工作会议</w:t>
      </w:r>
    </w:p>
    <w:p>
      <w:pPr>
        <w:pStyle w:val="4"/>
        <w:rPr>
          <w:rFonts w:hint="default"/>
          <w:highlight w:val="none"/>
          <w:lang w:val="en-US" w:eastAsia="zh-CN"/>
        </w:rPr>
      </w:pPr>
      <w:r>
        <w:rPr>
          <w:rFonts w:hint="default"/>
          <w:highlight w:val="none"/>
          <w:lang w:val="en-US" w:eastAsia="zh-CN"/>
        </w:rPr>
        <w:t>2022年1月9日电，2022年</w:t>
      </w:r>
      <w:r>
        <w:rPr>
          <w:rFonts w:hint="default"/>
          <w:b/>
          <w:bCs/>
          <w:highlight w:val="none"/>
          <w:lang w:val="en-US" w:eastAsia="zh-CN"/>
        </w:rPr>
        <w:t>全国生态环境保护工作会议</w:t>
      </w:r>
      <w:r>
        <w:rPr>
          <w:rFonts w:hint="default"/>
          <w:highlight w:val="none"/>
          <w:lang w:val="en-US" w:eastAsia="zh-CN"/>
        </w:rPr>
        <w:t>召开，2021年生态环境领域8项约束性指标顺利完成，2022年要抓好有序推动绿色低碳发展、深入打好污染防治攻坚战、加强生态保护监管、推进生态环境保护督察执法和风险防范、确保核与辐射安全、加快构建现代环境治理体系等6个方面的重点任务。</w:t>
      </w:r>
    </w:p>
    <w:p>
      <w:pPr>
        <w:pStyle w:val="4"/>
        <w:rPr>
          <w:rFonts w:hint="default" w:ascii="宋体" w:hAnsi="宋体" w:eastAsia="黑体" w:cs="Times New Roman"/>
          <w:color w:val="7F26F8"/>
          <w:kern w:val="2"/>
          <w:sz w:val="21"/>
          <w:szCs w:val="21"/>
          <w:highlight w:val="none"/>
          <w:lang w:val="en-US" w:eastAsia="zh-CN" w:bidi="ar-SA"/>
        </w:rPr>
      </w:pPr>
      <w:r>
        <w:rPr>
          <w:rFonts w:hint="default" w:ascii="宋体" w:hAnsi="宋体" w:eastAsia="黑体" w:cs="Times New Roman"/>
          <w:color w:val="7F26F8"/>
          <w:kern w:val="2"/>
          <w:sz w:val="21"/>
          <w:szCs w:val="21"/>
          <w:highlight w:val="none"/>
          <w:lang w:val="en-US" w:eastAsia="zh-CN" w:bidi="ar-SA"/>
        </w:rPr>
        <w:t>《旅游休闲街区等级划分》</w:t>
      </w:r>
    </w:p>
    <w:p>
      <w:pPr>
        <w:pStyle w:val="4"/>
        <w:rPr>
          <w:rFonts w:hint="default"/>
          <w:highlight w:val="none"/>
          <w:lang w:val="en-US" w:eastAsia="zh-CN"/>
        </w:rPr>
      </w:pPr>
      <w:r>
        <w:rPr>
          <w:rFonts w:hint="default"/>
          <w:highlight w:val="none"/>
          <w:lang w:val="en-US" w:eastAsia="zh-CN"/>
        </w:rPr>
        <w:t>2022年1月10日，根据</w:t>
      </w:r>
      <w:r>
        <w:rPr>
          <w:rFonts w:hint="default"/>
          <w:b/>
          <w:bCs/>
          <w:highlight w:val="none"/>
          <w:lang w:val="en-US" w:eastAsia="zh-CN"/>
        </w:rPr>
        <w:t>中华人民共和国旅游行业标准《旅游休闲街区等级划分》</w:t>
      </w:r>
      <w:r>
        <w:rPr>
          <w:rFonts w:hint="default"/>
          <w:highlight w:val="none"/>
          <w:lang w:val="en-US" w:eastAsia="zh-CN"/>
        </w:rPr>
        <w:t>，国家发展改革委公示</w:t>
      </w:r>
      <w:r>
        <w:rPr>
          <w:rFonts w:hint="default"/>
          <w:b/>
          <w:bCs/>
          <w:highlight w:val="none"/>
          <w:lang w:val="en-US" w:eastAsia="zh-CN"/>
        </w:rPr>
        <w:t>首批国家级旅游休闲街区名单，总计55地</w:t>
      </w:r>
      <w:r>
        <w:rPr>
          <w:rFonts w:hint="default"/>
          <w:highlight w:val="none"/>
          <w:lang w:val="en-US" w:eastAsia="zh-CN"/>
        </w:rPr>
        <w:t>入选。</w:t>
      </w:r>
    </w:p>
    <w:p>
      <w:pPr>
        <w:pStyle w:val="9"/>
        <w:bidi w:val="0"/>
        <w:rPr>
          <w:rFonts w:hint="default"/>
          <w:highlight w:val="none"/>
          <w:lang w:val="en-US" w:eastAsia="zh-CN"/>
        </w:rPr>
      </w:pPr>
      <w:r>
        <w:rPr>
          <w:rFonts w:hint="default"/>
          <w:highlight w:val="none"/>
          <w:lang w:val="en-US" w:eastAsia="zh-CN"/>
        </w:rPr>
        <w:t>《“十四五”水安全保障规划》</w:t>
      </w:r>
    </w:p>
    <w:p>
      <w:pPr>
        <w:pStyle w:val="4"/>
        <w:rPr>
          <w:rFonts w:hint="default"/>
          <w:highlight w:val="none"/>
          <w:lang w:val="en-US" w:eastAsia="zh-CN"/>
        </w:rPr>
      </w:pPr>
      <w:r>
        <w:rPr>
          <w:rFonts w:hint="default"/>
          <w:highlight w:val="none"/>
          <w:lang w:val="en-US" w:eastAsia="zh-CN"/>
        </w:rPr>
        <w:t>2022年1月11日，《“十四五”水安全保障规划》印发，</w:t>
      </w:r>
      <w:r>
        <w:rPr>
          <w:rFonts w:hint="default"/>
          <w:b/>
          <w:bCs/>
          <w:highlight w:val="none"/>
          <w:lang w:val="en-US" w:eastAsia="zh-CN"/>
        </w:rPr>
        <w:t>这是国家层面首次编制实施的水安全保障五年规划，是“十四五”时期水安全保障工作的重要依据</w:t>
      </w:r>
      <w:r>
        <w:rPr>
          <w:rFonts w:hint="default"/>
          <w:highlight w:val="none"/>
          <w:lang w:val="en-US" w:eastAsia="zh-CN"/>
        </w:rPr>
        <w:t>。要坚持</w:t>
      </w:r>
      <w:r>
        <w:rPr>
          <w:rFonts w:hint="default"/>
          <w:b/>
          <w:bCs/>
          <w:highlight w:val="none"/>
          <w:lang w:val="en-US" w:eastAsia="zh-CN"/>
        </w:rPr>
        <w:t>“节水优先、空间均衡、系统治理、两手发力”的治水思路</w:t>
      </w:r>
      <w:r>
        <w:rPr>
          <w:rFonts w:hint="default"/>
          <w:highlight w:val="none"/>
          <w:lang w:val="en-US" w:eastAsia="zh-CN"/>
        </w:rPr>
        <w:t>，规划提出，到2025年，水旱灾害防御能力、水资源节约集约安全利用能力、水资源优化配置能力、河湖生态保护治理能力进一步加强，国家水安全保障能力明显提升。</w:t>
      </w:r>
    </w:p>
    <w:p>
      <w:pPr>
        <w:pStyle w:val="9"/>
        <w:bidi w:val="0"/>
        <w:rPr>
          <w:rFonts w:hint="default"/>
          <w:highlight w:val="none"/>
          <w:lang w:val="en-US" w:eastAsia="zh-CN"/>
        </w:rPr>
      </w:pPr>
      <w:r>
        <w:rPr>
          <w:rFonts w:hint="eastAsia"/>
          <w:highlight w:val="none"/>
          <w:lang w:val="en-US" w:eastAsia="zh-CN"/>
        </w:rPr>
        <w:t>中共中央政治局第三十六次集体学习：推进双碳工作</w:t>
      </w:r>
    </w:p>
    <w:p>
      <w:pPr>
        <w:pStyle w:val="4"/>
        <w:rPr>
          <w:rFonts w:hint="eastAsia"/>
          <w:highlight w:val="none"/>
          <w:lang w:val="en-US" w:eastAsia="zh-CN"/>
        </w:rPr>
      </w:pPr>
      <w:r>
        <w:rPr>
          <w:rFonts w:hint="eastAsia"/>
          <w:highlight w:val="none"/>
          <w:lang w:val="en-US" w:eastAsia="zh-CN"/>
        </w:rPr>
        <w:t>2022年1月25日电，习近平</w:t>
      </w:r>
      <w:r>
        <w:rPr>
          <w:rFonts w:hint="eastAsia"/>
          <w:b/>
          <w:bCs/>
          <w:highlight w:val="none"/>
          <w:lang w:val="en-US" w:eastAsia="zh-CN"/>
        </w:rPr>
        <w:t>在中共中央政治局第三十六次集体学习</w:t>
      </w:r>
      <w:r>
        <w:rPr>
          <w:rFonts w:hint="eastAsia"/>
          <w:highlight w:val="none"/>
          <w:lang w:val="en-US" w:eastAsia="zh-CN"/>
        </w:rPr>
        <w:t>时强调</w:t>
      </w:r>
      <w:r>
        <w:rPr>
          <w:rFonts w:hint="eastAsia"/>
          <w:b/>
          <w:bCs/>
          <w:highlight w:val="none"/>
          <w:lang w:val="en-US" w:eastAsia="zh-CN"/>
        </w:rPr>
        <w:t>推进“双碳”工作</w:t>
      </w:r>
      <w:r>
        <w:rPr>
          <w:rFonts w:hint="eastAsia"/>
          <w:highlight w:val="none"/>
          <w:lang w:val="en-US" w:eastAsia="zh-CN"/>
        </w:rPr>
        <w:t>，</w:t>
      </w:r>
      <w:r>
        <w:rPr>
          <w:rFonts w:hint="eastAsia"/>
          <w:b/>
          <w:bCs/>
          <w:highlight w:val="none"/>
          <w:lang w:val="en-US" w:eastAsia="zh-CN"/>
        </w:rPr>
        <w:t>必须坚持全国统筹、节约优先、双轮驱动、内外畅通、防范风险的原则</w:t>
      </w:r>
      <w:r>
        <w:rPr>
          <w:rFonts w:hint="eastAsia"/>
          <w:highlight w:val="none"/>
          <w:lang w:val="en-US" w:eastAsia="zh-CN"/>
        </w:rPr>
        <w:t>，更好发挥我国制度优势、资源条件、技术潜力、市场活力，</w:t>
      </w:r>
      <w:r>
        <w:rPr>
          <w:rFonts w:hint="eastAsia"/>
          <w:b/>
          <w:bCs/>
          <w:highlight w:val="none"/>
          <w:lang w:val="en-US" w:eastAsia="zh-CN"/>
        </w:rPr>
        <w:t>加快形成节约资源和保护环境的产业结构、生产方式、生活方式、空间格局。</w:t>
      </w:r>
      <w:r>
        <w:rPr>
          <w:rFonts w:hint="eastAsia"/>
          <w:highlight w:val="none"/>
          <w:lang w:val="en-US" w:eastAsia="zh-CN"/>
        </w:rPr>
        <w:t>第一，加强统筹协调。第二，推动能源革命。第三，推进产业优化升级。第四，加快绿色低碳科技革命。第五，完善绿色低碳政策体系。第六，积极参与和引领全球气候治理。</w:t>
      </w:r>
    </w:p>
    <w:p>
      <w:pPr>
        <w:pStyle w:val="9"/>
        <w:bidi w:val="0"/>
        <w:rPr>
          <w:rFonts w:hint="eastAsia"/>
          <w:highlight w:val="none"/>
          <w:lang w:val="en-US" w:eastAsia="zh-CN"/>
        </w:rPr>
      </w:pPr>
      <w:r>
        <w:rPr>
          <w:rFonts w:hint="eastAsia"/>
          <w:highlight w:val="none"/>
        </w:rPr>
        <w:t>太湖流域生态保护</w:t>
      </w:r>
    </w:p>
    <w:p>
      <w:pPr>
        <w:pStyle w:val="4"/>
        <w:rPr>
          <w:rFonts w:hint="eastAsia" w:ascii="宋体" w:hAnsi="宋体" w:eastAsia="宋体" w:cs="宋体"/>
          <w:i w:val="0"/>
          <w:iCs w:val="0"/>
          <w:caps w:val="0"/>
          <w:color w:val="000000"/>
          <w:spacing w:val="0"/>
          <w:sz w:val="21"/>
          <w:szCs w:val="21"/>
          <w:highlight w:val="none"/>
          <w:shd w:val="clear" w:fill="FFFFFF"/>
        </w:rPr>
      </w:pPr>
      <w:r>
        <w:rPr>
          <w:rFonts w:hint="eastAsia" w:ascii="宋体" w:hAnsi="宋体" w:eastAsia="宋体" w:cs="宋体"/>
          <w:i w:val="0"/>
          <w:iCs w:val="0"/>
          <w:caps w:val="0"/>
          <w:color w:val="000000"/>
          <w:spacing w:val="0"/>
          <w:sz w:val="21"/>
          <w:szCs w:val="21"/>
          <w:highlight w:val="none"/>
          <w:shd w:val="clear" w:fill="FFFFFF"/>
          <w:lang w:val="en-US" w:eastAsia="zh-CN"/>
        </w:rPr>
        <w:t>2022年</w:t>
      </w:r>
      <w:r>
        <w:rPr>
          <w:rFonts w:hint="eastAsia" w:ascii="宋体" w:hAnsi="宋体" w:eastAsia="宋体" w:cs="宋体"/>
          <w:i w:val="0"/>
          <w:iCs w:val="0"/>
          <w:caps w:val="0"/>
          <w:color w:val="000000"/>
          <w:spacing w:val="0"/>
          <w:sz w:val="21"/>
          <w:szCs w:val="21"/>
          <w:highlight w:val="none"/>
          <w:shd w:val="clear" w:fill="FFFFFF"/>
        </w:rPr>
        <w:t>2月1日</w:t>
      </w:r>
      <w:r>
        <w:rPr>
          <w:rFonts w:hint="eastAsia" w:ascii="宋体" w:hAnsi="宋体" w:eastAsia="宋体" w:cs="宋体"/>
          <w:i w:val="0"/>
          <w:iCs w:val="0"/>
          <w:caps w:val="0"/>
          <w:color w:val="000000"/>
          <w:spacing w:val="0"/>
          <w:sz w:val="21"/>
          <w:szCs w:val="21"/>
          <w:highlight w:val="none"/>
          <w:shd w:val="clear" w:fill="FFFFFF"/>
          <w:lang w:eastAsia="zh-CN"/>
        </w:rPr>
        <w:t>，</w:t>
      </w:r>
      <w:r>
        <w:rPr>
          <w:rFonts w:hint="eastAsia" w:ascii="宋体" w:hAnsi="宋体" w:eastAsia="宋体" w:cs="宋体"/>
          <w:i w:val="0"/>
          <w:iCs w:val="0"/>
          <w:caps w:val="0"/>
          <w:color w:val="000000"/>
          <w:spacing w:val="0"/>
          <w:sz w:val="21"/>
          <w:szCs w:val="21"/>
          <w:highlight w:val="none"/>
          <w:shd w:val="clear" w:fill="FFFFFF"/>
        </w:rPr>
        <w:t>据新华社报道，国家发改委、生态环境部、水利部近日印发指导意见，为加快改善太湖流域水环境，构建太湖流域生态治理一体化格局，</w:t>
      </w:r>
      <w:r>
        <w:rPr>
          <w:rFonts w:hint="eastAsia" w:ascii="宋体" w:hAnsi="宋体" w:eastAsia="宋体" w:cs="宋体"/>
          <w:b/>
          <w:bCs/>
          <w:i w:val="0"/>
          <w:iCs w:val="0"/>
          <w:caps w:val="0"/>
          <w:color w:val="000000"/>
          <w:spacing w:val="0"/>
          <w:sz w:val="21"/>
          <w:szCs w:val="21"/>
          <w:highlight w:val="none"/>
          <w:shd w:val="clear" w:fill="FFFFFF"/>
        </w:rPr>
        <w:t>推动建立太湖流域生态保护补偿机制</w:t>
      </w:r>
      <w:r>
        <w:rPr>
          <w:rFonts w:hint="eastAsia" w:ascii="宋体" w:hAnsi="宋体" w:eastAsia="宋体" w:cs="宋体"/>
          <w:i w:val="0"/>
          <w:iCs w:val="0"/>
          <w:caps w:val="0"/>
          <w:color w:val="000000"/>
          <w:spacing w:val="0"/>
          <w:sz w:val="21"/>
          <w:szCs w:val="21"/>
          <w:highlight w:val="none"/>
          <w:shd w:val="clear" w:fill="FFFFFF"/>
        </w:rPr>
        <w:t>。</w:t>
      </w:r>
    </w:p>
    <w:p>
      <w:pPr>
        <w:pStyle w:val="9"/>
        <w:bidi w:val="0"/>
        <w:spacing w:line="288" w:lineRule="auto"/>
        <w:rPr>
          <w:rFonts w:hint="eastAsia" w:ascii="宋体" w:hAnsi="宋体"/>
          <w:highlight w:val="none"/>
          <w:lang w:val="en-US" w:eastAsia="zh-CN"/>
        </w:rPr>
      </w:pPr>
      <w:r>
        <w:rPr>
          <w:rFonts w:hint="eastAsia" w:ascii="宋体" w:hAnsi="宋体"/>
          <w:highlight w:val="none"/>
          <w:lang w:val="en-US" w:eastAsia="zh-CN"/>
        </w:rPr>
        <w:t>成都：建设践行新发展理念的公园城市示范区</w:t>
      </w:r>
    </w:p>
    <w:p>
      <w:pPr>
        <w:pStyle w:val="4"/>
        <w:rPr>
          <w:rFonts w:hint="eastAsia"/>
          <w:highlight w:val="none"/>
          <w:lang w:val="en-US" w:eastAsia="zh-CN"/>
        </w:rPr>
      </w:pPr>
      <w:r>
        <w:rPr>
          <w:rFonts w:hint="eastAsia"/>
          <w:highlight w:val="none"/>
          <w:lang w:val="en-US" w:eastAsia="zh-CN"/>
        </w:rPr>
        <w:t>2022年2月10日，国务院批复同意</w:t>
      </w:r>
      <w:r>
        <w:rPr>
          <w:rFonts w:hint="eastAsia"/>
          <w:b/>
          <w:bCs/>
          <w:highlight w:val="none"/>
          <w:lang w:val="en-US" w:eastAsia="zh-CN"/>
        </w:rPr>
        <w:t>成都</w:t>
      </w:r>
      <w:r>
        <w:rPr>
          <w:rFonts w:hint="eastAsia"/>
          <w:highlight w:val="none"/>
          <w:lang w:val="en-US" w:eastAsia="zh-CN"/>
        </w:rPr>
        <w:t>建设践行新发展理念的公园城市示范区。</w:t>
      </w:r>
    </w:p>
    <w:p>
      <w:pPr>
        <w:pStyle w:val="9"/>
        <w:bidi w:val="0"/>
        <w:rPr>
          <w:rFonts w:hint="eastAsia"/>
          <w:highlight w:val="none"/>
          <w:lang w:val="en-US" w:eastAsia="zh-CN"/>
        </w:rPr>
      </w:pPr>
      <w:r>
        <w:rPr>
          <w:rFonts w:hint="eastAsia"/>
          <w:highlight w:val="none"/>
          <w:lang w:val="en-US" w:eastAsia="zh-CN"/>
        </w:rPr>
        <w:t>美丽中国建设</w:t>
      </w:r>
    </w:p>
    <w:p>
      <w:pPr>
        <w:pStyle w:val="4"/>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2022年2月19日电，从“美丽中国·绿色冬奥”专场新闻发布会上获悉：中国的生态环境保护实现了历史性、转折性、全面性的跨越，全面开启了建设人与自然和谐共生的现代化、蓝天碧水净土绿地美丽中国的新征程。美丽中国建设取得阶段性进展。5年来，绿色发展成效逐步显现，煤炭消费比重下降到56%左右，清洁能源比重上升至25.3%。</w:t>
      </w:r>
    </w:p>
    <w:p>
      <w:pPr>
        <w:pStyle w:val="9"/>
        <w:bidi w:val="0"/>
        <w:rPr>
          <w:rFonts w:hint="eastAsia"/>
          <w:highlight w:val="none"/>
          <w:lang w:val="en-US" w:eastAsia="zh-CN"/>
        </w:rPr>
      </w:pPr>
      <w:r>
        <w:rPr>
          <w:rFonts w:hint="eastAsia"/>
          <w:highlight w:val="none"/>
          <w:lang w:val="en-US" w:eastAsia="zh-CN"/>
        </w:rPr>
        <w:t>《重点海域综合治理攻坚战行动方案》</w:t>
      </w:r>
    </w:p>
    <w:p>
      <w:pPr>
        <w:pStyle w:val="4"/>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2022年2月23日电，生态环境部等7部门联合印发《重点海域综合治理攻坚战行动方案》，对“十四五”时期</w:t>
      </w:r>
      <w:r>
        <w:rPr>
          <w:rFonts w:hint="eastAsia" w:ascii="宋体" w:hAnsi="宋体" w:eastAsia="宋体" w:cs="宋体"/>
          <w:b/>
          <w:bCs/>
          <w:szCs w:val="24"/>
          <w:highlight w:val="none"/>
          <w:lang w:val="en-US" w:eastAsia="zh-CN"/>
        </w:rPr>
        <w:t>渤海、长江口-杭州湾和珠江口邻近海域</w:t>
      </w:r>
      <w:r>
        <w:rPr>
          <w:rFonts w:hint="eastAsia" w:ascii="宋体" w:hAnsi="宋体" w:eastAsia="宋体" w:cs="宋体"/>
          <w:szCs w:val="24"/>
          <w:highlight w:val="none"/>
          <w:lang w:val="en-US" w:eastAsia="zh-CN"/>
        </w:rPr>
        <w:t>等三大重点海域综合治理作出部署安排。提出，到2025年，三大重点海域水质优良（一、二类）比例较2020年提升2个百分点左右，入海排污口排查整治稳步推进等，形成一批具有全国示范价值的美丽海湾。</w:t>
      </w:r>
    </w:p>
    <w:p>
      <w:pPr>
        <w:pStyle w:val="9"/>
        <w:bidi w:val="0"/>
        <w:rPr>
          <w:rFonts w:hint="eastAsia"/>
          <w:highlight w:val="none"/>
          <w:lang w:val="en-US" w:eastAsia="zh-CN"/>
        </w:rPr>
      </w:pPr>
      <w:r>
        <w:rPr>
          <w:rFonts w:hint="eastAsia"/>
          <w:highlight w:val="none"/>
          <w:lang w:val="en-US" w:eastAsia="zh-CN"/>
        </w:rPr>
        <w:t>中央生态环境保护督察工作领导小组会议</w:t>
      </w:r>
    </w:p>
    <w:p>
      <w:pPr>
        <w:keepNext w:val="0"/>
        <w:keepLines w:val="0"/>
        <w:pageBreakBefore w:val="0"/>
        <w:widowControl w:val="0"/>
        <w:kinsoku/>
        <w:wordWrap/>
        <w:overflowPunct/>
        <w:topLinePunct w:val="0"/>
        <w:autoSpaceDE/>
        <w:autoSpaceDN/>
        <w:bidi w:val="0"/>
        <w:snapToGrid/>
        <w:ind w:firstLine="420" w:firstLineChars="200"/>
        <w:jc w:val="both"/>
        <w:textAlignment w:val="auto"/>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2022年2月22日，国务院副总理韩正主持召开中央生态环境保护督察工作领导小组会议，指出</w:t>
      </w:r>
      <w:r>
        <w:rPr>
          <w:rFonts w:hint="eastAsia" w:ascii="宋体" w:hAnsi="宋体" w:eastAsia="宋体" w:cs="宋体"/>
          <w:b/>
          <w:bCs/>
          <w:szCs w:val="24"/>
          <w:highlight w:val="none"/>
          <w:lang w:val="en-US" w:eastAsia="zh-CN"/>
        </w:rPr>
        <w:t>要统筹发展与安全，推动绿色发展、低碳发展，实现高质量发展。要总结运用中央生态环保督察制度建立实施以来的成果和经验。要坚持严的基调，敢于动真碰硬，对严重破坏生态环境、损害群众切身利益的突出问题一抓到底、严肃处理，形成强大震慑</w:t>
      </w:r>
      <w:r>
        <w:rPr>
          <w:rFonts w:hint="eastAsia" w:ascii="宋体" w:hAnsi="宋体" w:eastAsia="宋体" w:cs="宋体"/>
          <w:szCs w:val="24"/>
          <w:highlight w:val="none"/>
          <w:lang w:val="en-US" w:eastAsia="zh-CN"/>
        </w:rPr>
        <w:t>。</w:t>
      </w:r>
    </w:p>
    <w:p>
      <w:pPr>
        <w:pStyle w:val="9"/>
        <w:bidi w:val="0"/>
        <w:rPr>
          <w:rFonts w:hint="eastAsia"/>
          <w:lang w:val="en-US" w:eastAsia="zh-CN"/>
        </w:rPr>
      </w:pPr>
      <w:r>
        <w:rPr>
          <w:rFonts w:hint="eastAsia"/>
          <w:lang w:val="en-US" w:eastAsia="zh-CN"/>
        </w:rPr>
        <w:t>今年将多措并举，推进农业农村绿色发展</w:t>
      </w:r>
    </w:p>
    <w:p>
      <w:pPr>
        <w:pStyle w:val="4"/>
        <w:rPr>
          <w:rFonts w:hint="eastAsia"/>
          <w:lang w:val="en-US" w:eastAsia="zh-CN"/>
        </w:rPr>
      </w:pPr>
      <w:r>
        <w:rPr>
          <w:rFonts w:hint="eastAsia"/>
          <w:lang w:val="en-US" w:eastAsia="zh-CN"/>
        </w:rPr>
        <w:t>2022年3月26日，农业农村部发布，作为实施乡村振兴战略的重要举措，</w:t>
      </w:r>
      <w:r>
        <w:rPr>
          <w:rFonts w:hint="eastAsia"/>
          <w:b/>
          <w:bCs/>
          <w:lang w:val="en-US" w:eastAsia="zh-CN"/>
        </w:rPr>
        <w:t>今年将多措并举，推进农业农村绿色发展。</w:t>
      </w:r>
      <w:r>
        <w:rPr>
          <w:rFonts w:hint="eastAsia"/>
          <w:lang w:val="en-US" w:eastAsia="zh-CN"/>
        </w:rPr>
        <w:t>将大力推进种植业绿色发展、高质量发展，建设100个绿色防控县；持续推进化肥农药减量增效，加快推进生物农药替代化学农药，集成应用生态调控、生物防治、理化诱控等综合措施，减少农药使用次数和使用量；中央财政将继续支持各地开展绿色高质高效行动。</w:t>
      </w:r>
    </w:p>
    <w:p>
      <w:pPr>
        <w:pStyle w:val="9"/>
        <w:bidi w:val="0"/>
        <w:rPr>
          <w:rFonts w:hint="eastAsia"/>
          <w:lang w:val="en-US" w:eastAsia="zh-CN"/>
        </w:rPr>
      </w:pPr>
      <w:r>
        <w:rPr>
          <w:rFonts w:hint="eastAsia"/>
          <w:lang w:val="en-US" w:eastAsia="zh-CN"/>
        </w:rPr>
        <w:t>首届西丽湖论坛</w:t>
      </w:r>
    </w:p>
    <w:p>
      <w:pPr>
        <w:pStyle w:val="4"/>
        <w:rPr>
          <w:rFonts w:hint="eastAsia"/>
          <w:b/>
          <w:bCs/>
          <w:lang w:val="en-US" w:eastAsia="zh-CN"/>
        </w:rPr>
      </w:pPr>
      <w:r>
        <w:rPr>
          <w:rFonts w:hint="eastAsia"/>
          <w:lang w:val="en-US" w:eastAsia="zh-CN"/>
        </w:rPr>
        <w:t>2022年3月27日电，由科技部与深圳市人民政府共同主办的首届西丽湖论坛在深圳西丽湖国际科教城举办。围绕绿色科技发展、大湾区创新生态、科技金融等多个议题进行了线上和线下探讨交流。西丽湖国际科教城加速汇聚全球创新资源，</w:t>
      </w:r>
      <w:r>
        <w:rPr>
          <w:rFonts w:hint="eastAsia"/>
          <w:b/>
          <w:bCs/>
          <w:lang w:val="en-US" w:eastAsia="zh-CN"/>
        </w:rPr>
        <w:t>初步形成了“基础研究+技术攻关+成果产业化+科技金融+人才支撑”的全过程创新生态链。</w:t>
      </w:r>
    </w:p>
    <w:p>
      <w:pPr>
        <w:pStyle w:val="9"/>
        <w:bidi w:val="0"/>
        <w:rPr>
          <w:rFonts w:hint="eastAsia"/>
          <w:lang w:val="en-US" w:eastAsia="zh-CN"/>
        </w:rPr>
      </w:pPr>
      <w:r>
        <w:rPr>
          <w:rFonts w:hint="eastAsia"/>
          <w:lang w:val="en-US" w:eastAsia="zh-CN"/>
        </w:rPr>
        <w:t>植树节</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2022年3月12日电，3月12日是我国第四十四个植树节。全国绿化委员会办公室日前发布的《2021年中国国土绿化状况公报》显示：</w:t>
      </w:r>
      <w:r>
        <w:rPr>
          <w:rFonts w:hint="eastAsia"/>
          <w:b/>
          <w:bCs/>
          <w:lang w:val="en-US" w:eastAsia="zh-CN"/>
        </w:rPr>
        <w:t>2021年我国完成造林种草666.67万公顷</w:t>
      </w:r>
      <w:r>
        <w:rPr>
          <w:rFonts w:hint="eastAsia"/>
          <w:lang w:val="en-US" w:eastAsia="zh-CN"/>
        </w:rPr>
        <w:t>，其中，完成造林360万公顷、种草改良草原306.67万公顷；治理沙化、石漠化土地144万公顷。</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2022年3月14日电，</w:t>
      </w:r>
      <w:r>
        <w:rPr>
          <w:rFonts w:hint="eastAsia"/>
          <w:b/>
          <w:bCs/>
          <w:lang w:val="en-US" w:eastAsia="zh-CN"/>
        </w:rPr>
        <w:t>2021年是全民义务植树40周年</w:t>
      </w:r>
      <w:r>
        <w:rPr>
          <w:rFonts w:hint="eastAsia"/>
          <w:lang w:val="en-US" w:eastAsia="zh-CN"/>
        </w:rPr>
        <w:t>。2021年中国国土绿化状况公报指出全国完成造林360万公顷，种草改良草原306.67万公顷，治理沙化、石漠化土地144万公顷，实现“十四五”良好开局。</w:t>
      </w:r>
    </w:p>
    <w:p>
      <w:pPr>
        <w:pStyle w:val="4"/>
        <w:rPr>
          <w:rFonts w:hint="eastAsia"/>
          <w:lang w:val="en-US" w:eastAsia="zh-CN"/>
        </w:rPr>
      </w:pPr>
      <w:r>
        <w:rPr>
          <w:rFonts w:hint="eastAsia"/>
          <w:lang w:val="en-US" w:eastAsia="zh-CN"/>
        </w:rPr>
        <w:t>2022年3月15日电，3月12日是第四十四个植树节，全国绿化委员会办公室、国家林业和草原局发出全民义务植树倡议书——</w:t>
      </w:r>
      <w:r>
        <w:rPr>
          <w:rFonts w:hint="eastAsia"/>
          <w:b/>
          <w:bCs/>
          <w:lang w:val="en-US" w:eastAsia="zh-CN"/>
        </w:rPr>
        <w:t>《履行植树义务 共建美丽中国》</w:t>
      </w:r>
      <w:r>
        <w:rPr>
          <w:rFonts w:hint="eastAsia"/>
          <w:lang w:val="en-US" w:eastAsia="zh-CN"/>
        </w:rPr>
        <w:t>。倡议书号召，积极投身到绿化祖国的行动中来，多种树、种好树、管好树，为把我们伟大祖国建设得更加美丽贡献自己的一份力量。</w:t>
      </w:r>
    </w:p>
    <w:p>
      <w:pPr>
        <w:pStyle w:val="4"/>
        <w:rPr>
          <w:rFonts w:hint="eastAsia"/>
          <w:lang w:val="en-US" w:eastAsia="zh-CN"/>
        </w:rPr>
      </w:pPr>
      <w:r>
        <w:rPr>
          <w:rFonts w:hint="eastAsia"/>
        </w:rPr>
        <w:t>2022年4月9日电，9日，来自中共中央直属机关、中央国家机关各部门和北京市的133名部级领导干部，来到北京市通州区张家湾镇南火垡村的植树点，参加以“履行植树义务，共建美丽中国”为主题的2022年共和国部长义务植树活动。</w:t>
      </w:r>
      <w:r>
        <w:rPr>
          <w:rFonts w:hint="eastAsia"/>
          <w:b/>
          <w:bCs/>
        </w:rPr>
        <w:t>今年是全民义务植树运动开展41周年。</w:t>
      </w:r>
      <w:r>
        <w:rPr>
          <w:rFonts w:hint="eastAsia"/>
        </w:rPr>
        <w:t>全国绿化委员会办公室</w:t>
      </w:r>
      <w:r>
        <w:rPr>
          <w:rFonts w:hint="eastAsia"/>
          <w:b/>
          <w:bCs/>
        </w:rPr>
        <w:t>在全国全面推行“互联网+全民义务植树”</w:t>
      </w:r>
      <w:r>
        <w:rPr>
          <w:rFonts w:hint="eastAsia"/>
        </w:rPr>
        <w:t>。</w:t>
      </w:r>
    </w:p>
    <w:p>
      <w:pPr>
        <w:pStyle w:val="9"/>
        <w:bidi w:val="0"/>
        <w:rPr>
          <w:rFonts w:hint="eastAsia"/>
          <w:lang w:val="en-US" w:eastAsia="zh-CN"/>
        </w:rPr>
      </w:pPr>
      <w:r>
        <w:rPr>
          <w:rFonts w:hint="eastAsia"/>
          <w:lang w:val="en-US" w:eastAsia="zh-CN"/>
        </w:rPr>
        <w:t>《园林绿化有机覆盖物应用技术规程》《古柏树养护与复壮技术规程》</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2022年3月16日，由京津冀三地相关部门共同制定的《园林绿化有机覆盖物应用技术规程》《古柏树养护与复壮技术规程》，作为京津冀区域协同地方标准正式发布，并将于4月1日实施。该标准的实施将有利于推动园林绿化剩余物资源的循环利用，</w:t>
      </w:r>
      <w:r>
        <w:rPr>
          <w:rFonts w:hint="eastAsia"/>
          <w:b/>
          <w:bCs/>
          <w:lang w:val="en-US" w:eastAsia="zh-CN"/>
        </w:rPr>
        <w:t>为大气污染防控和裸露地治理提供生态型解决方案</w:t>
      </w:r>
      <w:r>
        <w:rPr>
          <w:rFonts w:hint="eastAsia"/>
          <w:lang w:val="en-US" w:eastAsia="zh-CN"/>
        </w:rPr>
        <w:t>。</w:t>
      </w:r>
    </w:p>
    <w:p>
      <w:pPr>
        <w:pStyle w:val="9"/>
        <w:bidi w:val="0"/>
        <w:rPr>
          <w:rFonts w:hint="eastAsia"/>
          <w:lang w:val="en-US" w:eastAsia="zh-CN"/>
        </w:rPr>
      </w:pPr>
      <w:r>
        <w:rPr>
          <w:rFonts w:hint="eastAsia"/>
          <w:lang w:val="en-US" w:eastAsia="zh-CN"/>
        </w:rPr>
        <w:t>《国家公园示范省建设2022年工作计划》</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2022年3月16日，青海省正式印发《国家公园示范省建设2022年工作计划》，</w:t>
      </w:r>
      <w:r>
        <w:rPr>
          <w:rFonts w:hint="eastAsia"/>
          <w:b/>
          <w:bCs/>
          <w:lang w:val="en-US" w:eastAsia="zh-CN"/>
        </w:rPr>
        <w:t>预计到2025年，将全面完成国家公园示范省建设</w:t>
      </w:r>
      <w:r>
        <w:rPr>
          <w:rFonts w:hint="eastAsia"/>
          <w:lang w:val="en-US" w:eastAsia="zh-CN"/>
        </w:rPr>
        <w:t>。</w:t>
      </w:r>
    </w:p>
    <w:p>
      <w:pPr>
        <w:pStyle w:val="9"/>
        <w:bidi w:val="0"/>
        <w:rPr>
          <w:rFonts w:hint="eastAsia"/>
          <w:lang w:val="en-US" w:eastAsia="zh-CN"/>
        </w:rPr>
      </w:pPr>
      <w:r>
        <w:rPr>
          <w:rFonts w:hint="eastAsia"/>
          <w:lang w:val="en-US" w:eastAsia="zh-CN"/>
        </w:rPr>
        <w:t>海南国际碳排放权交易中心获批设立</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2022年3月22日，</w:t>
      </w:r>
      <w:r>
        <w:rPr>
          <w:rFonts w:hint="eastAsia"/>
          <w:b/>
          <w:bCs/>
          <w:lang w:val="en-US" w:eastAsia="zh-CN"/>
        </w:rPr>
        <w:t>海南国际碳排放权交易中心获批设立，拟注册在三亚</w:t>
      </w:r>
      <w:r>
        <w:rPr>
          <w:rFonts w:hint="eastAsia"/>
          <w:lang w:val="en-US" w:eastAsia="zh-CN"/>
        </w:rPr>
        <w:t>。海碳中心将构建市场化生态补偿机制，通过碳金融推进经济社会低碳转型。海碳中心也是海南自贸港</w:t>
      </w:r>
      <w:r>
        <w:rPr>
          <w:rFonts w:hint="eastAsia"/>
          <w:b/>
          <w:bCs/>
          <w:lang w:val="en-US" w:eastAsia="zh-CN"/>
        </w:rPr>
        <w:t>重点推动的“6+3”交易场所之一</w:t>
      </w:r>
      <w:r>
        <w:rPr>
          <w:rFonts w:hint="eastAsia"/>
          <w:lang w:val="en-US" w:eastAsia="zh-CN"/>
        </w:rPr>
        <w:t>。</w:t>
      </w:r>
    </w:p>
    <w:p>
      <w:pPr>
        <w:pStyle w:val="9"/>
        <w:bidi w:val="0"/>
        <w:rPr>
          <w:rFonts w:hint="eastAsia"/>
          <w:lang w:val="en-US" w:eastAsia="zh-CN"/>
        </w:rPr>
      </w:pPr>
      <w:r>
        <w:rPr>
          <w:rFonts w:hint="eastAsia"/>
          <w:lang w:val="en-US" w:eastAsia="zh-CN"/>
        </w:rPr>
        <w:t>中国林业集团有限公司与中国国新控股有限责任公司在京签署战略合作协议</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2022年3月23日电，中国林业集团有限公司与中国国新控股有限责任公司在京签署战略合作协议，共同发起</w:t>
      </w:r>
      <w:r>
        <w:rPr>
          <w:rFonts w:hint="eastAsia"/>
          <w:b/>
          <w:bCs/>
          <w:lang w:val="en-US" w:eastAsia="zh-CN"/>
        </w:rPr>
        <w:t>绿色发展“双碳”平台</w:t>
      </w:r>
      <w:r>
        <w:rPr>
          <w:rFonts w:hint="eastAsia"/>
          <w:lang w:val="en-US" w:eastAsia="zh-CN"/>
        </w:rPr>
        <w:t>。此次签署战略合作协议，双方将围绕绿色发展“双碳”平台开展多维度、全方位务实合作，打造多元化、国家级绿色发展平台。</w:t>
      </w:r>
    </w:p>
    <w:p>
      <w:pPr>
        <w:pStyle w:val="9"/>
        <w:bidi w:val="0"/>
        <w:rPr>
          <w:rFonts w:hint="eastAsia"/>
          <w:lang w:val="en-US" w:eastAsia="zh-CN"/>
        </w:rPr>
      </w:pPr>
      <w:r>
        <w:rPr>
          <w:rFonts w:hint="eastAsia"/>
          <w:lang w:val="en-US" w:eastAsia="zh-CN"/>
        </w:rPr>
        <w:t>《氢能产业发展中长期规划（2021—2035年）》</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2022年3月24日电，国家发展改革委、国家能源局近日联合印发了</w:t>
      </w:r>
      <w:r>
        <w:rPr>
          <w:rFonts w:hint="eastAsia"/>
          <w:b/>
          <w:bCs/>
          <w:lang w:val="en-US" w:eastAsia="zh-CN"/>
        </w:rPr>
        <w:t>《氢能产业发展中长期规划（2021—2035年）》</w:t>
      </w:r>
      <w:r>
        <w:rPr>
          <w:rFonts w:hint="eastAsia"/>
          <w:lang w:val="en-US" w:eastAsia="zh-CN"/>
        </w:rPr>
        <w:t>明确发展目标和具体任务，“十四五”时期初步建立以工业副产氛和可再生能源制氢就近利用为主的氢能供应体系；燃料电池车辆保有量约5万辆，部署建设一批加氢站。到2030年，形成较为完备的氢能产业技术创新体系、清洁能源制氢以及供应体系，产业布局合理有序，有力支撑碳达峰目标实现。</w:t>
      </w:r>
    </w:p>
    <w:p>
      <w:pPr>
        <w:pStyle w:val="9"/>
        <w:bidi w:val="0"/>
        <w:rPr>
          <w:rFonts w:hint="eastAsia"/>
          <w:lang w:val="en-US" w:eastAsia="zh-CN"/>
        </w:rPr>
      </w:pPr>
      <w:r>
        <w:rPr>
          <w:rFonts w:hint="eastAsia"/>
          <w:lang w:val="en-US" w:eastAsia="zh-CN"/>
        </w:rPr>
        <w:t>《全民所有自然资源资产所有权委托代理机制试点方案》</w:t>
      </w:r>
    </w:p>
    <w:p>
      <w:pPr>
        <w:pStyle w:val="4"/>
        <w:rPr>
          <w:rFonts w:hint="eastAsia"/>
          <w:lang w:val="en-US" w:eastAsia="zh-CN"/>
        </w:rPr>
      </w:pPr>
      <w:r>
        <w:rPr>
          <w:rFonts w:hint="eastAsia"/>
          <w:lang w:val="en-US" w:eastAsia="zh-CN"/>
        </w:rPr>
        <w:t>2022年3月17日电，中共中央办公厅、国务院办公厅日前印发《全民所有自然资源资产所有权委托代理机制试点方案》强调</w:t>
      </w:r>
      <w:r>
        <w:rPr>
          <w:rFonts w:hint="eastAsia"/>
          <w:b/>
          <w:bCs/>
          <w:lang w:val="en-US" w:eastAsia="zh-CN"/>
        </w:rPr>
        <w:t>以所有者职责为主线，以自然资源清单为依据，以调查监测和确权登记为基础，以落实产权主体为重点</w:t>
      </w:r>
      <w:r>
        <w:rPr>
          <w:rFonts w:hint="eastAsia"/>
          <w:lang w:val="en-US" w:eastAsia="zh-CN"/>
        </w:rPr>
        <w:t>，着力摸清自然资源资产家底，依法行使所有者权利，实施有效管护，强化考核监督，为切实落实和维护国家所有者权益、促进自然资源资产高效配置和保值增值、推进生态文明建设提供有力支撑。</w:t>
      </w:r>
    </w:p>
    <w:p>
      <w:pPr>
        <w:pStyle w:val="9"/>
        <w:bidi w:val="0"/>
        <w:rPr>
          <w:rFonts w:hint="eastAsia"/>
          <w:lang w:val="en-US" w:eastAsia="zh-CN"/>
        </w:rPr>
      </w:pPr>
      <w:r>
        <w:rPr>
          <w:rFonts w:hint="eastAsia"/>
          <w:lang w:val="en-US" w:eastAsia="zh-CN"/>
        </w:rPr>
        <w:t>《黄河流域政务服务“跨省通办”合作协议》</w:t>
      </w:r>
    </w:p>
    <w:p>
      <w:pPr>
        <w:keepNext w:val="0"/>
        <w:keepLines w:val="0"/>
        <w:pageBreakBefore w:val="0"/>
        <w:widowControl w:val="0"/>
        <w:kinsoku/>
        <w:wordWrap/>
        <w:overflowPunct/>
        <w:topLinePunct w:val="0"/>
        <w:autoSpaceDE/>
        <w:autoSpaceDN/>
        <w:bidi w:val="0"/>
        <w:adjustRightInd/>
        <w:snapToGrid/>
        <w:textAlignment w:val="auto"/>
        <w:rPr>
          <w:rFonts w:hint="eastAsia" w:ascii="宋体" w:eastAsia="宋体"/>
          <w:b/>
          <w:bCs/>
          <w:highlight w:val="none"/>
          <w:lang w:val="en-US" w:eastAsia="zh-CN"/>
        </w:rPr>
      </w:pPr>
      <w:r>
        <w:rPr>
          <w:rFonts w:hint="eastAsia" w:ascii="宋体" w:eastAsia="宋体"/>
          <w:highlight w:val="none"/>
          <w:lang w:val="en-US" w:eastAsia="zh-CN"/>
        </w:rPr>
        <w:t>2022年3月24日电，山西运城、山东德州、宁夏中卫、陕西渭南、河南三门峡等黄河流域干线6省份20个市日前共同签订了《黄河流域政务服务“跨省通办”合作协议》签约地区将合力推进跨域通办一体化、证照互认一体化、服务标准一体化、帮代办服务一体化，</w:t>
      </w:r>
      <w:r>
        <w:rPr>
          <w:rFonts w:hint="eastAsia" w:ascii="宋体" w:eastAsia="宋体"/>
          <w:b/>
          <w:bCs/>
          <w:highlight w:val="none"/>
          <w:lang w:val="en-US" w:eastAsia="zh-CN"/>
        </w:rPr>
        <w:t>促进政务服务“跨域通办”从“可办”向“好办”“易办”转变。</w:t>
      </w:r>
    </w:p>
    <w:p>
      <w:pPr>
        <w:pStyle w:val="9"/>
        <w:bidi w:val="0"/>
        <w:rPr>
          <w:rFonts w:hint="eastAsia"/>
          <w:lang w:val="en-US" w:eastAsia="zh-CN"/>
        </w:rPr>
      </w:pPr>
      <w:r>
        <w:rPr>
          <w:rFonts w:hint="eastAsia"/>
        </w:rPr>
        <w:t>“要让我们生活的家园更绿更美”</w:t>
      </w:r>
    </w:p>
    <w:p>
      <w:pPr>
        <w:bidi w:val="0"/>
        <w:rPr>
          <w:rFonts w:hint="eastAsia"/>
        </w:rPr>
      </w:pPr>
      <w:r>
        <w:rPr>
          <w:rFonts w:hint="eastAsia"/>
        </w:rPr>
        <w:t>2022年4月5日电</w:t>
      </w:r>
      <w:r>
        <w:rPr>
          <w:rFonts w:hint="eastAsia"/>
          <w:lang w:eastAsia="zh-CN"/>
        </w:rPr>
        <w:t>，</w:t>
      </w:r>
      <w:r>
        <w:rPr>
          <w:rFonts w:hint="eastAsia"/>
        </w:rPr>
        <w:t>今年的《政府工作报告》提出</w:t>
      </w:r>
      <w:r>
        <w:rPr>
          <w:rFonts w:hint="eastAsia"/>
          <w:lang w:eastAsia="zh-CN"/>
        </w:rPr>
        <w:t>，</w:t>
      </w:r>
      <w:r>
        <w:rPr>
          <w:rFonts w:hint="eastAsia"/>
          <w:b/>
          <w:bCs/>
        </w:rPr>
        <w:t>“要让我们生活的家园更绿更美”</w:t>
      </w:r>
      <w:r>
        <w:rPr>
          <w:rFonts w:hint="eastAsia"/>
        </w:rPr>
        <w:t>。</w:t>
      </w:r>
      <w:r>
        <w:rPr>
          <w:rFonts w:hint="eastAsia"/>
          <w:lang w:eastAsia="zh-CN"/>
        </w:rPr>
        <w:t>目</w:t>
      </w:r>
      <w:r>
        <w:rPr>
          <w:rFonts w:hint="eastAsia"/>
        </w:rPr>
        <w:t>前全国己累计</w:t>
      </w:r>
      <w:r>
        <w:rPr>
          <w:rFonts w:hint="eastAsia"/>
          <w:b/>
          <w:bCs/>
        </w:rPr>
        <w:t>建设口袋公园2万余个</w:t>
      </w:r>
      <w:r>
        <w:rPr>
          <w:rFonts w:hint="eastAsia"/>
          <w:lang w:eastAsia="zh-CN"/>
        </w:rPr>
        <w:t>，</w:t>
      </w:r>
      <w:r>
        <w:rPr>
          <w:rFonts w:hint="eastAsia"/>
          <w:b/>
          <w:bCs/>
        </w:rPr>
        <w:t>建设绿道8万余公里</w:t>
      </w:r>
      <w:r>
        <w:rPr>
          <w:rFonts w:hint="eastAsia"/>
          <w:lang w:eastAsia="zh-CN"/>
        </w:rPr>
        <w:t>，</w:t>
      </w:r>
      <w:r>
        <w:rPr>
          <w:rFonts w:hint="eastAsia"/>
          <w:b/>
          <w:bCs/>
        </w:rPr>
        <w:t>城市人均公园绿地面积约15平方米</w:t>
      </w:r>
      <w:r>
        <w:rPr>
          <w:rFonts w:hint="eastAsia"/>
        </w:rPr>
        <w:t>。</w:t>
      </w:r>
    </w:p>
    <w:p>
      <w:pPr>
        <w:pStyle w:val="9"/>
        <w:bidi w:val="0"/>
        <w:rPr>
          <w:rFonts w:hint="eastAsia"/>
        </w:rPr>
      </w:pPr>
      <w:r>
        <w:rPr>
          <w:rFonts w:hint="eastAsia"/>
        </w:rPr>
        <w:t>黄河流域国家级自然保护区管理成效评估</w:t>
      </w:r>
    </w:p>
    <w:p>
      <w:pPr>
        <w:pStyle w:val="4"/>
        <w:rPr>
          <w:rFonts w:hint="eastAsia"/>
        </w:rPr>
      </w:pPr>
      <w:r>
        <w:rPr>
          <w:rFonts w:hint="eastAsia"/>
        </w:rPr>
        <w:t>2022年4月10日电，由国家林业和草原局组织开展的</w:t>
      </w:r>
      <w:r>
        <w:rPr>
          <w:rFonts w:hint="eastAsia"/>
          <w:b/>
          <w:bCs/>
        </w:rPr>
        <w:t>黄河流域国家级自然保护区管理成效评估</w:t>
      </w:r>
      <w:r>
        <w:rPr>
          <w:rFonts w:hint="eastAsia"/>
        </w:rPr>
        <w:t>近期完成。项目组</w:t>
      </w:r>
      <w:r>
        <w:rPr>
          <w:rFonts w:hint="eastAsia"/>
          <w:b/>
          <w:bCs/>
        </w:rPr>
        <w:t>对基础保障、管理措施、管理成效等5个方面26项指标进行了评估</w:t>
      </w:r>
      <w:r>
        <w:rPr>
          <w:rFonts w:hint="eastAsia"/>
        </w:rPr>
        <w:t>，结果显示，</w:t>
      </w:r>
      <w:r>
        <w:rPr>
          <w:rFonts w:hint="eastAsia"/>
          <w:b/>
          <w:bCs/>
        </w:rPr>
        <w:t>黄河流域自然保护区管理成效总体优良率达91.5%。</w:t>
      </w:r>
    </w:p>
    <w:p>
      <w:pPr>
        <w:pStyle w:val="9"/>
        <w:bidi w:val="0"/>
        <w:rPr>
          <w:rFonts w:hint="eastAsia"/>
          <w:lang w:val="en-US" w:eastAsia="zh-CN"/>
        </w:rPr>
      </w:pPr>
      <w:r>
        <w:rPr>
          <w:rFonts w:hint="eastAsia"/>
          <w:lang w:val="en-US" w:eastAsia="zh-CN"/>
        </w:rPr>
        <w:t>国家植物园在北京正式揭牌</w:t>
      </w:r>
    </w:p>
    <w:p>
      <w:pPr>
        <w:pStyle w:val="4"/>
        <w:rPr>
          <w:rFonts w:hint="eastAsia"/>
          <w:lang w:val="en-US" w:eastAsia="zh-CN"/>
        </w:rPr>
      </w:pPr>
      <w:r>
        <w:rPr>
          <w:rFonts w:hint="eastAsia"/>
          <w:lang w:val="en-US" w:eastAsia="zh-CN"/>
        </w:rPr>
        <w:t>2022年4月18日，</w:t>
      </w:r>
      <w:r>
        <w:rPr>
          <w:rFonts w:hint="eastAsia"/>
          <w:b/>
          <w:bCs/>
          <w:lang w:val="en-US" w:eastAsia="zh-CN"/>
        </w:rPr>
        <w:t>国家植物园在北京正式揭牌</w:t>
      </w:r>
      <w:r>
        <w:rPr>
          <w:rFonts w:hint="eastAsia"/>
          <w:lang w:val="en-US" w:eastAsia="zh-CN"/>
        </w:rPr>
        <w:t>，</w:t>
      </w:r>
      <w:r>
        <w:rPr>
          <w:rFonts w:hint="eastAsia"/>
          <w:b/>
          <w:bCs/>
          <w:lang w:val="en-US" w:eastAsia="zh-CN"/>
        </w:rPr>
        <w:t>总规划面积近600公顷</w:t>
      </w:r>
      <w:r>
        <w:rPr>
          <w:rFonts w:hint="eastAsia"/>
          <w:lang w:val="en-US" w:eastAsia="zh-CN"/>
        </w:rPr>
        <w:t>。将坚持国家代表性和社会公益的理念，充分发挥植物迁地保护和科学研究的核心功能。计划</w:t>
      </w:r>
      <w:r>
        <w:rPr>
          <w:rFonts w:hint="eastAsia"/>
          <w:b/>
          <w:bCs/>
          <w:lang w:val="en-US" w:eastAsia="zh-CN"/>
        </w:rPr>
        <w:t>重点收集</w:t>
      </w:r>
      <w:r>
        <w:rPr>
          <w:rFonts w:hint="eastAsia"/>
          <w:lang w:val="en-US" w:eastAsia="zh-CN"/>
        </w:rPr>
        <w:t>三北地区乡土植物、北温带代表性植物、全球不同地理分区的代表植物及珍稀濒危植物3万种以上，收藏五大洲代表性植物标本500万份，建成20个特色专类园、7个系统进化植物展示区和1个原生植物保育区。</w:t>
      </w:r>
    </w:p>
    <w:p>
      <w:pPr>
        <w:pStyle w:val="9"/>
        <w:bidi w:val="0"/>
        <w:rPr>
          <w:rFonts w:hint="eastAsia"/>
        </w:rPr>
      </w:pPr>
      <w:r>
        <w:rPr>
          <w:rFonts w:hint="eastAsia"/>
        </w:rPr>
        <w:t>辽宁印发2022年黑土地保护性耕作实施方案</w:t>
      </w:r>
    </w:p>
    <w:p>
      <w:pPr>
        <w:pStyle w:val="4"/>
        <w:rPr>
          <w:rFonts w:hint="eastAsia"/>
        </w:rPr>
      </w:pPr>
      <w:r>
        <w:rPr>
          <w:rFonts w:hint="eastAsia"/>
        </w:rPr>
        <w:t>2022年4月9日电，</w:t>
      </w:r>
      <w:r>
        <w:rPr>
          <w:rFonts w:hint="eastAsia"/>
          <w:b/>
          <w:bCs/>
        </w:rPr>
        <w:t>辽宁印发2022年黑土地保护性耕作实施方案</w:t>
      </w:r>
      <w:r>
        <w:rPr>
          <w:rFonts w:hint="eastAsia"/>
        </w:rPr>
        <w:t>，计划实施保护性耕作作业面积1000万亩，并鼓励各市在计划任务面积基础上增加实施面积。</w:t>
      </w:r>
    </w:p>
    <w:p>
      <w:pPr>
        <w:pStyle w:val="9"/>
        <w:bidi w:val="0"/>
        <w:rPr>
          <w:rFonts w:hint="eastAsia"/>
          <w:lang w:val="en-US" w:eastAsia="zh-CN"/>
        </w:rPr>
      </w:pPr>
      <w:r>
        <w:rPr>
          <w:rFonts w:hint="eastAsia"/>
          <w:lang w:val="en-US" w:eastAsia="zh-CN"/>
        </w:rPr>
        <w:t>农业碳汇交易平台</w:t>
      </w:r>
    </w:p>
    <w:p>
      <w:pPr>
        <w:widowControl w:val="0"/>
        <w:spacing w:beforeLines="0" w:line="288" w:lineRule="auto"/>
        <w:ind w:firstLine="420" w:firstLineChars="20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2022年5月5日电，为推动碳达峰、碳中和战略与乡村振兴工作融合发展，</w:t>
      </w:r>
      <w:r>
        <w:rPr>
          <w:rFonts w:hint="eastAsia" w:ascii="宋体" w:hAnsi="宋体" w:eastAsia="宋体" w:cs="Times New Roman"/>
          <w:b/>
          <w:bCs/>
          <w:kern w:val="2"/>
          <w:sz w:val="21"/>
          <w:szCs w:val="21"/>
          <w:lang w:val="en-US" w:eastAsia="zh-CN" w:bidi="ar-SA"/>
        </w:rPr>
        <w:t>农业碳汇交易平台落地福建厦门</w:t>
      </w:r>
      <w:r>
        <w:rPr>
          <w:rFonts w:hint="eastAsia" w:ascii="宋体" w:hAnsi="宋体" w:eastAsia="宋体" w:cs="Times New Roman"/>
          <w:kern w:val="2"/>
          <w:sz w:val="21"/>
          <w:szCs w:val="21"/>
          <w:lang w:val="en-US" w:eastAsia="zh-CN" w:bidi="ar-SA"/>
        </w:rPr>
        <w:t>。可提供农业碳汇开发、测算、交易、登记等一站式服务，为村民增加了碳汇增收新途径。（“农业碳汇”是指在农业生产过程中通过农业种植、植被恢复等措施，吸收大气中的二氧化碳，从而减少温室气体在大气中浓度的过程、活动或机制。）</w:t>
      </w:r>
    </w:p>
    <w:p>
      <w:pPr>
        <w:pStyle w:val="9"/>
        <w:bidi w:val="0"/>
        <w:rPr>
          <w:rFonts w:hint="eastAsia"/>
          <w:lang w:val="en-US" w:eastAsia="zh-CN"/>
        </w:rPr>
      </w:pPr>
      <w:r>
        <w:rPr>
          <w:rFonts w:hint="eastAsia"/>
          <w:lang w:val="en-US" w:eastAsia="zh-CN"/>
        </w:rPr>
        <w:t>首个青头潜鸭人工种群建立</w:t>
      </w:r>
    </w:p>
    <w:p>
      <w:pPr>
        <w:bidi w:val="0"/>
        <w:rPr>
          <w:rFonts w:hint="eastAsia" w:ascii="Times New Roman" w:eastAsia="宋体"/>
          <w:lang w:val="en-US" w:eastAsia="zh-CN"/>
        </w:rPr>
      </w:pPr>
      <w:r>
        <w:rPr>
          <w:rFonts w:hint="eastAsia" w:ascii="宋体" w:hAnsi="宋体" w:eastAsia="宋体" w:cs="Times New Roman"/>
          <w:kern w:val="2"/>
          <w:sz w:val="21"/>
          <w:szCs w:val="21"/>
          <w:lang w:val="en-US" w:eastAsia="zh-CN" w:bidi="ar-SA"/>
        </w:rPr>
        <w:t>2022年5月8日，</w:t>
      </w:r>
      <w:r>
        <w:rPr>
          <w:rFonts w:hint="eastAsia" w:ascii="Times New Roman" w:eastAsia="宋体"/>
          <w:lang w:val="en-US" w:eastAsia="zh-CN"/>
        </w:rPr>
        <w:t>我国</w:t>
      </w:r>
      <w:r>
        <w:rPr>
          <w:rFonts w:hint="eastAsia" w:ascii="Times New Roman" w:eastAsia="宋体"/>
          <w:b/>
          <w:bCs/>
          <w:lang w:val="en-US" w:eastAsia="zh-CN"/>
        </w:rPr>
        <w:t>首个青头潜鸭人工种群在北京动物园宣布建立。</w:t>
      </w:r>
      <w:r>
        <w:rPr>
          <w:rFonts w:hint="eastAsia" w:ascii="Times New Roman" w:eastAsia="宋体"/>
          <w:lang w:val="en-US" w:eastAsia="zh-CN"/>
        </w:rPr>
        <w:t>青头潜鸭是国家一级重点保护野生动物。目前，北京动物园共有青头潜鸭54只。</w:t>
      </w:r>
    </w:p>
    <w:p>
      <w:pPr>
        <w:pStyle w:val="9"/>
        <w:bidi w:val="0"/>
        <w:rPr>
          <w:rFonts w:hint="eastAsia"/>
          <w:lang w:val="en-US" w:eastAsia="zh-CN"/>
        </w:rPr>
      </w:pPr>
      <w:r>
        <w:rPr>
          <w:rFonts w:hint="eastAsia"/>
          <w:lang w:val="en-US" w:eastAsia="zh-CN"/>
        </w:rPr>
        <w:t>中国大陆已知最高的一棵树</w:t>
      </w:r>
    </w:p>
    <w:p>
      <w:pPr>
        <w:pStyle w:val="5"/>
        <w:rPr>
          <w:rFonts w:hint="eastAsia"/>
          <w:lang w:val="en-US" w:eastAsia="zh-CN"/>
        </w:rPr>
      </w:pPr>
      <w:r>
        <w:rPr>
          <w:rFonts w:hint="eastAsia"/>
          <w:lang w:val="en-US" w:eastAsia="zh-CN"/>
        </w:rPr>
        <w:t>2022年5月9日电，西藏自治区墨脱县境内的背崩乡格林村日前记录到了一棵高达76.8米的不丹松，刷新了此前中国最高树的纪录，</w:t>
      </w:r>
      <w:r>
        <w:rPr>
          <w:rFonts w:hint="eastAsia"/>
          <w:b/>
          <w:bCs/>
          <w:lang w:val="en-US" w:eastAsia="zh-CN"/>
        </w:rPr>
        <w:t>是目前中国大陆已知最高的一棵树</w:t>
      </w:r>
      <w:r>
        <w:rPr>
          <w:rFonts w:hint="eastAsia"/>
          <w:lang w:val="en-US" w:eastAsia="zh-CN"/>
        </w:rPr>
        <w:t>。</w:t>
      </w:r>
    </w:p>
    <w:p>
      <w:pPr>
        <w:pStyle w:val="9"/>
        <w:bidi w:val="0"/>
        <w:rPr>
          <w:rFonts w:hint="eastAsia"/>
          <w:lang w:val="en-US" w:eastAsia="zh-CN"/>
        </w:rPr>
      </w:pPr>
      <w:r>
        <w:rPr>
          <w:rFonts w:hint="eastAsia"/>
          <w:lang w:val="en-US" w:eastAsia="zh-CN"/>
        </w:rPr>
        <w:t>《“十四五”时期复苏河湖生态环境实施方案》</w:t>
      </w:r>
    </w:p>
    <w:p>
      <w:pPr>
        <w:bidi w:val="0"/>
        <w:rPr>
          <w:rFonts w:hint="eastAsia"/>
          <w:b/>
          <w:bCs/>
          <w:lang w:val="en-US" w:eastAsia="zh-CN"/>
        </w:rPr>
      </w:pPr>
      <w:r>
        <w:rPr>
          <w:rFonts w:hint="eastAsia"/>
          <w:lang w:val="en-US" w:eastAsia="zh-CN"/>
        </w:rPr>
        <w:t>2022年5月10日，水利部淮河水利委员会结合流域实情和工作实际，制定并印发《“十四五”时期复苏河湖生态环境实施方案》，《方案》提出，力争到2025年，洪泽湖、骆马湖等重要湖泊萎缩水面逐步恢复。流域重点河湖生态流量（水位）得到有效保障，</w:t>
      </w:r>
      <w:r>
        <w:rPr>
          <w:rFonts w:hint="eastAsia"/>
          <w:b/>
          <w:bCs/>
          <w:lang w:val="en-US" w:eastAsia="zh-CN"/>
        </w:rPr>
        <w:t>淮河干流及重要湖泊生态流量（水位）满足程度达到90%以上。</w:t>
      </w:r>
    </w:p>
    <w:p>
      <w:pPr>
        <w:pStyle w:val="9"/>
        <w:bidi w:val="0"/>
        <w:rPr>
          <w:rFonts w:hint="eastAsia"/>
          <w:lang w:val="en-US" w:eastAsia="zh-CN"/>
        </w:rPr>
      </w:pPr>
      <w:r>
        <w:rPr>
          <w:rFonts w:hint="eastAsia"/>
          <w:lang w:val="en-US" w:eastAsia="zh-CN"/>
        </w:rPr>
        <w:t>湿地保护法实施座谈会</w:t>
      </w:r>
    </w:p>
    <w:p>
      <w:pPr>
        <w:bidi w:val="0"/>
        <w:rPr>
          <w:rFonts w:hint="eastAsia"/>
          <w:b/>
          <w:bCs/>
          <w:lang w:val="en-US" w:eastAsia="zh-CN"/>
        </w:rPr>
      </w:pPr>
      <w:r>
        <w:rPr>
          <w:rFonts w:hint="eastAsia"/>
          <w:lang w:val="en-US" w:eastAsia="zh-CN"/>
        </w:rPr>
        <w:t>2022年5月11日，在北京召开湿地保护法实施座谈会上，指出</w:t>
      </w:r>
      <w:r>
        <w:rPr>
          <w:rFonts w:hint="eastAsia"/>
          <w:b/>
          <w:bCs/>
          <w:lang w:val="en-US" w:eastAsia="zh-CN"/>
        </w:rPr>
        <w:t>确立了“保护优先、严格管理、系统治理、科学修复、合理利用”的原则，</w:t>
      </w:r>
      <w:r>
        <w:rPr>
          <w:rFonts w:hint="eastAsia"/>
          <w:lang w:val="en-US" w:eastAsia="zh-CN"/>
        </w:rPr>
        <w:t>填补了我国生态系统立法空白，丰富完善了我国生态文明制度体系。湿地保护法于2021年12月通过，</w:t>
      </w:r>
      <w:r>
        <w:rPr>
          <w:rFonts w:hint="eastAsia"/>
          <w:b/>
          <w:bCs/>
          <w:lang w:val="en-US" w:eastAsia="zh-CN"/>
        </w:rPr>
        <w:t>将于今年6月1日起实施。</w:t>
      </w:r>
    </w:p>
    <w:p>
      <w:pPr>
        <w:pStyle w:val="9"/>
        <w:bidi w:val="0"/>
        <w:rPr>
          <w:rFonts w:hint="eastAsia"/>
          <w:lang w:val="en-US" w:eastAsia="zh-CN"/>
        </w:rPr>
      </w:pPr>
      <w:r>
        <w:rPr>
          <w:rFonts w:hint="eastAsia"/>
          <w:lang w:val="en-US" w:eastAsia="zh-CN"/>
        </w:rPr>
        <w:t>《数字孪生黄河建设规划（2022—2025）》</w:t>
      </w:r>
    </w:p>
    <w:p>
      <w:pPr>
        <w:pStyle w:val="4"/>
        <w:rPr>
          <w:rFonts w:hint="eastAsia"/>
          <w:b/>
          <w:bCs/>
          <w:lang w:val="en-US" w:eastAsia="zh-CN"/>
        </w:rPr>
      </w:pPr>
      <w:r>
        <w:rPr>
          <w:rFonts w:hint="eastAsia"/>
          <w:lang w:val="en-US" w:eastAsia="zh-CN"/>
        </w:rPr>
        <w:t>2022年5月11日电，水利部黄河水利委员会印发《数字孪生黄河建设规划（2022—2025）》，要求“十四五”期间加快构建具有</w:t>
      </w:r>
      <w:r>
        <w:rPr>
          <w:rFonts w:hint="eastAsia"/>
          <w:b/>
          <w:bCs/>
          <w:lang w:val="en-US" w:eastAsia="zh-CN"/>
        </w:rPr>
        <w:t>“四预”（预报、预警、预演、预案）</w:t>
      </w:r>
      <w:r>
        <w:rPr>
          <w:rFonts w:hint="eastAsia"/>
          <w:lang w:val="en-US" w:eastAsia="zh-CN"/>
        </w:rPr>
        <w:t>功能的数字孪生黄河，为黄河流域“2+N”水利智能业务应用提供数字化场景和智慧化模拟支撑</w:t>
      </w:r>
      <w:r>
        <w:rPr>
          <w:rFonts w:hint="eastAsia"/>
          <w:b/>
          <w:bCs/>
          <w:lang w:val="en-US" w:eastAsia="zh-CN"/>
        </w:rPr>
        <w:t>，以数字化、网络化、智能化支撑带动黄河保护治理现代化。</w:t>
      </w:r>
    </w:p>
    <w:p>
      <w:pPr>
        <w:pStyle w:val="9"/>
        <w:bidi w:val="0"/>
        <w:rPr>
          <w:rFonts w:hint="default"/>
          <w:lang w:val="en-US" w:eastAsia="zh-CN"/>
        </w:rPr>
      </w:pPr>
      <w:r>
        <w:rPr>
          <w:rFonts w:hint="default"/>
          <w:lang w:val="en-US" w:eastAsia="zh-CN"/>
        </w:rPr>
        <w:t>内蒙古自治区计量测试研究院筹建“国家碳计量中心</w:t>
      </w:r>
      <w:r>
        <w:rPr>
          <w:rFonts w:hint="eastAsia"/>
          <w:lang w:val="en-US" w:eastAsia="zh-CN"/>
        </w:rPr>
        <w:t>（</w:t>
      </w:r>
      <w:r>
        <w:rPr>
          <w:rFonts w:hint="default"/>
          <w:lang w:val="en-US" w:eastAsia="zh-CN"/>
        </w:rPr>
        <w:t>内蒙古</w:t>
      </w:r>
      <w:r>
        <w:rPr>
          <w:rFonts w:hint="eastAsia"/>
          <w:lang w:val="en-US" w:eastAsia="zh-CN"/>
        </w:rPr>
        <w:t>）</w:t>
      </w:r>
      <w:r>
        <w:rPr>
          <w:rFonts w:hint="default"/>
          <w:lang w:val="en-US" w:eastAsia="zh-CN"/>
        </w:rPr>
        <w:t>”</w:t>
      </w:r>
    </w:p>
    <w:p>
      <w:pPr>
        <w:pStyle w:val="4"/>
        <w:rPr>
          <w:rFonts w:hint="default" w:ascii="宋体" w:hAnsi="宋体" w:eastAsia="宋体" w:cs="Times New Roman"/>
          <w:b w:val="0"/>
          <w:bCs w:val="0"/>
          <w:kern w:val="2"/>
          <w:sz w:val="21"/>
          <w:szCs w:val="21"/>
          <w:lang w:val="en-US" w:eastAsia="zh-CN" w:bidi="ar-SA"/>
        </w:rPr>
      </w:pPr>
      <w:r>
        <w:rPr>
          <w:rFonts w:hint="default" w:ascii="宋体" w:hAnsi="宋体" w:eastAsia="宋体" w:cs="Times New Roman"/>
          <w:b w:val="0"/>
          <w:bCs w:val="0"/>
          <w:kern w:val="2"/>
          <w:sz w:val="21"/>
          <w:szCs w:val="21"/>
          <w:lang w:val="en-US" w:eastAsia="zh-CN" w:bidi="ar-SA"/>
        </w:rPr>
        <w:t>2022年5月14日，市场监管总局批准依托</w:t>
      </w:r>
      <w:r>
        <w:rPr>
          <w:rFonts w:hint="default" w:ascii="宋体" w:hAnsi="宋体" w:eastAsia="宋体" w:cs="Times New Roman"/>
          <w:b/>
          <w:bCs/>
          <w:kern w:val="2"/>
          <w:sz w:val="21"/>
          <w:szCs w:val="21"/>
          <w:lang w:val="en-US" w:eastAsia="zh-CN" w:bidi="ar-SA"/>
        </w:rPr>
        <w:t>内蒙古自治区计量测试研究院筹建“国家碳计量中心</w:t>
      </w:r>
      <w:r>
        <w:rPr>
          <w:rFonts w:hint="eastAsia" w:ascii="宋体" w:hAnsi="宋体" w:eastAsia="宋体" w:cs="Times New Roman"/>
          <w:b/>
          <w:bCs/>
          <w:kern w:val="2"/>
          <w:sz w:val="21"/>
          <w:szCs w:val="21"/>
          <w:lang w:val="en-US" w:eastAsia="zh-CN" w:bidi="ar-SA"/>
        </w:rPr>
        <w:t>（</w:t>
      </w:r>
      <w:r>
        <w:rPr>
          <w:rFonts w:hint="default" w:ascii="宋体" w:hAnsi="宋体" w:eastAsia="宋体" w:cs="Times New Roman"/>
          <w:b/>
          <w:bCs/>
          <w:kern w:val="2"/>
          <w:sz w:val="21"/>
          <w:szCs w:val="21"/>
          <w:lang w:val="en-US" w:eastAsia="zh-CN" w:bidi="ar-SA"/>
        </w:rPr>
        <w:t>内蒙古</w:t>
      </w:r>
      <w:r>
        <w:rPr>
          <w:rFonts w:hint="eastAsia" w:ascii="宋体" w:hAnsi="宋体" w:eastAsia="宋体" w:cs="Times New Roman"/>
          <w:b/>
          <w:bCs/>
          <w:kern w:val="2"/>
          <w:sz w:val="21"/>
          <w:szCs w:val="21"/>
          <w:lang w:val="en-US" w:eastAsia="zh-CN" w:bidi="ar-SA"/>
        </w:rPr>
        <w:t>）</w:t>
      </w:r>
      <w:r>
        <w:rPr>
          <w:rFonts w:hint="default" w:ascii="宋体" w:hAnsi="宋体" w:eastAsia="宋体" w:cs="Times New Roman"/>
          <w:b/>
          <w:bCs/>
          <w:kern w:val="2"/>
          <w:sz w:val="21"/>
          <w:szCs w:val="21"/>
          <w:lang w:val="en-US" w:eastAsia="zh-CN" w:bidi="ar-SA"/>
        </w:rPr>
        <w:t>”。</w:t>
      </w:r>
      <w:r>
        <w:rPr>
          <w:rFonts w:hint="default" w:ascii="宋体" w:hAnsi="宋体" w:eastAsia="宋体" w:cs="Times New Roman"/>
          <w:b w:val="0"/>
          <w:bCs w:val="0"/>
          <w:kern w:val="2"/>
          <w:sz w:val="21"/>
          <w:szCs w:val="21"/>
          <w:lang w:val="en-US" w:eastAsia="zh-CN" w:bidi="ar-SA"/>
        </w:rPr>
        <w:t>据了解，该中心是市场监管总局批准筹建的</w:t>
      </w:r>
      <w:r>
        <w:rPr>
          <w:rFonts w:hint="default" w:ascii="宋体" w:hAnsi="宋体" w:eastAsia="宋体" w:cs="Times New Roman"/>
          <w:b/>
          <w:bCs/>
          <w:kern w:val="2"/>
          <w:sz w:val="21"/>
          <w:szCs w:val="21"/>
          <w:lang w:val="en-US" w:eastAsia="zh-CN" w:bidi="ar-SA"/>
        </w:rPr>
        <w:t>首个国家碳计量中心</w:t>
      </w:r>
      <w:r>
        <w:rPr>
          <w:rFonts w:hint="default" w:ascii="宋体" w:hAnsi="宋体" w:eastAsia="宋体" w:cs="Times New Roman"/>
          <w:b w:val="0"/>
          <w:bCs w:val="0"/>
          <w:kern w:val="2"/>
          <w:sz w:val="21"/>
          <w:szCs w:val="21"/>
          <w:lang w:val="en-US" w:eastAsia="zh-CN" w:bidi="ar-SA"/>
        </w:rPr>
        <w:t>。</w:t>
      </w:r>
    </w:p>
    <w:p>
      <w:pPr>
        <w:pStyle w:val="9"/>
        <w:bidi w:val="0"/>
        <w:rPr>
          <w:rFonts w:hint="eastAsia"/>
          <w:lang w:val="en-US" w:eastAsia="zh-CN"/>
        </w:rPr>
      </w:pPr>
      <w:r>
        <w:rPr>
          <w:rFonts w:hint="eastAsia"/>
          <w:lang w:val="en-US" w:eastAsia="zh-CN"/>
        </w:rPr>
        <w:t>第31届全国城市节约用水宣传周</w:t>
      </w:r>
    </w:p>
    <w:p>
      <w:pPr>
        <w:pStyle w:val="4"/>
        <w:rPr>
          <w:rFonts w:hint="eastAsia" w:ascii="宋体" w:hAnsi="宋体" w:eastAsia="宋体" w:cs="Times New Roman"/>
          <w:b/>
          <w:bCs/>
          <w:kern w:val="2"/>
          <w:sz w:val="21"/>
          <w:szCs w:val="21"/>
          <w:lang w:val="en-US" w:eastAsia="zh-CN" w:bidi="ar-SA"/>
        </w:rPr>
      </w:pPr>
      <w:r>
        <w:rPr>
          <w:rFonts w:hint="eastAsia"/>
          <w:lang w:val="en-US" w:eastAsia="zh-CN"/>
        </w:rPr>
        <w:t>2022年5月15日至21日是2022年全国城市节约用水宣传周。今年第31届全国城市节约用水宣传周将以</w:t>
      </w:r>
      <w:r>
        <w:rPr>
          <w:rFonts w:hint="eastAsia"/>
          <w:b/>
          <w:bCs/>
          <w:lang w:val="en-US" w:eastAsia="zh-CN"/>
        </w:rPr>
        <w:t>“建设节水型城市，推动绿色低碳发展”为主题。</w:t>
      </w:r>
    </w:p>
    <w:p>
      <w:pPr>
        <w:pStyle w:val="9"/>
        <w:bidi w:val="0"/>
        <w:rPr>
          <w:rFonts w:hint="eastAsia"/>
          <w:lang w:val="en-US" w:eastAsia="zh-CN"/>
        </w:rPr>
      </w:pPr>
      <w:r>
        <w:rPr>
          <w:rFonts w:hint="eastAsia"/>
          <w:lang w:val="en-US" w:eastAsia="zh-CN"/>
        </w:rPr>
        <w:t>《气象高质量发展纲要（2022—2035年）》</w:t>
      </w:r>
    </w:p>
    <w:p>
      <w:pPr>
        <w:pStyle w:val="5"/>
        <w:rPr>
          <w:rFonts w:hint="eastAsia"/>
          <w:lang w:val="en-US" w:eastAsia="zh-CN"/>
        </w:rPr>
      </w:pPr>
      <w:r>
        <w:rPr>
          <w:rFonts w:hint="eastAsia"/>
          <w:lang w:val="en-US" w:eastAsia="zh-CN"/>
        </w:rPr>
        <w:t>2022年5月19日电，国务院日前印发</w:t>
      </w:r>
      <w:r>
        <w:rPr>
          <w:rFonts w:hint="eastAsia"/>
          <w:b/>
          <w:bCs/>
          <w:lang w:val="en-US" w:eastAsia="zh-CN"/>
        </w:rPr>
        <w:t>《气象高质量发展纲要（2022—2035年）》指出，气象事业是科技型、基础性、先导性社会公益事业，</w:t>
      </w:r>
      <w:r>
        <w:rPr>
          <w:rFonts w:hint="eastAsia"/>
          <w:lang w:val="en-US" w:eastAsia="zh-CN"/>
        </w:rPr>
        <w:t>明确，到2025年，气象关键核心技术实现自主可控，现代气象科技创新、服务、业务和管理体系更加健全，到2035年，气象关键科技领域实现重大突破，气象监测、预报和服务水平全球领先，国际竞争力和影响力显著提升，以智慧气象为主要特征的气象现代化基本实现。</w:t>
      </w:r>
    </w:p>
    <w:p>
      <w:pPr>
        <w:pStyle w:val="9"/>
        <w:bidi w:val="0"/>
        <w:rPr>
          <w:rFonts w:hint="eastAsia"/>
          <w:lang w:val="en-US" w:eastAsia="zh-CN"/>
        </w:rPr>
      </w:pPr>
      <w:r>
        <w:rPr>
          <w:rFonts w:hint="eastAsia"/>
          <w:lang w:val="en-US" w:eastAsia="zh-CN"/>
        </w:rPr>
        <w:t>《关于全面推进三北工程科学绿化的实施意见》</w:t>
      </w:r>
    </w:p>
    <w:p>
      <w:pPr>
        <w:pStyle w:val="4"/>
        <w:rPr>
          <w:rFonts w:hint="eastAsia"/>
          <w:lang w:val="en-US" w:eastAsia="zh-CN"/>
        </w:rPr>
      </w:pPr>
      <w:r>
        <w:rPr>
          <w:rFonts w:hint="eastAsia"/>
          <w:lang w:val="en-US" w:eastAsia="zh-CN"/>
        </w:rPr>
        <w:t>2022年5月22日，国家林业和草原局办公室印发</w:t>
      </w:r>
      <w:r>
        <w:rPr>
          <w:rFonts w:hint="eastAsia"/>
          <w:b/>
          <w:bCs/>
          <w:lang w:val="en-US" w:eastAsia="zh-CN"/>
        </w:rPr>
        <w:t>《关于全面推进三北工程科学绿化的实施意见》，提出因地制宜、分类施策、严格保护、科学修复，扎实推动三北工程高质量发展。</w:t>
      </w:r>
      <w:r>
        <w:rPr>
          <w:rFonts w:hint="eastAsia"/>
          <w:lang w:val="en-US" w:eastAsia="zh-CN"/>
        </w:rPr>
        <w:t>到2025年，三北工程科学绿化技术体系初步建立，林木良种使用率达到70%以上。</w:t>
      </w:r>
    </w:p>
    <w:p>
      <w:pPr>
        <w:pStyle w:val="9"/>
        <w:bidi w:val="0"/>
        <w:rPr>
          <w:rFonts w:hint="eastAsia"/>
          <w:lang w:val="en-US" w:eastAsia="zh-CN"/>
        </w:rPr>
      </w:pPr>
      <w:r>
        <w:rPr>
          <w:rFonts w:hint="eastAsia"/>
          <w:lang w:val="en-US" w:eastAsia="zh-CN"/>
        </w:rPr>
        <w:t>《新污染物治理行动方案》</w:t>
      </w:r>
    </w:p>
    <w:p>
      <w:pPr>
        <w:pStyle w:val="5"/>
        <w:rPr>
          <w:rFonts w:hint="eastAsia"/>
          <w:lang w:val="en-US" w:eastAsia="zh-CN"/>
        </w:rPr>
      </w:pPr>
      <w:r>
        <w:rPr>
          <w:rFonts w:hint="eastAsia"/>
          <w:lang w:val="en-US" w:eastAsia="zh-CN"/>
        </w:rPr>
        <w:t>2022年5月24日，国务院印发</w:t>
      </w:r>
      <w:r>
        <w:rPr>
          <w:rFonts w:hint="eastAsia"/>
          <w:b/>
          <w:bCs/>
          <w:lang w:val="en-US" w:eastAsia="zh-CN"/>
        </w:rPr>
        <w:t>《新污染物治理行动方案》，《方案》以精准治污、科学治污、依法治污为工作方针</w:t>
      </w:r>
      <w:r>
        <w:rPr>
          <w:rFonts w:hint="eastAsia"/>
          <w:lang w:val="en-US" w:eastAsia="zh-CN"/>
        </w:rPr>
        <w:t>，遵循全生命周期环境风险管理理念。工作原则：科学评估，精准施策；标本兼治，系统推进；健全体系，提升能力。</w:t>
      </w:r>
    </w:p>
    <w:p>
      <w:pPr>
        <w:pStyle w:val="9"/>
        <w:bidi w:val="0"/>
        <w:rPr>
          <w:rFonts w:hint="eastAsia"/>
          <w:lang w:val="en-US" w:eastAsia="zh-CN"/>
        </w:rPr>
      </w:pPr>
      <w:r>
        <w:rPr>
          <w:rFonts w:hint="eastAsia"/>
          <w:lang w:val="en-US" w:eastAsia="zh-CN"/>
        </w:rPr>
        <w:t>绿道建设</w:t>
      </w:r>
    </w:p>
    <w:p>
      <w:pPr>
        <w:pStyle w:val="5"/>
        <w:rPr>
          <w:rFonts w:hint="eastAsia"/>
          <w:b/>
          <w:bCs/>
          <w:lang w:val="en-US" w:eastAsia="zh-CN"/>
        </w:rPr>
      </w:pPr>
      <w:r>
        <w:rPr>
          <w:rFonts w:hint="eastAsia"/>
          <w:lang w:val="en-US" w:eastAsia="zh-CN"/>
        </w:rPr>
        <w:t>2022年5月24日电，近年来，我国各地因地制宜推进绿道建设，突出地域特色，为居民构建起更多绿色生活空间。住房和城乡建设部提供的数据显示，</w:t>
      </w:r>
      <w:r>
        <w:rPr>
          <w:rFonts w:hint="eastAsia"/>
          <w:b/>
          <w:bCs/>
          <w:lang w:val="en-US" w:eastAsia="zh-CN"/>
        </w:rPr>
        <w:t>截至2021年底，全国已建设绿道8万余公里。</w:t>
      </w:r>
    </w:p>
    <w:p>
      <w:pPr>
        <w:pStyle w:val="9"/>
        <w:bidi w:val="0"/>
        <w:rPr>
          <w:rFonts w:hint="eastAsia"/>
          <w:lang w:val="en-US" w:eastAsia="zh-CN"/>
        </w:rPr>
      </w:pPr>
      <w:r>
        <w:rPr>
          <w:rFonts w:hint="eastAsia"/>
          <w:lang w:val="en-US" w:eastAsia="zh-CN"/>
        </w:rPr>
        <w:t>黑龙江寒地作物种质资源库</w:t>
      </w:r>
    </w:p>
    <w:p>
      <w:pPr>
        <w:pStyle w:val="5"/>
        <w:rPr>
          <w:rFonts w:hint="eastAsia"/>
          <w:b w:val="0"/>
          <w:bCs w:val="0"/>
          <w:lang w:val="en-US" w:eastAsia="zh-CN"/>
        </w:rPr>
      </w:pPr>
      <w:r>
        <w:rPr>
          <w:rFonts w:hint="eastAsia"/>
          <w:b w:val="0"/>
          <w:bCs w:val="0"/>
          <w:lang w:val="en-US" w:eastAsia="zh-CN"/>
        </w:rPr>
        <w:t>2022年5月29日，我国唯一的寒地作物种质资源库——</w:t>
      </w:r>
      <w:r>
        <w:rPr>
          <w:rFonts w:hint="eastAsia"/>
          <w:b/>
          <w:bCs/>
          <w:lang w:val="en-US" w:eastAsia="zh-CN"/>
        </w:rPr>
        <w:t>黑龙江寒地作物种质资源库</w:t>
      </w:r>
      <w:r>
        <w:rPr>
          <w:rFonts w:hint="eastAsia"/>
          <w:b w:val="0"/>
          <w:bCs w:val="0"/>
          <w:lang w:val="en-US" w:eastAsia="zh-CN"/>
        </w:rPr>
        <w:t>完成改扩建工程，种质资源的保存容量从8万份提升到了20万份。</w:t>
      </w:r>
    </w:p>
    <w:p>
      <w:pPr>
        <w:pStyle w:val="9"/>
        <w:bidi w:val="0"/>
        <w:rPr>
          <w:rFonts w:hint="eastAsia"/>
          <w:lang w:val="en-US" w:eastAsia="zh-CN"/>
        </w:rPr>
      </w:pPr>
      <w:r>
        <w:rPr>
          <w:rFonts w:hint="eastAsia"/>
          <w:lang w:val="en-US" w:eastAsia="zh-CN"/>
        </w:rPr>
        <w:t>首届“讲好中国生态环保故事”论坛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2022年6月5日电</w:t>
      </w:r>
      <w:r>
        <w:rPr>
          <w:rFonts w:hint="eastAsia" w:cs="宋体"/>
          <w:lang w:val="en-US" w:eastAsia="zh-CN"/>
        </w:rPr>
        <w:t>，</w:t>
      </w:r>
      <w:r>
        <w:rPr>
          <w:rFonts w:hint="eastAsia" w:ascii="宋体" w:hAnsi="宋体" w:eastAsia="宋体" w:cs="宋体"/>
          <w:b/>
          <w:bCs/>
          <w:lang w:val="en-US" w:eastAsia="zh-CN"/>
        </w:rPr>
        <w:t>首届“讲好中国生态环保故事”论坛在辽宁省沈阳市举办。</w:t>
      </w:r>
      <w:r>
        <w:rPr>
          <w:rFonts w:hint="eastAsia" w:ascii="宋体" w:hAnsi="宋体" w:eastAsia="宋体" w:cs="宋体"/>
          <w:lang w:val="en-US" w:eastAsia="zh-CN"/>
        </w:rPr>
        <w:t>此次论坛是2022年六五环境日国家主场活动系列平行论坛之一</w:t>
      </w:r>
      <w:r>
        <w:rPr>
          <w:rFonts w:hint="eastAsia" w:cs="宋体"/>
          <w:lang w:val="en-US" w:eastAsia="zh-CN"/>
        </w:rPr>
        <w:t>，</w:t>
      </w:r>
      <w:r>
        <w:rPr>
          <w:rFonts w:hint="eastAsia" w:ascii="宋体" w:hAnsi="宋体" w:eastAsia="宋体" w:cs="宋体"/>
          <w:lang w:val="en-US" w:eastAsia="zh-CN"/>
        </w:rPr>
        <w:t>旨在宣传贯彻落实习近平生态文明思想</w:t>
      </w:r>
      <w:r>
        <w:rPr>
          <w:rFonts w:hint="eastAsia" w:cs="宋体"/>
          <w:lang w:val="en-US" w:eastAsia="zh-CN"/>
        </w:rPr>
        <w:t>，</w:t>
      </w:r>
      <w:r>
        <w:rPr>
          <w:rFonts w:hint="eastAsia" w:ascii="宋体" w:hAnsi="宋体" w:eastAsia="宋体" w:cs="宋体"/>
          <w:lang w:val="en-US" w:eastAsia="zh-CN"/>
        </w:rPr>
        <w:t>总结交流“讲好中国生态环保故事”经验体会。</w:t>
      </w:r>
    </w:p>
    <w:p>
      <w:pPr>
        <w:pStyle w:val="9"/>
        <w:bidi w:val="0"/>
        <w:rPr>
          <w:rFonts w:hint="eastAsia"/>
          <w:lang w:val="en-US" w:eastAsia="zh-CN"/>
        </w:rPr>
      </w:pPr>
      <w:r>
        <w:rPr>
          <w:rFonts w:hint="eastAsia"/>
          <w:lang w:val="en-US" w:eastAsia="zh-CN"/>
        </w:rPr>
        <w:t>《关于加强河湖水域岸线空间管控的指导意见》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2022年6月6日</w:t>
      </w:r>
      <w:r>
        <w:rPr>
          <w:rFonts w:hint="eastAsia" w:cs="宋体"/>
          <w:lang w:val="en-US" w:eastAsia="zh-CN"/>
        </w:rPr>
        <w:t>，</w:t>
      </w:r>
      <w:r>
        <w:rPr>
          <w:rFonts w:hint="eastAsia" w:ascii="宋体" w:hAnsi="宋体" w:eastAsia="宋体" w:cs="宋体"/>
          <w:lang w:val="en-US" w:eastAsia="zh-CN"/>
        </w:rPr>
        <w:t>水利部制定印发</w:t>
      </w:r>
      <w:r>
        <w:rPr>
          <w:rFonts w:hint="eastAsia" w:ascii="宋体" w:hAnsi="宋体" w:eastAsia="宋体" w:cs="宋体"/>
          <w:b/>
          <w:bCs/>
          <w:lang w:val="en-US" w:eastAsia="zh-CN"/>
        </w:rPr>
        <w:t>《关于加强河湖水域岸线空间管控的指导意见》</w:t>
      </w:r>
      <w:r>
        <w:rPr>
          <w:rFonts w:hint="eastAsia" w:cs="宋体"/>
          <w:lang w:val="en-US" w:eastAsia="zh-CN"/>
        </w:rPr>
        <w:t>，</w:t>
      </w:r>
      <w:r>
        <w:rPr>
          <w:rFonts w:hint="eastAsia" w:ascii="宋体" w:hAnsi="宋体" w:eastAsia="宋体" w:cs="宋体"/>
          <w:lang w:val="en-US" w:eastAsia="zh-CN"/>
        </w:rPr>
        <w:t>以加强河湖水域岸线空间管控</w:t>
      </w:r>
      <w:r>
        <w:rPr>
          <w:rFonts w:hint="eastAsia" w:cs="宋体"/>
          <w:lang w:val="en-US" w:eastAsia="zh-CN"/>
        </w:rPr>
        <w:t>，</w:t>
      </w:r>
      <w:r>
        <w:rPr>
          <w:rFonts w:hint="eastAsia" w:ascii="宋体" w:hAnsi="宋体" w:eastAsia="宋体" w:cs="宋体"/>
          <w:lang w:val="en-US" w:eastAsia="zh-CN"/>
        </w:rPr>
        <w:t>保障行洪通畅</w:t>
      </w:r>
      <w:r>
        <w:rPr>
          <w:rFonts w:hint="eastAsia" w:cs="宋体"/>
          <w:lang w:val="en-US" w:eastAsia="zh-CN"/>
        </w:rPr>
        <w:t>，</w:t>
      </w:r>
      <w:r>
        <w:rPr>
          <w:rFonts w:hint="eastAsia" w:ascii="宋体" w:hAnsi="宋体" w:eastAsia="宋体" w:cs="宋体"/>
          <w:lang w:val="en-US" w:eastAsia="zh-CN"/>
        </w:rPr>
        <w:t>复苏河湖生态环境。</w:t>
      </w:r>
    </w:p>
    <w:p>
      <w:pPr>
        <w:pStyle w:val="9"/>
        <w:bidi w:val="0"/>
        <w:rPr>
          <w:rFonts w:hint="eastAsia"/>
          <w:lang w:val="en-US" w:eastAsia="zh-CN"/>
        </w:rPr>
      </w:pPr>
      <w:r>
        <w:rPr>
          <w:rFonts w:hint="eastAsia"/>
          <w:lang w:val="en-US" w:eastAsia="zh-CN"/>
        </w:rPr>
        <w:t>广州市设立华南国家植物园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2022年6月6日</w:t>
      </w:r>
      <w:r>
        <w:rPr>
          <w:rFonts w:hint="eastAsia" w:cs="宋体"/>
          <w:lang w:val="en-US" w:eastAsia="zh-CN"/>
        </w:rPr>
        <w:t>，</w:t>
      </w:r>
      <w:r>
        <w:rPr>
          <w:rFonts w:hint="eastAsia" w:ascii="宋体" w:hAnsi="宋体" w:eastAsia="宋体" w:cs="宋体"/>
          <w:lang w:val="en-US" w:eastAsia="zh-CN"/>
        </w:rPr>
        <w:t>国务院批复同意</w:t>
      </w:r>
      <w:r>
        <w:rPr>
          <w:rFonts w:hint="eastAsia" w:ascii="宋体" w:hAnsi="宋体" w:eastAsia="宋体" w:cs="宋体"/>
          <w:b/>
          <w:bCs/>
          <w:lang w:val="en-US" w:eastAsia="zh-CN"/>
        </w:rPr>
        <w:t>在广东省广州市设立华南国家植物园</w:t>
      </w:r>
      <w:r>
        <w:rPr>
          <w:rFonts w:hint="eastAsia" w:cs="宋体"/>
          <w:lang w:val="en-US" w:eastAsia="zh-CN"/>
        </w:rPr>
        <w:t>，</w:t>
      </w:r>
      <w:r>
        <w:rPr>
          <w:rFonts w:hint="eastAsia" w:ascii="宋体" w:hAnsi="宋体" w:eastAsia="宋体" w:cs="宋体"/>
          <w:lang w:val="en-US" w:eastAsia="zh-CN"/>
        </w:rPr>
        <w:t>要坚持人与自然和谐共生</w:t>
      </w:r>
      <w:r>
        <w:rPr>
          <w:rFonts w:hint="eastAsia" w:cs="宋体"/>
          <w:lang w:val="en-US" w:eastAsia="zh-CN"/>
        </w:rPr>
        <w:t>，</w:t>
      </w:r>
      <w:r>
        <w:rPr>
          <w:rFonts w:hint="eastAsia" w:ascii="宋体" w:hAnsi="宋体" w:eastAsia="宋体" w:cs="宋体"/>
          <w:lang w:val="en-US" w:eastAsia="zh-CN"/>
        </w:rPr>
        <w:t>尊重自然、保护第一、惠益分享；坚持以华南地区植物迁地保护为重点；坚持对植物类群系统收集、完整保存、高水平研究、可持续利用；坚持将热带亚热带植物知识和岭南园林文化融合展示</w:t>
      </w:r>
      <w:r>
        <w:rPr>
          <w:rFonts w:hint="eastAsia" w:cs="宋体"/>
          <w:lang w:val="en-US" w:eastAsia="zh-CN"/>
        </w:rPr>
        <w:t>，</w:t>
      </w:r>
      <w:r>
        <w:rPr>
          <w:rFonts w:hint="eastAsia" w:ascii="宋体" w:hAnsi="宋体" w:eastAsia="宋体" w:cs="宋体"/>
          <w:lang w:val="en-US" w:eastAsia="zh-CN"/>
        </w:rPr>
        <w:t>推动构建中国特色、世界一流、万物和谐的国家植物园体系。</w:t>
      </w:r>
    </w:p>
    <w:p>
      <w:pPr>
        <w:pStyle w:val="5"/>
        <w:keepNext w:val="0"/>
        <w:keepLines w:val="0"/>
        <w:pageBreakBefore w:val="0"/>
        <w:kinsoku/>
        <w:wordWrap/>
        <w:overflowPunct/>
        <w:topLinePunct w:val="0"/>
        <w:autoSpaceDE/>
        <w:autoSpaceDN/>
        <w:bidi w:val="0"/>
        <w:adjustRightInd/>
        <w:snapToGrid/>
        <w:spacing w:beforeLines="0"/>
        <w:ind w:firstLine="420" w:firstLineChars="200"/>
        <w:textAlignment w:val="auto"/>
        <w:rPr>
          <w:rFonts w:hint="eastAsia"/>
          <w:lang w:val="en-US" w:eastAsia="zh-CN"/>
        </w:rPr>
      </w:pPr>
      <w:r>
        <w:rPr>
          <w:rFonts w:hint="eastAsia" w:ascii="宋体" w:hAnsi="宋体" w:eastAsia="宋体" w:cs="宋体"/>
          <w:sz w:val="21"/>
          <w:szCs w:val="21"/>
          <w:lang w:val="en-US" w:eastAsia="zh-CN"/>
        </w:rPr>
        <w:t>2022年7月11日，</w:t>
      </w:r>
      <w:r>
        <w:rPr>
          <w:rFonts w:hint="eastAsia" w:ascii="宋体" w:hAnsi="宋体" w:eastAsia="宋体" w:cs="宋体"/>
          <w:b/>
          <w:bCs/>
          <w:sz w:val="21"/>
          <w:szCs w:val="21"/>
          <w:lang w:val="en-US" w:eastAsia="zh-CN"/>
        </w:rPr>
        <w:t>华南国家植物园在广州正式揭牌。</w:t>
      </w:r>
      <w:r>
        <w:rPr>
          <w:rFonts w:hint="eastAsia" w:ascii="宋体" w:hAnsi="宋体" w:eastAsia="宋体" w:cs="宋体"/>
          <w:sz w:val="21"/>
          <w:szCs w:val="21"/>
          <w:lang w:val="en-US" w:eastAsia="zh-CN"/>
        </w:rPr>
        <w:t>今年4月18日国家植物园在北京正式揭牌，至此，我国已设立并揭牌运行一北、一南两个国家植物园，国家植物园体系建设迈出坚实步伐。华南国家植物园是目前世界上最大的南亚热带植物园。</w:t>
      </w:r>
    </w:p>
    <w:p>
      <w:pPr>
        <w:pStyle w:val="9"/>
        <w:bidi w:val="0"/>
        <w:rPr>
          <w:rFonts w:hint="eastAsia"/>
          <w:lang w:val="en-US" w:eastAsia="zh-CN"/>
        </w:rPr>
      </w:pPr>
      <w:r>
        <w:rPr>
          <w:rFonts w:hint="eastAsia"/>
          <w:lang w:val="en-US" w:eastAsia="zh-CN"/>
        </w:rPr>
        <w:t>第二批国际湿地城市名单揭晓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bCs/>
          <w:lang w:val="en-US" w:eastAsia="zh-CN"/>
        </w:rPr>
      </w:pPr>
      <w:r>
        <w:rPr>
          <w:rFonts w:hint="eastAsia" w:ascii="宋体" w:hAnsi="宋体" w:eastAsia="宋体" w:cs="宋体"/>
          <w:lang w:val="en-US" w:eastAsia="zh-CN"/>
        </w:rPr>
        <w:t>2022年6月11日</w:t>
      </w:r>
      <w:r>
        <w:rPr>
          <w:rFonts w:hint="eastAsia" w:cs="宋体"/>
          <w:lang w:val="en-US" w:eastAsia="zh-CN"/>
        </w:rPr>
        <w:t>，</w:t>
      </w:r>
      <w:r>
        <w:rPr>
          <w:rFonts w:hint="eastAsia" w:ascii="宋体" w:hAnsi="宋体" w:eastAsia="宋体" w:cs="宋体"/>
          <w:lang w:val="en-US" w:eastAsia="zh-CN"/>
        </w:rPr>
        <w:t>第二批国际湿地城市名单揭晓</w:t>
      </w:r>
      <w:r>
        <w:rPr>
          <w:rFonts w:hint="eastAsia" w:cs="宋体"/>
          <w:lang w:val="en-US" w:eastAsia="zh-CN"/>
        </w:rPr>
        <w:t>，</w:t>
      </w:r>
      <w:r>
        <w:rPr>
          <w:rFonts w:hint="eastAsia" w:ascii="宋体" w:hAnsi="宋体" w:eastAsia="宋体" w:cs="宋体"/>
          <w:lang w:val="en-US" w:eastAsia="zh-CN"/>
        </w:rPr>
        <w:t>全球共25个城市获此殊荣</w:t>
      </w:r>
      <w:r>
        <w:rPr>
          <w:rFonts w:hint="eastAsia" w:cs="宋体"/>
          <w:lang w:val="en-US" w:eastAsia="zh-CN"/>
        </w:rPr>
        <w:t>，</w:t>
      </w:r>
      <w:r>
        <w:rPr>
          <w:rFonts w:hint="eastAsia" w:ascii="宋体" w:hAnsi="宋体" w:eastAsia="宋体" w:cs="宋体"/>
          <w:lang w:val="en-US" w:eastAsia="zh-CN"/>
        </w:rPr>
        <w:t>其中我国合肥、济宁、梁平、南昌、盘锦、武汉、盐城7个城市榜上有名。</w:t>
      </w:r>
      <w:r>
        <w:rPr>
          <w:rFonts w:hint="eastAsia" w:ascii="宋体" w:hAnsi="宋体" w:eastAsia="宋体" w:cs="宋体"/>
          <w:b/>
          <w:bCs/>
          <w:lang w:val="en-US" w:eastAsia="zh-CN"/>
        </w:rPr>
        <w:t>截至目前</w:t>
      </w:r>
      <w:r>
        <w:rPr>
          <w:rFonts w:hint="eastAsia" w:cs="宋体"/>
          <w:b/>
          <w:bCs/>
          <w:lang w:val="en-US" w:eastAsia="zh-CN"/>
        </w:rPr>
        <w:t>，</w:t>
      </w:r>
      <w:r>
        <w:rPr>
          <w:rFonts w:hint="eastAsia" w:ascii="宋体" w:hAnsi="宋体" w:eastAsia="宋体" w:cs="宋体"/>
          <w:b/>
          <w:bCs/>
          <w:lang w:val="en-US" w:eastAsia="zh-CN"/>
        </w:rPr>
        <w:t>全球共有国际湿地城市43个</w:t>
      </w:r>
      <w:r>
        <w:rPr>
          <w:rFonts w:hint="eastAsia" w:cs="宋体"/>
          <w:b/>
          <w:bCs/>
          <w:lang w:val="en-US" w:eastAsia="zh-CN"/>
        </w:rPr>
        <w:t>，</w:t>
      </w:r>
      <w:r>
        <w:rPr>
          <w:rFonts w:hint="eastAsia" w:ascii="宋体" w:hAnsi="宋体" w:eastAsia="宋体" w:cs="宋体"/>
          <w:b/>
          <w:bCs/>
          <w:lang w:val="en-US" w:eastAsia="zh-CN"/>
        </w:rPr>
        <w:t>其中中国13个</w:t>
      </w:r>
      <w:r>
        <w:rPr>
          <w:rFonts w:hint="eastAsia" w:cs="宋体"/>
          <w:b/>
          <w:bCs/>
          <w:lang w:val="en-US" w:eastAsia="zh-CN"/>
        </w:rPr>
        <w:t>，</w:t>
      </w:r>
      <w:r>
        <w:rPr>
          <w:rFonts w:hint="eastAsia" w:ascii="宋体" w:hAnsi="宋体" w:eastAsia="宋体" w:cs="宋体"/>
          <w:b/>
          <w:bCs/>
          <w:lang w:val="en-US" w:eastAsia="zh-CN"/>
        </w:rPr>
        <w:t>位居第一。</w:t>
      </w:r>
    </w:p>
    <w:p>
      <w:pPr>
        <w:pStyle w:val="9"/>
        <w:bidi w:val="0"/>
        <w:rPr>
          <w:rFonts w:hint="eastAsia"/>
          <w:lang w:val="en-US" w:eastAsia="zh-CN"/>
        </w:rPr>
      </w:pPr>
      <w:r>
        <w:rPr>
          <w:rFonts w:hint="eastAsia"/>
          <w:lang w:val="en-US" w:eastAsia="zh-CN"/>
        </w:rPr>
        <w:t>河南省郑州市实施“生态保遗”工程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2022年6月12日电</w:t>
      </w:r>
      <w:r>
        <w:rPr>
          <w:rFonts w:hint="eastAsia" w:cs="宋体"/>
          <w:lang w:val="en-US" w:eastAsia="zh-CN"/>
        </w:rPr>
        <w:t>，</w:t>
      </w:r>
      <w:r>
        <w:rPr>
          <w:rFonts w:hint="eastAsia" w:ascii="宋体" w:hAnsi="宋体" w:eastAsia="宋体" w:cs="宋体"/>
          <w:lang w:val="en-US" w:eastAsia="zh-CN"/>
        </w:rPr>
        <w:t>将生态文明建设与文物遗址保护有机结合</w:t>
      </w:r>
      <w:r>
        <w:rPr>
          <w:rFonts w:hint="eastAsia" w:cs="宋体"/>
          <w:lang w:val="en-US" w:eastAsia="zh-CN"/>
        </w:rPr>
        <w:t>，</w:t>
      </w:r>
      <w:r>
        <w:rPr>
          <w:rFonts w:hint="eastAsia" w:ascii="宋体" w:hAnsi="宋体" w:eastAsia="宋体" w:cs="宋体"/>
          <w:lang w:val="en-US" w:eastAsia="zh-CN"/>
        </w:rPr>
        <w:t>是提升城市生活质量的有效方式。从2017年开始</w:t>
      </w:r>
      <w:r>
        <w:rPr>
          <w:rFonts w:hint="eastAsia" w:cs="宋体"/>
          <w:lang w:val="en-US" w:eastAsia="zh-CN"/>
        </w:rPr>
        <w:t>，</w:t>
      </w:r>
      <w:r>
        <w:rPr>
          <w:rFonts w:hint="eastAsia" w:ascii="宋体" w:hAnsi="宋体" w:eastAsia="宋体" w:cs="宋体"/>
          <w:b/>
          <w:bCs/>
          <w:lang w:val="en-US" w:eastAsia="zh-CN"/>
        </w:rPr>
        <w:t>河南省郑州市实施“生态保遗”工程</w:t>
      </w:r>
      <w:r>
        <w:rPr>
          <w:rFonts w:hint="eastAsia" w:cs="宋体"/>
          <w:b/>
          <w:bCs/>
          <w:lang w:val="en-US" w:eastAsia="zh-CN"/>
        </w:rPr>
        <w:t>，</w:t>
      </w:r>
      <w:r>
        <w:rPr>
          <w:rFonts w:hint="eastAsia" w:ascii="宋体" w:hAnsi="宋体" w:eastAsia="宋体" w:cs="宋体"/>
          <w:b/>
          <w:bCs/>
          <w:lang w:val="en-US" w:eastAsia="zh-CN"/>
        </w:rPr>
        <w:t>目前已建成遗址生态文化公园45处。</w:t>
      </w:r>
    </w:p>
    <w:p>
      <w:pPr>
        <w:pStyle w:val="9"/>
        <w:bidi w:val="0"/>
        <w:rPr>
          <w:rFonts w:hint="eastAsia"/>
          <w:lang w:val="en-US" w:eastAsia="zh-CN"/>
        </w:rPr>
      </w:pPr>
      <w:r>
        <w:rPr>
          <w:rFonts w:hint="eastAsia"/>
          <w:lang w:val="en-US" w:eastAsia="zh-CN"/>
        </w:rPr>
        <w:t>《国家适应气候变化战略2035》</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2022年6月13日</w:t>
      </w:r>
      <w:r>
        <w:rPr>
          <w:rFonts w:hint="eastAsia" w:cs="宋体"/>
          <w:lang w:val="en-US" w:eastAsia="zh-CN"/>
        </w:rPr>
        <w:t>，</w:t>
      </w:r>
      <w:r>
        <w:rPr>
          <w:rFonts w:hint="eastAsia" w:ascii="宋体" w:hAnsi="宋体" w:eastAsia="宋体" w:cs="宋体"/>
          <w:lang w:val="en-US" w:eastAsia="zh-CN"/>
        </w:rPr>
        <w:t>17部门联合印发</w:t>
      </w:r>
      <w:r>
        <w:rPr>
          <w:rFonts w:hint="eastAsia" w:ascii="宋体" w:hAnsi="宋体" w:eastAsia="宋体" w:cs="宋体"/>
          <w:b/>
          <w:bCs/>
          <w:lang w:val="en-US" w:eastAsia="zh-CN"/>
        </w:rPr>
        <w:t>《国家适应气候变化战略2035》</w:t>
      </w:r>
      <w:r>
        <w:rPr>
          <w:rFonts w:hint="eastAsia" w:cs="宋体"/>
          <w:lang w:val="en-US" w:eastAsia="zh-CN"/>
        </w:rPr>
        <w:t>，</w:t>
      </w:r>
      <w:r>
        <w:rPr>
          <w:rFonts w:hint="eastAsia" w:ascii="宋体" w:hAnsi="宋体" w:eastAsia="宋体" w:cs="宋体"/>
          <w:lang w:val="en-US" w:eastAsia="zh-CN"/>
        </w:rPr>
        <w:t>提出到2035年</w:t>
      </w:r>
      <w:r>
        <w:rPr>
          <w:rFonts w:hint="eastAsia" w:cs="宋体"/>
          <w:lang w:val="en-US" w:eastAsia="zh-CN"/>
        </w:rPr>
        <w:t>，</w:t>
      </w:r>
      <w:r>
        <w:rPr>
          <w:rFonts w:hint="eastAsia" w:ascii="宋体" w:hAnsi="宋体" w:eastAsia="宋体" w:cs="宋体"/>
          <w:lang w:val="en-US" w:eastAsia="zh-CN"/>
        </w:rPr>
        <w:t>气候变化监测预警能力达到同期国际先进水平</w:t>
      </w:r>
      <w:r>
        <w:rPr>
          <w:rFonts w:hint="eastAsia" w:cs="宋体"/>
          <w:lang w:val="en-US" w:eastAsia="zh-CN"/>
        </w:rPr>
        <w:t>，</w:t>
      </w:r>
      <w:r>
        <w:rPr>
          <w:rFonts w:hint="eastAsia" w:ascii="宋体" w:hAnsi="宋体" w:eastAsia="宋体" w:cs="宋体"/>
          <w:lang w:val="en-US" w:eastAsia="zh-CN"/>
        </w:rPr>
        <w:t>气候风险管理和防范体系基本成熟</w:t>
      </w:r>
      <w:r>
        <w:rPr>
          <w:rFonts w:hint="eastAsia" w:cs="宋体"/>
          <w:lang w:val="en-US" w:eastAsia="zh-CN"/>
        </w:rPr>
        <w:t>，</w:t>
      </w:r>
      <w:r>
        <w:rPr>
          <w:rFonts w:hint="eastAsia" w:ascii="宋体" w:hAnsi="宋体" w:eastAsia="宋体" w:cs="宋体"/>
          <w:lang w:val="en-US" w:eastAsia="zh-CN"/>
        </w:rPr>
        <w:t>重特大气候相关灾害风险得到有效防控</w:t>
      </w:r>
      <w:r>
        <w:rPr>
          <w:rFonts w:hint="eastAsia" w:cs="宋体"/>
          <w:lang w:val="en-US" w:eastAsia="zh-CN"/>
        </w:rPr>
        <w:t>，</w:t>
      </w:r>
      <w:r>
        <w:rPr>
          <w:rFonts w:hint="eastAsia" w:ascii="宋体" w:hAnsi="宋体" w:eastAsia="宋体" w:cs="宋体"/>
          <w:lang w:val="en-US" w:eastAsia="zh-CN"/>
        </w:rPr>
        <w:t>适应气候变化技术体系和标准体系更加完善</w:t>
      </w:r>
      <w:r>
        <w:rPr>
          <w:rFonts w:hint="eastAsia" w:cs="宋体"/>
          <w:lang w:val="en-US" w:eastAsia="zh-CN"/>
        </w:rPr>
        <w:t>，</w:t>
      </w:r>
      <w:r>
        <w:rPr>
          <w:rFonts w:hint="eastAsia" w:ascii="宋体" w:hAnsi="宋体" w:eastAsia="宋体" w:cs="宋体"/>
          <w:lang w:val="en-US" w:eastAsia="zh-CN"/>
        </w:rPr>
        <w:t>全社会适应气候变化能力显著提升</w:t>
      </w:r>
      <w:r>
        <w:rPr>
          <w:rFonts w:hint="eastAsia" w:cs="宋体"/>
          <w:lang w:val="en-US" w:eastAsia="zh-CN"/>
        </w:rPr>
        <w:t>，</w:t>
      </w:r>
      <w:r>
        <w:rPr>
          <w:rFonts w:hint="eastAsia" w:ascii="宋体" w:hAnsi="宋体" w:eastAsia="宋体" w:cs="宋体"/>
          <w:lang w:val="en-US" w:eastAsia="zh-CN"/>
        </w:rPr>
        <w:t>气候适应型社会基本建成。</w:t>
      </w:r>
    </w:p>
    <w:p>
      <w:pPr>
        <w:pStyle w:val="9"/>
        <w:bidi w:val="0"/>
        <w:rPr>
          <w:rFonts w:hint="eastAsia"/>
          <w:lang w:val="en-US" w:eastAsia="zh-CN"/>
        </w:rPr>
      </w:pPr>
      <w:r>
        <w:rPr>
          <w:rFonts w:hint="eastAsia"/>
          <w:lang w:val="en-US" w:eastAsia="zh-CN"/>
        </w:rPr>
        <w:t>2022年全国公共机构节能宣传周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2022年6月13日至19日</w:t>
      </w:r>
      <w:r>
        <w:rPr>
          <w:rFonts w:hint="eastAsia" w:ascii="宋体" w:hAnsi="宋体" w:eastAsia="宋体" w:cs="宋体"/>
          <w:b/>
          <w:bCs/>
          <w:lang w:val="en-US" w:eastAsia="zh-CN"/>
        </w:rPr>
        <w:t>以“绿色低碳</w:t>
      </w:r>
      <w:r>
        <w:rPr>
          <w:rFonts w:hint="eastAsia" w:cs="宋体"/>
          <w:b/>
          <w:bCs/>
          <w:lang w:val="en-US" w:eastAsia="zh-CN"/>
        </w:rPr>
        <w:t>，</w:t>
      </w:r>
      <w:r>
        <w:rPr>
          <w:rFonts w:hint="eastAsia" w:ascii="宋体" w:hAnsi="宋体" w:eastAsia="宋体" w:cs="宋体"/>
          <w:b/>
          <w:bCs/>
          <w:lang w:val="en-US" w:eastAsia="zh-CN"/>
        </w:rPr>
        <w:t>节能先行”为主题</w:t>
      </w:r>
      <w:r>
        <w:rPr>
          <w:rFonts w:hint="eastAsia" w:ascii="宋体" w:hAnsi="宋体" w:eastAsia="宋体" w:cs="宋体"/>
          <w:lang w:val="en-US" w:eastAsia="zh-CN"/>
        </w:rPr>
        <w:t>的2022年全国公共机构节能宣传周启动。这是我国连续举办的第32个全国节能宣传周。</w:t>
      </w:r>
    </w:p>
    <w:p>
      <w:pPr>
        <w:pStyle w:val="9"/>
        <w:bidi w:val="0"/>
        <w:rPr>
          <w:rFonts w:hint="eastAsia"/>
          <w:lang w:val="en-US" w:eastAsia="zh-CN"/>
        </w:rPr>
      </w:pPr>
      <w:r>
        <w:rPr>
          <w:rFonts w:hint="eastAsia"/>
          <w:lang w:val="en-US" w:eastAsia="zh-CN"/>
        </w:rPr>
        <w:t>6月15日“全国低碳日”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ascii="宋体" w:hAnsi="宋体" w:eastAsia="宋体" w:cs="宋体"/>
          <w:lang w:val="en-US" w:eastAsia="zh-CN"/>
        </w:rPr>
        <w:t>2022年6月15日是第十个“全国低碳日”</w:t>
      </w:r>
      <w:r>
        <w:rPr>
          <w:rFonts w:hint="eastAsia" w:cs="宋体"/>
          <w:lang w:val="en-US" w:eastAsia="zh-CN"/>
        </w:rPr>
        <w:t>，</w:t>
      </w:r>
      <w:r>
        <w:rPr>
          <w:rFonts w:hint="eastAsia" w:ascii="宋体" w:hAnsi="宋体" w:eastAsia="宋体" w:cs="宋体"/>
          <w:b/>
          <w:bCs/>
          <w:lang w:val="en-US" w:eastAsia="zh-CN"/>
        </w:rPr>
        <w:t>主题为“落实‘双碳’行动</w:t>
      </w:r>
      <w:r>
        <w:rPr>
          <w:rFonts w:hint="eastAsia" w:cs="宋体"/>
          <w:b/>
          <w:bCs/>
          <w:lang w:val="en-US" w:eastAsia="zh-CN"/>
        </w:rPr>
        <w:t>，</w:t>
      </w:r>
      <w:r>
        <w:rPr>
          <w:rFonts w:hint="eastAsia" w:ascii="宋体" w:hAnsi="宋体" w:eastAsia="宋体" w:cs="宋体"/>
          <w:b/>
          <w:bCs/>
          <w:lang w:val="en-US" w:eastAsia="zh-CN"/>
        </w:rPr>
        <w:t>共建美丽家园”。</w:t>
      </w:r>
      <w:r>
        <w:rPr>
          <w:rFonts w:hint="eastAsia" w:ascii="宋体" w:hAnsi="宋体" w:eastAsia="宋体" w:cs="宋体"/>
          <w:lang w:val="en-US" w:eastAsia="zh-CN"/>
        </w:rPr>
        <w:t>党的十八大以来</w:t>
      </w:r>
      <w:r>
        <w:rPr>
          <w:rFonts w:hint="eastAsia" w:cs="宋体"/>
          <w:lang w:val="en-US" w:eastAsia="zh-CN"/>
        </w:rPr>
        <w:t>，</w:t>
      </w:r>
      <w:r>
        <w:rPr>
          <w:rFonts w:hint="eastAsia" w:ascii="宋体" w:hAnsi="宋体" w:eastAsia="宋体" w:cs="宋体"/>
          <w:lang w:val="en-US" w:eastAsia="zh-CN"/>
        </w:rPr>
        <w:t>我国以前所未有的力度推进生态文明建设</w:t>
      </w:r>
      <w:r>
        <w:rPr>
          <w:rFonts w:hint="eastAsia" w:cs="宋体"/>
          <w:lang w:val="en-US" w:eastAsia="zh-CN"/>
        </w:rPr>
        <w:t>，</w:t>
      </w:r>
      <w:r>
        <w:rPr>
          <w:rFonts w:hint="eastAsia" w:ascii="宋体" w:hAnsi="宋体" w:eastAsia="宋体" w:cs="宋体"/>
          <w:lang w:val="en-US" w:eastAsia="zh-CN"/>
        </w:rPr>
        <w:t>实施一系列应对气候变化战略、措施和行动</w:t>
      </w:r>
      <w:r>
        <w:rPr>
          <w:rFonts w:hint="eastAsia" w:cs="宋体"/>
          <w:lang w:val="en-US" w:eastAsia="zh-CN"/>
        </w:rPr>
        <w:t>，</w:t>
      </w:r>
      <w:r>
        <w:rPr>
          <w:rFonts w:hint="eastAsia" w:ascii="宋体" w:hAnsi="宋体" w:eastAsia="宋体" w:cs="宋体"/>
          <w:lang w:val="en-US" w:eastAsia="zh-CN"/>
        </w:rPr>
        <w:t>参与全球气候治理</w:t>
      </w:r>
      <w:r>
        <w:rPr>
          <w:rFonts w:hint="eastAsia" w:cs="宋体"/>
          <w:lang w:val="en-US" w:eastAsia="zh-CN"/>
        </w:rPr>
        <w:t>，</w:t>
      </w:r>
      <w:r>
        <w:rPr>
          <w:rFonts w:hint="eastAsia" w:ascii="宋体" w:hAnsi="宋体" w:eastAsia="宋体" w:cs="宋体"/>
          <w:lang w:val="en-US" w:eastAsia="zh-CN"/>
        </w:rPr>
        <w:t>绿色低碳发展取得了积极成效。</w:t>
      </w:r>
    </w:p>
    <w:p>
      <w:pPr>
        <w:pStyle w:val="9"/>
        <w:bidi w:val="0"/>
        <w:rPr>
          <w:rFonts w:hint="default"/>
          <w:lang w:val="en-US" w:eastAsia="zh-CN"/>
        </w:rPr>
      </w:pPr>
      <w:r>
        <w:rPr>
          <w:rFonts w:hint="default"/>
          <w:lang w:val="en-US" w:eastAsia="zh-CN"/>
        </w:rPr>
        <w:t>西藏天文馆</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2022年6月15日</w:t>
      </w:r>
      <w:r>
        <w:rPr>
          <w:rFonts w:hint="eastAsia"/>
          <w:lang w:val="en-US" w:eastAsia="zh-CN"/>
        </w:rPr>
        <w:t>，</w:t>
      </w:r>
      <w:r>
        <w:rPr>
          <w:rFonts w:hint="default"/>
          <w:lang w:val="en-US" w:eastAsia="zh-CN"/>
        </w:rPr>
        <w:t>西藏天文馆开工奠基仪式在拉萨举行</w:t>
      </w:r>
      <w:r>
        <w:rPr>
          <w:rFonts w:hint="eastAsia"/>
          <w:lang w:val="en-US" w:eastAsia="zh-CN"/>
        </w:rPr>
        <w:t>，</w:t>
      </w:r>
      <w:r>
        <w:rPr>
          <w:rFonts w:hint="default"/>
          <w:lang w:val="en-US" w:eastAsia="zh-CN"/>
        </w:rPr>
        <w:t>计划于2024年6月建成开放。西藏天文馆项目周边生态环境良好</w:t>
      </w:r>
      <w:r>
        <w:rPr>
          <w:rFonts w:hint="eastAsia"/>
          <w:lang w:val="en-US" w:eastAsia="zh-CN"/>
        </w:rPr>
        <w:t>，</w:t>
      </w:r>
      <w:r>
        <w:rPr>
          <w:rFonts w:hint="default"/>
          <w:lang w:val="en-US" w:eastAsia="zh-CN"/>
        </w:rPr>
        <w:t>污染少</w:t>
      </w:r>
      <w:r>
        <w:rPr>
          <w:rFonts w:hint="eastAsia"/>
          <w:lang w:val="en-US" w:eastAsia="zh-CN"/>
        </w:rPr>
        <w:t>，</w:t>
      </w:r>
      <w:r>
        <w:rPr>
          <w:rFonts w:hint="default"/>
          <w:lang w:val="en-US" w:eastAsia="zh-CN"/>
        </w:rPr>
        <w:t>天空纯净</w:t>
      </w:r>
      <w:r>
        <w:rPr>
          <w:rFonts w:hint="eastAsia"/>
          <w:lang w:val="en-US" w:eastAsia="zh-CN"/>
        </w:rPr>
        <w:t>，</w:t>
      </w:r>
      <w:r>
        <w:rPr>
          <w:rFonts w:hint="default"/>
          <w:b/>
          <w:bCs/>
          <w:lang w:val="en-US" w:eastAsia="zh-CN"/>
        </w:rPr>
        <w:t>建成后将成为世界上海拔最高的天文馆。</w:t>
      </w:r>
    </w:p>
    <w:p>
      <w:pPr>
        <w:pStyle w:val="9"/>
        <w:bidi w:val="0"/>
        <w:rPr>
          <w:rFonts w:hint="default"/>
          <w:lang w:val="en-US" w:eastAsia="zh-CN"/>
        </w:rPr>
      </w:pPr>
      <w:r>
        <w:rPr>
          <w:rFonts w:hint="default"/>
          <w:lang w:val="en-US" w:eastAsia="zh-CN"/>
        </w:rPr>
        <w:t>《碳管理体系要求》团体标准</w:t>
      </w:r>
      <w:r>
        <w:rPr>
          <w:rFonts w:hint="eastAsia"/>
          <w:lang w:val="en-US" w:eastAsia="zh-CN"/>
        </w:rPr>
        <w:t>发布</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2022年6月15日</w:t>
      </w:r>
      <w:r>
        <w:rPr>
          <w:rFonts w:hint="eastAsia"/>
          <w:lang w:val="en-US" w:eastAsia="zh-CN"/>
        </w:rPr>
        <w:t>，</w:t>
      </w:r>
      <w:r>
        <w:rPr>
          <w:rFonts w:hint="default"/>
          <w:lang w:val="en-US" w:eastAsia="zh-CN"/>
        </w:rPr>
        <w:t>中国认证认可协会正式发布</w:t>
      </w:r>
      <w:r>
        <w:rPr>
          <w:rFonts w:hint="default"/>
          <w:b/>
          <w:bCs/>
          <w:lang w:val="en-US" w:eastAsia="zh-CN"/>
        </w:rPr>
        <w:t>《碳管理体系要求》团体标准</w:t>
      </w:r>
      <w:r>
        <w:rPr>
          <w:rFonts w:hint="default"/>
          <w:lang w:val="en-US" w:eastAsia="zh-CN"/>
        </w:rPr>
        <w:t>。标准以生命周期碳管理为理念</w:t>
      </w:r>
      <w:r>
        <w:rPr>
          <w:rFonts w:hint="eastAsia"/>
          <w:lang w:val="en-US" w:eastAsia="zh-CN"/>
        </w:rPr>
        <w:t>，</w:t>
      </w:r>
      <w:r>
        <w:rPr>
          <w:rFonts w:hint="default"/>
          <w:b/>
          <w:bCs/>
          <w:lang w:val="en-US" w:eastAsia="zh-CN"/>
        </w:rPr>
        <w:t>为各类组织开展碳管理活动、提升碳管理绩效提出了规范性要求</w:t>
      </w:r>
      <w:r>
        <w:rPr>
          <w:rFonts w:hint="eastAsia"/>
          <w:lang w:val="en-US" w:eastAsia="zh-CN"/>
        </w:rPr>
        <w:t>，</w:t>
      </w:r>
      <w:r>
        <w:rPr>
          <w:rFonts w:hint="default"/>
          <w:lang w:val="en-US" w:eastAsia="zh-CN"/>
        </w:rPr>
        <w:t>并在组织、产品或服务、项目、活动等不同维度</w:t>
      </w:r>
      <w:r>
        <w:rPr>
          <w:rFonts w:hint="eastAsia"/>
          <w:lang w:val="en-US" w:eastAsia="zh-CN"/>
        </w:rPr>
        <w:t>，</w:t>
      </w:r>
      <w:r>
        <w:rPr>
          <w:rFonts w:hint="default"/>
          <w:lang w:val="en-US" w:eastAsia="zh-CN"/>
        </w:rPr>
        <w:t>指引建立系统、全面、有效的碳管理体系。标准还鼓励组织通过碳信息披露</w:t>
      </w:r>
      <w:r>
        <w:rPr>
          <w:rFonts w:hint="eastAsia"/>
          <w:lang w:val="en-US" w:eastAsia="zh-CN"/>
        </w:rPr>
        <w:t>，</w:t>
      </w:r>
      <w:r>
        <w:rPr>
          <w:rFonts w:hint="default"/>
          <w:lang w:val="en-US" w:eastAsia="zh-CN"/>
        </w:rPr>
        <w:t>引导公众共同参与碳管理</w:t>
      </w:r>
      <w:r>
        <w:rPr>
          <w:rFonts w:hint="eastAsia"/>
          <w:lang w:val="en-US" w:eastAsia="zh-CN"/>
        </w:rPr>
        <w:t>，</w:t>
      </w:r>
      <w:r>
        <w:rPr>
          <w:rFonts w:hint="default"/>
          <w:lang w:val="en-US" w:eastAsia="zh-CN"/>
        </w:rPr>
        <w:t>关注从消费端促进碳减排。</w:t>
      </w:r>
    </w:p>
    <w:p>
      <w:pPr>
        <w:pStyle w:val="9"/>
        <w:bidi w:val="0"/>
        <w:rPr>
          <w:rFonts w:hint="default"/>
          <w:lang w:val="en-US" w:eastAsia="zh-CN"/>
        </w:rPr>
      </w:pPr>
      <w:r>
        <w:rPr>
          <w:rFonts w:hint="default"/>
          <w:lang w:val="en-US" w:eastAsia="zh-CN"/>
        </w:rPr>
        <w:t>国家大气本底站</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b/>
          <w:bCs/>
          <w:lang w:val="en-US" w:eastAsia="zh-CN"/>
        </w:rPr>
      </w:pPr>
      <w:r>
        <w:rPr>
          <w:rFonts w:hint="default"/>
          <w:lang w:val="en-US" w:eastAsia="zh-CN"/>
        </w:rPr>
        <w:t>2022年6月17日电</w:t>
      </w:r>
      <w:r>
        <w:rPr>
          <w:rFonts w:hint="eastAsia"/>
          <w:lang w:val="en-US" w:eastAsia="zh-CN"/>
        </w:rPr>
        <w:t>，</w:t>
      </w:r>
      <w:r>
        <w:rPr>
          <w:rFonts w:hint="default"/>
          <w:lang w:val="en-US" w:eastAsia="zh-CN"/>
        </w:rPr>
        <w:t>“十四五”期间</w:t>
      </w:r>
      <w:r>
        <w:rPr>
          <w:rFonts w:hint="eastAsia"/>
          <w:lang w:val="en-US" w:eastAsia="zh-CN"/>
        </w:rPr>
        <w:t>，</w:t>
      </w:r>
      <w:r>
        <w:rPr>
          <w:rFonts w:hint="default"/>
          <w:lang w:val="en-US" w:eastAsia="zh-CN"/>
        </w:rPr>
        <w:t>我国将在胶东半岛、黄淮、四川盆地等区域选址新建8个国家大气本底站</w:t>
      </w:r>
      <w:r>
        <w:rPr>
          <w:rFonts w:hint="eastAsia"/>
          <w:lang w:val="en-US" w:eastAsia="zh-CN"/>
        </w:rPr>
        <w:t>，</w:t>
      </w:r>
      <w:r>
        <w:rPr>
          <w:rFonts w:hint="default"/>
          <w:lang w:val="en-US" w:eastAsia="zh-CN"/>
        </w:rPr>
        <w:t>实现16个气候系统关键观测区国家大气本底站全覆盖。</w:t>
      </w:r>
      <w:r>
        <w:rPr>
          <w:rFonts w:hint="default"/>
          <w:b/>
          <w:bCs/>
          <w:lang w:val="en-US" w:eastAsia="zh-CN"/>
        </w:rPr>
        <w:t>目前</w:t>
      </w:r>
      <w:r>
        <w:rPr>
          <w:rFonts w:hint="eastAsia"/>
          <w:b/>
          <w:bCs/>
          <w:lang w:val="en-US" w:eastAsia="zh-CN"/>
        </w:rPr>
        <w:t>，</w:t>
      </w:r>
      <w:r>
        <w:rPr>
          <w:rFonts w:hint="default"/>
          <w:b/>
          <w:bCs/>
          <w:lang w:val="en-US" w:eastAsia="zh-CN"/>
        </w:rPr>
        <w:t>我国建立了青海瓦里关全球大气本底站和北京上甸子、黑龙江龙凤山、浙江临安、湖北金沙、云南香格里拉、新疆阿克达拉区域大气本底站共7个国家大气本底站</w:t>
      </w:r>
      <w:r>
        <w:rPr>
          <w:rFonts w:hint="eastAsia"/>
          <w:b/>
          <w:bCs/>
          <w:lang w:val="en-US" w:eastAsia="zh-CN"/>
        </w:rPr>
        <w:t>，</w:t>
      </w:r>
      <w:r>
        <w:rPr>
          <w:rFonts w:hint="default"/>
          <w:b/>
          <w:bCs/>
          <w:lang w:val="en-US" w:eastAsia="zh-CN"/>
        </w:rPr>
        <w:t>形成国家级大气本底观测网络。</w:t>
      </w:r>
    </w:p>
    <w:p>
      <w:pPr>
        <w:pStyle w:val="9"/>
        <w:bidi w:val="0"/>
        <w:rPr>
          <w:rFonts w:hint="eastAsia"/>
          <w:lang w:val="en-US" w:eastAsia="zh-CN"/>
        </w:rPr>
      </w:pPr>
      <w:r>
        <w:rPr>
          <w:rFonts w:hint="eastAsia"/>
          <w:lang w:val="en-US" w:eastAsia="zh-CN"/>
        </w:rPr>
        <w:t>《黄河流域生态环境保护规划》</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b w:val="0"/>
          <w:bCs w:val="0"/>
          <w:lang w:val="en-US" w:eastAsia="zh-CN"/>
        </w:rPr>
      </w:pPr>
      <w:r>
        <w:rPr>
          <w:rFonts w:hint="eastAsia"/>
          <w:b w:val="0"/>
          <w:bCs w:val="0"/>
          <w:lang w:val="en-US" w:eastAsia="zh-CN"/>
        </w:rPr>
        <w:t>2022年6月29日，四部门联合印发</w:t>
      </w:r>
      <w:r>
        <w:rPr>
          <w:rFonts w:hint="eastAsia"/>
          <w:b/>
          <w:bCs/>
          <w:lang w:val="en-US" w:eastAsia="zh-CN"/>
        </w:rPr>
        <w:t>《黄河流域生态环境保护规划》</w:t>
      </w:r>
      <w:r>
        <w:rPr>
          <w:rFonts w:hint="eastAsia"/>
          <w:b w:val="0"/>
          <w:bCs w:val="0"/>
          <w:lang w:val="en-US" w:eastAsia="zh-CN"/>
        </w:rPr>
        <w:t>，</w:t>
      </w:r>
      <w:r>
        <w:rPr>
          <w:rFonts w:hint="eastAsia"/>
          <w:b/>
          <w:bCs/>
          <w:lang w:val="en-US" w:eastAsia="zh-CN"/>
        </w:rPr>
        <w:t>锚定美丽中国建设和幸福黄河目标要求</w:t>
      </w:r>
      <w:r>
        <w:rPr>
          <w:rFonts w:hint="eastAsia"/>
          <w:b w:val="0"/>
          <w:bCs w:val="0"/>
          <w:lang w:val="en-US" w:eastAsia="zh-CN"/>
        </w:rPr>
        <w:t>，提出通过2030年、2035年两个阶段的努力，力争到本世纪中叶，黄河流域生态安全格局全面形成，重现生机盎然、人水和谐的景象，幸福黄河目标全面实现，在我国建设富强民主文明和谐美丽的社会主义现代化强国中发挥重要支撑作用。</w:t>
      </w:r>
    </w:p>
    <w:p>
      <w:pPr>
        <w:pStyle w:val="9"/>
        <w:bidi w:val="0"/>
        <w:rPr>
          <w:rFonts w:hint="default"/>
          <w:lang w:val="en-US" w:eastAsia="zh-CN"/>
        </w:rPr>
      </w:pPr>
      <w:r>
        <w:rPr>
          <w:rFonts w:hint="default"/>
          <w:lang w:val="en-US" w:eastAsia="zh-CN"/>
        </w:rPr>
        <w:t>2022年年会暨国合会30周年纪念活动</w:t>
      </w:r>
    </w:p>
    <w:p>
      <w:pPr>
        <w:pStyle w:val="4"/>
        <w:rPr>
          <w:rFonts w:hint="default"/>
          <w:lang w:val="en-US" w:eastAsia="zh-CN"/>
        </w:rPr>
      </w:pPr>
      <w:r>
        <w:rPr>
          <w:rFonts w:hint="default"/>
          <w:lang w:val="en-US" w:eastAsia="zh-CN"/>
        </w:rPr>
        <w:t>2022年6月16日</w:t>
      </w:r>
      <w:r>
        <w:rPr>
          <w:rFonts w:hint="eastAsia"/>
          <w:lang w:val="en-US" w:eastAsia="zh-CN"/>
        </w:rPr>
        <w:t>，</w:t>
      </w:r>
      <w:r>
        <w:rPr>
          <w:rFonts w:hint="default"/>
          <w:b/>
          <w:bCs/>
          <w:lang w:val="en-US" w:eastAsia="zh-CN"/>
        </w:rPr>
        <w:t>国务院副总理韩正在北京出席国合会2022年年会暨国合会30周年纪念活动。本次年会以“构建包容性绿色低碳经济”为主题。</w:t>
      </w:r>
      <w:r>
        <w:rPr>
          <w:rFonts w:hint="default"/>
          <w:lang w:val="en-US" w:eastAsia="zh-CN"/>
        </w:rPr>
        <w:t>强调</w:t>
      </w:r>
      <w:r>
        <w:rPr>
          <w:rFonts w:hint="eastAsia"/>
          <w:lang w:val="en-US" w:eastAsia="zh-CN"/>
        </w:rPr>
        <w:t>，</w:t>
      </w:r>
      <w:r>
        <w:rPr>
          <w:rFonts w:hint="default"/>
          <w:lang w:val="en-US" w:eastAsia="zh-CN"/>
        </w:rPr>
        <w:t>构建包容性绿色低碳经济</w:t>
      </w:r>
      <w:r>
        <w:rPr>
          <w:rFonts w:hint="eastAsia"/>
          <w:lang w:val="en-US" w:eastAsia="zh-CN"/>
        </w:rPr>
        <w:t>，</w:t>
      </w:r>
      <w:r>
        <w:rPr>
          <w:rFonts w:hint="default"/>
          <w:lang w:val="en-US" w:eastAsia="zh-CN"/>
        </w:rPr>
        <w:t>是推动高质量发展的内在要求。要立足中国基本国情</w:t>
      </w:r>
      <w:r>
        <w:rPr>
          <w:rFonts w:hint="eastAsia"/>
          <w:lang w:val="en-US" w:eastAsia="zh-CN"/>
        </w:rPr>
        <w:t>，</w:t>
      </w:r>
      <w:r>
        <w:rPr>
          <w:rFonts w:hint="default"/>
          <w:lang w:val="en-US" w:eastAsia="zh-CN"/>
        </w:rPr>
        <w:t>坚持稳中求进</w:t>
      </w:r>
      <w:r>
        <w:rPr>
          <w:rFonts w:hint="eastAsia"/>
          <w:lang w:val="en-US" w:eastAsia="zh-CN"/>
        </w:rPr>
        <w:t>，</w:t>
      </w:r>
      <w:r>
        <w:rPr>
          <w:rFonts w:hint="default"/>
          <w:lang w:val="en-US" w:eastAsia="zh-CN"/>
        </w:rPr>
        <w:t>坚持先立后破、通盘谋划</w:t>
      </w:r>
      <w:r>
        <w:rPr>
          <w:rFonts w:hint="eastAsia"/>
          <w:lang w:val="en-US" w:eastAsia="zh-CN"/>
        </w:rPr>
        <w:t>，</w:t>
      </w:r>
      <w:r>
        <w:rPr>
          <w:rFonts w:hint="default"/>
          <w:lang w:val="en-US" w:eastAsia="zh-CN"/>
        </w:rPr>
        <w:t>在降碳的同时确保能源安全</w:t>
      </w:r>
      <w:r>
        <w:rPr>
          <w:rFonts w:hint="eastAsia"/>
          <w:lang w:val="en-US" w:eastAsia="zh-CN"/>
        </w:rPr>
        <w:t>，</w:t>
      </w:r>
      <w:r>
        <w:rPr>
          <w:rFonts w:hint="default"/>
          <w:lang w:val="en-US" w:eastAsia="zh-CN"/>
        </w:rPr>
        <w:t>把促进清洁能源发展放在更加突出的位置</w:t>
      </w:r>
      <w:r>
        <w:rPr>
          <w:rFonts w:hint="eastAsia"/>
          <w:lang w:val="en-US" w:eastAsia="zh-CN"/>
        </w:rPr>
        <w:t>，</w:t>
      </w:r>
      <w:r>
        <w:rPr>
          <w:rFonts w:hint="default"/>
          <w:lang w:val="en-US" w:eastAsia="zh-CN"/>
        </w:rPr>
        <w:t>大力提升煤炭清洁高效利用水平。</w:t>
      </w:r>
    </w:p>
    <w:p>
      <w:pPr>
        <w:pStyle w:val="9"/>
        <w:bidi w:val="0"/>
        <w:rPr>
          <w:rFonts w:hint="eastAsia"/>
          <w:lang w:val="en-US" w:eastAsia="zh-CN"/>
        </w:rPr>
      </w:pPr>
      <w:r>
        <w:rPr>
          <w:rFonts w:hint="eastAsia"/>
          <w:lang w:val="en-US" w:eastAsia="zh-CN"/>
        </w:rPr>
        <w:t>首次发布全国生态质量指数</w:t>
      </w:r>
    </w:p>
    <w:p>
      <w:pPr>
        <w:pStyle w:val="5"/>
        <w:keepNext w:val="0"/>
        <w:keepLines w:val="0"/>
        <w:pageBreakBefore w:val="0"/>
        <w:kinsoku/>
        <w:wordWrap/>
        <w:overflowPunct/>
        <w:topLinePunct w:val="0"/>
        <w:autoSpaceDE/>
        <w:autoSpaceDN/>
        <w:bidi w:val="0"/>
        <w:adjustRightInd/>
        <w:snapToGrid/>
        <w:spacing w:beforeLines="0"/>
        <w:ind w:firstLine="420" w:firstLineChars="200"/>
        <w:textAlignment w:val="auto"/>
        <w:rPr>
          <w:rFonts w:hint="eastAsia" w:ascii="宋体" w:hAnsi="宋体" w:eastAsia="宋体" w:cs="宋体"/>
          <w:b/>
          <w:bCs/>
          <w:sz w:val="21"/>
          <w:szCs w:val="21"/>
          <w:lang w:val="en-US" w:eastAsia="zh-CN"/>
        </w:rPr>
      </w:pPr>
      <w:r>
        <w:rPr>
          <w:rFonts w:hint="eastAsia" w:ascii="宋体" w:hAnsi="宋体" w:eastAsia="宋体" w:cs="宋体"/>
          <w:sz w:val="21"/>
          <w:szCs w:val="21"/>
          <w:lang w:val="en-US" w:eastAsia="zh-CN"/>
        </w:rPr>
        <w:t>2022年7月3日电，生态环境部近日首次发布全国生态质量指数，对2021年的生态质量进行了综合评价。结果显示，</w:t>
      </w:r>
      <w:r>
        <w:rPr>
          <w:rFonts w:hint="eastAsia" w:ascii="宋体" w:hAnsi="宋体" w:eastAsia="宋体" w:cs="宋体"/>
          <w:b/>
          <w:bCs/>
          <w:sz w:val="21"/>
          <w:szCs w:val="21"/>
          <w:lang w:val="en-US" w:eastAsia="zh-CN"/>
        </w:rPr>
        <w:t>“全国生态质量指数”值为59.77，生态质量综合评价为“二类”。</w:t>
      </w:r>
    </w:p>
    <w:p>
      <w:pPr>
        <w:pStyle w:val="9"/>
        <w:bidi w:val="0"/>
        <w:rPr>
          <w:rFonts w:hint="eastAsia"/>
          <w:lang w:val="en-US" w:eastAsia="zh-CN"/>
        </w:rPr>
      </w:pPr>
      <w:r>
        <w:rPr>
          <w:rFonts w:hint="eastAsia"/>
          <w:lang w:val="en-US" w:eastAsia="zh-CN"/>
        </w:rPr>
        <w:t>国家主席习近平向“全球发展：共同使命与行动价值”智库媒体高端论坛致贺信</w:t>
      </w:r>
    </w:p>
    <w:p>
      <w:pPr>
        <w:pStyle w:val="5"/>
        <w:keepNext w:val="0"/>
        <w:keepLines w:val="0"/>
        <w:pageBreakBefore w:val="0"/>
        <w:kinsoku/>
        <w:wordWrap/>
        <w:overflowPunct/>
        <w:topLinePunct w:val="0"/>
        <w:autoSpaceDE/>
        <w:autoSpaceDN/>
        <w:bidi w:val="0"/>
        <w:adjustRightInd/>
        <w:snapToGrid/>
        <w:spacing w:beforeLines="0"/>
        <w:ind w:firstLine="420" w:firstLineChars="200"/>
        <w:textAlignment w:val="auto"/>
        <w:rPr>
          <w:rFonts w:hint="eastAsia"/>
          <w:lang w:val="en-US" w:eastAsia="zh-CN"/>
        </w:rPr>
      </w:pPr>
      <w:r>
        <w:rPr>
          <w:rFonts w:hint="eastAsia" w:ascii="宋体" w:hAnsi="宋体" w:eastAsia="宋体" w:cs="宋体"/>
          <w:sz w:val="21"/>
          <w:szCs w:val="21"/>
          <w:lang w:val="en-US" w:eastAsia="zh-CN"/>
        </w:rPr>
        <w:t>2022年7月4日，国家主席习近平向“全球发展：共同使命与行动价值”智库媒体高端论坛致贺信。习近平强调，中国愿同世界各国一道，</w:t>
      </w:r>
      <w:r>
        <w:rPr>
          <w:rFonts w:hint="eastAsia" w:ascii="宋体" w:hAnsi="宋体" w:eastAsia="宋体" w:cs="宋体"/>
          <w:b/>
          <w:bCs/>
          <w:sz w:val="21"/>
          <w:szCs w:val="21"/>
          <w:lang w:val="en-US" w:eastAsia="zh-CN"/>
        </w:rPr>
        <w:t>坚持以人民为中心，坚持普惠包容、创新驱动、人与自然和谐共生，</w:t>
      </w:r>
      <w:r>
        <w:rPr>
          <w:rFonts w:hint="eastAsia" w:ascii="宋体" w:hAnsi="宋体" w:eastAsia="宋体" w:cs="宋体"/>
          <w:sz w:val="21"/>
          <w:szCs w:val="21"/>
          <w:lang w:val="en-US" w:eastAsia="zh-CN"/>
        </w:rPr>
        <w:t>推动将发展置于国际优先议程，加快落实联合国2030年可持续发展议程，推动实现更加强劲、绿色、健康的全球发展。</w:t>
      </w:r>
    </w:p>
    <w:p>
      <w:pPr>
        <w:pStyle w:val="9"/>
        <w:bidi w:val="0"/>
        <w:rPr>
          <w:rFonts w:hint="eastAsia"/>
          <w:lang w:val="en-US" w:eastAsia="zh-CN"/>
        </w:rPr>
      </w:pPr>
      <w:r>
        <w:rPr>
          <w:rFonts w:hint="eastAsia"/>
          <w:lang w:val="en-US" w:eastAsia="zh-CN"/>
        </w:rPr>
        <w:t>我国城镇新建建筑将全面执行绿色建筑标准</w:t>
      </w:r>
    </w:p>
    <w:p>
      <w:pPr>
        <w:pStyle w:val="5"/>
        <w:keepNext w:val="0"/>
        <w:keepLines w:val="0"/>
        <w:pageBreakBefore w:val="0"/>
        <w:widowControl w:val="0"/>
        <w:kinsoku/>
        <w:wordWrap/>
        <w:overflowPunct/>
        <w:topLinePunct w:val="0"/>
        <w:autoSpaceDE/>
        <w:autoSpaceDN/>
        <w:bidi w:val="0"/>
        <w:adjustRightInd/>
        <w:snapToGrid/>
        <w:spacing w:beforeLines="0"/>
        <w:ind w:left="0" w:leftChars="0" w:firstLine="420" w:firstLineChars="200"/>
        <w:textAlignment w:val="auto"/>
        <w:rPr>
          <w:rFonts w:hint="eastAsia" w:ascii="宋体" w:hAnsi="宋体" w:eastAsia="宋体" w:cs="宋体"/>
          <w:b/>
          <w:bCs/>
          <w:sz w:val="21"/>
          <w:szCs w:val="21"/>
          <w:lang w:val="en-US" w:eastAsia="zh-CN"/>
        </w:rPr>
      </w:pPr>
      <w:r>
        <w:rPr>
          <w:rFonts w:hint="eastAsia" w:ascii="宋体" w:hAnsi="宋体" w:eastAsia="宋体" w:cs="宋体"/>
          <w:sz w:val="21"/>
          <w:szCs w:val="21"/>
          <w:lang w:val="en-US" w:eastAsia="zh-CN"/>
        </w:rPr>
        <w:t>2022年7月15日电，从住房和城乡建设部获悉，到2025年，我国城镇新建建筑将全面执行绿色建筑标准，星级绿色建筑占比达到30%以上，新建政府投资公益性公共建筑和大型公共建筑全部达到一星级以上。</w:t>
      </w:r>
      <w:r>
        <w:rPr>
          <w:rFonts w:hint="eastAsia" w:ascii="宋体" w:hAnsi="宋体" w:eastAsia="宋体" w:cs="宋体"/>
          <w:b/>
          <w:bCs/>
          <w:sz w:val="21"/>
          <w:szCs w:val="21"/>
          <w:lang w:val="en-US" w:eastAsia="zh-CN"/>
        </w:rPr>
        <w:t>2030年前，城乡建设领域碳排放达到峰值。城乡建设绿色低碳发展政策体系和体制机制基本建立。</w:t>
      </w:r>
    </w:p>
    <w:p>
      <w:pPr>
        <w:pStyle w:val="9"/>
        <w:bidi w:val="0"/>
        <w:rPr>
          <w:rFonts w:hint="eastAsia"/>
          <w:lang w:val="en-US" w:eastAsia="zh-CN"/>
        </w:rPr>
      </w:pPr>
      <w:r>
        <w:rPr>
          <w:rFonts w:hint="eastAsia"/>
          <w:lang w:val="en-US" w:eastAsia="zh-CN"/>
        </w:rPr>
        <w:t>中国气象局将聚焦开展灾害性天气雷达观测试验</w:t>
      </w:r>
    </w:p>
    <w:p>
      <w:pPr>
        <w:pStyle w:val="4"/>
        <w:rPr>
          <w:rFonts w:hint="eastAsia" w:ascii="宋体" w:hAnsi="宋体" w:eastAsia="宋体" w:cs="宋体"/>
          <w:b/>
          <w:bCs/>
          <w:sz w:val="21"/>
          <w:szCs w:val="21"/>
          <w:lang w:val="en-US" w:eastAsia="zh-CN"/>
        </w:rPr>
      </w:pPr>
      <w:r>
        <w:rPr>
          <w:rFonts w:hint="eastAsia" w:ascii="宋体" w:hAnsi="宋体" w:eastAsia="宋体" w:cs="宋体"/>
          <w:sz w:val="21"/>
          <w:szCs w:val="21"/>
          <w:lang w:val="en-US" w:eastAsia="zh-CN"/>
        </w:rPr>
        <w:t>2022年7月7日电，2022年至2024年，中国气象局将聚焦</w:t>
      </w:r>
      <w:r>
        <w:rPr>
          <w:rFonts w:hint="eastAsia" w:ascii="宋体" w:hAnsi="宋体" w:eastAsia="宋体" w:cs="宋体"/>
          <w:b/>
          <w:bCs/>
          <w:sz w:val="21"/>
          <w:szCs w:val="21"/>
          <w:lang w:val="en-US" w:eastAsia="zh-CN"/>
        </w:rPr>
        <w:t>龙卷、雷暴大风、冰雹、短时强降水4类</w:t>
      </w:r>
      <w:r>
        <w:rPr>
          <w:rFonts w:hint="eastAsia" w:ascii="宋体" w:hAnsi="宋体" w:eastAsia="宋体" w:cs="宋体"/>
          <w:sz w:val="21"/>
          <w:szCs w:val="21"/>
          <w:lang w:val="en-US" w:eastAsia="zh-CN"/>
        </w:rPr>
        <w:t>灾害性天气开展雷达观测试验。我国已建成由236部S波段和C波段新一代天气雷达构成的</w:t>
      </w:r>
      <w:r>
        <w:rPr>
          <w:rFonts w:hint="eastAsia" w:ascii="宋体" w:hAnsi="宋体" w:eastAsia="宋体" w:cs="宋体"/>
          <w:b/>
          <w:bCs/>
          <w:sz w:val="21"/>
          <w:szCs w:val="21"/>
          <w:lang w:val="en-US" w:eastAsia="zh-CN"/>
        </w:rPr>
        <w:t>世界最大的天气雷达监测网。</w:t>
      </w:r>
    </w:p>
    <w:p>
      <w:pPr>
        <w:pStyle w:val="9"/>
        <w:bidi w:val="0"/>
        <w:rPr>
          <w:rFonts w:hint="eastAsia"/>
          <w:lang w:val="en-US" w:eastAsia="zh-CN"/>
        </w:rPr>
      </w:pPr>
      <w:r>
        <w:rPr>
          <w:rFonts w:hint="eastAsia"/>
          <w:lang w:val="en-US" w:eastAsia="zh-CN"/>
        </w:rPr>
        <w:t>2022绿色发展国际科技创新大会</w:t>
      </w:r>
    </w:p>
    <w:p>
      <w:pPr>
        <w:pStyle w:val="4"/>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2022年7月11日，</w:t>
      </w:r>
      <w:r>
        <w:rPr>
          <w:rFonts w:hint="eastAsia" w:ascii="宋体" w:hAnsi="宋体" w:eastAsia="宋体" w:cs="宋体"/>
          <w:b/>
          <w:bCs/>
          <w:sz w:val="21"/>
          <w:szCs w:val="21"/>
          <w:lang w:val="en-US" w:eastAsia="zh-CN"/>
        </w:rPr>
        <w:t>2022绿色发展国际科技创新大会在宁夏银川市举行。本届大会以“绿色低碳 合作共享”为主题，</w:t>
      </w:r>
      <w:r>
        <w:rPr>
          <w:rFonts w:hint="eastAsia" w:ascii="宋体" w:hAnsi="宋体" w:eastAsia="宋体" w:cs="宋体"/>
          <w:sz w:val="21"/>
          <w:szCs w:val="21"/>
          <w:lang w:val="en-US" w:eastAsia="zh-CN"/>
        </w:rPr>
        <w:t>倡导绿色发展理念，聚焦绿色科技主题，展示创新前沿趋势，推动绿色经济合作，分享绿色发展经验，围绕实现“双碳”目标促进国际科技界开放信任合作。</w:t>
      </w:r>
    </w:p>
    <w:p>
      <w:pPr>
        <w:pStyle w:val="9"/>
        <w:bidi w:val="0"/>
        <w:rPr>
          <w:rFonts w:hint="eastAsia"/>
          <w:lang w:val="en-US" w:eastAsia="zh-CN"/>
        </w:rPr>
      </w:pPr>
      <w:r>
        <w:rPr>
          <w:rFonts w:hint="eastAsia"/>
          <w:lang w:val="en-US" w:eastAsia="zh-CN"/>
        </w:rPr>
        <w:t>西藏就青藏高原生态保护立法调研</w:t>
      </w:r>
    </w:p>
    <w:p>
      <w:pPr>
        <w:pStyle w:val="4"/>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7月12日至15日，全国人大常委会委员长栗战书在西藏就青藏高原生态保护立法进行调研。他强调，要以习近平生态文明思想指导青藏高原生态保护立法，坚持系统保护、协同保护、特殊保护，以科学的精神，制定一部经得起历史和人民检验的好法律。青藏高原生态保护立法专业性强，很多问题有很强的地域性、特殊性。</w:t>
      </w:r>
    </w:p>
    <w:p>
      <w:pPr>
        <w:pStyle w:val="9"/>
        <w:bidi w:val="0"/>
        <w:rPr>
          <w:rFonts w:hint="eastAsia"/>
          <w:lang w:val="en-US" w:eastAsia="zh-CN"/>
        </w:rPr>
      </w:pPr>
      <w:r>
        <w:rPr>
          <w:rFonts w:hint="eastAsia"/>
          <w:lang w:val="en-US" w:eastAsia="zh-CN"/>
        </w:rPr>
        <w:t>塞罕坝建场60周年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2022年8月7日，</w:t>
      </w:r>
      <w:r>
        <w:rPr>
          <w:rFonts w:hint="eastAsia" w:ascii="宋体" w:hAnsi="宋体" w:eastAsia="宋体" w:cs="宋体"/>
          <w:b/>
          <w:bCs/>
          <w:sz w:val="21"/>
          <w:szCs w:val="21"/>
          <w:lang w:val="en-US" w:eastAsia="zh-CN"/>
        </w:rPr>
        <w:t>今年塞罕坝迎来建场60周年</w:t>
      </w:r>
      <w:r>
        <w:rPr>
          <w:rFonts w:hint="eastAsia" w:ascii="宋体" w:hAnsi="宋体" w:eastAsia="宋体" w:cs="宋体"/>
          <w:sz w:val="21"/>
          <w:szCs w:val="21"/>
          <w:lang w:val="en-US" w:eastAsia="zh-CN"/>
        </w:rPr>
        <w:t>，其为世界最大人工林，正全面开展“二次创业”。</w:t>
      </w:r>
      <w:r>
        <w:rPr>
          <w:rFonts w:hint="eastAsia" w:ascii="宋体" w:hAnsi="宋体" w:eastAsia="宋体" w:cs="宋体"/>
          <w:b/>
          <w:bCs/>
          <w:sz w:val="21"/>
          <w:szCs w:val="21"/>
          <w:lang w:val="en-US" w:eastAsia="zh-CN"/>
        </w:rPr>
        <w:t>预计到2030年，林场有林地面积将达到120万亩</w:t>
      </w:r>
      <w:r>
        <w:rPr>
          <w:rFonts w:hint="eastAsia" w:ascii="宋体" w:hAnsi="宋体" w:eastAsia="宋体" w:cs="宋体"/>
          <w:sz w:val="21"/>
          <w:szCs w:val="21"/>
          <w:lang w:val="en-US" w:eastAsia="zh-CN"/>
        </w:rPr>
        <w:t>，森林覆盖率提高到86%，森林生态系统更加稳定、健康、优质、高效，生态服务功能显著增强。</w:t>
      </w:r>
    </w:p>
    <w:p>
      <w:pPr>
        <w:pStyle w:val="9"/>
        <w:bidi w:val="0"/>
        <w:rPr>
          <w:rFonts w:hint="eastAsia"/>
          <w:lang w:val="en-US" w:eastAsia="zh-CN"/>
        </w:rPr>
      </w:pPr>
      <w:r>
        <w:rPr>
          <w:rFonts w:hint="eastAsia"/>
          <w:lang w:val="en-US" w:eastAsia="zh-CN"/>
        </w:rPr>
        <w:t>全国草种质资源普查试点启动</w:t>
      </w:r>
    </w:p>
    <w:p>
      <w:r>
        <w:rPr>
          <w:rFonts w:hint="eastAsia" w:ascii="宋体" w:hAnsi="宋体" w:eastAsia="宋体" w:cs="宋体"/>
          <w:sz w:val="21"/>
          <w:szCs w:val="21"/>
          <w:lang w:val="en-US" w:eastAsia="zh-CN"/>
        </w:rPr>
        <w:t>2022年8月10日，</w:t>
      </w:r>
      <w:r>
        <w:rPr>
          <w:rFonts w:hint="eastAsia" w:ascii="宋体" w:hAnsi="宋体" w:eastAsia="宋体" w:cs="宋体"/>
          <w:b/>
          <w:bCs/>
          <w:sz w:val="21"/>
          <w:szCs w:val="21"/>
          <w:lang w:val="en-US" w:eastAsia="zh-CN"/>
        </w:rPr>
        <w:t>全国草种质资源普查试点在内蒙古启动</w:t>
      </w:r>
      <w:r>
        <w:rPr>
          <w:rFonts w:hint="eastAsia" w:ascii="宋体" w:hAnsi="宋体" w:eastAsia="宋体" w:cs="宋体"/>
          <w:sz w:val="21"/>
          <w:szCs w:val="21"/>
          <w:lang w:val="en-US" w:eastAsia="zh-CN"/>
        </w:rPr>
        <w:t>。</w:t>
      </w:r>
      <w:r>
        <w:rPr>
          <w:rFonts w:hint="eastAsia" w:ascii="宋体" w:hAnsi="宋体" w:eastAsia="宋体" w:cs="宋体"/>
          <w:b/>
          <w:bCs/>
          <w:sz w:val="21"/>
          <w:szCs w:val="21"/>
          <w:lang w:val="en-US" w:eastAsia="zh-CN"/>
        </w:rPr>
        <w:t>2019年8月我国首次启动了全国林草种质资源普查工作</w:t>
      </w:r>
      <w:r>
        <w:rPr>
          <w:rFonts w:hint="eastAsia" w:ascii="宋体" w:hAnsi="宋体" w:eastAsia="宋体" w:cs="宋体"/>
          <w:sz w:val="21"/>
          <w:szCs w:val="21"/>
          <w:lang w:val="en-US" w:eastAsia="zh-CN"/>
        </w:rPr>
        <w:t>，并先前开展了林木种质资源的普查。这次启动全国草种质资源普查试点工作，是全国林草种质资源普查工作的重要组成部分，主要是通过普查试点进一步完善草种质资源普查技术规范，充分总结提炼可复制可推广的经验做法，培育一支高水平的技术队伍。</w:t>
      </w:r>
    </w:p>
    <w:p>
      <w:pPr>
        <w:pStyle w:val="9"/>
        <w:bidi w:val="0"/>
        <w:rPr>
          <w:rFonts w:hint="eastAsia"/>
          <w:lang w:val="en-US" w:eastAsia="zh-CN"/>
        </w:rPr>
      </w:pPr>
      <w:r>
        <w:rPr>
          <w:rFonts w:hint="eastAsia"/>
          <w:lang w:val="en-US" w:eastAsia="zh-CN"/>
        </w:rPr>
        <w:t>《关于进一步加强黑土耕地保护的通知》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2022年8月1日，自然资源部办公厅发布的《关于进一步加强黑土耕地保护的通知》，要求</w:t>
      </w:r>
      <w:r>
        <w:rPr>
          <w:rFonts w:hint="eastAsia" w:ascii="宋体" w:hAnsi="宋体" w:eastAsia="宋体" w:cs="宋体"/>
          <w:b/>
          <w:bCs/>
          <w:sz w:val="21"/>
          <w:szCs w:val="21"/>
          <w:lang w:val="en-US" w:eastAsia="zh-CN"/>
        </w:rPr>
        <w:t>内蒙古、辽宁、吉林、黑龙江</w:t>
      </w:r>
      <w:r>
        <w:rPr>
          <w:rFonts w:hint="eastAsia" w:ascii="宋体" w:hAnsi="宋体" w:eastAsia="宋体" w:cs="宋体"/>
          <w:sz w:val="21"/>
          <w:szCs w:val="21"/>
          <w:lang w:val="en-US" w:eastAsia="zh-CN"/>
        </w:rPr>
        <w:t>四省区自然资源厅从开展黑土耕地调查、强化国土空间规划管控、从严控制建设项目占用、严格落实占补平衡、加强监督执法、严格落实保护责任等六方面，进一步加强黑土耕地保护。</w:t>
      </w:r>
    </w:p>
    <w:p>
      <w:pPr>
        <w:pStyle w:val="9"/>
        <w:bidi w:val="0"/>
        <w:rPr>
          <w:rFonts w:hint="eastAsia"/>
          <w:lang w:val="en-US" w:eastAsia="zh-CN"/>
        </w:rPr>
      </w:pPr>
      <w:r>
        <w:rPr>
          <w:rFonts w:hint="eastAsia"/>
          <w:lang w:val="en-US" w:eastAsia="zh-CN"/>
        </w:rPr>
        <w:t>《2022年“口袋公园”建设实施方案》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2022年8月11日，</w:t>
      </w:r>
      <w:r>
        <w:rPr>
          <w:rFonts w:hint="eastAsia" w:ascii="宋体" w:hAnsi="宋体" w:eastAsia="宋体" w:cs="宋体"/>
          <w:b/>
          <w:bCs/>
          <w:sz w:val="21"/>
          <w:szCs w:val="21"/>
          <w:lang w:val="en-US" w:eastAsia="zh-CN"/>
        </w:rPr>
        <w:t>《2022年“口袋公园”建设实施方案》</w:t>
      </w:r>
      <w:r>
        <w:rPr>
          <w:rFonts w:hint="eastAsia" w:ascii="宋体" w:hAnsi="宋体" w:eastAsia="宋体" w:cs="宋体"/>
          <w:sz w:val="21"/>
          <w:szCs w:val="21"/>
          <w:lang w:val="en-US" w:eastAsia="zh-CN"/>
        </w:rPr>
        <w:t>发布，每个省份力争今年内建成不少于40个“口袋公园”，推进全国建设不少于1000个城市“口袋公园”，促进解决群众身边公园绿化活动场地不足的问题。</w:t>
      </w:r>
    </w:p>
    <w:p>
      <w:pPr>
        <w:pStyle w:val="9"/>
        <w:bidi w:val="0"/>
        <w:rPr>
          <w:rFonts w:hint="eastAsia"/>
          <w:lang w:val="en-US" w:eastAsia="zh-CN"/>
        </w:rPr>
      </w:pPr>
      <w:r>
        <w:rPr>
          <w:rFonts w:hint="eastAsia"/>
          <w:lang w:val="en-US" w:eastAsia="zh-CN"/>
        </w:rPr>
        <w:t>《深入打好长江保护修复攻坚战行动方案》</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9月19日电，生态环境部等17个部门和单位近日联合印发《深入打好长江保护修复攻坚战行动方案》，要求到2025年年底，长江流域总体水质保持优良，干流水质保持Ⅱ类，饮用水安全保障水平持续提升，重要河湖生态用水得到有效保障，水生态质量明显提升。</w:t>
      </w:r>
    </w:p>
    <w:p>
      <w:pPr>
        <w:pStyle w:val="9"/>
        <w:bidi w:val="0"/>
        <w:rPr>
          <w:rFonts w:hint="eastAsia"/>
          <w:lang w:val="en-US" w:eastAsia="zh-CN"/>
        </w:rPr>
      </w:pPr>
      <w:r>
        <w:rPr>
          <w:rFonts w:hint="eastAsia"/>
        </w:rPr>
        <w:t>“生态政策和可持续发展”国际政党论坛</w:t>
      </w:r>
    </w:p>
    <w:p>
      <w:pPr>
        <w:bidi w:val="0"/>
        <w:rPr>
          <w:rFonts w:hint="eastAsia"/>
        </w:rPr>
      </w:pPr>
      <w:r>
        <w:rPr>
          <w:rFonts w:hint="eastAsia"/>
          <w:lang w:val="en-US" w:eastAsia="zh-CN"/>
        </w:rPr>
        <w:t>2022年</w:t>
      </w:r>
      <w:r>
        <w:rPr>
          <w:rFonts w:hint="eastAsia"/>
        </w:rPr>
        <w:t>10月6日，中共中央对外联络部部长刘建超应邀以视频方式出席俄罗斯统一俄罗斯党举办的</w:t>
      </w:r>
      <w:r>
        <w:rPr>
          <w:rFonts w:hint="eastAsia"/>
          <w:b/>
          <w:bCs/>
        </w:rPr>
        <w:t>“生态政策和可持续发展”</w:t>
      </w:r>
      <w:r>
        <w:rPr>
          <w:rFonts w:hint="eastAsia"/>
        </w:rPr>
        <w:t>国际政党论坛开幕式并发表讲话。刘建超重点宣介了习近平生态文明思想，表示中国共产党愿同各国政党一道，推动共同建设清洁美丽的世界。</w:t>
      </w:r>
    </w:p>
    <w:p>
      <w:pPr>
        <w:bidi w:val="0"/>
        <w:rPr>
          <w:rFonts w:hint="default"/>
        </w:rPr>
      </w:pPr>
      <w:r>
        <w:rPr>
          <w:rFonts w:hint="eastAsia" w:ascii="宋体" w:hAnsi="宋体" w:eastAsia="宋体" w:cs="宋体"/>
          <w:lang w:val="en-US" w:eastAsia="zh-CN"/>
        </w:rPr>
        <w:t>2022年10月10日</w:t>
      </w:r>
      <w:r>
        <w:rPr>
          <w:rFonts w:hint="default" w:ascii="宋体" w:hAnsi="宋体" w:eastAsia="宋体" w:cs="宋体"/>
          <w:lang w:val="en-US" w:eastAsia="zh-CN"/>
        </w:rPr>
        <w:t>，</w:t>
      </w:r>
      <w:r>
        <w:rPr>
          <w:rFonts w:hint="default"/>
        </w:rPr>
        <w:t>工业和信息化部正式确定首批开展产业链供应链生态体系建设试点，包括</w:t>
      </w:r>
      <w:r>
        <w:rPr>
          <w:rFonts w:hint="default"/>
          <w:b/>
          <w:bCs/>
        </w:rPr>
        <w:t>杭州、武汉、成都、宁德、南通、潍坊、合肥、株洲、广州、深圳、包头、齐齐哈尔等12个城市</w:t>
      </w:r>
      <w:r>
        <w:rPr>
          <w:rFonts w:hint="default"/>
        </w:rPr>
        <w:t>。</w:t>
      </w:r>
      <w:r>
        <w:rPr>
          <w:rFonts w:hint="default"/>
          <w:b/>
          <w:bCs/>
        </w:rPr>
        <w:t>开展产业链供应链生态体系建设试点</w:t>
      </w:r>
      <w:r>
        <w:rPr>
          <w:rFonts w:hint="default"/>
        </w:rPr>
        <w:t>是提升产业链供应链创新能力、增强稳定性和竞争力的重要举措。</w:t>
      </w:r>
    </w:p>
    <w:p>
      <w:pPr>
        <w:pStyle w:val="9"/>
        <w:bidi w:val="0"/>
        <w:rPr>
          <w:rFonts w:hint="eastAsia"/>
          <w:lang w:eastAsia="zh-CN"/>
        </w:rPr>
      </w:pPr>
      <w:r>
        <w:rPr>
          <w:rFonts w:hint="eastAsia"/>
          <w:lang w:eastAsia="zh-CN"/>
        </w:rPr>
        <w:t>邮政快递禁用不可降解的塑料包装袋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b/>
          <w:bCs/>
        </w:rPr>
      </w:pPr>
      <w:r>
        <w:t>2022年10月18日</w:t>
      </w:r>
      <w:r>
        <w:rPr>
          <w:rFonts w:hint="eastAsia" w:eastAsia="宋体"/>
          <w:lang w:eastAsia="zh-CN"/>
        </w:rPr>
        <w:t>，</w:t>
      </w:r>
      <w:r>
        <w:rPr>
          <w:b/>
          <w:bCs/>
        </w:rPr>
        <w:t>到2025年底</w:t>
      </w:r>
      <w:r>
        <w:t>，</w:t>
      </w:r>
      <w:r>
        <w:rPr>
          <w:b/>
          <w:bCs/>
        </w:rPr>
        <w:t>全国范围邮政快递网点</w:t>
      </w:r>
      <w:r>
        <w:t>禁止使用不可降解的</w:t>
      </w:r>
      <w:r>
        <w:rPr>
          <w:b/>
          <w:bCs/>
        </w:rPr>
        <w:t>塑料包装袋、塑料胶带、一次性塑料编织袋等。</w:t>
      </w:r>
    </w:p>
    <w:p>
      <w:pPr>
        <w:pStyle w:val="9"/>
        <w:bidi w:val="0"/>
      </w:pPr>
      <w:r>
        <w:rPr>
          <w:lang w:val="en-US" w:eastAsia="zh-CN"/>
        </w:rPr>
        <w:t>生态环境部日前通报今年前三季度全国环境空气质量状况</w:t>
      </w:r>
    </w:p>
    <w:p>
      <w:r>
        <w:t>2022年10月</w:t>
      </w:r>
      <w:r>
        <w:rPr>
          <w:rFonts w:hint="eastAsia"/>
          <w:lang w:val="en-US" w:eastAsia="zh-CN"/>
        </w:rPr>
        <w:t>21</w:t>
      </w:r>
      <w:r>
        <w:t>日</w:t>
      </w:r>
      <w:r>
        <w:rPr>
          <w:rFonts w:hint="eastAsia"/>
          <w:lang w:eastAsia="zh-CN"/>
        </w:rPr>
        <w:t>，</w:t>
      </w:r>
      <w:r>
        <w:rPr>
          <w:lang w:val="en-US" w:eastAsia="zh-CN"/>
        </w:rPr>
        <w:t>生态环境部日前通报今年前三季度全国环境空气质量状况：</w:t>
      </w:r>
      <w:r>
        <w:rPr>
          <w:b/>
          <w:bCs/>
          <w:lang w:val="en-US" w:eastAsia="zh-CN"/>
        </w:rPr>
        <w:t>全国339个地级及以上城市平均空气质量优良天数比例为85.7%，同比下降1.1个百分点</w:t>
      </w:r>
      <w:r>
        <w:rPr>
          <w:lang w:val="en-US" w:eastAsia="zh-CN"/>
        </w:rPr>
        <w:t>；PM2.5</w:t>
      </w:r>
      <w:r>
        <w:rPr>
          <w:rFonts w:hint="eastAsia"/>
          <w:lang w:val="en-US" w:eastAsia="zh-CN"/>
        </w:rPr>
        <w:t>（</w:t>
      </w:r>
      <w:r>
        <w:rPr>
          <w:lang w:val="en-US" w:eastAsia="zh-CN"/>
        </w:rPr>
        <w:t>细颗粒物</w:t>
      </w:r>
      <w:r>
        <w:rPr>
          <w:rFonts w:hint="eastAsia"/>
          <w:lang w:val="en-US" w:eastAsia="zh-CN"/>
        </w:rPr>
        <w:t>）</w:t>
      </w:r>
      <w:r>
        <w:rPr>
          <w:lang w:val="en-US" w:eastAsia="zh-CN"/>
        </w:rPr>
        <w:t>平均浓度为27微克/立方米，同比下降3.6%；PM10平均浓度为48微克/立方米，同比下降5.9%；臭氧平均浓度为149微克/立方米，同比上升4.9%；二氧化硫平均浓度为8微克/立方米，同比下降11.1%。</w:t>
      </w:r>
    </w:p>
    <w:p>
      <w:pPr>
        <w:pStyle w:val="9"/>
        <w:bidi w:val="0"/>
      </w:pPr>
      <w:r>
        <w:rPr>
          <w:rFonts w:hint="default"/>
        </w:rPr>
        <w:t>福建省第32届保护野生动物宣传月</w:t>
      </w:r>
    </w:p>
    <w:p>
      <w:pPr>
        <w:bidi w:val="0"/>
        <w:rPr>
          <w:rFonts w:hint="default"/>
          <w:b/>
          <w:bCs/>
        </w:rPr>
      </w:pPr>
      <w:r>
        <w:t>2022年10月</w:t>
      </w:r>
      <w:r>
        <w:rPr>
          <w:rFonts w:hint="eastAsia"/>
          <w:lang w:val="en-US" w:eastAsia="zh-CN"/>
        </w:rPr>
        <w:t>22</w:t>
      </w:r>
      <w:r>
        <w:t>日</w:t>
      </w:r>
      <w:r>
        <w:rPr>
          <w:rFonts w:hint="eastAsia"/>
          <w:lang w:eastAsia="zh-CN"/>
        </w:rPr>
        <w:t>，</w:t>
      </w:r>
      <w:r>
        <w:rPr>
          <w:rFonts w:hint="default"/>
        </w:rPr>
        <w:t>时值</w:t>
      </w:r>
      <w:r>
        <w:rPr>
          <w:rFonts w:hint="default"/>
          <w:b/>
          <w:bCs/>
        </w:rPr>
        <w:t>福建省第32届保护野生动物宣传月</w:t>
      </w:r>
      <w:r>
        <w:rPr>
          <w:rFonts w:hint="default"/>
        </w:rPr>
        <w:t>，“遇见最美的黑脸琵鹭——兴化湾鸟类生态主题艺术展”22日在福州三坊七巷福州文艺家之家开幕，</w:t>
      </w:r>
      <w:r>
        <w:rPr>
          <w:rFonts w:hint="default"/>
          <w:b/>
          <w:bCs/>
        </w:rPr>
        <w:t>这是福建省首次举办鸟类生态主题艺术展。</w:t>
      </w:r>
    </w:p>
    <w:p>
      <w:pPr>
        <w:pStyle w:val="9"/>
        <w:bidi w:val="0"/>
        <w:rPr>
          <w:rFonts w:hint="eastAsia"/>
          <w:lang w:eastAsia="zh-CN"/>
        </w:rPr>
      </w:pPr>
      <w:r>
        <w:t>中国地震台网正式测定</w:t>
      </w:r>
    </w:p>
    <w:p>
      <w:pPr>
        <w:bidi w:val="0"/>
      </w:pPr>
      <w:r>
        <w:t>2022年10月</w:t>
      </w:r>
      <w:r>
        <w:rPr>
          <w:rFonts w:hint="eastAsia"/>
          <w:lang w:val="en-US" w:eastAsia="zh-CN"/>
        </w:rPr>
        <w:t>23</w:t>
      </w:r>
      <w:r>
        <w:t>日</w:t>
      </w:r>
      <w:r>
        <w:rPr>
          <w:rFonts w:hint="eastAsia"/>
          <w:lang w:eastAsia="zh-CN"/>
        </w:rPr>
        <w:t>，</w:t>
      </w:r>
      <w:r>
        <w:t>中国地震台网正式测定：10月23日23时06分在</w:t>
      </w:r>
      <w:r>
        <w:rPr>
          <w:b/>
          <w:bCs/>
        </w:rPr>
        <w:t>新疆和田地区皮山县</w:t>
      </w:r>
      <w:r>
        <w:rPr>
          <w:rFonts w:hint="eastAsia"/>
          <w:lang w:eastAsia="zh-CN"/>
        </w:rPr>
        <w:t>（</w:t>
      </w:r>
      <w:r>
        <w:t>北纬37.71度，东经77.85度</w:t>
      </w:r>
      <w:r>
        <w:rPr>
          <w:rFonts w:hint="eastAsia"/>
          <w:lang w:eastAsia="zh-CN"/>
        </w:rPr>
        <w:t>）</w:t>
      </w:r>
      <w:r>
        <w:rPr>
          <w:b/>
          <w:bCs/>
        </w:rPr>
        <w:t>发生5.1级地震</w:t>
      </w:r>
      <w:r>
        <w:t>，震源深度17千米。</w:t>
      </w:r>
    </w:p>
    <w:p>
      <w:pPr>
        <w:pStyle w:val="9"/>
        <w:bidi w:val="0"/>
      </w:pPr>
      <w:r>
        <w:rPr>
          <w:rFonts w:hint="default"/>
        </w:rPr>
        <w:t>全球长臂猿保护联盟</w:t>
      </w:r>
      <w:r>
        <w:rPr>
          <w:rFonts w:hint="eastAsia"/>
          <w:lang w:eastAsia="zh-CN"/>
        </w:rPr>
        <w:t>（</w:t>
      </w:r>
      <w:r>
        <w:rPr>
          <w:rFonts w:hint="default"/>
        </w:rPr>
        <w:t>GGN</w:t>
      </w:r>
      <w:r>
        <w:rPr>
          <w:rFonts w:hint="eastAsia"/>
          <w:lang w:eastAsia="zh-CN"/>
        </w:rPr>
        <w:t>）</w:t>
      </w:r>
    </w:p>
    <w:p>
      <w:pPr>
        <w:bidi w:val="0"/>
      </w:pPr>
      <w:r>
        <w:t>2022年10月</w:t>
      </w:r>
      <w:r>
        <w:rPr>
          <w:rFonts w:hint="eastAsia"/>
          <w:lang w:val="en-US" w:eastAsia="zh-CN"/>
        </w:rPr>
        <w:t>25</w:t>
      </w:r>
      <w:r>
        <w:t>日</w:t>
      </w:r>
      <w:r>
        <w:rPr>
          <w:rFonts w:hint="eastAsia"/>
          <w:lang w:eastAsia="zh-CN"/>
        </w:rPr>
        <w:t>，</w:t>
      </w:r>
      <w:r>
        <w:rPr>
          <w:rFonts w:hint="default"/>
        </w:rPr>
        <w:t>2022热带雨林保护国际研讨会24日晚在</w:t>
      </w:r>
      <w:r>
        <w:rPr>
          <w:rFonts w:hint="default"/>
          <w:b/>
          <w:bCs/>
        </w:rPr>
        <w:t>海口</w:t>
      </w:r>
      <w:r>
        <w:rPr>
          <w:rFonts w:hint="default"/>
        </w:rPr>
        <w:t>开幕。开幕式上，</w:t>
      </w:r>
      <w:r>
        <w:rPr>
          <w:rFonts w:hint="default"/>
          <w:b/>
          <w:bCs/>
        </w:rPr>
        <w:t>全球长臂猿保护联盟</w:t>
      </w:r>
      <w:r>
        <w:rPr>
          <w:rFonts w:hint="eastAsia"/>
          <w:b/>
          <w:bCs/>
          <w:lang w:eastAsia="zh-CN"/>
        </w:rPr>
        <w:t>（</w:t>
      </w:r>
      <w:r>
        <w:rPr>
          <w:rFonts w:hint="default"/>
          <w:b/>
          <w:bCs/>
        </w:rPr>
        <w:t>GGN</w:t>
      </w:r>
      <w:r>
        <w:rPr>
          <w:rFonts w:hint="eastAsia"/>
          <w:b/>
          <w:bCs/>
          <w:lang w:eastAsia="zh-CN"/>
        </w:rPr>
        <w:t>）</w:t>
      </w:r>
      <w:r>
        <w:rPr>
          <w:rFonts w:hint="default"/>
          <w:b/>
          <w:bCs/>
        </w:rPr>
        <w:t>正式宣告成立</w:t>
      </w:r>
      <w:r>
        <w:rPr>
          <w:rFonts w:hint="default"/>
        </w:rPr>
        <w:t>，联盟首届秘书处设在海南国家公园研究院。</w:t>
      </w:r>
    </w:p>
    <w:p>
      <w:pPr>
        <w:pStyle w:val="9"/>
        <w:bidi w:val="0"/>
        <w:rPr>
          <w:rFonts w:hint="eastAsia"/>
          <w:b w:val="0"/>
          <w:bCs/>
          <w:lang w:eastAsia="zh-CN"/>
        </w:rPr>
      </w:pPr>
      <w:r>
        <w:rPr>
          <w:rFonts w:hint="eastAsia"/>
          <w:b w:val="0"/>
          <w:bCs/>
          <w:lang w:eastAsia="zh-CN"/>
        </w:rPr>
        <w:t>《“十四五”乡村绿化美化行动方案》</w:t>
      </w:r>
    </w:p>
    <w:p>
      <w:pPr>
        <w:pStyle w:val="4"/>
        <w:rPr>
          <w:rFonts w:hint="eastAsia"/>
          <w:lang w:eastAsia="zh-CN"/>
        </w:rPr>
      </w:pPr>
      <w:r>
        <w:rPr>
          <w:rFonts w:hint="eastAsia"/>
          <w:lang w:eastAsia="zh-CN"/>
        </w:rPr>
        <w:t>2022年11月2日电，为科学开展乡村绿化美化，促进农村人居环境整治提升，国家林草局等研究制定并印发《“十四五”乡村绿化美化行动方案》。方案以“保护、增绿、提质、增效”为主线，持续推进乡村绿化美化，改善提升农村人居环境，建设生态宜居美丽乡村，为建设人与自然和谐共生的现代化作出贡献。</w:t>
      </w:r>
    </w:p>
    <w:p>
      <w:pPr>
        <w:pStyle w:val="9"/>
        <w:bidi w:val="0"/>
        <w:rPr>
          <w:rFonts w:hint="eastAsia" w:ascii="宋体" w:hAnsi="宋体"/>
          <w:b w:val="0"/>
          <w:bCs/>
          <w:lang w:val="en-US" w:eastAsia="zh-CN"/>
        </w:rPr>
      </w:pPr>
      <w:r>
        <w:rPr>
          <w:rFonts w:hint="eastAsia" w:ascii="宋体" w:hAnsi="宋体"/>
          <w:b w:val="0"/>
          <w:bCs/>
          <w:lang w:val="en-US" w:eastAsia="zh-CN"/>
        </w:rPr>
        <w:t>“国家森林城市”</w:t>
      </w:r>
    </w:p>
    <w:p>
      <w:pPr>
        <w:pStyle w:val="4"/>
        <w:rPr>
          <w:rFonts w:hint="eastAsia"/>
          <w:lang w:eastAsia="zh-CN"/>
        </w:rPr>
      </w:pPr>
      <w:r>
        <w:rPr>
          <w:rFonts w:hint="eastAsia"/>
          <w:lang w:eastAsia="zh-CN"/>
        </w:rPr>
        <w:t>2022年11月5日电，新一批国家森林城市名单公布，</w:t>
      </w:r>
      <w:r>
        <w:rPr>
          <w:rFonts w:hint="eastAsia"/>
          <w:b/>
          <w:bCs/>
          <w:lang w:eastAsia="zh-CN"/>
        </w:rPr>
        <w:t>北京市石景山区等26个城市</w:t>
      </w:r>
      <w:r>
        <w:rPr>
          <w:rFonts w:hint="eastAsia"/>
          <w:lang w:eastAsia="zh-CN"/>
        </w:rPr>
        <w:t>被授予</w:t>
      </w:r>
      <w:r>
        <w:rPr>
          <w:rFonts w:hint="eastAsia"/>
          <w:b/>
          <w:bCs/>
          <w:lang w:eastAsia="zh-CN"/>
        </w:rPr>
        <w:t>“国家森林城市”</w:t>
      </w:r>
      <w:r>
        <w:rPr>
          <w:rFonts w:hint="eastAsia"/>
          <w:lang w:eastAsia="zh-CN"/>
        </w:rPr>
        <w:t>称号。</w:t>
      </w:r>
      <w:r>
        <w:rPr>
          <w:rFonts w:hint="eastAsia"/>
          <w:b/>
          <w:bCs/>
          <w:lang w:eastAsia="zh-CN"/>
        </w:rPr>
        <w:t>我国国家森林城市增至219个。</w:t>
      </w:r>
    </w:p>
    <w:p>
      <w:pPr>
        <w:pStyle w:val="9"/>
        <w:bidi w:val="0"/>
        <w:rPr>
          <w:rFonts w:hint="eastAsia" w:ascii="宋体" w:hAnsi="宋体"/>
          <w:b w:val="0"/>
          <w:bCs/>
          <w:lang w:val="en-US" w:eastAsia="zh-CN"/>
        </w:rPr>
      </w:pPr>
      <w:r>
        <w:rPr>
          <w:rFonts w:hint="eastAsia" w:ascii="宋体" w:hAnsi="宋体"/>
          <w:b w:val="0"/>
          <w:bCs/>
          <w:lang w:val="en-US" w:eastAsia="zh-CN"/>
        </w:rPr>
        <w:t>《湿地公约》第十四届缔约方大会</w:t>
      </w:r>
    </w:p>
    <w:p>
      <w:pPr>
        <w:bidi w:val="0"/>
        <w:rPr>
          <w:rFonts w:hint="eastAsia"/>
          <w:lang w:eastAsia="zh-CN"/>
        </w:rPr>
      </w:pPr>
      <w:r>
        <w:rPr>
          <w:rFonts w:hint="eastAsia"/>
          <w:lang w:val="en-US" w:eastAsia="zh-CN"/>
        </w:rPr>
        <w:t>1.</w:t>
      </w:r>
      <w:r>
        <w:rPr>
          <w:rFonts w:hint="eastAsia"/>
          <w:lang w:eastAsia="zh-CN"/>
        </w:rPr>
        <w:t>2022年11月5日至13日，《湿地公约》第十四届缔约方大会大会在中国湖北</w:t>
      </w:r>
      <w:r>
        <w:rPr>
          <w:rFonts w:hint="eastAsia"/>
          <w:b/>
          <w:bCs/>
          <w:lang w:eastAsia="zh-CN"/>
        </w:rPr>
        <w:t>武汉</w:t>
      </w:r>
      <w:r>
        <w:rPr>
          <w:rFonts w:hint="eastAsia"/>
          <w:lang w:eastAsia="zh-CN"/>
        </w:rPr>
        <w:t>和瑞士</w:t>
      </w:r>
      <w:r>
        <w:rPr>
          <w:rFonts w:hint="eastAsia"/>
          <w:b/>
          <w:bCs/>
          <w:lang w:eastAsia="zh-CN"/>
        </w:rPr>
        <w:t>日内瓦</w:t>
      </w:r>
      <w:r>
        <w:rPr>
          <w:rFonts w:hint="eastAsia"/>
          <w:lang w:eastAsia="zh-CN"/>
        </w:rPr>
        <w:t>同步举行，</w:t>
      </w:r>
      <w:r>
        <w:rPr>
          <w:rFonts w:hint="eastAsia"/>
          <w:b/>
          <w:bCs/>
          <w:lang w:eastAsia="zh-CN"/>
        </w:rPr>
        <w:t>主题为“珍爱湿地，人与自然和谐共生”</w:t>
      </w:r>
      <w:r>
        <w:rPr>
          <w:rFonts w:hint="eastAsia"/>
          <w:lang w:eastAsia="zh-CN"/>
        </w:rPr>
        <w:t>。</w:t>
      </w:r>
    </w:p>
    <w:p>
      <w:pPr>
        <w:bidi w:val="0"/>
        <w:rPr>
          <w:rFonts w:hint="eastAsia"/>
          <w:lang w:eastAsia="zh-CN"/>
        </w:rPr>
      </w:pPr>
      <w:r>
        <w:rPr>
          <w:rFonts w:hint="eastAsia"/>
          <w:lang w:val="en-US" w:eastAsia="zh-CN"/>
        </w:rPr>
        <w:t>2.</w:t>
      </w:r>
      <w:r>
        <w:rPr>
          <w:rFonts w:hint="eastAsia"/>
          <w:lang w:eastAsia="zh-CN"/>
        </w:rPr>
        <w:t>2022年11月5日，习近平以视频方式出席在武汉举行的《湿地公约》第十四届缔约方大会开幕式并发表题为</w:t>
      </w:r>
      <w:r>
        <w:rPr>
          <w:rFonts w:hint="eastAsia"/>
          <w:b/>
          <w:bCs/>
          <w:lang w:eastAsia="zh-CN"/>
        </w:rPr>
        <w:t>《珍爱湿地守护未来推进湿地保护全球行动》</w:t>
      </w:r>
      <w:r>
        <w:rPr>
          <w:rFonts w:hint="eastAsia"/>
          <w:lang w:eastAsia="zh-CN"/>
        </w:rPr>
        <w:t>的致辞。习近平指出，中国将陆续设立一批国家公园，把约</w:t>
      </w:r>
      <w:r>
        <w:rPr>
          <w:rFonts w:hint="eastAsia"/>
          <w:b/>
          <w:bCs/>
          <w:lang w:eastAsia="zh-CN"/>
        </w:rPr>
        <w:t>1100万公顷湿地纳入国家公园体系</w:t>
      </w:r>
      <w:r>
        <w:rPr>
          <w:rFonts w:hint="eastAsia"/>
          <w:lang w:eastAsia="zh-CN"/>
        </w:rPr>
        <w:t>，</w:t>
      </w:r>
      <w:r>
        <w:rPr>
          <w:rFonts w:hint="eastAsia"/>
          <w:b/>
          <w:bCs/>
          <w:lang w:eastAsia="zh-CN"/>
        </w:rPr>
        <w:t>重点建设三江源、青海湖、若尔盖、黄河口、辽河口、松嫩鹤乡等湿地类型国家公园，实施全国湿地保护规划和湿地保护重大工程</w:t>
      </w:r>
      <w:r>
        <w:rPr>
          <w:rFonts w:hint="eastAsia"/>
          <w:lang w:eastAsia="zh-CN"/>
        </w:rPr>
        <w:t>。</w:t>
      </w:r>
    </w:p>
    <w:p>
      <w:pPr>
        <w:bidi w:val="0"/>
        <w:rPr>
          <w:rFonts w:hint="eastAsia"/>
          <w:lang w:eastAsia="zh-CN"/>
        </w:rPr>
      </w:pPr>
      <w:r>
        <w:rPr>
          <w:rFonts w:hint="eastAsia"/>
          <w:lang w:val="en-US" w:eastAsia="zh-CN"/>
        </w:rPr>
        <w:t>3.</w:t>
      </w:r>
      <w:r>
        <w:rPr>
          <w:rFonts w:hint="eastAsia"/>
          <w:lang w:eastAsia="zh-CN"/>
        </w:rPr>
        <w:t>2022年11月6日，《湿地公约》第十四届缔约方大会</w:t>
      </w:r>
      <w:r>
        <w:rPr>
          <w:rFonts w:hint="eastAsia"/>
          <w:b/>
          <w:bCs/>
          <w:lang w:eastAsia="zh-CN"/>
        </w:rPr>
        <w:t>部级高级别会议</w:t>
      </w:r>
      <w:r>
        <w:rPr>
          <w:rFonts w:hint="eastAsia"/>
          <w:lang w:eastAsia="zh-CN"/>
        </w:rPr>
        <w:t>通过</w:t>
      </w:r>
      <w:r>
        <w:rPr>
          <w:rFonts w:hint="eastAsia"/>
          <w:b/>
          <w:bCs/>
          <w:lang w:eastAsia="zh-CN"/>
        </w:rPr>
        <w:t>《武汉宣言》</w:t>
      </w:r>
      <w:r>
        <w:rPr>
          <w:rFonts w:hint="eastAsia"/>
          <w:lang w:eastAsia="zh-CN"/>
        </w:rPr>
        <w:t>。</w:t>
      </w:r>
    </w:p>
    <w:p>
      <w:pPr>
        <w:pStyle w:val="4"/>
        <w:rPr>
          <w:rFonts w:hint="eastAsia"/>
          <w:lang w:eastAsia="zh-CN"/>
        </w:rPr>
      </w:pPr>
      <w:r>
        <w:rPr>
          <w:rFonts w:hint="eastAsia"/>
          <w:lang w:val="en-US" w:eastAsia="zh-CN"/>
        </w:rPr>
        <w:t>4.</w:t>
      </w:r>
      <w:r>
        <w:rPr>
          <w:rFonts w:hint="eastAsia"/>
          <w:lang w:eastAsia="zh-CN"/>
        </w:rPr>
        <w:t>2022年11月13日，《湿地公约》第十四届缔约方大会闭幕。会议为当前及未来的全球湿地保护修复指引方向，提出推进湿地保护全球行动的中国主张。</w:t>
      </w:r>
    </w:p>
    <w:p>
      <w:pPr>
        <w:pStyle w:val="9"/>
        <w:bidi w:val="0"/>
        <w:rPr>
          <w:rFonts w:hint="eastAsia" w:ascii="宋体" w:hAnsi="宋体"/>
          <w:b w:val="0"/>
          <w:bCs/>
          <w:lang w:val="en-US" w:eastAsia="zh-CN"/>
        </w:rPr>
      </w:pPr>
      <w:r>
        <w:rPr>
          <w:rFonts w:hint="eastAsia" w:ascii="宋体" w:hAnsi="宋体"/>
          <w:b w:val="0"/>
          <w:bCs/>
          <w:lang w:val="en-US" w:eastAsia="zh-CN"/>
        </w:rPr>
        <w:t>2021年中国碳排放</w:t>
      </w:r>
    </w:p>
    <w:p>
      <w:pPr>
        <w:rPr>
          <w:rFonts w:hint="eastAsia"/>
          <w:lang w:eastAsia="zh-CN"/>
        </w:rPr>
      </w:pPr>
      <w:r>
        <w:rPr>
          <w:rFonts w:hint="eastAsia"/>
          <w:lang w:eastAsia="zh-CN"/>
        </w:rPr>
        <w:t>2022年11月15日电，经初步核算，</w:t>
      </w:r>
      <w:r>
        <w:rPr>
          <w:rFonts w:hint="eastAsia"/>
          <w:b/>
          <w:bCs/>
          <w:lang w:eastAsia="zh-CN"/>
        </w:rPr>
        <w:t>2021年中国碳排放强度比2020年降低3.8%</w:t>
      </w:r>
      <w:r>
        <w:rPr>
          <w:rFonts w:hint="eastAsia"/>
          <w:lang w:eastAsia="zh-CN"/>
        </w:rPr>
        <w:t>，比2005年累计下降50.8%。</w:t>
      </w:r>
      <w:r>
        <w:rPr>
          <w:rFonts w:hint="eastAsia"/>
          <w:b/>
          <w:bCs/>
          <w:lang w:eastAsia="zh-CN"/>
        </w:rPr>
        <w:t>生态系统碳汇巩固提升</w:t>
      </w:r>
      <w:r>
        <w:rPr>
          <w:rFonts w:hint="eastAsia"/>
          <w:lang w:eastAsia="zh-CN"/>
        </w:rPr>
        <w:t>，</w:t>
      </w:r>
      <w:r>
        <w:rPr>
          <w:rFonts w:hint="eastAsia"/>
          <w:b/>
          <w:bCs/>
          <w:lang w:eastAsia="zh-CN"/>
        </w:rPr>
        <w:t>截至2021年底，全国森林覆盖率达到24.02%，森林蓄积量达到194.93亿立方米，成为全球森林资源增长最快最多的国家</w:t>
      </w:r>
      <w:r>
        <w:rPr>
          <w:rFonts w:hint="eastAsia"/>
          <w:lang w:eastAsia="zh-CN"/>
        </w:rPr>
        <w:t>。</w:t>
      </w:r>
    </w:p>
    <w:p>
      <w:pPr>
        <w:pStyle w:val="9"/>
        <w:bidi w:val="0"/>
        <w:rPr>
          <w:rFonts w:hint="eastAsia"/>
          <w:lang w:eastAsia="zh-CN"/>
        </w:rPr>
      </w:pPr>
      <w:r>
        <w:rPr>
          <w:rFonts w:hint="eastAsia"/>
          <w:lang w:eastAsia="zh-CN"/>
        </w:rPr>
        <w:t>《深入打好重污染天气消除、臭氧污染防治和柴油货车污染治理攻坚战行动方案》</w:t>
      </w:r>
    </w:p>
    <w:p>
      <w:pPr>
        <w:pStyle w:val="4"/>
        <w:rPr>
          <w:rFonts w:hint="eastAsia"/>
          <w:lang w:eastAsia="zh-CN"/>
        </w:rPr>
      </w:pPr>
      <w:r>
        <w:rPr>
          <w:rFonts w:hint="eastAsia"/>
          <w:lang w:eastAsia="zh-CN"/>
        </w:rPr>
        <w:t>2022年11月19日电，15部门日前联合印发</w:t>
      </w:r>
      <w:r>
        <w:rPr>
          <w:rFonts w:hint="eastAsia"/>
          <w:b/>
          <w:bCs/>
          <w:lang w:eastAsia="zh-CN"/>
        </w:rPr>
        <w:t>《深入打好重污染天气消除、臭氧污染防治和柴油货车污染治理攻坚战行动方案》</w:t>
      </w:r>
      <w:r>
        <w:rPr>
          <w:rFonts w:hint="eastAsia"/>
          <w:lang w:eastAsia="zh-CN"/>
        </w:rPr>
        <w:t>。</w:t>
      </w:r>
      <w:r>
        <w:rPr>
          <w:rFonts w:hint="eastAsia"/>
          <w:b/>
          <w:bCs/>
          <w:color w:val="0000FF"/>
          <w:lang w:eastAsia="zh-CN"/>
        </w:rPr>
        <w:t>臭氧污染</w:t>
      </w:r>
      <w:r>
        <w:rPr>
          <w:rFonts w:hint="eastAsia"/>
          <w:lang w:eastAsia="zh-CN"/>
        </w:rPr>
        <w:t>日益凸显，特别是</w:t>
      </w:r>
      <w:r>
        <w:rPr>
          <w:rFonts w:hint="eastAsia"/>
          <w:b/>
          <w:bCs/>
          <w:lang w:eastAsia="zh-CN"/>
        </w:rPr>
        <w:t>在夏季已经成为导致部分城市空气质量超标的</w:t>
      </w:r>
      <w:r>
        <w:rPr>
          <w:rFonts w:hint="eastAsia"/>
          <w:b/>
          <w:bCs/>
          <w:color w:val="0000FF"/>
          <w:lang w:eastAsia="zh-CN"/>
        </w:rPr>
        <w:t>首要因子</w:t>
      </w:r>
      <w:r>
        <w:rPr>
          <w:rFonts w:hint="eastAsia"/>
          <w:lang w:eastAsia="zh-CN"/>
        </w:rPr>
        <w:t>。《方案》提出，到2025年，全国重度及以上污染天气基本消除；PM2.5和臭氧协同控制取得积极成效，臭氧浓度增长趋势得到有效遏制；柴油货车污染治理水平显著提高，移动源大气主要污染物排放总量明显下降。</w:t>
      </w:r>
    </w:p>
    <w:p>
      <w:pPr>
        <w:pStyle w:val="9"/>
        <w:bidi w:val="0"/>
        <w:rPr>
          <w:rFonts w:hint="eastAsia"/>
          <w:lang w:eastAsia="zh-CN"/>
        </w:rPr>
      </w:pPr>
      <w:r>
        <w:rPr>
          <w:rFonts w:hint="eastAsia"/>
          <w:lang w:eastAsia="zh-CN"/>
        </w:rPr>
        <w:t>《长江干线港口布局及港口岸线保护利用规划》</w:t>
      </w:r>
    </w:p>
    <w:p>
      <w:pPr>
        <w:pStyle w:val="4"/>
        <w:rPr>
          <w:rFonts w:hint="eastAsia"/>
          <w:lang w:eastAsia="zh-CN"/>
        </w:rPr>
      </w:pPr>
      <w:r>
        <w:rPr>
          <w:rFonts w:hint="eastAsia"/>
          <w:lang w:eastAsia="zh-CN"/>
        </w:rPr>
        <w:t>2022年11月26日电，交通运输部、</w:t>
      </w:r>
      <w:r>
        <w:rPr>
          <w:rFonts w:hint="eastAsia"/>
          <w:b/>
          <w:bCs/>
          <w:lang w:eastAsia="zh-CN"/>
        </w:rPr>
        <w:t>国家发展改革委</w:t>
      </w:r>
      <w:r>
        <w:rPr>
          <w:rFonts w:hint="eastAsia"/>
          <w:lang w:eastAsia="zh-CN"/>
        </w:rPr>
        <w:t>印发</w:t>
      </w:r>
      <w:r>
        <w:rPr>
          <w:rFonts w:hint="eastAsia"/>
          <w:b/>
          <w:bCs/>
          <w:lang w:eastAsia="zh-CN"/>
        </w:rPr>
        <w:t>《长江干线港口布局及港口岸线保护利用规划》</w:t>
      </w:r>
      <w:r>
        <w:rPr>
          <w:rFonts w:hint="eastAsia"/>
          <w:lang w:eastAsia="zh-CN"/>
        </w:rPr>
        <w:t>。《规划》提出，</w:t>
      </w:r>
      <w:r>
        <w:rPr>
          <w:rFonts w:hint="eastAsia"/>
          <w:b/>
          <w:bCs/>
          <w:lang w:eastAsia="zh-CN"/>
        </w:rPr>
        <w:t>到2035年</w:t>
      </w:r>
      <w:r>
        <w:rPr>
          <w:rFonts w:hint="eastAsia"/>
          <w:lang w:eastAsia="zh-CN"/>
        </w:rPr>
        <w:t>，</w:t>
      </w:r>
      <w:r>
        <w:rPr>
          <w:rFonts w:hint="eastAsia"/>
          <w:b/>
          <w:bCs/>
          <w:lang w:eastAsia="zh-CN"/>
        </w:rPr>
        <w:t>全面建成布局合理、功能完善、集约绿色、安全智慧的现代化长江干线港口体系</w:t>
      </w:r>
      <w:r>
        <w:rPr>
          <w:rFonts w:hint="eastAsia"/>
          <w:lang w:eastAsia="zh-CN"/>
        </w:rPr>
        <w:t>，港口岸线资源得到有效保护和集约节约高效利用，打造成为“一带一路”与长江经济带链接的战略支点、黄金水道上的绿色基地、引领创新发展的智慧枢纽，</w:t>
      </w:r>
      <w:r>
        <w:rPr>
          <w:rFonts w:hint="eastAsia"/>
          <w:b/>
          <w:bCs/>
          <w:lang w:eastAsia="zh-CN"/>
        </w:rPr>
        <w:t>实现长江干线港口与水域、陆域、生态自然的和谐共生</w:t>
      </w:r>
      <w:r>
        <w:rPr>
          <w:rFonts w:hint="eastAsia"/>
          <w:lang w:eastAsia="zh-CN"/>
        </w:rPr>
        <w:t>。</w:t>
      </w:r>
    </w:p>
    <w:p>
      <w:pPr>
        <w:pStyle w:val="9"/>
        <w:bidi w:val="0"/>
        <w:rPr>
          <w:rFonts w:hint="eastAsia"/>
          <w:lang w:eastAsia="zh-CN"/>
        </w:rPr>
      </w:pPr>
      <w:r>
        <w:rPr>
          <w:rFonts w:hint="eastAsia"/>
          <w:lang w:eastAsia="zh-CN"/>
        </w:rPr>
        <w:t>《2021中国林草资源及生态状况》</w:t>
      </w:r>
    </w:p>
    <w:p>
      <w:pPr>
        <w:pStyle w:val="4"/>
        <w:rPr>
          <w:rFonts w:hint="eastAsia"/>
          <w:lang w:eastAsia="zh-CN"/>
        </w:rPr>
      </w:pPr>
      <w:r>
        <w:rPr>
          <w:rFonts w:hint="eastAsia"/>
          <w:lang w:eastAsia="zh-CN"/>
        </w:rPr>
        <w:t>2022年11月25日电，日前，国家林业和草原局公布了</w:t>
      </w:r>
      <w:r>
        <w:rPr>
          <w:rFonts w:hint="eastAsia"/>
          <w:b/>
          <w:bCs/>
          <w:lang w:eastAsia="zh-CN"/>
        </w:rPr>
        <w:t>《2021中国林草资源及生态状况》</w:t>
      </w:r>
      <w:r>
        <w:rPr>
          <w:rFonts w:hint="eastAsia"/>
          <w:lang w:eastAsia="zh-CN"/>
        </w:rPr>
        <w:t>，</w:t>
      </w:r>
      <w:r>
        <w:rPr>
          <w:rFonts w:hint="eastAsia"/>
          <w:b/>
          <w:bCs/>
          <w:lang w:eastAsia="zh-CN"/>
        </w:rPr>
        <w:t>这是我国首次开展国家林草生态综合监测评价工作</w:t>
      </w:r>
      <w:r>
        <w:rPr>
          <w:rFonts w:hint="eastAsia"/>
          <w:lang w:eastAsia="zh-CN"/>
        </w:rPr>
        <w:t>。监测显示，我国森林、草原、湿地生态空间生态产品总价值量为每年28.58万亿元，全国林草生态系统呈现健康状况向好、质量逐步提升、功能稳步增强的发展态势。</w:t>
      </w:r>
    </w:p>
    <w:p>
      <w:pPr>
        <w:pStyle w:val="9"/>
        <w:bidi w:val="0"/>
        <w:rPr>
          <w:rFonts w:hint="eastAsia"/>
          <w:lang w:val="en-US" w:eastAsia="zh-CN"/>
        </w:rPr>
      </w:pPr>
      <w:r>
        <w:rPr>
          <w:rFonts w:hint="eastAsia"/>
          <w:lang w:val="en-US" w:eastAsia="zh-CN"/>
        </w:rPr>
        <w:t>中国履行《关于消耗臭氧层物质的蒙特利尔议定书》30年成效显著</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2022年12月6日电，从生态环境部获悉：中国履行</w:t>
      </w:r>
      <w:r>
        <w:rPr>
          <w:rFonts w:hint="eastAsia" w:ascii="宋体" w:hAnsi="宋体" w:eastAsia="宋体" w:cs="Times New Roman"/>
          <w:b/>
          <w:bCs/>
          <w:kern w:val="2"/>
          <w:sz w:val="21"/>
          <w:szCs w:val="21"/>
          <w:lang w:val="en-US" w:eastAsia="zh-CN" w:bidi="ar-SA"/>
        </w:rPr>
        <w:t>《关于消耗臭氧层物质的蒙特利尔议定书》</w:t>
      </w:r>
      <w:r>
        <w:rPr>
          <w:rFonts w:hint="eastAsia" w:ascii="宋体" w:hAnsi="宋体" w:eastAsia="宋体" w:cs="Times New Roman"/>
          <w:b w:val="0"/>
          <w:bCs w:val="0"/>
          <w:kern w:val="2"/>
          <w:sz w:val="21"/>
          <w:szCs w:val="21"/>
          <w:lang w:val="en-US" w:eastAsia="zh-CN" w:bidi="ar-SA"/>
        </w:rPr>
        <w:t>30年成效显著，累计淘汰消耗臭氧层物质（ODS）约50.4万吨。1991年，我国政府加入议定书，切实履行了议定书规定的各项国际义务，兑现了履约承诺。</w:t>
      </w:r>
    </w:p>
    <w:p>
      <w:pPr>
        <w:pStyle w:val="9"/>
        <w:bidi w:val="0"/>
        <w:rPr>
          <w:rFonts w:hint="eastAsia"/>
          <w:lang w:val="en-US" w:eastAsia="zh-CN"/>
        </w:rPr>
      </w:pPr>
      <w:r>
        <w:rPr>
          <w:rFonts w:hint="eastAsia"/>
          <w:lang w:val="en-US" w:eastAsia="zh-CN"/>
        </w:rPr>
        <w:t>全国碳排放权交易市场累计成交额已突破100亿元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right="0"/>
        <w:jc w:val="left"/>
        <w:textAlignment w:val="auto"/>
        <w:rPr>
          <w:rFonts w:hint="eastAsia" w:ascii="宋体" w:hAnsi="宋体" w:eastAsia="宋体" w:cs="Times New Roman"/>
          <w:b/>
          <w:bCs/>
          <w:color w:val="7030A0"/>
          <w:kern w:val="2"/>
          <w:sz w:val="21"/>
          <w:szCs w:val="24"/>
          <w:lang w:val="en-US" w:eastAsia="zh-CN" w:bidi="ar-SA"/>
        </w:rPr>
      </w:pPr>
      <w:r>
        <w:rPr>
          <w:rFonts w:hint="eastAsia" w:ascii="宋体" w:hAnsi="宋体" w:eastAsia="宋体" w:cs="Times New Roman"/>
          <w:b w:val="0"/>
          <w:bCs w:val="0"/>
          <w:kern w:val="2"/>
          <w:sz w:val="21"/>
          <w:szCs w:val="21"/>
          <w:lang w:val="en-US" w:eastAsia="zh-CN" w:bidi="ar-SA"/>
        </w:rPr>
        <w:t>2022年12月26日电，目前，全国碳排放权交易市场累计成交额</w:t>
      </w:r>
      <w:r>
        <w:rPr>
          <w:rFonts w:hint="eastAsia" w:ascii="宋体" w:hAnsi="宋体" w:eastAsia="宋体" w:cs="Times New Roman"/>
          <w:b/>
          <w:bCs/>
          <w:kern w:val="2"/>
          <w:sz w:val="21"/>
          <w:szCs w:val="21"/>
          <w:lang w:val="en-US" w:eastAsia="zh-CN" w:bidi="ar-SA"/>
        </w:rPr>
        <w:t>已突破100亿元。</w:t>
      </w:r>
    </w:p>
    <w:p>
      <w:pPr>
        <w:pStyle w:val="2"/>
        <w:rPr>
          <w:rFonts w:hint="eastAsia"/>
          <w:lang w:val="en-US" w:eastAsia="zh-CN"/>
        </w:rPr>
      </w:pPr>
    </w:p>
    <w:p>
      <w:pPr>
        <w:pStyle w:val="7"/>
        <w:bidi w:val="0"/>
        <w:rPr>
          <w:rFonts w:hint="eastAsia"/>
          <w:highlight w:val="none"/>
          <w:lang w:val="en-US" w:eastAsia="zh-CN"/>
        </w:rPr>
      </w:pPr>
      <w:bookmarkStart w:id="9" w:name="_Toc3065"/>
      <w:r>
        <w:rPr>
          <w:sz w:val="32"/>
        </w:rPr>
        <mc:AlternateContent>
          <mc:Choice Requires="wpg">
            <w:drawing>
              <wp:anchor distT="0" distB="0" distL="114300" distR="114300" simplePos="0" relativeHeight="251666432" behindDoc="1" locked="0" layoutInCell="1" allowOverlap="1">
                <wp:simplePos x="0" y="0"/>
                <wp:positionH relativeFrom="column">
                  <wp:posOffset>2117090</wp:posOffset>
                </wp:positionH>
                <wp:positionV relativeFrom="paragraph">
                  <wp:posOffset>-74930</wp:posOffset>
                </wp:positionV>
                <wp:extent cx="1703705" cy="581660"/>
                <wp:effectExtent l="6350" t="6350" r="23495" b="21590"/>
                <wp:wrapNone/>
                <wp:docPr id="31" name="组合 31"/>
                <wp:cNvGraphicFramePr/>
                <a:graphic xmlns:a="http://schemas.openxmlformats.org/drawingml/2006/main">
                  <a:graphicData uri="http://schemas.microsoft.com/office/word/2010/wordprocessingGroup">
                    <wpg:wgp>
                      <wpg:cNvGrpSpPr/>
                      <wpg:grpSpPr>
                        <a:xfrm>
                          <a:off x="0" y="0"/>
                          <a:ext cx="1703705" cy="581660"/>
                          <a:chOff x="5837" y="3215"/>
                          <a:chExt cx="2624" cy="812"/>
                        </a:xfrm>
                      </wpg:grpSpPr>
                      <wps:wsp>
                        <wps:cNvPr id="32" name="圆角矩形 6"/>
                        <wps:cNvSpPr/>
                        <wps:spPr>
                          <a:xfrm>
                            <a:off x="5837" y="3215"/>
                            <a:ext cx="2625" cy="81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3" name="圆角矩形 7"/>
                        <wps:cNvSpPr/>
                        <wps:spPr>
                          <a:xfrm>
                            <a:off x="5971" y="3306"/>
                            <a:ext cx="2415" cy="63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66.7pt;margin-top:-5.9pt;height:45.8pt;width:134.15pt;z-index:-251650048;mso-width-relative:page;mso-height-relative:page;" coordorigin="5837,3215" coordsize="2624,812" o:gfxdata="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">
                <o:lock v:ext="edit" aspectratio="f"/>
                <v:roundrect id="圆角矩形 6" o:spid="_x0000_s1026" o:spt="2" style="position:absolute;left:5837;top:3215;height:812;width:2625;v-text-anchor:middle;" fillcolor="#5B9BD5 [3204]" filled="t" stroked="t" coordsize="21600,21600" arcsize="0.166666666666667" o:gfxdata="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kD8tm8AAAA&#10;2wAAAA8AAAAAAAAAAQAgAAAAIgAAAGRycy9kb3ducmV2LnhtbFBLAQIUABQAAAAIAIdO4kAzLwWe&#10;OwAAADkAAAAQAAAAAAAAAAEAIAAAAAsBAABkcnMvc2hhcGV4bWwueG1sUEsFBgAAAAAGAAYAWwEA&#10;ALUDAAAAAA==&#10;">
                  <v:fill on="t" focussize="0,0"/>
                  <v:stroke weight="1pt" color="#41719C [3204]" miterlimit="8" joinstyle="miter"/>
                  <v:imagedata o:title=""/>
                  <o:lock v:ext="edit" aspectratio="f"/>
                </v:roundrect>
                <v:roundrect id="圆角矩形 7" o:spid="_x0000_s1026" o:spt="2" style="position:absolute;left:5971;top:3306;height:630;width:2415;v-text-anchor:middle;" fillcolor="#FFFFFF [3201]" filled="t" stroked="t" coordsize="21600,21600" arcsize="0.166666666666667" o:gfxdata="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Rji4W8AAAA&#10;2wAAAA8AAAAAAAAAAQAgAAAAIgAAAGRycy9kb3ducmV2LnhtbFBLAQIUABQAAAAIAIdO4kAzLwWe&#10;OwAAADkAAAAQAAAAAAAAAAEAIAAAAAsBAABkcnMvc2hhcGV4bWwueG1sUEsFBgAAAAAGAAYAWwEA&#10;ALUDAAAAAA==&#10;">
                  <v:fill on="t" focussize="0,0"/>
                  <v:stroke weight="1pt" color="#5B9BD5 [3204]" miterlimit="8" joinstyle="miter"/>
                  <v:imagedata o:title=""/>
                  <o:lock v:ext="edit" aspectratio="f"/>
                </v:roundrect>
              </v:group>
            </w:pict>
          </mc:Fallback>
        </mc:AlternateContent>
      </w:r>
      <w:r>
        <w:rPr>
          <w:rFonts w:hint="eastAsia"/>
          <w:highlight w:val="none"/>
          <w:lang w:val="en-US" w:eastAsia="zh-CN"/>
        </w:rPr>
        <w:t>科</w:t>
      </w:r>
      <w:r>
        <w:rPr>
          <w:rFonts w:hint="eastAsia"/>
          <w:sz w:val="44"/>
          <w:szCs w:val="44"/>
          <w:highlight w:val="none"/>
          <w:lang w:val="en-US" w:eastAsia="zh-CN"/>
        </w:rPr>
        <w:t>技</w:t>
      </w:r>
      <w:r>
        <w:rPr>
          <w:rFonts w:hint="eastAsia"/>
          <w:highlight w:val="none"/>
          <w:lang w:val="en-US" w:eastAsia="zh-CN"/>
        </w:rPr>
        <w:t>类</w:t>
      </w:r>
      <w:bookmarkEnd w:id="9"/>
    </w:p>
    <w:p>
      <w:pPr>
        <w:pStyle w:val="9"/>
        <w:bidi w:val="0"/>
        <w:rPr>
          <w:rFonts w:hint="eastAsia"/>
          <w:highlight w:val="none"/>
          <w:lang w:val="en-US" w:eastAsia="zh-CN"/>
        </w:rPr>
      </w:pPr>
      <w:r>
        <w:rPr>
          <w:rFonts w:hint="eastAsia"/>
          <w:highlight w:val="none"/>
          <w:lang w:val="en-US" w:eastAsia="zh-CN"/>
        </w:rPr>
        <w:t>“华龙一号”</w:t>
      </w:r>
    </w:p>
    <w:p>
      <w:pPr>
        <w:pStyle w:val="4"/>
        <w:rPr>
          <w:rFonts w:hint="eastAsia"/>
          <w:highlight w:val="none"/>
          <w:lang w:val="en-US" w:eastAsia="zh-CN"/>
        </w:rPr>
      </w:pPr>
      <w:r>
        <w:rPr>
          <w:rFonts w:hint="eastAsia"/>
          <w:highlight w:val="none"/>
          <w:lang w:val="en-US" w:eastAsia="zh-CN"/>
        </w:rPr>
        <w:t>2022年1月2日电，1日，我国</w:t>
      </w:r>
      <w:r>
        <w:rPr>
          <w:rFonts w:hint="eastAsia"/>
          <w:b/>
          <w:bCs/>
          <w:highlight w:val="none"/>
          <w:lang w:val="en-US" w:eastAsia="zh-CN"/>
        </w:rPr>
        <w:t>自主三代核电“华龙一号”</w:t>
      </w:r>
      <w:r>
        <w:rPr>
          <w:rFonts w:hint="eastAsia"/>
          <w:highlight w:val="none"/>
          <w:lang w:val="en-US" w:eastAsia="zh-CN"/>
        </w:rPr>
        <w:t>迎来新年“开门红”：</w:t>
      </w:r>
      <w:r>
        <w:rPr>
          <w:rFonts w:hint="eastAsia"/>
          <w:b/>
          <w:bCs/>
          <w:highlight w:val="none"/>
          <w:lang w:val="en-US" w:eastAsia="zh-CN"/>
        </w:rPr>
        <w:t>中核集团福清核电6号机组首次并网成功</w:t>
      </w:r>
      <w:r>
        <w:rPr>
          <w:rFonts w:hint="eastAsia"/>
          <w:highlight w:val="none"/>
          <w:lang w:val="en-US" w:eastAsia="zh-CN"/>
        </w:rPr>
        <w:t>，开始向电网送出第一度电，成为全球第三台、我国第二台“华龙一号”并网发电机组。</w:t>
      </w:r>
    </w:p>
    <w:p>
      <w:pPr>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pPr>
      <w:r>
        <w:rPr>
          <w:rFonts w:hint="eastAsia"/>
          <w:highlight w:val="none"/>
          <w:lang w:val="en-US" w:eastAsia="zh-CN"/>
        </w:rPr>
        <w:t>2022年3月25日，我国自主三代核电“华龙一号”示范工程第二台机组——中核集团福清核电6号机组正式具备商运条件，至此中核集团“华龙一号”示范工程全面建成投运。</w:t>
      </w:r>
    </w:p>
    <w:p>
      <w:pPr>
        <w:pStyle w:val="9"/>
        <w:bidi w:val="0"/>
        <w:rPr>
          <w:highlight w:val="none"/>
        </w:rPr>
      </w:pPr>
      <w:r>
        <w:rPr>
          <w:highlight w:val="none"/>
        </w:rPr>
        <w:t>EAST全超导托卡马克装置</w:t>
      </w:r>
    </w:p>
    <w:p>
      <w:pPr>
        <w:bidi w:val="0"/>
        <w:rPr>
          <w:highlight w:val="none"/>
        </w:rPr>
      </w:pPr>
      <w:r>
        <w:rPr>
          <w:highlight w:val="none"/>
        </w:rPr>
        <w:t>2022年1月2日电，素有</w:t>
      </w:r>
      <w:r>
        <w:rPr>
          <w:b/>
          <w:bCs/>
          <w:highlight w:val="none"/>
        </w:rPr>
        <w:t>“人造太阳”之称的EAST全超导托卡马克装置</w:t>
      </w:r>
      <w:r>
        <w:rPr>
          <w:rFonts w:hint="eastAsia"/>
          <w:highlight w:val="none"/>
          <w:lang w:eastAsia="zh-CN"/>
        </w:rPr>
        <w:t>（</w:t>
      </w:r>
      <w:r>
        <w:rPr>
          <w:highlight w:val="none"/>
        </w:rPr>
        <w:t>东方超环</w:t>
      </w:r>
      <w:r>
        <w:rPr>
          <w:rFonts w:hint="eastAsia"/>
          <w:highlight w:val="none"/>
          <w:lang w:eastAsia="zh-CN"/>
        </w:rPr>
        <w:t>）</w:t>
      </w:r>
      <w:r>
        <w:rPr>
          <w:highlight w:val="none"/>
        </w:rPr>
        <w:t>于12月30日晚间再次创造新的世界纪录，实现了1056秒的长脉冲高参数等离子体运行，这是目前世界上托卡马克装置实现的最长时间高温等离子体运行</w:t>
      </w:r>
      <w:r>
        <w:rPr>
          <w:rFonts w:hint="eastAsia"/>
          <w:highlight w:val="none"/>
          <w:lang w:eastAsia="zh-CN"/>
        </w:rPr>
        <w:t>，</w:t>
      </w:r>
      <w:r>
        <w:rPr>
          <w:highlight w:val="none"/>
        </w:rPr>
        <w:t>是</w:t>
      </w:r>
      <w:r>
        <w:rPr>
          <w:b/>
          <w:bCs/>
          <w:highlight w:val="none"/>
        </w:rPr>
        <w:t>世界上第一个非圆截面全超导托卡马克</w:t>
      </w:r>
      <w:r>
        <w:rPr>
          <w:highlight w:val="none"/>
        </w:rPr>
        <w:t>，位于</w:t>
      </w:r>
      <w:r>
        <w:rPr>
          <w:b/>
          <w:bCs/>
          <w:highlight w:val="none"/>
        </w:rPr>
        <w:t>安徽省合肥市科学岛</w:t>
      </w:r>
      <w:r>
        <w:rPr>
          <w:highlight w:val="none"/>
        </w:rPr>
        <w:t>。</w:t>
      </w:r>
    </w:p>
    <w:p>
      <w:pPr>
        <w:pStyle w:val="9"/>
        <w:bidi w:val="0"/>
        <w:rPr>
          <w:rFonts w:hint="eastAsia"/>
          <w:highlight w:val="none"/>
          <w:lang w:val="en-US" w:eastAsia="zh-CN"/>
        </w:rPr>
      </w:pPr>
      <w:r>
        <w:rPr>
          <w:rFonts w:hint="eastAsia"/>
          <w:highlight w:val="none"/>
          <w:lang w:val="en-US" w:eastAsia="zh-CN"/>
        </w:rPr>
        <w:t>中国航天科技集团2022年计划安排</w:t>
      </w:r>
    </w:p>
    <w:p>
      <w:pPr>
        <w:rPr>
          <w:rFonts w:hint="eastAsia"/>
          <w:highlight w:val="none"/>
          <w:lang w:val="en-US" w:eastAsia="zh-CN"/>
        </w:rPr>
      </w:pPr>
      <w:r>
        <w:rPr>
          <w:rFonts w:hint="eastAsia"/>
          <w:highlight w:val="none"/>
          <w:lang w:val="en-US" w:eastAsia="zh-CN"/>
        </w:rPr>
        <w:t>2022年1月6日，中国航天科技集团表示，2022年</w:t>
      </w:r>
      <w:r>
        <w:rPr>
          <w:rFonts w:hint="eastAsia"/>
          <w:b/>
          <w:bCs/>
          <w:highlight w:val="none"/>
          <w:lang w:val="en-US" w:eastAsia="zh-CN"/>
        </w:rPr>
        <w:t>计划安排40余次宇航发射任务</w:t>
      </w:r>
      <w:r>
        <w:rPr>
          <w:rFonts w:hint="eastAsia"/>
          <w:highlight w:val="none"/>
          <w:lang w:val="en-US" w:eastAsia="zh-CN"/>
        </w:rPr>
        <w:t>，将完成</w:t>
      </w:r>
      <w:r>
        <w:rPr>
          <w:rFonts w:hint="eastAsia"/>
          <w:b/>
          <w:bCs/>
          <w:highlight w:val="none"/>
          <w:lang w:val="en-US" w:eastAsia="zh-CN"/>
        </w:rPr>
        <w:t>载人航天6次重大任务</w:t>
      </w:r>
      <w:r>
        <w:rPr>
          <w:rFonts w:hint="eastAsia"/>
          <w:highlight w:val="none"/>
          <w:lang w:val="en-US" w:eastAsia="zh-CN"/>
        </w:rPr>
        <w:t>。</w:t>
      </w:r>
    </w:p>
    <w:p>
      <w:pPr>
        <w:pStyle w:val="9"/>
        <w:bidi w:val="0"/>
        <w:spacing w:line="288" w:lineRule="auto"/>
        <w:rPr>
          <w:rFonts w:hint="eastAsia" w:ascii="宋体" w:hAnsi="宋体"/>
          <w:b w:val="0"/>
          <w:highlight w:val="none"/>
          <w:lang w:val="en-US" w:eastAsia="zh-CN"/>
        </w:rPr>
      </w:pPr>
      <w:r>
        <w:rPr>
          <w:rFonts w:hint="default" w:ascii="宋体" w:hAnsi="宋体"/>
          <w:b w:val="0"/>
          <w:highlight w:val="none"/>
          <w:lang w:val="en-US" w:eastAsia="zh-CN"/>
        </w:rPr>
        <w:t>2022年全国科技工作会议</w:t>
      </w:r>
    </w:p>
    <w:p>
      <w:pPr>
        <w:bidi w:val="0"/>
        <w:rPr>
          <w:rFonts w:hint="default"/>
          <w:highlight w:val="none"/>
          <w:lang w:val="en-US" w:eastAsia="zh-CN"/>
        </w:rPr>
      </w:pPr>
      <w:r>
        <w:rPr>
          <w:rFonts w:hint="default"/>
          <w:highlight w:val="none"/>
          <w:lang w:val="en-US" w:eastAsia="zh-CN"/>
        </w:rPr>
        <w:t>2022年1月7日电，近日召开的2022年全国科技工作会议指出，我国科技事业实现“十四五”良好开局，国家创新能力综合排名上升至世界第十二位。</w:t>
      </w:r>
    </w:p>
    <w:p>
      <w:pPr>
        <w:pStyle w:val="9"/>
        <w:bidi w:val="0"/>
        <w:rPr>
          <w:rFonts w:hint="default"/>
          <w:highlight w:val="none"/>
          <w:lang w:val="en-US" w:eastAsia="zh-CN"/>
        </w:rPr>
      </w:pPr>
      <w:r>
        <w:rPr>
          <w:rFonts w:hint="default"/>
          <w:highlight w:val="none"/>
          <w:lang w:val="en-US" w:eastAsia="zh-CN"/>
        </w:rPr>
        <w:t>神舟十三号</w:t>
      </w:r>
      <w:r>
        <w:rPr>
          <w:rFonts w:hint="eastAsia"/>
          <w:highlight w:val="none"/>
          <w:lang w:val="en-US" w:eastAsia="zh-CN"/>
        </w:rPr>
        <w:t xml:space="preserve"> </w:t>
      </w:r>
    </w:p>
    <w:p>
      <w:pPr>
        <w:bidi w:val="0"/>
        <w:rPr>
          <w:rFonts w:hint="eastAsia"/>
          <w:b/>
          <w:bCs/>
          <w:highlight w:val="none"/>
          <w:lang w:val="en-US" w:eastAsia="zh-CN"/>
        </w:rPr>
      </w:pPr>
      <w:r>
        <w:rPr>
          <w:rFonts w:hint="eastAsia"/>
          <w:highlight w:val="none"/>
          <w:lang w:val="en-US" w:eastAsia="zh-CN"/>
        </w:rPr>
        <w:t>2022年1月8日电，8日7时55分，经过约2小时，神舟十三号航天员乘组在地面科技人员的密切协同下，在空间站核心舱内采取手控遥操作方式，圆满完成了</w:t>
      </w:r>
      <w:r>
        <w:rPr>
          <w:rFonts w:hint="eastAsia"/>
          <w:b/>
          <w:bCs/>
          <w:highlight w:val="none"/>
          <w:lang w:val="en-US" w:eastAsia="zh-CN"/>
        </w:rPr>
        <w:t>天舟二号货运飞船与空间站组合体交会对接试验。</w:t>
      </w:r>
    </w:p>
    <w:p>
      <w:pPr>
        <w:rPr>
          <w:rFonts w:hint="eastAsia"/>
          <w:lang w:val="en-US" w:eastAsia="zh-CN"/>
        </w:rPr>
      </w:pPr>
      <w:r>
        <w:rPr>
          <w:rFonts w:hint="eastAsia" w:cs="宋体"/>
          <w:szCs w:val="21"/>
          <w:highlight w:val="none"/>
          <w:lang w:val="en-US" w:eastAsia="zh-CN"/>
        </w:rPr>
        <w:t>2022年3月23日，</w:t>
      </w:r>
      <w:r>
        <w:rPr>
          <w:rFonts w:hint="eastAsia" w:cs="宋体"/>
          <w:b/>
          <w:bCs/>
          <w:szCs w:val="21"/>
          <w:highlight w:val="none"/>
          <w:lang w:val="en-US" w:eastAsia="zh-CN"/>
        </w:rPr>
        <w:t>神舟十三号航天员翟志刚、王亚平、叶光富</w:t>
      </w:r>
      <w:r>
        <w:rPr>
          <w:rFonts w:hint="eastAsia" w:cs="宋体"/>
          <w:szCs w:val="21"/>
          <w:highlight w:val="none"/>
          <w:lang w:val="en-US" w:eastAsia="zh-CN"/>
        </w:rPr>
        <w:t>为广大青少年进行中国空间站第二次名为“天宫课堂”的太空授课。</w:t>
      </w:r>
    </w:p>
    <w:p>
      <w:pPr>
        <w:pStyle w:val="4"/>
        <w:rPr>
          <w:rFonts w:hint="eastAsia"/>
          <w:lang w:val="en-US" w:eastAsia="zh-CN"/>
        </w:rPr>
      </w:pPr>
      <w:r>
        <w:rPr>
          <w:rFonts w:hint="eastAsia" w:ascii="宋体" w:hAnsi="宋体" w:eastAsia="宋体" w:cs="宋体"/>
          <w:highlight w:val="none"/>
          <w:lang w:val="en-US" w:eastAsia="zh-CN"/>
        </w:rPr>
        <w:t>2022年4月16日9时56分，</w:t>
      </w:r>
      <w:r>
        <w:rPr>
          <w:rFonts w:hint="eastAsia" w:ascii="宋体" w:hAnsi="宋体" w:eastAsia="宋体" w:cs="宋体"/>
          <w:b/>
          <w:bCs/>
          <w:highlight w:val="none"/>
          <w:lang w:val="en-US" w:eastAsia="zh-CN"/>
        </w:rPr>
        <w:t>神舟十三号载人飞船返回舱</w:t>
      </w:r>
      <w:r>
        <w:rPr>
          <w:rFonts w:hint="eastAsia" w:ascii="宋体" w:hAnsi="宋体" w:eastAsia="宋体" w:cs="宋体"/>
          <w:highlight w:val="none"/>
          <w:lang w:val="en-US" w:eastAsia="zh-CN"/>
        </w:rPr>
        <w:t>在</w:t>
      </w:r>
      <w:r>
        <w:rPr>
          <w:rFonts w:hint="eastAsia" w:ascii="宋体" w:hAnsi="宋体" w:eastAsia="宋体" w:cs="宋体"/>
          <w:b/>
          <w:bCs/>
          <w:highlight w:val="none"/>
          <w:lang w:val="en-US" w:eastAsia="zh-CN"/>
        </w:rPr>
        <w:t>东风着陆场</w:t>
      </w:r>
      <w:r>
        <w:rPr>
          <w:rFonts w:hint="eastAsia" w:ascii="宋体" w:hAnsi="宋体" w:eastAsia="宋体" w:cs="宋体"/>
          <w:highlight w:val="none"/>
          <w:lang w:val="en-US" w:eastAsia="zh-CN"/>
        </w:rPr>
        <w:t>成功着陆。从与空间站天和核心舱分离到返回地面，全程仅用9个多小时，中国载人飞船</w:t>
      </w:r>
      <w:r>
        <w:rPr>
          <w:rFonts w:hint="eastAsia" w:ascii="宋体" w:hAnsi="宋体" w:eastAsia="宋体" w:cs="宋体"/>
          <w:b/>
          <w:bCs/>
          <w:highlight w:val="none"/>
          <w:lang w:val="en-US" w:eastAsia="zh-CN"/>
        </w:rPr>
        <w:t>首次采用快速返回模式</w:t>
      </w:r>
      <w:r>
        <w:rPr>
          <w:rFonts w:hint="eastAsia" w:ascii="宋体" w:hAnsi="宋体" w:eastAsia="宋体" w:cs="宋体"/>
          <w:highlight w:val="none"/>
          <w:lang w:val="en-US" w:eastAsia="zh-CN"/>
        </w:rPr>
        <w:t>“回家”。神舟十三号航天员翟志刚、王亚平、叶光富全部安全顺利出舱，</w:t>
      </w:r>
      <w:r>
        <w:rPr>
          <w:rFonts w:hint="eastAsia" w:ascii="宋体" w:hAnsi="宋体" w:eastAsia="宋体" w:cs="宋体"/>
          <w:b/>
          <w:bCs/>
          <w:highlight w:val="none"/>
          <w:lang w:val="en-US" w:eastAsia="zh-CN"/>
        </w:rPr>
        <w:t>标志着空间站关键技术验证阶段任务圆满完成，中国空间站即将进入建造阶段</w:t>
      </w:r>
      <w:r>
        <w:rPr>
          <w:rFonts w:hint="eastAsia" w:ascii="宋体" w:hAnsi="宋体" w:eastAsia="宋体" w:cs="宋体"/>
          <w:highlight w:val="none"/>
          <w:lang w:val="en-US" w:eastAsia="zh-CN"/>
        </w:rPr>
        <w:t>。</w:t>
      </w:r>
    </w:p>
    <w:p>
      <w:pPr>
        <w:pStyle w:val="9"/>
        <w:bidi w:val="0"/>
        <w:rPr>
          <w:rFonts w:hint="eastAsia"/>
          <w:highlight w:val="none"/>
          <w:lang w:val="en-US" w:eastAsia="zh-CN"/>
        </w:rPr>
      </w:pPr>
      <w:r>
        <w:rPr>
          <w:rFonts w:hint="eastAsia"/>
          <w:highlight w:val="none"/>
          <w:lang w:val="en-US" w:eastAsia="zh-CN"/>
        </w:rPr>
        <w:t>神舟十四号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2022年6月4日电</w:t>
      </w:r>
      <w:r>
        <w:rPr>
          <w:rFonts w:hint="eastAsia" w:cs="宋体"/>
          <w:highlight w:val="none"/>
          <w:lang w:val="en-US" w:eastAsia="zh-CN"/>
        </w:rPr>
        <w:t>，</w:t>
      </w:r>
      <w:r>
        <w:rPr>
          <w:rFonts w:hint="eastAsia" w:ascii="宋体" w:hAnsi="宋体" w:eastAsia="宋体" w:cs="宋体"/>
          <w:highlight w:val="none"/>
          <w:lang w:val="en-US" w:eastAsia="zh-CN"/>
        </w:rPr>
        <w:t>在酒泉卫星发射中心举行的神舟十四号载人飞行任务新闻发布会上获悉</w:t>
      </w:r>
      <w:r>
        <w:rPr>
          <w:rFonts w:hint="eastAsia" w:cs="宋体"/>
          <w:highlight w:val="none"/>
          <w:lang w:val="en-US" w:eastAsia="zh-CN"/>
        </w:rPr>
        <w:t>，</w:t>
      </w:r>
      <w:r>
        <w:rPr>
          <w:rFonts w:hint="eastAsia" w:ascii="宋体" w:hAnsi="宋体" w:eastAsia="宋体" w:cs="宋体"/>
          <w:highlight w:val="none"/>
          <w:lang w:val="en-US" w:eastAsia="zh-CN"/>
        </w:rPr>
        <w:t>瞄准</w:t>
      </w:r>
      <w:r>
        <w:rPr>
          <w:rFonts w:hint="eastAsia" w:ascii="宋体" w:hAnsi="宋体" w:eastAsia="宋体" w:cs="宋体"/>
          <w:b/>
          <w:bCs/>
          <w:highlight w:val="none"/>
          <w:lang w:val="en-US" w:eastAsia="zh-CN"/>
        </w:rPr>
        <w:t>北京时间6月5日10时44分发射神舟十四号载人飞船</w:t>
      </w:r>
      <w:r>
        <w:rPr>
          <w:rFonts w:hint="eastAsia" w:cs="宋体"/>
          <w:highlight w:val="none"/>
          <w:lang w:val="en-US" w:eastAsia="zh-CN"/>
        </w:rPr>
        <w:t>，</w:t>
      </w:r>
      <w:r>
        <w:rPr>
          <w:rFonts w:hint="eastAsia" w:ascii="宋体" w:hAnsi="宋体" w:eastAsia="宋体" w:cs="宋体"/>
          <w:b/>
          <w:bCs/>
          <w:highlight w:val="none"/>
          <w:lang w:val="en-US" w:eastAsia="zh-CN"/>
        </w:rPr>
        <w:t>飞行乘组由航天员陈冬、刘洋和蔡旭哲组成</w:t>
      </w:r>
      <w:r>
        <w:rPr>
          <w:rFonts w:hint="eastAsia" w:cs="宋体"/>
          <w:highlight w:val="none"/>
          <w:lang w:val="en-US" w:eastAsia="zh-CN"/>
        </w:rPr>
        <w:t>，</w:t>
      </w:r>
      <w:r>
        <w:rPr>
          <w:rFonts w:hint="eastAsia" w:ascii="宋体" w:hAnsi="宋体" w:eastAsia="宋体" w:cs="宋体"/>
          <w:highlight w:val="none"/>
          <w:lang w:val="en-US" w:eastAsia="zh-CN"/>
        </w:rPr>
        <w:t>陈冬担任指令长</w:t>
      </w:r>
      <w:r>
        <w:rPr>
          <w:rFonts w:hint="eastAsia" w:cs="宋体"/>
          <w:highlight w:val="none"/>
          <w:lang w:val="en-US" w:eastAsia="zh-CN"/>
        </w:rPr>
        <w:t>，</w:t>
      </w:r>
      <w:r>
        <w:rPr>
          <w:rFonts w:hint="eastAsia" w:ascii="宋体" w:hAnsi="宋体" w:eastAsia="宋体" w:cs="宋体"/>
          <w:highlight w:val="none"/>
          <w:lang w:val="en-US" w:eastAsia="zh-CN"/>
        </w:rPr>
        <w:t>他们全部为第二批航天员。神舟十四号载人飞行任务是</w:t>
      </w:r>
      <w:r>
        <w:rPr>
          <w:rFonts w:hint="eastAsia" w:ascii="宋体" w:hAnsi="宋体" w:eastAsia="宋体" w:cs="宋体"/>
          <w:b/>
          <w:bCs/>
          <w:highlight w:val="none"/>
          <w:lang w:val="en-US" w:eastAsia="zh-CN"/>
        </w:rPr>
        <w:t>空间站建造阶段第二次飞行任务</w:t>
      </w:r>
      <w:r>
        <w:rPr>
          <w:rFonts w:hint="eastAsia" w:cs="宋体"/>
          <w:highlight w:val="none"/>
          <w:lang w:val="en-US" w:eastAsia="zh-CN"/>
        </w:rPr>
        <w:t>，</w:t>
      </w:r>
      <w:r>
        <w:rPr>
          <w:rFonts w:hint="eastAsia" w:ascii="宋体" w:hAnsi="宋体" w:eastAsia="宋体" w:cs="宋体"/>
          <w:highlight w:val="none"/>
          <w:lang w:val="en-US" w:eastAsia="zh-CN"/>
        </w:rPr>
        <w:t>也是该阶段首次载人飞行任务</w:t>
      </w:r>
      <w:r>
        <w:rPr>
          <w:rFonts w:hint="eastAsia" w:cs="宋体"/>
          <w:highlight w:val="none"/>
          <w:lang w:val="en-US" w:eastAsia="zh-CN"/>
        </w:rPr>
        <w:t>，</w:t>
      </w:r>
      <w:r>
        <w:rPr>
          <w:rFonts w:hint="eastAsia" w:ascii="宋体" w:hAnsi="宋体" w:eastAsia="宋体" w:cs="宋体"/>
          <w:highlight w:val="none"/>
          <w:lang w:val="en-US" w:eastAsia="zh-CN"/>
        </w:rPr>
        <w:t>航天员乘组将在轨工作生活6个月</w:t>
      </w:r>
      <w:r>
        <w:rPr>
          <w:rFonts w:hint="eastAsia" w:cs="宋体"/>
          <w:highlight w:val="none"/>
          <w:lang w:val="en-US" w:eastAsia="zh-CN"/>
        </w:rPr>
        <w:t>，</w:t>
      </w:r>
      <w:r>
        <w:rPr>
          <w:rFonts w:hint="eastAsia" w:ascii="宋体" w:hAnsi="宋体" w:eastAsia="宋体" w:cs="宋体"/>
          <w:highlight w:val="none"/>
          <w:lang w:val="en-US" w:eastAsia="zh-CN"/>
        </w:rPr>
        <w:t>任务主要目的为：配合问天实验舱、梦天实验舱与核心舱的交会对接和转位</w:t>
      </w:r>
      <w:r>
        <w:rPr>
          <w:rFonts w:hint="eastAsia" w:cs="宋体"/>
          <w:highlight w:val="none"/>
          <w:lang w:val="en-US" w:eastAsia="zh-CN"/>
        </w:rPr>
        <w:t>，</w:t>
      </w:r>
      <w:r>
        <w:rPr>
          <w:rFonts w:hint="eastAsia" w:ascii="宋体" w:hAnsi="宋体" w:eastAsia="宋体" w:cs="宋体"/>
          <w:highlight w:val="none"/>
          <w:lang w:val="en-US" w:eastAsia="zh-CN"/>
        </w:rPr>
        <w:t>完成中国空间站在轨组装建造；完成空间站舱内外设备及空间应用任务相关设施设备的安装和调试；开展空间科学实验与技术试验；进行日常维护维修等相关工作。</w:t>
      </w:r>
    </w:p>
    <w:p>
      <w:pPr>
        <w:rPr>
          <w:rFonts w:hint="eastAsia" w:ascii="宋体" w:hAnsi="宋体" w:eastAsia="宋体" w:cs="宋体"/>
          <w:b/>
          <w:bCs/>
          <w:highlight w:val="none"/>
          <w:lang w:val="en-US" w:eastAsia="zh-CN"/>
        </w:rPr>
      </w:pPr>
      <w:r>
        <w:rPr>
          <w:rFonts w:hint="eastAsia" w:ascii="宋体" w:hAnsi="宋体" w:eastAsia="宋体" w:cs="宋体"/>
          <w:highlight w:val="none"/>
          <w:lang w:val="en-US" w:eastAsia="zh-CN"/>
        </w:rPr>
        <w:t>2022年6月5日10时44分</w:t>
      </w:r>
      <w:r>
        <w:rPr>
          <w:rFonts w:hint="eastAsia" w:cs="宋体"/>
          <w:highlight w:val="none"/>
          <w:lang w:val="en-US" w:eastAsia="zh-CN"/>
        </w:rPr>
        <w:t>，</w:t>
      </w:r>
      <w:r>
        <w:rPr>
          <w:rFonts w:hint="eastAsia" w:ascii="宋体" w:hAnsi="宋体" w:eastAsia="宋体" w:cs="宋体"/>
          <w:highlight w:val="none"/>
          <w:lang w:val="en-US" w:eastAsia="zh-CN"/>
        </w:rPr>
        <w:t>搭载</w:t>
      </w:r>
      <w:r>
        <w:rPr>
          <w:rFonts w:hint="eastAsia" w:ascii="宋体" w:hAnsi="宋体" w:eastAsia="宋体" w:cs="宋体"/>
          <w:b/>
          <w:bCs/>
          <w:highlight w:val="none"/>
          <w:lang w:val="en-US" w:eastAsia="zh-CN"/>
        </w:rPr>
        <w:t>神舟十四号</w:t>
      </w:r>
      <w:r>
        <w:rPr>
          <w:rFonts w:hint="eastAsia" w:ascii="宋体" w:hAnsi="宋体" w:eastAsia="宋体" w:cs="宋体"/>
          <w:highlight w:val="none"/>
          <w:lang w:val="en-US" w:eastAsia="zh-CN"/>
        </w:rPr>
        <w:t>载人飞船的长征二号F遥十四运载火箭在酒泉卫星发射取得圆满成功。这是我国载人航天工程立项实施以来的第二十三次飞行任务</w:t>
      </w:r>
      <w:r>
        <w:rPr>
          <w:rFonts w:hint="eastAsia" w:cs="宋体"/>
          <w:highlight w:val="none"/>
          <w:lang w:val="en-US" w:eastAsia="zh-CN"/>
        </w:rPr>
        <w:t>，</w:t>
      </w:r>
      <w:r>
        <w:rPr>
          <w:rFonts w:hint="eastAsia" w:ascii="宋体" w:hAnsi="宋体" w:eastAsia="宋体" w:cs="宋体"/>
          <w:highlight w:val="none"/>
          <w:lang w:val="en-US" w:eastAsia="zh-CN"/>
        </w:rPr>
        <w:t>也是</w:t>
      </w:r>
      <w:r>
        <w:rPr>
          <w:rFonts w:hint="eastAsia" w:ascii="宋体" w:hAnsi="宋体" w:eastAsia="宋体" w:cs="宋体"/>
          <w:b/>
          <w:bCs/>
          <w:highlight w:val="none"/>
          <w:lang w:val="en-US" w:eastAsia="zh-CN"/>
        </w:rPr>
        <w:t>空间站阶段的第三次载人飞行任务。</w:t>
      </w:r>
    </w:p>
    <w:p>
      <w:pPr>
        <w:bidi w:val="0"/>
        <w:rPr>
          <w:rFonts w:hint="eastAsia"/>
          <w:highlight w:val="none"/>
          <w:lang w:val="en-US" w:eastAsia="zh-CN"/>
        </w:rPr>
      </w:pPr>
      <w:r>
        <w:rPr>
          <w:rFonts w:hint="eastAsia"/>
          <w:highlight w:val="none"/>
          <w:lang w:val="en-US" w:eastAsia="zh-CN"/>
        </w:rPr>
        <w:t>2022年9月1日，</w:t>
      </w:r>
      <w:r>
        <w:rPr>
          <w:rFonts w:hint="eastAsia"/>
          <w:b/>
          <w:bCs/>
          <w:highlight w:val="none"/>
          <w:lang w:val="en-US" w:eastAsia="zh-CN"/>
        </w:rPr>
        <w:t>神舟十四号</w:t>
      </w:r>
      <w:r>
        <w:rPr>
          <w:rFonts w:hint="eastAsia"/>
          <w:highlight w:val="none"/>
          <w:lang w:val="en-US" w:eastAsia="zh-CN"/>
        </w:rPr>
        <w:t>航天员</w:t>
      </w:r>
      <w:r>
        <w:rPr>
          <w:rFonts w:hint="eastAsia"/>
          <w:b/>
          <w:bCs/>
          <w:highlight w:val="none"/>
          <w:lang w:val="en-US" w:eastAsia="zh-CN"/>
        </w:rPr>
        <w:t>陈冬、刘洋出舱活动取得圆满成功</w:t>
      </w:r>
      <w:r>
        <w:rPr>
          <w:rFonts w:hint="eastAsia"/>
          <w:highlight w:val="none"/>
          <w:lang w:val="en-US" w:eastAsia="zh-CN"/>
        </w:rPr>
        <w:t>。此次是航天员首次从问天实验舱气闸舱出舱、由小机械臂辅助实施的出舱活动。</w:t>
      </w:r>
    </w:p>
    <w:p>
      <w:pPr>
        <w:bidi w:val="0"/>
        <w:rPr>
          <w:rFonts w:hint="eastAsia"/>
          <w:highlight w:val="none"/>
          <w:lang w:val="en-US" w:eastAsia="zh-CN"/>
        </w:rPr>
      </w:pPr>
      <w:r>
        <w:rPr>
          <w:rFonts w:hint="eastAsia"/>
          <w:highlight w:val="none"/>
        </w:rPr>
        <w:t>2022年10月1</w:t>
      </w:r>
      <w:r>
        <w:rPr>
          <w:rFonts w:hint="eastAsia"/>
          <w:highlight w:val="none"/>
          <w:lang w:val="en-US" w:eastAsia="zh-CN"/>
        </w:rPr>
        <w:t>2</w:t>
      </w:r>
      <w:r>
        <w:rPr>
          <w:rFonts w:hint="eastAsia"/>
          <w:highlight w:val="none"/>
        </w:rPr>
        <w:t>日</w:t>
      </w:r>
      <w:r>
        <w:rPr>
          <w:rFonts w:hint="default" w:ascii="宋体" w:hAnsi="宋体" w:eastAsia="宋体" w:cs="宋体"/>
          <w:highlight w:val="none"/>
        </w:rPr>
        <w:t>，</w:t>
      </w:r>
      <w:r>
        <w:rPr>
          <w:rFonts w:hint="eastAsia" w:ascii="宋体" w:hAnsi="宋体" w:eastAsia="宋体" w:cs="宋体"/>
          <w:highlight w:val="none"/>
        </w:rPr>
        <w:t>在云南省大理新世纪中学，收看“天宫课堂”第三课的学生介绍地面种植的拟南芥生长情况。</w:t>
      </w:r>
      <w:r>
        <w:rPr>
          <w:rFonts w:hint="eastAsia" w:ascii="宋体" w:hAnsi="宋体" w:eastAsia="宋体" w:cs="宋体"/>
          <w:b/>
          <w:bCs/>
          <w:highlight w:val="none"/>
        </w:rPr>
        <w:t>“天宫课堂”第三课在中国空间站开讲</w:t>
      </w:r>
      <w:r>
        <w:rPr>
          <w:rFonts w:hint="eastAsia" w:ascii="宋体" w:hAnsi="宋体" w:eastAsia="宋体" w:cs="宋体"/>
          <w:highlight w:val="none"/>
        </w:rPr>
        <w:t>，新晋“太空教师”陈冬、刘洋、蔡旭哲为广大青少年带来一场精彩的太空科普课。</w:t>
      </w:r>
      <w:r>
        <w:rPr>
          <w:rFonts w:hint="eastAsia" w:ascii="宋体" w:hAnsi="宋体" w:eastAsia="宋体" w:cs="宋体"/>
          <w:b/>
          <w:bCs/>
          <w:highlight w:val="none"/>
        </w:rPr>
        <w:t>这是中国航天员首次在问天实验舱内进行授课</w:t>
      </w:r>
      <w:r>
        <w:rPr>
          <w:rFonts w:hint="eastAsia" w:ascii="宋体" w:hAnsi="宋体" w:eastAsia="宋体" w:cs="宋体"/>
          <w:highlight w:val="none"/>
        </w:rPr>
        <w:t>。</w:t>
      </w:r>
    </w:p>
    <w:p>
      <w:pPr>
        <w:pStyle w:val="9"/>
        <w:bidi w:val="0"/>
        <w:rPr>
          <w:rFonts w:hint="eastAsia"/>
          <w:highlight w:val="none"/>
          <w:lang w:val="en-US" w:eastAsia="zh-CN"/>
        </w:rPr>
      </w:pPr>
      <w:r>
        <w:rPr>
          <w:rFonts w:hint="eastAsia"/>
          <w:highlight w:val="none"/>
          <w:lang w:val="en-US" w:eastAsia="zh-CN"/>
        </w:rPr>
        <w:t>天问一号环绕器和火星车</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b w:val="0"/>
          <w:bCs w:val="0"/>
          <w:highlight w:val="none"/>
          <w:lang w:val="en-US" w:eastAsia="zh-CN"/>
        </w:rPr>
      </w:pPr>
      <w:r>
        <w:rPr>
          <w:rFonts w:hint="eastAsia"/>
          <w:b w:val="0"/>
          <w:bCs w:val="0"/>
          <w:highlight w:val="none"/>
          <w:lang w:val="en-US" w:eastAsia="zh-CN"/>
        </w:rPr>
        <w:t>2022年6月29日电，截至2022年6月29日，</w:t>
      </w:r>
      <w:r>
        <w:rPr>
          <w:rFonts w:hint="eastAsia"/>
          <w:b/>
          <w:bCs/>
          <w:highlight w:val="none"/>
          <w:lang w:val="en-US" w:eastAsia="zh-CN"/>
        </w:rPr>
        <w:t>天问一号任务环绕器</w:t>
      </w:r>
      <w:r>
        <w:rPr>
          <w:rFonts w:hint="eastAsia"/>
          <w:b w:val="0"/>
          <w:bCs w:val="0"/>
          <w:highlight w:val="none"/>
          <w:lang w:val="en-US" w:eastAsia="zh-CN"/>
        </w:rPr>
        <w:t>正常飞行706天，获取了覆盖火星全球的中分辨率影像数据，各科学载荷均实现火星全球探测。天问一号任务环绕器和火星车均完成既定科学探测任务。</w:t>
      </w:r>
    </w:p>
    <w:p>
      <w:pPr>
        <w:pStyle w:val="9"/>
        <w:bidi w:val="0"/>
        <w:rPr>
          <w:rFonts w:hint="eastAsia"/>
          <w:highlight w:val="none"/>
          <w:lang w:val="en-US" w:eastAsia="zh-CN"/>
        </w:rPr>
      </w:pPr>
      <w:r>
        <w:rPr>
          <w:rFonts w:hint="eastAsia"/>
          <w:highlight w:val="none"/>
          <w:lang w:val="en-US" w:eastAsia="zh-CN"/>
        </w:rPr>
        <w:t>嫦娥五号</w:t>
      </w:r>
    </w:p>
    <w:p>
      <w:pPr>
        <w:bidi w:val="0"/>
        <w:rPr>
          <w:rFonts w:hint="default"/>
          <w:highlight w:val="none"/>
          <w:lang w:val="en-US" w:eastAsia="zh-CN"/>
        </w:rPr>
      </w:pPr>
      <w:r>
        <w:rPr>
          <w:rFonts w:hint="default"/>
          <w:highlight w:val="none"/>
          <w:lang w:val="en-US" w:eastAsia="zh-CN"/>
        </w:rPr>
        <w:t>2022年1月10日电，基于</w:t>
      </w:r>
      <w:r>
        <w:rPr>
          <w:rFonts w:hint="default"/>
          <w:b/>
          <w:bCs/>
          <w:highlight w:val="none"/>
          <w:lang w:val="en-US" w:eastAsia="zh-CN"/>
        </w:rPr>
        <w:t>嫦娥五号携带的“月球矿物光谱仪”探测</w:t>
      </w:r>
      <w:r>
        <w:rPr>
          <w:rFonts w:hint="default"/>
          <w:highlight w:val="none"/>
          <w:lang w:val="en-US" w:eastAsia="zh-CN"/>
        </w:rPr>
        <w:t>的数据，中科院地质与地球物理研究所等单位的研究人员</w:t>
      </w:r>
      <w:r>
        <w:rPr>
          <w:rFonts w:hint="default"/>
          <w:b/>
          <w:bCs/>
          <w:highlight w:val="none"/>
          <w:lang w:val="en-US" w:eastAsia="zh-CN"/>
        </w:rPr>
        <w:t>首次获得了月表原位条件下的水含量</w:t>
      </w:r>
      <w:r>
        <w:rPr>
          <w:rFonts w:hint="default"/>
          <w:highlight w:val="none"/>
          <w:lang w:val="en-US" w:eastAsia="zh-CN"/>
        </w:rPr>
        <w:t>。发现，嫦娥五号采样区的水含量在120ppm（百万分之一）以下，而从别的地方溅射到采样区的更古老岩石中的水含量约为180ppm。</w:t>
      </w:r>
    </w:p>
    <w:p>
      <w:pPr>
        <w:bidi w:val="0"/>
        <w:rPr>
          <w:rFonts w:hint="default"/>
          <w:highlight w:val="none"/>
          <w:lang w:val="en-US" w:eastAsia="zh-CN"/>
        </w:rPr>
      </w:pPr>
      <w:r>
        <w:rPr>
          <w:rFonts w:hint="eastAsia" w:ascii="宋体" w:hAnsi="宋体" w:eastAsia="宋体" w:cs="宋体"/>
          <w:szCs w:val="24"/>
          <w:highlight w:val="none"/>
          <w:lang w:val="en-US" w:eastAsia="zh-CN"/>
        </w:rPr>
        <w:t>2022年2月16日电，利用</w:t>
      </w:r>
      <w:r>
        <w:rPr>
          <w:rFonts w:hint="eastAsia" w:ascii="宋体" w:hAnsi="宋体" w:eastAsia="宋体" w:cs="宋体"/>
          <w:b/>
          <w:bCs/>
          <w:szCs w:val="24"/>
          <w:highlight w:val="none"/>
          <w:lang w:val="en-US" w:eastAsia="zh-CN"/>
        </w:rPr>
        <w:t>嫦娥五号月球“土特产”</w:t>
      </w:r>
      <w:r>
        <w:rPr>
          <w:rFonts w:hint="eastAsia" w:ascii="宋体" w:hAnsi="宋体" w:eastAsia="宋体" w:cs="宋体"/>
          <w:szCs w:val="24"/>
          <w:highlight w:val="none"/>
          <w:lang w:val="en-US" w:eastAsia="zh-CN"/>
        </w:rPr>
        <w:t>的同位素年龄和着陆区撞击坑统计结果，中科院空天信息创新研究院等单位的研究人员在目前常用月球年代函数的基础上建立了新的更精确的</w:t>
      </w:r>
      <w:r>
        <w:rPr>
          <w:rFonts w:hint="eastAsia" w:ascii="宋体" w:hAnsi="宋体" w:eastAsia="宋体" w:cs="宋体"/>
          <w:b/>
          <w:bCs/>
          <w:szCs w:val="24"/>
          <w:highlight w:val="none"/>
          <w:lang w:val="en-US" w:eastAsia="zh-CN"/>
        </w:rPr>
        <w:t>月球年代函数模型</w:t>
      </w:r>
      <w:r>
        <w:rPr>
          <w:rFonts w:hint="eastAsia" w:ascii="宋体" w:hAnsi="宋体" w:eastAsia="宋体" w:cs="宋体"/>
          <w:szCs w:val="24"/>
          <w:highlight w:val="none"/>
          <w:lang w:val="en-US" w:eastAsia="zh-CN"/>
        </w:rPr>
        <w:t>。</w:t>
      </w:r>
    </w:p>
    <w:p>
      <w:pPr>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2022年5月9日，研究团队在详细分析嫦娥五号取回的月壤（以下简称</w:t>
      </w:r>
      <w:r>
        <w:rPr>
          <w:rFonts w:hint="eastAsia" w:asciiTheme="minorEastAsia" w:hAnsiTheme="minorEastAsia" w:eastAsiaTheme="minorEastAsia" w:cstheme="minorEastAsia"/>
          <w:b/>
          <w:bCs/>
          <w:highlight w:val="none"/>
          <w:lang w:val="en-US" w:eastAsia="zh-CN"/>
        </w:rPr>
        <w:t>嫦娥五号月壤</w:t>
      </w:r>
      <w:r>
        <w:rPr>
          <w:rFonts w:hint="eastAsia" w:asciiTheme="minorEastAsia" w:hAnsiTheme="minorEastAsia" w:eastAsiaTheme="minorEastAsia" w:cstheme="minorEastAsia"/>
          <w:highlight w:val="none"/>
          <w:lang w:val="en-US" w:eastAsia="zh-CN"/>
        </w:rPr>
        <w:t>）的元素和矿物结构后，</w:t>
      </w:r>
      <w:r>
        <w:rPr>
          <w:rFonts w:hint="eastAsia" w:asciiTheme="minorEastAsia" w:hAnsiTheme="minorEastAsia" w:eastAsiaTheme="minorEastAsia" w:cstheme="minorEastAsia"/>
          <w:b/>
          <w:bCs/>
          <w:highlight w:val="none"/>
          <w:lang w:val="en-US" w:eastAsia="zh-CN"/>
        </w:rPr>
        <w:t>发现月壤的一些活性化合物具有良好的催化性能。</w:t>
      </w:r>
      <w:r>
        <w:rPr>
          <w:rFonts w:hint="eastAsia" w:asciiTheme="minorEastAsia" w:hAnsiTheme="minorEastAsia" w:eastAsiaTheme="minorEastAsia" w:cstheme="minorEastAsia"/>
          <w:highlight w:val="none"/>
          <w:lang w:val="en-US" w:eastAsia="zh-CN"/>
        </w:rPr>
        <w:t>他们以其为催化剂，利用人工光合成技术，借助模拟太阳光，将水和二氧化碳转化为氧气、氢气、甲烷、甲醇。</w:t>
      </w:r>
    </w:p>
    <w:p>
      <w:pPr>
        <w:bidi w:val="0"/>
        <w:rPr>
          <w:highlight w:val="none"/>
        </w:rPr>
      </w:pPr>
      <w:r>
        <w:rPr>
          <w:rFonts w:hint="eastAsia" w:ascii="宋体" w:hAnsi="宋体" w:eastAsia="宋体" w:cs="宋体"/>
          <w:sz w:val="21"/>
          <w:szCs w:val="21"/>
          <w:highlight w:val="none"/>
          <w:lang w:val="en-US" w:eastAsia="zh-CN"/>
        </w:rPr>
        <w:t>2022年9月11日，中国科学院地球化学研究所科研团队针对嫦娥五号月壤样品开展了研究，发现嫦娥五号矿物表层中存在大量的太阳风成因水，估算出太阳风质子注入为嫦娥五号月壤贡献的水含量至少为170ppm。</w:t>
      </w:r>
      <w:r>
        <w:rPr>
          <w:rFonts w:hint="eastAsia" w:ascii="宋体" w:hAnsi="宋体" w:eastAsia="宋体" w:cs="宋体"/>
          <w:b/>
          <w:bCs/>
          <w:sz w:val="21"/>
          <w:szCs w:val="21"/>
          <w:highlight w:val="none"/>
          <w:lang w:val="en-US" w:eastAsia="zh-CN"/>
        </w:rPr>
        <w:t>该研究证实了月表矿物是水的重要“储库”。</w:t>
      </w:r>
    </w:p>
    <w:p>
      <w:pPr>
        <w:pStyle w:val="9"/>
        <w:bidi w:val="0"/>
        <w:spacing w:line="288" w:lineRule="auto"/>
        <w:rPr>
          <w:rFonts w:hint="default" w:ascii="宋体" w:hAnsi="宋体"/>
          <w:highlight w:val="none"/>
          <w:lang w:val="en-US" w:eastAsia="zh-CN"/>
        </w:rPr>
      </w:pPr>
      <w:r>
        <w:rPr>
          <w:rFonts w:hint="eastAsia" w:ascii="宋体" w:hAnsi="宋体"/>
          <w:highlight w:val="none"/>
          <w:lang w:val="en-US" w:eastAsia="zh-CN"/>
        </w:rPr>
        <w:t>空间站机械臂转位货运飞船试验</w:t>
      </w:r>
    </w:p>
    <w:p>
      <w:pPr>
        <w:bidi w:val="0"/>
        <w:rPr>
          <w:rFonts w:hint="eastAsia"/>
          <w:b/>
          <w:bCs/>
          <w:highlight w:val="none"/>
          <w:lang w:val="en-US" w:eastAsia="zh-CN"/>
        </w:rPr>
      </w:pPr>
      <w:r>
        <w:rPr>
          <w:rFonts w:hint="eastAsia"/>
          <w:highlight w:val="none"/>
          <w:lang w:val="en-US" w:eastAsia="zh-CN"/>
        </w:rPr>
        <w:t>2022年1月6日6时59分，经过约47分钟的跨系统密切协同，</w:t>
      </w:r>
      <w:r>
        <w:rPr>
          <w:rFonts w:hint="eastAsia"/>
          <w:b/>
          <w:bCs/>
          <w:highlight w:val="none"/>
          <w:lang w:val="en-US" w:eastAsia="zh-CN"/>
        </w:rPr>
        <w:t>空间站机械臂转位货运飞船试验取得圆满成功。这是我国首次利用空间站机械臂操作大型在轨飞行器进行转位试验。</w:t>
      </w:r>
    </w:p>
    <w:p>
      <w:pPr>
        <w:bidi w:val="0"/>
        <w:rPr>
          <w:rFonts w:hint="eastAsia" w:ascii="宋体" w:hAnsi="宋体" w:eastAsia="黑体" w:cs="Times New Roman"/>
          <w:color w:val="7F26F8"/>
          <w:kern w:val="2"/>
          <w:sz w:val="21"/>
          <w:szCs w:val="21"/>
          <w:highlight w:val="none"/>
          <w:lang w:val="en-US" w:eastAsia="zh-CN" w:bidi="ar-SA"/>
        </w:rPr>
      </w:pPr>
      <w:r>
        <w:rPr>
          <w:rFonts w:hint="eastAsia" w:ascii="宋体" w:hAnsi="宋体" w:eastAsia="黑体" w:cs="Times New Roman"/>
          <w:color w:val="7F26F8"/>
          <w:kern w:val="2"/>
          <w:sz w:val="21"/>
          <w:szCs w:val="21"/>
          <w:highlight w:val="none"/>
          <w:lang w:val="en-US" w:eastAsia="zh-CN" w:bidi="ar-SA"/>
        </w:rPr>
        <w:t>王亚平</w:t>
      </w:r>
    </w:p>
    <w:p>
      <w:pPr>
        <w:bidi w:val="0"/>
        <w:rPr>
          <w:rFonts w:hint="eastAsia"/>
          <w:b/>
          <w:bCs/>
          <w:highlight w:val="none"/>
          <w:lang w:val="en-US" w:eastAsia="zh-CN"/>
        </w:rPr>
      </w:pPr>
      <w:r>
        <w:rPr>
          <w:rFonts w:hint="eastAsia"/>
          <w:highlight w:val="none"/>
          <w:lang w:val="en-US" w:eastAsia="zh-CN"/>
        </w:rPr>
        <w:t>2022年1月15日电，截至1月15日，</w:t>
      </w:r>
      <w:r>
        <w:rPr>
          <w:rFonts w:hint="eastAsia"/>
          <w:b/>
          <w:bCs/>
          <w:highlight w:val="none"/>
          <w:lang w:val="en-US" w:eastAsia="zh-CN"/>
        </w:rPr>
        <w:t>王亚平成为中国首位在轨超100天的女航天员。王亚平也是我国首位进行出舱活动的女航天员。</w:t>
      </w:r>
    </w:p>
    <w:p>
      <w:pPr>
        <w:pStyle w:val="9"/>
        <w:bidi w:val="0"/>
        <w:rPr>
          <w:rFonts w:hint="eastAsia"/>
          <w:highlight w:val="none"/>
          <w:lang w:val="en-US" w:eastAsia="zh-CN"/>
        </w:rPr>
      </w:pPr>
      <w:r>
        <w:rPr>
          <w:rFonts w:hint="eastAsia"/>
          <w:highlight w:val="none"/>
          <w:lang w:val="en-US" w:eastAsia="zh-CN"/>
        </w:rPr>
        <w:t>2021年中国十大科技进展新闻、世界上大科技进展新闻</w:t>
      </w:r>
    </w:p>
    <w:p>
      <w:pPr>
        <w:pStyle w:val="4"/>
        <w:rPr>
          <w:rFonts w:hint="eastAsia"/>
          <w:highlight w:val="none"/>
          <w:lang w:val="en-US" w:eastAsia="zh-CN"/>
        </w:rPr>
      </w:pPr>
      <w:r>
        <w:rPr>
          <w:rFonts w:hint="eastAsia"/>
          <w:highlight w:val="none"/>
          <w:lang w:val="en-US" w:eastAsia="zh-CN"/>
        </w:rPr>
        <w:t>2022年1月18日电，2021年中国十大科技进展新闻、世界上大科技进展新闻在京揭晓:</w:t>
      </w:r>
    </w:p>
    <w:p>
      <w:pPr>
        <w:pStyle w:val="4"/>
        <w:rPr>
          <w:rFonts w:hint="eastAsia"/>
          <w:highlight w:val="none"/>
          <w:lang w:val="en-US" w:eastAsia="zh-CN"/>
        </w:rPr>
      </w:pPr>
      <w:r>
        <w:rPr>
          <w:rFonts w:hint="eastAsia"/>
          <w:highlight w:val="none"/>
          <w:lang w:val="en-US" w:eastAsia="zh-CN"/>
        </w:rPr>
        <w:t>我国</w:t>
      </w:r>
      <w:r>
        <w:rPr>
          <w:rFonts w:hint="eastAsia"/>
          <w:b/>
          <w:bCs/>
          <w:highlight w:val="none"/>
          <w:lang w:val="en-US" w:eastAsia="zh-CN"/>
        </w:rPr>
        <w:t>首次火星探测任务取得圆满成功</w:t>
      </w:r>
      <w:r>
        <w:rPr>
          <w:rFonts w:hint="eastAsia"/>
          <w:highlight w:val="none"/>
          <w:lang w:val="en-US" w:eastAsia="zh-CN"/>
        </w:rPr>
        <w:t>；</w:t>
      </w:r>
    </w:p>
    <w:p>
      <w:pPr>
        <w:pStyle w:val="4"/>
        <w:rPr>
          <w:rFonts w:hint="eastAsia"/>
          <w:highlight w:val="none"/>
          <w:lang w:val="en-US" w:eastAsia="zh-CN"/>
        </w:rPr>
      </w:pPr>
      <w:r>
        <w:rPr>
          <w:rFonts w:hint="eastAsia"/>
          <w:highlight w:val="none"/>
          <w:lang w:val="en-US" w:eastAsia="zh-CN"/>
        </w:rPr>
        <w:t>中国</w:t>
      </w:r>
      <w:r>
        <w:rPr>
          <w:rFonts w:hint="eastAsia"/>
          <w:b/>
          <w:bCs/>
          <w:highlight w:val="none"/>
          <w:lang w:val="en-US" w:eastAsia="zh-CN"/>
        </w:rPr>
        <w:t>空间站开启有人长期驻留时代</w:t>
      </w:r>
      <w:r>
        <w:rPr>
          <w:rFonts w:hint="eastAsia"/>
          <w:highlight w:val="none"/>
          <w:lang w:val="en-US" w:eastAsia="zh-CN"/>
        </w:rPr>
        <w:t>；</w:t>
      </w:r>
    </w:p>
    <w:p>
      <w:pPr>
        <w:pStyle w:val="4"/>
        <w:rPr>
          <w:rFonts w:hint="eastAsia"/>
          <w:highlight w:val="none"/>
          <w:lang w:val="en-US" w:eastAsia="zh-CN"/>
        </w:rPr>
      </w:pPr>
      <w:r>
        <w:rPr>
          <w:rFonts w:hint="eastAsia"/>
          <w:highlight w:val="none"/>
          <w:lang w:val="en-US" w:eastAsia="zh-CN"/>
        </w:rPr>
        <w:t>我国</w:t>
      </w:r>
      <w:r>
        <w:rPr>
          <w:rFonts w:hint="eastAsia"/>
          <w:b/>
          <w:bCs/>
          <w:highlight w:val="none"/>
          <w:lang w:val="en-US" w:eastAsia="zh-CN"/>
        </w:rPr>
        <w:t>实现二氧化碳到淀粉的从头合成</w:t>
      </w:r>
      <w:r>
        <w:rPr>
          <w:rFonts w:hint="eastAsia"/>
          <w:highlight w:val="none"/>
          <w:lang w:val="en-US" w:eastAsia="zh-CN"/>
        </w:rPr>
        <w:t>；</w:t>
      </w:r>
    </w:p>
    <w:p>
      <w:pPr>
        <w:pStyle w:val="4"/>
        <w:rPr>
          <w:rFonts w:hint="eastAsia"/>
          <w:highlight w:val="none"/>
          <w:lang w:val="en-US" w:eastAsia="zh-CN"/>
        </w:rPr>
      </w:pPr>
      <w:r>
        <w:rPr>
          <w:rFonts w:hint="eastAsia"/>
          <w:highlight w:val="none"/>
          <w:lang w:val="en-US" w:eastAsia="zh-CN"/>
        </w:rPr>
        <w:t>我国</w:t>
      </w:r>
      <w:r>
        <w:rPr>
          <w:rFonts w:hint="eastAsia"/>
          <w:b/>
          <w:bCs/>
          <w:highlight w:val="none"/>
          <w:lang w:val="en-US" w:eastAsia="zh-CN"/>
        </w:rPr>
        <w:t>团队凭打破“量子霸权”的超算应用摘得2021年度“戈登贝尔奖”</w:t>
      </w:r>
      <w:r>
        <w:rPr>
          <w:rFonts w:hint="eastAsia"/>
          <w:highlight w:val="none"/>
          <w:lang w:val="en-US" w:eastAsia="zh-CN"/>
        </w:rPr>
        <w:t>；</w:t>
      </w:r>
    </w:p>
    <w:p>
      <w:pPr>
        <w:pStyle w:val="4"/>
        <w:rPr>
          <w:rFonts w:hint="eastAsia"/>
          <w:highlight w:val="none"/>
          <w:lang w:val="en-US" w:eastAsia="zh-CN"/>
        </w:rPr>
      </w:pPr>
      <w:r>
        <w:rPr>
          <w:rFonts w:hint="eastAsia"/>
          <w:highlight w:val="none"/>
          <w:lang w:val="en-US" w:eastAsia="zh-CN"/>
        </w:rPr>
        <w:t>我国科学家</w:t>
      </w:r>
      <w:r>
        <w:rPr>
          <w:rFonts w:hint="eastAsia"/>
          <w:b/>
          <w:bCs/>
          <w:highlight w:val="none"/>
          <w:lang w:val="en-US" w:eastAsia="zh-CN"/>
        </w:rPr>
        <w:t>观测到迄今最高能量光子</w:t>
      </w:r>
      <w:r>
        <w:rPr>
          <w:rFonts w:hint="eastAsia"/>
          <w:highlight w:val="none"/>
          <w:lang w:val="en-US" w:eastAsia="zh-CN"/>
        </w:rPr>
        <w:t>；</w:t>
      </w:r>
    </w:p>
    <w:p>
      <w:pPr>
        <w:pStyle w:val="4"/>
        <w:rPr>
          <w:rFonts w:hint="eastAsia"/>
          <w:highlight w:val="none"/>
          <w:lang w:val="en-US" w:eastAsia="zh-CN"/>
        </w:rPr>
      </w:pPr>
      <w:r>
        <w:rPr>
          <w:rFonts w:hint="eastAsia"/>
          <w:b/>
          <w:bCs/>
          <w:highlight w:val="none"/>
          <w:lang w:val="en-US" w:eastAsia="zh-CN"/>
        </w:rPr>
        <w:t>嫦娥五号样品重要研究成果先后出炉</w:t>
      </w:r>
      <w:r>
        <w:rPr>
          <w:rFonts w:hint="eastAsia"/>
          <w:highlight w:val="none"/>
          <w:lang w:val="en-US" w:eastAsia="zh-CN"/>
        </w:rPr>
        <w:t>；</w:t>
      </w:r>
    </w:p>
    <w:p>
      <w:pPr>
        <w:pStyle w:val="4"/>
        <w:rPr>
          <w:rFonts w:hint="eastAsia"/>
          <w:highlight w:val="none"/>
          <w:lang w:val="en-US" w:eastAsia="zh-CN"/>
        </w:rPr>
      </w:pPr>
      <w:r>
        <w:rPr>
          <w:rFonts w:hint="eastAsia"/>
          <w:b/>
          <w:bCs/>
          <w:highlight w:val="none"/>
          <w:lang w:val="en-US" w:eastAsia="zh-CN"/>
        </w:rPr>
        <w:t>异源四倍体野生稻快速从头驯化获得新突破</w:t>
      </w:r>
      <w:r>
        <w:rPr>
          <w:rFonts w:hint="eastAsia"/>
          <w:highlight w:val="none"/>
          <w:lang w:val="en-US" w:eastAsia="zh-CN"/>
        </w:rPr>
        <w:t>；</w:t>
      </w:r>
    </w:p>
    <w:p>
      <w:pPr>
        <w:pStyle w:val="4"/>
        <w:rPr>
          <w:rFonts w:hint="eastAsia"/>
          <w:highlight w:val="none"/>
          <w:lang w:val="en-US" w:eastAsia="zh-CN"/>
        </w:rPr>
      </w:pPr>
      <w:r>
        <w:rPr>
          <w:rFonts w:hint="eastAsia"/>
          <w:highlight w:val="none"/>
          <w:lang w:val="en-US" w:eastAsia="zh-CN"/>
        </w:rPr>
        <w:t>我国</w:t>
      </w:r>
      <w:r>
        <w:rPr>
          <w:rFonts w:hint="eastAsia"/>
          <w:b/>
          <w:bCs/>
          <w:highlight w:val="none"/>
          <w:lang w:val="en-US" w:eastAsia="zh-CN"/>
        </w:rPr>
        <w:t>研发成功零下271摄氏度超流氦大型低温制冷装备</w:t>
      </w:r>
      <w:r>
        <w:rPr>
          <w:rFonts w:hint="eastAsia"/>
          <w:highlight w:val="none"/>
          <w:lang w:val="en-US" w:eastAsia="zh-CN"/>
        </w:rPr>
        <w:t>；</w:t>
      </w:r>
    </w:p>
    <w:p>
      <w:pPr>
        <w:pStyle w:val="4"/>
        <w:rPr>
          <w:rFonts w:hint="eastAsia"/>
          <w:highlight w:val="none"/>
          <w:lang w:val="en-US" w:eastAsia="zh-CN"/>
        </w:rPr>
      </w:pPr>
      <w:r>
        <w:rPr>
          <w:rFonts w:hint="eastAsia"/>
          <w:b/>
          <w:bCs/>
          <w:highlight w:val="none"/>
          <w:lang w:val="en-US" w:eastAsia="zh-CN"/>
        </w:rPr>
        <w:t>植物到动物的功能基因转移首获证实</w:t>
      </w:r>
      <w:r>
        <w:rPr>
          <w:rFonts w:hint="eastAsia"/>
          <w:highlight w:val="none"/>
          <w:lang w:val="en-US" w:eastAsia="zh-CN"/>
        </w:rPr>
        <w:t>；</w:t>
      </w:r>
    </w:p>
    <w:p>
      <w:pPr>
        <w:pStyle w:val="4"/>
        <w:rPr>
          <w:rFonts w:hint="eastAsia"/>
          <w:highlight w:val="none"/>
          <w:lang w:val="en-US" w:eastAsia="zh-CN"/>
        </w:rPr>
      </w:pPr>
      <w:r>
        <w:rPr>
          <w:rFonts w:hint="eastAsia"/>
          <w:b/>
          <w:bCs/>
          <w:highlight w:val="none"/>
          <w:lang w:val="en-US" w:eastAsia="zh-CN"/>
        </w:rPr>
        <w:t>稀土离子实现多模式量子中继及1小时光存储</w:t>
      </w:r>
      <w:r>
        <w:rPr>
          <w:rFonts w:hint="eastAsia"/>
          <w:highlight w:val="none"/>
          <w:lang w:val="en-US" w:eastAsia="zh-CN"/>
        </w:rPr>
        <w:t>。</w:t>
      </w:r>
    </w:p>
    <w:p>
      <w:pPr>
        <w:pStyle w:val="9"/>
        <w:bidi w:val="0"/>
        <w:rPr>
          <w:rFonts w:hint="eastAsia"/>
          <w:highlight w:val="none"/>
          <w:lang w:val="en-US" w:eastAsia="zh-CN"/>
        </w:rPr>
      </w:pPr>
      <w:r>
        <w:rPr>
          <w:rFonts w:hint="eastAsia"/>
          <w:highlight w:val="none"/>
          <w:lang w:val="en-US" w:eastAsia="zh-CN"/>
        </w:rPr>
        <w:t>桩梁一体架桥机“共工号”</w:t>
      </w:r>
    </w:p>
    <w:p>
      <w:pPr>
        <w:pStyle w:val="4"/>
        <w:rPr>
          <w:rFonts w:hint="eastAsia"/>
          <w:highlight w:val="none"/>
          <w:lang w:val="en-US" w:eastAsia="zh-CN"/>
        </w:rPr>
      </w:pPr>
      <w:r>
        <w:rPr>
          <w:rFonts w:hint="eastAsia"/>
          <w:highlight w:val="none"/>
          <w:lang w:val="en-US" w:eastAsia="zh-CN"/>
        </w:rPr>
        <w:t>2022年1月18日，</w:t>
      </w:r>
      <w:r>
        <w:rPr>
          <w:rFonts w:hint="eastAsia"/>
          <w:b/>
          <w:bCs/>
          <w:highlight w:val="none"/>
          <w:lang w:val="en-US" w:eastAsia="zh-CN"/>
        </w:rPr>
        <w:t>世界首台桩梁一体架桥机“共工号”</w:t>
      </w:r>
      <w:r>
        <w:rPr>
          <w:rFonts w:hint="eastAsia"/>
          <w:highlight w:val="none"/>
          <w:lang w:val="en-US" w:eastAsia="zh-CN"/>
        </w:rPr>
        <w:t>在</w:t>
      </w:r>
      <w:r>
        <w:rPr>
          <w:rFonts w:hint="eastAsia"/>
          <w:b/>
          <w:bCs/>
          <w:highlight w:val="none"/>
          <w:lang w:val="en-US" w:eastAsia="zh-CN"/>
        </w:rPr>
        <w:t>中国中铁科工集团研制成功</w:t>
      </w:r>
      <w:r>
        <w:rPr>
          <w:rFonts w:hint="eastAsia"/>
          <w:highlight w:val="none"/>
          <w:lang w:val="en-US" w:eastAsia="zh-CN"/>
        </w:rPr>
        <w:t>，这台装备将</w:t>
      </w:r>
      <w:r>
        <w:rPr>
          <w:rFonts w:hint="eastAsia"/>
          <w:b/>
          <w:bCs/>
          <w:highlight w:val="none"/>
          <w:lang w:val="en-US" w:eastAsia="zh-CN"/>
        </w:rPr>
        <w:t>实现桥梁建造完全装配化施工，推动世界桥梁建造工艺迎来重大变革</w:t>
      </w:r>
      <w:r>
        <w:rPr>
          <w:rFonts w:hint="eastAsia"/>
          <w:highlight w:val="none"/>
          <w:lang w:val="en-US" w:eastAsia="zh-CN"/>
        </w:rPr>
        <w:t>。</w:t>
      </w:r>
    </w:p>
    <w:p>
      <w:pPr>
        <w:pStyle w:val="9"/>
        <w:bidi w:val="0"/>
        <w:rPr>
          <w:rFonts w:hint="eastAsia"/>
          <w:highlight w:val="none"/>
          <w:lang w:val="en-US" w:eastAsia="zh-CN"/>
        </w:rPr>
      </w:pPr>
      <w:r>
        <w:rPr>
          <w:rFonts w:hint="eastAsia"/>
          <w:highlight w:val="none"/>
          <w:lang w:val="en-US" w:eastAsia="zh-CN"/>
        </w:rPr>
        <w:t>《中国航天科技活动蓝皮书（2021年）》</w:t>
      </w:r>
    </w:p>
    <w:p>
      <w:pPr>
        <w:pStyle w:val="4"/>
        <w:rPr>
          <w:rFonts w:hint="eastAsia"/>
          <w:highlight w:val="none"/>
          <w:lang w:val="en-US" w:eastAsia="zh-CN"/>
        </w:rPr>
      </w:pPr>
      <w:r>
        <w:rPr>
          <w:rFonts w:hint="eastAsia"/>
          <w:highlight w:val="none"/>
          <w:lang w:val="en-US" w:eastAsia="zh-CN"/>
        </w:rPr>
        <w:t>2022年2月9日，中国航天科技集团有限公司在北京召开</w:t>
      </w:r>
      <w:r>
        <w:rPr>
          <w:rFonts w:hint="eastAsia"/>
          <w:b/>
          <w:bCs/>
          <w:highlight w:val="none"/>
          <w:lang w:val="en-US" w:eastAsia="zh-CN"/>
        </w:rPr>
        <w:t>《中国航天科技活动蓝皮书（2021年）》</w:t>
      </w:r>
      <w:r>
        <w:rPr>
          <w:rFonts w:hint="eastAsia"/>
          <w:highlight w:val="none"/>
          <w:lang w:val="en-US" w:eastAsia="zh-CN"/>
        </w:rPr>
        <w:t>发布会。《蓝皮书》指出，2021年，我国完成</w:t>
      </w:r>
      <w:r>
        <w:rPr>
          <w:rFonts w:hint="eastAsia"/>
          <w:b/>
          <w:bCs/>
          <w:highlight w:val="none"/>
          <w:lang w:val="en-US" w:eastAsia="zh-CN"/>
        </w:rPr>
        <w:t>55次航天发射</w:t>
      </w:r>
      <w:r>
        <w:rPr>
          <w:rFonts w:hint="eastAsia"/>
          <w:highlight w:val="none"/>
          <w:lang w:val="en-US" w:eastAsia="zh-CN"/>
        </w:rPr>
        <w:t>，发射次数居世界首位；</w:t>
      </w:r>
      <w:r>
        <w:rPr>
          <w:rFonts w:hint="eastAsia"/>
          <w:b/>
          <w:bCs/>
          <w:highlight w:val="none"/>
          <w:lang w:val="en-US" w:eastAsia="zh-CN"/>
        </w:rPr>
        <w:t>发射航天器117个</w:t>
      </w:r>
      <w:r>
        <w:rPr>
          <w:rFonts w:hint="eastAsia"/>
          <w:highlight w:val="none"/>
          <w:lang w:val="en-US" w:eastAsia="zh-CN"/>
        </w:rPr>
        <w:t>，居世界第二；发射载荷总质量191.19吨，发射载荷数量和质量持续刷新纪录。会议指出，</w:t>
      </w:r>
      <w:r>
        <w:rPr>
          <w:rFonts w:hint="eastAsia"/>
          <w:b/>
          <w:bCs/>
          <w:highlight w:val="none"/>
          <w:lang w:val="en-US" w:eastAsia="zh-CN"/>
        </w:rPr>
        <w:t>2022年</w:t>
      </w:r>
      <w:r>
        <w:rPr>
          <w:rFonts w:hint="eastAsia"/>
          <w:highlight w:val="none"/>
          <w:lang w:val="en-US" w:eastAsia="zh-CN"/>
        </w:rPr>
        <w:t>，</w:t>
      </w:r>
      <w:r>
        <w:rPr>
          <w:rFonts w:hint="eastAsia"/>
          <w:b/>
          <w:bCs/>
          <w:highlight w:val="none"/>
          <w:lang w:val="en-US" w:eastAsia="zh-CN"/>
        </w:rPr>
        <w:t>载人航天空间站工程将实施6次重大发射任务</w:t>
      </w:r>
      <w:r>
        <w:rPr>
          <w:rFonts w:hint="eastAsia"/>
          <w:highlight w:val="none"/>
          <w:lang w:val="en-US" w:eastAsia="zh-CN"/>
        </w:rPr>
        <w:t>，完成在轨组装建造，</w:t>
      </w:r>
      <w:r>
        <w:rPr>
          <w:rFonts w:hint="eastAsia"/>
          <w:b/>
          <w:bCs/>
          <w:highlight w:val="none"/>
          <w:lang w:val="en-US" w:eastAsia="zh-CN"/>
        </w:rPr>
        <w:t>全面建成中国空间站</w:t>
      </w:r>
      <w:r>
        <w:rPr>
          <w:rFonts w:hint="eastAsia"/>
          <w:highlight w:val="none"/>
          <w:lang w:val="en-US" w:eastAsia="zh-CN"/>
        </w:rPr>
        <w:t>。</w:t>
      </w:r>
    </w:p>
    <w:p>
      <w:pPr>
        <w:pStyle w:val="4"/>
        <w:rPr>
          <w:rFonts w:hint="eastAsia" w:ascii="宋体" w:hAnsi="宋体" w:eastAsia="黑体" w:cs="Times New Roman"/>
          <w:color w:val="7F26F8"/>
          <w:kern w:val="2"/>
          <w:sz w:val="21"/>
          <w:szCs w:val="21"/>
          <w:highlight w:val="none"/>
          <w:lang w:val="en-US" w:eastAsia="zh-CN" w:bidi="ar-SA"/>
        </w:rPr>
      </w:pPr>
      <w:r>
        <w:rPr>
          <w:rFonts w:hint="eastAsia" w:ascii="宋体" w:hAnsi="宋体" w:eastAsia="黑体" w:cs="Times New Roman"/>
          <w:color w:val="7F26F8"/>
          <w:kern w:val="2"/>
          <w:sz w:val="21"/>
          <w:szCs w:val="21"/>
          <w:highlight w:val="none"/>
          <w:lang w:val="en-US" w:eastAsia="zh-CN" w:bidi="ar-SA"/>
        </w:rPr>
        <w:t>中国大飞机</w:t>
      </w:r>
    </w:p>
    <w:p>
      <w:pPr>
        <w:pStyle w:val="4"/>
        <w:rPr>
          <w:rFonts w:hint="eastAsia"/>
          <w:highlight w:val="none"/>
          <w:lang w:val="en-US" w:eastAsia="zh-CN"/>
        </w:rPr>
      </w:pPr>
      <w:r>
        <w:rPr>
          <w:rFonts w:hint="eastAsia"/>
          <w:highlight w:val="none"/>
          <w:lang w:val="en-US" w:eastAsia="zh-CN"/>
        </w:rPr>
        <w:t>2022年2月10日，大型水陆两栖飞机AG600-1003架机成功试车。中国大飞机三剑客包括</w:t>
      </w:r>
      <w:r>
        <w:rPr>
          <w:rFonts w:hint="eastAsia"/>
          <w:b/>
          <w:bCs/>
          <w:highlight w:val="none"/>
          <w:lang w:val="en-US" w:eastAsia="zh-CN"/>
        </w:rPr>
        <w:t>AG600“鲲龙”水陆两栖飞机、C919国产大型客机、运-20大型运输机</w:t>
      </w:r>
      <w:r>
        <w:rPr>
          <w:rFonts w:hint="eastAsia"/>
          <w:highlight w:val="none"/>
          <w:lang w:val="en-US" w:eastAsia="zh-CN"/>
        </w:rPr>
        <w:t>。</w:t>
      </w:r>
    </w:p>
    <w:p>
      <w:pPr>
        <w:pStyle w:val="9"/>
        <w:bidi w:val="0"/>
        <w:rPr>
          <w:rFonts w:hint="eastAsia"/>
          <w:highlight w:val="none"/>
          <w:lang w:val="en-US" w:eastAsia="zh-CN"/>
        </w:rPr>
      </w:pPr>
      <w:r>
        <w:rPr>
          <w:rFonts w:hint="eastAsia"/>
          <w:highlight w:val="none"/>
          <w:lang w:val="en-US" w:eastAsia="zh-CN"/>
        </w:rPr>
        <w:t>陆地探测一号01组卫星</w:t>
      </w:r>
    </w:p>
    <w:p>
      <w:pPr>
        <w:keepNext w:val="0"/>
        <w:keepLines w:val="0"/>
        <w:pageBreakBefore w:val="0"/>
        <w:widowControl w:val="0"/>
        <w:kinsoku/>
        <w:wordWrap/>
        <w:overflowPunct/>
        <w:topLinePunct w:val="0"/>
        <w:autoSpaceDE/>
        <w:autoSpaceDN/>
        <w:bidi w:val="0"/>
        <w:snapToGrid/>
        <w:ind w:firstLine="420" w:firstLineChars="200"/>
        <w:jc w:val="both"/>
        <w:textAlignment w:val="auto"/>
        <w:rPr>
          <w:rFonts w:hint="eastAsia" w:ascii="宋体" w:hAnsi="宋体" w:eastAsia="宋体" w:cstheme="minorBidi"/>
          <w:kern w:val="2"/>
          <w:sz w:val="21"/>
          <w:szCs w:val="24"/>
          <w:highlight w:val="none"/>
          <w:lang w:val="en-US" w:eastAsia="zh-CN" w:bidi="ar-SA"/>
        </w:rPr>
      </w:pPr>
      <w:r>
        <w:rPr>
          <w:rFonts w:hint="eastAsia" w:ascii="宋体" w:hAnsi="宋体" w:eastAsia="宋体" w:cs="宋体"/>
          <w:szCs w:val="24"/>
          <w:highlight w:val="none"/>
          <w:lang w:val="en-US" w:eastAsia="zh-CN"/>
        </w:rPr>
        <w:t>2022年2月27日电，27日7时44分，我国在</w:t>
      </w:r>
      <w:r>
        <w:rPr>
          <w:rFonts w:hint="eastAsia" w:ascii="宋体" w:hAnsi="宋体" w:eastAsia="宋体" w:cs="宋体"/>
          <w:b/>
          <w:bCs/>
          <w:szCs w:val="24"/>
          <w:highlight w:val="none"/>
          <w:lang w:val="en-US" w:eastAsia="zh-CN"/>
        </w:rPr>
        <w:t>酒泉卫星发射中心</w:t>
      </w:r>
      <w:r>
        <w:rPr>
          <w:rFonts w:hint="eastAsia" w:ascii="宋体" w:hAnsi="宋体" w:eastAsia="宋体" w:cs="宋体"/>
          <w:szCs w:val="24"/>
          <w:highlight w:val="none"/>
          <w:lang w:val="en-US" w:eastAsia="zh-CN"/>
        </w:rPr>
        <w:t>成功发射</w:t>
      </w:r>
      <w:r>
        <w:rPr>
          <w:rFonts w:hint="eastAsia" w:ascii="宋体" w:hAnsi="宋体" w:eastAsia="宋体" w:cs="宋体"/>
          <w:b/>
          <w:bCs/>
          <w:szCs w:val="24"/>
          <w:highlight w:val="none"/>
          <w:lang w:val="en-US" w:eastAsia="zh-CN"/>
        </w:rPr>
        <w:t>陆地探测一号01组B星</w:t>
      </w:r>
      <w:r>
        <w:rPr>
          <w:rFonts w:hint="eastAsia" w:ascii="宋体" w:hAnsi="宋体" w:eastAsia="宋体" w:cs="宋体"/>
          <w:szCs w:val="24"/>
          <w:highlight w:val="none"/>
          <w:lang w:val="en-US" w:eastAsia="zh-CN"/>
        </w:rPr>
        <w:t>。陆地探测一号01组卫星是《国家民用空间基础设施中长期发展规划（2015</w:t>
      </w:r>
      <w:r>
        <w:rPr>
          <w:rFonts w:hint="eastAsia" w:cs="宋体"/>
          <w:szCs w:val="24"/>
          <w:highlight w:val="none"/>
          <w:lang w:val="en-US" w:eastAsia="zh-CN"/>
        </w:rPr>
        <w:t>—2025</w:t>
      </w:r>
      <w:r>
        <w:rPr>
          <w:rFonts w:hint="eastAsia" w:ascii="宋体" w:hAnsi="宋体" w:eastAsia="宋体" w:cs="宋体"/>
          <w:szCs w:val="24"/>
          <w:highlight w:val="none"/>
          <w:lang w:val="en-US" w:eastAsia="zh-CN"/>
        </w:rPr>
        <w:t>年）》中</w:t>
      </w:r>
      <w:r>
        <w:rPr>
          <w:rFonts w:hint="eastAsia" w:ascii="宋体" w:hAnsi="宋体" w:eastAsia="宋体" w:cs="宋体"/>
          <w:b/>
          <w:bCs/>
          <w:szCs w:val="24"/>
          <w:highlight w:val="none"/>
          <w:lang w:val="en-US" w:eastAsia="zh-CN"/>
        </w:rPr>
        <w:t>首个立项的科研卫星工程</w:t>
      </w:r>
      <w:r>
        <w:rPr>
          <w:rFonts w:hint="eastAsia" w:ascii="宋体" w:hAnsi="宋体" w:eastAsia="宋体" w:cs="宋体"/>
          <w:szCs w:val="24"/>
          <w:highlight w:val="none"/>
          <w:lang w:val="en-US" w:eastAsia="zh-CN"/>
        </w:rPr>
        <w:t>，由A、B星组成。A星已于1月26日在酒泉卫星发射中心成功实施发射。</w:t>
      </w:r>
    </w:p>
    <w:p>
      <w:pPr>
        <w:pStyle w:val="9"/>
        <w:bidi w:val="0"/>
        <w:rPr>
          <w:rFonts w:hint="eastAsia"/>
          <w:highlight w:val="none"/>
          <w:lang w:val="en-US" w:eastAsia="zh-CN"/>
        </w:rPr>
      </w:pPr>
      <w:r>
        <w:rPr>
          <w:rFonts w:hint="eastAsia"/>
          <w:highlight w:val="none"/>
          <w:lang w:val="en-US" w:eastAsia="zh-CN"/>
        </w:rPr>
        <w:t>深空探测实验室成立</w:t>
      </w:r>
    </w:p>
    <w:p>
      <w:pPr>
        <w:keepNext w:val="0"/>
        <w:keepLines w:val="0"/>
        <w:pageBreakBefore w:val="0"/>
        <w:widowControl w:val="0"/>
        <w:kinsoku/>
        <w:wordWrap/>
        <w:overflowPunct/>
        <w:topLinePunct w:val="0"/>
        <w:autoSpaceDE/>
        <w:autoSpaceDN/>
        <w:bidi w:val="0"/>
        <w:snapToGrid/>
        <w:ind w:firstLine="420" w:firstLineChars="200"/>
        <w:jc w:val="both"/>
        <w:textAlignment w:val="auto"/>
        <w:rPr>
          <w:rFonts w:hint="eastAsia"/>
          <w:highlight w:val="none"/>
          <w:lang w:val="en-US" w:eastAsia="zh-CN"/>
        </w:rPr>
      </w:pPr>
      <w:r>
        <w:rPr>
          <w:rFonts w:hint="eastAsia" w:ascii="宋体" w:hAnsi="宋体" w:eastAsia="宋体" w:cs="宋体"/>
          <w:szCs w:val="24"/>
          <w:highlight w:val="none"/>
          <w:lang w:val="en-US" w:eastAsia="zh-CN"/>
        </w:rPr>
        <w:t>2022年2月27日电，</w:t>
      </w:r>
      <w:r>
        <w:rPr>
          <w:rFonts w:hint="eastAsia" w:ascii="宋体" w:hAnsi="宋体" w:eastAsia="宋体" w:cs="宋体"/>
          <w:b/>
          <w:bCs/>
          <w:szCs w:val="24"/>
          <w:highlight w:val="none"/>
          <w:lang w:val="en-US" w:eastAsia="zh-CN"/>
        </w:rPr>
        <w:t>深空探测实验室（天都实验室）近日正式揭牌成立</w:t>
      </w:r>
      <w:r>
        <w:rPr>
          <w:rFonts w:hint="eastAsia" w:ascii="宋体" w:hAnsi="宋体" w:eastAsia="宋体" w:cs="宋体"/>
          <w:szCs w:val="24"/>
          <w:highlight w:val="none"/>
          <w:lang w:val="en-US" w:eastAsia="zh-CN"/>
        </w:rPr>
        <w:t>。是面向世界航天科技前沿和国家航天强国战略需求，围绕深空探测领域国家重大科技工程和国际大科学计划，开展战略性、前瞻性、基础性研究，实现科学、技术、工程融合发展的新型科技研发机构。</w:t>
      </w:r>
    </w:p>
    <w:p>
      <w:pPr>
        <w:pStyle w:val="9"/>
        <w:bidi w:val="0"/>
        <w:rPr>
          <w:rFonts w:hint="eastAsia"/>
          <w:highlight w:val="none"/>
          <w:lang w:val="en-US" w:eastAsia="zh-CN"/>
        </w:rPr>
      </w:pPr>
      <w:r>
        <w:rPr>
          <w:rFonts w:hint="eastAsia"/>
          <w:highlight w:val="none"/>
          <w:lang w:val="en-US" w:eastAsia="zh-CN"/>
        </w:rPr>
        <w:t>磁浮技术</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21"/>
          <w:highlight w:val="none"/>
          <w:lang w:val="en-US" w:eastAsia="zh-CN"/>
        </w:rPr>
      </w:pPr>
      <w:r>
        <w:rPr>
          <w:rFonts w:hint="eastAsia" w:cs="宋体"/>
          <w:szCs w:val="21"/>
          <w:highlight w:val="none"/>
          <w:lang w:val="en-US" w:eastAsia="zh-CN"/>
        </w:rPr>
        <w:t>2022年3月10日电，我国拥有</w:t>
      </w:r>
      <w:r>
        <w:rPr>
          <w:rFonts w:hint="eastAsia" w:cs="宋体"/>
          <w:b/>
          <w:bCs/>
          <w:szCs w:val="21"/>
          <w:highlight w:val="none"/>
          <w:lang w:val="en-US" w:eastAsia="zh-CN"/>
        </w:rPr>
        <w:t>完全自主知识产权的首列商用磁浮3.0列车</w:t>
      </w:r>
      <w:r>
        <w:rPr>
          <w:rFonts w:hint="eastAsia" w:cs="宋体"/>
          <w:szCs w:val="21"/>
          <w:highlight w:val="none"/>
          <w:lang w:val="en-US" w:eastAsia="zh-CN"/>
        </w:rPr>
        <w:t>在同济大学高速磁浮试验线上完成了相关动态试验和系统联调联试。</w:t>
      </w:r>
      <w:r>
        <w:rPr>
          <w:rFonts w:hint="eastAsia" w:cs="宋体"/>
          <w:b/>
          <w:bCs/>
          <w:szCs w:val="21"/>
          <w:highlight w:val="none"/>
          <w:lang w:val="en-US" w:eastAsia="zh-CN"/>
        </w:rPr>
        <w:t>这款商用磁浮列车设计时速为200公里</w:t>
      </w:r>
      <w:r>
        <w:rPr>
          <w:rFonts w:hint="eastAsia" w:cs="宋体"/>
          <w:szCs w:val="21"/>
          <w:highlight w:val="none"/>
          <w:lang w:val="en-US" w:eastAsia="zh-CN"/>
        </w:rPr>
        <w:t>，是我国科研人员自主打造的商用磁浮新产品，填补了全球该速度等级磁浮交通系统空白，标志着我国掌握了中速磁浮关键核心技术，磁浮技术创新及产业发展继续保持世界前列。</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2022年5月31日电</w:t>
      </w:r>
      <w:r>
        <w:rPr>
          <w:rFonts w:hint="eastAsia" w:cs="宋体"/>
          <w:highlight w:val="none"/>
          <w:lang w:val="en-US" w:eastAsia="zh-CN"/>
        </w:rPr>
        <w:t>，</w:t>
      </w:r>
      <w:r>
        <w:rPr>
          <w:rFonts w:hint="eastAsia" w:ascii="宋体" w:hAnsi="宋体" w:eastAsia="宋体" w:cs="宋体"/>
          <w:b/>
          <w:bCs/>
          <w:highlight w:val="none"/>
          <w:lang w:val="en-US" w:eastAsia="zh-CN"/>
        </w:rPr>
        <w:t>国内首辆磁浮空轨列车——“兴国号”</w:t>
      </w:r>
      <w:r>
        <w:rPr>
          <w:rFonts w:hint="eastAsia" w:ascii="宋体" w:hAnsi="宋体" w:eastAsia="宋体" w:cs="宋体"/>
          <w:highlight w:val="none"/>
          <w:lang w:val="en-US" w:eastAsia="zh-CN"/>
        </w:rPr>
        <w:t>预计将于2022年7月份正式进入通车实验阶段。“兴国号”磁浮空轨列车采用悬挂式单轨结构</w:t>
      </w:r>
      <w:r>
        <w:rPr>
          <w:rFonts w:hint="eastAsia" w:cs="宋体"/>
          <w:highlight w:val="none"/>
          <w:lang w:val="en-US" w:eastAsia="zh-CN"/>
        </w:rPr>
        <w:t>，</w:t>
      </w:r>
      <w:r>
        <w:rPr>
          <w:rFonts w:hint="eastAsia" w:ascii="宋体" w:hAnsi="宋体" w:eastAsia="宋体" w:cs="宋体"/>
          <w:highlight w:val="none"/>
          <w:lang w:val="en-US" w:eastAsia="zh-CN"/>
        </w:rPr>
        <w:t>设计时速为80公里</w:t>
      </w:r>
      <w:r>
        <w:rPr>
          <w:rFonts w:hint="eastAsia" w:cs="宋体"/>
          <w:highlight w:val="none"/>
          <w:lang w:val="en-US" w:eastAsia="zh-CN"/>
        </w:rPr>
        <w:t>，</w:t>
      </w:r>
      <w:r>
        <w:rPr>
          <w:rFonts w:hint="eastAsia" w:ascii="宋体" w:hAnsi="宋体" w:eastAsia="宋体" w:cs="宋体"/>
          <w:highlight w:val="none"/>
          <w:lang w:val="en-US" w:eastAsia="zh-CN"/>
        </w:rPr>
        <w:t>其最大特点是首次将永磁磁悬浮技术应用于空轨车辆。</w:t>
      </w:r>
    </w:p>
    <w:p>
      <w:pPr>
        <w:rPr>
          <w:rFonts w:cs="宋体"/>
          <w:szCs w:val="21"/>
          <w:highlight w:val="none"/>
        </w:rPr>
      </w:pPr>
      <w:r>
        <w:rPr>
          <w:rFonts w:hint="eastAsia" w:ascii="宋体" w:hAnsi="宋体" w:eastAsia="宋体" w:cs="宋体"/>
          <w:sz w:val="21"/>
          <w:szCs w:val="21"/>
          <w:highlight w:val="none"/>
          <w:lang w:val="en-US" w:eastAsia="zh-CN"/>
        </w:rPr>
        <w:t>2022年8月9日，</w:t>
      </w:r>
      <w:r>
        <w:rPr>
          <w:rFonts w:hint="eastAsia" w:ascii="宋体" w:hAnsi="宋体" w:eastAsia="宋体" w:cs="宋体"/>
          <w:b/>
          <w:bCs/>
          <w:sz w:val="21"/>
          <w:szCs w:val="21"/>
          <w:highlight w:val="none"/>
          <w:lang w:val="en-US" w:eastAsia="zh-CN"/>
        </w:rPr>
        <w:t>国内首条稀土永磁磁浮轨道交通工程试验线——“红轨”</w:t>
      </w:r>
      <w:r>
        <w:rPr>
          <w:rFonts w:hint="eastAsia" w:ascii="宋体" w:hAnsi="宋体" w:eastAsia="宋体" w:cs="宋体"/>
          <w:sz w:val="21"/>
          <w:szCs w:val="21"/>
          <w:highlight w:val="none"/>
          <w:lang w:val="en-US" w:eastAsia="zh-CN"/>
        </w:rPr>
        <w:t>，在江西兴国县正式竣工，并实现将稀土永磁磁浮技术与空轨技术结合，建成</w:t>
      </w:r>
      <w:r>
        <w:rPr>
          <w:rFonts w:hint="eastAsia" w:ascii="宋体" w:hAnsi="宋体" w:eastAsia="宋体" w:cs="宋体"/>
          <w:b/>
          <w:bCs/>
          <w:sz w:val="21"/>
          <w:szCs w:val="21"/>
          <w:highlight w:val="none"/>
          <w:lang w:val="en-US" w:eastAsia="zh-CN"/>
        </w:rPr>
        <w:t>中低速、中低运量</w:t>
      </w:r>
      <w:r>
        <w:rPr>
          <w:rFonts w:hint="eastAsia" w:ascii="宋体" w:hAnsi="宋体" w:eastAsia="宋体" w:cs="宋体"/>
          <w:sz w:val="21"/>
          <w:szCs w:val="21"/>
          <w:highlight w:val="none"/>
          <w:lang w:val="en-US" w:eastAsia="zh-CN"/>
        </w:rPr>
        <w:t>的新制式轨道交通系统。</w:t>
      </w:r>
    </w:p>
    <w:p>
      <w:pPr>
        <w:pStyle w:val="9"/>
        <w:bidi w:val="0"/>
        <w:rPr>
          <w:rFonts w:hint="eastAsia"/>
          <w:highlight w:val="none"/>
          <w:lang w:val="en-US" w:eastAsia="zh-CN"/>
        </w:rPr>
      </w:pPr>
      <w:r>
        <w:rPr>
          <w:rFonts w:hint="eastAsia"/>
          <w:highlight w:val="none"/>
          <w:lang w:val="en-US" w:eastAsia="zh-CN"/>
        </w:rPr>
        <w:t>中国航天科工集团正在规划全球掩星气象探测星座建设</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21"/>
          <w:highlight w:val="none"/>
          <w:lang w:val="en-US" w:eastAsia="zh-CN"/>
        </w:rPr>
      </w:pPr>
      <w:r>
        <w:rPr>
          <w:rFonts w:hint="eastAsia" w:cs="宋体"/>
          <w:szCs w:val="21"/>
          <w:highlight w:val="none"/>
          <w:lang w:val="en-US" w:eastAsia="zh-CN"/>
        </w:rPr>
        <w:t>2022年3月10日电，中国航天科工集团正在规划全球掩星气象探测星座建设，以实现全球高精度、高时空分辨率大气遥感数据的获取。</w:t>
      </w:r>
    </w:p>
    <w:p>
      <w:pPr>
        <w:pStyle w:val="9"/>
        <w:bidi w:val="0"/>
        <w:rPr>
          <w:rFonts w:hint="eastAsia"/>
          <w:highlight w:val="none"/>
          <w:lang w:val="en-US" w:eastAsia="zh-CN"/>
        </w:rPr>
      </w:pPr>
      <w:r>
        <w:rPr>
          <w:rFonts w:hint="eastAsia"/>
          <w:highlight w:val="none"/>
          <w:lang w:val="en-US" w:eastAsia="zh-CN"/>
        </w:rPr>
        <w:t>圆筒型FPSO</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21"/>
          <w:highlight w:val="none"/>
          <w:lang w:val="en-US" w:eastAsia="zh-CN"/>
        </w:rPr>
      </w:pPr>
      <w:r>
        <w:rPr>
          <w:rFonts w:hint="eastAsia" w:cs="宋体"/>
          <w:szCs w:val="21"/>
          <w:highlight w:val="none"/>
          <w:lang w:val="en-US" w:eastAsia="zh-CN"/>
        </w:rPr>
        <w:t>2022年3月18日电，</w:t>
      </w:r>
      <w:r>
        <w:rPr>
          <w:rFonts w:hint="eastAsia" w:cs="宋体"/>
          <w:b/>
          <w:bCs/>
          <w:szCs w:val="21"/>
          <w:highlight w:val="none"/>
          <w:lang w:val="en-US" w:eastAsia="zh-CN"/>
        </w:rPr>
        <w:t>我国自主设计的亚洲首艘圆筒型FPSO（浮式生产储卸油装置）在青岛开工建造</w:t>
      </w:r>
      <w:r>
        <w:rPr>
          <w:rFonts w:hint="eastAsia" w:cs="宋体"/>
          <w:szCs w:val="21"/>
          <w:highlight w:val="none"/>
          <w:lang w:val="en-US" w:eastAsia="zh-CN"/>
        </w:rPr>
        <w:t>，进一步提升我国深水超大型海洋油气装备自主设计建造和集成能力。</w:t>
      </w:r>
    </w:p>
    <w:p>
      <w:pPr>
        <w:pStyle w:val="9"/>
        <w:bidi w:val="0"/>
        <w:rPr>
          <w:rFonts w:hint="eastAsia"/>
          <w:highlight w:val="none"/>
          <w:lang w:val="en-US" w:eastAsia="zh-CN"/>
        </w:rPr>
      </w:pPr>
      <w:r>
        <w:rPr>
          <w:rFonts w:hint="eastAsia"/>
          <w:highlight w:val="none"/>
          <w:lang w:val="en-US" w:eastAsia="zh-CN"/>
        </w:rPr>
        <w:t>《关于开展技术技能类“山寨证书”专项治理工作的通知》</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21"/>
          <w:highlight w:val="none"/>
          <w:lang w:val="en-US" w:eastAsia="zh-CN"/>
        </w:rPr>
      </w:pPr>
      <w:r>
        <w:rPr>
          <w:rFonts w:hint="eastAsia" w:cs="宋体"/>
          <w:szCs w:val="21"/>
          <w:highlight w:val="none"/>
          <w:lang w:val="en-US" w:eastAsia="zh-CN"/>
        </w:rPr>
        <w:t>2022年3月20日电，人力资源和社会保障部近日印发</w:t>
      </w:r>
      <w:r>
        <w:rPr>
          <w:rFonts w:hint="eastAsia" w:cs="宋体"/>
          <w:b/>
          <w:bCs/>
          <w:szCs w:val="21"/>
          <w:highlight w:val="none"/>
          <w:lang w:val="en-US" w:eastAsia="zh-CN"/>
        </w:rPr>
        <w:t>《关于开展技术技能类“山寨证书”专项治理工作的通知》</w:t>
      </w:r>
      <w:r>
        <w:rPr>
          <w:rFonts w:hint="eastAsia" w:cs="宋体"/>
          <w:szCs w:val="21"/>
          <w:highlight w:val="none"/>
          <w:lang w:val="en-US" w:eastAsia="zh-CN"/>
        </w:rPr>
        <w:t>，对面向社会开展的与技能人员和专业技术人员相关的技术技能类培训评价发证活动进行专项治理，将违纪违规培训机构和评价机构纳入“黑名单”。</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黑体" w:cs="Times New Roman"/>
          <w:color w:val="7F26F8"/>
          <w:kern w:val="2"/>
          <w:sz w:val="21"/>
          <w:szCs w:val="21"/>
          <w:highlight w:val="none"/>
          <w:lang w:val="en-US" w:eastAsia="zh-CN" w:bidi="ar-SA"/>
        </w:rPr>
      </w:pPr>
      <w:r>
        <w:rPr>
          <w:rFonts w:hint="eastAsia" w:ascii="宋体" w:hAnsi="宋体" w:eastAsia="黑体" w:cs="Times New Roman"/>
          <w:color w:val="7F26F8"/>
          <w:kern w:val="2"/>
          <w:sz w:val="21"/>
          <w:szCs w:val="21"/>
          <w:highlight w:val="none"/>
          <w:lang w:val="en-US" w:eastAsia="zh-CN" w:bidi="ar-SA"/>
        </w:rPr>
        <w:t>《关于加强科技伦理治理的意见》</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21"/>
          <w:highlight w:val="none"/>
          <w:lang w:val="en-US" w:eastAsia="zh-CN"/>
        </w:rPr>
      </w:pPr>
      <w:r>
        <w:rPr>
          <w:rFonts w:hint="eastAsia" w:cs="宋体"/>
          <w:szCs w:val="21"/>
          <w:highlight w:val="none"/>
          <w:lang w:val="en-US" w:eastAsia="zh-CN"/>
        </w:rPr>
        <w:t>2022年3月20日电，中共中央办公厅、国务院办公厅印发了</w:t>
      </w:r>
      <w:r>
        <w:rPr>
          <w:rFonts w:hint="eastAsia" w:cs="宋体"/>
          <w:b/>
          <w:bCs/>
          <w:szCs w:val="21"/>
          <w:highlight w:val="none"/>
          <w:lang w:val="en-US" w:eastAsia="zh-CN"/>
        </w:rPr>
        <w:t>《关于加强科技伦理治理的意见》</w:t>
      </w:r>
      <w:r>
        <w:rPr>
          <w:rFonts w:hint="eastAsia" w:cs="宋体"/>
          <w:szCs w:val="21"/>
          <w:highlight w:val="none"/>
          <w:lang w:val="en-US" w:eastAsia="zh-CN"/>
        </w:rPr>
        <w:t>，明确科技伦理原则：（一）增进人类福祉。（二）尊重生命权利。（三）坚持公平公正。（四）合理控制风险。（五）保持公开透明。</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黑体" w:cs="Times New Roman"/>
          <w:color w:val="7F26F8"/>
          <w:kern w:val="2"/>
          <w:sz w:val="21"/>
          <w:szCs w:val="21"/>
          <w:highlight w:val="none"/>
          <w:lang w:val="en-US" w:eastAsia="zh-CN" w:bidi="ar-SA"/>
        </w:rPr>
      </w:pPr>
      <w:r>
        <w:rPr>
          <w:rFonts w:hint="eastAsia" w:ascii="宋体" w:hAnsi="宋体" w:eastAsia="黑体" w:cs="Times New Roman"/>
          <w:color w:val="7F26F8"/>
          <w:kern w:val="2"/>
          <w:sz w:val="21"/>
          <w:szCs w:val="21"/>
          <w:highlight w:val="none"/>
          <w:lang w:val="en-US" w:eastAsia="zh-CN" w:bidi="ar-SA"/>
        </w:rPr>
        <w:t>渤中19-6凝析气田一期开发工程项目正式开工</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21"/>
          <w:highlight w:val="none"/>
          <w:lang w:val="en-US" w:eastAsia="zh-CN"/>
        </w:rPr>
      </w:pPr>
      <w:r>
        <w:rPr>
          <w:rFonts w:hint="eastAsia" w:cs="宋体"/>
          <w:szCs w:val="21"/>
          <w:highlight w:val="none"/>
          <w:lang w:val="en-US" w:eastAsia="zh-CN"/>
        </w:rPr>
        <w:t>2022年3月26日，由驻津央企海油工程承建的渤中19-6凝析气田一期开发工程项目正式开工，</w:t>
      </w:r>
      <w:r>
        <w:rPr>
          <w:rFonts w:hint="eastAsia" w:cs="宋体"/>
          <w:b/>
          <w:bCs/>
          <w:szCs w:val="21"/>
          <w:highlight w:val="none"/>
          <w:lang w:val="en-US" w:eastAsia="zh-CN"/>
        </w:rPr>
        <w:t>标志着我国渤海湾首个千亿方大气田开发正式进入工程实施阶段。</w:t>
      </w:r>
    </w:p>
    <w:p>
      <w:pPr>
        <w:pStyle w:val="9"/>
        <w:bidi w:val="0"/>
        <w:rPr>
          <w:rFonts w:hint="eastAsia"/>
          <w:highlight w:val="none"/>
          <w:lang w:val="en-US" w:eastAsia="zh-CN"/>
        </w:rPr>
      </w:pPr>
      <w:r>
        <w:rPr>
          <w:rFonts w:hint="eastAsia"/>
          <w:highlight w:val="none"/>
          <w:lang w:val="en-US" w:eastAsia="zh-CN"/>
        </w:rPr>
        <w:t>天舟二号</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21"/>
          <w:highlight w:val="none"/>
          <w:lang w:val="en-US" w:eastAsia="zh-CN"/>
        </w:rPr>
      </w:pPr>
      <w:r>
        <w:rPr>
          <w:rFonts w:hint="eastAsia" w:cs="宋体"/>
          <w:szCs w:val="21"/>
          <w:highlight w:val="none"/>
          <w:lang w:val="en-US" w:eastAsia="zh-CN"/>
        </w:rPr>
        <w:t>2022年3月27日电，天舟二号货运飞船完成空间站组合体阶段全部既定任务，于北京时间3月27日15时59分撤离空间站核心舱组合体。</w:t>
      </w:r>
      <w:r>
        <w:rPr>
          <w:rFonts w:hint="eastAsia" w:cs="宋体"/>
          <w:b/>
          <w:bCs/>
          <w:szCs w:val="21"/>
          <w:highlight w:val="none"/>
          <w:lang w:val="en-US" w:eastAsia="zh-CN"/>
        </w:rPr>
        <w:t>天舟二号是中国空间站关键技术验证阶段发射的首艘货运飞船</w:t>
      </w:r>
      <w:r>
        <w:rPr>
          <w:rFonts w:hint="eastAsia" w:cs="宋体"/>
          <w:szCs w:val="21"/>
          <w:highlight w:val="none"/>
          <w:lang w:val="en-US" w:eastAsia="zh-CN"/>
        </w:rPr>
        <w:t>。</w:t>
      </w:r>
    </w:p>
    <w:p>
      <w:pPr>
        <w:rPr>
          <w:rFonts w:hint="eastAsia" w:cs="宋体"/>
          <w:szCs w:val="21"/>
          <w:highlight w:val="none"/>
        </w:rPr>
      </w:pPr>
      <w:r>
        <w:rPr>
          <w:rFonts w:hint="eastAsia" w:cs="宋体"/>
          <w:szCs w:val="21"/>
          <w:highlight w:val="none"/>
        </w:rPr>
        <w:t>2022年3月31日</w:t>
      </w:r>
      <w:r>
        <w:rPr>
          <w:rFonts w:hint="eastAsia" w:cs="宋体"/>
          <w:szCs w:val="21"/>
          <w:highlight w:val="none"/>
          <w:lang w:eastAsia="zh-CN"/>
        </w:rPr>
        <w:t>，</w:t>
      </w:r>
      <w:r>
        <w:rPr>
          <w:rFonts w:hint="eastAsia" w:cs="宋体"/>
          <w:b/>
          <w:bCs/>
          <w:szCs w:val="21"/>
          <w:highlight w:val="none"/>
        </w:rPr>
        <w:t>天舟二号货运飞船</w:t>
      </w:r>
      <w:r>
        <w:rPr>
          <w:rFonts w:hint="eastAsia" w:cs="宋体"/>
          <w:szCs w:val="21"/>
          <w:highlight w:val="none"/>
        </w:rPr>
        <w:t>受控再入大气层任务顺利完成。</w:t>
      </w:r>
      <w:r>
        <w:rPr>
          <w:rFonts w:hint="eastAsia" w:cs="宋体"/>
          <w:b/>
          <w:bCs/>
          <w:szCs w:val="21"/>
          <w:highlight w:val="none"/>
        </w:rPr>
        <w:t>天舟二号是中国空间站关键技术验证阶段发射的首艘货运飞船</w:t>
      </w:r>
      <w:r>
        <w:rPr>
          <w:rFonts w:hint="eastAsia" w:cs="宋体"/>
          <w:szCs w:val="21"/>
          <w:highlight w:val="none"/>
        </w:rPr>
        <w:t>。</w:t>
      </w:r>
      <w:r>
        <w:rPr>
          <w:rFonts w:hint="eastAsia" w:cs="宋体"/>
          <w:b/>
          <w:bCs/>
          <w:szCs w:val="21"/>
          <w:highlight w:val="none"/>
        </w:rPr>
        <w:t>今年是中国载人航天工程立项实施30周年</w:t>
      </w:r>
      <w:r>
        <w:rPr>
          <w:rFonts w:hint="eastAsia" w:cs="宋体"/>
          <w:b/>
          <w:bCs/>
          <w:szCs w:val="21"/>
          <w:highlight w:val="none"/>
          <w:lang w:eastAsia="zh-CN"/>
        </w:rPr>
        <w:t>，</w:t>
      </w:r>
      <w:r>
        <w:rPr>
          <w:rFonts w:hint="eastAsia" w:cs="宋体"/>
          <w:b/>
          <w:bCs/>
          <w:szCs w:val="21"/>
          <w:highlight w:val="none"/>
        </w:rPr>
        <w:t>也是空间站建造决战决胜之年</w:t>
      </w:r>
      <w:r>
        <w:rPr>
          <w:rFonts w:hint="eastAsia" w:cs="宋体"/>
          <w:szCs w:val="21"/>
          <w:highlight w:val="none"/>
        </w:rPr>
        <w:t>。目前</w:t>
      </w:r>
      <w:r>
        <w:rPr>
          <w:rFonts w:hint="eastAsia" w:cs="宋体"/>
          <w:szCs w:val="21"/>
          <w:highlight w:val="none"/>
          <w:lang w:eastAsia="zh-CN"/>
        </w:rPr>
        <w:t>，</w:t>
      </w:r>
      <w:r>
        <w:rPr>
          <w:rFonts w:hint="eastAsia" w:cs="宋体"/>
          <w:szCs w:val="21"/>
          <w:highlight w:val="none"/>
        </w:rPr>
        <w:t>工程全线正全力开展神舟十三号返回和空间站建造阶段飞行任务准备</w:t>
      </w:r>
      <w:r>
        <w:rPr>
          <w:rFonts w:hint="eastAsia" w:cs="宋体"/>
          <w:szCs w:val="21"/>
          <w:highlight w:val="none"/>
          <w:lang w:eastAsia="zh-CN"/>
        </w:rPr>
        <w:t>，</w:t>
      </w:r>
      <w:r>
        <w:rPr>
          <w:rFonts w:hint="eastAsia" w:cs="宋体"/>
          <w:szCs w:val="21"/>
          <w:highlight w:val="none"/>
        </w:rPr>
        <w:t>以实际行动迎接党的二十大胜利召开。</w:t>
      </w:r>
    </w:p>
    <w:p>
      <w:pPr>
        <w:pStyle w:val="9"/>
        <w:bidi w:val="0"/>
        <w:rPr>
          <w:highlight w:val="none"/>
        </w:rPr>
      </w:pPr>
      <w:r>
        <w:rPr>
          <w:rFonts w:hint="eastAsia"/>
          <w:highlight w:val="none"/>
          <w:lang w:val="en-US" w:eastAsia="zh-CN"/>
        </w:rPr>
        <w:t>天舟三号</w:t>
      </w:r>
    </w:p>
    <w:p>
      <w:pPr>
        <w:bidi w:val="0"/>
        <w:rPr>
          <w:rFonts w:hint="eastAsia"/>
          <w:highlight w:val="none"/>
          <w:lang w:val="en-US" w:eastAsia="zh-CN"/>
        </w:rPr>
      </w:pPr>
      <w:r>
        <w:rPr>
          <w:rFonts w:hint="eastAsia" w:ascii="宋体" w:hAnsi="宋体" w:eastAsia="宋体" w:cs="宋体"/>
          <w:sz w:val="21"/>
          <w:szCs w:val="21"/>
          <w:highlight w:val="none"/>
          <w:lang w:val="en-US" w:eastAsia="zh-CN"/>
        </w:rPr>
        <w:t>2022年7月17日，</w:t>
      </w:r>
      <w:r>
        <w:rPr>
          <w:rFonts w:hint="eastAsia" w:ascii="宋体" w:hAnsi="宋体" w:eastAsia="宋体" w:cs="宋体"/>
          <w:b/>
          <w:bCs/>
          <w:sz w:val="21"/>
          <w:szCs w:val="21"/>
          <w:highlight w:val="none"/>
          <w:lang w:val="en-US" w:eastAsia="zh-CN"/>
        </w:rPr>
        <w:t>天舟三号货运飞船完成全部既定任务</w:t>
      </w:r>
      <w:r>
        <w:rPr>
          <w:rFonts w:hint="eastAsia" w:ascii="宋体" w:hAnsi="宋体" w:eastAsia="宋体" w:cs="宋体"/>
          <w:b w:val="0"/>
          <w:bCs w:val="0"/>
          <w:sz w:val="21"/>
          <w:szCs w:val="21"/>
          <w:highlight w:val="none"/>
          <w:lang w:val="en-US" w:eastAsia="zh-CN"/>
        </w:rPr>
        <w:t>，</w:t>
      </w:r>
      <w:r>
        <w:rPr>
          <w:rFonts w:hint="eastAsia" w:ascii="宋体" w:hAnsi="宋体" w:eastAsia="宋体" w:cs="宋体"/>
          <w:sz w:val="21"/>
          <w:szCs w:val="21"/>
          <w:highlight w:val="none"/>
          <w:lang w:val="en-US" w:eastAsia="zh-CN"/>
        </w:rPr>
        <w:t>于10时59分撤离空间站组合体。2021年9月20日，天舟三号货运飞船在海南文昌发射场发射入轨，为空间站送去约6吨补给物资。</w:t>
      </w:r>
    </w:p>
    <w:p>
      <w:pPr>
        <w:pStyle w:val="9"/>
        <w:bidi w:val="0"/>
        <w:rPr>
          <w:rFonts w:hint="default"/>
          <w:highlight w:val="none"/>
          <w:lang w:val="en-US" w:eastAsia="zh-CN"/>
        </w:rPr>
      </w:pPr>
      <w:r>
        <w:rPr>
          <w:rFonts w:hint="eastAsia"/>
          <w:highlight w:val="none"/>
          <w:lang w:val="en-US" w:eastAsia="zh-CN"/>
        </w:rPr>
        <w:t>天舟四号</w:t>
      </w:r>
    </w:p>
    <w:p>
      <w:pPr>
        <w:pStyle w:val="5"/>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b/>
          <w:bCs/>
          <w:highlight w:val="none"/>
          <w:lang w:val="en-US" w:eastAsia="zh-CN"/>
        </w:rPr>
      </w:pPr>
      <w:r>
        <w:rPr>
          <w:rFonts w:hint="eastAsia" w:asciiTheme="minorEastAsia" w:hAnsiTheme="minorEastAsia" w:eastAsiaTheme="minorEastAsia" w:cstheme="minorEastAsia"/>
          <w:highlight w:val="none"/>
          <w:lang w:val="en-US" w:eastAsia="zh-CN"/>
        </w:rPr>
        <w:t>2022年5月10日，</w:t>
      </w:r>
      <w:r>
        <w:rPr>
          <w:rFonts w:hint="eastAsia" w:asciiTheme="minorEastAsia" w:hAnsiTheme="minorEastAsia" w:eastAsiaTheme="minorEastAsia" w:cstheme="minorEastAsia"/>
          <w:b/>
          <w:bCs/>
          <w:highlight w:val="none"/>
          <w:lang w:val="en-US" w:eastAsia="zh-CN"/>
        </w:rPr>
        <w:t>搭载天舟四号货运飞船的长征七号遥五运载火箭</w:t>
      </w:r>
      <w:r>
        <w:rPr>
          <w:rFonts w:hint="eastAsia" w:asciiTheme="minorEastAsia" w:hAnsiTheme="minorEastAsia" w:eastAsiaTheme="minorEastAsia" w:cstheme="minorEastAsia"/>
          <w:highlight w:val="none"/>
          <w:lang w:val="en-US" w:eastAsia="zh-CN"/>
        </w:rPr>
        <w:t>，在我国文昌航天发射场点火发射，圆满成功。这是我国载人航天工程的第二十二次发射任务，</w:t>
      </w:r>
      <w:r>
        <w:rPr>
          <w:rFonts w:hint="eastAsia" w:asciiTheme="minorEastAsia" w:hAnsiTheme="minorEastAsia" w:eastAsiaTheme="minorEastAsia" w:cstheme="minorEastAsia"/>
          <w:b/>
          <w:bCs/>
          <w:highlight w:val="none"/>
          <w:lang w:val="en-US" w:eastAsia="zh-CN"/>
        </w:rPr>
        <w:t>是空间站建设从关键技术验证阶段转入在轨建造阶段的首次发射任务。</w:t>
      </w:r>
    </w:p>
    <w:p>
      <w:pPr>
        <w:bidi w:val="0"/>
        <w:rPr>
          <w:rFonts w:hint="eastAsia"/>
          <w:lang w:val="en-US" w:eastAsia="zh-CN"/>
        </w:rPr>
      </w:pPr>
      <w:r>
        <w:rPr>
          <w:rFonts w:hint="eastAsia"/>
          <w:lang w:val="en-US" w:eastAsia="zh-CN"/>
        </w:rPr>
        <w:t>2022年5月10日电，</w:t>
      </w:r>
      <w:r>
        <w:rPr>
          <w:rFonts w:hint="eastAsia"/>
          <w:b/>
          <w:bCs/>
          <w:lang w:val="en-US" w:eastAsia="zh-CN"/>
        </w:rPr>
        <w:t>天舟四号</w:t>
      </w:r>
      <w:r>
        <w:rPr>
          <w:rFonts w:hint="eastAsia"/>
          <w:lang w:val="en-US" w:eastAsia="zh-CN"/>
        </w:rPr>
        <w:t>货运飞船入轨后顺利完成状态设置，于北京时间2022年5月10日8时54分，采用自主快速交会对接模式，成功对接空间站天和核心舱后向端口。</w:t>
      </w:r>
    </w:p>
    <w:p>
      <w:pPr>
        <w:pStyle w:val="9"/>
        <w:bidi w:val="0"/>
        <w:rPr>
          <w:rFonts w:hint="eastAsia"/>
          <w:highlight w:val="none"/>
        </w:rPr>
      </w:pPr>
      <w:r>
        <w:rPr>
          <w:rFonts w:hint="eastAsia"/>
          <w:highlight w:val="none"/>
        </w:rPr>
        <w:t>天舟五号</w:t>
      </w:r>
    </w:p>
    <w:p>
      <w:pPr>
        <w:bidi w:val="0"/>
        <w:rPr>
          <w:rFonts w:hint="eastAsia" w:ascii="宋体" w:hAnsi="宋体" w:eastAsia="宋体" w:cs="宋体"/>
          <w:highlight w:val="none"/>
        </w:rPr>
      </w:pPr>
      <w:r>
        <w:rPr>
          <w:rFonts w:hint="eastAsia"/>
          <w:highlight w:val="none"/>
        </w:rPr>
        <w:t>2022年10月1</w:t>
      </w:r>
      <w:r>
        <w:rPr>
          <w:rFonts w:hint="eastAsia"/>
          <w:highlight w:val="none"/>
          <w:lang w:val="en-US" w:eastAsia="zh-CN"/>
        </w:rPr>
        <w:t>1</w:t>
      </w:r>
      <w:r>
        <w:rPr>
          <w:rFonts w:hint="eastAsia"/>
          <w:highlight w:val="none"/>
        </w:rPr>
        <w:t>日</w:t>
      </w:r>
      <w:r>
        <w:rPr>
          <w:rFonts w:hint="default" w:ascii="宋体" w:hAnsi="宋体" w:eastAsia="宋体" w:cs="宋体"/>
          <w:highlight w:val="none"/>
        </w:rPr>
        <w:t>，</w:t>
      </w:r>
      <w:r>
        <w:rPr>
          <w:rFonts w:hint="eastAsia" w:ascii="宋体" w:hAnsi="宋体" w:eastAsia="宋体" w:cs="宋体"/>
          <w:highlight w:val="none"/>
        </w:rPr>
        <w:t>据中国载人航天工程办公室消息，</w:t>
      </w:r>
      <w:r>
        <w:rPr>
          <w:rFonts w:hint="eastAsia" w:ascii="宋体" w:hAnsi="宋体" w:eastAsia="宋体" w:cs="宋体"/>
          <w:b/>
          <w:bCs/>
          <w:highlight w:val="none"/>
        </w:rPr>
        <w:t>执行天舟五号飞行任务的长征七号遥六运载火箭已完成出厂前所有研制工作</w:t>
      </w:r>
      <w:r>
        <w:rPr>
          <w:rFonts w:hint="eastAsia" w:ascii="宋体" w:hAnsi="宋体" w:eastAsia="宋体" w:cs="宋体"/>
          <w:highlight w:val="none"/>
        </w:rPr>
        <w:t>，于北京时间2022年10月11日安全运抵</w:t>
      </w:r>
      <w:r>
        <w:rPr>
          <w:rFonts w:hint="eastAsia" w:ascii="宋体" w:hAnsi="宋体" w:eastAsia="宋体" w:cs="宋体"/>
          <w:b/>
          <w:bCs/>
          <w:highlight w:val="none"/>
        </w:rPr>
        <w:t>文昌航天发射场</w:t>
      </w:r>
      <w:r>
        <w:rPr>
          <w:rFonts w:hint="eastAsia" w:ascii="宋体" w:hAnsi="宋体" w:eastAsia="宋体" w:cs="宋体"/>
          <w:highlight w:val="none"/>
        </w:rPr>
        <w:t>。之后，长征七号遥六运载火箭将与先期已运抵的天舟五号货运飞船一起按计划开展发射场区总装和测试工作。</w:t>
      </w:r>
    </w:p>
    <w:p>
      <w:pPr>
        <w:pStyle w:val="9"/>
        <w:bidi w:val="0"/>
        <w:rPr>
          <w:rFonts w:hint="eastAsia"/>
          <w:highlight w:val="none"/>
          <w:lang w:val="en-US" w:eastAsia="zh-CN"/>
        </w:rPr>
      </w:pPr>
      <w:r>
        <w:rPr>
          <w:rFonts w:hint="eastAsia"/>
          <w:highlight w:val="none"/>
          <w:lang w:val="en-US" w:eastAsia="zh-CN"/>
        </w:rPr>
        <w:t>卫星发射</w:t>
      </w:r>
    </w:p>
    <w:p>
      <w:pPr>
        <w:keepNext w:val="0"/>
        <w:keepLines w:val="0"/>
        <w:pageBreakBefore w:val="0"/>
        <w:widowControl w:val="0"/>
        <w:kinsoku/>
        <w:wordWrap/>
        <w:overflowPunct/>
        <w:topLinePunct w:val="0"/>
        <w:autoSpaceDE/>
        <w:autoSpaceDN/>
        <w:bidi w:val="0"/>
        <w:adjustRightInd/>
        <w:snapToGrid/>
        <w:textAlignment w:val="auto"/>
        <w:rPr>
          <w:rFonts w:hint="eastAsia" w:cs="宋体"/>
          <w:b/>
          <w:bCs/>
          <w:szCs w:val="21"/>
          <w:highlight w:val="none"/>
          <w:lang w:val="en-US" w:eastAsia="zh-CN"/>
        </w:rPr>
      </w:pPr>
      <w:r>
        <w:rPr>
          <w:rFonts w:hint="eastAsia" w:cs="宋体"/>
          <w:szCs w:val="21"/>
          <w:highlight w:val="none"/>
          <w:lang w:val="en-US" w:eastAsia="zh-CN"/>
        </w:rPr>
        <w:t>1.2022年3月29日17时50分，我国在太原卫星发射中心成功发射长征六号改运载火箭，搭载发射的</w:t>
      </w:r>
      <w:r>
        <w:rPr>
          <w:rFonts w:hint="eastAsia" w:cs="宋体"/>
          <w:b/>
          <w:bCs/>
          <w:color w:val="0000FF"/>
          <w:szCs w:val="21"/>
          <w:highlight w:val="none"/>
          <w:lang w:val="en-US" w:eastAsia="zh-CN"/>
        </w:rPr>
        <w:t>浦江二号和天鲲二号卫星</w:t>
      </w:r>
      <w:r>
        <w:rPr>
          <w:rFonts w:hint="eastAsia" w:cs="宋体"/>
          <w:szCs w:val="21"/>
          <w:highlight w:val="none"/>
          <w:lang w:val="en-US" w:eastAsia="zh-CN"/>
        </w:rPr>
        <w:t>。</w:t>
      </w:r>
      <w:r>
        <w:rPr>
          <w:rFonts w:hint="eastAsia" w:cs="宋体"/>
          <w:b/>
          <w:bCs/>
          <w:szCs w:val="21"/>
          <w:highlight w:val="none"/>
          <w:lang w:val="en-US" w:eastAsia="zh-CN"/>
        </w:rPr>
        <w:t>长征六号改运载火箭是我国新一代无毒无污染运载火箭，是我国首型固体捆绑运载火箭，用于发射太阳同步轨道卫星。</w:t>
      </w:r>
    </w:p>
    <w:p>
      <w:r>
        <w:rPr>
          <w:rFonts w:hint="eastAsia"/>
          <w:lang w:val="en-US" w:eastAsia="zh-CN"/>
        </w:rPr>
        <w:t>2.2022年4月16日凌晨，</w:t>
      </w:r>
      <w:r>
        <w:rPr>
          <w:rFonts w:hint="eastAsia"/>
          <w:b/>
          <w:bCs/>
          <w:color w:val="0000FF"/>
          <w:lang w:val="en-US" w:eastAsia="zh-CN"/>
        </w:rPr>
        <w:t>大气环境监测卫星</w:t>
      </w:r>
      <w:r>
        <w:rPr>
          <w:rFonts w:hint="eastAsia"/>
          <w:lang w:val="en-US" w:eastAsia="zh-CN"/>
        </w:rPr>
        <w:t>随</w:t>
      </w:r>
      <w:r>
        <w:rPr>
          <w:rFonts w:hint="eastAsia"/>
          <w:b/>
          <w:bCs/>
          <w:lang w:val="en-US" w:eastAsia="zh-CN"/>
        </w:rPr>
        <w:t>长征四号丙运载火箭</w:t>
      </w:r>
      <w:r>
        <w:rPr>
          <w:rFonts w:hint="eastAsia"/>
          <w:lang w:val="en-US" w:eastAsia="zh-CN"/>
        </w:rPr>
        <w:t>发射升空，</w:t>
      </w:r>
      <w:r>
        <w:rPr>
          <w:rFonts w:hint="eastAsia"/>
          <w:b/>
          <w:bCs/>
          <w:lang w:val="en-US" w:eastAsia="zh-CN"/>
        </w:rPr>
        <w:t>成为世界首颗具备二氧化碳激光探测能力的卫星</w:t>
      </w:r>
      <w:r>
        <w:rPr>
          <w:rFonts w:hint="eastAsia"/>
          <w:lang w:val="en-US" w:eastAsia="zh-CN"/>
        </w:rPr>
        <w:t>。该星将</w:t>
      </w:r>
      <w:r>
        <w:rPr>
          <w:rFonts w:hint="eastAsia"/>
          <w:b/>
          <w:bCs/>
          <w:lang w:val="en-US" w:eastAsia="zh-CN"/>
        </w:rPr>
        <w:t>推动我国生态环境、气象、农业农村等领域遥感应用，对提高卫星资源综合应用效能、促进环境保护事业意义重大</w:t>
      </w:r>
      <w:r>
        <w:rPr>
          <w:rFonts w:hint="eastAsia"/>
          <w:lang w:val="en-US" w:eastAsia="zh-CN"/>
        </w:rPr>
        <w:t>。</w:t>
      </w:r>
    </w:p>
    <w:p>
      <w:pPr>
        <w:spacing w:line="288" w:lineRule="auto"/>
        <w:ind w:firstLine="420" w:firstLineChars="200"/>
        <w:rPr>
          <w:rFonts w:hint="eastAsia" w:ascii="宋体" w:hAnsi="宋体" w:eastAsia="宋体" w:cs="宋体"/>
          <w:highlight w:val="none"/>
          <w:lang w:val="en-US" w:eastAsia="zh-CN"/>
        </w:rPr>
      </w:pPr>
      <w:r>
        <w:rPr>
          <w:rFonts w:hint="eastAsia" w:cs="宋体"/>
          <w:highlight w:val="none"/>
          <w:lang w:val="en-US" w:eastAsia="zh-CN"/>
        </w:rPr>
        <w:t>3.</w:t>
      </w:r>
      <w:r>
        <w:rPr>
          <w:rFonts w:hint="eastAsia" w:ascii="宋体" w:hAnsi="宋体" w:eastAsia="宋体" w:cs="宋体"/>
          <w:highlight w:val="none"/>
          <w:lang w:val="en-US" w:eastAsia="zh-CN"/>
        </w:rPr>
        <w:t>2022年4月16日，我国在</w:t>
      </w:r>
      <w:r>
        <w:rPr>
          <w:rFonts w:hint="eastAsia" w:ascii="宋体" w:hAnsi="宋体" w:eastAsia="宋体" w:cs="宋体"/>
          <w:b/>
          <w:bCs/>
          <w:highlight w:val="none"/>
          <w:lang w:val="en-US" w:eastAsia="zh-CN"/>
        </w:rPr>
        <w:t>西昌卫星发射中心</w:t>
      </w:r>
      <w:r>
        <w:rPr>
          <w:rFonts w:hint="eastAsia" w:ascii="宋体" w:hAnsi="宋体" w:eastAsia="宋体" w:cs="宋体"/>
          <w:highlight w:val="none"/>
          <w:lang w:val="en-US" w:eastAsia="zh-CN"/>
        </w:rPr>
        <w:t>使用</w:t>
      </w:r>
      <w:r>
        <w:rPr>
          <w:rFonts w:hint="eastAsia" w:ascii="宋体" w:hAnsi="宋体" w:eastAsia="宋体" w:cs="宋体"/>
          <w:b/>
          <w:bCs/>
          <w:highlight w:val="none"/>
          <w:lang w:val="en-US" w:eastAsia="zh-CN"/>
        </w:rPr>
        <w:t>长征三号乙运载火箭</w:t>
      </w:r>
      <w:r>
        <w:rPr>
          <w:rFonts w:hint="eastAsia" w:ascii="宋体" w:hAnsi="宋体" w:eastAsia="宋体" w:cs="宋体"/>
          <w:highlight w:val="none"/>
          <w:lang w:val="en-US" w:eastAsia="zh-CN"/>
        </w:rPr>
        <w:t>，成功将</w:t>
      </w:r>
      <w:r>
        <w:rPr>
          <w:rFonts w:hint="eastAsia" w:ascii="宋体" w:hAnsi="宋体" w:eastAsia="宋体" w:cs="宋体"/>
          <w:b/>
          <w:bCs/>
          <w:color w:val="0000FF"/>
          <w:highlight w:val="none"/>
          <w:lang w:val="en-US" w:eastAsia="zh-CN"/>
        </w:rPr>
        <w:t>中星6D卫星</w:t>
      </w:r>
      <w:r>
        <w:rPr>
          <w:rFonts w:hint="eastAsia" w:ascii="宋体" w:hAnsi="宋体" w:eastAsia="宋体" w:cs="宋体"/>
          <w:highlight w:val="none"/>
          <w:lang w:val="en-US" w:eastAsia="zh-CN"/>
        </w:rPr>
        <w:t>发射升空。这颗卫星</w:t>
      </w:r>
      <w:r>
        <w:rPr>
          <w:rFonts w:hint="eastAsia" w:ascii="宋体" w:hAnsi="宋体" w:eastAsia="宋体" w:cs="宋体"/>
          <w:b/>
          <w:bCs/>
          <w:highlight w:val="none"/>
          <w:lang w:val="en-US" w:eastAsia="zh-CN"/>
        </w:rPr>
        <w:t>主要为我国领土、领海范围内用户及亚太地区用户提供可靠、稳定安全的广电传输及通信服务</w:t>
      </w:r>
      <w:r>
        <w:rPr>
          <w:rFonts w:hint="eastAsia" w:ascii="宋体" w:hAnsi="宋体" w:eastAsia="宋体" w:cs="宋体"/>
          <w:highlight w:val="none"/>
          <w:lang w:val="en-US" w:eastAsia="zh-CN"/>
        </w:rPr>
        <w:t>。</w:t>
      </w:r>
    </w:p>
    <w:p>
      <w:pPr>
        <w:pStyle w:val="5"/>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4.2022年4月30日电，我国在黄海东海海域使用</w:t>
      </w:r>
      <w:r>
        <w:rPr>
          <w:rFonts w:hint="eastAsia" w:asciiTheme="minorEastAsia" w:hAnsiTheme="minorEastAsia" w:eastAsiaTheme="minorEastAsia" w:cstheme="minorEastAsia"/>
          <w:b/>
          <w:bCs/>
          <w:highlight w:val="none"/>
          <w:lang w:val="en-US" w:eastAsia="zh-CN"/>
        </w:rPr>
        <w:t>长征十一号海射遥三火箭</w:t>
      </w:r>
      <w:r>
        <w:rPr>
          <w:rFonts w:hint="eastAsia" w:asciiTheme="minorEastAsia" w:hAnsiTheme="minorEastAsia" w:eastAsiaTheme="minorEastAsia" w:cstheme="minorEastAsia"/>
          <w:highlight w:val="none"/>
          <w:lang w:val="en-US" w:eastAsia="zh-CN"/>
        </w:rPr>
        <w:t>发射</w:t>
      </w:r>
      <w:r>
        <w:rPr>
          <w:rFonts w:hint="eastAsia" w:asciiTheme="minorEastAsia" w:hAnsiTheme="minorEastAsia" w:eastAsiaTheme="minorEastAsia" w:cstheme="minorEastAsia"/>
          <w:b/>
          <w:bCs/>
          <w:color w:val="0000FF"/>
          <w:highlight w:val="none"/>
          <w:lang w:val="en-US" w:eastAsia="zh-CN"/>
        </w:rPr>
        <w:t>吉林一号高分03D（04～07）/04A卫星</w:t>
      </w:r>
      <w:r>
        <w:rPr>
          <w:rFonts w:hint="eastAsia" w:asciiTheme="minorEastAsia" w:hAnsiTheme="minorEastAsia" w:eastAsiaTheme="minorEastAsia" w:cstheme="minorEastAsia"/>
          <w:highlight w:val="none"/>
          <w:lang w:val="en-US" w:eastAsia="zh-CN"/>
        </w:rPr>
        <w:t>，卫星顺利进入预定轨道，发射任务获得圆满成功。此次任务是长征系列运载火箭的第418次飞行，是“吉林一号”卫星工程的第十八次发射，发射成功后，“吉林一号”在轨卫星数量增至46颗。</w:t>
      </w:r>
    </w:p>
    <w:p>
      <w:pPr>
        <w:pStyle w:val="5"/>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5.2022年5月5日10时38分，我国在太原卫星发射中心使用</w:t>
      </w:r>
      <w:r>
        <w:rPr>
          <w:rFonts w:hint="eastAsia" w:asciiTheme="minorEastAsia" w:hAnsiTheme="minorEastAsia" w:eastAsiaTheme="minorEastAsia" w:cstheme="minorEastAsia"/>
          <w:b/>
          <w:bCs/>
          <w:highlight w:val="none"/>
          <w:lang w:val="en-US" w:eastAsia="zh-CN"/>
        </w:rPr>
        <w:t>长征二号丁运载火箭</w:t>
      </w:r>
      <w:r>
        <w:rPr>
          <w:rFonts w:hint="eastAsia" w:asciiTheme="minorEastAsia" w:hAnsiTheme="minorEastAsia" w:eastAsiaTheme="minorEastAsia" w:cstheme="minorEastAsia"/>
          <w:highlight w:val="none"/>
          <w:lang w:val="en-US" w:eastAsia="zh-CN"/>
        </w:rPr>
        <w:t>，</w:t>
      </w:r>
      <w:r>
        <w:rPr>
          <w:rFonts w:hint="eastAsia" w:asciiTheme="minorEastAsia" w:hAnsiTheme="minorEastAsia" w:eastAsiaTheme="minorEastAsia" w:cstheme="minorEastAsia"/>
          <w:b/>
          <w:bCs/>
          <w:highlight w:val="none"/>
          <w:lang w:val="en-US" w:eastAsia="zh-CN"/>
        </w:rPr>
        <w:t>成功将</w:t>
      </w:r>
      <w:r>
        <w:rPr>
          <w:rFonts w:hint="eastAsia" w:asciiTheme="minorEastAsia" w:hAnsiTheme="minorEastAsia" w:eastAsiaTheme="minorEastAsia" w:cstheme="minorEastAsia"/>
          <w:b/>
          <w:bCs/>
          <w:color w:val="0000FF"/>
          <w:highlight w:val="none"/>
          <w:lang w:val="en-US" w:eastAsia="zh-CN"/>
        </w:rPr>
        <w:t>吉林一号宽幅01C卫星及搭载的吉林一号高分03D（27～33）等8颗卫星</w:t>
      </w:r>
      <w:r>
        <w:rPr>
          <w:rFonts w:hint="eastAsia" w:asciiTheme="minorEastAsia" w:hAnsiTheme="minorEastAsia" w:eastAsiaTheme="minorEastAsia" w:cstheme="minorEastAsia"/>
          <w:b/>
          <w:bCs/>
          <w:highlight w:val="none"/>
          <w:lang w:val="en-US" w:eastAsia="zh-CN"/>
        </w:rPr>
        <w:t>发射升空。</w:t>
      </w:r>
      <w:r>
        <w:rPr>
          <w:rFonts w:hint="eastAsia" w:asciiTheme="minorEastAsia" w:hAnsiTheme="minorEastAsia" w:eastAsiaTheme="minorEastAsia" w:cstheme="minorEastAsia"/>
          <w:highlight w:val="none"/>
          <w:lang w:val="en-US" w:eastAsia="zh-CN"/>
        </w:rPr>
        <w:t>主星顺利进入预定轨道，发射任务获得圆满成功。吉林一号宽幅01C卫星主要用于为国土资源、矿产开发、智慧城市建设等行业提供商业遥感数据服务。</w:t>
      </w:r>
    </w:p>
    <w:p>
      <w:pPr>
        <w:pStyle w:val="4"/>
        <w:rPr>
          <w:rFonts w:hint="default"/>
          <w:lang w:val="en-US" w:eastAsia="zh-CN"/>
        </w:rPr>
      </w:pPr>
      <w:r>
        <w:rPr>
          <w:rFonts w:hint="eastAsia"/>
          <w:lang w:val="en-US" w:eastAsia="zh-CN"/>
        </w:rPr>
        <w:t>6.2022年5月20日18时30分，中国在酒泉卫星发射中心使用长征二号丙运载火箭，</w:t>
      </w:r>
      <w:r>
        <w:rPr>
          <w:rFonts w:hint="eastAsia"/>
          <w:b/>
          <w:bCs/>
          <w:lang w:val="en-US" w:eastAsia="zh-CN"/>
        </w:rPr>
        <w:t>采取一箭三星方式</w:t>
      </w:r>
      <w:r>
        <w:rPr>
          <w:rFonts w:hint="eastAsia"/>
          <w:lang w:val="en-US" w:eastAsia="zh-CN"/>
        </w:rPr>
        <w:t>，成功将</w:t>
      </w:r>
      <w:r>
        <w:rPr>
          <w:rFonts w:hint="eastAsia"/>
          <w:b/>
          <w:bCs/>
          <w:color w:val="0000FF"/>
          <w:lang w:val="en-US" w:eastAsia="zh-CN"/>
        </w:rPr>
        <w:t>3颗低轨通信试验卫星</w:t>
      </w:r>
      <w:r>
        <w:rPr>
          <w:rFonts w:hint="eastAsia"/>
          <w:lang w:val="en-US" w:eastAsia="zh-CN"/>
        </w:rPr>
        <w:t>发射升空。该低轨通信试验卫星主要用于开展在轨通信技术试验验证。</w:t>
      </w:r>
    </w:p>
    <w:p>
      <w:pPr>
        <w:bidi w:val="0"/>
        <w:rPr>
          <w:rFonts w:hint="eastAsia"/>
          <w:b/>
          <w:bCs/>
          <w:highlight w:val="none"/>
        </w:rPr>
      </w:pPr>
      <w:r>
        <w:rPr>
          <w:rFonts w:hint="eastAsia"/>
          <w:highlight w:val="none"/>
          <w:lang w:val="en-US" w:eastAsia="zh-CN"/>
        </w:rPr>
        <w:t>7.</w:t>
      </w:r>
      <w:r>
        <w:rPr>
          <w:rFonts w:hint="eastAsia"/>
          <w:highlight w:val="none"/>
        </w:rPr>
        <w:t>2022年10月15日，我国在</w:t>
      </w:r>
      <w:r>
        <w:rPr>
          <w:rFonts w:hint="eastAsia"/>
          <w:b/>
          <w:bCs/>
          <w:highlight w:val="none"/>
        </w:rPr>
        <w:t>西昌卫星发射中心使用长征二号丁运载火箭</w:t>
      </w:r>
      <w:r>
        <w:rPr>
          <w:rFonts w:hint="eastAsia"/>
          <w:highlight w:val="none"/>
        </w:rPr>
        <w:t>，成功将</w:t>
      </w:r>
      <w:r>
        <w:rPr>
          <w:rFonts w:hint="eastAsia"/>
          <w:b/>
          <w:bCs/>
          <w:color w:val="0000FF"/>
          <w:highlight w:val="none"/>
        </w:rPr>
        <w:t>遥感三十六号卫星</w:t>
      </w:r>
      <w:r>
        <w:rPr>
          <w:rFonts w:hint="eastAsia"/>
          <w:highlight w:val="none"/>
        </w:rPr>
        <w:t>发射升空，卫星顺利进入预定轨道，发射任务获得圆满成功。</w:t>
      </w:r>
      <w:r>
        <w:rPr>
          <w:rFonts w:hint="eastAsia"/>
          <w:b/>
          <w:bCs/>
          <w:highlight w:val="none"/>
        </w:rPr>
        <w:t>此次任务是长征系列运载火箭第444次飞行。</w:t>
      </w:r>
    </w:p>
    <w:p>
      <w:pPr>
        <w:bidi w:val="0"/>
        <w:rPr>
          <w:rFonts w:hint="eastAsia"/>
          <w:b/>
          <w:bCs/>
          <w:highlight w:val="none"/>
          <w:lang w:val="en-US" w:eastAsia="zh-CN"/>
        </w:rPr>
      </w:pPr>
      <w:r>
        <w:rPr>
          <w:rFonts w:hint="eastAsia"/>
          <w:highlight w:val="none"/>
          <w:lang w:val="en-US" w:eastAsia="zh-CN"/>
        </w:rPr>
        <w:t>8.2022年6月22日，我国在酒泉卫星发射中心使用快舟一号甲运载火箭，成功将</w:t>
      </w:r>
      <w:r>
        <w:rPr>
          <w:rFonts w:hint="eastAsia"/>
          <w:b/>
          <w:bCs/>
          <w:color w:val="0000FF"/>
          <w:highlight w:val="none"/>
          <w:lang w:val="en-US" w:eastAsia="zh-CN"/>
        </w:rPr>
        <w:t>天行一号</w:t>
      </w:r>
      <w:r>
        <w:rPr>
          <w:rFonts w:hint="eastAsia"/>
          <w:highlight w:val="none"/>
          <w:lang w:val="en-US" w:eastAsia="zh-CN"/>
        </w:rPr>
        <w:t>试验卫星发射升空。</w:t>
      </w:r>
      <w:r>
        <w:rPr>
          <w:rFonts w:hint="eastAsia"/>
          <w:b/>
          <w:bCs/>
          <w:highlight w:val="none"/>
          <w:lang w:val="en-US" w:eastAsia="zh-CN"/>
        </w:rPr>
        <w:t>这颗卫星主要用于开展空间环境探测等试验。</w:t>
      </w:r>
    </w:p>
    <w:p>
      <w:pPr>
        <w:pStyle w:val="5"/>
        <w:keepNext w:val="0"/>
        <w:keepLines w:val="0"/>
        <w:pageBreakBefore w:val="0"/>
        <w:widowControl w:val="0"/>
        <w:kinsoku/>
        <w:wordWrap/>
        <w:overflowPunct/>
        <w:topLinePunct w:val="0"/>
        <w:autoSpaceDE/>
        <w:autoSpaceDN/>
        <w:bidi w:val="0"/>
        <w:adjustRightInd/>
        <w:snapToGrid/>
        <w:spacing w:beforeLines="0"/>
        <w:ind w:left="0" w:leftChars="0" w:firstLine="420" w:firstLineChars="200"/>
        <w:textAlignment w:val="auto"/>
        <w:rPr>
          <w:rFonts w:hint="eastAsia" w:ascii="宋体" w:hAnsi="宋体" w:eastAsia="宋体" w:cs="宋体"/>
          <w:sz w:val="21"/>
          <w:szCs w:val="21"/>
          <w:highlight w:val="none"/>
          <w:lang w:val="en-US" w:eastAsia="zh-CN"/>
        </w:rPr>
      </w:pPr>
      <w:r>
        <w:rPr>
          <w:rFonts w:hint="eastAsia" w:cs="宋体"/>
          <w:sz w:val="21"/>
          <w:szCs w:val="21"/>
          <w:lang w:val="en-US" w:eastAsia="zh-CN"/>
        </w:rPr>
        <w:t>9.</w:t>
      </w:r>
      <w:r>
        <w:rPr>
          <w:rFonts w:hint="eastAsia" w:ascii="宋体" w:hAnsi="宋体" w:eastAsia="宋体" w:cs="宋体"/>
          <w:sz w:val="21"/>
          <w:szCs w:val="21"/>
          <w:lang w:val="en-US" w:eastAsia="zh-CN"/>
        </w:rPr>
        <w:t>2022年7月13日0时30分，我国在西昌卫星发射中心使用长征三号乙运载火箭，成功将</w:t>
      </w:r>
      <w:r>
        <w:rPr>
          <w:rFonts w:hint="eastAsia" w:ascii="宋体" w:hAnsi="宋体" w:eastAsia="宋体" w:cs="宋体"/>
          <w:b/>
          <w:bCs/>
          <w:color w:val="0000FF"/>
          <w:sz w:val="21"/>
          <w:szCs w:val="21"/>
          <w:lang w:val="en-US" w:eastAsia="zh-CN"/>
        </w:rPr>
        <w:t>天链二号</w:t>
      </w:r>
      <w:r>
        <w:rPr>
          <w:rFonts w:hint="eastAsia" w:ascii="宋体" w:hAnsi="宋体" w:eastAsia="宋体" w:cs="宋体"/>
          <w:b/>
          <w:bCs/>
          <w:sz w:val="21"/>
          <w:szCs w:val="21"/>
          <w:lang w:val="en-US" w:eastAsia="zh-CN"/>
        </w:rPr>
        <w:t>03星</w:t>
      </w:r>
      <w:r>
        <w:rPr>
          <w:rFonts w:hint="eastAsia" w:ascii="宋体" w:hAnsi="宋体" w:eastAsia="宋体" w:cs="宋体"/>
          <w:sz w:val="21"/>
          <w:szCs w:val="21"/>
          <w:lang w:val="en-US" w:eastAsia="zh-CN"/>
        </w:rPr>
        <w:t>发射升空。</w:t>
      </w:r>
      <w:r>
        <w:rPr>
          <w:rFonts w:hint="eastAsia" w:ascii="宋体" w:hAnsi="宋体" w:eastAsia="宋体" w:cs="宋体"/>
          <w:b/>
          <w:bCs/>
          <w:sz w:val="21"/>
          <w:szCs w:val="21"/>
          <w:lang w:val="en-US" w:eastAsia="zh-CN"/>
        </w:rPr>
        <w:t>至此我国第二代地球同步轨道数据中继卫星系统正式建成，天基测控与数据中继能力大大提升。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highlight w:val="none"/>
          <w:lang w:val="en-US" w:eastAsia="zh-CN"/>
        </w:rPr>
      </w:pPr>
      <w:r>
        <w:rPr>
          <w:rFonts w:hint="eastAsia" w:cs="宋体"/>
          <w:sz w:val="21"/>
          <w:szCs w:val="21"/>
          <w:highlight w:val="none"/>
          <w:lang w:val="en-US" w:eastAsia="zh-CN"/>
        </w:rPr>
        <w:t>10.</w:t>
      </w:r>
      <w:r>
        <w:rPr>
          <w:rFonts w:hint="eastAsia" w:ascii="宋体" w:hAnsi="宋体" w:eastAsia="宋体" w:cs="宋体"/>
          <w:sz w:val="21"/>
          <w:szCs w:val="21"/>
          <w:highlight w:val="none"/>
          <w:lang w:val="en-US" w:eastAsia="zh-CN"/>
        </w:rPr>
        <w:t>2022年7月29日，</w:t>
      </w:r>
      <w:r>
        <w:rPr>
          <w:rFonts w:hint="eastAsia" w:ascii="宋体" w:hAnsi="宋体" w:eastAsia="宋体" w:cs="宋体"/>
          <w:b/>
          <w:bCs/>
          <w:sz w:val="21"/>
          <w:szCs w:val="21"/>
          <w:highlight w:val="none"/>
          <w:lang w:val="en-US" w:eastAsia="zh-CN"/>
        </w:rPr>
        <w:t>长征二号丁遥六十五运载火箭</w:t>
      </w:r>
      <w:r>
        <w:rPr>
          <w:rFonts w:hint="eastAsia" w:ascii="宋体" w:hAnsi="宋体" w:eastAsia="宋体" w:cs="宋体"/>
          <w:sz w:val="21"/>
          <w:szCs w:val="21"/>
          <w:highlight w:val="none"/>
          <w:lang w:val="en-US" w:eastAsia="zh-CN"/>
        </w:rPr>
        <w:t>在</w:t>
      </w:r>
      <w:r>
        <w:rPr>
          <w:rFonts w:hint="eastAsia" w:ascii="宋体" w:hAnsi="宋体" w:eastAsia="宋体" w:cs="宋体"/>
          <w:b/>
          <w:bCs/>
          <w:sz w:val="21"/>
          <w:szCs w:val="21"/>
          <w:highlight w:val="none"/>
          <w:lang w:val="en-US" w:eastAsia="zh-CN"/>
        </w:rPr>
        <w:t>西昌卫星发射中心</w:t>
      </w:r>
      <w:r>
        <w:rPr>
          <w:rFonts w:hint="eastAsia" w:ascii="宋体" w:hAnsi="宋体" w:eastAsia="宋体" w:cs="宋体"/>
          <w:sz w:val="21"/>
          <w:szCs w:val="21"/>
          <w:highlight w:val="none"/>
          <w:lang w:val="en-US" w:eastAsia="zh-CN"/>
        </w:rPr>
        <w:t>成功将</w:t>
      </w:r>
      <w:r>
        <w:rPr>
          <w:rFonts w:hint="eastAsia" w:ascii="宋体" w:hAnsi="宋体" w:eastAsia="宋体" w:cs="宋体"/>
          <w:b/>
          <w:bCs/>
          <w:color w:val="0000FF"/>
          <w:sz w:val="21"/>
          <w:szCs w:val="21"/>
          <w:highlight w:val="none"/>
          <w:lang w:val="en-US" w:eastAsia="zh-CN"/>
        </w:rPr>
        <w:t>遥感三十五号03组卫星A星、B星、C星</w:t>
      </w:r>
      <w:r>
        <w:rPr>
          <w:rFonts w:hint="eastAsia" w:ascii="宋体" w:hAnsi="宋体" w:eastAsia="宋体" w:cs="宋体"/>
          <w:sz w:val="21"/>
          <w:szCs w:val="21"/>
          <w:highlight w:val="none"/>
          <w:lang w:val="en-US" w:eastAsia="zh-CN"/>
        </w:rPr>
        <w:t>送入预定轨道，发射任务取得圆满成功。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highlight w:val="none"/>
          <w:lang w:val="en-US" w:eastAsia="zh-CN"/>
        </w:rPr>
      </w:pPr>
      <w:r>
        <w:rPr>
          <w:rFonts w:hint="eastAsia" w:cs="宋体"/>
          <w:sz w:val="21"/>
          <w:szCs w:val="21"/>
          <w:highlight w:val="none"/>
          <w:lang w:val="en-US" w:eastAsia="zh-CN"/>
        </w:rPr>
        <w:t>11.</w:t>
      </w:r>
      <w:r>
        <w:rPr>
          <w:rFonts w:hint="eastAsia" w:ascii="宋体" w:hAnsi="宋体" w:eastAsia="宋体" w:cs="宋体"/>
          <w:sz w:val="21"/>
          <w:szCs w:val="21"/>
          <w:highlight w:val="none"/>
          <w:lang w:val="en-US" w:eastAsia="zh-CN"/>
        </w:rPr>
        <w:t>2022年8月5日，我国在酒泉卫星发射中心，运用长征二号F运载火箭，</w:t>
      </w:r>
      <w:r>
        <w:rPr>
          <w:rFonts w:hint="eastAsia" w:ascii="宋体" w:hAnsi="宋体" w:eastAsia="宋体" w:cs="宋体"/>
          <w:b/>
          <w:bCs/>
          <w:sz w:val="21"/>
          <w:szCs w:val="21"/>
          <w:highlight w:val="none"/>
          <w:lang w:val="en-US" w:eastAsia="zh-CN"/>
        </w:rPr>
        <w:t>成功发射一型可重复使用的试验航天器</w:t>
      </w:r>
      <w:r>
        <w:rPr>
          <w:rFonts w:hint="eastAsia" w:ascii="宋体" w:hAnsi="宋体" w:eastAsia="宋体" w:cs="宋体"/>
          <w:sz w:val="21"/>
          <w:szCs w:val="21"/>
          <w:highlight w:val="none"/>
          <w:lang w:val="en-US" w:eastAsia="zh-CN"/>
        </w:rPr>
        <w:t>，这是长征二号F运载火箭第18次执行发射任务。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highlight w:val="none"/>
          <w:lang w:val="en-US" w:eastAsia="zh-CN"/>
        </w:rPr>
      </w:pPr>
      <w:r>
        <w:rPr>
          <w:rFonts w:hint="eastAsia" w:cs="宋体"/>
          <w:sz w:val="21"/>
          <w:szCs w:val="21"/>
          <w:highlight w:val="none"/>
          <w:lang w:val="en-US" w:eastAsia="zh-CN"/>
        </w:rPr>
        <w:t>12.</w:t>
      </w:r>
      <w:r>
        <w:rPr>
          <w:rFonts w:hint="eastAsia" w:ascii="宋体" w:hAnsi="宋体" w:eastAsia="宋体" w:cs="宋体"/>
          <w:sz w:val="21"/>
          <w:szCs w:val="21"/>
          <w:highlight w:val="none"/>
          <w:lang w:val="en-US" w:eastAsia="zh-CN"/>
        </w:rPr>
        <w:t>2022年8月10日，我国在太原卫星发射中心使用长征六号遥十运载火箭，成功将</w:t>
      </w:r>
      <w:r>
        <w:rPr>
          <w:rFonts w:hint="eastAsia" w:ascii="宋体" w:hAnsi="宋体" w:eastAsia="宋体" w:cs="宋体"/>
          <w:b/>
          <w:bCs/>
          <w:color w:val="0000FF"/>
          <w:sz w:val="21"/>
          <w:szCs w:val="21"/>
          <w:highlight w:val="none"/>
          <w:lang w:val="en-US" w:eastAsia="zh-CN"/>
        </w:rPr>
        <w:t>吉林一号高分03D09星、云遥一号04-08星等16颗卫星</w:t>
      </w:r>
      <w:r>
        <w:rPr>
          <w:rFonts w:hint="eastAsia" w:ascii="宋体" w:hAnsi="宋体" w:eastAsia="宋体" w:cs="宋体"/>
          <w:b/>
          <w:bCs/>
          <w:sz w:val="21"/>
          <w:szCs w:val="21"/>
          <w:highlight w:val="none"/>
          <w:lang w:val="en-US" w:eastAsia="zh-CN"/>
        </w:rPr>
        <w:t>发射升空</w:t>
      </w:r>
      <w:r>
        <w:rPr>
          <w:rFonts w:hint="eastAsia" w:ascii="宋体" w:hAnsi="宋体" w:eastAsia="宋体" w:cs="宋体"/>
          <w:sz w:val="21"/>
          <w:szCs w:val="21"/>
          <w:highlight w:val="none"/>
          <w:lang w:val="en-US" w:eastAsia="zh-CN"/>
        </w:rPr>
        <w:t>，卫星顺利进入预定轨道，发射任务获得圆满成功。</w:t>
      </w:r>
    </w:p>
    <w:p>
      <w:pPr>
        <w:bidi w:val="0"/>
        <w:rPr>
          <w:rFonts w:hint="eastAsia"/>
          <w:highlight w:val="none"/>
          <w:lang w:val="en-US" w:eastAsia="zh-CN"/>
        </w:rPr>
      </w:pPr>
      <w:r>
        <w:rPr>
          <w:rFonts w:hint="eastAsia"/>
          <w:highlight w:val="none"/>
          <w:lang w:val="en-US" w:eastAsia="zh-CN"/>
        </w:rPr>
        <w:t>13.2022年</w:t>
      </w:r>
      <w:r>
        <w:rPr>
          <w:rFonts w:hint="eastAsia"/>
          <w:highlight w:val="none"/>
        </w:rPr>
        <w:t>10月</w:t>
      </w:r>
      <w:r>
        <w:rPr>
          <w:rFonts w:hint="eastAsia"/>
          <w:highlight w:val="none"/>
          <w:lang w:val="en-US" w:eastAsia="zh-CN"/>
        </w:rPr>
        <w:t>7</w:t>
      </w:r>
      <w:r>
        <w:rPr>
          <w:rFonts w:hint="eastAsia"/>
          <w:highlight w:val="none"/>
        </w:rPr>
        <w:t>日，</w:t>
      </w:r>
      <w:r>
        <w:rPr>
          <w:highlight w:val="none"/>
        </w:rPr>
        <w:t>中国太原卫星发射中心在黄海海域使用</w:t>
      </w:r>
      <w:r>
        <w:rPr>
          <w:b/>
          <w:bCs/>
          <w:highlight w:val="none"/>
        </w:rPr>
        <w:t>长征十一号海射运载火箭，采用“一箭双星”方式</w:t>
      </w:r>
      <w:r>
        <w:rPr>
          <w:highlight w:val="none"/>
        </w:rPr>
        <w:t>，成功将</w:t>
      </w:r>
      <w:r>
        <w:rPr>
          <w:b/>
          <w:bCs/>
          <w:color w:val="0000FF"/>
          <w:highlight w:val="none"/>
        </w:rPr>
        <w:t>微厘空间北斗低轨导航增强系统S5/S6试验卫星</w:t>
      </w:r>
      <w:r>
        <w:rPr>
          <w:highlight w:val="none"/>
        </w:rPr>
        <w:t>发射升空，卫星顺利进入预定轨道，发射任务获得圆满成功。该卫星主要用于</w:t>
      </w:r>
      <w:r>
        <w:rPr>
          <w:b/>
          <w:bCs/>
          <w:highlight w:val="none"/>
        </w:rPr>
        <w:t>实时监测全球卫星导航系统服务性能，开展导航增强及星间激光通信试验。</w:t>
      </w:r>
    </w:p>
    <w:p>
      <w:pPr>
        <w:bidi w:val="0"/>
        <w:rPr>
          <w:rFonts w:hint="eastAsia"/>
          <w:highlight w:val="none"/>
        </w:rPr>
      </w:pPr>
      <w:r>
        <w:rPr>
          <w:rFonts w:hint="eastAsia"/>
          <w:highlight w:val="none"/>
          <w:lang w:val="en-US" w:eastAsia="zh-CN"/>
        </w:rPr>
        <w:t>14.2022年</w:t>
      </w:r>
      <w:r>
        <w:rPr>
          <w:rFonts w:hint="eastAsia"/>
          <w:highlight w:val="none"/>
        </w:rPr>
        <w:t>10月</w:t>
      </w:r>
      <w:r>
        <w:rPr>
          <w:rFonts w:hint="eastAsia"/>
          <w:highlight w:val="none"/>
          <w:lang w:val="en-US" w:eastAsia="zh-CN"/>
        </w:rPr>
        <w:t>7</w:t>
      </w:r>
      <w:r>
        <w:rPr>
          <w:rFonts w:hint="eastAsia"/>
          <w:highlight w:val="none"/>
        </w:rPr>
        <w:t>日，由</w:t>
      </w:r>
      <w:r>
        <w:rPr>
          <w:rFonts w:hint="eastAsia"/>
          <w:b/>
          <w:bCs/>
          <w:highlight w:val="none"/>
        </w:rPr>
        <w:t>中国航天科技集团有限公司一院抓总研制的长征十一号运载火箭</w:t>
      </w:r>
      <w:r>
        <w:rPr>
          <w:rFonts w:hint="eastAsia"/>
          <w:highlight w:val="none"/>
        </w:rPr>
        <w:t>在</w:t>
      </w:r>
      <w:r>
        <w:rPr>
          <w:rFonts w:hint="eastAsia"/>
          <w:b/>
          <w:bCs/>
          <w:highlight w:val="none"/>
        </w:rPr>
        <w:t>山东海阳港</w:t>
      </w:r>
      <w:r>
        <w:rPr>
          <w:rFonts w:hint="eastAsia"/>
          <w:highlight w:val="none"/>
        </w:rPr>
        <w:t>周边近岸海域，以</w:t>
      </w:r>
      <w:r>
        <w:rPr>
          <w:rFonts w:hint="eastAsia"/>
          <w:b/>
          <w:bCs/>
          <w:highlight w:val="none"/>
        </w:rPr>
        <w:t>“一箭双星”</w:t>
      </w:r>
      <w:r>
        <w:rPr>
          <w:rFonts w:hint="eastAsia"/>
          <w:highlight w:val="none"/>
        </w:rPr>
        <w:t>的方式发射微厘空间北斗低轨导航增强系统S5/S6试验卫星，卫星顺利送入预定轨道，发射取得圆满成功。</w:t>
      </w:r>
    </w:p>
    <w:p>
      <w:pPr>
        <w:bidi w:val="0"/>
        <w:rPr>
          <w:rFonts w:ascii="宋体" w:hAnsi="宋体" w:eastAsia="宋体" w:cs="宋体"/>
          <w:highlight w:val="none"/>
        </w:rPr>
      </w:pPr>
      <w:r>
        <w:rPr>
          <w:rFonts w:hint="eastAsia"/>
          <w:highlight w:val="none"/>
          <w:lang w:val="en-US" w:eastAsia="zh-CN"/>
        </w:rPr>
        <w:t>15.</w:t>
      </w:r>
      <w:r>
        <w:rPr>
          <w:rFonts w:hint="eastAsia"/>
          <w:highlight w:val="none"/>
        </w:rPr>
        <w:t>2022年10月1</w:t>
      </w:r>
      <w:r>
        <w:rPr>
          <w:rFonts w:hint="eastAsia"/>
          <w:highlight w:val="none"/>
          <w:lang w:val="en-US" w:eastAsia="zh-CN"/>
        </w:rPr>
        <w:t>3</w:t>
      </w:r>
      <w:r>
        <w:rPr>
          <w:rFonts w:hint="eastAsia"/>
          <w:highlight w:val="none"/>
        </w:rPr>
        <w:t>日，</w:t>
      </w:r>
      <w:r>
        <w:rPr>
          <w:rFonts w:ascii="宋体" w:hAnsi="宋体" w:eastAsia="宋体" w:cs="宋体"/>
          <w:highlight w:val="none"/>
        </w:rPr>
        <w:t>我国</w:t>
      </w:r>
      <w:r>
        <w:rPr>
          <w:rFonts w:ascii="宋体" w:hAnsi="宋体" w:eastAsia="宋体" w:cs="宋体"/>
          <w:b/>
          <w:bCs/>
          <w:highlight w:val="none"/>
        </w:rPr>
        <w:t>在太原卫星发射中心使用长征二号丙运载火箭</w:t>
      </w:r>
      <w:r>
        <w:rPr>
          <w:rFonts w:ascii="宋体" w:hAnsi="宋体" w:eastAsia="宋体" w:cs="宋体"/>
          <w:highlight w:val="none"/>
        </w:rPr>
        <w:t>，成功将</w:t>
      </w:r>
      <w:r>
        <w:rPr>
          <w:rFonts w:ascii="宋体" w:hAnsi="宋体" w:eastAsia="宋体" w:cs="宋体"/>
          <w:b/>
          <w:bCs/>
          <w:color w:val="0000FF"/>
          <w:highlight w:val="none"/>
        </w:rPr>
        <w:t>环境减灾二号05卫星</w:t>
      </w:r>
      <w:r>
        <w:rPr>
          <w:rFonts w:hint="eastAsia" w:ascii="宋体" w:hAnsi="宋体" w:eastAsia="宋体" w:cs="宋体"/>
          <w:highlight w:val="none"/>
          <w:lang w:eastAsia="zh-CN"/>
        </w:rPr>
        <w:t>（</w:t>
      </w:r>
      <w:r>
        <w:rPr>
          <w:rFonts w:ascii="宋体" w:hAnsi="宋体" w:eastAsia="宋体" w:cs="宋体"/>
          <w:highlight w:val="none"/>
        </w:rPr>
        <w:t>5米S-SAR 01星）发射升空，卫星顺利进入预定轨道，发射任务获得圆满成功。该卫星主要为</w:t>
      </w:r>
      <w:r>
        <w:rPr>
          <w:rFonts w:ascii="宋体" w:hAnsi="宋体" w:eastAsia="宋体" w:cs="宋体"/>
          <w:b/>
          <w:bCs/>
          <w:highlight w:val="none"/>
        </w:rPr>
        <w:t>应急管理、生态环境主体业务提供国产化数据保障，将有力提升我国灾害预防、应急管理、生态环境遥感监测业务化应用能力。</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宋体"/>
          <w:kern w:val="2"/>
          <w:sz w:val="21"/>
          <w:szCs w:val="21"/>
          <w:lang w:val="en-US" w:eastAsia="zh-CN" w:bidi="ar-SA"/>
        </w:rPr>
      </w:pPr>
      <w:r>
        <w:rPr>
          <w:rFonts w:hint="eastAsia" w:cs="宋体"/>
          <w:kern w:val="2"/>
          <w:sz w:val="21"/>
          <w:szCs w:val="21"/>
          <w:lang w:val="en-US" w:eastAsia="zh-CN" w:bidi="ar-SA"/>
        </w:rPr>
        <w:t>16.</w:t>
      </w:r>
      <w:r>
        <w:rPr>
          <w:rFonts w:hint="eastAsia" w:ascii="宋体" w:hAnsi="宋体" w:eastAsia="宋体" w:cs="宋体"/>
          <w:kern w:val="2"/>
          <w:sz w:val="21"/>
          <w:szCs w:val="21"/>
          <w:lang w:val="en-US" w:eastAsia="zh-CN" w:bidi="ar-SA"/>
        </w:rPr>
        <w:t>2022年9月13日，我国使用</w:t>
      </w:r>
      <w:r>
        <w:rPr>
          <w:rFonts w:hint="eastAsia" w:ascii="宋体" w:hAnsi="宋体" w:eastAsia="宋体" w:cs="宋体"/>
          <w:b/>
          <w:bCs/>
          <w:kern w:val="2"/>
          <w:sz w:val="21"/>
          <w:szCs w:val="21"/>
          <w:lang w:val="en-US" w:eastAsia="zh-CN" w:bidi="ar-SA"/>
        </w:rPr>
        <w:t>长征七号改运载火箭将</w:t>
      </w:r>
      <w:r>
        <w:rPr>
          <w:rFonts w:hint="eastAsia" w:ascii="宋体" w:hAnsi="宋体" w:eastAsia="宋体" w:cs="宋体"/>
          <w:b/>
          <w:bCs/>
          <w:color w:val="0000FF"/>
          <w:kern w:val="2"/>
          <w:sz w:val="21"/>
          <w:szCs w:val="21"/>
          <w:lang w:val="en-US" w:eastAsia="zh-CN" w:bidi="ar-SA"/>
        </w:rPr>
        <w:t>“中星1E”卫星</w:t>
      </w:r>
      <w:r>
        <w:rPr>
          <w:rFonts w:hint="eastAsia" w:ascii="宋体" w:hAnsi="宋体" w:eastAsia="宋体" w:cs="宋体"/>
          <w:kern w:val="2"/>
          <w:sz w:val="21"/>
          <w:szCs w:val="21"/>
          <w:lang w:val="en-US" w:eastAsia="zh-CN" w:bidi="ar-SA"/>
        </w:rPr>
        <w:t>发射升空，卫星顺利进入预定轨道。</w:t>
      </w:r>
    </w:p>
    <w:p>
      <w:pPr>
        <w:bidi w:val="0"/>
      </w:pPr>
      <w:r>
        <w:rPr>
          <w:rFonts w:hint="eastAsia"/>
          <w:lang w:val="en-US" w:eastAsia="zh-CN"/>
        </w:rPr>
        <w:t>17.</w:t>
      </w:r>
      <w:r>
        <w:t>2022年10月</w:t>
      </w:r>
      <w:r>
        <w:rPr>
          <w:rFonts w:hint="eastAsia"/>
          <w:lang w:val="en-US" w:eastAsia="zh-CN"/>
        </w:rPr>
        <w:t>29</w:t>
      </w:r>
      <w:r>
        <w:t>日</w:t>
      </w:r>
      <w:r>
        <w:rPr>
          <w:rFonts w:hint="eastAsia"/>
          <w:lang w:eastAsia="zh-CN"/>
        </w:rPr>
        <w:t>，</w:t>
      </w:r>
      <w:r>
        <w:rPr>
          <w:b/>
          <w:bCs/>
        </w:rPr>
        <w:t>中国在酒泉卫星发射中心使用长征二号丁运载火箭，成功将</w:t>
      </w:r>
      <w:r>
        <w:rPr>
          <w:b/>
          <w:bCs/>
          <w:color w:val="0000FF"/>
        </w:rPr>
        <w:t>试验二十号C星</w:t>
      </w:r>
      <w:r>
        <w:rPr>
          <w:b/>
          <w:bCs/>
        </w:rPr>
        <w:t>发射升空</w:t>
      </w:r>
      <w:r>
        <w:t>，卫星顺利进入预定轨道，发射任务获得圆满成功，该卫星主要用于空间环境监测等新技术在轨验证试验。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highlight w:val="none"/>
          <w:lang w:val="en-US" w:eastAsia="zh-CN"/>
        </w:rPr>
      </w:pPr>
      <w:r>
        <w:rPr>
          <w:rFonts w:hint="eastAsia" w:cs="宋体"/>
          <w:sz w:val="21"/>
          <w:szCs w:val="21"/>
          <w:highlight w:val="none"/>
          <w:lang w:val="en-US" w:eastAsia="zh-CN"/>
        </w:rPr>
        <w:t>18.</w:t>
      </w:r>
      <w:r>
        <w:rPr>
          <w:rFonts w:hint="eastAsia" w:ascii="宋体" w:hAnsi="宋体" w:eastAsia="宋体" w:cs="宋体"/>
          <w:sz w:val="21"/>
          <w:szCs w:val="21"/>
          <w:highlight w:val="none"/>
          <w:lang w:val="en-US" w:eastAsia="zh-CN"/>
        </w:rPr>
        <w:t>2022年8月4日，</w:t>
      </w:r>
      <w:r>
        <w:rPr>
          <w:rFonts w:hint="eastAsia" w:ascii="宋体" w:hAnsi="宋体" w:eastAsia="宋体" w:cs="宋体"/>
          <w:b/>
          <w:bCs/>
          <w:sz w:val="21"/>
          <w:szCs w:val="21"/>
          <w:highlight w:val="none"/>
          <w:lang w:val="en-US" w:eastAsia="zh-CN"/>
        </w:rPr>
        <w:t>我国首颗</w:t>
      </w:r>
      <w:r>
        <w:rPr>
          <w:rFonts w:hint="eastAsia" w:ascii="宋体" w:hAnsi="宋体" w:eastAsia="宋体" w:cs="宋体"/>
          <w:b/>
          <w:bCs/>
          <w:color w:val="0000FF"/>
          <w:sz w:val="21"/>
          <w:szCs w:val="21"/>
          <w:highlight w:val="none"/>
          <w:lang w:val="en-US" w:eastAsia="zh-CN"/>
        </w:rPr>
        <w:t>陆地生态系统碳监测卫星“句芒号”</w:t>
      </w:r>
      <w:r>
        <w:rPr>
          <w:rFonts w:hint="eastAsia" w:ascii="宋体" w:hAnsi="宋体" w:eastAsia="宋体" w:cs="宋体"/>
          <w:b/>
          <w:bCs/>
          <w:sz w:val="21"/>
          <w:szCs w:val="21"/>
          <w:highlight w:val="none"/>
          <w:lang w:val="en-US" w:eastAsia="zh-CN"/>
        </w:rPr>
        <w:t>在太原卫星发射中心由长征四号乙运载火箭成功发射</w:t>
      </w:r>
      <w:r>
        <w:rPr>
          <w:rFonts w:hint="eastAsia" w:ascii="宋体" w:hAnsi="宋体" w:eastAsia="宋体" w:cs="宋体"/>
          <w:sz w:val="21"/>
          <w:szCs w:val="21"/>
          <w:highlight w:val="none"/>
          <w:lang w:val="en-US" w:eastAsia="zh-CN"/>
        </w:rPr>
        <w:t>。该卫星将在碳储量监测、生态资源详查、国家重大生态工程监测评价等方向提供遥感监测服务。</w:t>
      </w:r>
    </w:p>
    <w:p>
      <w:pPr>
        <w:bidi w:val="0"/>
        <w:rPr>
          <w:rFonts w:hint="eastAsia" w:ascii="宋体" w:hAnsi="宋体" w:eastAsia="宋体" w:cs="宋体"/>
          <w:highlight w:val="none"/>
          <w:lang w:val="en-US" w:eastAsia="zh-CN"/>
        </w:rPr>
      </w:pPr>
      <w:r>
        <w:rPr>
          <w:rFonts w:hint="eastAsia" w:cs="宋体"/>
          <w:highlight w:val="none"/>
          <w:lang w:val="en-US" w:eastAsia="zh-CN"/>
        </w:rPr>
        <w:t>19.</w:t>
      </w:r>
      <w:r>
        <w:rPr>
          <w:rFonts w:hint="eastAsia" w:ascii="宋体" w:hAnsi="宋体" w:eastAsia="宋体" w:cs="宋体"/>
          <w:highlight w:val="none"/>
          <w:lang w:val="en-US" w:eastAsia="zh-CN"/>
        </w:rPr>
        <w:t>2022年</w:t>
      </w:r>
      <w:r>
        <w:rPr>
          <w:rFonts w:hint="eastAsia" w:ascii="宋体" w:hAnsi="宋体" w:eastAsia="宋体" w:cs="宋体"/>
          <w:highlight w:val="none"/>
        </w:rPr>
        <w:t>10月</w:t>
      </w:r>
      <w:r>
        <w:rPr>
          <w:rFonts w:hint="eastAsia" w:ascii="宋体" w:hAnsi="宋体" w:eastAsia="宋体" w:cs="宋体"/>
          <w:highlight w:val="none"/>
          <w:lang w:val="en-US" w:eastAsia="zh-CN"/>
        </w:rPr>
        <w:t>9</w:t>
      </w:r>
      <w:r>
        <w:rPr>
          <w:rFonts w:hint="eastAsia" w:ascii="宋体" w:hAnsi="宋体" w:eastAsia="宋体" w:cs="宋体"/>
          <w:highlight w:val="none"/>
        </w:rPr>
        <w:t>日</w:t>
      </w:r>
      <w:r>
        <w:rPr>
          <w:rFonts w:hint="default" w:ascii="宋体" w:hAnsi="宋体" w:eastAsia="宋体" w:cs="宋体"/>
          <w:highlight w:val="none"/>
          <w:lang w:val="en-US" w:eastAsia="zh-CN"/>
        </w:rPr>
        <w:t>，北京时间当天7时43分，该院空间科学先导专项研制的</w:t>
      </w:r>
      <w:r>
        <w:rPr>
          <w:rFonts w:hint="default" w:ascii="宋体" w:hAnsi="宋体" w:eastAsia="宋体" w:cs="宋体"/>
          <w:b/>
          <w:bCs/>
          <w:highlight w:val="none"/>
          <w:lang w:val="en-US" w:eastAsia="zh-CN"/>
        </w:rPr>
        <w:t>新一颗空间科学卫星——先进天基太阳天文台</w:t>
      </w:r>
      <w:r>
        <w:rPr>
          <w:rFonts w:hint="default" w:ascii="宋体" w:hAnsi="宋体" w:eastAsia="宋体" w:cs="宋体"/>
          <w:b/>
          <w:bCs/>
          <w:color w:val="0000FF"/>
          <w:highlight w:val="none"/>
          <w:lang w:val="en-US" w:eastAsia="zh-CN"/>
        </w:rPr>
        <w:t>“夸父一号”</w:t>
      </w:r>
      <w:r>
        <w:rPr>
          <w:rFonts w:hint="default" w:ascii="宋体" w:hAnsi="宋体" w:eastAsia="宋体" w:cs="宋体"/>
          <w:highlight w:val="none"/>
          <w:lang w:val="en-US" w:eastAsia="zh-CN"/>
        </w:rPr>
        <w:t>，在中国酒泉卫星发射中心采用长征二号丁型运载火箭发射升空，</w:t>
      </w:r>
      <w:r>
        <w:rPr>
          <w:rFonts w:hint="default" w:ascii="宋体" w:hAnsi="宋体" w:eastAsia="宋体" w:cs="宋体"/>
          <w:b/>
          <w:bCs/>
          <w:highlight w:val="none"/>
          <w:lang w:val="en-US" w:eastAsia="zh-CN"/>
        </w:rPr>
        <w:t>“夸父一号”卫星顺利进入太空“逐日”的预定轨道</w:t>
      </w:r>
      <w:r>
        <w:rPr>
          <w:rFonts w:hint="default" w:ascii="宋体" w:hAnsi="宋体" w:eastAsia="宋体" w:cs="宋体"/>
          <w:highlight w:val="none"/>
          <w:lang w:val="en-US" w:eastAsia="zh-CN"/>
        </w:rPr>
        <w:t>，发射任务取得圆满成功。</w:t>
      </w:r>
    </w:p>
    <w:p>
      <w:pPr>
        <w:keepNext w:val="0"/>
        <w:keepLines w:val="0"/>
        <w:pageBreakBefore w:val="0"/>
        <w:widowControl w:val="0"/>
        <w:kinsoku/>
        <w:wordWrap/>
        <w:overflowPunct/>
        <w:topLinePunct w:val="0"/>
        <w:autoSpaceDE/>
        <w:autoSpaceDN/>
        <w:bidi w:val="0"/>
        <w:snapToGrid/>
        <w:ind w:firstLine="420" w:firstLineChars="200"/>
        <w:jc w:val="both"/>
        <w:textAlignment w:val="auto"/>
        <w:rPr>
          <w:rFonts w:hint="eastAsia" w:ascii="宋体" w:hAnsi="宋体" w:eastAsia="宋体" w:cs="宋体"/>
          <w:b w:val="0"/>
          <w:bCs w:val="0"/>
          <w:szCs w:val="24"/>
          <w:highlight w:val="none"/>
          <w:lang w:val="en-US" w:eastAsia="zh-CN"/>
        </w:rPr>
      </w:pPr>
      <w:r>
        <w:rPr>
          <w:rFonts w:hint="eastAsia" w:cs="宋体"/>
          <w:szCs w:val="24"/>
          <w:highlight w:val="none"/>
          <w:lang w:val="en-US" w:eastAsia="zh-CN"/>
        </w:rPr>
        <w:t>20.</w:t>
      </w:r>
      <w:r>
        <w:rPr>
          <w:rFonts w:hint="eastAsia" w:ascii="宋体" w:hAnsi="宋体" w:eastAsia="宋体" w:cs="宋体"/>
          <w:szCs w:val="24"/>
          <w:highlight w:val="none"/>
          <w:lang w:val="en-US" w:eastAsia="zh-CN"/>
        </w:rPr>
        <w:t>2022年2月27日11时06分，我国在</w:t>
      </w:r>
      <w:r>
        <w:rPr>
          <w:rFonts w:hint="eastAsia" w:ascii="宋体" w:hAnsi="宋体" w:eastAsia="宋体" w:cs="宋体"/>
          <w:b/>
          <w:bCs/>
          <w:szCs w:val="24"/>
          <w:highlight w:val="none"/>
          <w:lang w:val="en-US" w:eastAsia="zh-CN"/>
        </w:rPr>
        <w:t>文昌航天发射场</w:t>
      </w:r>
      <w:r>
        <w:rPr>
          <w:rFonts w:hint="eastAsia" w:ascii="宋体" w:hAnsi="宋体" w:eastAsia="宋体" w:cs="宋体"/>
          <w:szCs w:val="24"/>
          <w:highlight w:val="none"/>
          <w:lang w:val="en-US" w:eastAsia="zh-CN"/>
        </w:rPr>
        <w:t>使用长征八号运载火箭</w:t>
      </w:r>
      <w:r>
        <w:rPr>
          <w:rFonts w:hint="eastAsia" w:ascii="宋体" w:hAnsi="宋体" w:eastAsia="宋体" w:cs="宋体"/>
          <w:b/>
          <w:bCs/>
          <w:szCs w:val="24"/>
          <w:highlight w:val="none"/>
          <w:lang w:val="en-US" w:eastAsia="zh-CN"/>
        </w:rPr>
        <w:t>成功将</w:t>
      </w:r>
      <w:r>
        <w:rPr>
          <w:rFonts w:hint="eastAsia" w:ascii="宋体" w:hAnsi="宋体" w:eastAsia="宋体" w:cs="宋体"/>
          <w:b/>
          <w:bCs/>
          <w:color w:val="0000FF"/>
          <w:szCs w:val="24"/>
          <w:highlight w:val="none"/>
          <w:lang w:val="en-US" w:eastAsia="zh-CN"/>
        </w:rPr>
        <w:t>22颗卫星发射</w:t>
      </w:r>
      <w:r>
        <w:rPr>
          <w:rFonts w:hint="eastAsia" w:ascii="宋体" w:hAnsi="宋体" w:eastAsia="宋体" w:cs="宋体"/>
          <w:b/>
          <w:bCs/>
          <w:szCs w:val="24"/>
          <w:highlight w:val="none"/>
          <w:lang w:val="en-US" w:eastAsia="zh-CN"/>
        </w:rPr>
        <w:t>升空，创造我国一箭多星新纪录</w:t>
      </w:r>
      <w:r>
        <w:rPr>
          <w:rFonts w:hint="eastAsia" w:ascii="宋体" w:hAnsi="宋体" w:eastAsia="宋体" w:cs="宋体"/>
          <w:b w:val="0"/>
          <w:bCs w:val="0"/>
          <w:szCs w:val="24"/>
          <w:highlight w:val="none"/>
          <w:lang w:val="en-US" w:eastAsia="zh-CN"/>
        </w:rPr>
        <w:t>。</w:t>
      </w:r>
    </w:p>
    <w:p>
      <w:pPr>
        <w:bidi w:val="0"/>
        <w:rPr>
          <w:rFonts w:hint="eastAsia" w:ascii="宋体" w:hAnsi="宋体" w:eastAsia="宋体" w:cs="宋体"/>
          <w:sz w:val="21"/>
          <w:szCs w:val="21"/>
          <w:highlight w:val="none"/>
          <w:lang w:val="en-US" w:eastAsia="zh-CN"/>
        </w:rPr>
      </w:pPr>
      <w:r>
        <w:rPr>
          <w:rFonts w:hint="eastAsia" w:cs="宋体"/>
          <w:sz w:val="21"/>
          <w:szCs w:val="21"/>
          <w:highlight w:val="none"/>
          <w:lang w:val="en-US" w:eastAsia="zh-CN"/>
        </w:rPr>
        <w:t>21.</w:t>
      </w:r>
      <w:r>
        <w:rPr>
          <w:rFonts w:hint="eastAsia" w:ascii="宋体" w:hAnsi="宋体" w:eastAsia="宋体" w:cs="宋体"/>
          <w:sz w:val="21"/>
          <w:szCs w:val="21"/>
          <w:highlight w:val="none"/>
          <w:lang w:val="en-US" w:eastAsia="zh-CN"/>
        </w:rPr>
        <w:t>2022年7月27日12时12分，</w:t>
      </w:r>
      <w:r>
        <w:rPr>
          <w:rFonts w:hint="eastAsia" w:ascii="宋体" w:hAnsi="宋体" w:eastAsia="宋体" w:cs="宋体"/>
          <w:b/>
          <w:bCs/>
          <w:color w:val="0000FF"/>
          <w:sz w:val="21"/>
          <w:szCs w:val="21"/>
          <w:highlight w:val="none"/>
          <w:lang w:val="en-US" w:eastAsia="zh-CN"/>
        </w:rPr>
        <w:t>力箭一号运载火箭</w:t>
      </w:r>
      <w:r>
        <w:rPr>
          <w:rFonts w:hint="eastAsia" w:ascii="宋体" w:hAnsi="宋体" w:eastAsia="宋体" w:cs="宋体"/>
          <w:b/>
          <w:bCs/>
          <w:sz w:val="21"/>
          <w:szCs w:val="21"/>
          <w:highlight w:val="none"/>
          <w:lang w:val="en-US" w:eastAsia="zh-CN"/>
        </w:rPr>
        <w:t>在我国酒泉卫星发射中心成功首飞，</w:t>
      </w:r>
      <w:r>
        <w:rPr>
          <w:rFonts w:hint="eastAsia" w:ascii="宋体" w:hAnsi="宋体" w:eastAsia="宋体" w:cs="宋体"/>
          <w:sz w:val="21"/>
          <w:szCs w:val="21"/>
          <w:highlight w:val="none"/>
          <w:lang w:val="en-US" w:eastAsia="zh-CN"/>
        </w:rPr>
        <w:t>并顺利将空间新技术试验卫星、轨道大气密度探测试验卫星、低轨道量子密钥分发试验卫星、电磁组装试验双星和南粤科学星</w:t>
      </w:r>
      <w:r>
        <w:rPr>
          <w:rFonts w:hint="eastAsia" w:ascii="宋体" w:hAnsi="宋体" w:eastAsia="宋体" w:cs="宋体"/>
          <w:b/>
          <w:bCs/>
          <w:color w:val="0000FF"/>
          <w:sz w:val="21"/>
          <w:szCs w:val="21"/>
          <w:highlight w:val="none"/>
          <w:lang w:val="en-US" w:eastAsia="zh-CN"/>
        </w:rPr>
        <w:t>6颗卫星送入预定轨道</w:t>
      </w:r>
      <w:r>
        <w:rPr>
          <w:rFonts w:hint="eastAsia" w:ascii="宋体" w:hAnsi="宋体" w:eastAsia="宋体" w:cs="宋体"/>
          <w:sz w:val="21"/>
          <w:szCs w:val="21"/>
          <w:highlight w:val="none"/>
          <w:lang w:val="en-US" w:eastAsia="zh-CN"/>
        </w:rPr>
        <w:t>，发射任务获得圆满成功。</w:t>
      </w:r>
    </w:p>
    <w:p>
      <w:pPr>
        <w:pStyle w:val="9"/>
        <w:bidi w:val="0"/>
        <w:rPr>
          <w:highlight w:val="none"/>
        </w:rPr>
      </w:pPr>
      <w:r>
        <w:rPr>
          <w:rFonts w:hint="eastAsia"/>
          <w:highlight w:val="none"/>
          <w:lang w:val="en-US" w:eastAsia="zh-CN"/>
        </w:rPr>
        <w:t>北斗三号短报文通信服务成果发布会</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黑体" w:cs="Times New Roman"/>
          <w:color w:val="7F26F8"/>
          <w:kern w:val="2"/>
          <w:sz w:val="21"/>
          <w:szCs w:val="21"/>
          <w:highlight w:val="none"/>
          <w:lang w:val="en-US" w:eastAsia="zh-CN" w:bidi="ar-SA"/>
        </w:rPr>
      </w:pPr>
      <w:r>
        <w:rPr>
          <w:rFonts w:hint="eastAsia" w:ascii="宋体" w:hAnsi="宋体" w:eastAsia="宋体" w:cs="宋体"/>
          <w:sz w:val="21"/>
          <w:szCs w:val="21"/>
          <w:highlight w:val="none"/>
          <w:lang w:val="en-US" w:eastAsia="zh-CN"/>
        </w:rPr>
        <w:t>2022年7月30日，北斗三号短报文通信服务成果发布会在京举行。这标志着北斗三号系统短报文通信服务由行业应用迈入大众应用的发展新阶段。短报文通信是北斗系统区别于其他全球卫星导航系统独有的特色服务。北斗三号系统短报文通信服务覆盖中国及周边国家和地区，</w:t>
      </w:r>
      <w:r>
        <w:rPr>
          <w:rFonts w:hint="eastAsia" w:ascii="宋体" w:hAnsi="宋体" w:eastAsia="宋体" w:cs="宋体"/>
          <w:b/>
          <w:bCs/>
          <w:sz w:val="21"/>
          <w:szCs w:val="21"/>
          <w:highlight w:val="none"/>
          <w:lang w:val="en-US" w:eastAsia="zh-CN"/>
        </w:rPr>
        <w:t>具备低成本、广覆盖、高可靠和随遇接入等特点</w:t>
      </w:r>
      <w:r>
        <w:rPr>
          <w:rFonts w:hint="eastAsia" w:ascii="宋体" w:hAnsi="宋体" w:eastAsia="宋体" w:cs="宋体"/>
          <w:sz w:val="21"/>
          <w:szCs w:val="21"/>
          <w:highlight w:val="none"/>
          <w:lang w:val="en-US" w:eastAsia="zh-CN"/>
        </w:rPr>
        <w:t>，可对地面移动通信网络进行有效补充，以满足我国经济社会在无地面网络覆盖地区应急通信、搜索救援等服务需要。</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黑体" w:cs="Times New Roman"/>
          <w:color w:val="7F26F8"/>
          <w:kern w:val="2"/>
          <w:sz w:val="21"/>
          <w:szCs w:val="21"/>
          <w:highlight w:val="none"/>
          <w:lang w:val="en-US" w:eastAsia="zh-CN" w:bidi="ar-SA"/>
        </w:rPr>
      </w:pPr>
      <w:r>
        <w:rPr>
          <w:rFonts w:hint="eastAsia" w:ascii="宋体" w:hAnsi="宋体" w:eastAsia="黑体" w:cs="Times New Roman"/>
          <w:color w:val="7F26F8"/>
          <w:kern w:val="2"/>
          <w:sz w:val="21"/>
          <w:szCs w:val="21"/>
          <w:highlight w:val="none"/>
          <w:lang w:val="en-US" w:eastAsia="zh-CN" w:bidi="ar-SA"/>
        </w:rPr>
        <w:t>中国航天日</w:t>
      </w:r>
    </w:p>
    <w:p>
      <w:pPr>
        <w:bidi w:val="0"/>
        <w:rPr>
          <w:rFonts w:hint="eastAsia" w:cs="宋体"/>
          <w:szCs w:val="21"/>
          <w:highlight w:val="none"/>
        </w:rPr>
      </w:pPr>
      <w:r>
        <w:rPr>
          <w:rFonts w:hint="eastAsia" w:cs="宋体"/>
          <w:szCs w:val="21"/>
          <w:highlight w:val="none"/>
        </w:rPr>
        <w:t>2022年4月4日电</w:t>
      </w:r>
      <w:r>
        <w:rPr>
          <w:rFonts w:hint="eastAsia" w:cs="宋体"/>
          <w:szCs w:val="21"/>
          <w:highlight w:val="none"/>
          <w:lang w:eastAsia="zh-CN"/>
        </w:rPr>
        <w:t>，</w:t>
      </w:r>
      <w:r>
        <w:rPr>
          <w:rFonts w:hint="eastAsia" w:cs="宋体"/>
          <w:szCs w:val="21"/>
          <w:highlight w:val="none"/>
        </w:rPr>
        <w:t>中国中央政府自</w:t>
      </w:r>
      <w:r>
        <w:rPr>
          <w:rFonts w:hint="eastAsia" w:cs="宋体"/>
          <w:b/>
          <w:bCs/>
          <w:szCs w:val="21"/>
          <w:highlight w:val="none"/>
        </w:rPr>
        <w:t>2016年起将4月24定为“中国航天日”</w:t>
      </w:r>
      <w:r>
        <w:rPr>
          <w:rFonts w:hint="eastAsia" w:cs="宋体"/>
          <w:szCs w:val="21"/>
          <w:highlight w:val="none"/>
          <w:lang w:eastAsia="zh-CN"/>
        </w:rPr>
        <w:t>，</w:t>
      </w:r>
      <w:r>
        <w:rPr>
          <w:rFonts w:hint="eastAsia" w:cs="宋体"/>
          <w:szCs w:val="21"/>
          <w:highlight w:val="none"/>
        </w:rPr>
        <w:t>以传承航天精神、培植创新文化及促进开放共享。</w:t>
      </w:r>
      <w:r>
        <w:rPr>
          <w:rFonts w:hint="eastAsia" w:cs="宋体"/>
          <w:b/>
          <w:bCs/>
          <w:szCs w:val="21"/>
          <w:highlight w:val="none"/>
        </w:rPr>
        <w:t>香港邮政</w:t>
      </w:r>
      <w:r>
        <w:rPr>
          <w:rFonts w:hint="eastAsia" w:cs="宋体"/>
          <w:szCs w:val="21"/>
          <w:highlight w:val="none"/>
        </w:rPr>
        <w:t>将于本月21日以</w:t>
      </w:r>
      <w:r>
        <w:rPr>
          <w:rFonts w:hint="eastAsia" w:cs="宋体"/>
          <w:b/>
          <w:bCs/>
          <w:szCs w:val="21"/>
          <w:highlight w:val="none"/>
        </w:rPr>
        <w:t>“中国航天发展”为题</w:t>
      </w:r>
      <w:r>
        <w:rPr>
          <w:rFonts w:hint="eastAsia" w:cs="宋体"/>
          <w:b/>
          <w:bCs/>
          <w:szCs w:val="21"/>
          <w:highlight w:val="none"/>
          <w:lang w:eastAsia="zh-CN"/>
        </w:rPr>
        <w:t>，</w:t>
      </w:r>
      <w:r>
        <w:rPr>
          <w:rFonts w:hint="eastAsia" w:cs="宋体"/>
          <w:b/>
          <w:bCs/>
          <w:szCs w:val="21"/>
          <w:highlight w:val="none"/>
        </w:rPr>
        <w:t>发行一张邮票小型张及套摺</w:t>
      </w:r>
      <w:r>
        <w:rPr>
          <w:rFonts w:hint="eastAsia" w:cs="宋体"/>
          <w:szCs w:val="21"/>
          <w:highlight w:val="none"/>
          <w:lang w:eastAsia="zh-CN"/>
        </w:rPr>
        <w:t>，</w:t>
      </w:r>
      <w:r>
        <w:rPr>
          <w:rFonts w:hint="eastAsia" w:cs="宋体"/>
          <w:szCs w:val="21"/>
          <w:highlight w:val="none"/>
        </w:rPr>
        <w:t>纪念国家航天发展的卓越成就。</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黑体" w:cs="Times New Roman"/>
          <w:color w:val="7F26F8"/>
          <w:kern w:val="2"/>
          <w:sz w:val="21"/>
          <w:szCs w:val="21"/>
          <w:highlight w:val="none"/>
          <w:lang w:val="en-US" w:eastAsia="zh-CN" w:bidi="ar-SA"/>
        </w:rPr>
      </w:pPr>
      <w:r>
        <w:rPr>
          <w:rFonts w:hint="eastAsia" w:ascii="宋体" w:hAnsi="宋体" w:eastAsia="黑体" w:cs="Times New Roman"/>
          <w:color w:val="7F26F8"/>
          <w:kern w:val="2"/>
          <w:sz w:val="21"/>
          <w:szCs w:val="21"/>
          <w:highlight w:val="none"/>
          <w:lang w:val="en-US" w:eastAsia="zh-CN" w:bidi="ar-SA"/>
        </w:rPr>
        <w:t>科学技术普及法执法检查</w:t>
      </w:r>
    </w:p>
    <w:p>
      <w:pPr>
        <w:spacing w:line="288" w:lineRule="auto"/>
        <w:ind w:firstLine="420" w:firstLineChars="200"/>
        <w:rPr>
          <w:rFonts w:hint="eastAsia" w:ascii="宋体" w:hAnsi="宋体" w:eastAsia="宋体" w:cs="宋体"/>
          <w:highlight w:val="none"/>
        </w:rPr>
      </w:pPr>
      <w:r>
        <w:rPr>
          <w:rFonts w:hint="eastAsia" w:ascii="宋体" w:hAnsi="宋体" w:eastAsia="宋体" w:cs="宋体"/>
          <w:highlight w:val="none"/>
        </w:rPr>
        <w:t>2022年4月11日电，为推动科学技术普及法全面有效实施，提高全民科学素质，服务高质量发展，</w:t>
      </w:r>
      <w:r>
        <w:rPr>
          <w:rFonts w:hint="eastAsia" w:ascii="宋体" w:hAnsi="宋体" w:eastAsia="宋体" w:cs="宋体"/>
          <w:b/>
          <w:bCs/>
          <w:highlight w:val="none"/>
        </w:rPr>
        <w:t>全国人大常委会启动科学技术普及法执法检查</w:t>
      </w:r>
      <w:r>
        <w:rPr>
          <w:rFonts w:hint="eastAsia" w:ascii="宋体" w:hAnsi="宋体" w:eastAsia="宋体" w:cs="宋体"/>
          <w:highlight w:val="none"/>
        </w:rPr>
        <w:t>。</w:t>
      </w:r>
      <w:r>
        <w:rPr>
          <w:rFonts w:hint="eastAsia" w:ascii="宋体" w:hAnsi="宋体" w:eastAsia="宋体" w:cs="宋体"/>
          <w:b/>
          <w:bCs/>
          <w:highlight w:val="none"/>
        </w:rPr>
        <w:t>这是科学技术普及法自2002年颁布以来，全国人大常委会首次对该法开展执法检查。</w:t>
      </w:r>
    </w:p>
    <w:p>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黑体" w:cs="Times New Roman"/>
          <w:color w:val="7F26F8"/>
          <w:kern w:val="2"/>
          <w:sz w:val="21"/>
          <w:szCs w:val="21"/>
          <w:highlight w:val="none"/>
          <w:lang w:val="en-US" w:eastAsia="zh-CN" w:bidi="ar-SA"/>
        </w:rPr>
      </w:pPr>
      <w:r>
        <w:rPr>
          <w:rFonts w:hint="default" w:ascii="宋体" w:hAnsi="宋体" w:eastAsia="黑体" w:cs="Times New Roman"/>
          <w:color w:val="7F26F8"/>
          <w:kern w:val="2"/>
          <w:sz w:val="21"/>
          <w:szCs w:val="21"/>
          <w:highlight w:val="none"/>
          <w:lang w:val="en-US" w:eastAsia="zh-CN" w:bidi="ar-SA"/>
        </w:rPr>
        <w:t>首届大国工匠创新交流大会</w:t>
      </w:r>
    </w:p>
    <w:p>
      <w:pPr>
        <w:spacing w:line="288" w:lineRule="auto"/>
        <w:ind w:firstLine="420" w:firstLineChars="200"/>
        <w:rPr>
          <w:rFonts w:hint="default" w:ascii="宋体" w:hAnsi="宋体" w:eastAsia="宋体" w:cs="宋体"/>
          <w:highlight w:val="none"/>
          <w:lang w:val="en-US" w:eastAsia="zh-CN"/>
        </w:rPr>
      </w:pPr>
      <w:r>
        <w:rPr>
          <w:rFonts w:hint="default" w:ascii="宋体" w:hAnsi="宋体" w:eastAsia="宋体" w:cs="宋体"/>
          <w:highlight w:val="none"/>
          <w:lang w:val="en-US" w:eastAsia="zh-CN"/>
        </w:rPr>
        <w:t>2022年4月27日电，首届大国工匠创新交流大会由中华全国总工会主办，主题为“技能强国，创新有我”。</w:t>
      </w:r>
    </w:p>
    <w:p>
      <w:pPr>
        <w:pStyle w:val="9"/>
        <w:bidi w:val="0"/>
        <w:rPr>
          <w:rFonts w:hint="eastAsia"/>
          <w:lang w:val="en-US" w:eastAsia="zh-CN"/>
        </w:rPr>
      </w:pPr>
      <w:r>
        <w:rPr>
          <w:rFonts w:hint="eastAsia"/>
          <w:lang w:val="en-US" w:eastAsia="zh-CN"/>
        </w:rPr>
        <w:t>人工和半人工合成新技术</w:t>
      </w:r>
    </w:p>
    <w:p>
      <w:pPr>
        <w:spacing w:line="288" w:lineRule="auto"/>
        <w:ind w:firstLine="420" w:firstLineChars="200"/>
        <w:rPr>
          <w:rFonts w:hint="default" w:ascii="宋体" w:hAnsi="宋体" w:eastAsia="宋体" w:cs="宋体"/>
          <w:highlight w:val="none"/>
          <w:lang w:val="en-US" w:eastAsia="zh-CN"/>
        </w:rPr>
      </w:pPr>
      <w:r>
        <w:rPr>
          <w:rFonts w:hint="default" w:ascii="宋体" w:hAnsi="宋体" w:eastAsia="宋体" w:cs="宋体"/>
          <w:highlight w:val="none"/>
          <w:lang w:val="en-US" w:eastAsia="zh-CN"/>
        </w:rPr>
        <w:t>2022年4月28日电，</w:t>
      </w:r>
      <w:r>
        <w:rPr>
          <w:rFonts w:hint="default" w:ascii="宋体" w:hAnsi="宋体" w:eastAsia="宋体" w:cs="宋体"/>
          <w:b/>
          <w:bCs/>
          <w:highlight w:val="none"/>
          <w:lang w:val="en-US" w:eastAsia="zh-CN"/>
        </w:rPr>
        <w:t>我国科学家最新研究表明，通过电催化结合生物合成的方式，将二氧化碳高效还原合成高浓度乙酸，进一步利用微生物可以合成葡萄糖和脂肪酸。</w:t>
      </w:r>
      <w:r>
        <w:rPr>
          <w:rFonts w:hint="default" w:ascii="宋体" w:hAnsi="宋体" w:eastAsia="宋体" w:cs="宋体"/>
          <w:highlight w:val="none"/>
          <w:lang w:val="en-US" w:eastAsia="zh-CN"/>
        </w:rPr>
        <w:t>这项突破为人工和半人工合成“粮食”提供了新技术，为进一步发展基于电力驱动的新型农业与生物制造业提供了新范例。</w:t>
      </w:r>
    </w:p>
    <w:p>
      <w:pPr>
        <w:pStyle w:val="9"/>
        <w:bidi w:val="0"/>
        <w:rPr>
          <w:rFonts w:hint="default"/>
          <w:lang w:val="en-US" w:eastAsia="zh-CN"/>
        </w:rPr>
      </w:pPr>
      <w:r>
        <w:rPr>
          <w:rFonts w:hint="default"/>
          <w:lang w:val="en-US" w:eastAsia="zh-CN"/>
        </w:rPr>
        <w:t>南极科</w:t>
      </w:r>
      <w:r>
        <w:rPr>
          <w:rFonts w:hint="eastAsia"/>
          <w:lang w:val="en-US" w:eastAsia="zh-CN"/>
        </w:rPr>
        <w:t>考</w:t>
      </w:r>
    </w:p>
    <w:p>
      <w:pPr>
        <w:pStyle w:val="4"/>
        <w:rPr>
          <w:rFonts w:hint="default"/>
          <w:lang w:val="en-US" w:eastAsia="zh-CN"/>
        </w:rPr>
      </w:pPr>
      <w:r>
        <w:rPr>
          <w:rFonts w:hint="default"/>
          <w:lang w:val="en-US" w:eastAsia="zh-CN"/>
        </w:rPr>
        <w:t>2022年4月26日，</w:t>
      </w:r>
      <w:r>
        <w:rPr>
          <w:rFonts w:hint="default"/>
          <w:b/>
          <w:bCs/>
          <w:lang w:val="en-US" w:eastAsia="zh-CN"/>
        </w:rPr>
        <w:t>“雪龙”号极地科考船圆满完成中国第38次南极科学考察任务</w:t>
      </w:r>
      <w:r>
        <w:rPr>
          <w:rFonts w:hint="default"/>
          <w:lang w:val="en-US" w:eastAsia="zh-CN"/>
        </w:rPr>
        <w:t>顺利返沪。</w:t>
      </w:r>
      <w:r>
        <w:rPr>
          <w:rFonts w:hint="default"/>
          <w:b/>
          <w:bCs/>
          <w:lang w:val="en-US" w:eastAsia="zh-CN"/>
        </w:rPr>
        <w:t>中国南极科考站</w:t>
      </w:r>
      <w:r>
        <w:rPr>
          <w:rFonts w:hint="default"/>
          <w:lang w:val="en-US" w:eastAsia="zh-CN"/>
        </w:rPr>
        <w:t>有</w:t>
      </w:r>
      <w:r>
        <w:rPr>
          <w:rFonts w:hint="default"/>
          <w:b/>
          <w:bCs/>
          <w:lang w:val="en-US" w:eastAsia="zh-CN"/>
        </w:rPr>
        <w:t>长城站、中山站、昆仑站、泰山站、罗斯海新站</w:t>
      </w:r>
      <w:r>
        <w:rPr>
          <w:rFonts w:hint="default"/>
          <w:lang w:val="en-US" w:eastAsia="zh-CN"/>
        </w:rPr>
        <w:t>。</w:t>
      </w:r>
    </w:p>
    <w:p>
      <w:pPr>
        <w:bidi w:val="0"/>
      </w:pPr>
      <w:r>
        <w:t>2022年10月26日和31日，中国第39次南极考察队255名队员分两批搭乘</w:t>
      </w:r>
      <w:r>
        <w:rPr>
          <w:b/>
          <w:bCs/>
        </w:rPr>
        <w:t>“雪龙2”船、“雪龙”</w:t>
      </w:r>
      <w:r>
        <w:t>船从上海出发，共同执行南极科学考察任务，</w:t>
      </w:r>
      <w:r>
        <w:rPr>
          <w:b/>
          <w:bCs/>
        </w:rPr>
        <w:t>计划2023年4月上旬</w:t>
      </w:r>
      <w:r>
        <w:t>返回国内。</w:t>
      </w:r>
    </w:p>
    <w:p>
      <w:pPr>
        <w:pStyle w:val="9"/>
        <w:bidi w:val="0"/>
        <w:rPr>
          <w:rFonts w:hint="default"/>
          <w:highlight w:val="none"/>
          <w:lang w:val="en-US" w:eastAsia="zh-CN"/>
        </w:rPr>
      </w:pPr>
      <w:r>
        <w:rPr>
          <w:rFonts w:hint="eastAsia"/>
          <w:highlight w:val="none"/>
          <w:lang w:val="en-US" w:eastAsia="zh-CN"/>
        </w:rPr>
        <w:t>珠峰科考</w:t>
      </w:r>
    </w:p>
    <w:p>
      <w:pPr>
        <w:bidi w:val="0"/>
        <w:rPr>
          <w:rFonts w:hint="default" w:ascii="宋体" w:hAnsi="宋体" w:eastAsia="宋体" w:cs="宋体"/>
          <w:highlight w:val="none"/>
          <w:lang w:val="en-US" w:eastAsia="zh-CN"/>
        </w:rPr>
      </w:pPr>
      <w:r>
        <w:rPr>
          <w:rFonts w:hint="default" w:ascii="宋体" w:hAnsi="宋体" w:eastAsia="宋体" w:cs="宋体"/>
          <w:highlight w:val="none"/>
          <w:lang w:val="en-US" w:eastAsia="zh-CN"/>
        </w:rPr>
        <w:t>2022年4月28日电，</w:t>
      </w:r>
      <w:r>
        <w:rPr>
          <w:rFonts w:hint="default" w:ascii="宋体" w:hAnsi="宋体" w:eastAsia="宋体" w:cs="宋体"/>
          <w:b/>
          <w:bCs/>
          <w:highlight w:val="none"/>
          <w:lang w:val="en-US" w:eastAsia="zh-CN"/>
        </w:rPr>
        <w:t>“巅峰使命”珠峰科考全面启动</w:t>
      </w:r>
      <w:r>
        <w:rPr>
          <w:rFonts w:hint="default" w:ascii="宋体" w:hAnsi="宋体" w:eastAsia="宋体" w:cs="宋体"/>
          <w:highlight w:val="none"/>
          <w:lang w:val="en-US" w:eastAsia="zh-CN"/>
        </w:rPr>
        <w:t>，这</w:t>
      </w:r>
      <w:r>
        <w:rPr>
          <w:rFonts w:hint="default" w:ascii="宋体" w:hAnsi="宋体" w:eastAsia="宋体" w:cs="宋体"/>
          <w:b/>
          <w:bCs/>
          <w:highlight w:val="none"/>
          <w:lang w:val="en-US" w:eastAsia="zh-CN"/>
        </w:rPr>
        <w:t>是自2017年第二次青藏科考以来，学科覆盖面最广、参加科考队员最多、采用的仪器设备最先进的综合性科考</w:t>
      </w:r>
      <w:r>
        <w:rPr>
          <w:rFonts w:hint="default" w:ascii="宋体" w:hAnsi="宋体" w:eastAsia="宋体" w:cs="宋体"/>
          <w:highlight w:val="none"/>
          <w:lang w:val="en-US" w:eastAsia="zh-CN"/>
        </w:rPr>
        <w:t>。将在</w:t>
      </w:r>
      <w:r>
        <w:rPr>
          <w:rFonts w:hint="default" w:ascii="宋体" w:hAnsi="宋体" w:eastAsia="宋体" w:cs="宋体"/>
          <w:b/>
          <w:bCs/>
          <w:highlight w:val="none"/>
          <w:lang w:val="en-US" w:eastAsia="zh-CN"/>
        </w:rPr>
        <w:t>8800米架设气象站</w:t>
      </w:r>
      <w:r>
        <w:rPr>
          <w:rFonts w:hint="default" w:ascii="宋体" w:hAnsi="宋体" w:eastAsia="宋体" w:cs="宋体"/>
          <w:highlight w:val="none"/>
          <w:lang w:val="en-US" w:eastAsia="zh-CN"/>
        </w:rPr>
        <w:t>，成功后</w:t>
      </w:r>
      <w:r>
        <w:rPr>
          <w:rFonts w:hint="default" w:ascii="宋体" w:hAnsi="宋体" w:eastAsia="宋体" w:cs="宋体"/>
          <w:b/>
          <w:bCs/>
          <w:highlight w:val="none"/>
          <w:lang w:val="en-US" w:eastAsia="zh-CN"/>
        </w:rPr>
        <w:t>将是全球海拔最高的自动气象站</w:t>
      </w:r>
      <w:r>
        <w:rPr>
          <w:rFonts w:hint="default" w:ascii="宋体" w:hAnsi="宋体" w:eastAsia="宋体" w:cs="宋体"/>
          <w:highlight w:val="none"/>
          <w:lang w:val="en-US" w:eastAsia="zh-CN"/>
        </w:rPr>
        <w:t>。</w:t>
      </w:r>
    </w:p>
    <w:p>
      <w:pPr>
        <w:bidi w:val="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2022年5月4日中午，13名珠峰科考队员成功登顶珠穆朗玛峰。这是我国珠峰科考</w:t>
      </w:r>
      <w:r>
        <w:rPr>
          <w:rFonts w:hint="eastAsia" w:asciiTheme="minorEastAsia" w:hAnsiTheme="minorEastAsia" w:eastAsiaTheme="minorEastAsia" w:cstheme="minorEastAsia"/>
          <w:b/>
          <w:bCs/>
          <w:highlight w:val="none"/>
          <w:lang w:val="en-US" w:eastAsia="zh-CN"/>
        </w:rPr>
        <w:t>首次突破8000米以上海拔高度。</w:t>
      </w:r>
      <w:r>
        <w:rPr>
          <w:rFonts w:hint="eastAsia" w:asciiTheme="minorEastAsia" w:hAnsiTheme="minorEastAsia" w:eastAsiaTheme="minorEastAsia" w:cstheme="minorEastAsia"/>
          <w:highlight w:val="none"/>
          <w:lang w:val="en-US" w:eastAsia="zh-CN"/>
        </w:rPr>
        <w:t>成功在珠穆朗玛峰北坡海拔</w:t>
      </w:r>
      <w:r>
        <w:rPr>
          <w:rFonts w:hint="eastAsia" w:asciiTheme="minorEastAsia" w:hAnsiTheme="minorEastAsia" w:eastAsiaTheme="minorEastAsia" w:cstheme="minorEastAsia"/>
          <w:b/>
          <w:bCs/>
          <w:highlight w:val="none"/>
          <w:lang w:val="en-US" w:eastAsia="zh-CN"/>
        </w:rPr>
        <w:t>8830米处架设自动气象观测站</w:t>
      </w:r>
      <w:r>
        <w:rPr>
          <w:rFonts w:hint="eastAsia" w:asciiTheme="minorEastAsia" w:hAnsiTheme="minorEastAsia" w:eastAsiaTheme="minorEastAsia" w:cstheme="minorEastAsia"/>
          <w:highlight w:val="none"/>
          <w:lang w:val="en-US" w:eastAsia="zh-CN"/>
        </w:rPr>
        <w:t>。科考队员还首次在“地球之巅”利用高精度雷达，测量峰顶冰雪厚度。</w:t>
      </w:r>
    </w:p>
    <w:p>
      <w:pPr>
        <w:pStyle w:val="5"/>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ascii="宋体" w:hAnsi="宋体" w:eastAsia="宋体" w:cs="Times New Roman"/>
          <w:kern w:val="2"/>
          <w:sz w:val="21"/>
          <w:szCs w:val="24"/>
          <w:lang w:val="en-US" w:eastAsia="zh-CN" w:bidi="ar-SA"/>
        </w:rPr>
        <w:t>2022年5月2日电</w:t>
      </w:r>
      <w:r>
        <w:rPr>
          <w:rFonts w:hint="eastAsia"/>
          <w:lang w:val="en-US" w:eastAsia="zh-CN"/>
        </w:rPr>
        <w:t>，</w:t>
      </w:r>
      <w:r>
        <w:rPr>
          <w:rFonts w:hint="eastAsia"/>
          <w:b/>
          <w:bCs/>
          <w:lang w:val="en-US" w:eastAsia="zh-CN"/>
        </w:rPr>
        <w:t>“巅峰使命</w:t>
      </w:r>
      <w:r>
        <w:rPr>
          <w:rFonts w:hint="eastAsia" w:ascii="宋体" w:hAnsi="宋体" w:eastAsia="宋体" w:cs="Times New Roman"/>
          <w:b/>
          <w:bCs/>
          <w:kern w:val="2"/>
          <w:sz w:val="21"/>
          <w:szCs w:val="24"/>
          <w:lang w:val="en-US" w:eastAsia="zh-CN" w:bidi="ar-SA"/>
        </w:rPr>
        <w:t>2022—</w:t>
      </w:r>
      <w:r>
        <w:rPr>
          <w:rFonts w:hint="eastAsia"/>
          <w:b/>
          <w:bCs/>
          <w:lang w:val="en-US" w:eastAsia="zh-CN"/>
        </w:rPr>
        <w:t>—珠峰极高海拔地区综合科学考察研究”</w:t>
      </w:r>
      <w:r>
        <w:rPr>
          <w:rFonts w:hint="eastAsia"/>
          <w:lang w:val="en-US" w:eastAsia="zh-CN"/>
        </w:rPr>
        <w:t>正在西藏珠峰地区开展。是第二次青藏科考自2017年启动以来参加科考队员最多、采用的仪器设备最先进的综合性科考。</w:t>
      </w:r>
    </w:p>
    <w:p>
      <w:pPr>
        <w:pStyle w:val="4"/>
        <w:rPr>
          <w:rFonts w:hint="default" w:ascii="宋体" w:hAnsi="宋体" w:eastAsia="宋体" w:cs="Times New Roman"/>
          <w:b w:val="0"/>
          <w:bCs w:val="0"/>
          <w:kern w:val="2"/>
          <w:sz w:val="21"/>
          <w:szCs w:val="21"/>
          <w:lang w:val="en-US" w:eastAsia="zh-CN" w:bidi="ar-SA"/>
        </w:rPr>
      </w:pPr>
      <w:r>
        <w:rPr>
          <w:rFonts w:hint="default" w:ascii="宋体" w:hAnsi="宋体" w:eastAsia="宋体" w:cs="Times New Roman"/>
          <w:b w:val="0"/>
          <w:bCs w:val="0"/>
          <w:kern w:val="2"/>
          <w:sz w:val="21"/>
          <w:szCs w:val="21"/>
          <w:lang w:val="en-US" w:eastAsia="zh-CN" w:bidi="ar-SA"/>
        </w:rPr>
        <w:t>2022年5月15日，我国自主研制的</w:t>
      </w:r>
      <w:r>
        <w:rPr>
          <w:rFonts w:hint="default" w:ascii="宋体" w:hAnsi="宋体" w:eastAsia="宋体" w:cs="Times New Roman"/>
          <w:b/>
          <w:bCs/>
          <w:kern w:val="2"/>
          <w:sz w:val="21"/>
          <w:szCs w:val="21"/>
          <w:lang w:val="en-US" w:eastAsia="zh-CN" w:bidi="ar-SA"/>
        </w:rPr>
        <w:t>“极目一号”Ⅲ型浮空艇</w:t>
      </w:r>
      <w:r>
        <w:rPr>
          <w:rFonts w:hint="default" w:ascii="宋体" w:hAnsi="宋体" w:eastAsia="宋体" w:cs="Times New Roman"/>
          <w:b w:val="0"/>
          <w:bCs w:val="0"/>
          <w:kern w:val="2"/>
          <w:sz w:val="21"/>
          <w:szCs w:val="21"/>
          <w:lang w:val="en-US" w:eastAsia="zh-CN" w:bidi="ar-SA"/>
        </w:rPr>
        <w:t>从海拔4300米的科考营地顺利升空，</w:t>
      </w:r>
      <w:r>
        <w:rPr>
          <w:rFonts w:hint="default" w:ascii="宋体" w:hAnsi="宋体" w:eastAsia="宋体" w:cs="Times New Roman"/>
          <w:b/>
          <w:bCs/>
          <w:kern w:val="2"/>
          <w:sz w:val="21"/>
          <w:szCs w:val="21"/>
          <w:lang w:val="en-US" w:eastAsia="zh-CN" w:bidi="ar-SA"/>
        </w:rPr>
        <w:t>海拔高度达到9032米，创造了浮空艇大气科学观测世界纪录。</w:t>
      </w:r>
      <w:r>
        <w:rPr>
          <w:rFonts w:hint="default" w:ascii="宋体" w:hAnsi="宋体" w:eastAsia="宋体" w:cs="Times New Roman"/>
          <w:b w:val="0"/>
          <w:bCs w:val="0"/>
          <w:kern w:val="2"/>
          <w:sz w:val="21"/>
          <w:szCs w:val="21"/>
          <w:lang w:val="en-US" w:eastAsia="zh-CN" w:bidi="ar-SA"/>
        </w:rPr>
        <w:t>这是我国第二次青藏高原综合科学考察研究“巅峰使命”珠峰科考获得的又一成果。</w:t>
      </w:r>
    </w:p>
    <w:p>
      <w:pPr>
        <w:pStyle w:val="9"/>
        <w:bidi w:val="0"/>
        <w:rPr>
          <w:rFonts w:hint="eastAsia"/>
          <w:highlight w:val="none"/>
          <w:lang w:val="en-US" w:eastAsia="zh-CN"/>
        </w:rPr>
      </w:pPr>
      <w:r>
        <w:rPr>
          <w:rFonts w:hint="eastAsia"/>
          <w:highlight w:val="none"/>
          <w:lang w:val="en-US" w:eastAsia="zh-CN"/>
        </w:rPr>
        <w:t>《加快建设科技强国，实现高水平科技自立自强》</w:t>
      </w:r>
    </w:p>
    <w:p>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2022年5月1日出版的第9期《求是》杂志发表国家主席习近平的重要文章《加快建设科技强国，实现高水平科技自立自强》。文章强调，科技事业在党和人民事业中始终具有十分重要的战略地位、发挥了十分重要的战略作用。</w:t>
      </w:r>
      <w:r>
        <w:rPr>
          <w:rFonts w:hint="eastAsia" w:asciiTheme="minorEastAsia" w:hAnsiTheme="minorEastAsia" w:eastAsiaTheme="minorEastAsia" w:cstheme="minorEastAsia"/>
          <w:b/>
          <w:bCs/>
          <w:highlight w:val="none"/>
          <w:lang w:val="en-US" w:eastAsia="zh-CN"/>
        </w:rPr>
        <w:t>必须面向世界科技前沿、面向经济主战场、面向国家重大需求、面向人民生命健康，深入实施科教兴国战略、人才强国战略、创新驱动发展战略，完善国家创新体系，加快建设科技强国，实现高水平科技自立自强。</w:t>
      </w:r>
    </w:p>
    <w:p>
      <w:pPr>
        <w:pStyle w:val="9"/>
        <w:bidi w:val="0"/>
        <w:rPr>
          <w:rFonts w:hint="eastAsia"/>
          <w:highlight w:val="none"/>
          <w:lang w:val="en-US" w:eastAsia="zh-CN"/>
        </w:rPr>
      </w:pPr>
      <w:r>
        <w:rPr>
          <w:rFonts w:hint="eastAsia"/>
          <w:highlight w:val="none"/>
          <w:lang w:val="en-US" w:eastAsia="zh-CN"/>
        </w:rPr>
        <w:t>“墨子号”量子科学实验卫星</w:t>
      </w:r>
    </w:p>
    <w:p>
      <w:pPr>
        <w:pStyle w:val="5"/>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2022年5月11日电，</w:t>
      </w:r>
      <w:r>
        <w:rPr>
          <w:rFonts w:hint="eastAsia" w:asciiTheme="minorEastAsia" w:hAnsiTheme="minorEastAsia" w:eastAsiaTheme="minorEastAsia" w:cstheme="minorEastAsia"/>
          <w:b/>
          <w:bCs/>
          <w:highlight w:val="none"/>
          <w:lang w:val="en-US" w:eastAsia="zh-CN"/>
        </w:rPr>
        <w:t>“墨子号”量子科学实验卫星，首次实现了地球上相距1200公里两个地面站之间的量子态远程传输</w:t>
      </w:r>
      <w:r>
        <w:rPr>
          <w:rFonts w:hint="eastAsia" w:asciiTheme="minorEastAsia" w:hAnsiTheme="minorEastAsia" w:eastAsiaTheme="minorEastAsia" w:cstheme="minorEastAsia"/>
          <w:highlight w:val="none"/>
          <w:lang w:val="en-US" w:eastAsia="zh-CN"/>
        </w:rPr>
        <w:t>，向构建全球化量子信息处理和量子通信网络迈出重要一步。</w:t>
      </w:r>
    </w:p>
    <w:p>
      <w:pPr>
        <w:pStyle w:val="9"/>
        <w:bidi w:val="0"/>
        <w:rPr>
          <w:rFonts w:hint="eastAsia"/>
          <w:highlight w:val="none"/>
          <w:lang w:val="en-US" w:eastAsia="zh-CN"/>
        </w:rPr>
      </w:pPr>
      <w:r>
        <w:rPr>
          <w:rFonts w:hint="eastAsia"/>
          <w:highlight w:val="none"/>
          <w:lang w:val="en-US" w:eastAsia="zh-CN"/>
        </w:rPr>
        <w:t>京广高铁</w:t>
      </w:r>
    </w:p>
    <w:p>
      <w:pPr>
        <w:pStyle w:val="5"/>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2022年5月13日电，京广高铁建设安全标准示范线取得重大成果，京武段拉通试验圆满成功</w:t>
      </w:r>
      <w:r>
        <w:rPr>
          <w:rFonts w:hint="eastAsia" w:asciiTheme="minorEastAsia" w:hAnsiTheme="minorEastAsia" w:eastAsiaTheme="minorEastAsia" w:cstheme="minorEastAsia"/>
          <w:b/>
          <w:bCs/>
          <w:highlight w:val="none"/>
          <w:lang w:val="en-US" w:eastAsia="zh-CN"/>
        </w:rPr>
        <w:t>，6月20日起北京至武汉间将率先常态化按时速350公里高标运营</w:t>
      </w:r>
      <w:r>
        <w:rPr>
          <w:rFonts w:hint="eastAsia" w:asciiTheme="minorEastAsia" w:hAnsiTheme="minorEastAsia" w:eastAsiaTheme="minorEastAsia" w:cstheme="minorEastAsia"/>
          <w:highlight w:val="none"/>
          <w:lang w:val="en-US" w:eastAsia="zh-CN"/>
        </w:rPr>
        <w:t>，北京至武汉最短运行时间压缩至3小时48分。京广高铁是“八纵八横”高铁网纵向主通道之一。</w:t>
      </w:r>
    </w:p>
    <w:p>
      <w:pPr>
        <w:pStyle w:val="9"/>
        <w:bidi w:val="0"/>
        <w:rPr>
          <w:rFonts w:hint="eastAsia"/>
          <w:highlight w:val="none"/>
          <w:lang w:val="en-US" w:eastAsia="zh-CN"/>
        </w:rPr>
      </w:pPr>
      <w:r>
        <w:rPr>
          <w:rFonts w:hint="eastAsia"/>
          <w:highlight w:val="none"/>
          <w:lang w:val="en-US" w:eastAsia="zh-CN"/>
        </w:rPr>
        <w:t>小麦高产育种</w:t>
      </w:r>
    </w:p>
    <w:p>
      <w:pPr>
        <w:bidi w:val="0"/>
        <w:rPr>
          <w:rFonts w:hint="eastAsia" w:asciiTheme="minorEastAsia" w:hAnsiTheme="minorEastAsia" w:eastAsiaTheme="minorEastAsia" w:cstheme="minorEastAsia"/>
          <w:b/>
          <w:bCs/>
          <w:highlight w:val="none"/>
          <w:lang w:val="en-US" w:eastAsia="zh-CN"/>
        </w:rPr>
      </w:pPr>
      <w:r>
        <w:rPr>
          <w:rFonts w:hint="eastAsia" w:asciiTheme="minorEastAsia" w:hAnsiTheme="minorEastAsia" w:eastAsiaTheme="minorEastAsia" w:cstheme="minorEastAsia"/>
          <w:highlight w:val="none"/>
          <w:lang w:val="en-US" w:eastAsia="zh-CN"/>
        </w:rPr>
        <w:t>2022年5月16日电，中国农业科学院李立会团队创制的“小麦一冰草”远缘杂交创新种质，</w:t>
      </w:r>
      <w:r>
        <w:rPr>
          <w:rFonts w:hint="eastAsia" w:asciiTheme="minorEastAsia" w:hAnsiTheme="minorEastAsia" w:eastAsiaTheme="minorEastAsia" w:cstheme="minorEastAsia"/>
          <w:b/>
          <w:bCs/>
          <w:highlight w:val="none"/>
          <w:lang w:val="en-US" w:eastAsia="zh-CN"/>
        </w:rPr>
        <w:t>被认为是开辟我国小麦高产育种途径的重要基因资源。</w:t>
      </w:r>
    </w:p>
    <w:p>
      <w:pPr>
        <w:pStyle w:val="9"/>
        <w:bidi w:val="0"/>
        <w:rPr>
          <w:rFonts w:hint="eastAsia"/>
          <w:highlight w:val="none"/>
          <w:lang w:val="en-US" w:eastAsia="zh-CN"/>
        </w:rPr>
      </w:pPr>
      <w:r>
        <w:rPr>
          <w:rFonts w:hint="eastAsia"/>
          <w:highlight w:val="none"/>
          <w:lang w:val="en-US" w:eastAsia="zh-CN"/>
        </w:rPr>
        <w:t>单流程规模最大的炼化一体化项目</w:t>
      </w:r>
    </w:p>
    <w:p>
      <w:pPr>
        <w:bidi w:val="0"/>
        <w:rPr>
          <w:rFonts w:hint="eastAsia" w:asciiTheme="minorEastAsia" w:hAnsiTheme="minorEastAsia" w:eastAsiaTheme="minorEastAsia" w:cstheme="minorEastAsia"/>
          <w:b/>
          <w:bCs/>
          <w:highlight w:val="none"/>
          <w:lang w:val="en-US" w:eastAsia="zh-CN"/>
        </w:rPr>
      </w:pPr>
      <w:r>
        <w:rPr>
          <w:rFonts w:hint="eastAsia" w:asciiTheme="minorEastAsia" w:hAnsiTheme="minorEastAsia" w:eastAsiaTheme="minorEastAsia" w:cstheme="minorEastAsia"/>
          <w:highlight w:val="none"/>
          <w:lang w:val="en-US" w:eastAsia="zh-CN"/>
        </w:rPr>
        <w:t>2022年5月16日，盛虹1600万吨/年炼化一体化项目首批核心主装置在江苏连云港徐圩新区投料开车成功。</w:t>
      </w:r>
      <w:r>
        <w:rPr>
          <w:rFonts w:hint="eastAsia" w:asciiTheme="minorEastAsia" w:hAnsiTheme="minorEastAsia" w:eastAsiaTheme="minorEastAsia" w:cstheme="minorEastAsia"/>
          <w:b/>
          <w:bCs/>
          <w:highlight w:val="none"/>
          <w:lang w:val="en-US" w:eastAsia="zh-CN"/>
        </w:rPr>
        <w:t>这标志着国内单流程规模最大的炼化一体化项目正式投产。</w:t>
      </w:r>
    </w:p>
    <w:p>
      <w:pPr>
        <w:pStyle w:val="9"/>
        <w:bidi w:val="0"/>
        <w:rPr>
          <w:rFonts w:hint="eastAsia"/>
          <w:highlight w:val="none"/>
          <w:lang w:val="en-US" w:eastAsia="zh-CN"/>
        </w:rPr>
      </w:pPr>
      <w:r>
        <w:rPr>
          <w:rFonts w:hint="eastAsia"/>
          <w:highlight w:val="none"/>
          <w:lang w:val="en-US" w:eastAsia="zh-CN"/>
        </w:rPr>
        <w:t>民用直升机“吉祥鸟”AC313A首飞成功、AC352中型多用途直升机</w:t>
      </w:r>
    </w:p>
    <w:p>
      <w:pPr>
        <w:bidi w:val="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2022年5月17日，由中国航空工业集团有限公司自主研制的大型多用途民用直升机“吉祥鸟”AC313A在江西景德镇吕蒙机场成功首飞，</w:t>
      </w:r>
      <w:r>
        <w:rPr>
          <w:rFonts w:hint="eastAsia" w:asciiTheme="minorEastAsia" w:hAnsiTheme="minorEastAsia" w:eastAsiaTheme="minorEastAsia" w:cstheme="minorEastAsia"/>
          <w:b/>
          <w:bCs/>
          <w:highlight w:val="none"/>
          <w:lang w:val="en-US" w:eastAsia="zh-CN"/>
        </w:rPr>
        <w:t>标志着我国航空应急救援装备体系建设取得新进展，再添新利器。</w:t>
      </w:r>
    </w:p>
    <w:p>
      <w:pPr>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2022年5月28日，AC352中型多用途直升机的功能和可靠性专项试飞顺利结束。据中国航空工业集团介绍，</w:t>
      </w:r>
      <w:r>
        <w:rPr>
          <w:rFonts w:hint="eastAsia" w:asciiTheme="minorEastAsia" w:hAnsiTheme="minorEastAsia" w:eastAsiaTheme="minorEastAsia" w:cstheme="minorEastAsia"/>
          <w:b/>
          <w:bCs/>
          <w:highlight w:val="none"/>
          <w:lang w:val="en-US" w:eastAsia="zh-CN"/>
        </w:rPr>
        <w:t>AC352直升机填补了我国民用直升机7吨级产品空白，</w:t>
      </w:r>
      <w:r>
        <w:rPr>
          <w:rFonts w:hint="eastAsia" w:asciiTheme="minorEastAsia" w:hAnsiTheme="minorEastAsia" w:eastAsiaTheme="minorEastAsia" w:cstheme="minorEastAsia"/>
          <w:b w:val="0"/>
          <w:bCs w:val="0"/>
          <w:highlight w:val="none"/>
          <w:lang w:val="en-US" w:eastAsia="zh-CN"/>
        </w:rPr>
        <w:t>对国产直升机产业的能力升级具有重要意义。</w:t>
      </w:r>
    </w:p>
    <w:p>
      <w:pPr>
        <w:pStyle w:val="9"/>
        <w:bidi w:val="0"/>
        <w:rPr>
          <w:rFonts w:hint="default"/>
          <w:highlight w:val="none"/>
          <w:lang w:val="en-US" w:eastAsia="zh-CN"/>
        </w:rPr>
      </w:pPr>
      <w:r>
        <w:rPr>
          <w:rFonts w:hint="eastAsia"/>
          <w:highlight w:val="none"/>
          <w:lang w:val="en-US" w:eastAsia="zh-CN"/>
        </w:rPr>
        <w:t>碳家族最新研究成果：</w:t>
      </w:r>
      <w:r>
        <w:rPr>
          <w:rFonts w:hint="default"/>
          <w:highlight w:val="none"/>
          <w:lang w:val="en-US" w:eastAsia="zh-CN"/>
        </w:rPr>
        <w:t>单层聚合C60</w:t>
      </w:r>
    </w:p>
    <w:p>
      <w:pPr>
        <w:rPr>
          <w:highlight w:val="none"/>
        </w:rPr>
      </w:pPr>
      <w:r>
        <w:rPr>
          <w:rFonts w:hint="default"/>
          <w:highlight w:val="none"/>
          <w:lang w:val="en-US" w:eastAsia="zh-CN"/>
        </w:rPr>
        <w:t>2022年6月16日</w:t>
      </w:r>
      <w:r>
        <w:rPr>
          <w:rFonts w:hint="eastAsia"/>
          <w:highlight w:val="none"/>
          <w:lang w:val="en-US" w:eastAsia="zh-CN"/>
        </w:rPr>
        <w:t>，</w:t>
      </w:r>
      <w:r>
        <w:rPr>
          <w:rFonts w:hint="default"/>
          <w:highlight w:val="none"/>
          <w:lang w:val="en-US" w:eastAsia="zh-CN"/>
        </w:rPr>
        <w:t>碳既可以制成柔软的铅笔芯</w:t>
      </w:r>
      <w:r>
        <w:rPr>
          <w:rFonts w:hint="eastAsia"/>
          <w:highlight w:val="none"/>
          <w:lang w:val="en-US" w:eastAsia="zh-CN"/>
        </w:rPr>
        <w:t>，</w:t>
      </w:r>
      <w:r>
        <w:rPr>
          <w:rFonts w:hint="default"/>
          <w:highlight w:val="none"/>
          <w:lang w:val="en-US" w:eastAsia="zh-CN"/>
        </w:rPr>
        <w:t>也可以构成坚硬的金刚石。《自然》发表了一项关于碳家族新材料的研究成果。来自中国科学院化学研究所的研究人员</w:t>
      </w:r>
      <w:r>
        <w:rPr>
          <w:rFonts w:hint="eastAsia"/>
          <w:highlight w:val="none"/>
          <w:lang w:val="en-US" w:eastAsia="zh-CN"/>
        </w:rPr>
        <w:t>，</w:t>
      </w:r>
      <w:r>
        <w:rPr>
          <w:rFonts w:hint="default"/>
          <w:highlight w:val="none"/>
          <w:lang w:val="en-US" w:eastAsia="zh-CN"/>
        </w:rPr>
        <w:t>在常压下通过简单的反应条件</w:t>
      </w:r>
      <w:r>
        <w:rPr>
          <w:rFonts w:hint="eastAsia"/>
          <w:highlight w:val="none"/>
          <w:lang w:val="en-US" w:eastAsia="zh-CN"/>
        </w:rPr>
        <w:t>，</w:t>
      </w:r>
      <w:r>
        <w:rPr>
          <w:rFonts w:hint="default"/>
          <w:b/>
          <w:bCs/>
          <w:highlight w:val="none"/>
          <w:lang w:val="en-US" w:eastAsia="zh-CN"/>
        </w:rPr>
        <w:t>创制出一种新型碳同素异形体单晶——单层聚合C60。</w:t>
      </w:r>
    </w:p>
    <w:p>
      <w:pPr>
        <w:pStyle w:val="9"/>
        <w:bidi w:val="0"/>
        <w:rPr>
          <w:rFonts w:hint="default"/>
          <w:highlight w:val="none"/>
          <w:lang w:val="en-US" w:eastAsia="zh-CN"/>
        </w:rPr>
      </w:pPr>
      <w:r>
        <w:rPr>
          <w:rFonts w:hint="default"/>
          <w:highlight w:val="none"/>
          <w:lang w:val="en-US" w:eastAsia="zh-CN"/>
        </w:rPr>
        <w:t>福建舰</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b/>
          <w:bCs/>
          <w:highlight w:val="none"/>
          <w:lang w:val="en-US" w:eastAsia="zh-CN"/>
        </w:rPr>
      </w:pPr>
      <w:r>
        <w:rPr>
          <w:rFonts w:hint="default"/>
          <w:highlight w:val="none"/>
          <w:lang w:val="en-US" w:eastAsia="zh-CN"/>
        </w:rPr>
        <w:t>2022年6月17日</w:t>
      </w:r>
      <w:r>
        <w:rPr>
          <w:rFonts w:hint="eastAsia"/>
          <w:highlight w:val="none"/>
          <w:lang w:val="en-US" w:eastAsia="zh-CN"/>
        </w:rPr>
        <w:t>，</w:t>
      </w:r>
      <w:r>
        <w:rPr>
          <w:rFonts w:hint="default"/>
          <w:highlight w:val="none"/>
          <w:lang w:val="en-US" w:eastAsia="zh-CN"/>
        </w:rPr>
        <w:t>我国第三艘航空母舰下水命名仪式在中国船舶集团有限公司江南造船厂举行。命名为</w:t>
      </w:r>
      <w:r>
        <w:rPr>
          <w:rFonts w:hint="default"/>
          <w:b/>
          <w:bCs/>
          <w:highlight w:val="none"/>
          <w:lang w:val="en-US" w:eastAsia="zh-CN"/>
        </w:rPr>
        <w:t>“中国人民解放军海军福建舰”</w:t>
      </w:r>
      <w:r>
        <w:rPr>
          <w:rFonts w:hint="eastAsia"/>
          <w:b/>
          <w:bCs/>
          <w:highlight w:val="none"/>
          <w:lang w:val="en-US" w:eastAsia="zh-CN"/>
        </w:rPr>
        <w:t>，</w:t>
      </w:r>
      <w:r>
        <w:rPr>
          <w:rFonts w:hint="default"/>
          <w:b/>
          <w:bCs/>
          <w:highlight w:val="none"/>
          <w:lang w:val="en-US" w:eastAsia="zh-CN"/>
        </w:rPr>
        <w:t>舷号为“18”</w:t>
      </w:r>
      <w:r>
        <w:rPr>
          <w:rFonts w:hint="eastAsia"/>
          <w:b w:val="0"/>
          <w:bCs w:val="0"/>
          <w:highlight w:val="none"/>
          <w:lang w:val="en-US" w:eastAsia="zh-CN"/>
        </w:rPr>
        <w:t>。福建舰</w:t>
      </w:r>
      <w:r>
        <w:rPr>
          <w:rFonts w:hint="default"/>
          <w:b/>
          <w:bCs/>
          <w:highlight w:val="none"/>
          <w:lang w:val="en-US" w:eastAsia="zh-CN"/>
        </w:rPr>
        <w:t>是我国完全自主设计建造的首艘弹射型航空母舰。</w:t>
      </w:r>
    </w:p>
    <w:p>
      <w:pPr>
        <w:pStyle w:val="9"/>
        <w:bidi w:val="0"/>
        <w:rPr>
          <w:rFonts w:hint="default"/>
          <w:highlight w:val="none"/>
          <w:lang w:val="en-US" w:eastAsia="zh-CN"/>
        </w:rPr>
      </w:pPr>
      <w:r>
        <w:rPr>
          <w:rFonts w:hint="eastAsia"/>
          <w:highlight w:val="none"/>
          <w:lang w:val="en-US" w:eastAsia="zh-CN"/>
        </w:rPr>
        <w:t>“国信1号”</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2022年5月21日，全球首艘10万吨级智慧渔业大型工船</w:t>
      </w:r>
      <w:r>
        <w:rPr>
          <w:rFonts w:hint="eastAsia" w:asciiTheme="minorEastAsia" w:hAnsiTheme="minorEastAsia" w:eastAsiaTheme="minorEastAsia" w:cstheme="minorEastAsia"/>
          <w:b/>
          <w:bCs/>
          <w:highlight w:val="none"/>
          <w:lang w:val="en-US" w:eastAsia="zh-CN"/>
        </w:rPr>
        <w:t>“国信1号”</w:t>
      </w:r>
      <w:r>
        <w:rPr>
          <w:rFonts w:hint="eastAsia" w:asciiTheme="minorEastAsia" w:hAnsiTheme="minorEastAsia" w:eastAsiaTheme="minorEastAsia" w:cstheme="minorEastAsia"/>
          <w:highlight w:val="none"/>
          <w:lang w:val="en-US" w:eastAsia="zh-CN"/>
        </w:rPr>
        <w:t>在山东青岛交付运营，</w:t>
      </w:r>
      <w:r>
        <w:rPr>
          <w:rFonts w:hint="eastAsia" w:asciiTheme="minorEastAsia" w:hAnsiTheme="minorEastAsia" w:eastAsiaTheme="minorEastAsia" w:cstheme="minorEastAsia"/>
          <w:b/>
          <w:bCs/>
          <w:highlight w:val="none"/>
          <w:lang w:val="en-US" w:eastAsia="zh-CN"/>
        </w:rPr>
        <w:t>标志着我国深远海大型养殖工船产业实现了由“0”到“1”的进阶发展</w:t>
      </w:r>
      <w:r>
        <w:rPr>
          <w:rFonts w:hint="eastAsia" w:asciiTheme="minorEastAsia" w:hAnsiTheme="minorEastAsia" w:eastAsiaTheme="minorEastAsia" w:cstheme="minorEastAsia"/>
          <w:highlight w:val="none"/>
          <w:lang w:val="en-US" w:eastAsia="zh-CN"/>
        </w:rPr>
        <w:t>。</w:t>
      </w:r>
    </w:p>
    <w:p>
      <w:pPr>
        <w:pStyle w:val="9"/>
        <w:bidi w:val="0"/>
        <w:rPr>
          <w:highlight w:val="none"/>
        </w:rPr>
      </w:pPr>
      <w:r>
        <w:rPr>
          <w:rFonts w:hint="eastAsia"/>
          <w:highlight w:val="none"/>
          <w:lang w:val="en-US" w:eastAsia="zh-CN"/>
        </w:rPr>
        <w:t>湖北省武汉市考察：科技自立自强是国家强盛之基、安全之要。</w:t>
      </w:r>
    </w:p>
    <w:p>
      <w:pPr>
        <w:rPr>
          <w:highlight w:val="none"/>
        </w:rPr>
      </w:pPr>
      <w:r>
        <w:rPr>
          <w:rFonts w:hint="eastAsia"/>
          <w:b w:val="0"/>
          <w:bCs w:val="0"/>
          <w:highlight w:val="none"/>
          <w:lang w:val="en-US" w:eastAsia="zh-CN"/>
        </w:rPr>
        <w:t>2022年6月28日，习近平在湖北省武汉市考察时强调，</w:t>
      </w:r>
      <w:r>
        <w:rPr>
          <w:rFonts w:hint="eastAsia"/>
          <w:b/>
          <w:bCs/>
          <w:highlight w:val="none"/>
          <w:lang w:val="en-US" w:eastAsia="zh-CN"/>
        </w:rPr>
        <w:t>科技自立自强是国家强盛之基、安全之要。</w:t>
      </w:r>
      <w:r>
        <w:rPr>
          <w:rFonts w:hint="eastAsia"/>
          <w:b w:val="0"/>
          <w:bCs w:val="0"/>
          <w:highlight w:val="none"/>
          <w:lang w:val="en-US" w:eastAsia="zh-CN"/>
        </w:rPr>
        <w:t>我们必须完整、准确、全面贯彻新发展理念，深入实施创新驱动发展战略，把科技的命脉牢牢掌握在自己手中，在科技自立自强上取得更大进展，不断提升我国发展</w:t>
      </w:r>
      <w:r>
        <w:rPr>
          <w:rFonts w:hint="eastAsia"/>
          <w:b/>
          <w:bCs/>
          <w:highlight w:val="none"/>
          <w:lang w:val="en-US" w:eastAsia="zh-CN"/>
        </w:rPr>
        <w:t>独立性、自主性、安全性</w:t>
      </w:r>
      <w:r>
        <w:rPr>
          <w:rFonts w:hint="eastAsia"/>
          <w:b w:val="0"/>
          <w:bCs w:val="0"/>
          <w:highlight w:val="none"/>
          <w:lang w:val="en-US" w:eastAsia="zh-CN"/>
        </w:rPr>
        <w:t>，催生更多新技术新产业，开辟经济发展的新领域新赛道，形成国际竞争新优势。</w:t>
      </w:r>
    </w:p>
    <w:p>
      <w:pPr>
        <w:pStyle w:val="9"/>
        <w:bidi w:val="0"/>
        <w:rPr>
          <w:rFonts w:hint="eastAsia"/>
          <w:highlight w:val="none"/>
          <w:lang w:val="en-US" w:eastAsia="zh-CN"/>
        </w:rPr>
      </w:pPr>
      <w:r>
        <w:rPr>
          <w:rFonts w:hint="eastAsia"/>
          <w:highlight w:val="none"/>
          <w:lang w:val="en-US" w:eastAsia="zh-CN"/>
        </w:rPr>
        <w:t>陆上风电基地</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b/>
          <w:bCs/>
          <w:highlight w:val="none"/>
          <w:lang w:val="en-US" w:eastAsia="zh-CN"/>
        </w:rPr>
      </w:pPr>
      <w:r>
        <w:rPr>
          <w:rFonts w:hint="eastAsia"/>
          <w:b w:val="0"/>
          <w:bCs w:val="0"/>
          <w:highlight w:val="none"/>
          <w:lang w:val="en-US" w:eastAsia="zh-CN"/>
        </w:rPr>
        <w:t>2022年6月29日，中广核内蒙古兴安盟300万千瓦风电项目一期100万千瓦并网发电，</w:t>
      </w:r>
      <w:r>
        <w:rPr>
          <w:rFonts w:hint="eastAsia"/>
          <w:b/>
          <w:bCs/>
          <w:highlight w:val="none"/>
          <w:lang w:val="en-US" w:eastAsia="zh-CN"/>
        </w:rPr>
        <w:t>我国首个单体百万千瓦级陆上风电基地正式投产。</w:t>
      </w:r>
    </w:p>
    <w:p>
      <w:pPr>
        <w:pStyle w:val="9"/>
        <w:bidi w:val="0"/>
        <w:rPr>
          <w:rFonts w:hint="eastAsia"/>
          <w:highlight w:val="none"/>
          <w:lang w:val="en-US" w:eastAsia="zh-CN"/>
        </w:rPr>
      </w:pPr>
      <w:r>
        <w:rPr>
          <w:rFonts w:hint="eastAsia"/>
          <w:highlight w:val="none"/>
          <w:lang w:val="en-US" w:eastAsia="zh-CN"/>
        </w:rPr>
        <w:t>天气雷达监测网</w:t>
      </w:r>
    </w:p>
    <w:p>
      <w:pPr>
        <w:rPr>
          <w:highlight w:val="none"/>
        </w:rPr>
      </w:pPr>
      <w:r>
        <w:rPr>
          <w:rFonts w:hint="eastAsia" w:ascii="宋体" w:hAnsi="宋体" w:eastAsia="宋体" w:cs="宋体"/>
          <w:sz w:val="21"/>
          <w:szCs w:val="21"/>
          <w:highlight w:val="none"/>
          <w:lang w:val="en-US" w:eastAsia="zh-CN"/>
        </w:rPr>
        <w:t>2022年7月7日电，2022年至2024年，中国气象局将聚焦</w:t>
      </w:r>
      <w:r>
        <w:rPr>
          <w:rFonts w:hint="eastAsia" w:ascii="宋体" w:hAnsi="宋体" w:eastAsia="宋体" w:cs="宋体"/>
          <w:b/>
          <w:bCs/>
          <w:sz w:val="21"/>
          <w:szCs w:val="21"/>
          <w:highlight w:val="none"/>
          <w:lang w:val="en-US" w:eastAsia="zh-CN"/>
        </w:rPr>
        <w:t>龙卷、雷暴大风、冰雹、短时强降水4类</w:t>
      </w:r>
      <w:r>
        <w:rPr>
          <w:rFonts w:hint="eastAsia" w:ascii="宋体" w:hAnsi="宋体" w:eastAsia="宋体" w:cs="宋体"/>
          <w:sz w:val="21"/>
          <w:szCs w:val="21"/>
          <w:highlight w:val="none"/>
          <w:lang w:val="en-US" w:eastAsia="zh-CN"/>
        </w:rPr>
        <w:t>灾害性天气开展雷达观测试验。我国已建成由236部S波段和C波段新一代天气雷达构成的</w:t>
      </w:r>
      <w:r>
        <w:rPr>
          <w:rFonts w:hint="eastAsia" w:ascii="宋体" w:hAnsi="宋体" w:eastAsia="宋体" w:cs="宋体"/>
          <w:b/>
          <w:bCs/>
          <w:sz w:val="21"/>
          <w:szCs w:val="21"/>
          <w:highlight w:val="none"/>
          <w:lang w:val="en-US" w:eastAsia="zh-CN"/>
        </w:rPr>
        <w:t>世界最大的天气雷达监测网。</w:t>
      </w:r>
    </w:p>
    <w:p>
      <w:pPr>
        <w:pStyle w:val="9"/>
        <w:bidi w:val="0"/>
        <w:rPr>
          <w:rFonts w:hint="eastAsia"/>
          <w:highlight w:val="none"/>
          <w:lang w:val="en-US" w:eastAsia="zh-CN"/>
        </w:rPr>
      </w:pPr>
      <w:r>
        <w:rPr>
          <w:rFonts w:hint="eastAsia"/>
          <w:highlight w:val="none"/>
          <w:lang w:val="en-US" w:eastAsia="zh-CN"/>
        </w:rPr>
        <w:t>首个自主研发的浅水水下采油树系统成功投用</w:t>
      </w:r>
    </w:p>
    <w:p>
      <w:pPr>
        <w:bidi w:val="0"/>
        <w:rPr>
          <w:rFonts w:hint="eastAsia" w:ascii="宋体" w:hAnsi="宋体" w:eastAsia="宋体" w:cs="宋体"/>
          <w:b/>
          <w:bCs/>
          <w:sz w:val="21"/>
          <w:szCs w:val="21"/>
          <w:highlight w:val="none"/>
          <w:lang w:val="en-US" w:eastAsia="zh-CN"/>
        </w:rPr>
      </w:pPr>
      <w:r>
        <w:rPr>
          <w:rFonts w:hint="eastAsia" w:ascii="宋体" w:hAnsi="宋体" w:eastAsia="宋体" w:cs="宋体"/>
          <w:sz w:val="21"/>
          <w:szCs w:val="21"/>
          <w:highlight w:val="none"/>
          <w:lang w:val="en-US" w:eastAsia="zh-CN"/>
        </w:rPr>
        <w:t>2022年7月17日电，随着渤海海域锦州31-1气田点火成功，深埋于地下2000多米的天然气气龙通过水下采油树系统稳定输送到平台火炬臂，</w:t>
      </w:r>
      <w:r>
        <w:rPr>
          <w:rFonts w:hint="eastAsia" w:ascii="宋体" w:hAnsi="宋体" w:eastAsia="宋体" w:cs="宋体"/>
          <w:b/>
          <w:bCs/>
          <w:sz w:val="21"/>
          <w:szCs w:val="21"/>
          <w:highlight w:val="none"/>
          <w:lang w:val="en-US" w:eastAsia="zh-CN"/>
        </w:rPr>
        <w:t>标志着我国首个自主研发的浅水水下采油树系统成功投用。</w:t>
      </w:r>
    </w:p>
    <w:p>
      <w:pPr>
        <w:pStyle w:val="9"/>
        <w:bidi w:val="0"/>
        <w:rPr>
          <w:rFonts w:hint="eastAsia"/>
          <w:highlight w:val="none"/>
          <w:lang w:val="en-US" w:eastAsia="zh-CN"/>
        </w:rPr>
      </w:pPr>
      <w:r>
        <w:rPr>
          <w:rFonts w:hint="eastAsia"/>
          <w:highlight w:val="none"/>
          <w:lang w:val="en-US" w:eastAsia="zh-CN"/>
        </w:rPr>
        <w:t>全球未来科技创新合作大会</w:t>
      </w:r>
    </w:p>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2022年7月29日，国务院总理李克强向全球未来科技创新合作大会致贺信。表示我们已经同160多个国家和地区建立了科技合作关系，</w:t>
      </w:r>
      <w:r>
        <w:rPr>
          <w:rFonts w:hint="eastAsia" w:ascii="宋体" w:hAnsi="宋体" w:eastAsia="宋体" w:cs="宋体"/>
          <w:b/>
          <w:bCs/>
          <w:sz w:val="21"/>
          <w:szCs w:val="21"/>
          <w:highlight w:val="none"/>
          <w:lang w:val="en-US" w:eastAsia="zh-CN"/>
        </w:rPr>
        <w:t>下一步将实施更加开放包容、互惠共享的国际科技合作战略，以更加开放的态度推动全球科技创新协作</w:t>
      </w:r>
      <w:r>
        <w:rPr>
          <w:rFonts w:hint="eastAsia" w:ascii="宋体" w:hAnsi="宋体" w:eastAsia="宋体" w:cs="宋体"/>
          <w:sz w:val="21"/>
          <w:szCs w:val="21"/>
          <w:highlight w:val="none"/>
          <w:lang w:val="en-US" w:eastAsia="zh-CN"/>
        </w:rPr>
        <w:t>，积极融入全球创新网络，共同推进基础研究、技术创新、成果转化等方面的联合攻关，促进科研人员交流互访，同各国携手打造开放、公平、公正、非歧视的科技发展环境。本次大会主题为</w:t>
      </w:r>
      <w:r>
        <w:rPr>
          <w:rFonts w:hint="eastAsia" w:ascii="宋体" w:hAnsi="宋体" w:eastAsia="宋体" w:cs="宋体"/>
          <w:b/>
          <w:bCs/>
          <w:sz w:val="21"/>
          <w:szCs w:val="21"/>
          <w:highlight w:val="none"/>
          <w:lang w:val="en-US" w:eastAsia="zh-CN"/>
        </w:rPr>
        <w:t>“科技赋能未来 创新引领发展”</w:t>
      </w:r>
      <w:r>
        <w:rPr>
          <w:rFonts w:hint="eastAsia" w:ascii="宋体" w:hAnsi="宋体" w:eastAsia="宋体" w:cs="宋体"/>
          <w:sz w:val="21"/>
          <w:szCs w:val="21"/>
          <w:highlight w:val="none"/>
          <w:lang w:val="en-US" w:eastAsia="zh-CN"/>
        </w:rPr>
        <w:t>。</w:t>
      </w:r>
    </w:p>
    <w:p>
      <w:pPr>
        <w:pStyle w:val="9"/>
        <w:bidi w:val="0"/>
        <w:rPr>
          <w:rFonts w:hint="eastAsia"/>
          <w:highlight w:val="none"/>
          <w:lang w:val="en-US" w:eastAsia="zh-CN"/>
        </w:rPr>
      </w:pPr>
      <w:r>
        <w:rPr>
          <w:rFonts w:hint="eastAsia"/>
          <w:highlight w:val="none"/>
          <w:lang w:val="en-US" w:eastAsia="zh-CN"/>
        </w:rPr>
        <w:t>2022年上半年海洋经济运行情况</w:t>
      </w:r>
    </w:p>
    <w:p>
      <w:pPr>
        <w:keepNext w:val="0"/>
        <w:keepLines w:val="0"/>
        <w:pageBreakBefore w:val="0"/>
        <w:widowControl w:val="0"/>
        <w:kinsoku/>
        <w:wordWrap/>
        <w:overflowPunct/>
        <w:topLinePunct w:val="0"/>
        <w:autoSpaceDE/>
        <w:autoSpaceDN/>
        <w:bidi w:val="0"/>
        <w:adjustRightInd/>
        <w:snapToGrid/>
        <w:spacing w:beforeLines="0" w:afterLines="0" w:afterAutospacing="0" w:line="288" w:lineRule="auto"/>
        <w:ind w:firstLine="420" w:firstLineChars="20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22.2022年8月3日，自然资源部发布2022年上半年海洋经济运行情况数据显示，整体来看，海洋经济发展总体平稳，新动能不断壮大，转型升级加快推进，主要指标运行在合理区间。今年上半年，</w:t>
      </w:r>
      <w:r>
        <w:rPr>
          <w:rFonts w:hint="eastAsia" w:ascii="宋体" w:hAnsi="宋体" w:eastAsia="宋体" w:cs="宋体"/>
          <w:b/>
          <w:bCs/>
          <w:kern w:val="2"/>
          <w:sz w:val="21"/>
          <w:szCs w:val="21"/>
          <w:highlight w:val="none"/>
          <w:lang w:val="en-US" w:eastAsia="zh-CN" w:bidi="ar-SA"/>
        </w:rPr>
        <w:t>我国首个海洋油气生产装备智能制造基地已在天津建成投产，首个智能深海油气保障仓储中心在海南建成投用，海铁联运自动化集装箱码头在广西钦州启用</w:t>
      </w:r>
      <w:r>
        <w:rPr>
          <w:rFonts w:hint="eastAsia" w:ascii="宋体" w:hAnsi="宋体" w:eastAsia="宋体" w:cs="宋体"/>
          <w:kern w:val="2"/>
          <w:sz w:val="21"/>
          <w:szCs w:val="21"/>
          <w:highlight w:val="none"/>
          <w:lang w:val="en-US" w:eastAsia="zh-CN" w:bidi="ar-SA"/>
        </w:rPr>
        <w:t>。</w:t>
      </w:r>
    </w:p>
    <w:p>
      <w:pPr>
        <w:pStyle w:val="9"/>
        <w:bidi w:val="0"/>
        <w:rPr>
          <w:rFonts w:hint="eastAsia"/>
          <w:lang w:val="en-US" w:eastAsia="zh-CN"/>
        </w:rPr>
      </w:pPr>
      <w:r>
        <w:rPr>
          <w:rFonts w:hint="eastAsia"/>
          <w:lang w:val="en-US" w:eastAsia="zh-CN"/>
        </w:rPr>
        <w:t>顺北油气田</w:t>
      </w:r>
    </w:p>
    <w:p>
      <w:pPr>
        <w:bidi w:val="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2022年8月10日，中国石化所属的</w:t>
      </w:r>
      <w:r>
        <w:rPr>
          <w:rFonts w:hint="eastAsia" w:ascii="宋体" w:hAnsi="宋体" w:eastAsia="宋体" w:cs="宋体"/>
          <w:b/>
          <w:bCs/>
          <w:sz w:val="21"/>
          <w:szCs w:val="21"/>
          <w:highlight w:val="none"/>
          <w:lang w:val="en-US" w:eastAsia="zh-CN"/>
        </w:rPr>
        <w:t>顺北油气田在地下8000米</w:t>
      </w:r>
      <w:r>
        <w:rPr>
          <w:rFonts w:hint="eastAsia" w:ascii="宋体" w:hAnsi="宋体" w:eastAsia="宋体" w:cs="宋体"/>
          <w:sz w:val="21"/>
          <w:szCs w:val="21"/>
          <w:highlight w:val="none"/>
          <w:lang w:val="en-US" w:eastAsia="zh-CN"/>
        </w:rPr>
        <w:t>深度试获高产工业油气流，折算日产油气当量达到1017吨。这标志着</w:t>
      </w:r>
      <w:r>
        <w:rPr>
          <w:rFonts w:hint="eastAsia" w:ascii="宋体" w:hAnsi="宋体" w:eastAsia="宋体" w:cs="宋体"/>
          <w:b/>
          <w:bCs/>
          <w:sz w:val="21"/>
          <w:szCs w:val="21"/>
          <w:highlight w:val="none"/>
          <w:lang w:val="en-US" w:eastAsia="zh-CN"/>
        </w:rPr>
        <w:t>全球埋藏最深的油气田成功勘探开发</w:t>
      </w:r>
      <w:r>
        <w:rPr>
          <w:rFonts w:hint="eastAsia" w:ascii="宋体" w:hAnsi="宋体" w:eastAsia="宋体" w:cs="宋体"/>
          <w:sz w:val="21"/>
          <w:szCs w:val="21"/>
          <w:highlight w:val="none"/>
          <w:lang w:val="en-US" w:eastAsia="zh-CN"/>
        </w:rPr>
        <w:t>，将为我国端牢能源饭碗提供战略科技力量。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bCs/>
          <w:highlight w:val="none"/>
          <w:lang w:val="en-US" w:eastAsia="zh-CN"/>
        </w:rPr>
      </w:pPr>
      <w:r>
        <w:rPr>
          <w:rFonts w:hint="eastAsia" w:ascii="宋体" w:hAnsi="宋体" w:eastAsia="宋体" w:cs="宋体"/>
          <w:sz w:val="21"/>
          <w:szCs w:val="21"/>
          <w:highlight w:val="none"/>
          <w:lang w:val="en-US" w:eastAsia="zh-CN"/>
        </w:rPr>
        <w:t>2022年8月12日，顺北803斜井测试获高产工业油气流，成为顺北油气田超深层第15口“千吨井”。至此，在我国塔里木盆地顺北油气田，钻探垂直深度超过8000米的油气井达41口，已落实四个亿吨级油气区，标志着这一全球埋藏最深的油气田被成功勘探开发，对我国深地矿产资源的勘探具有较强的指导意义。中国石化命名顺北油气田为“深地工程”顺北油气田基地，这是我国第一个以“深地工程”命名的油气项目，</w:t>
      </w:r>
      <w:r>
        <w:rPr>
          <w:rFonts w:hint="eastAsia" w:ascii="宋体" w:hAnsi="宋体" w:eastAsia="宋体" w:cs="宋体"/>
          <w:b/>
          <w:bCs/>
          <w:sz w:val="21"/>
          <w:szCs w:val="21"/>
          <w:highlight w:val="none"/>
          <w:lang w:val="en-US" w:eastAsia="zh-CN"/>
        </w:rPr>
        <w:t>顺北油气田基地被誉为“深地一号”</w:t>
      </w:r>
      <w:r>
        <w:rPr>
          <w:rFonts w:hint="eastAsia" w:ascii="宋体" w:hAnsi="宋体" w:eastAsia="宋体" w:cs="宋体"/>
          <w:sz w:val="21"/>
          <w:szCs w:val="21"/>
          <w:highlight w:val="none"/>
          <w:lang w:val="en-US" w:eastAsia="zh-CN"/>
        </w:rPr>
        <w:t>。</w:t>
      </w:r>
    </w:p>
    <w:p>
      <w:pPr>
        <w:pStyle w:val="9"/>
        <w:bidi w:val="0"/>
        <w:rPr>
          <w:highlight w:val="none"/>
        </w:rPr>
      </w:pPr>
      <w:r>
        <w:rPr>
          <w:rFonts w:hint="eastAsia"/>
          <w:highlight w:val="none"/>
          <w:lang w:val="en-US" w:eastAsia="zh-CN"/>
        </w:rPr>
        <w:t>“大湾区国际科创峰会”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2022年8月11日，</w:t>
      </w:r>
      <w:r>
        <w:rPr>
          <w:rFonts w:hint="eastAsia" w:ascii="宋体" w:hAnsi="宋体" w:eastAsia="宋体" w:cs="宋体"/>
          <w:b/>
          <w:bCs/>
          <w:sz w:val="21"/>
          <w:szCs w:val="21"/>
          <w:highlight w:val="none"/>
          <w:lang w:val="en-US" w:eastAsia="zh-CN"/>
        </w:rPr>
        <w:t>首届“大湾区国际科创峰会”在线上线下同时举行</w:t>
      </w:r>
      <w:r>
        <w:rPr>
          <w:rFonts w:hint="eastAsia" w:ascii="宋体" w:hAnsi="宋体" w:eastAsia="宋体" w:cs="宋体"/>
          <w:sz w:val="21"/>
          <w:szCs w:val="21"/>
          <w:highlight w:val="none"/>
          <w:lang w:val="en-US" w:eastAsia="zh-CN"/>
        </w:rPr>
        <w:t>，香港特区行政长官李家超在致辞时表示，“十四五”规划确定祖国发展为创新型国家和科技强国的目标，更明确支持香港建设国际创新科技中心，为香港带来历史性的机遇。</w:t>
      </w:r>
    </w:p>
    <w:p>
      <w:pPr>
        <w:pStyle w:val="9"/>
        <w:bidi w:val="0"/>
        <w:rPr>
          <w:rFonts w:hint="eastAsia"/>
          <w:highlight w:val="none"/>
          <w:lang w:val="en-US" w:eastAsia="zh-CN"/>
        </w:rPr>
      </w:pPr>
      <w:r>
        <w:rPr>
          <w:rFonts w:hint="eastAsia"/>
          <w:highlight w:val="none"/>
          <w:lang w:val="en-US" w:eastAsia="zh-CN"/>
        </w:rPr>
        <w:t>北京城市副中心站综合交通枢纽工程建设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2022年8月11日，</w:t>
      </w:r>
      <w:r>
        <w:rPr>
          <w:rFonts w:hint="eastAsia" w:ascii="宋体" w:hAnsi="宋体" w:eastAsia="宋体" w:cs="宋体"/>
          <w:b/>
          <w:bCs/>
          <w:sz w:val="21"/>
          <w:szCs w:val="21"/>
          <w:highlight w:val="none"/>
          <w:lang w:val="en-US" w:eastAsia="zh-CN"/>
        </w:rPr>
        <w:t>亚洲最大地下综合交通枢纽</w:t>
      </w:r>
      <w:r>
        <w:rPr>
          <w:rFonts w:hint="eastAsia" w:ascii="宋体" w:hAnsi="宋体" w:eastAsia="宋体" w:cs="宋体"/>
          <w:sz w:val="21"/>
          <w:szCs w:val="21"/>
          <w:highlight w:val="none"/>
          <w:lang w:val="en-US" w:eastAsia="zh-CN"/>
        </w:rPr>
        <w:t>——北京城市副中心站综合交通枢纽工程建设取得新进展。建成后，可1小时直达河北雄安新区，15分钟直达北京首都国际机场，35分钟直达北京大兴国际机场。</w:t>
      </w:r>
    </w:p>
    <w:p>
      <w:pPr>
        <w:pStyle w:val="9"/>
        <w:bidi w:val="0"/>
        <w:rPr>
          <w:rFonts w:hint="eastAsia"/>
          <w:highlight w:val="none"/>
          <w:lang w:val="en-US" w:eastAsia="zh-CN"/>
        </w:rPr>
      </w:pPr>
      <w:r>
        <w:rPr>
          <w:rFonts w:hint="eastAsia"/>
          <w:highlight w:val="none"/>
          <w:lang w:val="en-US" w:eastAsia="zh-CN"/>
        </w:rPr>
        <w:t>《科技支撑碳达峰碳中和实施方案（2022—2030年）》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2022年8月18日，科技部等九部门联合印发了</w:t>
      </w:r>
      <w:r>
        <w:rPr>
          <w:rFonts w:hint="eastAsia" w:ascii="宋体" w:hAnsi="宋体" w:eastAsia="宋体" w:cs="宋体"/>
          <w:b/>
          <w:bCs/>
          <w:sz w:val="21"/>
          <w:szCs w:val="21"/>
          <w:highlight w:val="none"/>
          <w:lang w:val="en-US" w:eastAsia="zh-CN"/>
        </w:rPr>
        <w:t>《科技支撑碳达峰碳中和实施方案（2022—2030年）》</w:t>
      </w:r>
      <w:r>
        <w:rPr>
          <w:rFonts w:hint="eastAsia" w:ascii="宋体" w:hAnsi="宋体" w:eastAsia="宋体" w:cs="宋体"/>
          <w:sz w:val="21"/>
          <w:szCs w:val="21"/>
          <w:highlight w:val="none"/>
          <w:lang w:val="en-US" w:eastAsia="zh-CN"/>
        </w:rPr>
        <w:t>。方案提出了10项具体行动，包括：能源绿色低碳转型科技支撑行动，低碳与零碳工业流程再造技术突破行动，建筑交通低碳零碳技术攻关行动，负碳及非二氧化碳温室气体减排技术能力提升行动，前沿颠覆性低碳技术创新行动，低碳零碳技术示范行动，碳达峰碳中和管理决策支撑行动，碳达峰碳中和创新项目、基地、人才协同增效行动，绿色低碳科技企业培育与服务行动，碳达峰碳中和科技创新国际合作行动等。</w:t>
      </w:r>
    </w:p>
    <w:p>
      <w:pPr>
        <w:pStyle w:val="9"/>
        <w:bidi w:val="0"/>
        <w:rPr>
          <w:rFonts w:hint="eastAsia"/>
          <w:highlight w:val="none"/>
          <w:lang w:val="en-US" w:eastAsia="zh-CN"/>
        </w:rPr>
      </w:pPr>
      <w:r>
        <w:rPr>
          <w:rFonts w:hint="eastAsia"/>
          <w:highlight w:val="none"/>
          <w:lang w:val="en-US" w:eastAsia="zh-CN"/>
        </w:rPr>
        <w:t>2022世界机器人大会</w:t>
      </w:r>
    </w:p>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2022年8月20日，</w:t>
      </w:r>
      <w:r>
        <w:rPr>
          <w:rFonts w:hint="eastAsia" w:ascii="宋体" w:hAnsi="宋体" w:eastAsia="宋体" w:cs="宋体"/>
          <w:b/>
          <w:bCs/>
          <w:sz w:val="21"/>
          <w:szCs w:val="21"/>
          <w:highlight w:val="none"/>
          <w:lang w:val="en-US" w:eastAsia="zh-CN"/>
        </w:rPr>
        <w:t>2022世界机器人大会开幕式在京举行</w:t>
      </w:r>
      <w:r>
        <w:rPr>
          <w:rFonts w:hint="eastAsia" w:ascii="宋体" w:hAnsi="宋体" w:eastAsia="宋体" w:cs="宋体"/>
          <w:sz w:val="21"/>
          <w:szCs w:val="21"/>
          <w:highlight w:val="none"/>
          <w:lang w:val="en-US" w:eastAsia="zh-CN"/>
        </w:rPr>
        <w:t>。作为国内规模最大、规格最高、国际元素最丰富的机器人盛会，世界机器人大会已成为融合科技与产业、交流研发与应用、沟通中国与世界的重要桥梁纽带。</w:t>
      </w:r>
    </w:p>
    <w:p>
      <w:pPr>
        <w:pStyle w:val="9"/>
        <w:bidi w:val="0"/>
        <w:rPr>
          <w:highlight w:val="none"/>
        </w:rPr>
      </w:pPr>
      <w:r>
        <w:rPr>
          <w:rFonts w:hint="eastAsia"/>
          <w:highlight w:val="none"/>
          <w:lang w:val="en-US" w:eastAsia="zh-CN"/>
        </w:rPr>
        <w:t>2022年全国科技活动周</w:t>
      </w:r>
    </w:p>
    <w:p>
      <w:pP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2022年8月20日，</w:t>
      </w:r>
      <w:r>
        <w:rPr>
          <w:rFonts w:hint="eastAsia" w:ascii="宋体" w:hAnsi="宋体" w:eastAsia="宋体" w:cs="宋体"/>
          <w:b/>
          <w:bCs/>
          <w:kern w:val="2"/>
          <w:sz w:val="21"/>
          <w:szCs w:val="21"/>
          <w:highlight w:val="none"/>
          <w:lang w:val="en-US" w:eastAsia="zh-CN" w:bidi="ar-SA"/>
        </w:rPr>
        <w:t>2022年全国科技活动周主场活动暨北京科技周在北京通州区绿心森林公园举办</w:t>
      </w:r>
      <w:r>
        <w:rPr>
          <w:rFonts w:hint="eastAsia" w:ascii="宋体" w:hAnsi="宋体" w:eastAsia="宋体" w:cs="宋体"/>
          <w:kern w:val="2"/>
          <w:sz w:val="21"/>
          <w:szCs w:val="21"/>
          <w:highlight w:val="none"/>
          <w:lang w:val="en-US" w:eastAsia="zh-CN" w:bidi="ar-SA"/>
        </w:rPr>
        <w:t>。</w:t>
      </w:r>
      <w:r>
        <w:rPr>
          <w:rFonts w:hint="eastAsia" w:ascii="宋体" w:hAnsi="宋体" w:eastAsia="宋体" w:cs="宋体"/>
          <w:b/>
          <w:bCs/>
          <w:kern w:val="2"/>
          <w:sz w:val="21"/>
          <w:szCs w:val="21"/>
          <w:highlight w:val="none"/>
          <w:lang w:val="en-US" w:eastAsia="zh-CN" w:bidi="ar-SA"/>
        </w:rPr>
        <w:t>以“走进科技 你我同行”为主题</w:t>
      </w:r>
      <w:r>
        <w:rPr>
          <w:rFonts w:hint="eastAsia" w:ascii="宋体" w:hAnsi="宋体" w:eastAsia="宋体" w:cs="宋体"/>
          <w:kern w:val="2"/>
          <w:sz w:val="21"/>
          <w:szCs w:val="21"/>
          <w:highlight w:val="none"/>
          <w:lang w:val="en-US" w:eastAsia="zh-CN" w:bidi="ar-SA"/>
        </w:rPr>
        <w:t>，旨在宣传贯彻习近平总书记关于科技创新的重要论述，落实党中央、国务院重大决策部署，突出宣传《中华人民共和国科学技术进步法》《中华人民共和国科学技术普及法》，重点展示科技战疫、科技冬奥、第二次青藏科考以及北京市科技创新成果。全国科技活动周自2001年以来已连续举办21届。</w:t>
      </w:r>
    </w:p>
    <w:p>
      <w:pPr>
        <w:pStyle w:val="9"/>
        <w:bidi w:val="0"/>
        <w:rPr>
          <w:highlight w:val="none"/>
        </w:rPr>
      </w:pPr>
      <w:r>
        <w:rPr>
          <w:rFonts w:hint="eastAsia"/>
          <w:highlight w:val="none"/>
          <w:lang w:val="en-US" w:eastAsia="zh-CN"/>
        </w:rPr>
        <w:t>2022世界传感器大会</w:t>
      </w:r>
    </w:p>
    <w:p>
      <w:pPr>
        <w:keepNext w:val="0"/>
        <w:keepLines w:val="0"/>
        <w:pageBreakBefore w:val="0"/>
        <w:widowControl w:val="0"/>
        <w:kinsoku/>
        <w:wordWrap/>
        <w:overflowPunct/>
        <w:topLinePunct w:val="0"/>
        <w:autoSpaceDE/>
        <w:autoSpaceDN/>
        <w:bidi w:val="0"/>
        <w:adjustRightInd/>
        <w:snapToGrid/>
        <w:spacing w:beforeLines="0" w:afterLines="0" w:afterAutospacing="0" w:line="288" w:lineRule="auto"/>
        <w:ind w:firstLine="420" w:firstLineChars="20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2022年8月21日，</w:t>
      </w:r>
      <w:r>
        <w:rPr>
          <w:rFonts w:hint="eastAsia" w:ascii="宋体" w:hAnsi="宋体" w:eastAsia="宋体" w:cs="宋体"/>
          <w:b/>
          <w:bCs/>
          <w:kern w:val="2"/>
          <w:sz w:val="21"/>
          <w:szCs w:val="21"/>
          <w:highlight w:val="none"/>
          <w:lang w:val="en-US" w:eastAsia="zh-CN" w:bidi="ar-SA"/>
        </w:rPr>
        <w:t>2022世界传感器大会在郑州开幕</w:t>
      </w:r>
      <w:r>
        <w:rPr>
          <w:rFonts w:hint="eastAsia" w:ascii="宋体" w:hAnsi="宋体" w:eastAsia="宋体" w:cs="宋体"/>
          <w:kern w:val="2"/>
          <w:sz w:val="21"/>
          <w:szCs w:val="21"/>
          <w:highlight w:val="none"/>
          <w:lang w:val="en-US" w:eastAsia="zh-CN" w:bidi="ar-SA"/>
        </w:rPr>
        <w:t>，围绕传感技术发展前沿、国际发展趋势、产业化发展等热点问题进行交流，推进产业对接洽谈，为传感器产业发展增添澎湃新动能。聚焦智能社区、智慧家庭、智能制造、智慧环保、智慧健康、智能家居等领域，</w:t>
      </w:r>
      <w:r>
        <w:rPr>
          <w:rFonts w:hint="eastAsia" w:ascii="宋体" w:hAnsi="宋体" w:eastAsia="宋体" w:cs="宋体"/>
          <w:b/>
          <w:bCs/>
          <w:kern w:val="2"/>
          <w:sz w:val="21"/>
          <w:szCs w:val="21"/>
          <w:highlight w:val="none"/>
          <w:lang w:val="en-US" w:eastAsia="zh-CN" w:bidi="ar-SA"/>
        </w:rPr>
        <w:t>是我国目前基础电子元器件特别是传感器领域唯一省部共办的世界级产业大会</w:t>
      </w:r>
      <w:r>
        <w:rPr>
          <w:rFonts w:hint="eastAsia" w:ascii="宋体" w:hAnsi="宋体" w:eastAsia="宋体" w:cs="宋体"/>
          <w:kern w:val="2"/>
          <w:sz w:val="21"/>
          <w:szCs w:val="21"/>
          <w:highlight w:val="none"/>
          <w:lang w:val="en-US" w:eastAsia="zh-CN" w:bidi="ar-SA"/>
        </w:rPr>
        <w:t>。</w:t>
      </w:r>
    </w:p>
    <w:p>
      <w:pPr>
        <w:pStyle w:val="9"/>
        <w:bidi w:val="0"/>
        <w:rPr>
          <w:rFonts w:hint="eastAsia"/>
          <w:highlight w:val="none"/>
          <w:lang w:val="en-US" w:eastAsia="zh-CN"/>
        </w:rPr>
      </w:pPr>
      <w:r>
        <w:rPr>
          <w:rFonts w:hint="eastAsia"/>
          <w:highlight w:val="none"/>
          <w:lang w:val="en-US" w:eastAsia="zh-CN"/>
        </w:rPr>
        <w:t>2022未来科学大奖获奖</w:t>
      </w:r>
    </w:p>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2022年8月21日，2022未来科学大奖获奖人名单公布。</w:t>
      </w:r>
      <w:r>
        <w:rPr>
          <w:rFonts w:hint="eastAsia" w:ascii="宋体" w:hAnsi="宋体" w:eastAsia="宋体" w:cs="宋体"/>
          <w:b/>
          <w:bCs/>
          <w:sz w:val="21"/>
          <w:szCs w:val="21"/>
          <w:highlight w:val="none"/>
          <w:lang w:val="en-US" w:eastAsia="zh-CN"/>
        </w:rPr>
        <w:t>李文辉</w:t>
      </w:r>
      <w:r>
        <w:rPr>
          <w:rFonts w:hint="eastAsia" w:ascii="宋体" w:hAnsi="宋体" w:eastAsia="宋体" w:cs="宋体"/>
          <w:sz w:val="21"/>
          <w:szCs w:val="21"/>
          <w:highlight w:val="none"/>
          <w:lang w:val="en-US" w:eastAsia="zh-CN"/>
        </w:rPr>
        <w:t>获得“</w:t>
      </w:r>
      <w:r>
        <w:rPr>
          <w:rFonts w:hint="eastAsia" w:ascii="宋体" w:hAnsi="宋体" w:eastAsia="宋体" w:cs="宋体"/>
          <w:b/>
          <w:bCs/>
          <w:sz w:val="21"/>
          <w:szCs w:val="21"/>
          <w:highlight w:val="none"/>
          <w:lang w:val="en-US" w:eastAsia="zh-CN"/>
        </w:rPr>
        <w:t>生命科学奖</w:t>
      </w:r>
      <w:r>
        <w:rPr>
          <w:rFonts w:hint="eastAsia" w:ascii="宋体" w:hAnsi="宋体" w:eastAsia="宋体" w:cs="宋体"/>
          <w:sz w:val="21"/>
          <w:szCs w:val="21"/>
          <w:highlight w:val="none"/>
          <w:lang w:val="en-US" w:eastAsia="zh-CN"/>
        </w:rPr>
        <w:t>”、</w:t>
      </w:r>
      <w:r>
        <w:rPr>
          <w:rFonts w:hint="eastAsia" w:ascii="宋体" w:hAnsi="宋体" w:eastAsia="宋体" w:cs="宋体"/>
          <w:b/>
          <w:bCs/>
          <w:sz w:val="21"/>
          <w:szCs w:val="21"/>
          <w:highlight w:val="none"/>
          <w:lang w:val="en-US" w:eastAsia="zh-CN"/>
        </w:rPr>
        <w:t>杨学明</w:t>
      </w:r>
      <w:r>
        <w:rPr>
          <w:rFonts w:hint="eastAsia" w:ascii="宋体" w:hAnsi="宋体" w:eastAsia="宋体" w:cs="宋体"/>
          <w:sz w:val="21"/>
          <w:szCs w:val="21"/>
          <w:highlight w:val="none"/>
          <w:lang w:val="en-US" w:eastAsia="zh-CN"/>
        </w:rPr>
        <w:t>获得“</w:t>
      </w:r>
      <w:r>
        <w:rPr>
          <w:rFonts w:hint="eastAsia" w:ascii="宋体" w:hAnsi="宋体" w:eastAsia="宋体" w:cs="宋体"/>
          <w:b/>
          <w:bCs/>
          <w:sz w:val="21"/>
          <w:szCs w:val="21"/>
          <w:highlight w:val="none"/>
          <w:lang w:val="en-US" w:eastAsia="zh-CN"/>
        </w:rPr>
        <w:t>物质科学奖</w:t>
      </w:r>
      <w:r>
        <w:rPr>
          <w:rFonts w:hint="eastAsia" w:ascii="宋体" w:hAnsi="宋体" w:eastAsia="宋体" w:cs="宋体"/>
          <w:sz w:val="21"/>
          <w:szCs w:val="21"/>
          <w:highlight w:val="none"/>
          <w:lang w:val="en-US" w:eastAsia="zh-CN"/>
        </w:rPr>
        <w:t>”、</w:t>
      </w:r>
      <w:r>
        <w:rPr>
          <w:rFonts w:hint="eastAsia" w:ascii="宋体" w:hAnsi="宋体" w:eastAsia="宋体" w:cs="宋体"/>
          <w:b/>
          <w:bCs/>
          <w:sz w:val="21"/>
          <w:szCs w:val="21"/>
          <w:highlight w:val="none"/>
          <w:lang w:val="en-US" w:eastAsia="zh-CN"/>
        </w:rPr>
        <w:t>莫毅明</w:t>
      </w:r>
      <w:r>
        <w:rPr>
          <w:rFonts w:hint="eastAsia" w:ascii="宋体" w:hAnsi="宋体" w:eastAsia="宋体" w:cs="宋体"/>
          <w:sz w:val="21"/>
          <w:szCs w:val="21"/>
          <w:highlight w:val="none"/>
          <w:lang w:val="en-US" w:eastAsia="zh-CN"/>
        </w:rPr>
        <w:t>获得“</w:t>
      </w:r>
      <w:r>
        <w:rPr>
          <w:rFonts w:hint="eastAsia" w:ascii="宋体" w:hAnsi="宋体" w:eastAsia="宋体" w:cs="宋体"/>
          <w:b/>
          <w:bCs/>
          <w:sz w:val="21"/>
          <w:szCs w:val="21"/>
          <w:highlight w:val="none"/>
          <w:lang w:val="en-US" w:eastAsia="zh-CN"/>
        </w:rPr>
        <w:t>数学与计算机科学奖”</w:t>
      </w:r>
      <w:r>
        <w:rPr>
          <w:rFonts w:hint="eastAsia" w:ascii="宋体" w:hAnsi="宋体" w:eastAsia="宋体" w:cs="宋体"/>
          <w:sz w:val="21"/>
          <w:szCs w:val="21"/>
          <w:highlight w:val="none"/>
          <w:lang w:val="en-US" w:eastAsia="zh-CN"/>
        </w:rPr>
        <w:t>。</w:t>
      </w:r>
    </w:p>
    <w:p>
      <w:pPr>
        <w:pStyle w:val="9"/>
        <w:bidi w:val="0"/>
        <w:rPr>
          <w:highlight w:val="none"/>
        </w:rPr>
      </w:pPr>
      <w:r>
        <w:rPr>
          <w:rFonts w:hint="eastAsia"/>
          <w:highlight w:val="none"/>
          <w:lang w:val="en-US" w:eastAsia="zh-CN"/>
        </w:rPr>
        <w:t>第二届中国空间科学大会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2022年8月26日，第二届中国空间科学大会在山西省太原市正式开幕。中国空间科学大会是我国空间科学领域唯一将本领域各分支学科组织到一起进行集中交流的全国性学术大会。本次大会</w:t>
      </w:r>
      <w:r>
        <w:rPr>
          <w:rFonts w:hint="eastAsia" w:ascii="宋体" w:hAnsi="宋体" w:eastAsia="宋体" w:cs="宋体"/>
          <w:b/>
          <w:bCs/>
          <w:sz w:val="21"/>
          <w:szCs w:val="21"/>
          <w:highlight w:val="none"/>
          <w:lang w:val="en-US" w:eastAsia="zh-CN"/>
        </w:rPr>
        <w:t>以“建设空间科学强国，实现高水平自立自强”为主题</w:t>
      </w:r>
      <w:r>
        <w:rPr>
          <w:rFonts w:hint="eastAsia" w:ascii="宋体" w:hAnsi="宋体" w:eastAsia="宋体" w:cs="宋体"/>
          <w:sz w:val="21"/>
          <w:szCs w:val="21"/>
          <w:highlight w:val="none"/>
          <w:lang w:val="en-US" w:eastAsia="zh-CN"/>
        </w:rPr>
        <w:t>。</w:t>
      </w:r>
    </w:p>
    <w:p>
      <w:pPr>
        <w:pStyle w:val="9"/>
        <w:bidi w:val="0"/>
        <w:rPr>
          <w:rFonts w:hint="eastAsia"/>
          <w:highlight w:val="none"/>
          <w:lang w:val="en-US" w:eastAsia="zh-CN"/>
        </w:rPr>
      </w:pPr>
      <w:r>
        <w:rPr>
          <w:rFonts w:hint="eastAsia"/>
          <w:highlight w:val="none"/>
          <w:lang w:val="en-US" w:eastAsia="zh-CN"/>
        </w:rPr>
        <w:t>我国已建成世界上最大的超低排放火电厂群</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2022年8月27日电，</w:t>
      </w:r>
      <w:r>
        <w:rPr>
          <w:rFonts w:hint="eastAsia" w:ascii="宋体" w:hAnsi="宋体" w:eastAsia="宋体" w:cs="宋体"/>
          <w:b/>
          <w:bCs/>
          <w:sz w:val="21"/>
          <w:szCs w:val="21"/>
          <w:highlight w:val="none"/>
          <w:lang w:val="en-US" w:eastAsia="zh-CN"/>
        </w:rPr>
        <w:t>我国已建成世界上最大的超低排放火电厂群</w:t>
      </w:r>
      <w:r>
        <w:rPr>
          <w:rFonts w:hint="eastAsia" w:ascii="宋体" w:hAnsi="宋体" w:eastAsia="宋体" w:cs="宋体"/>
          <w:sz w:val="21"/>
          <w:szCs w:val="21"/>
          <w:highlight w:val="none"/>
          <w:lang w:val="en-US" w:eastAsia="zh-CN"/>
        </w:rPr>
        <w:t>。“十三五”以来，我国完成燃煤电厂超低排放改造9.5亿千瓦，钢铁行业超低排放改造产能达到6.2亿吨。</w:t>
      </w:r>
    </w:p>
    <w:p>
      <w:pPr>
        <w:pStyle w:val="9"/>
        <w:bidi w:val="0"/>
        <w:rPr>
          <w:rFonts w:hint="eastAsia"/>
          <w:highlight w:val="none"/>
          <w:lang w:val="en-US" w:eastAsia="zh-CN"/>
        </w:rPr>
      </w:pPr>
      <w:r>
        <w:rPr>
          <w:rFonts w:hint="eastAsia"/>
          <w:highlight w:val="none"/>
          <w:lang w:val="en-US" w:eastAsia="zh-CN"/>
        </w:rPr>
        <w:t>二氧化碳捕集利用与封存项目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2022年8月29日，</w:t>
      </w:r>
      <w:r>
        <w:rPr>
          <w:rFonts w:hint="eastAsia" w:ascii="宋体" w:hAnsi="宋体" w:eastAsia="宋体" w:cs="宋体"/>
          <w:b/>
          <w:bCs/>
          <w:sz w:val="21"/>
          <w:szCs w:val="21"/>
          <w:highlight w:val="none"/>
          <w:lang w:val="en-US" w:eastAsia="zh-CN"/>
        </w:rPr>
        <w:t>我国目前最大的二氧化碳捕集利用与封存项目建成投产</w:t>
      </w:r>
      <w:r>
        <w:rPr>
          <w:rFonts w:hint="eastAsia" w:ascii="宋体" w:hAnsi="宋体" w:eastAsia="宋体" w:cs="宋体"/>
          <w:sz w:val="21"/>
          <w:szCs w:val="21"/>
          <w:highlight w:val="none"/>
          <w:lang w:val="en-US" w:eastAsia="zh-CN"/>
        </w:rPr>
        <w:t>。这是国内首个百万吨级的二氧化碳捕集利用与封存项目，每年可减排二氧化碳100万吨，相当于植树近900万棵。</w:t>
      </w:r>
    </w:p>
    <w:p>
      <w:pPr>
        <w:pStyle w:val="9"/>
        <w:bidi w:val="0"/>
        <w:rPr>
          <w:rFonts w:hint="eastAsia"/>
          <w:highlight w:val="none"/>
          <w:lang w:val="en-US" w:eastAsia="zh-CN"/>
        </w:rPr>
      </w:pPr>
      <w:r>
        <w:rPr>
          <w:rFonts w:hint="eastAsia"/>
          <w:highlight w:val="none"/>
          <w:lang w:val="en-US" w:eastAsia="zh-CN"/>
        </w:rPr>
        <w:t>“鲲龙”全状态新构型灭火机（AG600M）</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2022年8月29日，由我国自主研制的“鲲龙”全状态新构型灭火机（AG600M）在湖北荆门漳河机场水上首飞成功。</w:t>
      </w:r>
    </w:p>
    <w:p>
      <w:pPr>
        <w:pStyle w:val="9"/>
        <w:bidi w:val="0"/>
        <w:rPr>
          <w:rFonts w:hint="eastAsia"/>
          <w:highlight w:val="none"/>
        </w:rPr>
      </w:pPr>
      <w:r>
        <w:rPr>
          <w:rFonts w:hint="eastAsia"/>
          <w:highlight w:val="none"/>
          <w:lang w:val="en-US" w:eastAsia="zh-CN"/>
        </w:rPr>
        <w:t>《“十四五”国家科学技术普及发展规划》</w:t>
      </w:r>
    </w:p>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2022年8月31日，由科技部、中央宣传部、中国科协共同编制的</w:t>
      </w:r>
      <w:r>
        <w:rPr>
          <w:rFonts w:hint="eastAsia" w:ascii="宋体" w:hAnsi="宋体" w:eastAsia="宋体" w:cs="宋体"/>
          <w:b/>
          <w:bCs/>
          <w:sz w:val="21"/>
          <w:szCs w:val="21"/>
          <w:highlight w:val="none"/>
          <w:lang w:val="en-US" w:eastAsia="zh-CN"/>
        </w:rPr>
        <w:t>《“十四五”国家科学技术普及发展规划》</w:t>
      </w:r>
      <w:r>
        <w:rPr>
          <w:rFonts w:hint="eastAsia" w:ascii="宋体" w:hAnsi="宋体" w:eastAsia="宋体" w:cs="宋体"/>
          <w:sz w:val="21"/>
          <w:szCs w:val="21"/>
          <w:highlight w:val="none"/>
          <w:lang w:val="en-US" w:eastAsia="zh-CN"/>
        </w:rPr>
        <w:t>正式公布。规划明确，到2025年，公民具备科学素质的比例</w:t>
      </w:r>
      <w:r>
        <w:rPr>
          <w:rFonts w:hint="eastAsia" w:ascii="宋体" w:hAnsi="宋体" w:eastAsia="宋体" w:cs="宋体"/>
          <w:b/>
          <w:bCs/>
          <w:sz w:val="21"/>
          <w:szCs w:val="21"/>
          <w:highlight w:val="none"/>
          <w:lang w:val="en-US" w:eastAsia="zh-CN"/>
        </w:rPr>
        <w:t>超过15%</w:t>
      </w:r>
      <w:r>
        <w:rPr>
          <w:rFonts w:hint="eastAsia" w:ascii="宋体" w:hAnsi="宋体" w:eastAsia="宋体" w:cs="宋体"/>
          <w:sz w:val="21"/>
          <w:szCs w:val="21"/>
          <w:highlight w:val="none"/>
          <w:lang w:val="en-US" w:eastAsia="zh-CN"/>
        </w:rPr>
        <w:t>，多元化科普投入机制基本形成，创建一批全国科普教育基地。</w:t>
      </w:r>
    </w:p>
    <w:p>
      <w:pPr>
        <w:pStyle w:val="9"/>
        <w:bidi w:val="0"/>
        <w:rPr>
          <w:highlight w:val="none"/>
        </w:rPr>
      </w:pPr>
      <w:r>
        <w:rPr>
          <w:rFonts w:hint="eastAsia"/>
          <w:highlight w:val="none"/>
          <w:lang w:val="en-US" w:eastAsia="zh-CN"/>
        </w:rPr>
        <w:t>《关于新时代进一步加强科学技术普及工作的意见》</w:t>
      </w:r>
    </w:p>
    <w:p>
      <w:pPr>
        <w:bidi w:val="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2022年9月4日，中共中央办公厅、国务院办公厅印发了</w:t>
      </w:r>
      <w:r>
        <w:rPr>
          <w:rFonts w:hint="eastAsia" w:ascii="宋体" w:hAnsi="宋体" w:eastAsia="宋体" w:cs="宋体"/>
          <w:b/>
          <w:bCs/>
          <w:sz w:val="21"/>
          <w:szCs w:val="21"/>
          <w:highlight w:val="none"/>
          <w:lang w:val="en-US" w:eastAsia="zh-CN"/>
        </w:rPr>
        <w:t>《关于新时代进一步加强科学技术普及工作的意见》</w:t>
      </w:r>
      <w:r>
        <w:rPr>
          <w:rFonts w:hint="eastAsia" w:ascii="宋体" w:hAnsi="宋体" w:eastAsia="宋体" w:cs="宋体"/>
          <w:sz w:val="21"/>
          <w:szCs w:val="21"/>
          <w:highlight w:val="none"/>
          <w:lang w:val="en-US" w:eastAsia="zh-CN"/>
        </w:rPr>
        <w:t>。《意见》指出，科学技术普及是国家和社会普及科学技术知识、弘扬科学精神、传播科学思想、倡导科学方法的活动，是实现创新发展的重要基础性工作。</w:t>
      </w:r>
    </w:p>
    <w:p>
      <w:pPr>
        <w:pStyle w:val="9"/>
        <w:bidi w:val="0"/>
        <w:rPr>
          <w:rFonts w:hint="eastAsia"/>
          <w:highlight w:val="none"/>
          <w:lang w:val="en-US" w:eastAsia="zh-CN"/>
        </w:rPr>
      </w:pPr>
      <w:r>
        <w:rPr>
          <w:rFonts w:hint="eastAsia"/>
          <w:highlight w:val="none"/>
          <w:lang w:val="en-US" w:eastAsia="zh-CN"/>
        </w:rPr>
        <w:t>“启明星50”大型太阳能无人机</w:t>
      </w:r>
    </w:p>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2022年9月4日，</w:t>
      </w:r>
      <w:r>
        <w:rPr>
          <w:rFonts w:hint="eastAsia" w:ascii="宋体" w:hAnsi="宋体" w:eastAsia="宋体" w:cs="宋体"/>
          <w:b/>
          <w:bCs/>
          <w:sz w:val="21"/>
          <w:szCs w:val="21"/>
          <w:highlight w:val="none"/>
          <w:lang w:val="en-US" w:eastAsia="zh-CN"/>
        </w:rPr>
        <w:t>“启明星50”大型太阳能无人机首飞成功。</w:t>
      </w:r>
      <w:r>
        <w:rPr>
          <w:rFonts w:hint="eastAsia" w:ascii="宋体" w:hAnsi="宋体" w:eastAsia="宋体" w:cs="宋体"/>
          <w:sz w:val="21"/>
          <w:szCs w:val="21"/>
          <w:highlight w:val="none"/>
          <w:lang w:val="en-US" w:eastAsia="zh-CN"/>
        </w:rPr>
        <w:t>该机是航空工业研制的首款超大展弦比高空低速无人机，首次采用双机身布局的大型无人机，第一款以太阳能为唯一动力能源的全电大型无人机平台。</w:t>
      </w:r>
    </w:p>
    <w:p>
      <w:pPr>
        <w:pStyle w:val="9"/>
        <w:bidi w:val="0"/>
        <w:rPr>
          <w:highlight w:val="none"/>
        </w:rPr>
      </w:pPr>
      <w:r>
        <w:rPr>
          <w:rFonts w:hint="eastAsia"/>
          <w:highlight w:val="none"/>
          <w:lang w:val="en-US" w:eastAsia="zh-CN"/>
        </w:rPr>
        <w:t>金海特大桥</w:t>
      </w:r>
    </w:p>
    <w:p>
      <w:pPr>
        <w:pStyle w:val="5"/>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2022年9月5日，</w:t>
      </w:r>
      <w:r>
        <w:rPr>
          <w:rFonts w:hint="eastAsia" w:ascii="宋体" w:hAnsi="宋体" w:eastAsia="宋体" w:cs="宋体"/>
          <w:b/>
          <w:bCs/>
          <w:sz w:val="21"/>
          <w:szCs w:val="21"/>
          <w:highlight w:val="none"/>
          <w:lang w:val="en-US" w:eastAsia="zh-CN"/>
        </w:rPr>
        <w:t>我国首座公铁同层多塔斜拉桥</w:t>
      </w:r>
      <w:r>
        <w:rPr>
          <w:rFonts w:hint="eastAsia" w:ascii="宋体" w:hAnsi="宋体" w:eastAsia="宋体" w:cs="宋体"/>
          <w:sz w:val="21"/>
          <w:szCs w:val="21"/>
          <w:highlight w:val="none"/>
          <w:lang w:val="en-US" w:eastAsia="zh-CN"/>
        </w:rPr>
        <w:t>——珠机城际金海特大桥成功合龙。</w:t>
      </w:r>
    </w:p>
    <w:p>
      <w:pPr>
        <w:pStyle w:val="9"/>
        <w:bidi w:val="0"/>
        <w:rPr>
          <w:rFonts w:hint="eastAsia"/>
          <w:highlight w:val="none"/>
          <w:lang w:val="en-US" w:eastAsia="zh-CN"/>
        </w:rPr>
      </w:pPr>
      <w:r>
        <w:rPr>
          <w:rFonts w:hint="eastAsia"/>
          <w:highlight w:val="none"/>
          <w:lang w:val="en-US" w:eastAsia="zh-CN"/>
        </w:rPr>
        <w:t>中央全面深化改革委员会第二十七次会议</w:t>
      </w:r>
    </w:p>
    <w:p>
      <w:pPr>
        <w:bidi w:val="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2022年9月6日，习近平主持召开中央全面深化改革委员会第二十七次会议，会议指出，</w:t>
      </w:r>
      <w:r>
        <w:rPr>
          <w:rFonts w:hint="eastAsia" w:ascii="宋体" w:hAnsi="宋体" w:eastAsia="宋体" w:cs="宋体"/>
          <w:b/>
          <w:bCs/>
          <w:sz w:val="21"/>
          <w:szCs w:val="21"/>
          <w:highlight w:val="none"/>
          <w:lang w:val="en-US" w:eastAsia="zh-CN"/>
        </w:rPr>
        <w:t>健全关键核心技术攻关新型举国体制，要把政府、市场、社会有机结合起来，科学统筹、集中力量、优化机制、协同攻关。</w:t>
      </w:r>
      <w:r>
        <w:rPr>
          <w:rFonts w:hint="eastAsia" w:ascii="宋体" w:hAnsi="宋体" w:eastAsia="宋体" w:cs="宋体"/>
          <w:sz w:val="21"/>
          <w:szCs w:val="21"/>
          <w:highlight w:val="none"/>
          <w:lang w:val="en-US" w:eastAsia="zh-CN"/>
        </w:rPr>
        <w:t>院士是我国科学技术方面和工程科技领域的最高荣誉称号，两院院士是推进高水平科技自立自强的重要力量。节约资源是我国的基本国策，是维护国家资源安全、推进生态文明建设、推动高质量发展的一项重大任务。推进农村集体经营性建设用地入市改革，事关农民切身利益，涉及各方面利益重大调整，必须审慎稳妥推进。</w:t>
      </w:r>
    </w:p>
    <w:p>
      <w:pPr>
        <w:pStyle w:val="9"/>
        <w:bidi w:val="0"/>
        <w:rPr>
          <w:rFonts w:hint="eastAsia"/>
          <w:highlight w:val="none"/>
          <w:lang w:val="en-US" w:eastAsia="zh-CN"/>
        </w:rPr>
      </w:pPr>
      <w:r>
        <w:rPr>
          <w:rFonts w:hint="eastAsia"/>
          <w:highlight w:val="none"/>
          <w:lang w:val="en-US" w:eastAsia="zh-CN"/>
        </w:rPr>
        <w:t>江苏海太长江隧道正式开工</w:t>
      </w:r>
    </w:p>
    <w:p>
      <w:pPr>
        <w:rPr>
          <w:highlight w:val="none"/>
        </w:rPr>
      </w:pPr>
      <w:r>
        <w:rPr>
          <w:rFonts w:hint="eastAsia" w:ascii="宋体" w:hAnsi="宋体" w:eastAsia="宋体" w:cs="宋体"/>
          <w:sz w:val="21"/>
          <w:szCs w:val="21"/>
          <w:highlight w:val="none"/>
          <w:lang w:val="en-US" w:eastAsia="zh-CN"/>
        </w:rPr>
        <w:t>2022年9月10日，</w:t>
      </w:r>
      <w:r>
        <w:rPr>
          <w:rFonts w:hint="eastAsia" w:ascii="宋体" w:hAnsi="宋体" w:eastAsia="宋体" w:cs="宋体"/>
          <w:b/>
          <w:bCs/>
          <w:sz w:val="21"/>
          <w:szCs w:val="21"/>
          <w:highlight w:val="none"/>
          <w:lang w:val="en-US" w:eastAsia="zh-CN"/>
        </w:rPr>
        <w:t>“万里长江第一隧”江苏海太长江隧道正式开工</w:t>
      </w:r>
      <w:r>
        <w:rPr>
          <w:rFonts w:hint="eastAsia" w:ascii="宋体" w:hAnsi="宋体" w:eastAsia="宋体" w:cs="宋体"/>
          <w:sz w:val="21"/>
          <w:szCs w:val="21"/>
          <w:highlight w:val="none"/>
          <w:lang w:val="en-US" w:eastAsia="zh-CN"/>
        </w:rPr>
        <w:t>，该过江通道是《长江干线过江通道布局规划（2020</w:t>
      </w:r>
      <w:r>
        <w:rPr>
          <w:rFonts w:hint="eastAsia" w:cs="宋体"/>
          <w:sz w:val="21"/>
          <w:szCs w:val="21"/>
          <w:highlight w:val="none"/>
          <w:lang w:val="en-US" w:eastAsia="zh-CN"/>
        </w:rPr>
        <w:t>—2035</w:t>
      </w:r>
      <w:r>
        <w:rPr>
          <w:rFonts w:hint="eastAsia" w:ascii="宋体" w:hAnsi="宋体" w:eastAsia="宋体" w:cs="宋体"/>
          <w:sz w:val="21"/>
          <w:szCs w:val="21"/>
          <w:highlight w:val="none"/>
          <w:lang w:val="en-US" w:eastAsia="zh-CN"/>
        </w:rPr>
        <w:t>年）》中明确的“十四五”时期重点推进的公铁复合过江通道项目，是世界最长的公路水下盾构隧道，也是我国断面最大的水下盾构隧道、全国首个超大直径盾构隧道预制拼装一体化建造的公路隧道。</w:t>
      </w:r>
    </w:p>
    <w:p>
      <w:pPr>
        <w:pStyle w:val="9"/>
        <w:bidi w:val="0"/>
        <w:rPr>
          <w:rFonts w:hint="eastAsia"/>
          <w:highlight w:val="none"/>
          <w:lang w:val="en-US" w:eastAsia="zh-CN"/>
        </w:rPr>
      </w:pPr>
      <w:r>
        <w:rPr>
          <w:rFonts w:hint="eastAsia"/>
          <w:highlight w:val="none"/>
          <w:lang w:val="en-US" w:eastAsia="zh-CN"/>
        </w:rPr>
        <w:t>上海港吞吐量雄踞全球第一</w:t>
      </w:r>
    </w:p>
    <w:p>
      <w:pPr>
        <w:bidi w:val="0"/>
        <w:rPr>
          <w:rFonts w:hint="eastAsia" w:ascii="宋体" w:hAnsi="宋体" w:eastAsia="宋体" w:cs="宋体"/>
          <w:b/>
          <w:bCs/>
          <w:sz w:val="21"/>
          <w:szCs w:val="21"/>
          <w:highlight w:val="none"/>
          <w:lang w:val="en-US" w:eastAsia="zh-CN"/>
        </w:rPr>
      </w:pPr>
      <w:r>
        <w:rPr>
          <w:rFonts w:hint="eastAsia" w:ascii="宋体" w:hAnsi="宋体" w:eastAsia="宋体" w:cs="宋体"/>
          <w:sz w:val="21"/>
          <w:szCs w:val="21"/>
          <w:highlight w:val="none"/>
          <w:lang w:val="en-US" w:eastAsia="zh-CN"/>
        </w:rPr>
        <w:t>2022年9月12日电，全球航运权威媒体《劳埃德船舶日报》日前公布2021年度全球100大集装箱港口排名，</w:t>
      </w:r>
      <w:r>
        <w:rPr>
          <w:rFonts w:hint="eastAsia" w:ascii="宋体" w:hAnsi="宋体" w:eastAsia="宋体" w:cs="宋体"/>
          <w:b/>
          <w:bCs/>
          <w:sz w:val="21"/>
          <w:szCs w:val="21"/>
          <w:highlight w:val="none"/>
          <w:lang w:val="en-US" w:eastAsia="zh-CN"/>
        </w:rPr>
        <w:t>上海港以超4700万标准箱的吞吐量雄踞全球第一。</w:t>
      </w:r>
    </w:p>
    <w:p>
      <w:pPr>
        <w:pStyle w:val="9"/>
        <w:bidi w:val="0"/>
        <w:rPr>
          <w:rFonts w:hint="eastAsia"/>
          <w:highlight w:val="none"/>
          <w:lang w:val="en-US" w:eastAsia="zh-CN"/>
        </w:rPr>
      </w:pPr>
      <w:r>
        <w:rPr>
          <w:rFonts w:hint="eastAsia"/>
          <w:highlight w:val="none"/>
          <w:lang w:val="en-US" w:eastAsia="zh-CN"/>
        </w:rPr>
        <w:t>“翔安大桥”</w:t>
      </w:r>
    </w:p>
    <w:p>
      <w:pPr>
        <w:bidi w:val="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2022年9月12日，</w:t>
      </w:r>
      <w:r>
        <w:rPr>
          <w:rFonts w:hint="eastAsia" w:ascii="宋体" w:hAnsi="宋体" w:eastAsia="宋体" w:cs="宋体"/>
          <w:b/>
          <w:bCs/>
          <w:sz w:val="21"/>
          <w:szCs w:val="21"/>
          <w:highlight w:val="none"/>
          <w:lang w:val="en-US" w:eastAsia="zh-CN"/>
        </w:rPr>
        <w:t>继港珠澳大桥之后国内第二座、福建省首座全桥预制装配化跨海大桥——厦门第二东通道（简称“翔安大桥”）主桥成功合龙。</w:t>
      </w:r>
      <w:r>
        <w:rPr>
          <w:rFonts w:hint="eastAsia" w:ascii="宋体" w:hAnsi="宋体" w:eastAsia="宋体" w:cs="宋体"/>
          <w:sz w:val="21"/>
          <w:szCs w:val="21"/>
          <w:highlight w:val="none"/>
          <w:lang w:val="en-US" w:eastAsia="zh-CN"/>
        </w:rPr>
        <w:t>翔安大桥建成后，将进一步完善海西经济区路网和厦门市城市路网，对厦门市加快建设“一带一路”国家物流新通道和国际综合交通枢纽城市具有重要意义。</w:t>
      </w:r>
    </w:p>
    <w:p>
      <w:pPr>
        <w:pStyle w:val="9"/>
        <w:bidi w:val="0"/>
        <w:rPr>
          <w:rFonts w:hint="eastAsia"/>
          <w:highlight w:val="none"/>
          <w:lang w:val="en-US" w:eastAsia="zh-CN"/>
        </w:rPr>
      </w:pPr>
      <w:r>
        <w:rPr>
          <w:rFonts w:hint="eastAsia"/>
          <w:highlight w:val="none"/>
          <w:lang w:val="en-US" w:eastAsia="zh-CN"/>
        </w:rPr>
        <w:t>“长韻”号</w:t>
      </w:r>
    </w:p>
    <w:p>
      <w:pPr>
        <w:bidi w:val="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2022年9月13日，</w:t>
      </w:r>
      <w:r>
        <w:rPr>
          <w:rFonts w:hint="eastAsia" w:ascii="宋体" w:hAnsi="宋体" w:eastAsia="宋体" w:cs="宋体"/>
          <w:b/>
          <w:bCs/>
          <w:sz w:val="21"/>
          <w:szCs w:val="21"/>
          <w:highlight w:val="none"/>
          <w:lang w:val="en-US" w:eastAsia="zh-CN"/>
        </w:rPr>
        <w:t>我国建造的2.4万TEU超大型集装箱船“长韻”号交付</w:t>
      </w:r>
      <w:r>
        <w:rPr>
          <w:rFonts w:hint="eastAsia" w:ascii="宋体" w:hAnsi="宋体" w:eastAsia="宋体" w:cs="宋体"/>
          <w:sz w:val="21"/>
          <w:szCs w:val="21"/>
          <w:highlight w:val="none"/>
          <w:lang w:val="en-US" w:eastAsia="zh-CN"/>
        </w:rPr>
        <w:t>，这是今年6月22日交付的“长益”号的姊妹船，</w:t>
      </w:r>
      <w:r>
        <w:rPr>
          <w:rFonts w:hint="eastAsia" w:ascii="宋体" w:hAnsi="宋体" w:eastAsia="宋体" w:cs="宋体"/>
          <w:b/>
          <w:bCs/>
          <w:sz w:val="21"/>
          <w:szCs w:val="21"/>
          <w:highlight w:val="none"/>
          <w:lang w:val="en-US" w:eastAsia="zh-CN"/>
        </w:rPr>
        <w:t>是今年交付的第二艘全球最大集装箱船。</w:t>
      </w:r>
      <w:r>
        <w:rPr>
          <w:rFonts w:hint="eastAsia" w:ascii="宋体" w:hAnsi="宋体" w:eastAsia="宋体" w:cs="宋体"/>
          <w:sz w:val="21"/>
          <w:szCs w:val="21"/>
          <w:highlight w:val="none"/>
          <w:lang w:val="en-US" w:eastAsia="zh-CN"/>
        </w:rPr>
        <w:t>标志着全球最大型箱船建造交付全面进入“沪东中华时间”。</w:t>
      </w:r>
    </w:p>
    <w:p>
      <w:pPr>
        <w:pStyle w:val="9"/>
        <w:bidi w:val="0"/>
        <w:rPr>
          <w:rFonts w:hint="eastAsia"/>
          <w:highlight w:val="none"/>
          <w:lang w:val="en-US" w:eastAsia="zh-CN"/>
        </w:rPr>
      </w:pPr>
      <w:r>
        <w:rPr>
          <w:rFonts w:hint="eastAsia"/>
          <w:highlight w:val="none"/>
          <w:lang w:val="en-US" w:eastAsia="zh-CN"/>
        </w:rPr>
        <w:t>第二十九届全国科普理论研讨会</w:t>
      </w:r>
    </w:p>
    <w:p>
      <w:pPr>
        <w:bidi w:val="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2022年9月26日，2022年科普中国智库论坛暨第二十九届全国科普理论研讨会将于9月29日在京举办。</w:t>
      </w:r>
      <w:r>
        <w:rPr>
          <w:rFonts w:hint="eastAsia" w:ascii="宋体" w:hAnsi="宋体" w:eastAsia="宋体" w:cs="宋体"/>
          <w:b/>
          <w:bCs/>
          <w:sz w:val="21"/>
          <w:szCs w:val="21"/>
          <w:highlight w:val="none"/>
          <w:lang w:val="en-US" w:eastAsia="zh-CN"/>
        </w:rPr>
        <w:t>论坛以“融合赋能 变革转型——构建大科普新格局”为主题。</w:t>
      </w:r>
    </w:p>
    <w:p>
      <w:pPr>
        <w:pStyle w:val="9"/>
        <w:bidi w:val="0"/>
        <w:rPr>
          <w:rFonts w:hint="eastAsia" w:asciiTheme="minorEastAsia" w:hAnsiTheme="minorEastAsia" w:eastAsiaTheme="minorEastAsia" w:cstheme="minorEastAsia"/>
          <w:highlight w:val="none"/>
          <w:lang w:val="en-US" w:eastAsia="zh-CN"/>
        </w:rPr>
      </w:pPr>
      <w:r>
        <w:rPr>
          <w:rFonts w:hint="eastAsia"/>
          <w:highlight w:val="none"/>
          <w:lang w:val="en-US" w:eastAsia="zh-CN"/>
        </w:rPr>
        <w:t>“海基一号”</w:t>
      </w:r>
    </w:p>
    <w:p>
      <w:pPr>
        <w:bidi w:val="0"/>
        <w:rPr>
          <w:rFonts w:hint="eastAsia"/>
          <w:highlight w:val="none"/>
          <w:lang w:val="en-US" w:eastAsia="zh-CN"/>
        </w:rPr>
      </w:pPr>
      <w:r>
        <w:rPr>
          <w:rFonts w:hint="eastAsia"/>
          <w:highlight w:val="none"/>
          <w:lang w:val="en-US" w:eastAsia="zh-CN"/>
        </w:rPr>
        <w:t>2022年10月3日，由</w:t>
      </w:r>
      <w:r>
        <w:rPr>
          <w:rFonts w:hint="eastAsia"/>
          <w:highlight w:val="none"/>
          <w:lang w:val="en-US" w:eastAsia="zh-CN"/>
        </w:rPr>
        <w:fldChar w:fldCharType="begin"/>
      </w:r>
      <w:r>
        <w:rPr>
          <w:rFonts w:hint="eastAsia"/>
          <w:highlight w:val="none"/>
          <w:lang w:val="en-US" w:eastAsia="zh-CN"/>
        </w:rPr>
        <w:instrText xml:space="preserve"> HYPERLINK "http://beibaijia.com/tags-330.html" \t "http://beibaijia.com/_blank" </w:instrText>
      </w:r>
      <w:r>
        <w:rPr>
          <w:rFonts w:hint="eastAsia"/>
          <w:highlight w:val="none"/>
          <w:lang w:val="en-US" w:eastAsia="zh-CN"/>
        </w:rPr>
        <w:fldChar w:fldCharType="separate"/>
      </w:r>
      <w:r>
        <w:rPr>
          <w:rFonts w:hint="eastAsia"/>
          <w:highlight w:val="none"/>
          <w:lang w:val="en-US" w:eastAsia="zh-CN"/>
        </w:rPr>
        <w:t>中国</w:t>
      </w:r>
      <w:r>
        <w:rPr>
          <w:rFonts w:hint="eastAsia"/>
          <w:highlight w:val="none"/>
          <w:lang w:val="en-US" w:eastAsia="zh-CN"/>
        </w:rPr>
        <w:fldChar w:fldCharType="end"/>
      </w:r>
      <w:r>
        <w:rPr>
          <w:rFonts w:hint="eastAsia"/>
          <w:highlight w:val="none"/>
          <w:lang w:val="en-US" w:eastAsia="zh-CN"/>
        </w:rPr>
        <w:t>海油</w:t>
      </w:r>
      <w:r>
        <w:rPr>
          <w:rFonts w:hint="eastAsia"/>
          <w:highlight w:val="none"/>
          <w:lang w:val="en-US" w:eastAsia="zh-CN"/>
        </w:rPr>
        <w:fldChar w:fldCharType="begin"/>
      </w:r>
      <w:r>
        <w:rPr>
          <w:rFonts w:hint="eastAsia"/>
          <w:highlight w:val="none"/>
          <w:lang w:val="en-US" w:eastAsia="zh-CN"/>
        </w:rPr>
        <w:instrText xml:space="preserve"> HYPERLINK "http://beibaijia.com/tags-3556.html" \t "http://beibaijia.com/_blank" </w:instrText>
      </w:r>
      <w:r>
        <w:rPr>
          <w:rFonts w:hint="eastAsia"/>
          <w:highlight w:val="none"/>
          <w:lang w:val="en-US" w:eastAsia="zh-CN"/>
        </w:rPr>
        <w:fldChar w:fldCharType="separate"/>
      </w:r>
      <w:r>
        <w:rPr>
          <w:rFonts w:hint="eastAsia"/>
          <w:highlight w:val="none"/>
          <w:lang w:val="en-US" w:eastAsia="zh-CN"/>
        </w:rPr>
        <w:t>自主</w:t>
      </w:r>
      <w:r>
        <w:rPr>
          <w:rFonts w:hint="eastAsia"/>
          <w:highlight w:val="none"/>
          <w:lang w:val="en-US" w:eastAsia="zh-CN"/>
        </w:rPr>
        <w:fldChar w:fldCharType="end"/>
      </w:r>
      <w:r>
        <w:rPr>
          <w:rFonts w:hint="eastAsia"/>
          <w:highlight w:val="none"/>
          <w:lang w:val="en-US" w:eastAsia="zh-CN"/>
        </w:rPr>
        <w:t>建造的</w:t>
      </w:r>
      <w:r>
        <w:rPr>
          <w:rFonts w:hint="eastAsia"/>
          <w:b/>
          <w:bCs/>
          <w:highlight w:val="none"/>
          <w:lang w:val="en-US" w:eastAsia="zh-CN"/>
        </w:rPr>
        <w:fldChar w:fldCharType="begin"/>
      </w:r>
      <w:r>
        <w:rPr>
          <w:rFonts w:hint="eastAsia"/>
          <w:b/>
          <w:bCs/>
          <w:highlight w:val="none"/>
          <w:lang w:val="en-US" w:eastAsia="zh-CN"/>
        </w:rPr>
        <w:instrText xml:space="preserve"> HYPERLINK "http://beibaijia.com/tags-382.html" \t "http://beibaijia.com/_blank" </w:instrText>
      </w:r>
      <w:r>
        <w:rPr>
          <w:rFonts w:hint="eastAsia"/>
          <w:b/>
          <w:bCs/>
          <w:highlight w:val="none"/>
          <w:lang w:val="en-US" w:eastAsia="zh-CN"/>
        </w:rPr>
        <w:fldChar w:fldCharType="separate"/>
      </w:r>
      <w:r>
        <w:rPr>
          <w:rFonts w:hint="eastAsia"/>
          <w:b/>
          <w:bCs/>
          <w:highlight w:val="none"/>
          <w:lang w:val="en-US" w:eastAsia="zh-CN"/>
        </w:rPr>
        <w:t>亚洲</w:t>
      </w:r>
      <w:r>
        <w:rPr>
          <w:rFonts w:hint="eastAsia"/>
          <w:b/>
          <w:bCs/>
          <w:highlight w:val="none"/>
          <w:lang w:val="en-US" w:eastAsia="zh-CN"/>
        </w:rPr>
        <w:fldChar w:fldCharType="end"/>
      </w:r>
      <w:r>
        <w:rPr>
          <w:rFonts w:hint="eastAsia"/>
          <w:b/>
          <w:bCs/>
          <w:highlight w:val="none"/>
          <w:lang w:val="en-US" w:eastAsia="zh-CN"/>
        </w:rPr>
        <w:t>第一深</w:t>
      </w:r>
      <w:r>
        <w:rPr>
          <w:rFonts w:hint="eastAsia"/>
          <w:b/>
          <w:bCs/>
          <w:highlight w:val="none"/>
          <w:lang w:val="en-US" w:eastAsia="zh-CN"/>
        </w:rPr>
        <w:fldChar w:fldCharType="begin"/>
      </w:r>
      <w:r>
        <w:rPr>
          <w:rFonts w:hint="eastAsia"/>
          <w:b/>
          <w:bCs/>
          <w:highlight w:val="none"/>
          <w:lang w:val="en-US" w:eastAsia="zh-CN"/>
        </w:rPr>
        <w:instrText xml:space="preserve"> HYPERLINK "http://beibaijia.com/tags-5127.html" \t "http://beibaijia.com/_blank" </w:instrText>
      </w:r>
      <w:r>
        <w:rPr>
          <w:rFonts w:hint="eastAsia"/>
          <w:b/>
          <w:bCs/>
          <w:highlight w:val="none"/>
          <w:lang w:val="en-US" w:eastAsia="zh-CN"/>
        </w:rPr>
        <w:fldChar w:fldCharType="separate"/>
      </w:r>
      <w:r>
        <w:rPr>
          <w:rFonts w:hint="eastAsia"/>
          <w:b/>
          <w:bCs/>
          <w:highlight w:val="none"/>
          <w:lang w:val="en-US" w:eastAsia="zh-CN"/>
        </w:rPr>
        <w:t>水</w:t>
      </w:r>
      <w:r>
        <w:rPr>
          <w:rFonts w:hint="eastAsia"/>
          <w:b/>
          <w:bCs/>
          <w:highlight w:val="none"/>
          <w:lang w:val="en-US" w:eastAsia="zh-CN"/>
        </w:rPr>
        <w:fldChar w:fldCharType="end"/>
      </w:r>
      <w:r>
        <w:rPr>
          <w:rFonts w:hint="eastAsia"/>
          <w:b/>
          <w:bCs/>
          <w:highlight w:val="none"/>
          <w:lang w:val="en-US" w:eastAsia="zh-CN"/>
        </w:rPr>
        <w:t>导管架平台“海基一号”</w:t>
      </w:r>
      <w:r>
        <w:rPr>
          <w:rFonts w:hint="eastAsia"/>
          <w:highlight w:val="none"/>
          <w:lang w:val="en-US" w:eastAsia="zh-CN"/>
        </w:rPr>
        <w:t>正式投用。据介绍，“海基一号”平台位于我国</w:t>
      </w:r>
      <w:r>
        <w:rPr>
          <w:rFonts w:hint="eastAsia"/>
          <w:b/>
          <w:bCs/>
          <w:highlight w:val="none"/>
          <w:lang w:val="en-US" w:eastAsia="zh-CN"/>
        </w:rPr>
        <w:fldChar w:fldCharType="begin"/>
      </w:r>
      <w:r>
        <w:rPr>
          <w:rFonts w:hint="eastAsia"/>
          <w:b/>
          <w:bCs/>
          <w:highlight w:val="none"/>
          <w:lang w:val="en-US" w:eastAsia="zh-CN"/>
        </w:rPr>
        <w:instrText xml:space="preserve"> HYPERLINK "http://beibaijia.com/tags-3810.html" \t "http://beibaijia.com/_blank" </w:instrText>
      </w:r>
      <w:r>
        <w:rPr>
          <w:rFonts w:hint="eastAsia"/>
          <w:b/>
          <w:bCs/>
          <w:highlight w:val="none"/>
          <w:lang w:val="en-US" w:eastAsia="zh-CN"/>
        </w:rPr>
        <w:fldChar w:fldCharType="separate"/>
      </w:r>
      <w:r>
        <w:rPr>
          <w:rFonts w:hint="eastAsia"/>
          <w:b/>
          <w:bCs/>
          <w:highlight w:val="none"/>
          <w:lang w:val="en-US" w:eastAsia="zh-CN"/>
        </w:rPr>
        <w:t>南海</w:t>
      </w:r>
      <w:r>
        <w:rPr>
          <w:rFonts w:hint="eastAsia"/>
          <w:b/>
          <w:bCs/>
          <w:highlight w:val="none"/>
          <w:lang w:val="en-US" w:eastAsia="zh-CN"/>
        </w:rPr>
        <w:fldChar w:fldCharType="end"/>
      </w:r>
      <w:r>
        <w:rPr>
          <w:rFonts w:hint="eastAsia"/>
          <w:b/>
          <w:bCs/>
          <w:highlight w:val="none"/>
          <w:lang w:val="en-US" w:eastAsia="zh-CN"/>
        </w:rPr>
        <w:t>东部</w:t>
      </w:r>
      <w:r>
        <w:rPr>
          <w:rFonts w:hint="eastAsia"/>
          <w:b/>
          <w:bCs/>
          <w:highlight w:val="none"/>
          <w:lang w:val="en-US" w:eastAsia="zh-CN"/>
        </w:rPr>
        <w:fldChar w:fldCharType="begin"/>
      </w:r>
      <w:r>
        <w:rPr>
          <w:rFonts w:hint="eastAsia"/>
          <w:b/>
          <w:bCs/>
          <w:highlight w:val="none"/>
          <w:lang w:val="en-US" w:eastAsia="zh-CN"/>
        </w:rPr>
        <w:instrText xml:space="preserve"> HYPERLINK "http://beibaijia.com/tags-8454.html" \t "http://beibaijia.com/_blank" </w:instrText>
      </w:r>
      <w:r>
        <w:rPr>
          <w:rFonts w:hint="eastAsia"/>
          <w:b/>
          <w:bCs/>
          <w:highlight w:val="none"/>
          <w:lang w:val="en-US" w:eastAsia="zh-CN"/>
        </w:rPr>
        <w:fldChar w:fldCharType="separate"/>
      </w:r>
      <w:r>
        <w:rPr>
          <w:rFonts w:hint="eastAsia"/>
          <w:b/>
          <w:bCs/>
          <w:highlight w:val="none"/>
          <w:lang w:val="en-US" w:eastAsia="zh-CN"/>
        </w:rPr>
        <w:t>油田</w:t>
      </w:r>
      <w:r>
        <w:rPr>
          <w:rFonts w:hint="eastAsia"/>
          <w:b/>
          <w:bCs/>
          <w:highlight w:val="none"/>
          <w:lang w:val="en-US" w:eastAsia="zh-CN"/>
        </w:rPr>
        <w:fldChar w:fldCharType="end"/>
      </w:r>
      <w:r>
        <w:rPr>
          <w:rFonts w:hint="eastAsia"/>
          <w:b/>
          <w:bCs/>
          <w:highlight w:val="none"/>
          <w:lang w:val="en-US" w:eastAsia="zh-CN"/>
        </w:rPr>
        <w:t>陆丰油田群</w:t>
      </w:r>
      <w:r>
        <w:rPr>
          <w:rFonts w:hint="eastAsia"/>
          <w:highlight w:val="none"/>
          <w:lang w:val="en-US" w:eastAsia="zh-CN"/>
        </w:rPr>
        <w:t>，水深为286米，导管架高302米，平台总高度超过340米，总重量超4万吨，</w:t>
      </w:r>
      <w:r>
        <w:rPr>
          <w:rFonts w:hint="eastAsia"/>
          <w:b/>
          <w:bCs/>
          <w:highlight w:val="none"/>
          <w:lang w:val="en-US" w:eastAsia="zh-CN"/>
        </w:rPr>
        <w:t>高度和重量均刷新我国海上单体</w:t>
      </w:r>
      <w:r>
        <w:rPr>
          <w:rFonts w:hint="eastAsia"/>
          <w:b/>
          <w:bCs/>
          <w:highlight w:val="none"/>
          <w:lang w:val="en-US" w:eastAsia="zh-CN"/>
        </w:rPr>
        <w:fldChar w:fldCharType="begin"/>
      </w:r>
      <w:r>
        <w:rPr>
          <w:rFonts w:hint="eastAsia"/>
          <w:b/>
          <w:bCs/>
          <w:highlight w:val="none"/>
          <w:lang w:val="en-US" w:eastAsia="zh-CN"/>
        </w:rPr>
        <w:instrText xml:space="preserve"> HYPERLINK "http://beibaijia.com/tags-2966.html" \t "http://beibaijia.com/_blank" </w:instrText>
      </w:r>
      <w:r>
        <w:rPr>
          <w:rFonts w:hint="eastAsia"/>
          <w:b/>
          <w:bCs/>
          <w:highlight w:val="none"/>
          <w:lang w:val="en-US" w:eastAsia="zh-CN"/>
        </w:rPr>
        <w:fldChar w:fldCharType="separate"/>
      </w:r>
      <w:r>
        <w:rPr>
          <w:rFonts w:hint="eastAsia"/>
          <w:b/>
          <w:bCs/>
          <w:highlight w:val="none"/>
          <w:lang w:val="en-US" w:eastAsia="zh-CN"/>
        </w:rPr>
        <w:t>石油</w:t>
      </w:r>
      <w:r>
        <w:rPr>
          <w:rFonts w:hint="eastAsia"/>
          <w:b/>
          <w:bCs/>
          <w:highlight w:val="none"/>
          <w:lang w:val="en-US" w:eastAsia="zh-CN"/>
        </w:rPr>
        <w:fldChar w:fldCharType="end"/>
      </w:r>
      <w:r>
        <w:rPr>
          <w:rFonts w:hint="eastAsia"/>
          <w:b/>
          <w:bCs/>
          <w:highlight w:val="none"/>
          <w:lang w:val="en-US" w:eastAsia="zh-CN"/>
        </w:rPr>
        <w:t>生产平台</w:t>
      </w:r>
      <w:r>
        <w:rPr>
          <w:rFonts w:hint="eastAsia"/>
          <w:b/>
          <w:bCs/>
          <w:highlight w:val="none"/>
          <w:lang w:val="en-US" w:eastAsia="zh-CN"/>
        </w:rPr>
        <w:fldChar w:fldCharType="begin"/>
      </w:r>
      <w:r>
        <w:rPr>
          <w:rFonts w:hint="eastAsia"/>
          <w:b/>
          <w:bCs/>
          <w:highlight w:val="none"/>
          <w:lang w:val="en-US" w:eastAsia="zh-CN"/>
        </w:rPr>
        <w:instrText xml:space="preserve"> HYPERLINK "http://beibaijia.com/tags-1032.html" \t "http://beibaijia.com/_blank" </w:instrText>
      </w:r>
      <w:r>
        <w:rPr>
          <w:rFonts w:hint="eastAsia"/>
          <w:b/>
          <w:bCs/>
          <w:highlight w:val="none"/>
          <w:lang w:val="en-US" w:eastAsia="zh-CN"/>
        </w:rPr>
        <w:fldChar w:fldCharType="separate"/>
      </w:r>
      <w:r>
        <w:rPr>
          <w:rFonts w:hint="eastAsia"/>
          <w:b/>
          <w:bCs/>
          <w:highlight w:val="none"/>
          <w:lang w:val="en-US" w:eastAsia="zh-CN"/>
        </w:rPr>
        <w:t>纪录</w:t>
      </w:r>
      <w:r>
        <w:rPr>
          <w:rFonts w:hint="eastAsia"/>
          <w:b/>
          <w:bCs/>
          <w:highlight w:val="none"/>
          <w:lang w:val="en-US" w:eastAsia="zh-CN"/>
        </w:rPr>
        <w:fldChar w:fldCharType="end"/>
      </w:r>
      <w:r>
        <w:rPr>
          <w:rFonts w:hint="eastAsia"/>
          <w:b/>
          <w:bCs/>
          <w:highlight w:val="none"/>
          <w:lang w:val="en-US" w:eastAsia="zh-CN"/>
        </w:rPr>
        <w:t>。</w:t>
      </w:r>
    </w:p>
    <w:p>
      <w:pPr>
        <w:pStyle w:val="9"/>
        <w:bidi w:val="0"/>
        <w:rPr>
          <w:rFonts w:hint="default"/>
          <w:highlight w:val="none"/>
        </w:rPr>
      </w:pPr>
      <w:r>
        <w:rPr>
          <w:rFonts w:hint="default"/>
          <w:highlight w:val="none"/>
        </w:rPr>
        <w:t>第五届中国先进技术转化应用大赛</w:t>
      </w:r>
    </w:p>
    <w:p>
      <w:pPr>
        <w:bidi w:val="0"/>
        <w:rPr>
          <w:rFonts w:hint="default"/>
          <w:highlight w:val="none"/>
        </w:rPr>
      </w:pPr>
      <w:r>
        <w:rPr>
          <w:rFonts w:hint="eastAsia"/>
          <w:highlight w:val="none"/>
          <w:lang w:val="en-US" w:eastAsia="zh-CN"/>
        </w:rPr>
        <w:t>2022年10月3日，</w:t>
      </w:r>
      <w:r>
        <w:rPr>
          <w:rFonts w:hint="default"/>
          <w:b/>
          <w:bCs/>
          <w:highlight w:val="none"/>
        </w:rPr>
        <w:t>第五届中国先进技术转化应用大赛</w:t>
      </w:r>
      <w:r>
        <w:rPr>
          <w:rFonts w:hint="default"/>
          <w:highlight w:val="none"/>
        </w:rPr>
        <w:t>近日启动，本届大赛</w:t>
      </w:r>
      <w:r>
        <w:rPr>
          <w:rFonts w:hint="default"/>
          <w:b/>
          <w:bCs/>
          <w:highlight w:val="none"/>
        </w:rPr>
        <w:t>以“产创融合·协同发展”为主题</w:t>
      </w:r>
      <w:r>
        <w:rPr>
          <w:rFonts w:hint="default"/>
          <w:highlight w:val="none"/>
        </w:rPr>
        <w:t>，实行</w:t>
      </w:r>
      <w:r>
        <w:rPr>
          <w:rFonts w:hint="default"/>
          <w:b/>
          <w:bCs/>
          <w:highlight w:val="none"/>
        </w:rPr>
        <w:t>“综合赛＋专题赛”</w:t>
      </w:r>
      <w:r>
        <w:rPr>
          <w:rFonts w:hint="default"/>
          <w:highlight w:val="none"/>
        </w:rPr>
        <w:t>双轨赛制。据介绍，综合赛选取</w:t>
      </w:r>
      <w:r>
        <w:rPr>
          <w:rFonts w:hint="default"/>
          <w:b/>
          <w:bCs/>
          <w:highlight w:val="none"/>
        </w:rPr>
        <w:t>新一代信息技术、先进材料、智能制造、空天海洋装备、新能源与节能降碳技术</w:t>
      </w:r>
      <w:r>
        <w:rPr>
          <w:rFonts w:hint="default"/>
          <w:highlight w:val="none"/>
        </w:rPr>
        <w:t>等5个领域，专题赛选取电磁频谱方向，采用路演答辩、专业评审、实物比测等形式，旨在发掘先进技术产品和产业化项目。</w:t>
      </w:r>
    </w:p>
    <w:p>
      <w:pPr>
        <w:pStyle w:val="9"/>
        <w:bidi w:val="0"/>
        <w:rPr>
          <w:rFonts w:hint="eastAsia"/>
          <w:highlight w:val="none"/>
          <w:lang w:val="en-US" w:eastAsia="zh-CN"/>
        </w:rPr>
      </w:pPr>
      <w:r>
        <w:rPr>
          <w:rFonts w:hint="eastAsia"/>
          <w:highlight w:val="none"/>
        </w:rPr>
        <w:t>《关于加强新时代高技能人才队伍建设的意见》</w:t>
      </w:r>
    </w:p>
    <w:p>
      <w:pPr>
        <w:bidi w:val="0"/>
        <w:rPr>
          <w:rFonts w:hint="eastAsia"/>
          <w:highlight w:val="none"/>
        </w:rPr>
      </w:pPr>
      <w:r>
        <w:rPr>
          <w:rFonts w:hint="eastAsia"/>
          <w:highlight w:val="none"/>
          <w:lang w:val="en-US" w:eastAsia="zh-CN"/>
        </w:rPr>
        <w:t>2022年</w:t>
      </w:r>
      <w:r>
        <w:rPr>
          <w:rFonts w:hint="eastAsia"/>
          <w:highlight w:val="none"/>
        </w:rPr>
        <w:t>10月</w:t>
      </w:r>
      <w:r>
        <w:rPr>
          <w:rFonts w:hint="eastAsia"/>
          <w:highlight w:val="none"/>
          <w:lang w:val="en-US" w:eastAsia="zh-CN"/>
        </w:rPr>
        <w:t>7</w:t>
      </w:r>
      <w:r>
        <w:rPr>
          <w:rFonts w:hint="eastAsia"/>
          <w:highlight w:val="none"/>
        </w:rPr>
        <w:t>日，中共中央办公厅、国务院办公厅印发了</w:t>
      </w:r>
      <w:r>
        <w:rPr>
          <w:rFonts w:hint="eastAsia"/>
          <w:b/>
          <w:bCs/>
          <w:highlight w:val="none"/>
        </w:rPr>
        <w:t>《关于加强新时代高技能人才队伍建设的意见》</w:t>
      </w:r>
      <w:r>
        <w:rPr>
          <w:rFonts w:hint="eastAsia"/>
          <w:highlight w:val="none"/>
        </w:rPr>
        <w:t>，</w:t>
      </w:r>
      <w:r>
        <w:rPr>
          <w:rFonts w:hint="eastAsia"/>
          <w:highlight w:val="none"/>
          <w:lang w:val="en-US" w:eastAsia="zh-CN"/>
        </w:rPr>
        <w:t>指出</w:t>
      </w:r>
      <w:r>
        <w:rPr>
          <w:rFonts w:hint="eastAsia"/>
          <w:b/>
          <w:bCs/>
          <w:highlight w:val="none"/>
        </w:rPr>
        <w:t>技能人才是支撑中国制造、中国创造的重要力量</w:t>
      </w:r>
      <w:r>
        <w:rPr>
          <w:rFonts w:hint="eastAsia"/>
          <w:highlight w:val="none"/>
        </w:rPr>
        <w:t>。加强高级工以上的高技能人才队伍建设，对巩固和发展工人阶级先进性，增强国家核心竞争力和科技创新能力，缓解就业结构性矛盾，推动高质量发展具有重要意义。</w:t>
      </w:r>
    </w:p>
    <w:p>
      <w:pPr>
        <w:pStyle w:val="9"/>
        <w:bidi w:val="0"/>
        <w:rPr>
          <w:rFonts w:hint="eastAsia"/>
          <w:highlight w:val="none"/>
        </w:rPr>
      </w:pPr>
      <w:r>
        <w:rPr>
          <w:highlight w:val="none"/>
        </w:rPr>
        <w:t>新晋高速螺旋隧道群</w:t>
      </w:r>
    </w:p>
    <w:p>
      <w:pPr>
        <w:bidi w:val="0"/>
        <w:rPr>
          <w:highlight w:val="none"/>
        </w:rPr>
      </w:pPr>
      <w:r>
        <w:rPr>
          <w:rFonts w:hint="eastAsia" w:ascii="宋体" w:hAnsi="宋体" w:eastAsia="宋体" w:cs="宋体"/>
          <w:highlight w:val="none"/>
          <w:lang w:val="en-US" w:eastAsia="zh-CN"/>
        </w:rPr>
        <w:t>2022年</w:t>
      </w:r>
      <w:r>
        <w:rPr>
          <w:rFonts w:hint="eastAsia" w:ascii="宋体" w:hAnsi="宋体" w:eastAsia="宋体" w:cs="宋体"/>
          <w:highlight w:val="none"/>
        </w:rPr>
        <w:t>10月</w:t>
      </w:r>
      <w:r>
        <w:rPr>
          <w:rFonts w:hint="eastAsia" w:ascii="宋体" w:hAnsi="宋体" w:eastAsia="宋体" w:cs="宋体"/>
          <w:highlight w:val="none"/>
          <w:lang w:val="en-US" w:eastAsia="zh-CN"/>
        </w:rPr>
        <w:t>9</w:t>
      </w:r>
      <w:r>
        <w:rPr>
          <w:rFonts w:hint="eastAsia" w:ascii="宋体" w:hAnsi="宋体" w:eastAsia="宋体" w:cs="宋体"/>
          <w:highlight w:val="none"/>
        </w:rPr>
        <w:t>日</w:t>
      </w:r>
      <w:r>
        <w:rPr>
          <w:rFonts w:hint="default" w:ascii="宋体" w:hAnsi="宋体" w:eastAsia="宋体" w:cs="宋体"/>
          <w:highlight w:val="none"/>
          <w:lang w:val="en-US" w:eastAsia="zh-CN"/>
        </w:rPr>
        <w:t>，</w:t>
      </w:r>
      <w:r>
        <w:rPr>
          <w:highlight w:val="none"/>
        </w:rPr>
        <w:t>新晋高速韩口特长隧道全线贯通仪式9日在河南新乡举行，</w:t>
      </w:r>
      <w:r>
        <w:rPr>
          <w:b/>
          <w:bCs/>
          <w:highlight w:val="none"/>
        </w:rPr>
        <w:t>这标志着总长28公里的中国首个高速公路三层螺旋隧道群——新晋高速螺旋隧道群正式建成</w:t>
      </w:r>
      <w:r>
        <w:rPr>
          <w:highlight w:val="none"/>
        </w:rPr>
        <w:t>。</w:t>
      </w:r>
    </w:p>
    <w:p>
      <w:pPr>
        <w:pStyle w:val="9"/>
        <w:bidi w:val="0"/>
        <w:rPr>
          <w:rFonts w:hint="eastAsia"/>
          <w:highlight w:val="none"/>
          <w:lang w:val="en-US" w:eastAsia="zh-CN"/>
        </w:rPr>
      </w:pPr>
      <w:r>
        <w:rPr>
          <w:rFonts w:hint="eastAsia"/>
          <w:highlight w:val="none"/>
        </w:rPr>
        <w:t>富满油田</w:t>
      </w:r>
    </w:p>
    <w:p>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2022年</w:t>
      </w:r>
      <w:r>
        <w:rPr>
          <w:rFonts w:hint="eastAsia" w:ascii="宋体" w:hAnsi="宋体" w:eastAsia="宋体" w:cs="宋体"/>
          <w:highlight w:val="none"/>
        </w:rPr>
        <w:t>10月</w:t>
      </w:r>
      <w:r>
        <w:rPr>
          <w:rFonts w:hint="eastAsia" w:ascii="宋体" w:hAnsi="宋体" w:eastAsia="宋体" w:cs="宋体"/>
          <w:highlight w:val="none"/>
          <w:lang w:val="en-US" w:eastAsia="zh-CN"/>
        </w:rPr>
        <w:t>9</w:t>
      </w:r>
      <w:r>
        <w:rPr>
          <w:rFonts w:hint="eastAsia" w:ascii="宋体" w:hAnsi="宋体" w:eastAsia="宋体" w:cs="宋体"/>
          <w:highlight w:val="none"/>
        </w:rPr>
        <w:t>日，位于塔克拉玛干沙漠腹地的</w:t>
      </w:r>
      <w:r>
        <w:rPr>
          <w:rFonts w:hint="eastAsia" w:ascii="宋体" w:hAnsi="宋体" w:eastAsia="宋体" w:cs="宋体"/>
          <w:b/>
          <w:bCs/>
          <w:highlight w:val="none"/>
        </w:rPr>
        <w:t>我国最大超深油田——富满油田</w:t>
      </w:r>
      <w:r>
        <w:rPr>
          <w:rFonts w:hint="eastAsia" w:ascii="宋体" w:hAnsi="宋体" w:eastAsia="宋体" w:cs="宋体"/>
          <w:highlight w:val="none"/>
        </w:rPr>
        <w:t>累计生产油气突破1000万吨，</w:t>
      </w:r>
      <w:r>
        <w:rPr>
          <w:rFonts w:hint="eastAsia" w:ascii="宋体" w:hAnsi="宋体" w:eastAsia="宋体" w:cs="宋体"/>
          <w:b/>
          <w:bCs/>
          <w:highlight w:val="none"/>
        </w:rPr>
        <w:t>标志着我国超深层油气迈入规模开发新阶段</w:t>
      </w:r>
      <w:r>
        <w:rPr>
          <w:rFonts w:hint="eastAsia" w:ascii="宋体" w:hAnsi="宋体" w:eastAsia="宋体" w:cs="宋体"/>
          <w:highlight w:val="none"/>
        </w:rPr>
        <w:t>。</w:t>
      </w:r>
    </w:p>
    <w:p>
      <w:pPr>
        <w:pStyle w:val="9"/>
        <w:bidi w:val="0"/>
        <w:rPr>
          <w:rFonts w:hint="eastAsia"/>
          <w:highlight w:val="none"/>
          <w:lang w:val="en-US" w:eastAsia="zh-CN"/>
        </w:rPr>
      </w:pPr>
      <w:r>
        <w:rPr>
          <w:rFonts w:hint="eastAsia"/>
          <w:highlight w:val="none"/>
          <w:lang w:val="en-US" w:eastAsia="zh-CN"/>
        </w:rPr>
        <w:t>川渝1000千伏特高压交流工程</w:t>
      </w:r>
    </w:p>
    <w:p>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2022年10月9日，</w:t>
      </w:r>
      <w:r>
        <w:rPr>
          <w:rFonts w:hint="eastAsia" w:ascii="宋体" w:hAnsi="宋体" w:eastAsia="宋体" w:cs="宋体"/>
          <w:b/>
          <w:bCs/>
          <w:highlight w:val="none"/>
          <w:lang w:val="en-US" w:eastAsia="zh-CN"/>
        </w:rPr>
        <w:t>我国西南地区首个特高压交流工程——国家电网有限公司川渝1000千伏特高压交流工程</w:t>
      </w:r>
      <w:r>
        <w:rPr>
          <w:rFonts w:hint="eastAsia" w:ascii="宋体" w:hAnsi="宋体" w:eastAsia="宋体" w:cs="宋体"/>
          <w:highlight w:val="none"/>
          <w:lang w:val="en-US" w:eastAsia="zh-CN"/>
        </w:rPr>
        <w:t>正式开工。工程将新建</w:t>
      </w:r>
      <w:r>
        <w:rPr>
          <w:rFonts w:hint="eastAsia" w:ascii="宋体" w:hAnsi="宋体" w:eastAsia="宋体" w:cs="宋体"/>
          <w:b/>
          <w:bCs/>
          <w:highlight w:val="none"/>
          <w:lang w:val="en-US" w:eastAsia="zh-CN"/>
        </w:rPr>
        <w:t>四川甘孜、天府南、成都东和重庆铜梁</w:t>
      </w:r>
      <w:r>
        <w:rPr>
          <w:rFonts w:hint="eastAsia" w:ascii="宋体" w:hAnsi="宋体" w:eastAsia="宋体" w:cs="宋体"/>
          <w:highlight w:val="none"/>
          <w:lang w:val="en-US" w:eastAsia="zh-CN"/>
        </w:rPr>
        <w:t>4座特高压变电站，变电容量2400万千伏安，新建双回特高压线路658公里，总投资288亿元，计划于2025年夏季高峰前投运。</w:t>
      </w:r>
    </w:p>
    <w:p>
      <w:pPr>
        <w:bidi w:val="0"/>
        <w:rPr>
          <w:rFonts w:hint="eastAsia"/>
          <w:highlight w:val="none"/>
        </w:rPr>
      </w:pPr>
      <w:r>
        <w:rPr>
          <w:rFonts w:hint="eastAsia"/>
          <w:highlight w:val="none"/>
        </w:rPr>
        <w:t>2022年10月9日，我国在</w:t>
      </w:r>
      <w:r>
        <w:rPr>
          <w:rFonts w:hint="eastAsia"/>
          <w:b/>
          <w:bCs/>
          <w:highlight w:val="none"/>
        </w:rPr>
        <w:t>酒泉卫星发射中心</w:t>
      </w:r>
      <w:r>
        <w:rPr>
          <w:rFonts w:hint="eastAsia"/>
          <w:highlight w:val="none"/>
        </w:rPr>
        <w:t>使用</w:t>
      </w:r>
      <w:r>
        <w:rPr>
          <w:rFonts w:hint="eastAsia"/>
          <w:b/>
          <w:bCs/>
          <w:highlight w:val="none"/>
        </w:rPr>
        <w:t>长征二号丁运载火箭</w:t>
      </w:r>
      <w:r>
        <w:rPr>
          <w:rFonts w:hint="eastAsia"/>
          <w:highlight w:val="none"/>
        </w:rPr>
        <w:t>，成功将先进天基太阳天文台卫星发射升空，卫星顺利进入预定轨道，发射任务获得圆满成功。该卫星</w:t>
      </w:r>
      <w:r>
        <w:rPr>
          <w:rFonts w:hint="eastAsia"/>
          <w:b/>
          <w:bCs/>
          <w:highlight w:val="none"/>
        </w:rPr>
        <w:t>主要用于太阳耀斑爆发和日冕物质抛射与太阳磁场之间的因果关系</w:t>
      </w:r>
      <w:r>
        <w:rPr>
          <w:rFonts w:hint="eastAsia"/>
          <w:highlight w:val="none"/>
        </w:rPr>
        <w:t>等研究，并为空间天气预报提供数据支持。</w:t>
      </w:r>
      <w:r>
        <w:rPr>
          <w:rFonts w:hint="eastAsia"/>
          <w:b/>
          <w:bCs/>
          <w:highlight w:val="none"/>
        </w:rPr>
        <w:t>此次任务是长征系列运载火箭的第442次飞行</w:t>
      </w:r>
      <w:r>
        <w:rPr>
          <w:rFonts w:hint="eastAsia"/>
          <w:highlight w:val="none"/>
        </w:rPr>
        <w:t>。</w:t>
      </w:r>
    </w:p>
    <w:p>
      <w:pPr>
        <w:pStyle w:val="9"/>
        <w:bidi w:val="0"/>
        <w:rPr>
          <w:rFonts w:hint="eastAsia"/>
          <w:highlight w:val="none"/>
        </w:rPr>
      </w:pPr>
      <w:r>
        <w:rPr>
          <w:rFonts w:hint="default"/>
          <w:highlight w:val="none"/>
        </w:rPr>
        <w:t>上海机场联络线</w:t>
      </w:r>
    </w:p>
    <w:p>
      <w:pPr>
        <w:bidi w:val="0"/>
        <w:rPr>
          <w:rFonts w:hint="default" w:ascii="宋体" w:hAnsi="宋体" w:eastAsia="宋体" w:cs="宋体"/>
          <w:highlight w:val="none"/>
        </w:rPr>
      </w:pPr>
      <w:r>
        <w:rPr>
          <w:rFonts w:hint="eastAsia"/>
          <w:highlight w:val="none"/>
        </w:rPr>
        <w:t>2022年10月1</w:t>
      </w:r>
      <w:r>
        <w:rPr>
          <w:rFonts w:hint="eastAsia"/>
          <w:highlight w:val="none"/>
          <w:lang w:val="en-US" w:eastAsia="zh-CN"/>
        </w:rPr>
        <w:t>2</w:t>
      </w:r>
      <w:r>
        <w:rPr>
          <w:rFonts w:hint="eastAsia"/>
          <w:highlight w:val="none"/>
        </w:rPr>
        <w:t>日</w:t>
      </w:r>
      <w:r>
        <w:rPr>
          <w:rFonts w:hint="default" w:ascii="宋体" w:hAnsi="宋体" w:eastAsia="宋体" w:cs="宋体"/>
          <w:highlight w:val="none"/>
        </w:rPr>
        <w:t>，上海机场联络线1标的最后一孔长32米的箱梁稳稳落在桥墩上，</w:t>
      </w:r>
      <w:r>
        <w:rPr>
          <w:rFonts w:hint="default" w:ascii="宋体" w:hAnsi="宋体" w:eastAsia="宋体" w:cs="宋体"/>
          <w:b/>
          <w:bCs/>
          <w:highlight w:val="none"/>
        </w:rPr>
        <w:t>标志着该标段全线架梁顺利收官</w:t>
      </w:r>
      <w:r>
        <w:rPr>
          <w:rFonts w:hint="default" w:ascii="宋体" w:hAnsi="宋体" w:eastAsia="宋体" w:cs="宋体"/>
          <w:highlight w:val="none"/>
        </w:rPr>
        <w:t>，上海机场联络线建设进入</w:t>
      </w:r>
      <w:r>
        <w:rPr>
          <w:rFonts w:hint="default" w:ascii="宋体" w:hAnsi="宋体" w:eastAsia="宋体" w:cs="宋体"/>
          <w:b/>
          <w:bCs/>
          <w:highlight w:val="none"/>
        </w:rPr>
        <w:t>全面冲刺阶段</w:t>
      </w:r>
      <w:r>
        <w:rPr>
          <w:rFonts w:hint="default" w:ascii="宋体" w:hAnsi="宋体" w:eastAsia="宋体" w:cs="宋体"/>
          <w:highlight w:val="none"/>
        </w:rPr>
        <w:t>。</w:t>
      </w:r>
      <w:r>
        <w:rPr>
          <w:rFonts w:hint="default" w:ascii="宋体" w:hAnsi="宋体" w:eastAsia="宋体" w:cs="宋体"/>
          <w:b/>
          <w:bCs/>
          <w:highlight w:val="none"/>
        </w:rPr>
        <w:t>上海机场联络线是上海首条市域铁路</w:t>
      </w:r>
      <w:r>
        <w:rPr>
          <w:rFonts w:hint="default" w:ascii="宋体" w:hAnsi="宋体" w:eastAsia="宋体" w:cs="宋体"/>
          <w:highlight w:val="none"/>
        </w:rPr>
        <w:t>，可与国铁共线运营，同时串联起上海虹桥、浦东两座机场和上海虹桥火车站、上海南站、上海东站三座火车站，可实现“空铁”直通。该线路时速达160公里，可使上海两大机场之间的通行时间从90分钟缩短至40分钟。</w:t>
      </w:r>
    </w:p>
    <w:p>
      <w:pPr>
        <w:pStyle w:val="9"/>
        <w:bidi w:val="0"/>
        <w:rPr>
          <w:highlight w:val="none"/>
        </w:rPr>
      </w:pPr>
      <w:r>
        <w:rPr>
          <w:highlight w:val="none"/>
        </w:rPr>
        <w:t>光催化剂光生电荷转移演化全时空图像</w:t>
      </w:r>
    </w:p>
    <w:p>
      <w:pPr>
        <w:bidi w:val="0"/>
        <w:rPr>
          <w:rFonts w:ascii="宋体" w:hAnsi="宋体" w:eastAsia="宋体" w:cs="宋体"/>
          <w:highlight w:val="none"/>
        </w:rPr>
      </w:pPr>
      <w:r>
        <w:rPr>
          <w:rFonts w:hint="eastAsia"/>
          <w:highlight w:val="none"/>
        </w:rPr>
        <w:t>2022年10月1</w:t>
      </w:r>
      <w:r>
        <w:rPr>
          <w:rFonts w:hint="eastAsia"/>
          <w:highlight w:val="none"/>
          <w:lang w:val="en-US" w:eastAsia="zh-CN"/>
        </w:rPr>
        <w:t>3</w:t>
      </w:r>
      <w:r>
        <w:rPr>
          <w:rFonts w:hint="eastAsia"/>
          <w:highlight w:val="none"/>
        </w:rPr>
        <w:t>日，</w:t>
      </w:r>
      <w:r>
        <w:rPr>
          <w:rFonts w:ascii="宋体" w:hAnsi="宋体" w:eastAsia="宋体" w:cs="宋体"/>
          <w:b/>
          <w:bCs/>
          <w:highlight w:val="none"/>
        </w:rPr>
        <w:t>太阳光是一种丰富的可再生能源，通过和光催化剂发生作用</w:t>
      </w:r>
      <w:r>
        <w:rPr>
          <w:rFonts w:ascii="宋体" w:hAnsi="宋体" w:eastAsia="宋体" w:cs="宋体"/>
          <w:highlight w:val="none"/>
        </w:rPr>
        <w:t>，可以催化分解水产生氢气，以及还原二氧化碳产生太阳燃料</w:t>
      </w:r>
      <w:r>
        <w:rPr>
          <w:rFonts w:hint="eastAsia" w:ascii="宋体" w:hAnsi="宋体" w:eastAsia="宋体" w:cs="宋体"/>
          <w:highlight w:val="none"/>
          <w:lang w:eastAsia="zh-CN"/>
        </w:rPr>
        <w:t>（</w:t>
      </w:r>
      <w:r>
        <w:rPr>
          <w:rFonts w:ascii="宋体" w:hAnsi="宋体" w:eastAsia="宋体" w:cs="宋体"/>
          <w:highlight w:val="none"/>
        </w:rPr>
        <w:t>太阳能、水和含碳化合物转化的燃料）。我国科学家近期“拍摄”到</w:t>
      </w:r>
      <w:r>
        <w:rPr>
          <w:rFonts w:ascii="宋体" w:hAnsi="宋体" w:eastAsia="宋体" w:cs="宋体"/>
          <w:b/>
          <w:bCs/>
          <w:highlight w:val="none"/>
        </w:rPr>
        <w:t>光催化剂光生电荷转移演化全时空图像</w:t>
      </w:r>
      <w:r>
        <w:rPr>
          <w:rFonts w:ascii="宋体" w:hAnsi="宋体" w:eastAsia="宋体" w:cs="宋体"/>
          <w:highlight w:val="none"/>
        </w:rPr>
        <w:t>，为突破太阳能光催化反应瓶颈、更加高效利用太阳能提供了新的认识和研究策略。</w:t>
      </w:r>
    </w:p>
    <w:p>
      <w:pPr>
        <w:pStyle w:val="9"/>
        <w:bidi w:val="0"/>
        <w:rPr>
          <w:highlight w:val="none"/>
        </w:rPr>
      </w:pPr>
      <w:r>
        <w:rPr>
          <w:rFonts w:hint="eastAsia"/>
          <w:highlight w:val="none"/>
        </w:rPr>
        <w:t>大丝束碳纤维从关键技术</w:t>
      </w:r>
    </w:p>
    <w:p>
      <w:pPr>
        <w:bidi w:val="0"/>
        <w:rPr>
          <w:rFonts w:hint="eastAsia" w:ascii="宋体" w:hAnsi="宋体" w:eastAsia="宋体" w:cs="宋体"/>
          <w:b/>
          <w:bCs/>
          <w:highlight w:val="none"/>
        </w:rPr>
      </w:pPr>
      <w:r>
        <w:rPr>
          <w:rFonts w:hint="eastAsia"/>
          <w:highlight w:val="none"/>
        </w:rPr>
        <w:t>2022年10月1</w:t>
      </w:r>
      <w:r>
        <w:rPr>
          <w:rFonts w:hint="eastAsia"/>
          <w:highlight w:val="none"/>
          <w:lang w:val="en-US" w:eastAsia="zh-CN"/>
        </w:rPr>
        <w:t>3</w:t>
      </w:r>
      <w:r>
        <w:rPr>
          <w:rFonts w:hint="eastAsia"/>
          <w:highlight w:val="none"/>
        </w:rPr>
        <w:t>日，</w:t>
      </w:r>
      <w:r>
        <w:rPr>
          <w:rFonts w:hint="eastAsia" w:ascii="宋体" w:hAnsi="宋体" w:eastAsia="宋体" w:cs="宋体"/>
          <w:highlight w:val="none"/>
        </w:rPr>
        <w:t>中国石化发布消息，我国</w:t>
      </w:r>
      <w:r>
        <w:rPr>
          <w:rFonts w:hint="eastAsia" w:ascii="宋体" w:hAnsi="宋体" w:eastAsia="宋体" w:cs="宋体"/>
          <w:b/>
          <w:bCs/>
          <w:highlight w:val="none"/>
        </w:rPr>
        <w:t>首个万吨级48K大丝束碳纤维工程第一套国产线</w:t>
      </w:r>
      <w:r>
        <w:rPr>
          <w:rFonts w:hint="eastAsia" w:ascii="宋体" w:hAnsi="宋体" w:eastAsia="宋体" w:cs="宋体"/>
          <w:highlight w:val="none"/>
        </w:rPr>
        <w:t>在中国石化上海石化碳纤维产业基地生产出合格产品，产品性能媲美国外同级别产品，质量达到国际先进水平。</w:t>
      </w:r>
      <w:r>
        <w:rPr>
          <w:rFonts w:hint="eastAsia" w:ascii="宋体" w:hAnsi="宋体" w:eastAsia="宋体" w:cs="宋体"/>
          <w:b/>
          <w:bCs/>
          <w:highlight w:val="none"/>
        </w:rPr>
        <w:t>这标志我国大丝束碳纤维从关键技术突破、工业试生产、产业化，成功走向规模化生产。</w:t>
      </w:r>
    </w:p>
    <w:p>
      <w:pPr>
        <w:pStyle w:val="9"/>
        <w:bidi w:val="0"/>
        <w:rPr>
          <w:rFonts w:hint="eastAsia"/>
          <w:highlight w:val="none"/>
        </w:rPr>
      </w:pPr>
      <w:r>
        <w:rPr>
          <w:rFonts w:hint="default"/>
          <w:highlight w:val="none"/>
        </w:rPr>
        <w:t>首个自动驾驶国际标准</w:t>
      </w:r>
    </w:p>
    <w:p>
      <w:pPr>
        <w:bidi w:val="0"/>
        <w:rPr>
          <w:rFonts w:hint="default" w:ascii="宋体" w:hAnsi="宋体" w:eastAsia="宋体" w:cs="宋体"/>
          <w:highlight w:val="none"/>
        </w:rPr>
      </w:pPr>
      <w:r>
        <w:rPr>
          <w:rFonts w:hint="eastAsia"/>
          <w:highlight w:val="none"/>
        </w:rPr>
        <w:t>2022年10月1</w:t>
      </w:r>
      <w:r>
        <w:rPr>
          <w:rFonts w:hint="eastAsia"/>
          <w:highlight w:val="none"/>
          <w:lang w:val="en-US" w:eastAsia="zh-CN"/>
        </w:rPr>
        <w:t>4</w:t>
      </w:r>
      <w:r>
        <w:rPr>
          <w:rFonts w:hint="eastAsia"/>
          <w:highlight w:val="none"/>
        </w:rPr>
        <w:t>日，</w:t>
      </w:r>
      <w:r>
        <w:rPr>
          <w:rFonts w:hint="default" w:ascii="宋体" w:hAnsi="宋体" w:eastAsia="宋体" w:cs="宋体"/>
          <w:b/>
          <w:bCs/>
          <w:highlight w:val="none"/>
        </w:rPr>
        <w:t>我国牵头制定的首个自动驾驶国际标准正式发布。</w:t>
      </w:r>
      <w:r>
        <w:rPr>
          <w:rFonts w:hint="default" w:ascii="宋体" w:hAnsi="宋体" w:eastAsia="宋体" w:cs="宋体"/>
          <w:highlight w:val="none"/>
        </w:rPr>
        <w:t>这一国际标准是我国组织德国等二十多个国家的专家，共同对自动驾驶测试场景标准体系做了系统规划，包括场景词汇、安全评估框架、设计运行范围、场景分类等一系列国际标准项目。标准明确了测试场景的基本术语、要素构成，为后续建立基于测试场景的自动驾驶测试评价奠定了基础。场景词汇标准规范了自动驾驶系统、动态驾驶任务、设计运行范围及条件等概念。</w:t>
      </w:r>
    </w:p>
    <w:p>
      <w:pPr>
        <w:pStyle w:val="9"/>
        <w:bidi w:val="0"/>
        <w:rPr>
          <w:rFonts w:hint="eastAsia"/>
          <w:highlight w:val="none"/>
          <w:lang w:val="en-US" w:eastAsia="zh-CN"/>
        </w:rPr>
      </w:pPr>
      <w:r>
        <w:rPr>
          <w:rFonts w:hint="eastAsia"/>
          <w:highlight w:val="none"/>
          <w:lang w:val="en-US" w:eastAsia="zh-CN"/>
        </w:rPr>
        <w:t>芯片</w:t>
      </w:r>
    </w:p>
    <w:p>
      <w:pPr>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pPr>
      <w:r>
        <w:rPr>
          <w:rFonts w:hint="eastAsia"/>
          <w:highlight w:val="none"/>
          <w:lang w:val="en-US" w:eastAsia="zh-CN"/>
        </w:rPr>
        <w:t>2022年3月7日，国新办新闻发布会上表示，当前，要着力解决汽车等制造业领域</w:t>
      </w:r>
      <w:r>
        <w:rPr>
          <w:rFonts w:hint="eastAsia"/>
          <w:b/>
          <w:bCs/>
          <w:highlight w:val="none"/>
          <w:lang w:val="en-US" w:eastAsia="zh-CN"/>
        </w:rPr>
        <w:t>芯片短缺问题</w:t>
      </w:r>
      <w:r>
        <w:rPr>
          <w:rFonts w:hint="eastAsia"/>
          <w:highlight w:val="none"/>
          <w:lang w:val="en-US" w:eastAsia="zh-CN"/>
        </w:rPr>
        <w:t>。去年因为多种因素的影响，芯片在全球一度出现了供应短缺，这个问题我们今年将重点加以解决。</w:t>
      </w:r>
    </w:p>
    <w:p>
      <w:pPr>
        <w:pStyle w:val="5"/>
        <w:rPr>
          <w:rFonts w:hint="eastAsia"/>
          <w:lang w:val="en-US" w:eastAsia="zh-CN"/>
        </w:rPr>
      </w:pPr>
      <w:r>
        <w:rPr>
          <w:rFonts w:hint="eastAsia"/>
          <w:lang w:val="en-US" w:eastAsia="zh-CN"/>
        </w:rPr>
        <w:t>2022年5月1日电，</w:t>
      </w:r>
      <w:r>
        <w:rPr>
          <w:rFonts w:hint="eastAsia"/>
          <w:b/>
          <w:bCs/>
          <w:lang w:val="en-US" w:eastAsia="zh-CN"/>
        </w:rPr>
        <w:t>首个国产量子芯片设计工业软件本源坤元于4月30日正式发布，填补我国在此领域的空白。</w:t>
      </w:r>
      <w:r>
        <w:rPr>
          <w:rFonts w:hint="eastAsia"/>
          <w:lang w:val="en-US" w:eastAsia="zh-CN"/>
        </w:rPr>
        <w:t>该软件同时支持超导和半导体量子芯片版图自动化设计，是实现量子芯片自主研发及产业化生产的重要条件，全球用户可通过本源量子云平台直接在线访问和使用，未来可通过授权下载到本地部署。</w:t>
      </w:r>
    </w:p>
    <w:p>
      <w:pPr>
        <w:pStyle w:val="9"/>
        <w:bidi w:val="0"/>
        <w:rPr>
          <w:rFonts w:hint="eastAsia"/>
          <w:lang w:val="en-US" w:eastAsia="zh-CN"/>
        </w:rPr>
      </w:pPr>
      <w:r>
        <w:rPr>
          <w:rFonts w:hint="eastAsia"/>
          <w:lang w:val="en-US" w:eastAsia="zh-CN"/>
        </w:rPr>
        <w:t>“中国科学院科技支撑碳达峰碳中和战略行动计划”</w:t>
      </w:r>
    </w:p>
    <w:p>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2022年3月2日，中国科学院在北京宣布启动“</w:t>
      </w:r>
      <w:r>
        <w:rPr>
          <w:rFonts w:hint="eastAsia" w:ascii="宋体" w:hAnsi="宋体" w:eastAsia="宋体" w:cs="宋体"/>
          <w:b/>
          <w:bCs/>
          <w:highlight w:val="none"/>
          <w:lang w:val="en-US" w:eastAsia="zh-CN"/>
        </w:rPr>
        <w:t>中国科学院科技支撑碳达峰碳中和战略行动计划</w:t>
      </w:r>
      <w:r>
        <w:rPr>
          <w:rFonts w:hint="eastAsia" w:ascii="宋体" w:hAnsi="宋体" w:eastAsia="宋体" w:cs="宋体"/>
          <w:highlight w:val="none"/>
          <w:lang w:val="en-US" w:eastAsia="zh-CN"/>
        </w:rPr>
        <w:t>”。“行动计划”力争到2025年，突破若干支撑碳达峰的关键技术；到2030年，支撑碳达峰的关键技术达到国际先进水平；到2060年，突破一批原创性、颠覆性技术并实现应用。</w:t>
      </w:r>
    </w:p>
    <w:p>
      <w:pPr>
        <w:pStyle w:val="9"/>
        <w:bidi w:val="0"/>
        <w:rPr>
          <w:rFonts w:hint="eastAsia"/>
          <w:lang w:val="en-US" w:eastAsia="zh-CN"/>
        </w:rPr>
      </w:pPr>
      <w:r>
        <w:rPr>
          <w:rFonts w:hint="eastAsia"/>
          <w:lang w:val="en-US" w:eastAsia="zh-CN"/>
        </w:rPr>
        <w:t>我国科研团队在实验中排出了二维异核单原子阵列</w:t>
      </w:r>
    </w:p>
    <w:p>
      <w:pPr>
        <w:pStyle w:val="4"/>
        <w:rPr>
          <w:rFonts w:hint="eastAsia"/>
          <w:lang w:val="en-US" w:eastAsia="zh-CN"/>
        </w:rPr>
      </w:pPr>
      <w:r>
        <w:rPr>
          <w:rFonts w:hint="eastAsia"/>
          <w:lang w:val="en-US" w:eastAsia="zh-CN"/>
        </w:rPr>
        <w:t>2022年3月15日电，我国科研团队在实验中排出了</w:t>
      </w:r>
      <w:r>
        <w:rPr>
          <w:rFonts w:hint="eastAsia"/>
          <w:b/>
          <w:bCs/>
          <w:lang w:val="en-US" w:eastAsia="zh-CN"/>
        </w:rPr>
        <w:t>二维异核单原子阵列</w:t>
      </w:r>
      <w:r>
        <w:rPr>
          <w:rFonts w:hint="eastAsia"/>
          <w:lang w:val="en-US" w:eastAsia="zh-CN"/>
        </w:rPr>
        <w:t>。这为基于异核单原子阵列的量子计算、量子模拟和超冷分子阵列的研究开辟了新途径。</w:t>
      </w:r>
    </w:p>
    <w:p>
      <w:pPr>
        <w:pStyle w:val="9"/>
        <w:bidi w:val="0"/>
        <w:rPr>
          <w:rFonts w:hint="eastAsia"/>
        </w:rPr>
      </w:pPr>
      <w:r>
        <w:rPr>
          <w:rFonts w:hint="eastAsia"/>
        </w:rPr>
        <w:t>中国航天日</w:t>
      </w:r>
    </w:p>
    <w:p>
      <w:pPr>
        <w:pStyle w:val="4"/>
        <w:rPr>
          <w:rFonts w:hint="eastAsia"/>
        </w:rPr>
      </w:pPr>
      <w:r>
        <w:rPr>
          <w:rFonts w:hint="eastAsia"/>
        </w:rPr>
        <w:t>2022年4月4日电</w:t>
      </w:r>
      <w:r>
        <w:rPr>
          <w:rFonts w:hint="eastAsia"/>
          <w:lang w:eastAsia="zh-CN"/>
        </w:rPr>
        <w:t>，</w:t>
      </w:r>
      <w:r>
        <w:rPr>
          <w:rFonts w:hint="eastAsia"/>
        </w:rPr>
        <w:t>中国中央政府自</w:t>
      </w:r>
      <w:r>
        <w:rPr>
          <w:rFonts w:hint="eastAsia"/>
          <w:b/>
          <w:bCs/>
        </w:rPr>
        <w:t>2016年起将4月24定为“中国航天日”</w:t>
      </w:r>
      <w:r>
        <w:rPr>
          <w:rFonts w:hint="eastAsia"/>
          <w:lang w:eastAsia="zh-CN"/>
        </w:rPr>
        <w:t>，</w:t>
      </w:r>
      <w:r>
        <w:rPr>
          <w:rFonts w:hint="eastAsia"/>
        </w:rPr>
        <w:t>以传承航天精神、培植创新文化及促进开放共享。</w:t>
      </w:r>
      <w:r>
        <w:rPr>
          <w:rFonts w:hint="eastAsia"/>
          <w:b/>
          <w:bCs/>
        </w:rPr>
        <w:t>香港邮政</w:t>
      </w:r>
      <w:r>
        <w:rPr>
          <w:rFonts w:hint="eastAsia"/>
        </w:rPr>
        <w:t>将于本月21日以</w:t>
      </w:r>
      <w:r>
        <w:rPr>
          <w:rFonts w:hint="eastAsia"/>
          <w:b/>
          <w:bCs/>
        </w:rPr>
        <w:t>“中国航天发展”为题</w:t>
      </w:r>
      <w:r>
        <w:rPr>
          <w:rFonts w:hint="eastAsia"/>
          <w:b/>
          <w:bCs/>
          <w:lang w:eastAsia="zh-CN"/>
        </w:rPr>
        <w:t>，</w:t>
      </w:r>
      <w:r>
        <w:rPr>
          <w:rFonts w:hint="eastAsia"/>
          <w:b/>
          <w:bCs/>
        </w:rPr>
        <w:t>发行一张邮票小型张及套摺</w:t>
      </w:r>
      <w:r>
        <w:rPr>
          <w:rFonts w:hint="eastAsia"/>
          <w:lang w:eastAsia="zh-CN"/>
        </w:rPr>
        <w:t>，</w:t>
      </w:r>
      <w:r>
        <w:rPr>
          <w:rFonts w:hint="eastAsia"/>
        </w:rPr>
        <w:t>纪念国家航天发展的卓越成就。</w:t>
      </w:r>
    </w:p>
    <w:p>
      <w:pPr>
        <w:pStyle w:val="9"/>
        <w:bidi w:val="0"/>
        <w:rPr>
          <w:rFonts w:hint="eastAsia"/>
        </w:rPr>
      </w:pPr>
      <w:r>
        <w:rPr>
          <w:rFonts w:hint="eastAsia"/>
        </w:rPr>
        <w:t>量子通信</w:t>
      </w:r>
    </w:p>
    <w:p>
      <w:pPr>
        <w:pStyle w:val="4"/>
        <w:rPr>
          <w:rFonts w:hint="eastAsia"/>
        </w:rPr>
      </w:pPr>
      <w:r>
        <w:rPr>
          <w:rFonts w:hint="eastAsia"/>
        </w:rPr>
        <w:t>2022年4月13日电，我国科学家近日设计出</w:t>
      </w:r>
      <w:r>
        <w:rPr>
          <w:rFonts w:hint="eastAsia"/>
          <w:b/>
          <w:bCs/>
          <w:lang w:eastAsia="zh-CN"/>
        </w:rPr>
        <w:t>一</w:t>
      </w:r>
      <w:r>
        <w:rPr>
          <w:rFonts w:hint="eastAsia"/>
          <w:b/>
          <w:bCs/>
        </w:rPr>
        <w:t>种相位量子态与时间戳量子态混合编码的量子直接通信新系统，成功实现100公里的量子直接通信</w:t>
      </w:r>
      <w:r>
        <w:rPr>
          <w:rFonts w:hint="eastAsia"/>
        </w:rPr>
        <w:t>。</w:t>
      </w:r>
      <w:r>
        <w:rPr>
          <w:rFonts w:hint="eastAsia"/>
          <w:b/>
          <w:bCs/>
        </w:rPr>
        <w:t>这是</w:t>
      </w:r>
      <w:r>
        <w:rPr>
          <w:rFonts w:hint="eastAsia"/>
          <w:b/>
          <w:bCs/>
          <w:lang w:eastAsia="zh-CN"/>
        </w:rPr>
        <w:t>目</w:t>
      </w:r>
      <w:r>
        <w:rPr>
          <w:rFonts w:hint="eastAsia"/>
          <w:b/>
          <w:bCs/>
        </w:rPr>
        <w:t>前世界最长的量子直接通信距离</w:t>
      </w:r>
      <w:r>
        <w:rPr>
          <w:rFonts w:hint="eastAsia"/>
        </w:rPr>
        <w:t>。</w:t>
      </w:r>
    </w:p>
    <w:p>
      <w:pPr>
        <w:pStyle w:val="9"/>
        <w:bidi w:val="0"/>
        <w:rPr>
          <w:rFonts w:hint="default"/>
          <w:lang w:val="en-US" w:eastAsia="zh-CN"/>
        </w:rPr>
      </w:pPr>
      <w:r>
        <w:rPr>
          <w:rFonts w:hint="default"/>
          <w:lang w:val="en-US" w:eastAsia="zh-CN"/>
        </w:rPr>
        <w:t>首届大国工匠创新交流大会</w:t>
      </w:r>
    </w:p>
    <w:p>
      <w:pPr>
        <w:pStyle w:val="4"/>
        <w:rPr>
          <w:rFonts w:hint="default"/>
          <w:lang w:val="en-US" w:eastAsia="zh-CN"/>
        </w:rPr>
      </w:pPr>
      <w:r>
        <w:rPr>
          <w:rFonts w:hint="default"/>
          <w:lang w:val="en-US" w:eastAsia="zh-CN"/>
        </w:rPr>
        <w:t>2022年4月27日电，</w:t>
      </w:r>
      <w:r>
        <w:rPr>
          <w:rFonts w:hint="default"/>
          <w:b/>
          <w:bCs/>
          <w:lang w:val="en-US" w:eastAsia="zh-CN"/>
        </w:rPr>
        <w:t>首届大国工匠创新交流大会</w:t>
      </w:r>
      <w:r>
        <w:rPr>
          <w:rFonts w:hint="default"/>
          <w:lang w:val="en-US" w:eastAsia="zh-CN"/>
        </w:rPr>
        <w:t>由中华全国总工会主办，主题为“技能强国，创新有我”。习近平致信祝贺首届大国工匠创新交流大会举办强调我国工人阶级和广大劳动群众要大力弘扬劳模精神、劳动精神、工匠精神，适应当今世界科技革命和产业变革的需要，勤学苦练、深入钻研，勇于创新、敢为人先，不断提高技术技能水平，为推动高质量发展、实施制造强国战略、全面建设社会主义现代化国家贡献智慧和力量。</w:t>
      </w:r>
    </w:p>
    <w:p>
      <w:pPr>
        <w:pStyle w:val="9"/>
        <w:bidi w:val="0"/>
        <w:rPr>
          <w:rFonts w:hint="default"/>
          <w:lang w:val="en-US" w:eastAsia="zh-CN"/>
        </w:rPr>
      </w:pPr>
      <w:r>
        <w:rPr>
          <w:rFonts w:hint="default"/>
          <w:lang w:val="en-US" w:eastAsia="zh-CN"/>
        </w:rPr>
        <w:t>《国家“十四五”时期哲学社会科学发展规划》</w:t>
      </w:r>
    </w:p>
    <w:p>
      <w:pPr>
        <w:pStyle w:val="4"/>
        <w:rPr>
          <w:rFonts w:hint="default"/>
          <w:lang w:val="en-US" w:eastAsia="zh-CN"/>
        </w:rPr>
      </w:pPr>
      <w:r>
        <w:rPr>
          <w:rFonts w:hint="default"/>
          <w:lang w:val="en-US" w:eastAsia="zh-CN"/>
        </w:rPr>
        <w:t>2022 年4月27日电，中共中央办公厅印发了</w:t>
      </w:r>
      <w:r>
        <w:rPr>
          <w:rFonts w:hint="default"/>
          <w:b/>
          <w:bCs/>
          <w:lang w:val="en-US" w:eastAsia="zh-CN"/>
        </w:rPr>
        <w:t>《国家“十四五”时期哲学社会科学发展规划》</w:t>
      </w:r>
      <w:r>
        <w:rPr>
          <w:rFonts w:hint="default"/>
          <w:lang w:val="en-US" w:eastAsia="zh-CN"/>
        </w:rPr>
        <w:t>要求以加快构建虫国特色哲学社会科学为主题，以提升学术原创能力为主线，以加强学科体系、学术体系、话语体系建设为支撑，以重大项目、重点工程、重要平台为牵引，以体制机制改革创新为动力，努力建设学科布局优、学术根基牢、科研水平高、服务能力强、国际影响大的中国特色哲学社会科学，为全面建设社会主义现代化国家提供有力思想和智力支持。</w:t>
      </w:r>
    </w:p>
    <w:p>
      <w:pPr>
        <w:pStyle w:val="9"/>
        <w:bidi w:val="0"/>
        <w:rPr>
          <w:rFonts w:hint="eastAsia"/>
          <w:lang w:val="en-US" w:eastAsia="zh-CN"/>
        </w:rPr>
      </w:pPr>
      <w:r>
        <w:rPr>
          <w:rFonts w:hint="eastAsia"/>
          <w:lang w:val="en-US" w:eastAsia="zh-CN"/>
        </w:rPr>
        <w:t>中国空间站</w:t>
      </w:r>
    </w:p>
    <w:p>
      <w:pPr>
        <w:bidi w:val="0"/>
        <w:rPr>
          <w:rFonts w:hint="eastAsia"/>
          <w:lang w:val="en-US" w:eastAsia="zh-CN"/>
        </w:rPr>
      </w:pPr>
      <w:r>
        <w:rPr>
          <w:rFonts w:hint="eastAsia"/>
          <w:lang w:val="en-US" w:eastAsia="zh-CN"/>
        </w:rPr>
        <w:t>2022年4月17日，</w:t>
      </w:r>
      <w:r>
        <w:rPr>
          <w:rFonts w:hint="eastAsia"/>
          <w:b/>
          <w:bCs/>
          <w:lang w:val="en-US" w:eastAsia="zh-CN"/>
        </w:rPr>
        <w:t>国新办就中国空间站建造进展情况举行发布会</w:t>
      </w:r>
      <w:r>
        <w:rPr>
          <w:rFonts w:hint="eastAsia"/>
          <w:lang w:val="en-US" w:eastAsia="zh-CN"/>
        </w:rPr>
        <w:t>。目前</w:t>
      </w:r>
      <w:r>
        <w:rPr>
          <w:rFonts w:hint="eastAsia"/>
          <w:b/>
          <w:bCs/>
          <w:lang w:val="en-US" w:eastAsia="zh-CN"/>
        </w:rPr>
        <w:t>中国空间站建造分为关键技术验证和建造两个阶段实施，分别规划了6次飞行任务</w:t>
      </w:r>
      <w:r>
        <w:rPr>
          <w:rFonts w:hint="eastAsia"/>
          <w:lang w:val="en-US" w:eastAsia="zh-CN"/>
        </w:rPr>
        <w:t>。</w:t>
      </w:r>
      <w:r>
        <w:rPr>
          <w:rFonts w:hint="eastAsia"/>
          <w:b/>
          <w:bCs/>
          <w:i w:val="0"/>
          <w:iCs w:val="0"/>
          <w:lang w:val="en-US" w:eastAsia="zh-CN"/>
        </w:rPr>
        <w:t>2022年是完成空间站建造的决战决胜之年，又恰逢中国载人航天工程立项实施30周年。</w:t>
      </w:r>
      <w:r>
        <w:rPr>
          <w:rFonts w:hint="eastAsia"/>
          <w:lang w:val="en-US" w:eastAsia="zh-CN"/>
        </w:rPr>
        <w:t>建造中国空间站，建成国家太空实验室是实现载人航天工程“三步走”战略的重要目标，是建设航天强国、科技强国的</w:t>
      </w:r>
      <w:r>
        <w:rPr>
          <w:rFonts w:hint="eastAsia"/>
          <w:b/>
          <w:bCs/>
          <w:lang w:val="en-US" w:eastAsia="zh-CN"/>
        </w:rPr>
        <w:t>重要标志。</w:t>
      </w:r>
    </w:p>
    <w:p>
      <w:pPr>
        <w:pStyle w:val="9"/>
        <w:bidi w:val="0"/>
        <w:rPr>
          <w:rFonts w:hint="eastAsia"/>
          <w:highlight w:val="none"/>
          <w:lang w:val="en-US" w:eastAsia="zh-CN"/>
        </w:rPr>
      </w:pPr>
      <w:r>
        <w:rPr>
          <w:rFonts w:hint="eastAsia"/>
          <w:highlight w:val="none"/>
          <w:lang w:val="en-US" w:eastAsia="zh-CN"/>
        </w:rPr>
        <w:t>问天实验舱</w:t>
      </w:r>
    </w:p>
    <w:p>
      <w:pPr>
        <w:pStyle w:val="4"/>
        <w:rPr>
          <w:rFonts w:hint="eastAsia" w:ascii="宋体" w:hAnsi="宋体" w:eastAsia="宋体" w:cs="宋体"/>
          <w:sz w:val="21"/>
          <w:szCs w:val="21"/>
          <w:highlight w:val="none"/>
          <w:lang w:val="en-US" w:eastAsia="zh-CN"/>
        </w:rPr>
      </w:pPr>
      <w:r>
        <w:rPr>
          <w:rFonts w:hint="eastAsia"/>
          <w:b w:val="0"/>
          <w:bCs w:val="0"/>
          <w:lang w:val="en-US" w:eastAsia="zh-CN"/>
        </w:rPr>
        <w:t>2022年5月29日，执行</w:t>
      </w:r>
      <w:r>
        <w:rPr>
          <w:rFonts w:hint="eastAsia"/>
          <w:b/>
          <w:bCs/>
          <w:lang w:val="en-US" w:eastAsia="zh-CN"/>
        </w:rPr>
        <w:t>“问天”实验舱</w:t>
      </w:r>
      <w:r>
        <w:rPr>
          <w:rFonts w:hint="eastAsia"/>
          <w:b w:val="0"/>
          <w:bCs w:val="0"/>
          <w:lang w:val="en-US" w:eastAsia="zh-CN"/>
        </w:rPr>
        <w:t>发射任务的长征五号B遥三运载火箭已完成出厂前所有研制工作安全运抵文昌航天发射场。目前，发射场区各参试系统正在按计划开展任务准备。</w:t>
      </w:r>
    </w:p>
    <w:p>
      <w:pPr>
        <w:bidi w:val="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2022年7月24日，</w:t>
      </w:r>
      <w:r>
        <w:rPr>
          <w:rFonts w:hint="eastAsia" w:ascii="宋体" w:hAnsi="宋体" w:eastAsia="宋体" w:cs="宋体"/>
          <w:b/>
          <w:bCs/>
          <w:sz w:val="21"/>
          <w:szCs w:val="21"/>
          <w:highlight w:val="none"/>
          <w:lang w:val="en-US" w:eastAsia="zh-CN"/>
        </w:rPr>
        <w:t>搭载问天实验舱的长征五号B遥三运载火箭</w:t>
      </w:r>
      <w:r>
        <w:rPr>
          <w:rFonts w:hint="eastAsia" w:ascii="宋体" w:hAnsi="宋体" w:eastAsia="宋体" w:cs="宋体"/>
          <w:sz w:val="21"/>
          <w:szCs w:val="21"/>
          <w:highlight w:val="none"/>
          <w:lang w:val="en-US" w:eastAsia="zh-CN"/>
        </w:rPr>
        <w:t>，在我国</w:t>
      </w:r>
      <w:r>
        <w:rPr>
          <w:rFonts w:hint="eastAsia" w:ascii="宋体" w:hAnsi="宋体" w:eastAsia="宋体" w:cs="宋体"/>
          <w:b/>
          <w:bCs/>
          <w:sz w:val="21"/>
          <w:szCs w:val="21"/>
          <w:highlight w:val="none"/>
          <w:lang w:val="en-US" w:eastAsia="zh-CN"/>
        </w:rPr>
        <w:t>文昌</w:t>
      </w:r>
      <w:r>
        <w:rPr>
          <w:rFonts w:hint="eastAsia" w:ascii="宋体" w:hAnsi="宋体" w:eastAsia="宋体" w:cs="宋体"/>
          <w:sz w:val="21"/>
          <w:szCs w:val="21"/>
          <w:highlight w:val="none"/>
          <w:lang w:val="en-US" w:eastAsia="zh-CN"/>
        </w:rPr>
        <w:t>航天发射场准时点火发射，约495秒后，问天实验舱与火箭成功分离并进入预定轨道，发射取得圆满成功。接下来，问天实验舱将按照预定程序与核心舱组合体进行交会对接，神舟十四号航天员乘组将进入问天实验舱开展工作。作为</w:t>
      </w:r>
      <w:r>
        <w:rPr>
          <w:rFonts w:hint="eastAsia" w:ascii="宋体" w:hAnsi="宋体" w:eastAsia="宋体" w:cs="宋体"/>
          <w:b/>
          <w:bCs/>
          <w:sz w:val="21"/>
          <w:szCs w:val="21"/>
          <w:highlight w:val="none"/>
          <w:lang w:val="en-US" w:eastAsia="zh-CN"/>
        </w:rPr>
        <w:t>中国空间站首个科学实验舱</w:t>
      </w:r>
      <w:r>
        <w:rPr>
          <w:rFonts w:hint="eastAsia" w:ascii="宋体" w:hAnsi="宋体" w:eastAsia="宋体" w:cs="宋体"/>
          <w:sz w:val="21"/>
          <w:szCs w:val="21"/>
          <w:highlight w:val="none"/>
          <w:lang w:val="en-US" w:eastAsia="zh-CN"/>
        </w:rPr>
        <w:t>，也是国家太空实验室的重要组成部分，“问天”将为航天员在轨工作生活提供更大空间，也为空间科学实验和应用提供更大平台。</w:t>
      </w:r>
    </w:p>
    <w:p>
      <w:pPr>
        <w:bidi w:val="0"/>
        <w:rPr>
          <w:rFonts w:hint="eastAsia" w:ascii="宋体" w:hAnsi="宋体" w:eastAsia="宋体" w:cs="宋体"/>
          <w:b/>
          <w:bCs/>
          <w:sz w:val="21"/>
          <w:szCs w:val="21"/>
          <w:highlight w:val="none"/>
          <w:lang w:val="en-US" w:eastAsia="zh-CN"/>
        </w:rPr>
      </w:pPr>
      <w:r>
        <w:rPr>
          <w:rFonts w:hint="eastAsia" w:ascii="宋体" w:hAnsi="宋体" w:eastAsia="宋体" w:cs="宋体"/>
          <w:sz w:val="21"/>
          <w:szCs w:val="21"/>
          <w:highlight w:val="none"/>
          <w:lang w:val="en-US" w:eastAsia="zh-CN"/>
        </w:rPr>
        <w:t>2022年7月24日，</w:t>
      </w:r>
      <w:r>
        <w:rPr>
          <w:rFonts w:hint="eastAsia" w:ascii="宋体" w:hAnsi="宋体" w:eastAsia="宋体" w:cs="宋体"/>
          <w:b/>
          <w:bCs/>
          <w:sz w:val="21"/>
          <w:szCs w:val="21"/>
          <w:highlight w:val="none"/>
          <w:lang w:val="en-US" w:eastAsia="zh-CN"/>
        </w:rPr>
        <w:t>搭载问天实验舱的长征五号B遥三运载火箭，在我国文昌航天发射场发射成功。</w:t>
      </w:r>
      <w:r>
        <w:rPr>
          <w:rFonts w:hint="eastAsia" w:ascii="宋体" w:hAnsi="宋体" w:eastAsia="宋体" w:cs="宋体"/>
          <w:sz w:val="21"/>
          <w:szCs w:val="21"/>
          <w:highlight w:val="none"/>
          <w:lang w:val="en-US" w:eastAsia="zh-CN"/>
        </w:rPr>
        <w:t>于北京时间7月25日3时13分，成功对接于天和核心舱前向端口，整个交会对接过程历时约13小时。这是我国两个20吨级航天器首次在轨实现交会对接，也是空间站有航天员在轨驻留期间首次进行空间交会对接。</w:t>
      </w:r>
      <w:r>
        <w:rPr>
          <w:rFonts w:hint="eastAsia" w:ascii="宋体" w:hAnsi="宋体" w:eastAsia="宋体" w:cs="宋体"/>
          <w:b/>
          <w:bCs/>
          <w:sz w:val="21"/>
          <w:szCs w:val="21"/>
          <w:highlight w:val="none"/>
          <w:lang w:val="en-US" w:eastAsia="zh-CN"/>
        </w:rPr>
        <w:t>问天实验舱是中国空间站第二个舱段，也是首个科学实验舱。</w:t>
      </w:r>
    </w:p>
    <w:p>
      <w:pPr>
        <w:pStyle w:val="9"/>
        <w:bidi w:val="0"/>
        <w:rPr>
          <w:rFonts w:hint="eastAsia"/>
          <w:lang w:eastAsia="zh-CN"/>
        </w:rPr>
      </w:pPr>
      <w:r>
        <w:rPr>
          <w:rFonts w:hint="eastAsia"/>
          <w:lang w:eastAsia="zh-CN"/>
        </w:rPr>
        <w:t>梦天实验舱</w:t>
      </w:r>
    </w:p>
    <w:p>
      <w:pPr>
        <w:bidi w:val="0"/>
      </w:pPr>
      <w:r>
        <w:t>2022年10月</w:t>
      </w:r>
      <w:r>
        <w:rPr>
          <w:rFonts w:hint="eastAsia"/>
          <w:lang w:val="en-US" w:eastAsia="zh-CN"/>
        </w:rPr>
        <w:t>30</w:t>
      </w:r>
      <w:r>
        <w:t>日</w:t>
      </w:r>
      <w:r>
        <w:rPr>
          <w:rFonts w:hint="eastAsia"/>
          <w:lang w:eastAsia="zh-CN"/>
        </w:rPr>
        <w:t>，</w:t>
      </w:r>
      <w:r>
        <w:rPr>
          <w:b/>
          <w:bCs/>
        </w:rPr>
        <w:t>中国空间站第三个舱段——梦天实验舱</w:t>
      </w:r>
      <w:r>
        <w:t>发射在即，承担发射任务的长征五号B遥四运载火箭已进入关键的加注发射阶段，正矗立在文昌航天发射场内静待逐梦九天时刻的到来。</w:t>
      </w:r>
    </w:p>
    <w:p>
      <w:pPr>
        <w:bidi w:val="0"/>
        <w:rPr>
          <w:rFonts w:hint="default"/>
          <w:lang w:val="en-US" w:eastAsia="zh-CN"/>
        </w:rPr>
      </w:pPr>
      <w:r>
        <w:t>2022年10月</w:t>
      </w:r>
      <w:r>
        <w:rPr>
          <w:rFonts w:hint="eastAsia"/>
          <w:lang w:val="en-US" w:eastAsia="zh-CN"/>
        </w:rPr>
        <w:t>31</w:t>
      </w:r>
      <w:r>
        <w:t>日</w:t>
      </w:r>
      <w:r>
        <w:rPr>
          <w:rFonts w:hint="eastAsia"/>
          <w:lang w:eastAsia="zh-CN"/>
        </w:rPr>
        <w:t>，</w:t>
      </w:r>
      <w:r>
        <w:rPr>
          <w:rFonts w:hint="default"/>
        </w:rPr>
        <w:t>据中国载人航天办公室官方消息，</w:t>
      </w:r>
      <w:r>
        <w:rPr>
          <w:rFonts w:hint="default"/>
          <w:b/>
          <w:bCs/>
        </w:rPr>
        <w:t>梦天实验舱</w:t>
      </w:r>
      <w:r>
        <w:rPr>
          <w:rFonts w:hint="default"/>
        </w:rPr>
        <w:t>已在文昌航天发射场发射成功。</w:t>
      </w:r>
      <w:r>
        <w:rPr>
          <w:rFonts w:hint="default"/>
          <w:b/>
          <w:bCs/>
        </w:rPr>
        <w:t>梦天实验舱是中国空间站第2个实验舱段</w:t>
      </w:r>
      <w:r>
        <w:rPr>
          <w:rFonts w:hint="default"/>
        </w:rPr>
        <w:t>，发射入轨并成功对接后，中国空间站三个舱段将形成</w:t>
      </w:r>
      <w:r>
        <w:rPr>
          <w:rFonts w:hint="default"/>
          <w:b/>
          <w:bCs/>
        </w:rPr>
        <w:t>“T”字基本构型</w:t>
      </w:r>
      <w:r>
        <w:rPr>
          <w:rFonts w:hint="default"/>
        </w:rPr>
        <w:t>，完成空间站在轨建造。</w:t>
      </w:r>
    </w:p>
    <w:p>
      <w:pPr>
        <w:pStyle w:val="9"/>
        <w:bidi w:val="0"/>
        <w:rPr>
          <w:rFonts w:hint="eastAsia"/>
          <w:b/>
          <w:bCs/>
          <w:lang w:val="en-US" w:eastAsia="zh-CN"/>
        </w:rPr>
      </w:pPr>
      <w:r>
        <w:rPr>
          <w:rFonts w:hint="eastAsia"/>
          <w:b/>
          <w:bCs/>
          <w:lang w:val="en-US" w:eastAsia="zh-CN"/>
        </w:rPr>
        <w:t>5G</w:t>
      </w:r>
    </w:p>
    <w:p>
      <w:pPr>
        <w:rPr>
          <w:rFonts w:hint="eastAsia"/>
          <w:lang w:val="en-US" w:eastAsia="zh-CN"/>
        </w:rPr>
      </w:pPr>
      <w:r>
        <w:rPr>
          <w:rFonts w:hint="eastAsia"/>
          <w:lang w:val="en-US" w:eastAsia="zh-CN"/>
        </w:rPr>
        <w:t>2022年5月17日电，从2022年世界电信和信息社会日大会上获悉，目前我国建成5G基站近160万个，</w:t>
      </w:r>
      <w:r>
        <w:rPr>
          <w:rFonts w:hint="eastAsia"/>
          <w:b/>
          <w:bCs/>
          <w:lang w:val="en-US" w:eastAsia="zh-CN"/>
        </w:rPr>
        <w:t>成为全球首个基于独立组网模式规模建设5G网络的国家</w:t>
      </w:r>
      <w:r>
        <w:rPr>
          <w:rFonts w:hint="eastAsia"/>
          <w:lang w:val="en-US" w:eastAsia="zh-CN"/>
        </w:rPr>
        <w:t>。下一步，工信部将“适度超前”加快基础设施建设，推进5G、千兆光网、数据中心建设，提升覆盖深度和广度；抓住5G规模化应用的关键期，加快工业互联网提档升级，持续培育发展动能。</w:t>
      </w:r>
    </w:p>
    <w:p>
      <w:pPr>
        <w:bidi w:val="0"/>
        <w:rPr>
          <w:rFonts w:hint="eastAsia"/>
          <w:lang w:val="en-US" w:eastAsia="zh-CN"/>
        </w:rPr>
      </w:pPr>
      <w:r>
        <w:rPr>
          <w:rFonts w:hint="eastAsia" w:ascii="宋体" w:hAnsi="宋体" w:eastAsia="宋体" w:cs="宋体"/>
          <w:lang w:val="en-US" w:eastAsia="zh-CN"/>
        </w:rPr>
        <w:t>2022年6月11日电</w:t>
      </w:r>
      <w:r>
        <w:rPr>
          <w:rFonts w:hint="eastAsia" w:cs="宋体"/>
          <w:lang w:val="en-US" w:eastAsia="zh-CN"/>
        </w:rPr>
        <w:t>，</w:t>
      </w:r>
      <w:r>
        <w:rPr>
          <w:rFonts w:hint="eastAsia" w:ascii="宋体" w:hAnsi="宋体" w:eastAsia="宋体" w:cs="宋体"/>
          <w:lang w:val="en-US" w:eastAsia="zh-CN"/>
        </w:rPr>
        <w:t>我国5G发展坚持</w:t>
      </w:r>
      <w:r>
        <w:rPr>
          <w:rFonts w:hint="eastAsia" w:ascii="宋体" w:hAnsi="宋体" w:eastAsia="宋体" w:cs="宋体"/>
          <w:b/>
          <w:bCs/>
          <w:lang w:val="en-US" w:eastAsia="zh-CN"/>
        </w:rPr>
        <w:t>统筹谋划、适度超前</w:t>
      </w:r>
      <w:r>
        <w:rPr>
          <w:rFonts w:hint="eastAsia" w:ascii="宋体" w:hAnsi="宋体" w:eastAsia="宋体" w:cs="宋体"/>
          <w:lang w:val="en-US" w:eastAsia="zh-CN"/>
        </w:rPr>
        <w:t>原则</w:t>
      </w:r>
      <w:r>
        <w:rPr>
          <w:rFonts w:hint="eastAsia" w:cs="宋体"/>
          <w:lang w:val="en-US" w:eastAsia="zh-CN"/>
        </w:rPr>
        <w:t>，</w:t>
      </w:r>
      <w:r>
        <w:rPr>
          <w:rFonts w:hint="eastAsia" w:ascii="宋体" w:hAnsi="宋体" w:eastAsia="宋体" w:cs="宋体"/>
          <w:lang w:val="en-US" w:eastAsia="zh-CN"/>
        </w:rPr>
        <w:t>截至今年4月底</w:t>
      </w:r>
      <w:r>
        <w:rPr>
          <w:rFonts w:hint="eastAsia" w:cs="宋体"/>
          <w:lang w:val="en-US" w:eastAsia="zh-CN"/>
        </w:rPr>
        <w:t>，</w:t>
      </w:r>
      <w:r>
        <w:rPr>
          <w:rFonts w:hint="eastAsia" w:ascii="宋体" w:hAnsi="宋体" w:eastAsia="宋体" w:cs="宋体"/>
          <w:b/>
          <w:bCs/>
          <w:lang w:val="en-US" w:eastAsia="zh-CN"/>
        </w:rPr>
        <w:t>我国建成全球规模最大的5G网络</w:t>
      </w:r>
      <w:r>
        <w:rPr>
          <w:rFonts w:hint="eastAsia" w:cs="宋体"/>
          <w:b/>
          <w:bCs/>
          <w:lang w:val="en-US" w:eastAsia="zh-CN"/>
        </w:rPr>
        <w:t>，</w:t>
      </w:r>
      <w:r>
        <w:rPr>
          <w:rFonts w:hint="eastAsia" w:ascii="宋体" w:hAnsi="宋体" w:eastAsia="宋体" w:cs="宋体"/>
          <w:b/>
          <w:bCs/>
          <w:lang w:val="en-US" w:eastAsia="zh-CN"/>
        </w:rPr>
        <w:t>累计开通5G基站161.5万个</w:t>
      </w:r>
      <w:r>
        <w:rPr>
          <w:rFonts w:hint="eastAsia" w:cs="宋体"/>
          <w:lang w:val="en-US" w:eastAsia="zh-CN"/>
        </w:rPr>
        <w:t>，</w:t>
      </w:r>
      <w:r>
        <w:rPr>
          <w:rFonts w:hint="eastAsia" w:ascii="宋体" w:hAnsi="宋体" w:eastAsia="宋体" w:cs="宋体"/>
          <w:lang w:val="en-US" w:eastAsia="zh-CN"/>
        </w:rPr>
        <w:t>今年计划新增5G基站60万个</w:t>
      </w:r>
      <w:r>
        <w:rPr>
          <w:rFonts w:hint="eastAsia" w:cs="宋体"/>
          <w:lang w:val="en-US" w:eastAsia="zh-CN"/>
        </w:rPr>
        <w:t>，</w:t>
      </w:r>
      <w:r>
        <w:rPr>
          <w:rFonts w:hint="eastAsia" w:ascii="宋体" w:hAnsi="宋体" w:eastAsia="宋体" w:cs="宋体"/>
          <w:lang w:val="en-US" w:eastAsia="zh-CN"/>
        </w:rPr>
        <w:t>还将实施5G行业应用“十百千”工程。</w:t>
      </w:r>
    </w:p>
    <w:p>
      <w:pPr>
        <w:pStyle w:val="4"/>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2022年8月10日，</w:t>
      </w:r>
      <w:r>
        <w:rPr>
          <w:rFonts w:hint="eastAsia" w:ascii="宋体" w:hAnsi="宋体" w:eastAsia="宋体" w:cs="宋体"/>
          <w:b/>
          <w:bCs/>
          <w:kern w:val="2"/>
          <w:sz w:val="21"/>
          <w:szCs w:val="21"/>
          <w:lang w:val="en-US" w:eastAsia="zh-CN" w:bidi="ar-SA"/>
        </w:rPr>
        <w:t>2022世界5G大会在黑龙江哈尔滨开幕</w:t>
      </w:r>
      <w:r>
        <w:rPr>
          <w:rFonts w:hint="eastAsia" w:ascii="宋体" w:hAnsi="宋体" w:eastAsia="宋体" w:cs="宋体"/>
          <w:kern w:val="2"/>
          <w:sz w:val="21"/>
          <w:szCs w:val="21"/>
          <w:lang w:val="en-US" w:eastAsia="zh-CN" w:bidi="ar-SA"/>
        </w:rPr>
        <w:t>，国务委员王勇指出，中国将</w:t>
      </w:r>
      <w:r>
        <w:rPr>
          <w:rFonts w:hint="eastAsia" w:ascii="宋体" w:hAnsi="宋体" w:eastAsia="宋体" w:cs="宋体"/>
          <w:b/>
          <w:bCs/>
          <w:kern w:val="2"/>
          <w:sz w:val="21"/>
          <w:szCs w:val="21"/>
          <w:lang w:val="en-US" w:eastAsia="zh-CN" w:bidi="ar-SA"/>
        </w:rPr>
        <w:t>秉持共商共建共享原则，在网络建设、标准制定、研发应用、人才培养等方面深化国际交流合作</w:t>
      </w:r>
      <w:r>
        <w:rPr>
          <w:rFonts w:hint="eastAsia" w:ascii="宋体" w:hAnsi="宋体" w:eastAsia="宋体" w:cs="宋体"/>
          <w:kern w:val="2"/>
          <w:sz w:val="21"/>
          <w:szCs w:val="21"/>
          <w:lang w:val="en-US" w:eastAsia="zh-CN" w:bidi="ar-SA"/>
        </w:rPr>
        <w:t>，支持中外企业共同参与中国5G发展。</w:t>
      </w:r>
    </w:p>
    <w:p>
      <w:pPr>
        <w:bidi w:val="0"/>
      </w:pPr>
      <w:r>
        <w:t>2022年10月</w:t>
      </w:r>
      <w:r>
        <w:rPr>
          <w:rFonts w:hint="eastAsia"/>
          <w:lang w:val="en-US" w:eastAsia="zh-CN"/>
        </w:rPr>
        <w:t>20</w:t>
      </w:r>
      <w:r>
        <w:t>日</w:t>
      </w:r>
      <w:r>
        <w:rPr>
          <w:rFonts w:hint="eastAsia"/>
          <w:lang w:eastAsia="zh-CN"/>
        </w:rPr>
        <w:t>，</w:t>
      </w:r>
      <w:r>
        <w:rPr>
          <w:rFonts w:hint="default"/>
        </w:rPr>
        <w:t>记者从青海省通信管理局获悉，该省建设数字发展新底座，在</w:t>
      </w:r>
      <w:r>
        <w:rPr>
          <w:rFonts w:hint="default"/>
          <w:b/>
          <w:bCs/>
        </w:rPr>
        <w:t>“5G+工业互联网”</w:t>
      </w:r>
      <w:r>
        <w:rPr>
          <w:rFonts w:hint="default"/>
        </w:rPr>
        <w:t>发展过程中，</w:t>
      </w:r>
      <w:r>
        <w:rPr>
          <w:rFonts w:hint="default"/>
          <w:b/>
          <w:bCs/>
        </w:rPr>
        <w:t>首先推动5G网络建设</w:t>
      </w:r>
      <w:r>
        <w:rPr>
          <w:rFonts w:hint="default"/>
        </w:rPr>
        <w:t>，加强工业互联网建设，支持运营企业积极参与工业企业内外网改造，建成工业互联网网络安全态势感知平台，为工业企业安全发展提供了技术保障。</w:t>
      </w:r>
    </w:p>
    <w:p>
      <w:pPr>
        <w:pStyle w:val="9"/>
        <w:bidi w:val="0"/>
        <w:rPr>
          <w:rFonts w:hint="eastAsia"/>
          <w:lang w:val="en-US" w:eastAsia="zh-CN"/>
        </w:rPr>
      </w:pPr>
      <w:r>
        <w:rPr>
          <w:rFonts w:hint="eastAsia"/>
          <w:lang w:val="en-US" w:eastAsia="zh-CN"/>
        </w:rPr>
        <w:t>AC352直升机</w:t>
      </w:r>
    </w:p>
    <w:p>
      <w:pPr>
        <w:pStyle w:val="4"/>
        <w:rPr>
          <w:rFonts w:hint="eastAsia"/>
          <w:lang w:val="en-US" w:eastAsia="zh-CN"/>
        </w:rPr>
      </w:pPr>
      <w:r>
        <w:rPr>
          <w:rFonts w:hint="eastAsia"/>
          <w:b w:val="0"/>
          <w:bCs w:val="0"/>
          <w:lang w:val="en-US" w:eastAsia="zh-CN"/>
        </w:rPr>
        <w:t>2022年5月28日，AC352中型多用途直升机的功能和可靠性专项试飞顺利结束。据中国航空工业集团介绍，</w:t>
      </w:r>
      <w:r>
        <w:rPr>
          <w:rFonts w:hint="eastAsia"/>
          <w:b/>
          <w:bCs/>
          <w:lang w:val="en-US" w:eastAsia="zh-CN"/>
        </w:rPr>
        <w:t>AC352直升机填补了我国民用直升机7吨级产品空白，</w:t>
      </w:r>
      <w:r>
        <w:rPr>
          <w:rFonts w:hint="eastAsia"/>
          <w:b w:val="0"/>
          <w:bCs w:val="0"/>
          <w:lang w:val="en-US" w:eastAsia="zh-CN"/>
        </w:rPr>
        <w:t>对国产直升机产业的能力升级具有重要意义。</w:t>
      </w:r>
    </w:p>
    <w:p>
      <w:pPr>
        <w:pStyle w:val="9"/>
        <w:bidi w:val="0"/>
        <w:rPr>
          <w:rFonts w:hint="eastAsia"/>
          <w:lang w:val="en-US" w:eastAsia="zh-CN"/>
        </w:rPr>
      </w:pPr>
      <w:r>
        <w:rPr>
          <w:rFonts w:hint="eastAsia"/>
          <w:lang w:val="en-US" w:eastAsia="zh-CN"/>
        </w:rPr>
        <w:t>我国氢气直喷发动机自主研发取得重大突破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2022年6月9日</w:t>
      </w:r>
      <w:r>
        <w:rPr>
          <w:rFonts w:hint="eastAsia" w:cs="宋体"/>
          <w:lang w:val="en-US" w:eastAsia="zh-CN"/>
        </w:rPr>
        <w:t>，</w:t>
      </w:r>
      <w:r>
        <w:rPr>
          <w:rFonts w:hint="eastAsia" w:ascii="宋体" w:hAnsi="宋体" w:eastAsia="宋体" w:cs="宋体"/>
          <w:lang w:val="en-US" w:eastAsia="zh-CN"/>
        </w:rPr>
        <w:t>由一汽解放自主设计研发的</w:t>
      </w:r>
      <w:r>
        <w:rPr>
          <w:rFonts w:hint="eastAsia" w:ascii="宋体" w:hAnsi="宋体" w:eastAsia="宋体" w:cs="宋体"/>
          <w:b/>
          <w:bCs/>
          <w:lang w:val="en-US" w:eastAsia="zh-CN"/>
        </w:rPr>
        <w:t>国内首款重型商用车缸内直喷氢气发动机成功点火并稳定运行。</w:t>
      </w:r>
      <w:r>
        <w:rPr>
          <w:rFonts w:hint="eastAsia" w:ascii="宋体" w:hAnsi="宋体" w:eastAsia="宋体" w:cs="宋体"/>
          <w:lang w:val="en-US" w:eastAsia="zh-CN"/>
        </w:rPr>
        <w:t>该款氢气发动机具有技术首创、行业首发、国际领先三大特点</w:t>
      </w:r>
      <w:r>
        <w:rPr>
          <w:rFonts w:hint="eastAsia" w:cs="宋体"/>
          <w:lang w:val="en-US" w:eastAsia="zh-CN"/>
        </w:rPr>
        <w:t>，</w:t>
      </w:r>
      <w:r>
        <w:rPr>
          <w:rFonts w:hint="eastAsia" w:ascii="宋体" w:hAnsi="宋体" w:eastAsia="宋体" w:cs="宋体"/>
          <w:lang w:val="en-US" w:eastAsia="zh-CN"/>
        </w:rPr>
        <w:t>标志着我国氢气直喷发动机自主研发取得重大突破。</w:t>
      </w:r>
    </w:p>
    <w:p>
      <w:pPr>
        <w:pStyle w:val="9"/>
        <w:bidi w:val="0"/>
        <w:rPr>
          <w:rFonts w:hint="eastAsia"/>
          <w:lang w:val="en-US" w:eastAsia="zh-CN"/>
        </w:rPr>
      </w:pPr>
      <w:r>
        <w:rPr>
          <w:rFonts w:hint="eastAsia"/>
          <w:lang w:val="en-US" w:eastAsia="zh-CN"/>
        </w:rPr>
        <w:t>我国海洋油气装备行业智能化转型实现突破</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b w:val="0"/>
          <w:bCs w:val="0"/>
          <w:lang w:val="en-US" w:eastAsia="zh-CN"/>
        </w:rPr>
      </w:pPr>
      <w:r>
        <w:rPr>
          <w:rFonts w:hint="eastAsia"/>
          <w:b w:val="0"/>
          <w:bCs w:val="0"/>
          <w:lang w:val="en-US" w:eastAsia="zh-CN"/>
        </w:rPr>
        <w:t>2022年6月26日，我国</w:t>
      </w:r>
      <w:r>
        <w:rPr>
          <w:rFonts w:hint="eastAsia"/>
          <w:b/>
          <w:bCs/>
          <w:lang w:val="en-US" w:eastAsia="zh-CN"/>
        </w:rPr>
        <w:t>首个海洋油气装备制造“智能工厂”——海油工程天津智能化制造基地</w:t>
      </w:r>
      <w:r>
        <w:rPr>
          <w:rFonts w:hint="eastAsia"/>
          <w:b w:val="0"/>
          <w:bCs w:val="0"/>
          <w:lang w:val="en-US" w:eastAsia="zh-CN"/>
        </w:rPr>
        <w:t>正式投产，标志着我国海洋油气装备行业智能化转型实现突破。</w:t>
      </w:r>
    </w:p>
    <w:p>
      <w:pPr>
        <w:pStyle w:val="9"/>
        <w:bidi w:val="0"/>
      </w:pPr>
      <w:r>
        <w:rPr>
          <w:rFonts w:hint="eastAsia"/>
          <w:lang w:val="en-US" w:eastAsia="zh-CN"/>
        </w:rPr>
        <w:t>中广核内蒙古兴安盟300万千瓦风电项目一期100万千瓦并网发电</w:t>
      </w:r>
    </w:p>
    <w:p>
      <w:r>
        <w:rPr>
          <w:rFonts w:hint="eastAsia"/>
          <w:b w:val="0"/>
          <w:bCs w:val="0"/>
          <w:lang w:val="en-US" w:eastAsia="zh-CN"/>
        </w:rPr>
        <w:t>2022年6月29日，中广核内蒙古兴安盟300万千瓦风电项目一期100万千瓦并网发电，</w:t>
      </w:r>
      <w:r>
        <w:rPr>
          <w:rFonts w:hint="eastAsia"/>
          <w:b/>
          <w:bCs/>
          <w:lang w:val="en-US" w:eastAsia="zh-CN"/>
        </w:rPr>
        <w:t>我国首个单体百万千瓦级陆上风电基地正式投产。</w:t>
      </w:r>
    </w:p>
    <w:p>
      <w:pPr>
        <w:pStyle w:val="9"/>
        <w:bidi w:val="0"/>
        <w:rPr>
          <w:rFonts w:hint="eastAsia"/>
          <w:lang w:val="en-US" w:eastAsia="zh-CN"/>
        </w:rPr>
      </w:pPr>
      <w:r>
        <w:rPr>
          <w:rFonts w:hint="eastAsia"/>
          <w:lang w:val="en-US" w:eastAsia="zh-CN"/>
        </w:rPr>
        <w:t>“中国这十年”</w:t>
      </w:r>
    </w:p>
    <w:p>
      <w:pPr>
        <w:bidi w:val="0"/>
        <w:rPr>
          <w:rFonts w:hint="eastAsia" w:ascii="宋体" w:hAnsi="宋体" w:eastAsia="宋体" w:cs="宋体"/>
          <w:b/>
          <w:bCs/>
          <w:lang w:val="en-US" w:eastAsia="zh-CN"/>
        </w:rPr>
      </w:pPr>
      <w:r>
        <w:rPr>
          <w:rFonts w:hint="eastAsia" w:ascii="宋体" w:hAnsi="宋体" w:eastAsia="宋体" w:cs="宋体"/>
          <w:lang w:val="en-US" w:eastAsia="zh-CN"/>
        </w:rPr>
        <w:t>2022年6月6日</w:t>
      </w:r>
      <w:r>
        <w:rPr>
          <w:rFonts w:hint="eastAsia" w:cs="宋体"/>
          <w:lang w:val="en-US" w:eastAsia="zh-CN"/>
        </w:rPr>
        <w:t>，</w:t>
      </w:r>
      <w:r>
        <w:rPr>
          <w:rFonts w:hint="eastAsia" w:ascii="宋体" w:hAnsi="宋体" w:eastAsia="宋体" w:cs="宋体"/>
          <w:lang w:val="en-US" w:eastAsia="zh-CN"/>
        </w:rPr>
        <w:t>中共中央宣传部举行“中国这十年”系列主题新闻发布会</w:t>
      </w:r>
      <w:r>
        <w:rPr>
          <w:rFonts w:hint="eastAsia" w:cs="宋体"/>
          <w:lang w:val="en-US" w:eastAsia="zh-CN"/>
        </w:rPr>
        <w:t>，</w:t>
      </w:r>
      <w:r>
        <w:rPr>
          <w:rFonts w:hint="eastAsia" w:ascii="宋体" w:hAnsi="宋体" w:eastAsia="宋体" w:cs="宋体"/>
          <w:lang w:val="en-US" w:eastAsia="zh-CN"/>
        </w:rPr>
        <w:t>介绍“实施创新驱动发展战略</w:t>
      </w:r>
      <w:r>
        <w:rPr>
          <w:rFonts w:hint="eastAsia" w:cs="宋体"/>
          <w:lang w:val="en-US" w:eastAsia="zh-CN"/>
        </w:rPr>
        <w:t>，</w:t>
      </w:r>
      <w:r>
        <w:rPr>
          <w:rFonts w:hint="eastAsia" w:ascii="宋体" w:hAnsi="宋体" w:eastAsia="宋体" w:cs="宋体"/>
          <w:lang w:val="en-US" w:eastAsia="zh-CN"/>
        </w:rPr>
        <w:t>建设科技强国”有关情况。</w:t>
      </w:r>
      <w:r>
        <w:rPr>
          <w:rFonts w:hint="eastAsia" w:ascii="宋体" w:hAnsi="宋体" w:eastAsia="宋体" w:cs="宋体"/>
          <w:b/>
          <w:bCs/>
          <w:lang w:val="en-US" w:eastAsia="zh-CN"/>
        </w:rPr>
        <w:t>指出科技事业发生了历史性、整体性、格局性重大变化。</w:t>
      </w:r>
    </w:p>
    <w:p>
      <w:pPr>
        <w:pStyle w:val="9"/>
        <w:bidi w:val="0"/>
        <w:rPr>
          <w:rFonts w:hint="default"/>
          <w:lang w:val="en-US" w:eastAsia="zh-CN"/>
        </w:rPr>
      </w:pPr>
      <w:r>
        <w:rPr>
          <w:rFonts w:hint="default"/>
          <w:lang w:val="en-US" w:eastAsia="zh-CN"/>
        </w:rPr>
        <w:t>我国科学家揭示水稻抗高温基因</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lang w:val="en-US" w:eastAsia="zh-CN"/>
        </w:rPr>
      </w:pPr>
      <w:r>
        <w:rPr>
          <w:rFonts w:hint="default"/>
          <w:lang w:val="en-US" w:eastAsia="zh-CN"/>
        </w:rPr>
        <w:t>2022年6月18日电</w:t>
      </w:r>
      <w:r>
        <w:rPr>
          <w:rFonts w:hint="eastAsia"/>
          <w:lang w:val="en-US" w:eastAsia="zh-CN"/>
        </w:rPr>
        <w:t>，</w:t>
      </w:r>
      <w:r>
        <w:rPr>
          <w:rFonts w:hint="default"/>
          <w:lang w:val="en-US" w:eastAsia="zh-CN"/>
        </w:rPr>
        <w:t>我国科学家揭示水稻抗高温基因</w:t>
      </w:r>
      <w:r>
        <w:rPr>
          <w:rFonts w:hint="eastAsia"/>
          <w:lang w:val="en-US" w:eastAsia="zh-CN"/>
        </w:rPr>
        <w:t>，</w:t>
      </w:r>
      <w:r>
        <w:rPr>
          <w:rFonts w:hint="default"/>
          <w:lang w:val="en-US" w:eastAsia="zh-CN"/>
        </w:rPr>
        <w:t>指出平均气温每升高1℃</w:t>
      </w:r>
      <w:r>
        <w:rPr>
          <w:rFonts w:hint="eastAsia"/>
          <w:lang w:val="en-US" w:eastAsia="zh-CN"/>
        </w:rPr>
        <w:t>，</w:t>
      </w:r>
      <w:r>
        <w:rPr>
          <w:rFonts w:hint="default"/>
          <w:lang w:val="en-US" w:eastAsia="zh-CN"/>
        </w:rPr>
        <w:t>会造成水稻、小麦、玉米等粮食作物3%～8%左右的减产。因此</w:t>
      </w:r>
      <w:r>
        <w:rPr>
          <w:rFonts w:hint="eastAsia"/>
          <w:lang w:val="en-US" w:eastAsia="zh-CN"/>
        </w:rPr>
        <w:t>，</w:t>
      </w:r>
      <w:r>
        <w:rPr>
          <w:rFonts w:hint="default"/>
          <w:lang w:val="en-US" w:eastAsia="zh-CN"/>
        </w:rPr>
        <w:t>挖掘高温抗性基因资源</w:t>
      </w:r>
      <w:r>
        <w:rPr>
          <w:rFonts w:hint="eastAsia"/>
          <w:lang w:val="en-US" w:eastAsia="zh-CN"/>
        </w:rPr>
        <w:t>，</w:t>
      </w:r>
      <w:r>
        <w:rPr>
          <w:rFonts w:hint="default"/>
          <w:lang w:val="en-US" w:eastAsia="zh-CN"/>
        </w:rPr>
        <w:t>阐明高温抗性分子机制</w:t>
      </w:r>
      <w:r>
        <w:rPr>
          <w:rFonts w:hint="eastAsia"/>
          <w:lang w:val="en-US" w:eastAsia="zh-CN"/>
        </w:rPr>
        <w:t>，</w:t>
      </w:r>
      <w:r>
        <w:rPr>
          <w:rFonts w:hint="default"/>
          <w:lang w:val="en-US" w:eastAsia="zh-CN"/>
        </w:rPr>
        <w:t>以及培育抗高温作物新品种</w:t>
      </w:r>
      <w:r>
        <w:rPr>
          <w:rFonts w:hint="eastAsia"/>
          <w:lang w:val="en-US" w:eastAsia="zh-CN"/>
        </w:rPr>
        <w:t>，</w:t>
      </w:r>
      <w:r>
        <w:rPr>
          <w:rFonts w:hint="default"/>
          <w:lang w:val="en-US" w:eastAsia="zh-CN"/>
        </w:rPr>
        <w:t>成为亟待攻克的重大课题。</w:t>
      </w:r>
    </w:p>
    <w:p>
      <w:pPr>
        <w:pStyle w:val="9"/>
        <w:bidi w:val="0"/>
        <w:rPr>
          <w:rFonts w:hint="default"/>
          <w:lang w:val="en-US" w:eastAsia="zh-CN"/>
        </w:rPr>
      </w:pPr>
      <w:r>
        <w:rPr>
          <w:rFonts w:hint="eastAsia"/>
          <w:lang w:val="en-US" w:eastAsia="zh-CN"/>
        </w:rPr>
        <w:t>给</w:t>
      </w:r>
      <w:r>
        <w:rPr>
          <w:rFonts w:hint="default"/>
          <w:lang w:val="en-US" w:eastAsia="zh-CN"/>
        </w:rPr>
        <w:t>翟志刚、王亚平</w:t>
      </w:r>
      <w:r>
        <w:rPr>
          <w:rFonts w:hint="eastAsia"/>
          <w:lang w:val="en-US" w:eastAsia="zh-CN"/>
        </w:rPr>
        <w:t>、</w:t>
      </w:r>
      <w:r>
        <w:rPr>
          <w:rFonts w:hint="default"/>
          <w:lang w:val="en-US" w:eastAsia="zh-CN"/>
        </w:rPr>
        <w:t>叶光富</w:t>
      </w:r>
      <w:r>
        <w:rPr>
          <w:rFonts w:hint="eastAsia"/>
          <w:lang w:val="en-US" w:eastAsia="zh-CN"/>
        </w:rPr>
        <w:t>颁发奖章</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lang w:val="en-US" w:eastAsia="zh-CN"/>
        </w:rPr>
      </w:pPr>
      <w:r>
        <w:rPr>
          <w:rFonts w:hint="default"/>
          <w:lang w:val="en-US" w:eastAsia="zh-CN"/>
        </w:rPr>
        <w:t>2022年6月21日</w:t>
      </w:r>
      <w:r>
        <w:rPr>
          <w:rFonts w:hint="eastAsia"/>
          <w:lang w:val="en-US" w:eastAsia="zh-CN"/>
        </w:rPr>
        <w:t>，</w:t>
      </w:r>
      <w:r>
        <w:rPr>
          <w:rFonts w:hint="default"/>
          <w:lang w:val="en-US" w:eastAsia="zh-CN"/>
        </w:rPr>
        <w:t>中共中央、国务院、中央军委决定</w:t>
      </w:r>
      <w:r>
        <w:rPr>
          <w:rFonts w:hint="eastAsia"/>
          <w:lang w:val="en-US" w:eastAsia="zh-CN"/>
        </w:rPr>
        <w:t>，</w:t>
      </w:r>
      <w:r>
        <w:rPr>
          <w:rFonts w:hint="default"/>
          <w:b/>
          <w:bCs/>
          <w:lang w:val="en-US" w:eastAsia="zh-CN"/>
        </w:rPr>
        <w:t>给翟志刚、王亚平同志颁发“二级航天功勋奖章”</w:t>
      </w:r>
      <w:r>
        <w:rPr>
          <w:rFonts w:hint="eastAsia"/>
          <w:b/>
          <w:bCs/>
          <w:lang w:val="en-US" w:eastAsia="zh-CN"/>
        </w:rPr>
        <w:t>，</w:t>
      </w:r>
      <w:r>
        <w:rPr>
          <w:rFonts w:hint="default"/>
          <w:b/>
          <w:bCs/>
          <w:lang w:val="en-US" w:eastAsia="zh-CN"/>
        </w:rPr>
        <w:t>授予叶光富同志“英雄航天员”荣誉称号并颁发“三级航天功勋奖章”。</w:t>
      </w:r>
      <w:r>
        <w:rPr>
          <w:rFonts w:hint="default"/>
          <w:lang w:val="en-US" w:eastAsia="zh-CN"/>
        </w:rPr>
        <w:t>翟志刚、王亚平、叶光富均为神州十三号载人飞船航天员。</w:t>
      </w:r>
    </w:p>
    <w:p>
      <w:pPr>
        <w:pStyle w:val="9"/>
        <w:bidi w:val="0"/>
        <w:rPr>
          <w:rFonts w:hint="default"/>
          <w:lang w:val="en-US" w:eastAsia="zh-CN"/>
        </w:rPr>
      </w:pPr>
      <w:r>
        <w:rPr>
          <w:rFonts w:hint="default"/>
          <w:lang w:val="en-US" w:eastAsia="zh-CN"/>
        </w:rPr>
        <w:t>《中国科技人力资源发展研究报告（2020）》</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lang w:val="en-US" w:eastAsia="zh-CN"/>
        </w:rPr>
      </w:pPr>
      <w:r>
        <w:rPr>
          <w:rFonts w:hint="default"/>
          <w:lang w:val="en-US" w:eastAsia="zh-CN"/>
        </w:rPr>
        <w:t>2022年6月25日</w:t>
      </w:r>
      <w:r>
        <w:rPr>
          <w:rFonts w:hint="eastAsia"/>
          <w:lang w:val="en-US" w:eastAsia="zh-CN"/>
        </w:rPr>
        <w:t>，</w:t>
      </w:r>
      <w:r>
        <w:rPr>
          <w:rFonts w:hint="default"/>
          <w:lang w:val="en-US" w:eastAsia="zh-CN"/>
        </w:rPr>
        <w:t>中国科协创新战略研究院在第二十四届中国科协年会上发布《中国科技人力资源发展研究报告（2020）》。报告显示</w:t>
      </w:r>
      <w:r>
        <w:rPr>
          <w:rFonts w:hint="eastAsia"/>
          <w:lang w:val="en-US" w:eastAsia="zh-CN"/>
        </w:rPr>
        <w:t>，</w:t>
      </w:r>
      <w:r>
        <w:rPr>
          <w:rFonts w:hint="default"/>
          <w:lang w:val="en-US" w:eastAsia="zh-CN"/>
        </w:rPr>
        <w:t>截至2020年年底</w:t>
      </w:r>
      <w:r>
        <w:rPr>
          <w:rFonts w:hint="eastAsia"/>
          <w:lang w:val="en-US" w:eastAsia="zh-CN"/>
        </w:rPr>
        <w:t>，</w:t>
      </w:r>
      <w:r>
        <w:rPr>
          <w:rFonts w:hint="default"/>
          <w:lang w:val="en-US" w:eastAsia="zh-CN"/>
        </w:rPr>
        <w:t>我国科技人力资源总量为11234.1万人</w:t>
      </w:r>
      <w:r>
        <w:rPr>
          <w:rFonts w:hint="eastAsia"/>
          <w:lang w:val="en-US" w:eastAsia="zh-CN"/>
        </w:rPr>
        <w:t>，</w:t>
      </w:r>
      <w:r>
        <w:rPr>
          <w:rFonts w:hint="default"/>
          <w:lang w:val="en-US" w:eastAsia="zh-CN"/>
        </w:rPr>
        <w:t>继续居世界首位。</w:t>
      </w:r>
    </w:p>
    <w:p>
      <w:pPr>
        <w:pStyle w:val="9"/>
        <w:bidi w:val="0"/>
        <w:rPr>
          <w:rFonts w:hint="default"/>
          <w:lang w:val="en-US" w:eastAsia="zh-CN"/>
        </w:rPr>
      </w:pPr>
      <w:r>
        <w:rPr>
          <w:rFonts w:hint="eastAsia"/>
          <w:lang w:val="en-US" w:eastAsia="zh-CN"/>
        </w:rPr>
        <w:t>首个桌面操作系统开发者平台“开放麒麟”（openKylin）正式发布</w:t>
      </w:r>
    </w:p>
    <w:p>
      <w:pPr>
        <w:pStyle w:val="5"/>
        <w:keepNext w:val="0"/>
        <w:keepLines w:val="0"/>
        <w:pageBreakBefore w:val="0"/>
        <w:kinsoku/>
        <w:wordWrap/>
        <w:overflowPunct/>
        <w:topLinePunct w:val="0"/>
        <w:autoSpaceDE/>
        <w:autoSpaceDN/>
        <w:bidi w:val="0"/>
        <w:adjustRightInd/>
        <w:snapToGrid/>
        <w:spacing w:beforeLines="0"/>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2022年6月30日，我国</w:t>
      </w:r>
      <w:r>
        <w:rPr>
          <w:rFonts w:hint="eastAsia" w:ascii="宋体" w:hAnsi="宋体" w:eastAsia="宋体" w:cs="宋体"/>
          <w:b/>
          <w:bCs/>
          <w:sz w:val="21"/>
          <w:szCs w:val="21"/>
          <w:lang w:val="en-US" w:eastAsia="zh-CN"/>
        </w:rPr>
        <w:t>首个桌面操作系统开发者平台“开放麒麟”（openKylin）</w:t>
      </w:r>
      <w:r>
        <w:rPr>
          <w:rFonts w:hint="eastAsia" w:ascii="宋体" w:hAnsi="宋体" w:eastAsia="宋体" w:cs="宋体"/>
          <w:sz w:val="21"/>
          <w:szCs w:val="21"/>
          <w:lang w:val="en-US" w:eastAsia="zh-CN"/>
        </w:rPr>
        <w:t>正式发布。该平台由国家工业信息安全发展研究中心等单位联合成立，将打造具有自主创新技术的开源桌面操作系统。</w:t>
      </w:r>
    </w:p>
    <w:p>
      <w:pPr>
        <w:pStyle w:val="9"/>
        <w:bidi w:val="0"/>
        <w:rPr>
          <w:rFonts w:hint="eastAsia"/>
          <w:lang w:val="en-US" w:eastAsia="zh-CN"/>
        </w:rPr>
      </w:pPr>
      <w:r>
        <w:rPr>
          <w:rFonts w:hint="eastAsia"/>
          <w:lang w:val="en-US" w:eastAsia="zh-CN"/>
        </w:rPr>
        <w:t>“西电东送”</w:t>
      </w:r>
    </w:p>
    <w:p>
      <w:pPr>
        <w:pStyle w:val="5"/>
        <w:keepNext w:val="0"/>
        <w:keepLines w:val="0"/>
        <w:pageBreakBefore w:val="0"/>
        <w:kinsoku/>
        <w:wordWrap/>
        <w:overflowPunct/>
        <w:topLinePunct w:val="0"/>
        <w:autoSpaceDE/>
        <w:autoSpaceDN/>
        <w:bidi w:val="0"/>
        <w:adjustRightInd/>
        <w:snapToGrid/>
        <w:spacing w:beforeLines="0"/>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白鹤滩</w:t>
      </w:r>
      <w:r>
        <w:rPr>
          <w:rFonts w:hint="eastAsia" w:ascii="宋体" w:hAnsi="宋体" w:eastAsia="宋体" w:cs="宋体"/>
          <w:sz w:val="21"/>
          <w:szCs w:val="21"/>
          <w:lang w:val="en-US" w:eastAsia="zh-CN"/>
        </w:rPr>
        <w:t>至</w:t>
      </w:r>
      <w:r>
        <w:rPr>
          <w:rFonts w:hint="eastAsia" w:ascii="宋体" w:hAnsi="宋体" w:eastAsia="宋体" w:cs="宋体"/>
          <w:b/>
          <w:bCs/>
          <w:sz w:val="21"/>
          <w:szCs w:val="21"/>
          <w:lang w:val="en-US" w:eastAsia="zh-CN"/>
        </w:rPr>
        <w:t>江苏±800千伏特高压直流输电工程</w:t>
      </w:r>
      <w:r>
        <w:rPr>
          <w:rFonts w:hint="eastAsia" w:ascii="宋体" w:hAnsi="宋体" w:eastAsia="宋体" w:cs="宋体"/>
          <w:sz w:val="21"/>
          <w:szCs w:val="21"/>
          <w:lang w:val="en-US" w:eastAsia="zh-CN"/>
        </w:rPr>
        <w:t>7月1日竣工投产，这是我国“西电东送”工程的战略大动脉，每年可输送清洁电能超300亿千瓦时。</w:t>
      </w:r>
    </w:p>
    <w:p>
      <w:pPr>
        <w:pStyle w:val="9"/>
        <w:bidi w:val="0"/>
        <w:rPr>
          <w:rFonts w:hint="eastAsia"/>
          <w:lang w:val="en-US" w:eastAsia="zh-CN"/>
        </w:rPr>
      </w:pPr>
      <w:r>
        <w:rPr>
          <w:rFonts w:hint="eastAsia"/>
          <w:lang w:val="en-US" w:eastAsia="zh-CN"/>
        </w:rPr>
        <w:t>海南商业航天发射场项目</w:t>
      </w:r>
    </w:p>
    <w:p>
      <w:pPr>
        <w:pStyle w:val="5"/>
        <w:keepNext w:val="0"/>
        <w:keepLines w:val="0"/>
        <w:pageBreakBefore w:val="0"/>
        <w:kinsoku/>
        <w:wordWrap/>
        <w:overflowPunct/>
        <w:topLinePunct w:val="0"/>
        <w:autoSpaceDE/>
        <w:autoSpaceDN/>
        <w:bidi w:val="0"/>
        <w:adjustRightInd/>
        <w:snapToGrid/>
        <w:spacing w:beforeLines="0"/>
        <w:ind w:firstLine="420" w:firstLineChars="200"/>
        <w:textAlignment w:val="auto"/>
        <w:rPr>
          <w:rFonts w:hint="eastAsia" w:ascii="宋体" w:hAnsi="宋体" w:eastAsia="宋体" w:cs="宋体"/>
          <w:b/>
          <w:bCs/>
          <w:sz w:val="21"/>
          <w:szCs w:val="21"/>
          <w:lang w:val="en-US" w:eastAsia="zh-CN"/>
        </w:rPr>
      </w:pPr>
      <w:r>
        <w:rPr>
          <w:rFonts w:hint="eastAsia" w:ascii="宋体" w:hAnsi="宋体" w:eastAsia="宋体" w:cs="宋体"/>
          <w:sz w:val="21"/>
          <w:szCs w:val="21"/>
          <w:lang w:val="en-US" w:eastAsia="zh-CN"/>
        </w:rPr>
        <w:t>2022年7月6日，海南商业航天发射场项目在海南文昌国际航天城举行开工仪式，</w:t>
      </w:r>
      <w:r>
        <w:rPr>
          <w:rFonts w:hint="eastAsia" w:ascii="宋体" w:hAnsi="宋体" w:eastAsia="宋体" w:cs="宋体"/>
          <w:b/>
          <w:bCs/>
          <w:sz w:val="21"/>
          <w:szCs w:val="21"/>
          <w:lang w:val="en-US" w:eastAsia="zh-CN"/>
        </w:rPr>
        <w:t>这是中国首个开工建设的商业航天发射场。</w:t>
      </w:r>
    </w:p>
    <w:p>
      <w:pPr>
        <w:pStyle w:val="9"/>
        <w:bidi w:val="0"/>
        <w:rPr>
          <w:rFonts w:hint="eastAsia"/>
          <w:lang w:val="en-US" w:eastAsia="zh-CN"/>
        </w:rPr>
      </w:pPr>
      <w:r>
        <w:rPr>
          <w:rFonts w:hint="eastAsia"/>
          <w:lang w:val="en-US" w:eastAsia="zh-CN"/>
        </w:rPr>
        <w:t>国内首座兆瓦级氢能综合利用示范站</w:t>
      </w:r>
    </w:p>
    <w:p>
      <w:pPr>
        <w:pStyle w:val="5"/>
        <w:keepNext w:val="0"/>
        <w:keepLines w:val="0"/>
        <w:pageBreakBefore w:val="0"/>
        <w:kinsoku/>
        <w:wordWrap/>
        <w:overflowPunct/>
        <w:topLinePunct w:val="0"/>
        <w:autoSpaceDE/>
        <w:autoSpaceDN/>
        <w:bidi w:val="0"/>
        <w:adjustRightInd/>
        <w:snapToGrid/>
        <w:spacing w:beforeLines="0"/>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2022年7月6日电，国内首座兆瓦级氢能综合利用示范站在安徽六安投运，</w:t>
      </w:r>
      <w:r>
        <w:rPr>
          <w:rFonts w:hint="eastAsia" w:ascii="宋体" w:hAnsi="宋体" w:eastAsia="宋体" w:cs="宋体"/>
          <w:b/>
          <w:bCs/>
          <w:sz w:val="21"/>
          <w:szCs w:val="21"/>
          <w:lang w:val="en-US" w:eastAsia="zh-CN"/>
        </w:rPr>
        <w:t>标志着我国首次实现兆瓦级制氢—储氢—氢能发电的全链条技术贯通。</w:t>
      </w:r>
    </w:p>
    <w:p>
      <w:pPr>
        <w:pStyle w:val="9"/>
        <w:bidi w:val="0"/>
        <w:rPr>
          <w:rFonts w:hint="eastAsia"/>
          <w:lang w:val="en-US" w:eastAsia="zh-CN"/>
        </w:rPr>
      </w:pPr>
      <w:r>
        <w:rPr>
          <w:rFonts w:hint="eastAsia"/>
          <w:lang w:val="en-US" w:eastAsia="zh-CN"/>
        </w:rPr>
        <w:t>全国首个海岛“绿氢”综合能源示范工程</w:t>
      </w:r>
    </w:p>
    <w:p>
      <w:pPr>
        <w:pStyle w:val="5"/>
        <w:keepNext w:val="0"/>
        <w:keepLines w:val="0"/>
        <w:pageBreakBefore w:val="0"/>
        <w:kinsoku/>
        <w:wordWrap/>
        <w:overflowPunct/>
        <w:topLinePunct w:val="0"/>
        <w:autoSpaceDE/>
        <w:autoSpaceDN/>
        <w:bidi w:val="0"/>
        <w:adjustRightInd/>
        <w:snapToGrid/>
        <w:spacing w:beforeLines="0"/>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2022年7月8日电，</w:t>
      </w:r>
      <w:r>
        <w:rPr>
          <w:rFonts w:hint="eastAsia" w:ascii="宋体" w:hAnsi="宋体" w:eastAsia="宋体" w:cs="宋体"/>
          <w:b/>
          <w:bCs/>
          <w:sz w:val="21"/>
          <w:szCs w:val="21"/>
          <w:lang w:val="en-US" w:eastAsia="zh-CN"/>
        </w:rPr>
        <w:t>全国首个海岛“绿氢”综合能源示范工程7月8日在</w:t>
      </w:r>
      <w:r>
        <w:rPr>
          <w:rFonts w:hint="eastAsia" w:ascii="宋体" w:hAnsi="宋体" w:eastAsia="宋体" w:cs="宋体"/>
          <w:b/>
          <w:bCs/>
          <w:color w:val="0000FF"/>
          <w:sz w:val="21"/>
          <w:szCs w:val="21"/>
          <w:lang w:val="en-US" w:eastAsia="zh-CN"/>
        </w:rPr>
        <w:t>台州</w:t>
      </w:r>
      <w:r>
        <w:rPr>
          <w:rFonts w:hint="eastAsia" w:ascii="宋体" w:hAnsi="宋体" w:eastAsia="宋体" w:cs="宋体"/>
          <w:b/>
          <w:bCs/>
          <w:sz w:val="21"/>
          <w:szCs w:val="21"/>
          <w:lang w:val="en-US" w:eastAsia="zh-CN"/>
        </w:rPr>
        <w:t>大陈岛投运，</w:t>
      </w:r>
      <w:r>
        <w:rPr>
          <w:rFonts w:hint="eastAsia" w:ascii="宋体" w:hAnsi="宋体" w:eastAsia="宋体" w:cs="宋体"/>
          <w:sz w:val="21"/>
          <w:szCs w:val="21"/>
          <w:lang w:val="en-US" w:eastAsia="zh-CN"/>
        </w:rPr>
        <w:t>为我国海岛绿色低碳用能提供了示范路径。</w:t>
      </w:r>
    </w:p>
    <w:p>
      <w:pPr>
        <w:pStyle w:val="9"/>
        <w:bidi w:val="0"/>
        <w:rPr>
          <w:rFonts w:hint="eastAsia"/>
          <w:lang w:val="en-US" w:eastAsia="zh-CN"/>
        </w:rPr>
      </w:pPr>
      <w:r>
        <w:rPr>
          <w:rFonts w:hint="eastAsia"/>
          <w:lang w:val="en-US" w:eastAsia="zh-CN"/>
        </w:rPr>
        <w:t>国内首座地下商业储气库——大张坨储气</w:t>
      </w:r>
    </w:p>
    <w:p>
      <w:pPr>
        <w:pStyle w:val="5"/>
        <w:keepNext w:val="0"/>
        <w:keepLines w:val="0"/>
        <w:pageBreakBefore w:val="0"/>
        <w:kinsoku/>
        <w:wordWrap/>
        <w:overflowPunct/>
        <w:topLinePunct w:val="0"/>
        <w:autoSpaceDE/>
        <w:autoSpaceDN/>
        <w:bidi w:val="0"/>
        <w:adjustRightInd/>
        <w:snapToGrid/>
        <w:spacing w:beforeLines="0"/>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2022年7月10日电，</w:t>
      </w:r>
      <w:r>
        <w:rPr>
          <w:rFonts w:hint="eastAsia" w:ascii="宋体" w:hAnsi="宋体" w:eastAsia="宋体" w:cs="宋体"/>
          <w:b/>
          <w:bCs/>
          <w:sz w:val="21"/>
          <w:szCs w:val="21"/>
          <w:lang w:val="en-US" w:eastAsia="zh-CN"/>
        </w:rPr>
        <w:t>国内首座地下商业储气库——大张坨储气库</w:t>
      </w:r>
      <w:r>
        <w:rPr>
          <w:rFonts w:hint="eastAsia" w:ascii="宋体" w:hAnsi="宋体" w:eastAsia="宋体" w:cs="宋体"/>
          <w:sz w:val="21"/>
          <w:szCs w:val="21"/>
          <w:lang w:val="en-US" w:eastAsia="zh-CN"/>
        </w:rPr>
        <w:t>安全运行7912天，累计注入天然气量突破100亿立方米。大张坨储气库坐落在天津滨海新区，2000年建成投产，是国内首座大型商业地下储气库，具备季节调峰和应急储备等多重功能。</w:t>
      </w:r>
    </w:p>
    <w:p>
      <w:pPr>
        <w:pStyle w:val="9"/>
        <w:bidi w:val="0"/>
        <w:rPr>
          <w:rFonts w:hint="eastAsia"/>
          <w:lang w:val="en-US" w:eastAsia="zh-CN"/>
        </w:rPr>
      </w:pPr>
      <w:r>
        <w:rPr>
          <w:rFonts w:hint="eastAsia"/>
          <w:lang w:val="en-US" w:eastAsia="zh-CN"/>
        </w:rPr>
        <w:t>《关于加强计量技术委员会建设的指导意见》</w:t>
      </w:r>
    </w:p>
    <w:p>
      <w:pPr>
        <w:pStyle w:val="5"/>
        <w:keepNext w:val="0"/>
        <w:keepLines w:val="0"/>
        <w:pageBreakBefore w:val="0"/>
        <w:widowControl w:val="0"/>
        <w:kinsoku/>
        <w:wordWrap/>
        <w:overflowPunct/>
        <w:topLinePunct w:val="0"/>
        <w:autoSpaceDE/>
        <w:autoSpaceDN/>
        <w:bidi w:val="0"/>
        <w:adjustRightInd/>
        <w:snapToGrid/>
        <w:spacing w:beforeLines="0"/>
        <w:ind w:left="0" w:leftChars="0" w:firstLine="420" w:firstLineChars="200"/>
        <w:textAlignment w:val="auto"/>
        <w:rPr>
          <w:rFonts w:hint="eastAsia" w:ascii="宋体" w:hAnsi="宋体" w:eastAsia="宋体" w:cs="宋体"/>
          <w:b/>
          <w:bCs/>
          <w:sz w:val="21"/>
          <w:szCs w:val="21"/>
          <w:lang w:val="en-US" w:eastAsia="zh-CN"/>
        </w:rPr>
      </w:pPr>
      <w:r>
        <w:rPr>
          <w:rFonts w:hint="eastAsia" w:ascii="宋体" w:hAnsi="宋体" w:eastAsia="宋体" w:cs="宋体"/>
          <w:sz w:val="21"/>
          <w:szCs w:val="21"/>
          <w:lang w:val="en-US" w:eastAsia="zh-CN"/>
        </w:rPr>
        <w:t>2022年7月18日，我国已批准发布1800余项国家计量技术规范，2700余项部门和地方计量技术规范。市场监管总局近日印发的《关于加强计量技术委员会建设的指导意见》提出：到2025年实现计量技术规范供给由政府主导向政府引导和需求驱动并重转变，</w:t>
      </w:r>
      <w:r>
        <w:rPr>
          <w:rFonts w:hint="eastAsia" w:ascii="宋体" w:hAnsi="宋体" w:eastAsia="宋体" w:cs="宋体"/>
          <w:b/>
          <w:bCs/>
          <w:sz w:val="21"/>
          <w:szCs w:val="21"/>
          <w:lang w:val="en-US" w:eastAsia="zh-CN"/>
        </w:rPr>
        <w:t>由数量规模型向质量效益型转变。</w:t>
      </w:r>
    </w:p>
    <w:p>
      <w:pPr>
        <w:pStyle w:val="9"/>
        <w:bidi w:val="0"/>
        <w:rPr>
          <w:rFonts w:hint="eastAsia"/>
          <w:lang w:val="en-US" w:eastAsia="zh-CN"/>
        </w:rPr>
      </w:pPr>
      <w:r>
        <w:rPr>
          <w:rFonts w:hint="eastAsia"/>
          <w:lang w:val="en-US" w:eastAsia="zh-CN"/>
        </w:rPr>
        <w:t>“中国天眼”</w:t>
      </w:r>
    </w:p>
    <w:p>
      <w:pPr>
        <w:pStyle w:val="5"/>
        <w:keepNext w:val="0"/>
        <w:keepLines w:val="0"/>
        <w:pageBreakBefore w:val="0"/>
        <w:widowControl w:val="0"/>
        <w:kinsoku/>
        <w:wordWrap/>
        <w:overflowPunct/>
        <w:topLinePunct w:val="0"/>
        <w:autoSpaceDE/>
        <w:autoSpaceDN/>
        <w:bidi w:val="0"/>
        <w:adjustRightInd/>
        <w:snapToGrid/>
        <w:spacing w:beforeLines="0"/>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2022年7月22日，截至目前，被誉为“中国天眼”的500米口径球面射电望远镜</w:t>
      </w:r>
      <w:r>
        <w:rPr>
          <w:rFonts w:hint="eastAsia" w:ascii="宋体" w:hAnsi="宋体" w:eastAsia="宋体" w:cs="宋体"/>
          <w:b/>
          <w:bCs/>
          <w:sz w:val="21"/>
          <w:szCs w:val="21"/>
          <w:lang w:val="en-US" w:eastAsia="zh-CN"/>
        </w:rPr>
        <w:t>已发现660余颗新脉冲星。</w:t>
      </w:r>
      <w:r>
        <w:rPr>
          <w:rFonts w:hint="eastAsia" w:ascii="宋体" w:hAnsi="宋体" w:eastAsia="宋体" w:cs="宋体"/>
          <w:sz w:val="21"/>
          <w:szCs w:val="21"/>
          <w:lang w:val="en-US" w:eastAsia="zh-CN"/>
        </w:rPr>
        <w:t>“中国天眼”于2016年9月25日落成启用，</w:t>
      </w:r>
      <w:r>
        <w:rPr>
          <w:rFonts w:hint="eastAsia" w:ascii="宋体" w:hAnsi="宋体" w:eastAsia="宋体" w:cs="宋体"/>
          <w:b/>
          <w:bCs/>
          <w:sz w:val="21"/>
          <w:szCs w:val="21"/>
          <w:lang w:val="en-US" w:eastAsia="zh-CN"/>
        </w:rPr>
        <w:t>是目前全球最大且最灵敏的单口径射电望远镜</w:t>
      </w:r>
      <w:r>
        <w:rPr>
          <w:rFonts w:hint="eastAsia" w:ascii="宋体" w:hAnsi="宋体" w:eastAsia="宋体" w:cs="宋体"/>
          <w:sz w:val="21"/>
          <w:szCs w:val="21"/>
          <w:lang w:val="en-US" w:eastAsia="zh-CN"/>
        </w:rPr>
        <w:t>，极大拓展了人类观察宇宙视野的边界。</w:t>
      </w:r>
    </w:p>
    <w:p>
      <w:pPr>
        <w:pStyle w:val="9"/>
        <w:bidi w:val="0"/>
        <w:rPr>
          <w:rFonts w:hint="eastAsia"/>
          <w:lang w:val="en-US" w:eastAsia="zh-CN"/>
        </w:rPr>
      </w:pPr>
      <w:r>
        <w:rPr>
          <w:rFonts w:hint="eastAsia"/>
          <w:lang w:val="en-US" w:eastAsia="zh-CN"/>
        </w:rPr>
        <w:t>中国农业科学院作物科学研究所周文彬研究员团队在水稻中研究发现了水稻高产基因OsDREB1C</w:t>
      </w:r>
    </w:p>
    <w:p>
      <w:pPr>
        <w:pStyle w:val="5"/>
        <w:keepNext w:val="0"/>
        <w:keepLines w:val="0"/>
        <w:pageBreakBefore w:val="0"/>
        <w:widowControl w:val="0"/>
        <w:kinsoku/>
        <w:wordWrap/>
        <w:overflowPunct/>
        <w:topLinePunct w:val="0"/>
        <w:autoSpaceDE/>
        <w:autoSpaceDN/>
        <w:bidi w:val="0"/>
        <w:adjustRightInd/>
        <w:snapToGrid/>
        <w:spacing w:beforeLines="0"/>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2022年7月22日，中国农业科学院作物科学研究所周文彬研究员团队在水稻中研究发现了水稻高产基因OsDREB1C。该研究工作</w:t>
      </w:r>
      <w:r>
        <w:rPr>
          <w:rFonts w:hint="eastAsia" w:ascii="宋体" w:hAnsi="宋体" w:eastAsia="宋体" w:cs="宋体"/>
          <w:b/>
          <w:bCs/>
          <w:sz w:val="21"/>
          <w:szCs w:val="21"/>
          <w:lang w:val="en-US" w:eastAsia="zh-CN"/>
        </w:rPr>
        <w:t>为培育更加高产、高效、早熟的作物品种提供了基因资源，</w:t>
      </w:r>
      <w:r>
        <w:rPr>
          <w:rFonts w:hint="eastAsia" w:ascii="宋体" w:hAnsi="宋体" w:eastAsia="宋体" w:cs="宋体"/>
          <w:sz w:val="21"/>
          <w:szCs w:val="21"/>
          <w:lang w:val="en-US" w:eastAsia="zh-CN"/>
        </w:rPr>
        <w:t>为作物增产和减少氮肥施用、实现“绿色高效”提供了解决方案。</w:t>
      </w:r>
    </w:p>
    <w:p>
      <w:pPr>
        <w:pStyle w:val="9"/>
        <w:bidi w:val="0"/>
        <w:rPr>
          <w:rFonts w:hint="eastAsia"/>
          <w:lang w:val="en-US" w:eastAsia="zh-CN"/>
        </w:rPr>
      </w:pPr>
      <w:r>
        <w:rPr>
          <w:rFonts w:hint="eastAsia"/>
          <w:lang w:val="en-US" w:eastAsia="zh-CN"/>
        </w:rPr>
        <w:t>首届IPv6技术应用创新大赛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2022年8月7日，首届IPv6技术应用创新大赛启动会上获悉：我国IPv6（互联网协议第六版）规模部署实现跨越式发展，</w:t>
      </w:r>
      <w:r>
        <w:rPr>
          <w:rFonts w:hint="eastAsia" w:ascii="宋体" w:hAnsi="宋体" w:eastAsia="宋体" w:cs="宋体"/>
          <w:b/>
          <w:bCs/>
          <w:sz w:val="21"/>
          <w:szCs w:val="21"/>
          <w:lang w:val="en-US" w:eastAsia="zh-CN"/>
        </w:rPr>
        <w:t>IPv6网络“高速公路”全面建成，信息基础设施IPv6服务能力已基本具备</w:t>
      </w:r>
      <w:r>
        <w:rPr>
          <w:rFonts w:hint="eastAsia" w:ascii="宋体" w:hAnsi="宋体" w:eastAsia="宋体" w:cs="宋体"/>
          <w:sz w:val="21"/>
          <w:szCs w:val="21"/>
          <w:lang w:val="en-US" w:eastAsia="zh-CN"/>
        </w:rPr>
        <w:t>。</w:t>
      </w:r>
    </w:p>
    <w:p>
      <w:pPr>
        <w:pStyle w:val="9"/>
        <w:bidi w:val="0"/>
        <w:rPr>
          <w:rFonts w:hint="eastAsia"/>
          <w:lang w:val="en-US" w:eastAsia="zh-CN"/>
        </w:rPr>
      </w:pPr>
      <w:r>
        <w:rPr>
          <w:rFonts w:hint="eastAsia"/>
          <w:lang w:val="en-US" w:eastAsia="zh-CN"/>
        </w:rPr>
        <w:t>《关于开展减轻青年科研人员负担专项行动的通知》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2022年8月8日，科技部等五部门近日联合印发</w:t>
      </w:r>
      <w:r>
        <w:rPr>
          <w:rFonts w:hint="eastAsia" w:ascii="宋体" w:hAnsi="宋体" w:eastAsia="宋体" w:cs="宋体"/>
          <w:b/>
          <w:bCs/>
          <w:sz w:val="21"/>
          <w:szCs w:val="21"/>
          <w:lang w:val="en-US" w:eastAsia="zh-CN"/>
        </w:rPr>
        <w:t>《关于开展减轻青年科研人员负担专项行动的通知》</w:t>
      </w:r>
      <w:r>
        <w:rPr>
          <w:rFonts w:hint="eastAsia" w:ascii="宋体" w:hAnsi="宋体" w:eastAsia="宋体" w:cs="宋体"/>
          <w:sz w:val="21"/>
          <w:szCs w:val="21"/>
          <w:lang w:val="en-US" w:eastAsia="zh-CN"/>
        </w:rPr>
        <w:t>。专项行动为期1年，分三个阶段展开。2022年9月底前，广泛部署动员，摸排情况，找准卡点堵点；2022年12月底前，各部门各地方各单位完成各自层面的措施办法制修订工作；2023年6月底前，各项措施办法全面开展实施，减负行动全面落地见效。</w:t>
      </w:r>
    </w:p>
    <w:p>
      <w:pPr>
        <w:pStyle w:val="9"/>
        <w:bidi w:val="0"/>
        <w:rPr>
          <w:rFonts w:hint="eastAsia"/>
          <w:lang w:val="en-US" w:eastAsia="zh-CN"/>
        </w:rPr>
      </w:pPr>
      <w:r>
        <w:rPr>
          <w:rFonts w:hint="eastAsia"/>
          <w:lang w:val="en-US" w:eastAsia="zh-CN"/>
        </w:rPr>
        <w:t>《关于支持建设新一代人工智能示范应用场景的通知》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2022年8月15日，科技部公布了</w:t>
      </w:r>
      <w:r>
        <w:rPr>
          <w:rFonts w:hint="eastAsia" w:ascii="宋体" w:hAnsi="宋体" w:eastAsia="宋体" w:cs="宋体"/>
          <w:b/>
          <w:bCs/>
          <w:sz w:val="21"/>
          <w:szCs w:val="21"/>
          <w:lang w:val="en-US" w:eastAsia="zh-CN"/>
        </w:rPr>
        <w:t>《关于支持建设新一代人工智能示范应用场景的通知》</w:t>
      </w:r>
      <w:r>
        <w:rPr>
          <w:rFonts w:hint="eastAsia" w:ascii="宋体" w:hAnsi="宋体" w:eastAsia="宋体" w:cs="宋体"/>
          <w:sz w:val="21"/>
          <w:szCs w:val="21"/>
          <w:lang w:val="en-US" w:eastAsia="zh-CN"/>
        </w:rPr>
        <w:t>，首批支持建设10个示范应用场景，意在加快推动人工智能应用，助力稳经济，培育新的经济增长点。首批10个示范应用场景包括：</w:t>
      </w:r>
      <w:r>
        <w:rPr>
          <w:rFonts w:hint="eastAsia" w:ascii="宋体" w:hAnsi="宋体" w:eastAsia="宋体" w:cs="宋体"/>
          <w:b/>
          <w:bCs/>
          <w:sz w:val="21"/>
          <w:szCs w:val="21"/>
          <w:lang w:val="en-US" w:eastAsia="zh-CN"/>
        </w:rPr>
        <w:t>智慧农场、智能港口、智能矿山、智能工厂、智慧家居、智能教育、自动驾驶、智能诊疗、智慧法院、智能供应链</w:t>
      </w:r>
      <w:r>
        <w:rPr>
          <w:rFonts w:hint="eastAsia" w:ascii="宋体" w:hAnsi="宋体" w:eastAsia="宋体" w:cs="宋体"/>
          <w:sz w:val="21"/>
          <w:szCs w:val="21"/>
          <w:lang w:val="en-US" w:eastAsia="zh-CN"/>
        </w:rPr>
        <w:t>。</w:t>
      </w:r>
    </w:p>
    <w:p>
      <w:pPr>
        <w:pStyle w:val="9"/>
        <w:bidi w:val="0"/>
        <w:rPr>
          <w:rFonts w:hint="eastAsia"/>
          <w:lang w:val="en-US" w:eastAsia="zh-CN"/>
        </w:rPr>
      </w:pPr>
      <w:r>
        <w:rPr>
          <w:rFonts w:hint="eastAsia"/>
          <w:lang w:val="en-US" w:eastAsia="zh-CN"/>
        </w:rPr>
        <w:t>《“十四五”国家科学技术普及发展规划》</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2022年8月16日，科技部、中央宣传部、中国科协共同编制的</w:t>
      </w:r>
      <w:r>
        <w:rPr>
          <w:rFonts w:hint="eastAsia" w:ascii="宋体" w:hAnsi="宋体" w:eastAsia="宋体" w:cs="宋体"/>
          <w:b/>
          <w:bCs/>
          <w:sz w:val="21"/>
          <w:szCs w:val="21"/>
          <w:lang w:val="en-US" w:eastAsia="zh-CN"/>
        </w:rPr>
        <w:t>《“十四五”国家科学技术普及发展规划》</w:t>
      </w:r>
      <w:r>
        <w:rPr>
          <w:rFonts w:hint="eastAsia" w:ascii="宋体" w:hAnsi="宋体" w:eastAsia="宋体" w:cs="宋体"/>
          <w:sz w:val="21"/>
          <w:szCs w:val="21"/>
          <w:lang w:val="en-US" w:eastAsia="zh-CN"/>
        </w:rPr>
        <w:t>正式公布。作为“十四五”科技创新领域专项规划之一，规划明确，到2025年，公民具备科学素质的比例超过15%，多元化科普投入机制基本形成，创建一批全国科普教育基地。</w:t>
      </w:r>
    </w:p>
    <w:p>
      <w:pPr>
        <w:pStyle w:val="9"/>
        <w:bidi w:val="0"/>
        <w:rPr>
          <w:rFonts w:hint="eastAsia"/>
          <w:lang w:val="en-US" w:eastAsia="zh-CN"/>
        </w:rPr>
      </w:pPr>
      <w:r>
        <w:rPr>
          <w:rFonts w:hint="eastAsia"/>
          <w:lang w:val="en-US" w:eastAsia="zh-CN"/>
        </w:rPr>
        <w:t>首批“科创中国”创新基地认定名单</w:t>
      </w:r>
    </w:p>
    <w:p>
      <w:pPr>
        <w:pStyle w:val="4"/>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2022年8月23日，为深化“科创中国”建设，动员更多人才和创新资源助力地方经济社会高质量发展，中国科协公布了</w:t>
      </w:r>
      <w:r>
        <w:rPr>
          <w:rFonts w:hint="eastAsia" w:ascii="宋体" w:hAnsi="宋体" w:eastAsia="宋体" w:cs="宋体"/>
          <w:b/>
          <w:bCs/>
          <w:sz w:val="21"/>
          <w:szCs w:val="21"/>
          <w:lang w:val="en-US" w:eastAsia="zh-CN"/>
        </w:rPr>
        <w:t>首批“科创中国”创新基地认定名单，共194家单位入选</w:t>
      </w:r>
      <w:r>
        <w:rPr>
          <w:rFonts w:hint="eastAsia" w:ascii="宋体" w:hAnsi="宋体" w:eastAsia="宋体" w:cs="宋体"/>
          <w:sz w:val="21"/>
          <w:szCs w:val="21"/>
          <w:lang w:val="en-US" w:eastAsia="zh-CN"/>
        </w:rPr>
        <w:t>。获得认定的创新基地进入建设阶段，建设周期为2022年至2024年。</w:t>
      </w:r>
    </w:p>
    <w:p>
      <w:pPr>
        <w:pStyle w:val="9"/>
        <w:bidi w:val="0"/>
        <w:rPr>
          <w:rFonts w:hint="eastAsia"/>
          <w:lang w:val="en-US" w:eastAsia="zh-CN"/>
        </w:rPr>
      </w:pPr>
      <w:r>
        <w:rPr>
          <w:rFonts w:hint="eastAsia"/>
          <w:lang w:val="en-US" w:eastAsia="zh-CN"/>
        </w:rPr>
        <w:t>科学家们对于空间种植和栽培植物进行了大量的研究</w:t>
      </w:r>
    </w:p>
    <w:p>
      <w:r>
        <w:rPr>
          <w:rFonts w:hint="eastAsia" w:ascii="宋体" w:hAnsi="宋体" w:eastAsia="宋体" w:cs="宋体"/>
          <w:kern w:val="2"/>
          <w:sz w:val="21"/>
          <w:szCs w:val="21"/>
          <w:lang w:val="en-US" w:eastAsia="zh-CN" w:bidi="ar-SA"/>
        </w:rPr>
        <w:t>2022年9月2日，科学家们对于空间种植和栽培植物进行了大量的研究，在各种空间飞行器中进行了20多种植物的培养实验。目前只有油菜、小麦和豌豆少数几种作物在空间完成了从种子到种子的实验。而中国空间站这次空间实验的重要意义就是要</w:t>
      </w:r>
      <w:r>
        <w:rPr>
          <w:rFonts w:hint="eastAsia" w:ascii="宋体" w:hAnsi="宋体" w:eastAsia="宋体" w:cs="宋体"/>
          <w:b/>
          <w:bCs/>
          <w:kern w:val="2"/>
          <w:sz w:val="21"/>
          <w:szCs w:val="21"/>
          <w:lang w:val="en-US" w:eastAsia="zh-CN" w:bidi="ar-SA"/>
        </w:rPr>
        <w:t>首次在空间微重力条件下实现水稻“从种子到种子”全生命周期的培养实验。</w:t>
      </w:r>
    </w:p>
    <w:p>
      <w:pPr>
        <w:pStyle w:val="9"/>
        <w:bidi w:val="0"/>
        <w:rPr>
          <w:rFonts w:hint="eastAsia"/>
          <w:lang w:val="en-US" w:eastAsia="zh-CN"/>
        </w:rPr>
      </w:pPr>
      <w:r>
        <w:rPr>
          <w:rFonts w:hint="eastAsia"/>
          <w:lang w:val="en-US" w:eastAsia="zh-CN"/>
        </w:rPr>
        <w:t>首届大国工匠论坛</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2022年9月2日，</w:t>
      </w:r>
      <w:r>
        <w:rPr>
          <w:rFonts w:hint="eastAsia" w:ascii="宋体" w:hAnsi="宋体" w:eastAsia="宋体" w:cs="宋体"/>
          <w:b/>
          <w:bCs/>
          <w:kern w:val="2"/>
          <w:sz w:val="21"/>
          <w:szCs w:val="21"/>
          <w:lang w:val="en-US" w:eastAsia="zh-CN" w:bidi="ar-SA"/>
        </w:rPr>
        <w:t>首届大国工匠论坛2日在湖南长沙拉开帷幕</w:t>
      </w:r>
      <w:r>
        <w:rPr>
          <w:rFonts w:hint="eastAsia" w:ascii="宋体" w:hAnsi="宋体" w:eastAsia="宋体" w:cs="宋体"/>
          <w:kern w:val="2"/>
          <w:sz w:val="21"/>
          <w:szCs w:val="21"/>
          <w:lang w:val="en-US" w:eastAsia="zh-CN" w:bidi="ar-SA"/>
        </w:rPr>
        <w:t>。论坛深入学习贯彻习近平总书记致首届大国工匠创新交流大会贺信精神，</w:t>
      </w:r>
      <w:r>
        <w:rPr>
          <w:rFonts w:hint="eastAsia" w:ascii="宋体" w:hAnsi="宋体" w:eastAsia="宋体" w:cs="宋体"/>
          <w:b/>
          <w:bCs/>
          <w:kern w:val="2"/>
          <w:sz w:val="21"/>
          <w:szCs w:val="21"/>
          <w:lang w:val="en-US" w:eastAsia="zh-CN" w:bidi="ar-SA"/>
        </w:rPr>
        <w:t>以“匠心逐梦·强国有我”为主题</w:t>
      </w:r>
      <w:r>
        <w:rPr>
          <w:rFonts w:hint="eastAsia" w:ascii="宋体" w:hAnsi="宋体" w:eastAsia="宋体" w:cs="宋体"/>
          <w:kern w:val="2"/>
          <w:sz w:val="21"/>
          <w:szCs w:val="21"/>
          <w:lang w:val="en-US" w:eastAsia="zh-CN" w:bidi="ar-SA"/>
        </w:rPr>
        <w:t>，为大国工匠和工匠人才展现风采、分享经验、切磋技艺、提升素质搭建平台。</w:t>
      </w:r>
    </w:p>
    <w:p>
      <w:pPr>
        <w:pStyle w:val="9"/>
        <w:bidi w:val="0"/>
        <w:rPr>
          <w:rFonts w:hint="eastAsia"/>
          <w:lang w:val="en-US" w:eastAsia="zh-CN"/>
        </w:rPr>
      </w:pPr>
      <w:r>
        <w:rPr>
          <w:rFonts w:hint="eastAsia"/>
          <w:lang w:val="en-US" w:eastAsia="zh-CN"/>
        </w:rPr>
        <w:t>安徽合肥量子城域网</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2022年9月5日电，</w:t>
      </w:r>
      <w:r>
        <w:rPr>
          <w:rFonts w:hint="eastAsia" w:ascii="宋体" w:hAnsi="宋体" w:eastAsia="宋体" w:cs="宋体"/>
          <w:b/>
          <w:bCs/>
          <w:kern w:val="2"/>
          <w:sz w:val="21"/>
          <w:szCs w:val="21"/>
          <w:lang w:val="en-US" w:eastAsia="zh-CN" w:bidi="ar-SA"/>
        </w:rPr>
        <w:t>安徽合肥</w:t>
      </w:r>
      <w:r>
        <w:rPr>
          <w:rFonts w:hint="eastAsia" w:ascii="宋体" w:hAnsi="宋体" w:eastAsia="宋体" w:cs="宋体"/>
          <w:kern w:val="2"/>
          <w:sz w:val="21"/>
          <w:szCs w:val="21"/>
          <w:lang w:val="en-US" w:eastAsia="zh-CN" w:bidi="ar-SA"/>
        </w:rPr>
        <w:t>量子城域网日前正式开通，量子密钥分发网络光纤全长1147公里，成为目前国内规模最大、用户最多、应用最全的量子保密通信城域网。</w:t>
      </w:r>
    </w:p>
    <w:p>
      <w:pPr>
        <w:pStyle w:val="9"/>
        <w:bidi w:val="0"/>
        <w:rPr>
          <w:rFonts w:hint="default"/>
          <w:lang w:val="en-US" w:eastAsia="zh-CN"/>
        </w:rPr>
      </w:pPr>
      <w:r>
        <w:rPr>
          <w:rFonts w:hint="eastAsia"/>
          <w:lang w:val="en-US" w:eastAsia="zh-CN"/>
        </w:rPr>
        <w:t>“祝融号”火星车新发现</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2022年9月18日电，截至2022年9月15日，天问一号环绕器已在轨运行780多天，“祝融号”火星车累计行驶1921米，</w:t>
      </w:r>
      <w:r>
        <w:rPr>
          <w:rFonts w:hint="eastAsia" w:ascii="宋体" w:hAnsi="宋体" w:eastAsia="宋体" w:cs="宋体"/>
          <w:b/>
          <w:bCs/>
          <w:kern w:val="2"/>
          <w:sz w:val="21"/>
          <w:szCs w:val="21"/>
          <w:lang w:val="en-US" w:eastAsia="zh-CN" w:bidi="ar-SA"/>
        </w:rPr>
        <w:t>着陆区存在过大量液态水活动。</w:t>
      </w:r>
      <w:r>
        <w:rPr>
          <w:rFonts w:hint="eastAsia" w:ascii="宋体" w:hAnsi="宋体" w:eastAsia="宋体" w:cs="宋体"/>
          <w:kern w:val="2"/>
          <w:sz w:val="21"/>
          <w:szCs w:val="21"/>
          <w:lang w:val="en-US" w:eastAsia="zh-CN" w:bidi="ar-SA"/>
        </w:rPr>
        <w:t>发现着陆区土壤具有较强承压强度且摩擦参数较低，存在与水活动相关并经历风沙磨蚀的特征。</w:t>
      </w:r>
    </w:p>
    <w:p>
      <w:pPr>
        <w:pStyle w:val="9"/>
        <w:bidi w:val="0"/>
      </w:pPr>
      <w:r>
        <w:rPr>
          <w:rFonts w:hint="default"/>
        </w:rPr>
        <w:t>《量子密钥分发的安全要求、测试和评估方法》</w:t>
      </w:r>
    </w:p>
    <w:p>
      <w:pPr>
        <w:bidi w:val="0"/>
        <w:rPr>
          <w:rFonts w:hint="default"/>
          <w:b/>
          <w:bCs/>
        </w:rPr>
      </w:pPr>
      <w:r>
        <w:t>2022年10月1</w:t>
      </w:r>
      <w:r>
        <w:rPr>
          <w:rFonts w:hint="eastAsia"/>
          <w:lang w:val="en-US" w:eastAsia="zh-CN"/>
        </w:rPr>
        <w:t>9</w:t>
      </w:r>
      <w:r>
        <w:t>日</w:t>
      </w:r>
      <w:r>
        <w:rPr>
          <w:rFonts w:hint="eastAsia"/>
          <w:lang w:eastAsia="zh-CN"/>
        </w:rPr>
        <w:t>，</w:t>
      </w:r>
      <w:r>
        <w:rPr>
          <w:rFonts w:hint="default"/>
        </w:rPr>
        <w:t>记者19日从科大国盾量子技术股份有限公司</w:t>
      </w:r>
      <w:r>
        <w:rPr>
          <w:rFonts w:hint="eastAsia"/>
          <w:lang w:eastAsia="zh-CN"/>
        </w:rPr>
        <w:t>（</w:t>
      </w:r>
      <w:r>
        <w:rPr>
          <w:rFonts w:hint="default"/>
        </w:rPr>
        <w:t>以下简称“国盾量子”</w:t>
      </w:r>
      <w:r>
        <w:rPr>
          <w:rFonts w:hint="eastAsia"/>
          <w:lang w:eastAsia="zh-CN"/>
        </w:rPr>
        <w:t>）</w:t>
      </w:r>
      <w:r>
        <w:rPr>
          <w:rFonts w:hint="default"/>
        </w:rPr>
        <w:t>获悉，由中国主导的《量子密钥分发的安全要求、测试和评估方法》国际标准提案获国际标准化组织投票通过，</w:t>
      </w:r>
      <w:r>
        <w:rPr>
          <w:rFonts w:hint="default"/>
          <w:b/>
          <w:bCs/>
        </w:rPr>
        <w:t>预计在2023年正式发布</w:t>
      </w:r>
      <w:r>
        <w:rPr>
          <w:rFonts w:hint="default"/>
        </w:rPr>
        <w:t>。</w:t>
      </w:r>
      <w:r>
        <w:rPr>
          <w:rFonts w:hint="default"/>
          <w:b/>
          <w:bCs/>
        </w:rPr>
        <w:t>这也是系统性地规范量子密钥分发安全检测技术的国际标准。</w:t>
      </w:r>
    </w:p>
    <w:p>
      <w:pPr>
        <w:pStyle w:val="9"/>
        <w:bidi w:val="0"/>
        <w:rPr>
          <w:rFonts w:hint="default"/>
        </w:rPr>
      </w:pPr>
      <w:r>
        <w:t>第五届世界顶尖科学家论坛</w:t>
      </w:r>
    </w:p>
    <w:p>
      <w:pPr>
        <w:keepNext w:val="0"/>
        <w:keepLines w:val="0"/>
        <w:pageBreakBefore w:val="0"/>
        <w:widowControl w:val="0"/>
        <w:kinsoku/>
        <w:wordWrap/>
        <w:overflowPunct/>
        <w:topLinePunct w:val="0"/>
        <w:autoSpaceDE/>
        <w:autoSpaceDN/>
        <w:bidi w:val="0"/>
        <w:adjustRightInd/>
        <w:snapToGrid/>
        <w:spacing w:line="288" w:lineRule="auto"/>
        <w:textAlignment w:val="auto"/>
        <w:rPr>
          <w:sz w:val="21"/>
          <w:szCs w:val="21"/>
        </w:rPr>
      </w:pPr>
      <w:r>
        <w:rPr>
          <w:sz w:val="21"/>
          <w:szCs w:val="21"/>
        </w:rPr>
        <w:t>2022年10月</w:t>
      </w:r>
      <w:r>
        <w:rPr>
          <w:rFonts w:hint="eastAsia"/>
          <w:sz w:val="21"/>
          <w:szCs w:val="21"/>
          <w:lang w:val="en-US" w:eastAsia="zh-CN"/>
        </w:rPr>
        <w:t>27</w:t>
      </w:r>
      <w:r>
        <w:rPr>
          <w:sz w:val="21"/>
          <w:szCs w:val="21"/>
        </w:rPr>
        <w:t>日</w:t>
      </w:r>
      <w:r>
        <w:rPr>
          <w:rFonts w:hint="eastAsia"/>
          <w:sz w:val="21"/>
          <w:szCs w:val="21"/>
          <w:lang w:eastAsia="zh-CN"/>
        </w:rPr>
        <w:t>，</w:t>
      </w:r>
      <w:r>
        <w:rPr>
          <w:sz w:val="21"/>
          <w:szCs w:val="21"/>
        </w:rPr>
        <w:t>第一财经记者采访获悉，</w:t>
      </w:r>
      <w:r>
        <w:rPr>
          <w:b/>
          <w:bCs/>
          <w:sz w:val="21"/>
          <w:szCs w:val="21"/>
        </w:rPr>
        <w:t>第五届世界顶尖科学家论坛</w:t>
      </w:r>
      <w:r>
        <w:rPr>
          <w:sz w:val="21"/>
          <w:szCs w:val="21"/>
        </w:rPr>
        <w:t>将于11月6日-7日在上海举办。此次论坛开幕式和颁奖典礼将在东郊宾馆和临港会场同步举行，来自20多个国家和地区、跨越12个时区的约60位顶尖科学家应邀以线上或线下形式出席论坛，其中包含27位诺奖得主。</w:t>
      </w:r>
    </w:p>
    <w:p>
      <w:pPr>
        <w:pStyle w:val="9"/>
        <w:bidi w:val="0"/>
      </w:pPr>
      <w:r>
        <w:t>《“十四五”技术要素市场专项规划》</w:t>
      </w:r>
    </w:p>
    <w:p>
      <w:pPr>
        <w:keepNext w:val="0"/>
        <w:keepLines w:val="0"/>
        <w:pageBreakBefore w:val="0"/>
        <w:widowControl w:val="0"/>
        <w:kinsoku/>
        <w:wordWrap/>
        <w:overflowPunct/>
        <w:topLinePunct w:val="0"/>
        <w:autoSpaceDE/>
        <w:autoSpaceDN/>
        <w:bidi w:val="0"/>
        <w:adjustRightInd/>
        <w:snapToGrid/>
        <w:spacing w:line="288" w:lineRule="auto"/>
        <w:textAlignment w:val="auto"/>
        <w:rPr>
          <w:sz w:val="21"/>
          <w:szCs w:val="21"/>
        </w:rPr>
      </w:pPr>
      <w:r>
        <w:rPr>
          <w:sz w:val="21"/>
          <w:szCs w:val="21"/>
        </w:rPr>
        <w:t>2022年10月</w:t>
      </w:r>
      <w:r>
        <w:rPr>
          <w:rFonts w:hint="eastAsia"/>
          <w:sz w:val="21"/>
          <w:szCs w:val="21"/>
          <w:lang w:val="en-US" w:eastAsia="zh-CN"/>
        </w:rPr>
        <w:t>28</w:t>
      </w:r>
      <w:r>
        <w:rPr>
          <w:sz w:val="21"/>
          <w:szCs w:val="21"/>
        </w:rPr>
        <w:t>日</w:t>
      </w:r>
      <w:r>
        <w:rPr>
          <w:rFonts w:hint="eastAsia"/>
          <w:sz w:val="21"/>
          <w:szCs w:val="21"/>
          <w:lang w:eastAsia="zh-CN"/>
        </w:rPr>
        <w:t>，</w:t>
      </w:r>
      <w:r>
        <w:rPr>
          <w:sz w:val="21"/>
          <w:szCs w:val="21"/>
        </w:rPr>
        <w:t>科技部印发</w:t>
      </w:r>
      <w:r>
        <w:rPr>
          <w:b/>
          <w:bCs/>
          <w:sz w:val="21"/>
          <w:szCs w:val="21"/>
        </w:rPr>
        <w:t>《“十四五”技术要素市场专项规划》</w:t>
      </w:r>
      <w:r>
        <w:rPr>
          <w:rFonts w:hint="eastAsia"/>
          <w:sz w:val="21"/>
          <w:szCs w:val="21"/>
          <w:lang w:eastAsia="zh-CN"/>
        </w:rPr>
        <w:t>（</w:t>
      </w:r>
      <w:r>
        <w:rPr>
          <w:sz w:val="21"/>
          <w:szCs w:val="21"/>
        </w:rPr>
        <w:t>以下简称《规划》</w:t>
      </w:r>
      <w:r>
        <w:rPr>
          <w:rFonts w:hint="eastAsia"/>
          <w:sz w:val="21"/>
          <w:szCs w:val="21"/>
          <w:lang w:eastAsia="zh-CN"/>
        </w:rPr>
        <w:t>）</w:t>
      </w:r>
      <w:r>
        <w:rPr>
          <w:sz w:val="21"/>
          <w:szCs w:val="21"/>
        </w:rPr>
        <w:t>，明确了</w:t>
      </w:r>
      <w:r>
        <w:rPr>
          <w:b/>
          <w:bCs/>
          <w:sz w:val="21"/>
          <w:szCs w:val="21"/>
        </w:rPr>
        <w:t>健全科技成果产权制度、强化高质量科技成果供给、建设高标准技术交易市场、提升技术要素市场专业化服务效能、促进技术要素与其他要素融合、加速技术要素跨境流动</w:t>
      </w:r>
      <w:r>
        <w:rPr>
          <w:sz w:val="21"/>
          <w:szCs w:val="21"/>
        </w:rPr>
        <w:t>等六大重点任务。《规划》提出的发展目标是，“十四五”期间，现代化技术要素市场体系和运行制度基本建立，统一开放、竞争有序、制度完备、治理完善的高标准技术要素市场基本建成；</w:t>
      </w:r>
      <w:r>
        <w:rPr>
          <w:b/>
          <w:bCs/>
          <w:sz w:val="21"/>
          <w:szCs w:val="21"/>
        </w:rPr>
        <w:t>到2025年，我国技术要素市场制度体系基本完备，互联互通的技术要素交易网络基本建成</w:t>
      </w:r>
      <w:r>
        <w:rPr>
          <w:sz w:val="21"/>
          <w:szCs w:val="21"/>
        </w:rPr>
        <w:t>，技术要素市场服务体系协同高效，技术要素市场化配置成效大幅提升。</w:t>
      </w:r>
    </w:p>
    <w:p>
      <w:pPr>
        <w:keepNext/>
        <w:keepLines/>
        <w:widowControl w:val="0"/>
        <w:bidi w:val="0"/>
        <w:spacing w:before="30" w:beforeLines="30" w:beforeAutospacing="0" w:afterAutospacing="0" w:line="288" w:lineRule="auto"/>
        <w:ind w:firstLine="420" w:firstLineChars="200"/>
        <w:jc w:val="left"/>
        <w:outlineLvl w:val="3"/>
        <w:rPr>
          <w:rFonts w:hint="default"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卫星发射</w:t>
      </w:r>
    </w:p>
    <w:p>
      <w:pPr>
        <w:rPr>
          <w:rFonts w:hint="eastAsia" w:ascii="宋体" w:hAnsi="宋体" w:eastAsia="宋体"/>
          <w:lang w:eastAsia="zh-CN"/>
        </w:rPr>
      </w:pPr>
      <w:r>
        <w:rPr>
          <w:rFonts w:hint="eastAsia" w:ascii="宋体" w:hAnsi="宋体" w:eastAsia="宋体"/>
          <w:lang w:eastAsia="zh-CN"/>
        </w:rPr>
        <w:t>2022年10月29日9时01分，我国在</w:t>
      </w:r>
      <w:r>
        <w:rPr>
          <w:rFonts w:hint="eastAsia" w:ascii="宋体" w:hAnsi="宋体" w:eastAsia="宋体"/>
          <w:b/>
          <w:bCs/>
          <w:lang w:eastAsia="zh-CN"/>
        </w:rPr>
        <w:t>酒泉</w:t>
      </w:r>
      <w:r>
        <w:rPr>
          <w:rFonts w:hint="eastAsia" w:ascii="宋体" w:hAnsi="宋体" w:eastAsia="宋体"/>
          <w:lang w:eastAsia="zh-CN"/>
        </w:rPr>
        <w:t>卫星发射中心使用</w:t>
      </w:r>
      <w:r>
        <w:rPr>
          <w:rFonts w:hint="eastAsia" w:ascii="宋体" w:hAnsi="宋体" w:eastAsia="宋体"/>
          <w:b/>
          <w:bCs/>
          <w:lang w:eastAsia="zh-CN"/>
        </w:rPr>
        <w:t>长征二号丁运载火箭</w:t>
      </w:r>
      <w:r>
        <w:rPr>
          <w:rFonts w:hint="eastAsia" w:ascii="宋体" w:hAnsi="宋体" w:eastAsia="宋体"/>
          <w:lang w:eastAsia="zh-CN"/>
        </w:rPr>
        <w:t>，成功将</w:t>
      </w:r>
      <w:r>
        <w:rPr>
          <w:rFonts w:hint="eastAsia" w:ascii="宋体" w:hAnsi="宋体" w:eastAsia="宋体"/>
          <w:b/>
          <w:bCs/>
          <w:lang w:eastAsia="zh-CN"/>
        </w:rPr>
        <w:t>试验二十号C星</w:t>
      </w:r>
      <w:r>
        <w:rPr>
          <w:rFonts w:hint="eastAsia" w:ascii="宋体" w:hAnsi="宋体" w:eastAsia="宋体"/>
          <w:lang w:eastAsia="zh-CN"/>
        </w:rPr>
        <w:t>发射升空，卫星顺利进入预定轨道，发射任务获得圆满成功。这次任务是长征系列运载火箭的第445次飞行。</w:t>
      </w:r>
    </w:p>
    <w:p>
      <w:pPr>
        <w:widowControl w:val="0"/>
        <w:spacing w:afterLines="0" w:afterAutospacing="0" w:line="288" w:lineRule="auto"/>
        <w:ind w:firstLine="420" w:firstLineChars="200"/>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2022年11月15日9时38分，我国在</w:t>
      </w:r>
      <w:r>
        <w:rPr>
          <w:rFonts w:hint="eastAsia" w:ascii="宋体" w:hAnsi="宋体" w:eastAsia="宋体" w:cs="宋体"/>
          <w:b/>
          <w:bCs/>
          <w:kern w:val="2"/>
          <w:sz w:val="21"/>
          <w:szCs w:val="24"/>
          <w:lang w:val="en-US" w:eastAsia="zh-CN" w:bidi="ar-SA"/>
        </w:rPr>
        <w:t>酒泉</w:t>
      </w:r>
      <w:r>
        <w:rPr>
          <w:rFonts w:hint="eastAsia" w:ascii="宋体" w:hAnsi="宋体" w:eastAsia="宋体" w:cs="宋体"/>
          <w:kern w:val="2"/>
          <w:sz w:val="21"/>
          <w:szCs w:val="24"/>
          <w:lang w:val="en-US" w:eastAsia="zh-CN" w:bidi="ar-SA"/>
        </w:rPr>
        <w:t>卫星发射中心使用</w:t>
      </w:r>
      <w:r>
        <w:rPr>
          <w:rFonts w:hint="eastAsia" w:ascii="宋体" w:hAnsi="宋体" w:eastAsia="宋体" w:cs="宋体"/>
          <w:b/>
          <w:bCs/>
          <w:kern w:val="2"/>
          <w:sz w:val="21"/>
          <w:szCs w:val="24"/>
          <w:lang w:val="en-US" w:eastAsia="zh-CN" w:bidi="ar-SA"/>
        </w:rPr>
        <w:t>长征四号丙运载火箭</w:t>
      </w:r>
      <w:r>
        <w:rPr>
          <w:rFonts w:hint="eastAsia" w:ascii="宋体" w:hAnsi="宋体" w:eastAsia="宋体" w:cs="宋体"/>
          <w:kern w:val="2"/>
          <w:sz w:val="21"/>
          <w:szCs w:val="24"/>
          <w:lang w:val="en-US" w:eastAsia="zh-CN" w:bidi="ar-SA"/>
        </w:rPr>
        <w:t>，成功将</w:t>
      </w:r>
      <w:r>
        <w:rPr>
          <w:rFonts w:hint="eastAsia" w:ascii="宋体" w:hAnsi="宋体" w:eastAsia="宋体" w:cs="宋体"/>
          <w:b/>
          <w:bCs/>
          <w:color w:val="0000FF"/>
          <w:kern w:val="2"/>
          <w:sz w:val="21"/>
          <w:szCs w:val="24"/>
          <w:lang w:val="en-US" w:eastAsia="zh-CN" w:bidi="ar-SA"/>
        </w:rPr>
        <w:t>遥感三十四号03星</w:t>
      </w:r>
      <w:r>
        <w:rPr>
          <w:rFonts w:hint="eastAsia" w:ascii="宋体" w:hAnsi="宋体" w:eastAsia="宋体" w:cs="宋体"/>
          <w:kern w:val="2"/>
          <w:sz w:val="21"/>
          <w:szCs w:val="24"/>
          <w:lang w:val="en-US" w:eastAsia="zh-CN" w:bidi="ar-SA"/>
        </w:rPr>
        <w:t>发射升空，卫星顺利进入预定轨道，发射任务获得圆满成功。该卫星主要</w:t>
      </w:r>
      <w:r>
        <w:rPr>
          <w:rFonts w:hint="eastAsia" w:ascii="宋体" w:hAnsi="宋体" w:eastAsia="宋体" w:cs="宋体"/>
          <w:b/>
          <w:bCs/>
          <w:kern w:val="2"/>
          <w:sz w:val="21"/>
          <w:szCs w:val="24"/>
          <w:lang w:val="en-US" w:eastAsia="zh-CN" w:bidi="ar-SA"/>
        </w:rPr>
        <w:t>用于国土普查、城市规划、土地确权、路网设计、农作物估产和防灾减灾等领域</w:t>
      </w:r>
      <w:r>
        <w:rPr>
          <w:rFonts w:hint="eastAsia" w:ascii="宋体" w:hAnsi="宋体" w:eastAsia="宋体" w:cs="宋体"/>
          <w:kern w:val="2"/>
          <w:sz w:val="21"/>
          <w:szCs w:val="24"/>
          <w:lang w:val="en-US" w:eastAsia="zh-CN" w:bidi="ar-SA"/>
        </w:rPr>
        <w:t>。</w:t>
      </w:r>
    </w:p>
    <w:p>
      <w:pPr>
        <w:widowControl w:val="0"/>
        <w:spacing w:afterLines="0" w:afterAutospacing="0" w:line="288" w:lineRule="auto"/>
        <w:ind w:firstLine="420" w:firstLineChars="200"/>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2022年11月17日电，</w:t>
      </w:r>
      <w:r>
        <w:rPr>
          <w:rFonts w:hint="eastAsia" w:ascii="宋体" w:hAnsi="宋体" w:eastAsia="宋体" w:cs="宋体"/>
          <w:b/>
          <w:bCs/>
          <w:kern w:val="2"/>
          <w:sz w:val="21"/>
          <w:szCs w:val="24"/>
          <w:lang w:val="en-US" w:eastAsia="zh-CN" w:bidi="ar-SA"/>
        </w:rPr>
        <w:t>谷神星一号遥四运载火箭</w:t>
      </w:r>
      <w:r>
        <w:rPr>
          <w:rFonts w:hint="eastAsia" w:ascii="宋体" w:hAnsi="宋体" w:eastAsia="宋体" w:cs="宋体"/>
          <w:kern w:val="2"/>
          <w:sz w:val="21"/>
          <w:szCs w:val="24"/>
          <w:lang w:val="en-US" w:eastAsia="zh-CN" w:bidi="ar-SA"/>
        </w:rPr>
        <w:t>在我国</w:t>
      </w:r>
      <w:r>
        <w:rPr>
          <w:rFonts w:hint="eastAsia" w:ascii="宋体" w:hAnsi="宋体" w:eastAsia="宋体" w:cs="宋体"/>
          <w:b/>
          <w:bCs/>
          <w:kern w:val="2"/>
          <w:sz w:val="21"/>
          <w:szCs w:val="24"/>
          <w:lang w:val="en-US" w:eastAsia="zh-CN" w:bidi="ar-SA"/>
        </w:rPr>
        <w:t>酒泉</w:t>
      </w:r>
      <w:r>
        <w:rPr>
          <w:rFonts w:hint="eastAsia" w:ascii="宋体" w:hAnsi="宋体" w:eastAsia="宋体" w:cs="宋体"/>
          <w:kern w:val="2"/>
          <w:sz w:val="21"/>
          <w:szCs w:val="24"/>
          <w:lang w:val="en-US" w:eastAsia="zh-CN" w:bidi="ar-SA"/>
        </w:rPr>
        <w:t>卫星发射中心发射升空，将搭载的</w:t>
      </w:r>
      <w:r>
        <w:rPr>
          <w:rFonts w:hint="eastAsia" w:ascii="宋体" w:hAnsi="宋体" w:eastAsia="宋体" w:cs="宋体"/>
          <w:b/>
          <w:bCs/>
          <w:color w:val="0000FF"/>
          <w:kern w:val="2"/>
          <w:sz w:val="21"/>
          <w:szCs w:val="24"/>
          <w:lang w:val="en-US" w:eastAsia="zh-CN" w:bidi="ar-SA"/>
        </w:rPr>
        <w:t>5颗吉林一号高分03D卫星</w:t>
      </w:r>
      <w:r>
        <w:rPr>
          <w:rFonts w:hint="eastAsia" w:ascii="宋体" w:hAnsi="宋体" w:eastAsia="宋体" w:cs="宋体"/>
          <w:kern w:val="2"/>
          <w:sz w:val="21"/>
          <w:szCs w:val="24"/>
          <w:lang w:val="en-US" w:eastAsia="zh-CN" w:bidi="ar-SA"/>
        </w:rPr>
        <w:t>顺利送入预定轨道，发射任务圆满成功。</w:t>
      </w:r>
    </w:p>
    <w:p>
      <w:pPr>
        <w:keepNext/>
        <w:keepLines/>
        <w:widowControl w:val="0"/>
        <w:bidi w:val="0"/>
        <w:spacing w:before="30" w:beforeLines="30" w:beforeAutospacing="0" w:afterAutospacing="0" w:line="288" w:lineRule="auto"/>
        <w:ind w:firstLine="420" w:firstLineChars="200"/>
        <w:jc w:val="left"/>
        <w:outlineLvl w:val="3"/>
        <w:rPr>
          <w:rFonts w:hint="default"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江苏泰兴2艘24346TEU超大型集装箱船顺利出坞</w:t>
      </w:r>
    </w:p>
    <w:p>
      <w:pPr>
        <w:rPr>
          <w:rFonts w:hint="eastAsia" w:ascii="宋体" w:hAnsi="宋体" w:eastAsia="宋体"/>
          <w:b/>
          <w:bCs/>
          <w:lang w:eastAsia="zh-CN"/>
        </w:rPr>
      </w:pPr>
      <w:r>
        <w:rPr>
          <w:rFonts w:hint="eastAsia" w:ascii="宋体" w:hAnsi="宋体" w:eastAsia="宋体"/>
          <w:lang w:eastAsia="zh-CN"/>
        </w:rPr>
        <w:t>2022年10月31日电，2艘24346TEU超大型集装箱船在江苏泰兴顺利出坞，这是目</w:t>
      </w:r>
      <w:r>
        <w:rPr>
          <w:rFonts w:hint="eastAsia" w:ascii="宋体" w:hAnsi="宋体" w:eastAsia="宋体"/>
          <w:b/>
          <w:bCs/>
          <w:lang w:eastAsia="zh-CN"/>
        </w:rPr>
        <w:t>前全球最大装箱量集装箱船。</w:t>
      </w:r>
    </w:p>
    <w:p>
      <w:pPr>
        <w:keepNext/>
        <w:keepLines/>
        <w:widowControl w:val="0"/>
        <w:bidi w:val="0"/>
        <w:spacing w:before="30" w:beforeLines="30" w:beforeAutospacing="0" w:afterAutospacing="0" w:line="288" w:lineRule="auto"/>
        <w:ind w:firstLine="420" w:firstLineChars="200"/>
        <w:jc w:val="left"/>
        <w:outlineLvl w:val="3"/>
        <w:rPr>
          <w:rFonts w:hint="default"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“深海勇士”号载人潜水器完成一系列海试任务</w:t>
      </w:r>
    </w:p>
    <w:p>
      <w:pPr>
        <w:rPr>
          <w:rFonts w:hint="eastAsia" w:ascii="宋体" w:hAnsi="宋体" w:eastAsia="宋体"/>
          <w:lang w:eastAsia="zh-CN"/>
        </w:rPr>
      </w:pPr>
      <w:r>
        <w:rPr>
          <w:rFonts w:hint="eastAsia" w:ascii="宋体" w:hAnsi="宋体" w:eastAsia="宋体"/>
          <w:lang w:eastAsia="zh-CN"/>
        </w:rPr>
        <w:t>2022年10月31日电，中国科学院消息，“探索二号”科考船携</w:t>
      </w:r>
      <w:r>
        <w:rPr>
          <w:rFonts w:hint="eastAsia" w:ascii="宋体" w:hAnsi="宋体" w:eastAsia="宋体"/>
          <w:b/>
          <w:bCs/>
          <w:lang w:eastAsia="zh-CN"/>
        </w:rPr>
        <w:t>“深海勇士”号载人潜水器</w:t>
      </w:r>
      <w:r>
        <w:rPr>
          <w:rFonts w:hint="eastAsia" w:ascii="宋体" w:hAnsi="宋体" w:eastAsia="宋体"/>
          <w:lang w:eastAsia="zh-CN"/>
        </w:rPr>
        <w:t>完成一系列海试任务，已于日前</w:t>
      </w:r>
      <w:r>
        <w:rPr>
          <w:rFonts w:hint="eastAsia" w:ascii="宋体" w:hAnsi="宋体" w:eastAsia="宋体"/>
          <w:b/>
          <w:bCs/>
          <w:lang w:eastAsia="zh-CN"/>
        </w:rPr>
        <w:t>返回海南三亚</w:t>
      </w:r>
      <w:r>
        <w:rPr>
          <w:rFonts w:hint="eastAsia" w:ascii="宋体" w:hAnsi="宋体" w:eastAsia="宋体"/>
          <w:lang w:eastAsia="zh-CN"/>
        </w:rPr>
        <w:t>。海试期间，科研人员</w:t>
      </w:r>
      <w:r>
        <w:rPr>
          <w:rFonts w:hint="eastAsia" w:ascii="宋体" w:hAnsi="宋体" w:eastAsia="宋体"/>
          <w:b/>
          <w:bCs/>
          <w:lang w:eastAsia="zh-CN"/>
        </w:rPr>
        <w:t>成功在海底布设大深度原位科学实验站</w:t>
      </w:r>
      <w:r>
        <w:rPr>
          <w:rFonts w:hint="eastAsia" w:ascii="宋体" w:hAnsi="宋体" w:eastAsia="宋体"/>
          <w:lang w:eastAsia="zh-CN"/>
        </w:rPr>
        <w:t>，</w:t>
      </w:r>
      <w:r>
        <w:rPr>
          <w:rFonts w:hint="eastAsia" w:ascii="宋体" w:hAnsi="宋体" w:eastAsia="宋体"/>
          <w:b/>
          <w:bCs/>
          <w:lang w:eastAsia="zh-CN"/>
        </w:rPr>
        <w:t>将实现深海长周期无人科考</w:t>
      </w:r>
      <w:r>
        <w:rPr>
          <w:rFonts w:hint="eastAsia" w:ascii="宋体" w:hAnsi="宋体" w:eastAsia="宋体"/>
          <w:lang w:eastAsia="zh-CN"/>
        </w:rPr>
        <w:t>。</w:t>
      </w:r>
    </w:p>
    <w:p>
      <w:pPr>
        <w:keepNext/>
        <w:keepLines/>
        <w:widowControl w:val="0"/>
        <w:bidi w:val="0"/>
        <w:spacing w:before="30" w:beforeLines="30" w:beforeAutospacing="0" w:afterAutospacing="0" w:line="288" w:lineRule="auto"/>
        <w:ind w:firstLine="420" w:firstLineChars="200"/>
        <w:jc w:val="left"/>
        <w:outlineLvl w:val="3"/>
        <w:rPr>
          <w:rFonts w:hint="default"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梦天实验舱</w:t>
      </w:r>
    </w:p>
    <w:p>
      <w:pPr>
        <w:rPr>
          <w:rFonts w:hint="eastAsia" w:ascii="宋体" w:hAnsi="宋体" w:eastAsia="宋体"/>
          <w:lang w:eastAsia="zh-CN"/>
        </w:rPr>
      </w:pPr>
      <w:r>
        <w:rPr>
          <w:rFonts w:hint="eastAsia" w:ascii="宋体" w:hAnsi="宋体" w:eastAsia="宋体"/>
          <w:lang w:eastAsia="zh-CN"/>
        </w:rPr>
        <w:t>2022年10月31日15时37分，搭载</w:t>
      </w:r>
      <w:r>
        <w:rPr>
          <w:rFonts w:hint="eastAsia" w:ascii="宋体" w:hAnsi="宋体" w:eastAsia="宋体"/>
          <w:b/>
          <w:bCs/>
          <w:lang w:eastAsia="zh-CN"/>
        </w:rPr>
        <w:t>梦天实验舱</w:t>
      </w:r>
      <w:r>
        <w:rPr>
          <w:rFonts w:hint="eastAsia" w:ascii="宋体" w:hAnsi="宋体" w:eastAsia="宋体"/>
          <w:lang w:eastAsia="zh-CN"/>
        </w:rPr>
        <w:t>的</w:t>
      </w:r>
      <w:r>
        <w:rPr>
          <w:rFonts w:hint="eastAsia" w:ascii="宋体" w:hAnsi="宋体" w:eastAsia="宋体"/>
          <w:b/>
          <w:bCs/>
          <w:lang w:eastAsia="zh-CN"/>
        </w:rPr>
        <w:t>长征五号B遥四运载火箭</w:t>
      </w:r>
      <w:r>
        <w:rPr>
          <w:rFonts w:hint="eastAsia" w:ascii="宋体" w:hAnsi="宋体" w:eastAsia="宋体"/>
          <w:lang w:eastAsia="zh-CN"/>
        </w:rPr>
        <w:t>，在中国</w:t>
      </w:r>
      <w:r>
        <w:rPr>
          <w:rFonts w:hint="eastAsia" w:ascii="宋体" w:hAnsi="宋体" w:eastAsia="宋体"/>
          <w:b/>
          <w:bCs/>
          <w:lang w:eastAsia="zh-CN"/>
        </w:rPr>
        <w:t>文昌</w:t>
      </w:r>
      <w:r>
        <w:rPr>
          <w:rFonts w:hint="eastAsia" w:ascii="宋体" w:hAnsi="宋体" w:eastAsia="宋体"/>
          <w:lang w:eastAsia="zh-CN"/>
        </w:rPr>
        <w:t>航天发射场点火升空，发射任务取得圆满成功。</w:t>
      </w:r>
      <w:r>
        <w:rPr>
          <w:rFonts w:hint="eastAsia" w:ascii="宋体" w:hAnsi="宋体" w:eastAsia="宋体"/>
          <w:b/>
          <w:bCs/>
          <w:lang w:eastAsia="zh-CN"/>
        </w:rPr>
        <w:t>这是空间站建造的关键之战</w:t>
      </w:r>
      <w:r>
        <w:rPr>
          <w:rFonts w:hint="eastAsia" w:ascii="宋体" w:hAnsi="宋体" w:eastAsia="宋体"/>
          <w:lang w:eastAsia="zh-CN"/>
        </w:rPr>
        <w:t>，</w:t>
      </w:r>
      <w:r>
        <w:rPr>
          <w:rFonts w:hint="eastAsia" w:ascii="宋体" w:hAnsi="宋体" w:eastAsia="宋体"/>
          <w:b/>
          <w:bCs/>
          <w:lang w:eastAsia="zh-CN"/>
        </w:rPr>
        <w:t>中国空间站“T”字基本构型</w:t>
      </w:r>
      <w:r>
        <w:rPr>
          <w:rFonts w:hint="eastAsia" w:ascii="宋体" w:hAnsi="宋体" w:eastAsia="宋体"/>
          <w:lang w:eastAsia="zh-CN"/>
        </w:rPr>
        <w:t>即将在轨组装完成。</w:t>
      </w:r>
    </w:p>
    <w:p>
      <w:pPr>
        <w:rPr>
          <w:rFonts w:hint="eastAsia" w:ascii="宋体" w:hAnsi="宋体" w:eastAsia="宋体"/>
          <w:lang w:eastAsia="zh-CN"/>
        </w:rPr>
      </w:pPr>
      <w:r>
        <w:rPr>
          <w:rFonts w:hint="eastAsia" w:ascii="宋体" w:hAnsi="宋体" w:eastAsia="宋体"/>
          <w:lang w:eastAsia="zh-CN"/>
        </w:rPr>
        <w:t>2022年11月1日4时27分，据中国载人航天工程办公室消息，</w:t>
      </w:r>
      <w:r>
        <w:rPr>
          <w:rFonts w:hint="eastAsia" w:ascii="宋体" w:hAnsi="宋体" w:eastAsia="宋体"/>
          <w:b/>
          <w:bCs/>
          <w:lang w:eastAsia="zh-CN"/>
        </w:rPr>
        <w:t>空间站梦天实验舱成功对接于天和核心舱</w:t>
      </w:r>
      <w:r>
        <w:rPr>
          <w:rFonts w:hint="eastAsia" w:ascii="宋体" w:hAnsi="宋体" w:eastAsia="宋体"/>
          <w:lang w:eastAsia="zh-CN"/>
        </w:rPr>
        <w:t>前向端口，整个交会对接过程历时约13小时。</w:t>
      </w:r>
    </w:p>
    <w:p>
      <w:pPr>
        <w:widowControl w:val="0"/>
        <w:spacing w:afterLines="0" w:afterAutospacing="0" w:line="288" w:lineRule="auto"/>
        <w:ind w:firstLine="420" w:firstLineChars="200"/>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2022年11月3日9时32分，</w:t>
      </w:r>
      <w:r>
        <w:rPr>
          <w:rFonts w:hint="eastAsia" w:ascii="宋体" w:hAnsi="宋体" w:eastAsia="宋体" w:cs="宋体"/>
          <w:b/>
          <w:bCs/>
          <w:kern w:val="2"/>
          <w:sz w:val="21"/>
          <w:szCs w:val="24"/>
          <w:lang w:val="en-US" w:eastAsia="zh-CN" w:bidi="ar-SA"/>
        </w:rPr>
        <w:t>空间站梦天实验舱顺利完成转位</w:t>
      </w:r>
      <w:r>
        <w:rPr>
          <w:rFonts w:hint="eastAsia" w:ascii="宋体" w:hAnsi="宋体" w:eastAsia="宋体" w:cs="宋体"/>
          <w:kern w:val="2"/>
          <w:sz w:val="21"/>
          <w:szCs w:val="24"/>
          <w:lang w:val="en-US" w:eastAsia="zh-CN" w:bidi="ar-SA"/>
        </w:rPr>
        <w:t>。</w:t>
      </w:r>
      <w:r>
        <w:rPr>
          <w:rFonts w:hint="eastAsia" w:ascii="宋体" w:hAnsi="宋体" w:eastAsia="宋体" w:cs="宋体"/>
          <w:b/>
          <w:bCs/>
          <w:kern w:val="2"/>
          <w:sz w:val="21"/>
          <w:szCs w:val="24"/>
          <w:lang w:val="en-US" w:eastAsia="zh-CN" w:bidi="ar-SA"/>
        </w:rPr>
        <w:t>梦天实验舱转位完成标志着中国空间站“T”字基本构型在轨组装完成，向着建成空间站的目标迈出了关键一步</w:t>
      </w:r>
      <w:r>
        <w:rPr>
          <w:rFonts w:hint="eastAsia" w:ascii="宋体" w:hAnsi="宋体" w:eastAsia="宋体" w:cs="宋体"/>
          <w:kern w:val="2"/>
          <w:sz w:val="21"/>
          <w:szCs w:val="24"/>
          <w:lang w:val="en-US" w:eastAsia="zh-CN" w:bidi="ar-SA"/>
        </w:rPr>
        <w:t>。按计划，后续将开展空间站组合体基本功能测试和评估。</w:t>
      </w:r>
    </w:p>
    <w:p>
      <w:pPr>
        <w:keepNext/>
        <w:keepLines/>
        <w:widowControl w:val="0"/>
        <w:bidi w:val="0"/>
        <w:spacing w:before="30" w:beforeLines="30" w:beforeAutospacing="0" w:afterAutospacing="0" w:line="288" w:lineRule="auto"/>
        <w:ind w:firstLine="630" w:firstLineChars="300"/>
        <w:jc w:val="left"/>
        <w:outlineLvl w:val="3"/>
        <w:rPr>
          <w:rFonts w:hint="default"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2022年5G网络建设</w:t>
      </w:r>
    </w:p>
    <w:p>
      <w:pPr>
        <w:widowControl w:val="0"/>
        <w:spacing w:afterLines="0" w:afterAutospacing="0" w:line="288" w:lineRule="auto"/>
        <w:ind w:firstLine="420" w:firstLineChars="200"/>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2022年11月3日，工信部消息，</w:t>
      </w:r>
      <w:r>
        <w:rPr>
          <w:rFonts w:hint="eastAsia" w:ascii="宋体" w:hAnsi="宋体" w:eastAsia="宋体" w:cs="宋体"/>
          <w:b/>
          <w:bCs/>
          <w:kern w:val="2"/>
          <w:sz w:val="21"/>
          <w:szCs w:val="24"/>
          <w:lang w:val="en-US" w:eastAsia="zh-CN" w:bidi="ar-SA"/>
        </w:rPr>
        <w:t>今年我国5G网络建设已提前超额完成任务</w:t>
      </w:r>
      <w:r>
        <w:rPr>
          <w:rFonts w:hint="eastAsia" w:ascii="宋体" w:hAnsi="宋体" w:eastAsia="宋体" w:cs="宋体"/>
          <w:kern w:val="2"/>
          <w:sz w:val="21"/>
          <w:szCs w:val="24"/>
          <w:lang w:val="en-US" w:eastAsia="zh-CN" w:bidi="ar-SA"/>
        </w:rPr>
        <w:t>。截至9月末，全国5G基站总数达222万个，比计划多完成22万个。</w:t>
      </w:r>
    </w:p>
    <w:p>
      <w:pPr>
        <w:keepNext/>
        <w:keepLines/>
        <w:widowControl w:val="0"/>
        <w:bidi w:val="0"/>
        <w:spacing w:before="30" w:beforeLines="30" w:beforeAutospacing="0" w:afterAutospacing="0" w:line="288" w:lineRule="auto"/>
        <w:ind w:firstLine="420" w:firstLineChars="200"/>
        <w:jc w:val="left"/>
        <w:outlineLvl w:val="3"/>
        <w:rPr>
          <w:rFonts w:hint="eastAsia"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2022中国5G+工业互联网大会</w:t>
      </w:r>
    </w:p>
    <w:p>
      <w:pPr>
        <w:rPr>
          <w:rFonts w:hint="eastAsia" w:ascii="宋体" w:hAnsi="宋体" w:eastAsia="宋体"/>
          <w:lang w:eastAsia="zh-CN"/>
        </w:rPr>
      </w:pPr>
      <w:r>
        <w:rPr>
          <w:rFonts w:hint="eastAsia" w:ascii="宋体" w:hAnsi="宋体" w:eastAsia="宋体"/>
          <w:lang w:eastAsia="zh-CN"/>
        </w:rPr>
        <w:t>2022年11月20日，</w:t>
      </w:r>
      <w:r>
        <w:rPr>
          <w:rFonts w:hint="eastAsia" w:ascii="宋体" w:hAnsi="宋体" w:eastAsia="宋体"/>
          <w:b/>
          <w:bCs/>
          <w:lang w:eastAsia="zh-CN"/>
        </w:rPr>
        <w:t>2022中国5G+工业互联网大会</w:t>
      </w:r>
      <w:r>
        <w:rPr>
          <w:rFonts w:hint="eastAsia" w:ascii="宋体" w:hAnsi="宋体" w:eastAsia="宋体"/>
          <w:lang w:eastAsia="zh-CN"/>
        </w:rPr>
        <w:t>在</w:t>
      </w:r>
      <w:r>
        <w:rPr>
          <w:rFonts w:hint="eastAsia" w:ascii="宋体" w:hAnsi="宋体" w:eastAsia="宋体"/>
          <w:b/>
          <w:bCs/>
          <w:lang w:eastAsia="zh-CN"/>
        </w:rPr>
        <w:t>武汉</w:t>
      </w:r>
      <w:r>
        <w:rPr>
          <w:rFonts w:hint="eastAsia" w:ascii="宋体" w:hAnsi="宋体" w:eastAsia="宋体"/>
          <w:lang w:eastAsia="zh-CN"/>
        </w:rPr>
        <w:t>开幕，大会以</w:t>
      </w:r>
      <w:r>
        <w:rPr>
          <w:rFonts w:hint="eastAsia" w:ascii="宋体" w:hAnsi="宋体" w:eastAsia="宋体"/>
          <w:b/>
          <w:bCs/>
          <w:lang w:eastAsia="zh-CN"/>
        </w:rPr>
        <w:t>“数融万物智创未来”</w:t>
      </w:r>
      <w:r>
        <w:rPr>
          <w:rFonts w:hint="eastAsia" w:ascii="宋体" w:hAnsi="宋体" w:eastAsia="宋体"/>
          <w:lang w:eastAsia="zh-CN"/>
        </w:rPr>
        <w:t>为主题，在湖北襄阳、宜昌两市同步设立分会场，江西、湖南作为主宾省。</w:t>
      </w:r>
    </w:p>
    <w:p>
      <w:pPr>
        <w:keepNext/>
        <w:keepLines/>
        <w:widowControl w:val="0"/>
        <w:bidi w:val="0"/>
        <w:spacing w:before="30" w:beforeLines="30" w:beforeAutospacing="0" w:afterAutospacing="0" w:line="288" w:lineRule="auto"/>
        <w:ind w:firstLine="420" w:firstLineChars="200"/>
        <w:jc w:val="left"/>
        <w:outlineLvl w:val="3"/>
        <w:rPr>
          <w:rFonts w:hint="default"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第23届太平洋地区核能大会</w:t>
      </w:r>
    </w:p>
    <w:p>
      <w:pPr>
        <w:widowControl w:val="0"/>
        <w:spacing w:afterLines="0" w:afterAutospacing="0" w:line="288" w:lineRule="auto"/>
        <w:ind w:firstLine="420" w:firstLineChars="200"/>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2022年11月3日电，主题为“核能创新·零碳未来”的第23届太平洋地区核能大会在1日北京-成都两地同时开幕，国务院总理李克强在贺信中表示，核能是安全、稳定、高效的清洁能源。核能的和平开发利用不仅为人类发展增添了新的动力，也为保障能源安全、应对气候变化、促进能源绿色低碳转型、带动高端装备制造业发展发挥了重要作用。</w:t>
      </w:r>
    </w:p>
    <w:p>
      <w:pPr>
        <w:keepNext/>
        <w:keepLines/>
        <w:widowControl w:val="0"/>
        <w:bidi w:val="0"/>
        <w:spacing w:before="30" w:beforeLines="30" w:beforeAutospacing="0" w:afterAutospacing="0" w:line="288" w:lineRule="auto"/>
        <w:ind w:firstLine="420" w:firstLineChars="200"/>
        <w:jc w:val="left"/>
        <w:outlineLvl w:val="3"/>
        <w:rPr>
          <w:rFonts w:hint="default"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《“十四五”技术要素市场专项规划》</w:t>
      </w:r>
    </w:p>
    <w:p>
      <w:pPr>
        <w:widowControl w:val="0"/>
        <w:spacing w:afterLines="0" w:afterAutospacing="0" w:line="288" w:lineRule="auto"/>
        <w:ind w:firstLine="420" w:firstLineChars="200"/>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2022年11月3日电，科技部近期印发了《“十四五”技术要素市场专项规划》，明确“十四五”期间现代化技术要素市场体系和运行制度基本建立，统一开放、竞争有序、制度完备、治理完善的高标准技术要素市场基本建成。</w:t>
      </w:r>
    </w:p>
    <w:p>
      <w:pPr>
        <w:keepNext/>
        <w:keepLines/>
        <w:widowControl w:val="0"/>
        <w:bidi w:val="0"/>
        <w:spacing w:before="30" w:beforeLines="30" w:beforeAutospacing="0" w:afterAutospacing="0" w:line="288" w:lineRule="auto"/>
        <w:ind w:firstLine="420" w:firstLineChars="200"/>
        <w:jc w:val="left"/>
        <w:outlineLvl w:val="3"/>
        <w:rPr>
          <w:rFonts w:hint="default"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第十四届中国国际航空航天博览会</w:t>
      </w:r>
    </w:p>
    <w:p>
      <w:pPr>
        <w:widowControl w:val="0"/>
        <w:spacing w:afterLines="0" w:afterAutospacing="0" w:line="288" w:lineRule="auto"/>
        <w:ind w:firstLine="420" w:firstLineChars="200"/>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2022年11月5日电，</w:t>
      </w:r>
      <w:r>
        <w:rPr>
          <w:rFonts w:hint="eastAsia" w:ascii="宋体" w:hAnsi="宋体" w:eastAsia="宋体" w:cs="宋体"/>
          <w:b/>
          <w:bCs/>
          <w:kern w:val="2"/>
          <w:sz w:val="21"/>
          <w:szCs w:val="24"/>
          <w:lang w:val="en-US" w:eastAsia="zh-CN" w:bidi="ar-SA"/>
        </w:rPr>
        <w:t>第十四届中国国际航空航天博览会</w:t>
      </w:r>
      <w:r>
        <w:rPr>
          <w:rFonts w:hint="eastAsia" w:ascii="宋体" w:hAnsi="宋体" w:eastAsia="宋体" w:cs="宋体"/>
          <w:kern w:val="2"/>
          <w:sz w:val="21"/>
          <w:szCs w:val="24"/>
          <w:lang w:val="en-US" w:eastAsia="zh-CN" w:bidi="ar-SA"/>
        </w:rPr>
        <w:t>将于11月8日至13日在</w:t>
      </w:r>
      <w:r>
        <w:rPr>
          <w:rFonts w:hint="eastAsia" w:ascii="宋体" w:hAnsi="宋体" w:eastAsia="宋体" w:cs="宋体"/>
          <w:b/>
          <w:bCs/>
          <w:kern w:val="2"/>
          <w:sz w:val="21"/>
          <w:szCs w:val="24"/>
          <w:lang w:val="en-US" w:eastAsia="zh-CN" w:bidi="ar-SA"/>
        </w:rPr>
        <w:t>广东珠海国际航展中心</w:t>
      </w:r>
      <w:r>
        <w:rPr>
          <w:rFonts w:hint="eastAsia" w:ascii="宋体" w:hAnsi="宋体" w:eastAsia="宋体" w:cs="宋体"/>
          <w:kern w:val="2"/>
          <w:sz w:val="21"/>
          <w:szCs w:val="24"/>
          <w:lang w:val="en-US" w:eastAsia="zh-CN" w:bidi="ar-SA"/>
        </w:rPr>
        <w:t>举行。近日，空军运油-20抵达珠海，这次是</w:t>
      </w:r>
      <w:r>
        <w:rPr>
          <w:rFonts w:hint="eastAsia" w:ascii="宋体" w:hAnsi="宋体" w:eastAsia="宋体" w:cs="宋体"/>
          <w:b/>
          <w:bCs/>
          <w:kern w:val="2"/>
          <w:sz w:val="21"/>
          <w:szCs w:val="24"/>
          <w:lang w:val="en-US" w:eastAsia="zh-CN" w:bidi="ar-SA"/>
        </w:rPr>
        <w:t>运油-20首次在中国航展上亮相</w:t>
      </w:r>
      <w:r>
        <w:rPr>
          <w:rFonts w:hint="eastAsia" w:ascii="宋体" w:hAnsi="宋体" w:eastAsia="宋体" w:cs="宋体"/>
          <w:kern w:val="2"/>
          <w:sz w:val="21"/>
          <w:szCs w:val="24"/>
          <w:lang w:val="en-US" w:eastAsia="zh-CN" w:bidi="ar-SA"/>
        </w:rPr>
        <w:t>。</w:t>
      </w:r>
    </w:p>
    <w:p>
      <w:pPr>
        <w:keepNext/>
        <w:keepLines/>
        <w:widowControl w:val="0"/>
        <w:bidi w:val="0"/>
        <w:spacing w:before="30" w:beforeLines="30" w:beforeAutospacing="0" w:afterAutospacing="0" w:line="288" w:lineRule="auto"/>
        <w:ind w:firstLine="420" w:firstLineChars="200"/>
        <w:jc w:val="left"/>
        <w:outlineLvl w:val="3"/>
        <w:rPr>
          <w:rFonts w:hint="default"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第五届世界顶尖科学家论坛</w:t>
      </w:r>
    </w:p>
    <w:p>
      <w:pPr>
        <w:bidi w:val="0"/>
        <w:rPr>
          <w:rFonts w:hint="eastAsia" w:ascii="宋体" w:hAnsi="宋体" w:eastAsia="宋体"/>
          <w:lang w:eastAsia="zh-CN"/>
        </w:rPr>
      </w:pPr>
      <w:r>
        <w:rPr>
          <w:rFonts w:hint="eastAsia" w:ascii="宋体" w:hAnsi="宋体" w:eastAsia="宋体"/>
          <w:lang w:eastAsia="zh-CN"/>
        </w:rPr>
        <w:t>2022年11月7日电，第五届世界顶尖科学家论坛6日在</w:t>
      </w:r>
      <w:r>
        <w:rPr>
          <w:rFonts w:hint="eastAsia" w:ascii="宋体" w:hAnsi="宋体" w:eastAsia="宋体"/>
          <w:b/>
          <w:bCs/>
          <w:lang w:eastAsia="zh-CN"/>
        </w:rPr>
        <w:t>上海</w:t>
      </w:r>
      <w:r>
        <w:rPr>
          <w:rFonts w:hint="eastAsia" w:ascii="宋体" w:hAnsi="宋体" w:eastAsia="宋体"/>
          <w:lang w:eastAsia="zh-CN"/>
        </w:rPr>
        <w:t>开幕，</w:t>
      </w:r>
      <w:r>
        <w:rPr>
          <w:rFonts w:hint="eastAsia" w:ascii="宋体" w:hAnsi="宋体" w:eastAsia="宋体"/>
          <w:b/>
          <w:bCs/>
          <w:lang w:eastAsia="zh-CN"/>
        </w:rPr>
        <w:t>主题为“科学向新共创未来”</w:t>
      </w:r>
      <w:r>
        <w:rPr>
          <w:rFonts w:hint="eastAsia" w:ascii="宋体" w:hAnsi="宋体" w:eastAsia="宋体"/>
          <w:lang w:eastAsia="zh-CN"/>
        </w:rPr>
        <w:t>，共举办21场重要活动。</w:t>
      </w:r>
    </w:p>
    <w:p>
      <w:pPr>
        <w:keepNext/>
        <w:keepLines/>
        <w:widowControl w:val="0"/>
        <w:bidi w:val="0"/>
        <w:spacing w:before="30" w:beforeLines="30" w:beforeAutospacing="0" w:afterAutospacing="0" w:line="288" w:lineRule="auto"/>
        <w:ind w:firstLine="420" w:firstLineChars="200"/>
        <w:jc w:val="left"/>
        <w:outlineLvl w:val="3"/>
        <w:rPr>
          <w:rFonts w:hint="default"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第十四届中国航展</w:t>
      </w:r>
    </w:p>
    <w:p>
      <w:pPr>
        <w:rPr>
          <w:rFonts w:hint="eastAsia" w:ascii="宋体" w:hAnsi="宋体" w:eastAsia="宋体"/>
          <w:lang w:eastAsia="zh-CN"/>
        </w:rPr>
      </w:pPr>
      <w:r>
        <w:rPr>
          <w:rFonts w:hint="eastAsia" w:ascii="宋体" w:hAnsi="宋体" w:eastAsia="宋体"/>
          <w:lang w:eastAsia="zh-CN"/>
        </w:rPr>
        <w:t>2022年11月8日，</w:t>
      </w:r>
      <w:r>
        <w:rPr>
          <w:rFonts w:hint="eastAsia" w:ascii="宋体" w:hAnsi="宋体" w:eastAsia="宋体"/>
          <w:b/>
          <w:bCs/>
          <w:lang w:eastAsia="zh-CN"/>
        </w:rPr>
        <w:t>第十四届中国航展在广东珠海国际航展中心举行</w:t>
      </w:r>
      <w:r>
        <w:rPr>
          <w:rFonts w:hint="eastAsia" w:ascii="宋体" w:hAnsi="宋体" w:eastAsia="宋体"/>
          <w:lang w:eastAsia="zh-CN"/>
        </w:rPr>
        <w:t>，来自43个国家和地区的740多家企业线上线下参展。</w:t>
      </w:r>
    </w:p>
    <w:p>
      <w:pPr>
        <w:keepNext/>
        <w:keepLines/>
        <w:widowControl w:val="0"/>
        <w:bidi w:val="0"/>
        <w:spacing w:before="30" w:beforeLines="30" w:beforeAutospacing="0" w:afterAutospacing="0" w:line="288" w:lineRule="auto"/>
        <w:ind w:firstLine="420" w:firstLineChars="200"/>
        <w:jc w:val="left"/>
        <w:outlineLvl w:val="3"/>
        <w:rPr>
          <w:rFonts w:hint="default"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将组建3家国家制造业创新中心</w:t>
      </w:r>
    </w:p>
    <w:p>
      <w:pPr>
        <w:bidi w:val="0"/>
        <w:rPr>
          <w:rFonts w:hint="eastAsia" w:ascii="宋体" w:hAnsi="宋体" w:eastAsia="宋体"/>
          <w:lang w:eastAsia="zh-CN"/>
        </w:rPr>
      </w:pPr>
      <w:r>
        <w:rPr>
          <w:rFonts w:hint="eastAsia" w:ascii="宋体" w:hAnsi="宋体" w:eastAsia="宋体"/>
          <w:lang w:eastAsia="zh-CN"/>
        </w:rPr>
        <w:t>2022年11月9日电，工信部批复组建国家石墨烯创新中心、国家虚拟现实创新中心、国家超高清视频创新中心等3家国家制造业创新中心。</w:t>
      </w:r>
    </w:p>
    <w:p>
      <w:pPr>
        <w:keepNext/>
        <w:keepLines/>
        <w:widowControl w:val="0"/>
        <w:bidi w:val="0"/>
        <w:spacing w:before="30" w:beforeLines="30" w:beforeAutospacing="0" w:afterAutospacing="0" w:line="288" w:lineRule="auto"/>
        <w:ind w:firstLine="420" w:firstLineChars="200"/>
        <w:jc w:val="left"/>
        <w:outlineLvl w:val="3"/>
        <w:rPr>
          <w:rFonts w:hint="eastAsia"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2022年世界互联网大会</w:t>
      </w:r>
    </w:p>
    <w:p>
      <w:pPr>
        <w:rPr>
          <w:rFonts w:hint="default" w:ascii="宋体" w:hAnsi="宋体" w:eastAsia="宋体"/>
          <w:b w:val="0"/>
          <w:bCs w:val="0"/>
          <w:color w:val="7030A0"/>
          <w:lang w:val="en-US" w:eastAsia="zh-CN"/>
        </w:rPr>
      </w:pPr>
      <w:r>
        <w:rPr>
          <w:rFonts w:hint="eastAsia" w:ascii="宋体" w:hAnsi="宋体" w:eastAsia="宋体"/>
          <w:b w:val="0"/>
          <w:bCs w:val="0"/>
          <w:color w:val="7030A0"/>
          <w:lang w:val="en-US" w:eastAsia="zh-CN"/>
        </w:rPr>
        <w:t>（1）全球发展倡议数字合作论坛</w:t>
      </w:r>
    </w:p>
    <w:p>
      <w:pPr>
        <w:widowControl w:val="0"/>
        <w:spacing w:afterLines="0" w:afterAutospacing="0" w:line="288" w:lineRule="auto"/>
        <w:ind w:firstLine="420" w:firstLineChars="200"/>
        <w:jc w:val="both"/>
        <w:rPr>
          <w:rFonts w:hint="eastAsia" w:ascii="宋体" w:hAnsi="宋体" w:eastAsia="宋体" w:cs="宋体"/>
          <w:b/>
          <w:bCs/>
          <w:kern w:val="2"/>
          <w:sz w:val="21"/>
          <w:szCs w:val="24"/>
          <w:lang w:val="en-US" w:eastAsia="zh-CN" w:bidi="ar-SA"/>
        </w:rPr>
      </w:pPr>
      <w:r>
        <w:rPr>
          <w:rFonts w:hint="eastAsia" w:ascii="宋体" w:hAnsi="宋体" w:eastAsia="宋体" w:cs="宋体"/>
          <w:kern w:val="2"/>
          <w:sz w:val="21"/>
          <w:szCs w:val="24"/>
          <w:lang w:val="en-US" w:eastAsia="zh-CN" w:bidi="ar-SA"/>
        </w:rPr>
        <w:t>2022年11月9日，</w:t>
      </w:r>
      <w:r>
        <w:rPr>
          <w:rFonts w:hint="eastAsia" w:ascii="宋体" w:hAnsi="宋体" w:eastAsia="宋体" w:cs="宋体"/>
          <w:b/>
          <w:bCs/>
          <w:kern w:val="2"/>
          <w:sz w:val="21"/>
          <w:szCs w:val="24"/>
          <w:lang w:val="en-US" w:eastAsia="zh-CN" w:bidi="ar-SA"/>
        </w:rPr>
        <w:t>全球发展倡议数字合作论坛在乌镇互联网国际会议中心</w:t>
      </w:r>
      <w:r>
        <w:rPr>
          <w:rFonts w:hint="eastAsia" w:ascii="宋体" w:hAnsi="宋体" w:eastAsia="宋体" w:cs="宋体"/>
          <w:kern w:val="2"/>
          <w:sz w:val="21"/>
          <w:szCs w:val="24"/>
          <w:lang w:val="en-US" w:eastAsia="zh-CN" w:bidi="ar-SA"/>
        </w:rPr>
        <w:t>召开。论坛主题</w:t>
      </w:r>
      <w:r>
        <w:rPr>
          <w:rFonts w:hint="eastAsia" w:ascii="宋体" w:hAnsi="宋体" w:eastAsia="宋体" w:cs="宋体"/>
          <w:b/>
          <w:bCs/>
          <w:kern w:val="2"/>
          <w:sz w:val="21"/>
          <w:szCs w:val="24"/>
          <w:lang w:val="en-US" w:eastAsia="zh-CN" w:bidi="ar-SA"/>
        </w:rPr>
        <w:t>为“凝聚数字合作新共识 共创全球发展新时代”。</w:t>
      </w:r>
    </w:p>
    <w:p>
      <w:pPr>
        <w:rPr>
          <w:rFonts w:hint="eastAsia" w:ascii="宋体" w:hAnsi="宋体" w:eastAsia="宋体"/>
          <w:b w:val="0"/>
          <w:bCs w:val="0"/>
          <w:color w:val="7030A0"/>
          <w:lang w:val="en-US" w:eastAsia="zh-CN"/>
        </w:rPr>
      </w:pPr>
      <w:r>
        <w:rPr>
          <w:rFonts w:hint="eastAsia" w:ascii="宋体" w:hAnsi="宋体" w:eastAsia="宋体"/>
          <w:b w:val="0"/>
          <w:bCs w:val="0"/>
          <w:color w:val="7030A0"/>
          <w:lang w:val="en-US" w:eastAsia="zh-CN"/>
        </w:rPr>
        <w:t>（2）主题与发展道路</w:t>
      </w:r>
    </w:p>
    <w:p>
      <w:pPr>
        <w:rPr>
          <w:rFonts w:hint="eastAsia" w:ascii="宋体" w:hAnsi="宋体" w:eastAsia="宋体"/>
          <w:lang w:eastAsia="zh-CN"/>
        </w:rPr>
      </w:pPr>
      <w:r>
        <w:rPr>
          <w:rFonts w:hint="eastAsia" w:ascii="宋体" w:hAnsi="宋体" w:eastAsia="宋体"/>
          <w:lang w:eastAsia="zh-CN"/>
        </w:rPr>
        <w:t>2022年11月9日，</w:t>
      </w:r>
      <w:r>
        <w:rPr>
          <w:rFonts w:hint="eastAsia" w:ascii="宋体" w:hAnsi="宋体" w:eastAsia="宋体"/>
          <w:b/>
          <w:bCs/>
          <w:lang w:eastAsia="zh-CN"/>
        </w:rPr>
        <w:t>2022年世界互联网大会乌镇峰</w:t>
      </w:r>
      <w:r>
        <w:rPr>
          <w:rFonts w:hint="eastAsia" w:ascii="宋体" w:hAnsi="宋体" w:eastAsia="宋体"/>
          <w:lang w:eastAsia="zh-CN"/>
        </w:rPr>
        <w:t>会在浙江嘉兴的乌镇开幕，峰会</w:t>
      </w:r>
      <w:r>
        <w:rPr>
          <w:rFonts w:hint="eastAsia" w:ascii="宋体" w:hAnsi="宋体" w:eastAsia="宋体"/>
          <w:b/>
          <w:bCs/>
          <w:lang w:eastAsia="zh-CN"/>
        </w:rPr>
        <w:t>以“共建网络世界 共创数字未来——携手构建网络空间命运共同体”为主题</w:t>
      </w:r>
      <w:r>
        <w:rPr>
          <w:rFonts w:hint="eastAsia" w:ascii="宋体" w:hAnsi="宋体" w:eastAsia="宋体"/>
          <w:lang w:eastAsia="zh-CN"/>
        </w:rPr>
        <w:t>，是</w:t>
      </w:r>
      <w:r>
        <w:rPr>
          <w:rFonts w:hint="eastAsia" w:ascii="宋体" w:hAnsi="宋体" w:eastAsia="宋体"/>
          <w:b/>
          <w:bCs/>
          <w:lang w:eastAsia="zh-CN"/>
        </w:rPr>
        <w:t>世界互联网大会国际组织成立后的首届年会</w:t>
      </w:r>
      <w:r>
        <w:rPr>
          <w:rFonts w:hint="eastAsia" w:ascii="宋体" w:hAnsi="宋体" w:eastAsia="宋体"/>
          <w:lang w:eastAsia="zh-CN"/>
        </w:rPr>
        <w:t>。习近平指出，面对数字化带来的机遇和挑战，国际社会应加强</w:t>
      </w:r>
      <w:r>
        <w:rPr>
          <w:rFonts w:hint="eastAsia" w:ascii="宋体" w:hAnsi="宋体" w:eastAsia="宋体"/>
          <w:b/>
          <w:bCs/>
          <w:lang w:eastAsia="zh-CN"/>
        </w:rPr>
        <w:t>对话交流、深化务实合作，携手构建更加公平合理、开放包容、安全稳定、富有生机活力的网络空间</w:t>
      </w:r>
      <w:r>
        <w:rPr>
          <w:rFonts w:hint="eastAsia" w:ascii="宋体" w:hAnsi="宋体" w:eastAsia="宋体"/>
          <w:lang w:eastAsia="zh-CN"/>
        </w:rPr>
        <w:t>。中国愿同世界各国一道，</w:t>
      </w:r>
      <w:r>
        <w:rPr>
          <w:rFonts w:hint="eastAsia" w:ascii="宋体" w:hAnsi="宋体" w:eastAsia="宋体"/>
          <w:b/>
          <w:bCs/>
          <w:lang w:eastAsia="zh-CN"/>
        </w:rPr>
        <w:t>携手走出一条数字资源共建共享、数字经济活力迸发、数字治理精准高效、数字文化繁荣发展、数字安全保障有力、数字合作互利共赢的全球数字发展道路</w:t>
      </w:r>
      <w:r>
        <w:rPr>
          <w:rFonts w:hint="eastAsia" w:ascii="宋体" w:hAnsi="宋体" w:eastAsia="宋体"/>
          <w:lang w:eastAsia="zh-CN"/>
        </w:rPr>
        <w:t>，</w:t>
      </w:r>
      <w:r>
        <w:rPr>
          <w:rFonts w:hint="eastAsia" w:ascii="宋体" w:hAnsi="宋体" w:eastAsia="宋体"/>
          <w:b/>
          <w:bCs/>
          <w:lang w:eastAsia="zh-CN"/>
        </w:rPr>
        <w:t>加快构建网络空间命运共同体</w:t>
      </w:r>
      <w:r>
        <w:rPr>
          <w:rFonts w:hint="eastAsia" w:ascii="宋体" w:hAnsi="宋体" w:eastAsia="宋体"/>
          <w:lang w:eastAsia="zh-CN"/>
        </w:rPr>
        <w:t>，为世界和平发展和人类文明进步贡献智慧和力量。</w:t>
      </w:r>
    </w:p>
    <w:p>
      <w:pPr>
        <w:keepNext/>
        <w:keepLines/>
        <w:widowControl w:val="0"/>
        <w:bidi w:val="0"/>
        <w:spacing w:before="30" w:beforeLines="30" w:beforeAutospacing="0" w:afterAutospacing="0" w:line="288" w:lineRule="auto"/>
        <w:ind w:firstLine="420" w:firstLineChars="200"/>
        <w:jc w:val="left"/>
        <w:outlineLvl w:val="3"/>
        <w:rPr>
          <w:rFonts w:hint="default"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2本蓝皮书《报告》</w:t>
      </w:r>
    </w:p>
    <w:p>
      <w:pPr>
        <w:rPr>
          <w:rFonts w:hint="eastAsia" w:ascii="宋体" w:hAnsi="宋体" w:eastAsia="宋体"/>
          <w:lang w:eastAsia="zh-CN"/>
        </w:rPr>
      </w:pPr>
      <w:r>
        <w:rPr>
          <w:rFonts w:hint="eastAsia" w:ascii="宋体" w:hAnsi="宋体" w:eastAsia="宋体"/>
          <w:lang w:eastAsia="zh-CN"/>
        </w:rPr>
        <w:t>2022年11月9日，</w:t>
      </w:r>
      <w:r>
        <w:rPr>
          <w:rFonts w:hint="eastAsia" w:ascii="宋体" w:hAnsi="宋体" w:eastAsia="宋体"/>
          <w:b/>
          <w:bCs/>
          <w:lang w:eastAsia="zh-CN"/>
        </w:rPr>
        <w:t>《中国互联网发展报告2022》和《世界互联网发展报告2022》蓝皮书在2022年世界互联网大会乌镇峰会上发布</w:t>
      </w:r>
      <w:r>
        <w:rPr>
          <w:rFonts w:hint="eastAsia" w:ascii="宋体" w:hAnsi="宋体" w:eastAsia="宋体"/>
          <w:lang w:eastAsia="zh-CN"/>
        </w:rPr>
        <w:t>。自2017年起，蓝皮书已</w:t>
      </w:r>
      <w:r>
        <w:rPr>
          <w:rFonts w:hint="eastAsia" w:ascii="宋体" w:hAnsi="宋体" w:eastAsia="宋体"/>
          <w:b/>
          <w:bCs/>
          <w:lang w:eastAsia="zh-CN"/>
        </w:rPr>
        <w:t>连续六年面向全球发布</w:t>
      </w:r>
      <w:r>
        <w:rPr>
          <w:rFonts w:hint="eastAsia" w:ascii="宋体" w:hAnsi="宋体" w:eastAsia="宋体"/>
          <w:lang w:eastAsia="zh-CN"/>
        </w:rPr>
        <w:t>，是世界互联网大会的一项重要内容，客观展现互联网发展的新进展、新成就、新趋势，受到海内外广泛关注。</w:t>
      </w:r>
    </w:p>
    <w:p>
      <w:pPr>
        <w:keepNext/>
        <w:keepLines/>
        <w:widowControl w:val="0"/>
        <w:bidi w:val="0"/>
        <w:spacing w:before="30" w:beforeLines="30" w:beforeAutospacing="0" w:afterAutospacing="0" w:line="288" w:lineRule="auto"/>
        <w:ind w:firstLine="420" w:firstLineChars="200"/>
        <w:jc w:val="left"/>
        <w:outlineLvl w:val="3"/>
        <w:rPr>
          <w:rFonts w:hint="default"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2022世界VR产业大会</w:t>
      </w:r>
    </w:p>
    <w:p>
      <w:pPr>
        <w:widowControl w:val="0"/>
        <w:spacing w:afterLines="0" w:afterAutospacing="0" w:line="288" w:lineRule="auto"/>
        <w:ind w:firstLine="420" w:firstLineChars="200"/>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2022年11月14日电，</w:t>
      </w:r>
      <w:r>
        <w:rPr>
          <w:rFonts w:hint="eastAsia" w:ascii="宋体" w:hAnsi="宋体" w:eastAsia="宋体" w:cs="宋体"/>
          <w:b/>
          <w:bCs/>
          <w:kern w:val="2"/>
          <w:sz w:val="21"/>
          <w:szCs w:val="24"/>
          <w:lang w:val="en-US" w:eastAsia="zh-CN" w:bidi="ar-SA"/>
        </w:rPr>
        <w:t>2022世界VR产业大会</w:t>
      </w:r>
      <w:r>
        <w:rPr>
          <w:rFonts w:hint="eastAsia" w:ascii="宋体" w:hAnsi="宋体" w:eastAsia="宋体" w:cs="宋体"/>
          <w:kern w:val="2"/>
          <w:sz w:val="21"/>
          <w:szCs w:val="24"/>
          <w:lang w:val="en-US" w:eastAsia="zh-CN" w:bidi="ar-SA"/>
        </w:rPr>
        <w:t>12日至13日在</w:t>
      </w:r>
      <w:r>
        <w:rPr>
          <w:rFonts w:hint="eastAsia" w:ascii="宋体" w:hAnsi="宋体" w:eastAsia="宋体" w:cs="宋体"/>
          <w:b/>
          <w:bCs/>
          <w:kern w:val="2"/>
          <w:sz w:val="21"/>
          <w:szCs w:val="24"/>
          <w:lang w:val="en-US" w:eastAsia="zh-CN" w:bidi="ar-SA"/>
        </w:rPr>
        <w:t>江西南昌</w:t>
      </w:r>
      <w:r>
        <w:rPr>
          <w:rFonts w:hint="eastAsia" w:ascii="宋体" w:hAnsi="宋体" w:eastAsia="宋体" w:cs="宋体"/>
          <w:kern w:val="2"/>
          <w:sz w:val="21"/>
          <w:szCs w:val="24"/>
          <w:lang w:val="en-US" w:eastAsia="zh-CN" w:bidi="ar-SA"/>
        </w:rPr>
        <w:t>举行。本届大会以“</w:t>
      </w:r>
      <w:r>
        <w:rPr>
          <w:rFonts w:hint="eastAsia" w:ascii="宋体" w:hAnsi="宋体" w:eastAsia="宋体" w:cs="宋体"/>
          <w:b/>
          <w:bCs/>
          <w:kern w:val="2"/>
          <w:sz w:val="21"/>
          <w:szCs w:val="24"/>
          <w:lang w:val="en-US" w:eastAsia="zh-CN" w:bidi="ar-SA"/>
        </w:rPr>
        <w:t>VR让世界更精彩VR点亮元宇宙”为主题</w:t>
      </w:r>
      <w:r>
        <w:rPr>
          <w:rFonts w:hint="eastAsia" w:ascii="宋体" w:hAnsi="宋体" w:eastAsia="宋体" w:cs="宋体"/>
          <w:kern w:val="2"/>
          <w:sz w:val="21"/>
          <w:szCs w:val="24"/>
          <w:lang w:val="en-US" w:eastAsia="zh-CN" w:bidi="ar-SA"/>
        </w:rPr>
        <w:t>，大会共签约项目107个，签约金额达716.67亿元。</w:t>
      </w:r>
    </w:p>
    <w:p>
      <w:pPr>
        <w:keepNext/>
        <w:keepLines/>
        <w:widowControl w:val="0"/>
        <w:bidi w:val="0"/>
        <w:spacing w:before="30" w:beforeLines="30" w:beforeAutospacing="0" w:afterAutospacing="0" w:line="288" w:lineRule="auto"/>
        <w:ind w:firstLine="420" w:firstLineChars="200"/>
        <w:jc w:val="left"/>
        <w:outlineLvl w:val="3"/>
        <w:rPr>
          <w:rFonts w:hint="default"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“徐工2600吨”起重机</w:t>
      </w:r>
    </w:p>
    <w:p>
      <w:pPr>
        <w:rPr>
          <w:rFonts w:hint="eastAsia" w:ascii="宋体" w:hAnsi="宋体" w:eastAsia="宋体"/>
          <w:lang w:eastAsia="zh-CN"/>
        </w:rPr>
      </w:pPr>
      <w:r>
        <w:rPr>
          <w:rFonts w:hint="eastAsia" w:ascii="宋体" w:hAnsi="宋体" w:eastAsia="宋体"/>
          <w:lang w:eastAsia="zh-CN"/>
        </w:rPr>
        <w:t>2022年11月15日电，我国</w:t>
      </w:r>
      <w:r>
        <w:rPr>
          <w:rFonts w:hint="eastAsia" w:ascii="宋体" w:hAnsi="宋体" w:eastAsia="宋体"/>
          <w:b/>
          <w:bCs/>
          <w:lang w:eastAsia="zh-CN"/>
        </w:rPr>
        <w:t>自主研制</w:t>
      </w:r>
      <w:r>
        <w:rPr>
          <w:rFonts w:hint="eastAsia" w:ascii="宋体" w:hAnsi="宋体" w:eastAsia="宋体"/>
          <w:lang w:eastAsia="zh-CN"/>
        </w:rPr>
        <w:t>的全球最大吨位全地面起重机</w:t>
      </w:r>
      <w:r>
        <w:rPr>
          <w:rFonts w:hint="eastAsia" w:ascii="宋体" w:hAnsi="宋体" w:eastAsia="宋体"/>
          <w:b/>
          <w:bCs/>
          <w:lang w:eastAsia="zh-CN"/>
        </w:rPr>
        <w:t>“徐工2600吨”</w:t>
      </w:r>
      <w:r>
        <w:rPr>
          <w:rFonts w:hint="eastAsia" w:ascii="宋体" w:hAnsi="宋体" w:eastAsia="宋体"/>
          <w:lang w:eastAsia="zh-CN"/>
        </w:rPr>
        <w:t>起重机，在山东昌邑柳疃50兆瓦风电项目现场，首次完成陆上最大风力发电机组安装，实现了作业效率和起重性能的新突破。</w:t>
      </w:r>
    </w:p>
    <w:p>
      <w:pPr>
        <w:keepNext/>
        <w:keepLines/>
        <w:widowControl w:val="0"/>
        <w:bidi w:val="0"/>
        <w:spacing w:before="30" w:beforeLines="30" w:beforeAutospacing="0" w:afterAutospacing="0" w:line="288" w:lineRule="auto"/>
        <w:ind w:firstLine="420" w:firstLineChars="200"/>
        <w:jc w:val="left"/>
        <w:outlineLvl w:val="3"/>
        <w:rPr>
          <w:rFonts w:hint="eastAsia"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国产大飞机C919</w:t>
      </w:r>
    </w:p>
    <w:p>
      <w:pPr>
        <w:widowControl w:val="0"/>
        <w:spacing w:afterLines="0" w:afterAutospacing="0" w:line="288" w:lineRule="auto"/>
        <w:ind w:firstLine="420" w:firstLineChars="200"/>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2022年11月17日，</w:t>
      </w:r>
      <w:r>
        <w:rPr>
          <w:rFonts w:hint="eastAsia" w:ascii="宋体" w:hAnsi="宋体" w:eastAsia="宋体" w:cs="宋体"/>
          <w:b/>
          <w:bCs/>
          <w:kern w:val="2"/>
          <w:sz w:val="21"/>
          <w:szCs w:val="24"/>
          <w:lang w:val="en-US" w:eastAsia="zh-CN" w:bidi="ar-SA"/>
        </w:rPr>
        <w:t>国产大飞机C919</w:t>
      </w:r>
      <w:r>
        <w:rPr>
          <w:rFonts w:hint="eastAsia" w:ascii="宋体" w:hAnsi="宋体" w:eastAsia="宋体" w:cs="宋体"/>
          <w:kern w:val="2"/>
          <w:sz w:val="21"/>
          <w:szCs w:val="24"/>
          <w:lang w:val="en-US" w:eastAsia="zh-CN" w:bidi="ar-SA"/>
        </w:rPr>
        <w:t>顺利降落至四川成都双流国际机场，此行是C919首飞成都航线。</w:t>
      </w:r>
    </w:p>
    <w:p>
      <w:pPr>
        <w:keepNext/>
        <w:keepLines/>
        <w:widowControl w:val="0"/>
        <w:bidi w:val="0"/>
        <w:spacing w:before="30" w:beforeLines="30" w:beforeAutospacing="0" w:afterAutospacing="0" w:line="288" w:lineRule="auto"/>
        <w:ind w:firstLine="420" w:firstLineChars="200"/>
        <w:jc w:val="left"/>
        <w:outlineLvl w:val="3"/>
        <w:rPr>
          <w:rFonts w:hint="eastAsia"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2022年中国航天大会暨2022文昌国际航空航天论坛主论坛</w:t>
      </w:r>
    </w:p>
    <w:p>
      <w:pPr>
        <w:rPr>
          <w:rFonts w:hint="eastAsia" w:ascii="宋体" w:hAnsi="宋体" w:eastAsia="宋体"/>
          <w:lang w:eastAsia="zh-CN"/>
        </w:rPr>
      </w:pPr>
      <w:r>
        <w:rPr>
          <w:rFonts w:hint="eastAsia" w:ascii="宋体" w:hAnsi="宋体" w:eastAsia="宋体"/>
          <w:lang w:eastAsia="zh-CN"/>
        </w:rPr>
        <w:t>2022年11月21日，</w:t>
      </w:r>
      <w:r>
        <w:rPr>
          <w:rFonts w:hint="eastAsia" w:ascii="宋体" w:hAnsi="宋体" w:eastAsia="宋体"/>
          <w:b/>
          <w:bCs/>
          <w:lang w:eastAsia="zh-CN"/>
        </w:rPr>
        <w:t>2022年中国航天大会暨2022文昌国际航空航天论坛主论坛</w:t>
      </w:r>
      <w:r>
        <w:rPr>
          <w:rFonts w:hint="eastAsia" w:ascii="宋体" w:hAnsi="宋体" w:eastAsia="宋体"/>
          <w:lang w:eastAsia="zh-CN"/>
        </w:rPr>
        <w:t>在海南国际会展中心开幕。大会颁发了</w:t>
      </w:r>
      <w:r>
        <w:rPr>
          <w:rFonts w:hint="eastAsia" w:ascii="宋体" w:hAnsi="宋体" w:eastAsia="宋体"/>
          <w:b/>
          <w:bCs/>
          <w:lang w:eastAsia="zh-CN"/>
        </w:rPr>
        <w:t>钱学森最高成就奖、钱学森杰出贡献奖、航天创新团队奖、航天贡献奖、航天国际合作奖五大奖项</w:t>
      </w:r>
      <w:r>
        <w:rPr>
          <w:rFonts w:hint="eastAsia" w:ascii="宋体" w:hAnsi="宋体" w:eastAsia="宋体"/>
          <w:lang w:eastAsia="zh-CN"/>
        </w:rPr>
        <w:t>。</w:t>
      </w:r>
    </w:p>
    <w:p>
      <w:pPr>
        <w:keepNext/>
        <w:keepLines/>
        <w:widowControl w:val="0"/>
        <w:bidi w:val="0"/>
        <w:spacing w:before="30" w:beforeLines="30" w:beforeAutospacing="0" w:afterAutospacing="0" w:line="288" w:lineRule="auto"/>
        <w:ind w:firstLine="420" w:firstLineChars="200"/>
        <w:jc w:val="left"/>
        <w:outlineLvl w:val="3"/>
        <w:rPr>
          <w:rFonts w:hint="eastAsia"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习近平向发展中国家科学院第16届学术大会暨第30届院士大会致贺信</w:t>
      </w:r>
    </w:p>
    <w:p>
      <w:pPr>
        <w:rPr>
          <w:rFonts w:hint="eastAsia" w:ascii="宋体" w:hAnsi="宋体" w:eastAsia="宋体"/>
          <w:lang w:eastAsia="zh-CN"/>
        </w:rPr>
      </w:pPr>
      <w:r>
        <w:rPr>
          <w:rFonts w:hint="eastAsia" w:ascii="宋体" w:hAnsi="宋体" w:eastAsia="宋体"/>
          <w:lang w:eastAsia="zh-CN"/>
        </w:rPr>
        <w:t>2022年11月22日电，</w:t>
      </w:r>
      <w:r>
        <w:rPr>
          <w:rFonts w:hint="eastAsia" w:ascii="宋体" w:hAnsi="宋体" w:eastAsia="宋体"/>
          <w:b/>
          <w:bCs/>
          <w:lang w:eastAsia="zh-CN"/>
        </w:rPr>
        <w:t>习近平向发展中国家科学院第16届学术大会暨第30届院士大会致贺信</w:t>
      </w:r>
      <w:r>
        <w:rPr>
          <w:rFonts w:hint="eastAsia" w:ascii="宋体" w:hAnsi="宋体" w:eastAsia="宋体"/>
          <w:lang w:eastAsia="zh-CN"/>
        </w:rPr>
        <w:t>。习近平指出，中方高度重视基础科学发展，愿同世界各国一道，进一步增进国际科技界开放、信任与合作，以科学繁荣发展造福各国人民，为推进全球发展倡议、落实联合国2030年可持续发展议程、推动构建人类命运共同体作出贡献。该大会21日在浙江省</w:t>
      </w:r>
      <w:r>
        <w:rPr>
          <w:rFonts w:hint="eastAsia" w:ascii="宋体" w:hAnsi="宋体" w:eastAsia="宋体"/>
          <w:b/>
          <w:bCs/>
          <w:lang w:eastAsia="zh-CN"/>
        </w:rPr>
        <w:t>杭州市</w:t>
      </w:r>
      <w:r>
        <w:rPr>
          <w:rFonts w:hint="eastAsia" w:ascii="宋体" w:hAnsi="宋体" w:eastAsia="宋体"/>
          <w:lang w:eastAsia="zh-CN"/>
        </w:rPr>
        <w:t>开幕，主题为</w:t>
      </w:r>
      <w:r>
        <w:rPr>
          <w:rFonts w:hint="eastAsia" w:ascii="宋体" w:hAnsi="宋体" w:eastAsia="宋体"/>
          <w:b/>
          <w:bCs/>
          <w:lang w:eastAsia="zh-CN"/>
        </w:rPr>
        <w:t>“基础科学推动发展中国家循证决策与可持续发展”</w:t>
      </w:r>
      <w:r>
        <w:rPr>
          <w:rFonts w:hint="eastAsia" w:ascii="宋体" w:hAnsi="宋体" w:eastAsia="宋体"/>
          <w:lang w:eastAsia="zh-CN"/>
        </w:rPr>
        <w:t>。</w:t>
      </w:r>
    </w:p>
    <w:p>
      <w:pPr>
        <w:keepNext/>
        <w:keepLines/>
        <w:widowControl w:val="0"/>
        <w:bidi w:val="0"/>
        <w:spacing w:before="30" w:beforeLines="30" w:beforeAutospacing="0" w:afterAutospacing="0" w:line="288" w:lineRule="auto"/>
        <w:ind w:firstLine="420" w:firstLineChars="200"/>
        <w:jc w:val="left"/>
        <w:outlineLvl w:val="3"/>
        <w:rPr>
          <w:rFonts w:hint="eastAsia"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我国天地一体化的空间基础设施建设取得重大进展</w:t>
      </w:r>
    </w:p>
    <w:p>
      <w:pPr>
        <w:bidi w:val="0"/>
        <w:rPr>
          <w:rFonts w:hint="eastAsia" w:ascii="宋体" w:hAnsi="宋体" w:eastAsia="宋体"/>
          <w:lang w:eastAsia="zh-CN"/>
        </w:rPr>
      </w:pPr>
      <w:r>
        <w:rPr>
          <w:rFonts w:hint="eastAsia" w:ascii="宋体" w:hAnsi="宋体" w:eastAsia="宋体"/>
          <w:lang w:eastAsia="zh-CN"/>
        </w:rPr>
        <w:t>2022年11月23日电，国家航天局消息，当前，</w:t>
      </w:r>
      <w:r>
        <w:rPr>
          <w:rFonts w:hint="eastAsia" w:ascii="宋体" w:hAnsi="宋体" w:eastAsia="宋体"/>
          <w:b/>
          <w:bCs/>
          <w:lang w:eastAsia="zh-CN"/>
        </w:rPr>
        <w:t>我国在轨稳定运行的空间基础设施卫星有300余颗</w:t>
      </w:r>
      <w:r>
        <w:rPr>
          <w:rFonts w:hint="eastAsia" w:ascii="宋体" w:hAnsi="宋体" w:eastAsia="宋体"/>
          <w:lang w:eastAsia="zh-CN"/>
        </w:rPr>
        <w:t>，居</w:t>
      </w:r>
      <w:r>
        <w:rPr>
          <w:rFonts w:hint="eastAsia" w:ascii="宋体" w:hAnsi="宋体" w:eastAsia="宋体"/>
          <w:b/>
          <w:bCs/>
          <w:lang w:eastAsia="zh-CN"/>
        </w:rPr>
        <w:t>世界第二位</w:t>
      </w:r>
      <w:r>
        <w:rPr>
          <w:rFonts w:hint="eastAsia" w:ascii="宋体" w:hAnsi="宋体" w:eastAsia="宋体"/>
          <w:lang w:eastAsia="zh-CN"/>
        </w:rPr>
        <w:t>。我国天地一体化的空间基础设施建设取得重大进展。</w:t>
      </w:r>
    </w:p>
    <w:p>
      <w:pPr>
        <w:keepNext/>
        <w:keepLines/>
        <w:widowControl w:val="0"/>
        <w:bidi w:val="0"/>
        <w:spacing w:before="30" w:beforeLines="30" w:beforeAutospacing="0" w:afterAutospacing="0" w:line="288" w:lineRule="auto"/>
        <w:ind w:firstLine="420" w:firstLineChars="200"/>
        <w:jc w:val="left"/>
        <w:outlineLvl w:val="3"/>
        <w:rPr>
          <w:rFonts w:hint="eastAsia"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神舟十五号</w:t>
      </w:r>
    </w:p>
    <w:p>
      <w:pPr>
        <w:rPr>
          <w:rFonts w:hint="eastAsia" w:ascii="宋体" w:hAnsi="宋体" w:eastAsia="宋体"/>
          <w:lang w:eastAsia="zh-CN"/>
        </w:rPr>
      </w:pPr>
      <w:r>
        <w:rPr>
          <w:rFonts w:hint="eastAsia" w:ascii="宋体" w:hAnsi="宋体" w:eastAsia="宋体"/>
          <w:lang w:eastAsia="zh-CN"/>
        </w:rPr>
        <w:t>2022年11月22日电，</w:t>
      </w:r>
      <w:r>
        <w:rPr>
          <w:rFonts w:hint="eastAsia" w:ascii="宋体" w:hAnsi="宋体" w:eastAsia="宋体"/>
          <w:b/>
          <w:bCs/>
          <w:lang w:eastAsia="zh-CN"/>
        </w:rPr>
        <w:t>神舟十五号载人飞船与长征二号F遥十五运载火箭组合体</w:t>
      </w:r>
      <w:r>
        <w:rPr>
          <w:rFonts w:hint="eastAsia" w:ascii="宋体" w:hAnsi="宋体" w:eastAsia="宋体"/>
          <w:lang w:eastAsia="zh-CN"/>
        </w:rPr>
        <w:t>已转运至发射区，计划近日择机发射。</w:t>
      </w:r>
    </w:p>
    <w:p>
      <w:pPr>
        <w:widowControl w:val="0"/>
        <w:spacing w:afterLines="0" w:afterAutospacing="0" w:line="288" w:lineRule="auto"/>
        <w:ind w:firstLine="420" w:firstLineChars="200"/>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2022年11月28日电，</w:t>
      </w:r>
      <w:r>
        <w:rPr>
          <w:rFonts w:hint="eastAsia" w:ascii="宋体" w:hAnsi="宋体" w:eastAsia="宋体" w:cs="宋体"/>
          <w:b/>
          <w:bCs/>
          <w:kern w:val="2"/>
          <w:sz w:val="21"/>
          <w:szCs w:val="24"/>
          <w:lang w:val="en-US" w:eastAsia="zh-CN" w:bidi="ar-SA"/>
        </w:rPr>
        <w:t>神舟十五号</w:t>
      </w:r>
      <w:r>
        <w:rPr>
          <w:rFonts w:hint="eastAsia" w:ascii="宋体" w:hAnsi="宋体" w:eastAsia="宋体" w:cs="宋体"/>
          <w:kern w:val="2"/>
          <w:sz w:val="21"/>
          <w:szCs w:val="24"/>
          <w:lang w:val="en-US" w:eastAsia="zh-CN" w:bidi="ar-SA"/>
        </w:rPr>
        <w:t>瞄准11月29日23时08分发射。经空间站阶段飞行任务总指挥部研究决定，</w:t>
      </w:r>
      <w:r>
        <w:rPr>
          <w:rFonts w:hint="eastAsia" w:ascii="宋体" w:hAnsi="宋体" w:eastAsia="宋体" w:cs="宋体"/>
          <w:b/>
          <w:bCs/>
          <w:kern w:val="2"/>
          <w:sz w:val="21"/>
          <w:szCs w:val="24"/>
          <w:lang w:val="en-US" w:eastAsia="zh-CN" w:bidi="ar-SA"/>
        </w:rPr>
        <w:t>费俊龙、邓清明、张陆3名航天员</w:t>
      </w:r>
      <w:r>
        <w:rPr>
          <w:rFonts w:hint="eastAsia" w:ascii="宋体" w:hAnsi="宋体" w:eastAsia="宋体" w:cs="宋体"/>
          <w:kern w:val="2"/>
          <w:sz w:val="21"/>
          <w:szCs w:val="24"/>
          <w:lang w:val="en-US" w:eastAsia="zh-CN" w:bidi="ar-SA"/>
        </w:rPr>
        <w:t>将执行神舟十五号载人飞行任务，由</w:t>
      </w:r>
      <w:r>
        <w:rPr>
          <w:rFonts w:hint="eastAsia" w:ascii="宋体" w:hAnsi="宋体" w:eastAsia="宋体" w:cs="宋体"/>
          <w:b/>
          <w:bCs/>
          <w:kern w:val="2"/>
          <w:sz w:val="21"/>
          <w:szCs w:val="24"/>
          <w:lang w:val="en-US" w:eastAsia="zh-CN" w:bidi="ar-SA"/>
        </w:rPr>
        <w:t>费俊龙</w:t>
      </w:r>
      <w:r>
        <w:rPr>
          <w:rFonts w:hint="eastAsia" w:ascii="宋体" w:hAnsi="宋体" w:eastAsia="宋体" w:cs="宋体"/>
          <w:kern w:val="2"/>
          <w:sz w:val="21"/>
          <w:szCs w:val="24"/>
          <w:lang w:val="en-US" w:eastAsia="zh-CN" w:bidi="ar-SA"/>
        </w:rPr>
        <w:t>担任指令长。</w:t>
      </w:r>
    </w:p>
    <w:p>
      <w:pPr>
        <w:keepNext/>
        <w:keepLines/>
        <w:widowControl w:val="0"/>
        <w:bidi w:val="0"/>
        <w:spacing w:before="30" w:beforeLines="30" w:beforeAutospacing="0" w:afterAutospacing="0" w:line="288" w:lineRule="auto"/>
        <w:ind w:firstLine="420" w:firstLineChars="200"/>
        <w:jc w:val="left"/>
        <w:outlineLvl w:val="3"/>
        <w:rPr>
          <w:rFonts w:hint="eastAsia"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我国首位在轨时间突破200天的航天员——陈冬</w:t>
      </w:r>
    </w:p>
    <w:p>
      <w:pPr>
        <w:bidi w:val="0"/>
        <w:rPr>
          <w:rFonts w:hint="eastAsia" w:ascii="宋体" w:hAnsi="宋体" w:eastAsia="宋体"/>
          <w:lang w:eastAsia="zh-CN"/>
        </w:rPr>
      </w:pPr>
      <w:r>
        <w:rPr>
          <w:rFonts w:hint="eastAsia" w:ascii="宋体" w:hAnsi="宋体" w:eastAsia="宋体"/>
          <w:lang w:eastAsia="zh-CN"/>
        </w:rPr>
        <w:t>2022年11月23日电，近日，正在中国空间站“出差”的航天员</w:t>
      </w:r>
      <w:r>
        <w:rPr>
          <w:rFonts w:hint="eastAsia" w:ascii="宋体" w:hAnsi="宋体" w:eastAsia="宋体"/>
          <w:b/>
          <w:bCs/>
          <w:lang w:eastAsia="zh-CN"/>
        </w:rPr>
        <w:t>陈冬</w:t>
      </w:r>
      <w:r>
        <w:rPr>
          <w:rFonts w:hint="eastAsia" w:ascii="宋体" w:hAnsi="宋体" w:eastAsia="宋体"/>
          <w:lang w:eastAsia="zh-CN"/>
        </w:rPr>
        <w:t>创造了一项纪录，</w:t>
      </w:r>
      <w:r>
        <w:rPr>
          <w:rFonts w:hint="eastAsia" w:ascii="宋体" w:hAnsi="宋体" w:eastAsia="宋体"/>
          <w:b/>
          <w:bCs/>
          <w:lang w:eastAsia="zh-CN"/>
        </w:rPr>
        <w:t>成为我国首位在轨时间突破200天的航天员</w:t>
      </w:r>
      <w:r>
        <w:rPr>
          <w:rFonts w:hint="eastAsia" w:ascii="宋体" w:hAnsi="宋体" w:eastAsia="宋体"/>
          <w:lang w:eastAsia="zh-CN"/>
        </w:rPr>
        <w:t>。</w:t>
      </w:r>
    </w:p>
    <w:p>
      <w:pPr>
        <w:keepNext/>
        <w:keepLines/>
        <w:widowControl w:val="0"/>
        <w:bidi w:val="0"/>
        <w:spacing w:before="30" w:beforeLines="30" w:beforeAutospacing="0" w:afterAutospacing="0" w:line="288" w:lineRule="auto"/>
        <w:ind w:firstLine="420" w:firstLineChars="200"/>
        <w:jc w:val="left"/>
        <w:outlineLvl w:val="3"/>
        <w:rPr>
          <w:rFonts w:hint="eastAsia"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2022中国（南京）国际软件产品和信息服务交易博览会</w:t>
      </w:r>
    </w:p>
    <w:p>
      <w:pPr>
        <w:widowControl w:val="0"/>
        <w:spacing w:afterLines="0" w:afterAutospacing="0" w:line="288" w:lineRule="auto"/>
        <w:ind w:firstLine="420" w:firstLineChars="200"/>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2022年11月23日，为期3天的</w:t>
      </w:r>
      <w:r>
        <w:rPr>
          <w:rFonts w:hint="eastAsia" w:ascii="宋体" w:hAnsi="宋体" w:eastAsia="宋体" w:cs="宋体"/>
          <w:b/>
          <w:bCs/>
          <w:kern w:val="2"/>
          <w:sz w:val="21"/>
          <w:szCs w:val="24"/>
          <w:lang w:val="en-US" w:eastAsia="zh-CN" w:bidi="ar-SA"/>
        </w:rPr>
        <w:t>2022中国（南京）国际软件产品和信息服务交易博览会</w:t>
      </w:r>
      <w:r>
        <w:rPr>
          <w:rFonts w:hint="eastAsia" w:ascii="宋体" w:hAnsi="宋体" w:eastAsia="宋体" w:cs="宋体"/>
          <w:kern w:val="2"/>
          <w:sz w:val="21"/>
          <w:szCs w:val="24"/>
          <w:lang w:val="en-US" w:eastAsia="zh-CN" w:bidi="ar-SA"/>
        </w:rPr>
        <w:t>在南京国际博览中心开幕。本次博览会以</w:t>
      </w:r>
      <w:r>
        <w:rPr>
          <w:rFonts w:hint="eastAsia" w:ascii="宋体" w:hAnsi="宋体" w:eastAsia="宋体" w:cs="宋体"/>
          <w:b/>
          <w:bCs/>
          <w:kern w:val="2"/>
          <w:sz w:val="21"/>
          <w:szCs w:val="24"/>
          <w:lang w:val="en-US" w:eastAsia="zh-CN" w:bidi="ar-SA"/>
        </w:rPr>
        <w:t>“软件赋能 数智转型”为主题</w:t>
      </w:r>
      <w:r>
        <w:rPr>
          <w:rFonts w:hint="eastAsia" w:ascii="宋体" w:hAnsi="宋体" w:eastAsia="宋体" w:cs="宋体"/>
          <w:kern w:val="2"/>
          <w:sz w:val="21"/>
          <w:szCs w:val="24"/>
          <w:lang w:val="en-US" w:eastAsia="zh-CN" w:bidi="ar-SA"/>
        </w:rPr>
        <w:t>，设“线下展”和“云上展”，</w:t>
      </w:r>
      <w:r>
        <w:rPr>
          <w:rFonts w:hint="eastAsia" w:ascii="宋体" w:hAnsi="宋体" w:eastAsia="宋体" w:cs="宋体"/>
          <w:b/>
          <w:bCs/>
          <w:kern w:val="2"/>
          <w:sz w:val="21"/>
          <w:szCs w:val="24"/>
          <w:lang w:val="en-US" w:eastAsia="zh-CN" w:bidi="ar-SA"/>
        </w:rPr>
        <w:t>重点聚焦信息技术应用创新、信息安全、未来产业、产业数字化等关键领域</w:t>
      </w:r>
      <w:r>
        <w:rPr>
          <w:rFonts w:hint="eastAsia" w:ascii="宋体" w:hAnsi="宋体" w:eastAsia="宋体" w:cs="宋体"/>
          <w:kern w:val="2"/>
          <w:sz w:val="21"/>
          <w:szCs w:val="24"/>
          <w:lang w:val="en-US" w:eastAsia="zh-CN" w:bidi="ar-SA"/>
        </w:rPr>
        <w:t>。</w:t>
      </w:r>
    </w:p>
    <w:p>
      <w:pPr>
        <w:keepNext/>
        <w:keepLines/>
        <w:widowControl w:val="0"/>
        <w:bidi w:val="0"/>
        <w:spacing w:before="30" w:beforeLines="30" w:beforeAutospacing="0" w:afterAutospacing="0" w:line="288" w:lineRule="auto"/>
        <w:ind w:firstLine="420" w:firstLineChars="200"/>
        <w:jc w:val="left"/>
        <w:outlineLvl w:val="3"/>
        <w:rPr>
          <w:rFonts w:hint="eastAsia"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嫦娥五号表取月壤研究发现</w:t>
      </w:r>
    </w:p>
    <w:p>
      <w:pPr>
        <w:widowControl w:val="0"/>
        <w:spacing w:afterLines="0" w:afterAutospacing="0" w:line="288" w:lineRule="auto"/>
        <w:ind w:firstLine="420" w:firstLineChars="200"/>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2022年11月25日电，近日，中国科学院地球化学研究所研究团队针对</w:t>
      </w:r>
      <w:r>
        <w:rPr>
          <w:rFonts w:hint="eastAsia" w:ascii="宋体" w:hAnsi="宋体" w:eastAsia="宋体" w:cs="宋体"/>
          <w:b/>
          <w:bCs/>
          <w:kern w:val="2"/>
          <w:sz w:val="21"/>
          <w:szCs w:val="24"/>
          <w:lang w:val="en-US" w:eastAsia="zh-CN" w:bidi="ar-SA"/>
        </w:rPr>
        <w:t>嫦娥五号表取月壤粉末中的硫化物颗粒开展原位微区分析</w:t>
      </w:r>
      <w:r>
        <w:rPr>
          <w:rFonts w:hint="eastAsia" w:ascii="宋体" w:hAnsi="宋体" w:eastAsia="宋体" w:cs="宋体"/>
          <w:kern w:val="2"/>
          <w:sz w:val="21"/>
          <w:szCs w:val="24"/>
          <w:lang w:val="en-US" w:eastAsia="zh-CN" w:bidi="ar-SA"/>
        </w:rPr>
        <w:t>，</w:t>
      </w:r>
      <w:r>
        <w:rPr>
          <w:rFonts w:hint="eastAsia" w:ascii="宋体" w:hAnsi="宋体" w:eastAsia="宋体" w:cs="宋体"/>
          <w:b/>
          <w:bCs/>
          <w:kern w:val="2"/>
          <w:sz w:val="21"/>
          <w:szCs w:val="24"/>
          <w:lang w:val="en-US" w:eastAsia="zh-CN" w:bidi="ar-SA"/>
        </w:rPr>
        <w:t>首次证实了月壤中存在撞击成因亚微米级磁铁矿的存在</w:t>
      </w:r>
      <w:r>
        <w:rPr>
          <w:rFonts w:hint="eastAsia" w:ascii="宋体" w:hAnsi="宋体" w:eastAsia="宋体" w:cs="宋体"/>
          <w:kern w:val="2"/>
          <w:sz w:val="21"/>
          <w:szCs w:val="24"/>
          <w:lang w:val="en-US" w:eastAsia="zh-CN" w:bidi="ar-SA"/>
        </w:rPr>
        <w:t>。</w:t>
      </w:r>
    </w:p>
    <w:p>
      <w:pPr>
        <w:keepNext/>
        <w:keepLines/>
        <w:widowControl w:val="0"/>
        <w:bidi w:val="0"/>
        <w:spacing w:before="30" w:beforeLines="30" w:beforeAutospacing="0" w:afterAutospacing="0" w:line="288" w:lineRule="auto"/>
        <w:ind w:firstLine="420" w:firstLineChars="200"/>
        <w:jc w:val="left"/>
        <w:outlineLvl w:val="3"/>
        <w:rPr>
          <w:rFonts w:hint="eastAsia"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“夸父一号”</w:t>
      </w:r>
    </w:p>
    <w:p>
      <w:pPr>
        <w:widowControl w:val="0"/>
        <w:spacing w:afterLines="0" w:afterAutospacing="0" w:line="288" w:lineRule="auto"/>
        <w:ind w:firstLine="420" w:firstLineChars="200"/>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2022年11月24日，我国</w:t>
      </w:r>
      <w:r>
        <w:rPr>
          <w:rFonts w:hint="eastAsia" w:ascii="宋体" w:hAnsi="宋体" w:eastAsia="宋体" w:cs="宋体"/>
          <w:b/>
          <w:bCs/>
          <w:kern w:val="2"/>
          <w:sz w:val="21"/>
          <w:szCs w:val="24"/>
          <w:lang w:val="en-US" w:eastAsia="zh-CN" w:bidi="ar-SA"/>
        </w:rPr>
        <w:t>综合性太阳探测专用卫星“夸父一号”获得太阳硬X射线图像</w:t>
      </w:r>
      <w:r>
        <w:rPr>
          <w:rFonts w:hint="eastAsia" w:ascii="宋体" w:hAnsi="宋体" w:eastAsia="宋体" w:cs="宋体"/>
          <w:kern w:val="2"/>
          <w:sz w:val="21"/>
          <w:szCs w:val="24"/>
          <w:lang w:val="en-US" w:eastAsia="zh-CN" w:bidi="ar-SA"/>
        </w:rPr>
        <w:t>，并对外发布。这是</w:t>
      </w:r>
      <w:r>
        <w:rPr>
          <w:rFonts w:hint="eastAsia" w:ascii="宋体" w:hAnsi="宋体" w:eastAsia="宋体" w:cs="宋体"/>
          <w:b/>
          <w:bCs/>
          <w:kern w:val="2"/>
          <w:sz w:val="21"/>
          <w:szCs w:val="24"/>
          <w:lang w:val="en-US" w:eastAsia="zh-CN" w:bidi="ar-SA"/>
        </w:rPr>
        <w:t>该卫星升空后首次发布科学图像</w:t>
      </w:r>
      <w:r>
        <w:rPr>
          <w:rFonts w:hint="eastAsia" w:ascii="宋体" w:hAnsi="宋体" w:eastAsia="宋体" w:cs="宋体"/>
          <w:kern w:val="2"/>
          <w:sz w:val="21"/>
          <w:szCs w:val="24"/>
          <w:lang w:val="en-US" w:eastAsia="zh-CN" w:bidi="ar-SA"/>
        </w:rPr>
        <w:t>。</w:t>
      </w:r>
    </w:p>
    <w:p>
      <w:pPr>
        <w:keepNext/>
        <w:keepLines/>
        <w:widowControl w:val="0"/>
        <w:bidi w:val="0"/>
        <w:spacing w:before="30" w:beforeLines="30" w:beforeAutospacing="0" w:afterAutospacing="0" w:line="288" w:lineRule="auto"/>
        <w:ind w:firstLine="420" w:firstLineChars="200"/>
        <w:jc w:val="left"/>
        <w:outlineLvl w:val="3"/>
        <w:rPr>
          <w:rFonts w:hint="eastAsia"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“探索一号”科考船成功完成国际上首次在克马德克海沟区域开展大范围、系统性的载人深潜调查</w:t>
      </w:r>
    </w:p>
    <w:p>
      <w:pPr>
        <w:bidi w:val="0"/>
        <w:rPr>
          <w:rFonts w:hint="eastAsia" w:ascii="宋体" w:hAnsi="宋体" w:eastAsia="宋体"/>
          <w:lang w:eastAsia="zh-CN"/>
        </w:rPr>
      </w:pPr>
      <w:r>
        <w:rPr>
          <w:rFonts w:hint="eastAsia" w:ascii="宋体" w:hAnsi="宋体" w:eastAsia="宋体"/>
          <w:lang w:eastAsia="zh-CN"/>
        </w:rPr>
        <w:t>2022年11月27日，中国-新西兰联合深渊深潜科考队表示，借助于“探索一号”科考船搭载“奋斗者”号全海深载人潜水器，成功完成国际上首次在克马德克海沟区域开展大范围、系统性的载人深潜调查。</w:t>
      </w:r>
    </w:p>
    <w:p>
      <w:pPr>
        <w:keepNext/>
        <w:keepLines/>
        <w:widowControl w:val="0"/>
        <w:bidi w:val="0"/>
        <w:spacing w:before="30" w:beforeLines="30" w:beforeAutospacing="0" w:afterAutospacing="0" w:line="288" w:lineRule="auto"/>
        <w:ind w:firstLine="420" w:firstLineChars="200"/>
        <w:jc w:val="left"/>
        <w:outlineLvl w:val="3"/>
        <w:rPr>
          <w:rFonts w:hint="eastAsia"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第四届世界科技与发展论坛</w:t>
      </w:r>
    </w:p>
    <w:p>
      <w:pPr>
        <w:rPr>
          <w:rFonts w:hint="eastAsia" w:ascii="宋体" w:hAnsi="宋体" w:eastAsia="宋体"/>
          <w:lang w:eastAsia="zh-CN"/>
        </w:rPr>
      </w:pPr>
      <w:r>
        <w:rPr>
          <w:rFonts w:hint="eastAsia" w:ascii="宋体" w:hAnsi="宋体" w:eastAsia="宋体"/>
          <w:lang w:eastAsia="zh-CN"/>
        </w:rPr>
        <w:t>2022年11月28日电，</w:t>
      </w:r>
      <w:r>
        <w:rPr>
          <w:rFonts w:hint="eastAsia" w:ascii="宋体" w:hAnsi="宋体" w:eastAsia="宋体"/>
          <w:b/>
          <w:bCs/>
          <w:lang w:eastAsia="zh-CN"/>
        </w:rPr>
        <w:t>以“开放、信任、合作”为主题的第四届世界科技与发展论坛</w:t>
      </w:r>
      <w:r>
        <w:rPr>
          <w:rFonts w:hint="eastAsia" w:ascii="宋体" w:hAnsi="宋体" w:eastAsia="宋体"/>
          <w:lang w:eastAsia="zh-CN"/>
        </w:rPr>
        <w:t>27日在成都召开。本次论坛将共同探讨基础科学、气候变化、数字经济、绿色创新等重要领域的科技创新与可持续发展，提出应对时代挑战的科技创新解决方案。</w:t>
      </w:r>
    </w:p>
    <w:p>
      <w:pPr>
        <w:keepNext/>
        <w:keepLines/>
        <w:widowControl w:val="0"/>
        <w:bidi w:val="0"/>
        <w:spacing w:before="30" w:beforeLines="30" w:beforeAutospacing="0" w:afterAutospacing="0" w:line="288" w:lineRule="auto"/>
        <w:ind w:firstLine="420" w:firstLineChars="200"/>
        <w:jc w:val="left"/>
        <w:outlineLvl w:val="3"/>
        <w:rPr>
          <w:rFonts w:hint="eastAsia"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首批国际合作项目载荷将于2023年进入中国空间站开展实验</w:t>
      </w:r>
    </w:p>
    <w:p>
      <w:pPr>
        <w:bidi w:val="0"/>
        <w:rPr>
          <w:rFonts w:hint="eastAsia" w:ascii="宋体" w:hAnsi="宋体" w:eastAsia="宋体"/>
          <w:lang w:eastAsia="zh-CN"/>
        </w:rPr>
      </w:pPr>
      <w:r>
        <w:rPr>
          <w:rFonts w:hint="eastAsia" w:ascii="宋体" w:hAnsi="宋体" w:eastAsia="宋体"/>
          <w:lang w:eastAsia="zh-CN"/>
        </w:rPr>
        <w:t>2022年11月29日电，在中国空间站研制建设过程中，我们始终坚持和平利用、平等互利、共同发展的原则，与多个航天机构和国际组织开展了形式多样的交流合作。目前，与联合国外空司、欧洲空间局共同遴选的多个空间科学应用项目正在按计划实施，首批国际合作项目载荷将于2023年进入中国空间站开展实验。</w:t>
      </w:r>
    </w:p>
    <w:p>
      <w:pPr>
        <w:keepNext/>
        <w:keepLines/>
        <w:widowControl w:val="0"/>
        <w:bidi w:val="0"/>
        <w:spacing w:before="30" w:beforeLines="30" w:beforeAutospacing="0" w:afterAutospacing="0" w:line="288" w:lineRule="auto"/>
        <w:ind w:firstLine="420" w:firstLineChars="200"/>
        <w:jc w:val="left"/>
        <w:outlineLvl w:val="3"/>
        <w:rPr>
          <w:rFonts w:hint="eastAsia"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我国首个国际先进技术应用推进中心在安徽合肥正式成立</w:t>
      </w:r>
    </w:p>
    <w:p>
      <w:pPr>
        <w:rPr>
          <w:rFonts w:hint="eastAsia" w:ascii="宋体" w:hAnsi="宋体" w:eastAsia="宋体"/>
          <w:lang w:eastAsia="zh-CN"/>
        </w:rPr>
      </w:pPr>
      <w:r>
        <w:rPr>
          <w:rFonts w:hint="eastAsia" w:ascii="宋体" w:hAnsi="宋体" w:eastAsia="宋体"/>
          <w:lang w:eastAsia="zh-CN"/>
        </w:rPr>
        <w:t>2022年11月27日，</w:t>
      </w:r>
      <w:r>
        <w:rPr>
          <w:rFonts w:hint="eastAsia" w:ascii="宋体" w:hAnsi="宋体" w:eastAsia="宋体"/>
          <w:b/>
          <w:bCs/>
          <w:lang w:eastAsia="zh-CN"/>
        </w:rPr>
        <w:t>我国首个国际先进技术应用推进中心在安徽合肥正式成立</w:t>
      </w:r>
      <w:r>
        <w:rPr>
          <w:rFonts w:hint="eastAsia" w:ascii="宋体" w:hAnsi="宋体" w:eastAsia="宋体"/>
          <w:lang w:eastAsia="zh-CN"/>
        </w:rPr>
        <w:t>。该中心将选定海陆空全空间无人体系、电子处方流转及药品交易结算体系、数据交易体系、新能源交换体系、电子元器件和集成电路交易和储备体系等“五大体系”开展建设和研究。</w:t>
      </w:r>
    </w:p>
    <w:p>
      <w:pPr>
        <w:pStyle w:val="9"/>
        <w:bidi w:val="0"/>
        <w:rPr>
          <w:rFonts w:hint="eastAsia"/>
          <w:lang w:val="en-US" w:eastAsia="zh-CN"/>
        </w:rPr>
      </w:pPr>
      <w:r>
        <w:rPr>
          <w:rFonts w:hint="eastAsia"/>
          <w:lang w:val="en-US" w:eastAsia="zh-CN"/>
        </w:rPr>
        <w:t>国产大飞机C919的生产许可证颁发</w:t>
      </w:r>
    </w:p>
    <w:p>
      <w:pPr>
        <w:pStyle w:val="4"/>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2022年11月29日，民航华东地区管理局向中国商飞公司颁发了</w:t>
      </w:r>
      <w:r>
        <w:rPr>
          <w:rFonts w:hint="eastAsia"/>
          <w:b/>
          <w:bCs/>
          <w:lang w:val="en-US" w:eastAsia="zh-CN"/>
        </w:rPr>
        <w:t>国产大飞机C919的生产许可证。</w:t>
      </w:r>
      <w:r>
        <w:rPr>
          <w:rFonts w:hint="eastAsia"/>
          <w:lang w:val="en-US" w:eastAsia="zh-CN"/>
        </w:rPr>
        <w:t>这标志着我国具备了批量生产制造大型客机的能力，为拉动民航制造业全产业链发展提供了条件。</w:t>
      </w:r>
    </w:p>
    <w:p>
      <w:pPr>
        <w:pStyle w:val="9"/>
        <w:bidi w:val="0"/>
        <w:rPr>
          <w:rFonts w:hint="eastAsia"/>
          <w:lang w:val="en-US" w:eastAsia="zh-CN"/>
        </w:rPr>
      </w:pPr>
      <w:r>
        <w:rPr>
          <w:rFonts w:hint="eastAsia"/>
          <w:lang w:val="en-US" w:eastAsia="zh-CN"/>
        </w:rPr>
        <w:t>《2022年自然指数-科研城市》</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2022年11月30日电，英国《自然》增刊《2022年自然指数-科研城市》分析显示，</w:t>
      </w:r>
      <w:r>
        <w:rPr>
          <w:rFonts w:hint="eastAsia" w:ascii="宋体" w:hAnsi="宋体" w:eastAsia="宋体" w:cs="Times New Roman"/>
          <w:b/>
          <w:bCs/>
          <w:kern w:val="2"/>
          <w:sz w:val="21"/>
          <w:szCs w:val="21"/>
          <w:lang w:val="en-US" w:eastAsia="zh-CN" w:bidi="ar-SA"/>
        </w:rPr>
        <w:t>北京在世界领先的科研城市中依然保持首位。</w:t>
      </w:r>
      <w:r>
        <w:rPr>
          <w:rFonts w:hint="eastAsia" w:ascii="宋体" w:hAnsi="宋体" w:eastAsia="宋体" w:cs="Times New Roman"/>
          <w:kern w:val="2"/>
          <w:sz w:val="21"/>
          <w:szCs w:val="21"/>
          <w:lang w:val="en-US" w:eastAsia="zh-CN" w:bidi="ar-SA"/>
        </w:rPr>
        <w:t>北京在2016年超过纽约都市圈，成为全球排名第一的科研城市。</w:t>
      </w:r>
    </w:p>
    <w:p>
      <w:pPr>
        <w:pStyle w:val="9"/>
        <w:bidi w:val="0"/>
        <w:rPr>
          <w:rFonts w:hint="eastAsia"/>
          <w:lang w:val="en-US" w:eastAsia="zh-CN"/>
        </w:rPr>
      </w:pPr>
      <w:r>
        <w:rPr>
          <w:rFonts w:hint="eastAsia"/>
          <w:lang w:val="en-US" w:eastAsia="zh-CN"/>
        </w:rPr>
        <w:t>神舟十四号载人飞船返回舱在东风着陆场成功着陆</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2022年12月4日20时09分，神舟十四号载人飞船返回舱在东风着陆场成功着陆，现场医监医保人员确认航天员</w:t>
      </w:r>
      <w:r>
        <w:rPr>
          <w:rFonts w:hint="eastAsia" w:ascii="宋体" w:hAnsi="宋体" w:eastAsia="宋体" w:cs="Times New Roman"/>
          <w:b/>
          <w:bCs/>
          <w:kern w:val="2"/>
          <w:sz w:val="21"/>
          <w:szCs w:val="21"/>
          <w:lang w:val="en-US" w:eastAsia="zh-CN" w:bidi="ar-SA"/>
        </w:rPr>
        <w:t>陈冬、刘洋、蔡旭哲</w:t>
      </w:r>
      <w:r>
        <w:rPr>
          <w:rFonts w:hint="eastAsia" w:ascii="宋体" w:hAnsi="宋体" w:eastAsia="宋体" w:cs="Times New Roman"/>
          <w:kern w:val="2"/>
          <w:sz w:val="21"/>
          <w:szCs w:val="21"/>
          <w:lang w:val="en-US" w:eastAsia="zh-CN" w:bidi="ar-SA"/>
        </w:rPr>
        <w:t>身体状态良好，神舟十四号载人飞行任务取得圆满成功。</w:t>
      </w:r>
    </w:p>
    <w:p>
      <w:pPr>
        <w:pStyle w:val="9"/>
        <w:bidi w:val="0"/>
        <w:rPr>
          <w:rFonts w:hint="eastAsia"/>
          <w:lang w:val="en-US" w:eastAsia="zh-CN"/>
        </w:rPr>
      </w:pPr>
      <w:r>
        <w:rPr>
          <w:rFonts w:hint="eastAsia"/>
          <w:lang w:val="en-US" w:eastAsia="zh-CN"/>
        </w:rPr>
        <w:t>首次完成水稻“从种子到种子”全生命周期空间培养实验</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kern w:val="2"/>
          <w:sz w:val="21"/>
          <w:szCs w:val="21"/>
          <w:lang w:val="en-US" w:eastAsia="zh-CN" w:bidi="ar-SA"/>
        </w:rPr>
        <w:t>2022年12月5日电，从中国科学院分子植物科学卓越创新中心获悉，随着圆满完成神舟十四号载人飞行任务的3位航天员平安归来，经历了120天全生命周期的水稻和拟南芥种子，也一起搭乘飞船返回舱从太空归来。</w:t>
      </w:r>
      <w:r>
        <w:rPr>
          <w:rFonts w:hint="eastAsia" w:ascii="宋体" w:hAnsi="宋体" w:eastAsia="宋体" w:cs="Times New Roman"/>
          <w:b/>
          <w:bCs/>
          <w:kern w:val="2"/>
          <w:sz w:val="21"/>
          <w:szCs w:val="21"/>
          <w:lang w:val="en-US" w:eastAsia="zh-CN" w:bidi="ar-SA"/>
        </w:rPr>
        <w:t>我国在国际上首次完成水稻“从种子到种子”全生命周期空间培养实验。</w:t>
      </w:r>
    </w:p>
    <w:p>
      <w:pPr>
        <w:pStyle w:val="9"/>
        <w:bidi w:val="0"/>
        <w:rPr>
          <w:rFonts w:hint="eastAsia"/>
          <w:lang w:val="en-US" w:eastAsia="zh-CN"/>
        </w:rPr>
      </w:pPr>
      <w:r>
        <w:rPr>
          <w:rFonts w:hint="eastAsia"/>
          <w:lang w:val="en-US" w:eastAsia="zh-CN"/>
        </w:rPr>
        <w:t>《中国区域科技创新评价报告2022》日前发布</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Times New Roman"/>
          <w:b/>
          <w:bCs/>
          <w:color w:val="FF000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2022年12月8日电，《中国区域科技创新评价报告2022》日前发布。报告显示，</w:t>
      </w:r>
      <w:r>
        <w:rPr>
          <w:rFonts w:hint="eastAsia" w:ascii="宋体" w:hAnsi="宋体" w:eastAsia="宋体" w:cs="Times New Roman"/>
          <w:b/>
          <w:bCs/>
          <w:kern w:val="2"/>
          <w:sz w:val="21"/>
          <w:szCs w:val="21"/>
          <w:lang w:val="en-US" w:eastAsia="zh-CN" w:bidi="ar-SA"/>
        </w:rPr>
        <w:t>2022年全国综合科技创新水平指数得分为75.42分，比2012年提高了15.14分。</w:t>
      </w:r>
      <w:r>
        <w:rPr>
          <w:rFonts w:hint="eastAsia" w:ascii="宋体" w:hAnsi="宋体" w:eastAsia="宋体" w:cs="Times New Roman"/>
          <w:b w:val="0"/>
          <w:bCs w:val="0"/>
          <w:kern w:val="2"/>
          <w:sz w:val="21"/>
          <w:szCs w:val="21"/>
          <w:lang w:val="en-US" w:eastAsia="zh-CN" w:bidi="ar-SA"/>
        </w:rPr>
        <w:t>31个省（自治区、直辖市）综合科技创新水平指数得分相比2012年均有不同程度提升，其中，</w:t>
      </w:r>
      <w:r>
        <w:rPr>
          <w:rFonts w:hint="eastAsia" w:ascii="宋体" w:hAnsi="宋体" w:eastAsia="宋体" w:cs="Times New Roman"/>
          <w:b/>
          <w:bCs/>
          <w:kern w:val="2"/>
          <w:sz w:val="21"/>
          <w:szCs w:val="21"/>
          <w:lang w:val="en-US" w:eastAsia="zh-CN" w:bidi="ar-SA"/>
        </w:rPr>
        <w:t>上海、北京、天津、广东、江苏、浙江</w:t>
      </w:r>
      <w:r>
        <w:rPr>
          <w:rFonts w:hint="eastAsia" w:ascii="宋体" w:hAnsi="宋体" w:eastAsia="宋体" w:cs="Times New Roman"/>
          <w:b w:val="0"/>
          <w:bCs w:val="0"/>
          <w:kern w:val="2"/>
          <w:sz w:val="21"/>
          <w:szCs w:val="21"/>
          <w:lang w:val="en-US" w:eastAsia="zh-CN" w:bidi="ar-SA"/>
        </w:rPr>
        <w:t>创新能力强劲，为我国创新领先地区。</w:t>
      </w:r>
    </w:p>
    <w:p>
      <w:pPr>
        <w:pStyle w:val="9"/>
        <w:bidi w:val="0"/>
        <w:rPr>
          <w:rFonts w:hint="eastAsia"/>
          <w:lang w:val="en-US" w:eastAsia="zh-CN"/>
        </w:rPr>
      </w:pPr>
      <w:r>
        <w:rPr>
          <w:rFonts w:hint="eastAsia"/>
          <w:lang w:val="en-US" w:eastAsia="zh-CN"/>
        </w:rPr>
        <w:t>C919大型客机交付</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2022年12月9日，一架编号为B-919A的C919大型客机从上海浦东国际机场启航飞往上海虹桥机场，标志着全球首架C919大型客机交付首家用户中国东方航空股份有限公司。C919首架机交付意味着三十多年来，</w:t>
      </w:r>
      <w:r>
        <w:rPr>
          <w:rFonts w:hint="eastAsia" w:ascii="宋体" w:hAnsi="宋体" w:eastAsia="宋体" w:cs="Times New Roman"/>
          <w:b/>
          <w:bCs/>
          <w:kern w:val="2"/>
          <w:sz w:val="21"/>
          <w:szCs w:val="21"/>
          <w:lang w:val="en-US" w:eastAsia="zh-CN" w:bidi="ar-SA"/>
        </w:rPr>
        <w:t>全球民航运输市场将迎来最新一款全新研制的单通道干线飞机，我国民航运输市场将首次拥有中国自主研发的喷气式干线飞机。</w:t>
      </w:r>
    </w:p>
    <w:p>
      <w:pPr>
        <w:pStyle w:val="9"/>
        <w:bidi w:val="0"/>
        <w:rPr>
          <w:rFonts w:hint="default"/>
          <w:lang w:val="en-US" w:eastAsia="zh-CN"/>
        </w:rPr>
      </w:pPr>
      <w:r>
        <w:rPr>
          <w:rFonts w:hint="eastAsia"/>
          <w:lang w:val="en-US" w:eastAsia="zh-CN"/>
        </w:rPr>
        <w:t>我国成功发射试验二十号A/B星</w:t>
      </w:r>
    </w:p>
    <w:p>
      <w:pPr>
        <w:keepNext w:val="0"/>
        <w:keepLines w:val="0"/>
        <w:pageBreakBefore w:val="0"/>
        <w:widowControl w:val="0"/>
        <w:kinsoku/>
        <w:wordWrap/>
        <w:overflowPunct/>
        <w:topLinePunct w:val="0"/>
        <w:autoSpaceDE/>
        <w:autoSpaceDN/>
        <w:bidi w:val="0"/>
        <w:adjustRightInd/>
        <w:snapToGrid/>
        <w:spacing w:beforeLines="0" w:line="288" w:lineRule="auto"/>
        <w:ind w:left="0" w:leftChars="0" w:firstLine="420" w:firstLineChars="200"/>
        <w:jc w:val="both"/>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2022年12月12日，我国在酒泉卫星发射中心使用长征四号丙运载火箭，</w:t>
      </w:r>
      <w:r>
        <w:rPr>
          <w:rFonts w:hint="eastAsia" w:ascii="宋体" w:hAnsi="宋体" w:eastAsia="宋体" w:cs="Times New Roman"/>
          <w:b/>
          <w:bCs/>
          <w:kern w:val="2"/>
          <w:sz w:val="21"/>
          <w:szCs w:val="21"/>
          <w:lang w:val="en-US" w:eastAsia="zh-CN" w:bidi="ar-SA"/>
        </w:rPr>
        <w:t>成功将试验二十号A/B星发射升空</w:t>
      </w:r>
      <w:r>
        <w:rPr>
          <w:rFonts w:hint="eastAsia" w:ascii="宋体" w:hAnsi="宋体" w:eastAsia="宋体" w:cs="Times New Roman"/>
          <w:b w:val="0"/>
          <w:bCs w:val="0"/>
          <w:kern w:val="2"/>
          <w:sz w:val="21"/>
          <w:szCs w:val="21"/>
          <w:lang w:val="en-US" w:eastAsia="zh-CN" w:bidi="ar-SA"/>
        </w:rPr>
        <w:t>，卫星顺利进入预定轨道，发射任务获得圆满成功。试验二十号A/B星主要用于空间环境监测等新技术在轨验证试验。</w:t>
      </w:r>
    </w:p>
    <w:p>
      <w:pPr>
        <w:pStyle w:val="9"/>
        <w:bidi w:val="0"/>
        <w:rPr>
          <w:rFonts w:hint="eastAsia"/>
          <w:lang w:val="en-US" w:eastAsia="zh-CN"/>
        </w:rPr>
      </w:pPr>
      <w:r>
        <w:rPr>
          <w:rFonts w:hint="eastAsia"/>
          <w:lang w:val="en-US" w:eastAsia="zh-CN"/>
        </w:rPr>
        <w:t>探日卫星“夸父一号”最新太阳观测科学图像发布</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2022年12月13日，</w:t>
      </w:r>
      <w:r>
        <w:rPr>
          <w:rFonts w:hint="eastAsia" w:ascii="宋体" w:hAnsi="宋体" w:eastAsia="宋体" w:cs="Times New Roman"/>
          <w:b/>
          <w:bCs/>
          <w:kern w:val="2"/>
          <w:sz w:val="21"/>
          <w:szCs w:val="21"/>
          <w:lang w:val="en-US" w:eastAsia="zh-CN" w:bidi="ar-SA"/>
        </w:rPr>
        <w:t>我国综合性太阳探测专用卫星“夸父一号”最新一批科学图像发布</w:t>
      </w:r>
      <w:r>
        <w:rPr>
          <w:rFonts w:hint="eastAsia" w:ascii="宋体" w:hAnsi="宋体" w:eastAsia="宋体" w:cs="Times New Roman"/>
          <w:b w:val="0"/>
          <w:bCs w:val="0"/>
          <w:kern w:val="2"/>
          <w:sz w:val="21"/>
          <w:szCs w:val="21"/>
          <w:lang w:val="en-US" w:eastAsia="zh-CN" w:bidi="ar-SA"/>
        </w:rPr>
        <w:t>，其中多幅图像质量达到国际领先水平，验证了“夸父一号”三台有效载荷的观测能力和先进性。“夸父一号”是中国科学院空间科学二期先导专项研制的一颗空间科学卫星，于2022年10月9日成功发射。</w:t>
      </w:r>
      <w:r>
        <w:rPr>
          <w:rFonts w:hint="eastAsia" w:ascii="宋体" w:hAnsi="宋体" w:eastAsia="宋体" w:cs="Times New Roman"/>
          <w:b/>
          <w:bCs/>
          <w:kern w:val="2"/>
          <w:sz w:val="21"/>
          <w:szCs w:val="21"/>
          <w:lang w:val="en-US" w:eastAsia="zh-CN" w:bidi="ar-SA"/>
        </w:rPr>
        <w:t>卫星以“一磁两暴”为科学目标</w:t>
      </w:r>
      <w:r>
        <w:rPr>
          <w:rFonts w:hint="eastAsia" w:ascii="宋体" w:hAnsi="宋体" w:eastAsia="宋体" w:cs="Times New Roman"/>
          <w:b w:val="0"/>
          <w:bCs w:val="0"/>
          <w:kern w:val="2"/>
          <w:sz w:val="21"/>
          <w:szCs w:val="21"/>
          <w:lang w:val="en-US" w:eastAsia="zh-CN" w:bidi="ar-SA"/>
        </w:rPr>
        <w:t>，即同时观测太阳磁场和太阳上两类最剧烈的爆发现象——耀斑和日冕物质抛射，研究它们的形成、演化、相互作用和彼此关联，同时为空间天气预报提供支持。</w:t>
      </w:r>
    </w:p>
    <w:p>
      <w:pPr>
        <w:pStyle w:val="9"/>
        <w:bidi w:val="0"/>
        <w:rPr>
          <w:rFonts w:hint="eastAsia"/>
          <w:lang w:val="en-US" w:eastAsia="zh-CN"/>
        </w:rPr>
      </w:pPr>
      <w:r>
        <w:rPr>
          <w:rFonts w:hint="eastAsia"/>
          <w:lang w:val="en-US" w:eastAsia="zh-CN"/>
        </w:rPr>
        <w:t>我国首套盾构机用超大直径主轴承研制成功</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2022年12月15日，从中国科学院获悉，</w:t>
      </w:r>
      <w:r>
        <w:rPr>
          <w:rFonts w:hint="eastAsia" w:ascii="宋体" w:hAnsi="宋体" w:eastAsia="宋体" w:cs="Times New Roman"/>
          <w:b/>
          <w:bCs/>
          <w:kern w:val="2"/>
          <w:sz w:val="21"/>
          <w:szCs w:val="21"/>
          <w:lang w:val="en-US" w:eastAsia="zh-CN" w:bidi="ar-SA"/>
        </w:rPr>
        <w:t>我国首套盾构机用超大直径主轴承研制成功</w:t>
      </w:r>
      <w:r>
        <w:rPr>
          <w:rFonts w:hint="eastAsia" w:ascii="宋体" w:hAnsi="宋体" w:eastAsia="宋体" w:cs="Times New Roman"/>
          <w:b w:val="0"/>
          <w:bCs w:val="0"/>
          <w:kern w:val="2"/>
          <w:sz w:val="21"/>
          <w:szCs w:val="21"/>
          <w:lang w:val="en-US" w:eastAsia="zh-CN" w:bidi="ar-SA"/>
        </w:rPr>
        <w:t>，该主轴承直径8米、重达41吨，</w:t>
      </w:r>
      <w:r>
        <w:rPr>
          <w:rFonts w:hint="eastAsia" w:ascii="宋体" w:hAnsi="宋体" w:eastAsia="宋体" w:cs="Times New Roman"/>
          <w:b/>
          <w:bCs/>
          <w:kern w:val="2"/>
          <w:sz w:val="21"/>
          <w:szCs w:val="21"/>
          <w:lang w:val="en-US" w:eastAsia="zh-CN" w:bidi="ar-SA"/>
        </w:rPr>
        <w:t>是目前我国制造的直径最大、单重最大的盾构机用主轴承</w:t>
      </w:r>
      <w:r>
        <w:rPr>
          <w:rFonts w:hint="eastAsia" w:ascii="宋体" w:hAnsi="宋体" w:eastAsia="宋体" w:cs="Times New Roman"/>
          <w:b w:val="0"/>
          <w:bCs w:val="0"/>
          <w:kern w:val="2"/>
          <w:sz w:val="21"/>
          <w:szCs w:val="21"/>
          <w:lang w:val="en-US" w:eastAsia="zh-CN" w:bidi="ar-SA"/>
        </w:rPr>
        <w:t>，将安装在直径16米级的超大型盾构机上，用于隧道工程挖掘。</w:t>
      </w:r>
    </w:p>
    <w:p>
      <w:pPr>
        <w:pStyle w:val="9"/>
        <w:bidi w:val="0"/>
        <w:rPr>
          <w:rFonts w:hint="eastAsia"/>
          <w:lang w:val="en-US" w:eastAsia="zh-CN"/>
        </w:rPr>
      </w:pPr>
      <w:r>
        <w:rPr>
          <w:rFonts w:hint="eastAsia"/>
          <w:lang w:val="en-US" w:eastAsia="zh-CN"/>
        </w:rPr>
        <w:t>中国喷气式支线客机ARJ21首次交付海外</w:t>
      </w:r>
    </w:p>
    <w:p>
      <w:pPr>
        <w:pStyle w:val="4"/>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2022年12月18日，我国自行研制具有完全自主知识产权的喷气式支线客机ARJ21正式交付首家海外客户印尼翎亚航空，</w:t>
      </w:r>
      <w:r>
        <w:rPr>
          <w:rFonts w:hint="eastAsia" w:ascii="宋体" w:hAnsi="宋体" w:eastAsia="宋体" w:cs="Times New Roman"/>
          <w:b/>
          <w:bCs/>
          <w:kern w:val="2"/>
          <w:sz w:val="21"/>
          <w:szCs w:val="21"/>
          <w:lang w:val="en-US" w:eastAsia="zh-CN" w:bidi="ar-SA"/>
        </w:rPr>
        <w:t>这是中国的喷气式客机首次进入海外市场</w:t>
      </w:r>
      <w:r>
        <w:rPr>
          <w:rFonts w:hint="eastAsia" w:ascii="宋体" w:hAnsi="宋体" w:eastAsia="宋体" w:cs="Times New Roman"/>
          <w:b w:val="0"/>
          <w:bCs w:val="0"/>
          <w:kern w:val="2"/>
          <w:sz w:val="21"/>
          <w:szCs w:val="21"/>
          <w:lang w:val="en-US" w:eastAsia="zh-CN" w:bidi="ar-SA"/>
        </w:rPr>
        <w:t>，对于建设“一带一路”、构建“双循环”新发展格局具有重要意义。</w:t>
      </w:r>
    </w:p>
    <w:p>
      <w:pPr>
        <w:pStyle w:val="9"/>
        <w:bidi w:val="0"/>
        <w:rPr>
          <w:rFonts w:hint="default"/>
          <w:lang w:val="en-US" w:eastAsia="zh-CN"/>
        </w:rPr>
      </w:pPr>
      <w:r>
        <w:rPr>
          <w:rFonts w:hint="eastAsia"/>
          <w:lang w:val="en-US" w:eastAsia="zh-CN"/>
        </w:rPr>
        <w:t>中国工程院发布二〇二二全球十大工程成就</w:t>
      </w:r>
    </w:p>
    <w:p>
      <w:pPr>
        <w:pStyle w:val="4"/>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default" w:ascii="宋体" w:hAnsi="宋体" w:eastAsia="宋体" w:cs="Times New Roman"/>
          <w:b/>
          <w:bCs/>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w:t>
      </w:r>
      <w:r>
        <w:rPr>
          <w:rFonts w:hint="default" w:ascii="宋体" w:hAnsi="宋体" w:eastAsia="宋体" w:cs="Times New Roman"/>
          <w:b w:val="0"/>
          <w:bCs w:val="0"/>
          <w:kern w:val="2"/>
          <w:sz w:val="21"/>
          <w:szCs w:val="21"/>
          <w:lang w:val="en-US" w:eastAsia="zh-CN" w:bidi="ar-SA"/>
        </w:rPr>
        <w:t>12月15日</w:t>
      </w:r>
      <w:r>
        <w:rPr>
          <w:rFonts w:hint="eastAsia" w:ascii="宋体" w:hAnsi="宋体" w:eastAsia="宋体" w:cs="Times New Roman"/>
          <w:b w:val="0"/>
          <w:bCs w:val="0"/>
          <w:kern w:val="2"/>
          <w:sz w:val="21"/>
          <w:szCs w:val="21"/>
          <w:lang w:val="en-US" w:eastAsia="zh-CN" w:bidi="ar-SA"/>
        </w:rPr>
        <w:t>，</w:t>
      </w:r>
      <w:r>
        <w:rPr>
          <w:rFonts w:hint="default" w:ascii="宋体" w:hAnsi="宋体" w:eastAsia="宋体" w:cs="Times New Roman"/>
          <w:b w:val="0"/>
          <w:bCs w:val="0"/>
          <w:kern w:val="2"/>
          <w:sz w:val="21"/>
          <w:szCs w:val="21"/>
          <w:lang w:val="en-US" w:eastAsia="zh-CN" w:bidi="ar-SA"/>
        </w:rPr>
        <w:t>中国工程院院刊《Engineering》发布“2022全球十大工程成就”，</w:t>
      </w:r>
      <w:r>
        <w:rPr>
          <w:rFonts w:hint="default" w:ascii="宋体" w:hAnsi="宋体" w:eastAsia="宋体" w:cs="Times New Roman"/>
          <w:b/>
          <w:bCs/>
          <w:kern w:val="2"/>
          <w:sz w:val="21"/>
          <w:szCs w:val="21"/>
          <w:lang w:val="en-US" w:eastAsia="zh-CN" w:bidi="ar-SA"/>
        </w:rPr>
        <w:t>北斗卫星导航系统、嫦娥探月工程、新冠病毒疫苗研发应用、猎鹰重型可回收火箭、港珠澳大桥、超大规模云服务平台、詹姆斯·韦布空间望远镜、复兴号标准动车组、太阳能光伏发电和新一代电动汽车入选。</w:t>
      </w:r>
    </w:p>
    <w:p>
      <w:pPr>
        <w:pStyle w:val="9"/>
        <w:bidi w:val="0"/>
        <w:rPr>
          <w:rFonts w:hint="eastAsia"/>
          <w:lang w:val="en-US" w:eastAsia="zh-CN"/>
        </w:rPr>
      </w:pPr>
      <w:r>
        <w:rPr>
          <w:rFonts w:hint="default"/>
          <w:lang w:val="en-US" w:eastAsia="zh-CN"/>
        </w:rPr>
        <w:fldChar w:fldCharType="begin"/>
      </w:r>
      <w:r>
        <w:rPr>
          <w:rFonts w:hint="default"/>
          <w:lang w:val="en-US" w:eastAsia="zh-CN"/>
        </w:rPr>
        <w:instrText xml:space="preserve"> HYPERLINK "http://www.baidu.com/link?url=8OL4-lcXFld-qtOB36tbn2aEQr7ayqn5T0U4vwoKCKxyMTfL53zYcnrGXf6O6JYlKcjqdpPoHCQkWH6XgaMYXXaFNM-YoJk1g2xBxDdiLFu4AQVkI3eS-u2SnTa2iwLu" \t "https://www.baidu.com/_blank" </w:instrText>
      </w:r>
      <w:r>
        <w:rPr>
          <w:rFonts w:hint="default"/>
          <w:lang w:val="en-US" w:eastAsia="zh-CN"/>
        </w:rPr>
        <w:fldChar w:fldCharType="separate"/>
      </w:r>
      <w:r>
        <w:rPr>
          <w:rFonts w:hint="default"/>
          <w:lang w:val="en-US" w:eastAsia="zh-CN"/>
        </w:rPr>
        <w:t>中国复眼成功拍摄国内首张地基雷达三维月面图​</w:t>
      </w:r>
      <w:r>
        <w:rPr>
          <w:rFonts w:hint="default"/>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right="0"/>
        <w:jc w:val="left"/>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2022年12月30日电，位于重庆市的大规模分布孔径深空探测雷达，也就是</w:t>
      </w:r>
      <w:r>
        <w:rPr>
          <w:rFonts w:hint="eastAsia" w:ascii="宋体" w:hAnsi="宋体" w:eastAsia="宋体" w:cs="Times New Roman"/>
          <w:b/>
          <w:bCs/>
          <w:kern w:val="2"/>
          <w:sz w:val="21"/>
          <w:szCs w:val="21"/>
          <w:lang w:val="en-US" w:eastAsia="zh-CN" w:bidi="ar-SA"/>
        </w:rPr>
        <w:t>“中国复眼”</w:t>
      </w:r>
      <w:r>
        <w:rPr>
          <w:rFonts w:hint="eastAsia" w:ascii="宋体" w:hAnsi="宋体" w:eastAsia="宋体" w:cs="Times New Roman"/>
          <w:b w:val="0"/>
          <w:bCs w:val="0"/>
          <w:kern w:val="2"/>
          <w:sz w:val="21"/>
          <w:szCs w:val="21"/>
          <w:lang w:val="en-US" w:eastAsia="zh-CN" w:bidi="ar-SA"/>
        </w:rPr>
        <w:t>，近日完成一期工程的安装调试和开机观测工作，成功拍摄出</w:t>
      </w:r>
      <w:r>
        <w:rPr>
          <w:rFonts w:hint="eastAsia" w:ascii="宋体" w:hAnsi="宋体" w:eastAsia="宋体" w:cs="Times New Roman"/>
          <w:b/>
          <w:bCs/>
          <w:kern w:val="2"/>
          <w:sz w:val="21"/>
          <w:szCs w:val="21"/>
          <w:lang w:val="en-US" w:eastAsia="zh-CN" w:bidi="ar-SA"/>
        </w:rPr>
        <w:t>国内首张地基雷达三维月面图</w:t>
      </w:r>
      <w:r>
        <w:rPr>
          <w:rFonts w:hint="eastAsia" w:ascii="宋体" w:hAnsi="宋体" w:eastAsia="宋体" w:cs="Times New Roman"/>
          <w:b w:val="0"/>
          <w:bCs w:val="0"/>
          <w:kern w:val="2"/>
          <w:sz w:val="21"/>
          <w:szCs w:val="21"/>
          <w:lang w:val="en-US" w:eastAsia="zh-CN" w:bidi="ar-SA"/>
        </w:rPr>
        <w:t>。与“中国天眼”不同的是，“中国复眼”可以自己发射电磁波，并能接收回波，从而对太阳系内的小行星和类地行星进行观测。</w:t>
      </w:r>
    </w:p>
    <w:p>
      <w:pPr>
        <w:pStyle w:val="4"/>
        <w:rPr>
          <w:sz w:val="21"/>
          <w:szCs w:val="21"/>
        </w:rPr>
      </w:pPr>
    </w:p>
    <w:p>
      <w:pPr>
        <w:pStyle w:val="7"/>
        <w:bidi w:val="0"/>
        <w:rPr>
          <w:rFonts w:hint="eastAsia"/>
          <w:highlight w:val="none"/>
          <w:lang w:val="en-US" w:eastAsia="zh-CN"/>
        </w:rPr>
      </w:pPr>
      <w:bookmarkStart w:id="10" w:name="_Toc4261"/>
      <w:r>
        <w:rPr>
          <w:sz w:val="32"/>
        </w:rPr>
        <mc:AlternateContent>
          <mc:Choice Requires="wpg">
            <w:drawing>
              <wp:anchor distT="0" distB="0" distL="114300" distR="114300" simplePos="0" relativeHeight="251667456" behindDoc="1" locked="0" layoutInCell="1" allowOverlap="1">
                <wp:simplePos x="0" y="0"/>
                <wp:positionH relativeFrom="column">
                  <wp:posOffset>2227580</wp:posOffset>
                </wp:positionH>
                <wp:positionV relativeFrom="paragraph">
                  <wp:posOffset>1270</wp:posOffset>
                </wp:positionV>
                <wp:extent cx="1703705" cy="581660"/>
                <wp:effectExtent l="6350" t="6350" r="23495" b="21590"/>
                <wp:wrapNone/>
                <wp:docPr id="34" name="组合 34"/>
                <wp:cNvGraphicFramePr/>
                <a:graphic xmlns:a="http://schemas.openxmlformats.org/drawingml/2006/main">
                  <a:graphicData uri="http://schemas.microsoft.com/office/word/2010/wordprocessingGroup">
                    <wpg:wgp>
                      <wpg:cNvGrpSpPr/>
                      <wpg:grpSpPr>
                        <a:xfrm>
                          <a:off x="0" y="0"/>
                          <a:ext cx="1703705" cy="581660"/>
                          <a:chOff x="5837" y="3215"/>
                          <a:chExt cx="2624" cy="812"/>
                        </a:xfrm>
                      </wpg:grpSpPr>
                      <wps:wsp>
                        <wps:cNvPr id="35" name="圆角矩形 6"/>
                        <wps:cNvSpPr/>
                        <wps:spPr>
                          <a:xfrm>
                            <a:off x="5837" y="3215"/>
                            <a:ext cx="2625" cy="81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6" name="圆角矩形 7"/>
                        <wps:cNvSpPr/>
                        <wps:spPr>
                          <a:xfrm>
                            <a:off x="5971" y="3306"/>
                            <a:ext cx="2415" cy="63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75.4pt;margin-top:0.1pt;height:45.8pt;width:134.15pt;z-index:-251649024;mso-width-relative:page;mso-height-relative:page;" coordorigin="5837,3215" coordsize="2624,812" o:gfxdata="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">
                <o:lock v:ext="edit" aspectratio="f"/>
                <v:roundrect id="圆角矩形 6" o:spid="_x0000_s1026" o:spt="2" style="position:absolute;left:5837;top:3215;height:812;width:2625;v-text-anchor:middle;" fillcolor="#5B9BD5 [3204]" filled="t" stroked="t" coordsize="21600,21600" arcsize="0.166666666666667" o:gfxdata="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bqaq28AAAA&#10;2wAAAA8AAAAAAAAAAQAgAAAAIgAAAGRycy9kb3ducmV2LnhtbFBLAQIUABQAAAAIAIdO4kAzLwWe&#10;OwAAADkAAAAQAAAAAAAAAAEAIAAAAAsBAABkcnMvc2hhcGV4bWwueG1sUEsFBgAAAAAGAAYAWwEA&#10;ALUDAAAAAA==&#10;">
                  <v:fill on="t" focussize="0,0"/>
                  <v:stroke weight="1pt" color="#41719C [3204]" miterlimit="8" joinstyle="miter"/>
                  <v:imagedata o:title=""/>
                  <o:lock v:ext="edit" aspectratio="f"/>
                </v:roundrect>
                <v:roundrect id="圆角矩形 7" o:spid="_x0000_s1026" o:spt="2" style="position:absolute;left:5971;top:3306;height:630;width:2415;v-text-anchor:middle;" fillcolor="#FFFFFF [3201]" filled="t" stroked="t" coordsize="21600,21600" arcsize="0.166666666666667" o:gfxdata="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BQoHbsAAADb&#10;AAAADwAAAAAAAAABACAAAAAiAAAAZHJzL2Rvd25yZXYueG1sUEsBAhQAFAAAAAgAh07iQDMvBZ47&#10;AAAAOQAAABAAAAAAAAAAAQAgAAAACgEAAGRycy9zaGFwZXhtbC54bWxQSwUGAAAAAAYABgBbAQAA&#10;tAMAAAAA&#10;">
                  <v:fill on="t" focussize="0,0"/>
                  <v:stroke weight="1pt" color="#5B9BD5 [3204]" miterlimit="8" joinstyle="miter"/>
                  <v:imagedata o:title=""/>
                  <o:lock v:ext="edit" aspectratio="f"/>
                </v:roundrect>
              </v:group>
            </w:pict>
          </mc:Fallback>
        </mc:AlternateContent>
      </w:r>
      <w:r>
        <w:rPr>
          <w:rFonts w:hint="eastAsia"/>
          <w:highlight w:val="none"/>
          <w:lang w:val="en-US" w:eastAsia="zh-CN"/>
        </w:rPr>
        <w:t>文</w:t>
      </w:r>
      <w:r>
        <w:rPr>
          <w:rFonts w:hint="eastAsia"/>
          <w:sz w:val="36"/>
          <w:szCs w:val="36"/>
          <w:highlight w:val="none"/>
          <w:lang w:val="en-US" w:eastAsia="zh-CN"/>
        </w:rPr>
        <w:t>教</w:t>
      </w:r>
      <w:r>
        <w:rPr>
          <w:rFonts w:hint="eastAsia"/>
          <w:highlight w:val="none"/>
          <w:lang w:val="en-US" w:eastAsia="zh-CN"/>
        </w:rPr>
        <w:t>类</w:t>
      </w:r>
      <w:bookmarkEnd w:id="10"/>
    </w:p>
    <w:p>
      <w:pPr>
        <w:bidi w:val="0"/>
        <w:rPr>
          <w:rFonts w:hint="default"/>
          <w:lang w:val="en-US" w:eastAsia="zh-CN"/>
        </w:rPr>
      </w:pPr>
    </w:p>
    <w:p>
      <w:pPr>
        <w:pStyle w:val="9"/>
        <w:bidi w:val="0"/>
        <w:spacing w:line="288" w:lineRule="auto"/>
        <w:rPr>
          <w:rFonts w:hint="default" w:ascii="宋体" w:hAnsi="宋体"/>
          <w:highlight w:val="none"/>
          <w:lang w:val="en-US" w:eastAsia="zh-CN"/>
        </w:rPr>
      </w:pPr>
      <w:r>
        <w:rPr>
          <w:rFonts w:hint="default" w:ascii="宋体" w:hAnsi="宋体"/>
          <w:highlight w:val="none"/>
          <w:lang w:val="en-US" w:eastAsia="zh-CN"/>
        </w:rPr>
        <w:t>“文明、和平、友谊——中华文明与古希腊文明的精神对话”学术研讨</w:t>
      </w:r>
      <w:r>
        <w:rPr>
          <w:rFonts w:hint="eastAsia" w:ascii="宋体" w:hAnsi="宋体"/>
          <w:highlight w:val="none"/>
          <w:lang w:val="en-US" w:eastAsia="zh-CN"/>
        </w:rPr>
        <w:t>会</w:t>
      </w:r>
    </w:p>
    <w:p>
      <w:pPr>
        <w:rPr>
          <w:highlight w:val="none"/>
        </w:rPr>
      </w:pPr>
      <w:r>
        <w:rPr>
          <w:highlight w:val="none"/>
        </w:rPr>
        <w:t>2022年1月1日电，</w:t>
      </w:r>
      <w:r>
        <w:rPr>
          <w:b/>
          <w:bCs/>
          <w:highlight w:val="none"/>
        </w:rPr>
        <w:t>“文明、和平、友谊——中华文明与古希腊文明的精神对话”学术研讨会</w:t>
      </w:r>
      <w:r>
        <w:rPr>
          <w:highlight w:val="none"/>
        </w:rPr>
        <w:t>1月1日在北京举行。希腊总统卡特里娜·萨克拉罗普卢致《文明》杂志社的贺信表示，2022年正值希中建交50周年，北京冬奥会的举办为加深两国文化和历史连结提供了新的契机，有助于深化双边关系，特别是推动文化与体育领域交流。</w:t>
      </w:r>
    </w:p>
    <w:p>
      <w:pPr>
        <w:pStyle w:val="9"/>
        <w:bidi w:val="0"/>
        <w:rPr>
          <w:rFonts w:hint="default"/>
          <w:highlight w:val="none"/>
          <w:lang w:val="en-US" w:eastAsia="zh-CN"/>
        </w:rPr>
      </w:pPr>
      <w:r>
        <w:rPr>
          <w:rFonts w:hint="default"/>
          <w:highlight w:val="none"/>
          <w:lang w:val="en-US" w:eastAsia="zh-CN"/>
        </w:rPr>
        <w:t>第二届文明交流互鉴对话会</w:t>
      </w:r>
    </w:p>
    <w:p>
      <w:pPr>
        <w:bidi w:val="0"/>
        <w:rPr>
          <w:rFonts w:hint="default"/>
          <w:highlight w:val="none"/>
          <w:lang w:val="en-US" w:eastAsia="zh-CN"/>
        </w:rPr>
      </w:pPr>
      <w:r>
        <w:rPr>
          <w:rFonts w:hint="default"/>
          <w:highlight w:val="none"/>
          <w:lang w:val="en-US" w:eastAsia="zh-CN"/>
        </w:rPr>
        <w:t>2022年1月10日，国家副主席王岐山在第二届文明交流互鉴对话会上发表视频致辞。强调推动各种文明交流互鉴，是实现世界和平发展、人民生活美好的重大课题。要不断加深对自身和其他文明的了解理解，从全人类视角寻找文明交流互通的钥匙，从历史文化和哲学的思考中获取信心，不断凝聚构建人类命运共同体的共识。</w:t>
      </w:r>
    </w:p>
    <w:p>
      <w:pPr>
        <w:pStyle w:val="9"/>
        <w:bidi w:val="0"/>
        <w:rPr>
          <w:highlight w:val="none"/>
        </w:rPr>
      </w:pPr>
      <w:r>
        <w:rPr>
          <w:rFonts w:hint="default"/>
          <w:highlight w:val="none"/>
          <w:lang w:val="en-US" w:eastAsia="zh-CN"/>
        </w:rPr>
        <w:t>《国家通用语言文字普及提升工程和推普助力乡村振兴计划实施方案》</w:t>
      </w:r>
    </w:p>
    <w:p>
      <w:pPr>
        <w:bidi w:val="0"/>
        <w:rPr>
          <w:rFonts w:hint="default"/>
          <w:highlight w:val="none"/>
          <w:lang w:val="en-US" w:eastAsia="zh-CN"/>
        </w:rPr>
      </w:pPr>
      <w:r>
        <w:rPr>
          <w:rFonts w:hint="default"/>
          <w:highlight w:val="none"/>
          <w:lang w:val="en-US" w:eastAsia="zh-CN"/>
        </w:rPr>
        <w:t>2022年1月7日电，教育部、国家乡村振兴局、国家语委联合印发了</w:t>
      </w:r>
      <w:r>
        <w:rPr>
          <w:rFonts w:hint="default"/>
          <w:b/>
          <w:bCs/>
          <w:highlight w:val="none"/>
          <w:lang w:val="en-US" w:eastAsia="zh-CN"/>
        </w:rPr>
        <w:t>《国家通用语言文字普及提升工程和推普助力乡村振兴计划实施方案》</w:t>
      </w:r>
      <w:r>
        <w:rPr>
          <w:rFonts w:hint="eastAsia"/>
          <w:b/>
          <w:bCs/>
          <w:highlight w:val="none"/>
          <w:lang w:val="en-US" w:eastAsia="zh-CN"/>
        </w:rPr>
        <w:t>，</w:t>
      </w:r>
      <w:r>
        <w:rPr>
          <w:rFonts w:hint="default"/>
          <w:highlight w:val="none"/>
          <w:lang w:val="en-US" w:eastAsia="zh-CN"/>
        </w:rPr>
        <w:t>共同实施国家通用语言文字普及提升工程和推普助力乡村振兴计划。明确，到2025年，全国范围内普通话普及率达到85%；基础较薄弱的民族地区普通话普及率在现有基础上提高6～10个百分点，接近或达到80%的基本普及目标。</w:t>
      </w:r>
    </w:p>
    <w:p>
      <w:pPr>
        <w:pStyle w:val="9"/>
        <w:bidi w:val="0"/>
        <w:rPr>
          <w:rFonts w:hint="default"/>
          <w:highlight w:val="none"/>
          <w:lang w:val="en-US" w:eastAsia="zh-CN"/>
        </w:rPr>
      </w:pPr>
      <w:r>
        <w:rPr>
          <w:rFonts w:hint="default"/>
          <w:highlight w:val="none"/>
          <w:lang w:val="en-US" w:eastAsia="zh-CN"/>
        </w:rPr>
        <w:t>《“十四五”职业技能培训规划》</w:t>
      </w:r>
    </w:p>
    <w:p>
      <w:pPr>
        <w:pStyle w:val="4"/>
        <w:rPr>
          <w:rFonts w:hint="default"/>
          <w:highlight w:val="none"/>
          <w:lang w:val="en-US" w:eastAsia="zh-CN"/>
        </w:rPr>
      </w:pPr>
      <w:r>
        <w:rPr>
          <w:rFonts w:hint="default"/>
          <w:highlight w:val="none"/>
          <w:lang w:val="en-US" w:eastAsia="zh-CN"/>
        </w:rPr>
        <w:t>2022年1月9日电，人社部、教育部等部门研究编制的</w:t>
      </w:r>
      <w:r>
        <w:rPr>
          <w:rFonts w:hint="default"/>
          <w:b/>
          <w:bCs/>
          <w:highlight w:val="none"/>
          <w:lang w:val="en-US" w:eastAsia="zh-CN"/>
        </w:rPr>
        <w:t>《“十四五”职业技能培训规划》</w:t>
      </w:r>
      <w:r>
        <w:rPr>
          <w:rFonts w:hint="default"/>
          <w:highlight w:val="none"/>
          <w:lang w:val="en-US" w:eastAsia="zh-CN"/>
        </w:rPr>
        <w:t>发布，这是我国</w:t>
      </w:r>
      <w:r>
        <w:rPr>
          <w:rFonts w:hint="default"/>
          <w:b/>
          <w:bCs/>
          <w:highlight w:val="none"/>
          <w:lang w:val="en-US" w:eastAsia="zh-CN"/>
        </w:rPr>
        <w:t>首次编制国家级职业技能培训五年专项规划</w:t>
      </w:r>
      <w:r>
        <w:rPr>
          <w:rFonts w:hint="default"/>
          <w:highlight w:val="none"/>
          <w:lang w:val="en-US" w:eastAsia="zh-CN"/>
        </w:rPr>
        <w:t>。明确要求。通过培训，新增取得职业资格证书或职业技能等级证书的人员要达4000万人次以上，其中，达到高级技工、技师、高级技师的高技能人才要达800万人次以上。</w:t>
      </w:r>
    </w:p>
    <w:p>
      <w:pPr>
        <w:pStyle w:val="9"/>
        <w:bidi w:val="0"/>
        <w:rPr>
          <w:rFonts w:hint="default"/>
          <w:highlight w:val="none"/>
          <w:lang w:val="en-US" w:eastAsia="zh-CN"/>
        </w:rPr>
      </w:pPr>
      <w:r>
        <w:rPr>
          <w:rFonts w:hint="default"/>
          <w:highlight w:val="none"/>
          <w:lang w:val="en-US" w:eastAsia="zh-CN"/>
        </w:rPr>
        <w:t>《普通高中学校办学质量评价指南》</w:t>
      </w:r>
    </w:p>
    <w:p>
      <w:pPr>
        <w:pStyle w:val="4"/>
        <w:rPr>
          <w:rFonts w:hint="default"/>
          <w:highlight w:val="none"/>
          <w:lang w:val="en-US" w:eastAsia="zh-CN"/>
        </w:rPr>
      </w:pPr>
      <w:r>
        <w:rPr>
          <w:rFonts w:hint="default"/>
          <w:highlight w:val="none"/>
          <w:lang w:val="en-US" w:eastAsia="zh-CN"/>
        </w:rPr>
        <w:t>2022年1月10日，教育部印发</w:t>
      </w:r>
      <w:r>
        <w:rPr>
          <w:rFonts w:hint="default"/>
          <w:b/>
          <w:bCs/>
          <w:highlight w:val="none"/>
          <w:lang w:val="en-US" w:eastAsia="zh-CN"/>
        </w:rPr>
        <w:t>了《普通高中学校办学质量评价指南》</w:t>
      </w:r>
      <w:r>
        <w:rPr>
          <w:rFonts w:hint="default"/>
          <w:highlight w:val="none"/>
          <w:lang w:val="en-US" w:eastAsia="zh-CN"/>
        </w:rPr>
        <w:t>，明确评价内容主要包括</w:t>
      </w:r>
      <w:r>
        <w:rPr>
          <w:rFonts w:hint="default"/>
          <w:b/>
          <w:bCs/>
          <w:highlight w:val="none"/>
          <w:lang w:val="en-US" w:eastAsia="zh-CN"/>
        </w:rPr>
        <w:t>办学方向</w:t>
      </w:r>
      <w:r>
        <w:rPr>
          <w:rFonts w:hint="eastAsia"/>
          <w:b/>
          <w:bCs/>
          <w:highlight w:val="none"/>
          <w:lang w:val="en-US" w:eastAsia="zh-CN"/>
        </w:rPr>
        <w:t>、</w:t>
      </w:r>
      <w:r>
        <w:rPr>
          <w:rFonts w:hint="default"/>
          <w:b/>
          <w:bCs/>
          <w:highlight w:val="none"/>
          <w:lang w:val="en-US" w:eastAsia="zh-CN"/>
        </w:rPr>
        <w:t>课程教学、教师发展、学校管理、学生发展</w:t>
      </w:r>
      <w:r>
        <w:rPr>
          <w:rFonts w:hint="default"/>
          <w:highlight w:val="none"/>
          <w:lang w:val="en-US" w:eastAsia="zh-CN"/>
        </w:rPr>
        <w:t>5个方面，共18项关键指标和48个考查要点。</w:t>
      </w:r>
    </w:p>
    <w:p>
      <w:pPr>
        <w:pStyle w:val="9"/>
        <w:bidi w:val="0"/>
        <w:rPr>
          <w:rFonts w:hint="default"/>
          <w:highlight w:val="none"/>
          <w:lang w:val="en-US" w:eastAsia="zh-CN"/>
        </w:rPr>
      </w:pPr>
      <w:r>
        <w:rPr>
          <w:rFonts w:hint="default"/>
          <w:highlight w:val="none"/>
          <w:lang w:val="en-US" w:eastAsia="zh-CN"/>
        </w:rPr>
        <w:t>《关于做好2022届教育部直属师范大学公费师范毕业生就业工作的通知》</w:t>
      </w:r>
    </w:p>
    <w:p>
      <w:pPr>
        <w:pStyle w:val="4"/>
        <w:rPr>
          <w:rFonts w:hint="default"/>
          <w:highlight w:val="none"/>
          <w:lang w:val="en-US" w:eastAsia="zh-CN"/>
        </w:rPr>
      </w:pPr>
      <w:r>
        <w:rPr>
          <w:rFonts w:hint="default"/>
          <w:highlight w:val="none"/>
          <w:lang w:val="en-US" w:eastAsia="zh-CN"/>
        </w:rPr>
        <w:t>2022年1月12日电，教育部近日发布《关于做好2022届教育部直属师范大学公费师范毕业生就业工作的通知》，要求保证2022届部属师范大学公费师范毕业生全部安排到中小学校任教。通过优先利用空编接收等办法，保障符合就业条件的公费师范生有编有岗，严禁“有编不补”，全部落实任教学校。</w:t>
      </w:r>
    </w:p>
    <w:p>
      <w:pPr>
        <w:pStyle w:val="9"/>
        <w:bidi w:val="0"/>
        <w:rPr>
          <w:rFonts w:hint="eastAsia"/>
          <w:highlight w:val="none"/>
          <w:lang w:val="en-US" w:eastAsia="zh-CN"/>
        </w:rPr>
      </w:pPr>
      <w:r>
        <w:rPr>
          <w:rFonts w:hint="eastAsia"/>
          <w:highlight w:val="none"/>
          <w:lang w:val="en-US" w:eastAsia="zh-CN"/>
        </w:rPr>
        <w:t>2020年迪拜世博会中国国家馆日</w:t>
      </w:r>
    </w:p>
    <w:p>
      <w:pPr>
        <w:pStyle w:val="4"/>
        <w:rPr>
          <w:rFonts w:hint="eastAsia"/>
          <w:highlight w:val="none"/>
          <w:lang w:eastAsia="zh-CN"/>
        </w:rPr>
      </w:pPr>
      <w:r>
        <w:rPr>
          <w:rFonts w:hint="eastAsia"/>
          <w:highlight w:val="none"/>
          <w:lang w:eastAsia="zh-CN"/>
        </w:rPr>
        <w:t>2022年1月10日，</w:t>
      </w:r>
      <w:r>
        <w:rPr>
          <w:rFonts w:hint="eastAsia"/>
          <w:b/>
          <w:bCs/>
          <w:highlight w:val="none"/>
          <w:lang w:eastAsia="zh-CN"/>
        </w:rPr>
        <w:t>2020年迪拜世博会中国国家馆日举行活动</w:t>
      </w:r>
      <w:r>
        <w:rPr>
          <w:rFonts w:hint="eastAsia"/>
          <w:highlight w:val="none"/>
          <w:lang w:eastAsia="zh-CN"/>
        </w:rPr>
        <w:t>，迪拜世博会是在中东地区举办的首届世博会，其中国馆名为“华夏之光”，本届世博会中国馆主题为</w:t>
      </w:r>
      <w:r>
        <w:rPr>
          <w:rFonts w:hint="eastAsia"/>
          <w:b/>
          <w:bCs/>
          <w:highlight w:val="none"/>
          <w:lang w:eastAsia="zh-CN"/>
        </w:rPr>
        <w:t>“构建人类命运共同体创新和机遇”从共同的梦想、共同的地球、共同的家园、共同的未来</w:t>
      </w:r>
      <w:r>
        <w:rPr>
          <w:rFonts w:hint="eastAsia"/>
          <w:highlight w:val="none"/>
          <w:lang w:eastAsia="zh-CN"/>
        </w:rPr>
        <w:t>4个方面，展示中国发展成就，展现中国与各国携手构建人类命运共同体的美好愿景和不懈努力。</w:t>
      </w:r>
    </w:p>
    <w:p>
      <w:pPr>
        <w:pStyle w:val="9"/>
        <w:bidi w:val="0"/>
        <w:rPr>
          <w:rFonts w:hint="eastAsia"/>
          <w:highlight w:val="none"/>
          <w:lang w:eastAsia="zh-CN"/>
        </w:rPr>
      </w:pPr>
      <w:r>
        <w:rPr>
          <w:rFonts w:hint="eastAsia"/>
          <w:highlight w:val="none"/>
          <w:lang w:val="en-US" w:eastAsia="zh-CN"/>
        </w:rPr>
        <w:t>2022年全国教育工作会议</w:t>
      </w:r>
    </w:p>
    <w:p>
      <w:pPr>
        <w:pStyle w:val="4"/>
        <w:rPr>
          <w:rFonts w:hint="eastAsia"/>
          <w:highlight w:val="none"/>
          <w:lang w:val="en-US" w:eastAsia="zh-CN"/>
        </w:rPr>
      </w:pPr>
      <w:r>
        <w:rPr>
          <w:rFonts w:hint="eastAsia"/>
          <w:highlight w:val="none"/>
          <w:lang w:val="en-US" w:eastAsia="zh-CN"/>
        </w:rPr>
        <w:t>2022年1月17日，2022年全国教育工作会议在北京落下帷幕。会议明确，</w:t>
      </w:r>
      <w:r>
        <w:rPr>
          <w:rFonts w:hint="eastAsia"/>
          <w:b/>
          <w:bCs/>
          <w:highlight w:val="none"/>
          <w:lang w:val="en-US" w:eastAsia="zh-CN"/>
        </w:rPr>
        <w:t>2022年要巩固发展更加公平而有质量的基础教育，持续打好“双减”攻坚落实战，深入推进学前教育普及普惠发展，大力推进义务教育优质均衡发展。</w:t>
      </w:r>
      <w:r>
        <w:rPr>
          <w:rFonts w:hint="eastAsia"/>
          <w:highlight w:val="none"/>
          <w:lang w:val="en-US" w:eastAsia="zh-CN"/>
        </w:rPr>
        <w:t>要加快推动普通高中特色多样发展，大力发展适应新技术和产业变革需要的职业教育，创新发展支撑国家战略需要的高等教育，建设高素质专业化教师队伍,以改革创新注入教育发展强大动力，在大变局中谋划教育对外开放新策略。</w:t>
      </w:r>
    </w:p>
    <w:p>
      <w:pPr>
        <w:pStyle w:val="9"/>
        <w:bidi w:val="0"/>
        <w:rPr>
          <w:rFonts w:hint="eastAsia"/>
          <w:highlight w:val="none"/>
          <w:lang w:eastAsia="zh-CN"/>
        </w:rPr>
      </w:pPr>
      <w:r>
        <w:rPr>
          <w:rFonts w:hint="eastAsia"/>
          <w:highlight w:val="none"/>
          <w:lang w:val="en-US" w:eastAsia="zh-CN"/>
        </w:rPr>
        <w:t>2022年全国出版(版权)工作会议</w:t>
      </w:r>
    </w:p>
    <w:p>
      <w:pPr>
        <w:bidi w:val="0"/>
        <w:rPr>
          <w:rFonts w:hint="eastAsia"/>
          <w:highlight w:val="none"/>
          <w:lang w:val="en-US" w:eastAsia="zh-CN"/>
        </w:rPr>
      </w:pPr>
      <w:r>
        <w:rPr>
          <w:rFonts w:hint="eastAsia"/>
          <w:highlight w:val="none"/>
          <w:lang w:val="en-US" w:eastAsia="zh-CN"/>
        </w:rPr>
        <w:t>2022年1月19日电，中宣部在京召开2022年全国出版(版权)工作会议。强调要锚定</w:t>
      </w:r>
      <w:r>
        <w:rPr>
          <w:rFonts w:hint="eastAsia"/>
          <w:b/>
          <w:bCs/>
          <w:highlight w:val="none"/>
          <w:lang w:val="en-US" w:eastAsia="zh-CN"/>
        </w:rPr>
        <w:t>文化强国、出版强国建设目标</w:t>
      </w:r>
      <w:r>
        <w:rPr>
          <w:rFonts w:hint="eastAsia"/>
          <w:highlight w:val="none"/>
          <w:lang w:val="en-US" w:eastAsia="zh-CN"/>
        </w:rPr>
        <w:t>，</w:t>
      </w:r>
      <w:r>
        <w:rPr>
          <w:rFonts w:hint="eastAsia"/>
          <w:b/>
          <w:bCs/>
          <w:highlight w:val="none"/>
          <w:lang w:val="en-US" w:eastAsia="zh-CN"/>
        </w:rPr>
        <w:t>坚持把社会效益放在首位</w:t>
      </w:r>
      <w:r>
        <w:rPr>
          <w:rFonts w:hint="eastAsia"/>
          <w:highlight w:val="none"/>
          <w:lang w:val="en-US" w:eastAsia="zh-CN"/>
        </w:rPr>
        <w:t>，</w:t>
      </w:r>
      <w:r>
        <w:rPr>
          <w:rFonts w:hint="eastAsia"/>
          <w:b/>
          <w:bCs/>
          <w:highlight w:val="none"/>
          <w:lang w:val="en-US" w:eastAsia="zh-CN"/>
        </w:rPr>
        <w:t>坚定走高质量发展之路，坚持和加强党对出版工作的全面领导，要着眼长远发展，创新出版人才培养机制，努力打造用习近平新时代中国特色社会主义思想武装起来的出版“铁军”</w:t>
      </w:r>
      <w:r>
        <w:rPr>
          <w:rFonts w:hint="eastAsia"/>
          <w:highlight w:val="none"/>
          <w:lang w:val="en-US" w:eastAsia="zh-CN"/>
        </w:rPr>
        <w:t>。</w:t>
      </w:r>
    </w:p>
    <w:p>
      <w:pPr>
        <w:pStyle w:val="9"/>
        <w:bidi w:val="0"/>
        <w:rPr>
          <w:rFonts w:hint="eastAsia"/>
          <w:highlight w:val="none"/>
          <w:lang w:val="en-US" w:eastAsia="zh-CN"/>
        </w:rPr>
      </w:pPr>
      <w:r>
        <w:rPr>
          <w:rFonts w:hint="eastAsia"/>
          <w:highlight w:val="none"/>
          <w:lang w:val="en-US" w:eastAsia="zh-CN"/>
        </w:rPr>
        <w:t>国家历史文化名城：抚顺</w:t>
      </w:r>
    </w:p>
    <w:p>
      <w:pPr>
        <w:pStyle w:val="4"/>
        <w:rPr>
          <w:rFonts w:hint="eastAsia"/>
          <w:b/>
          <w:bCs/>
          <w:highlight w:val="none"/>
          <w:lang w:val="en-US" w:eastAsia="zh-CN"/>
        </w:rPr>
      </w:pPr>
      <w:r>
        <w:rPr>
          <w:rFonts w:hint="eastAsia"/>
          <w:highlight w:val="none"/>
          <w:lang w:val="en-US" w:eastAsia="zh-CN"/>
        </w:rPr>
        <w:t>2022年1月19日电，国务院批复同意将</w:t>
      </w:r>
      <w:r>
        <w:rPr>
          <w:rFonts w:hint="eastAsia"/>
          <w:b/>
          <w:bCs/>
          <w:highlight w:val="none"/>
          <w:lang w:val="en-US" w:eastAsia="zh-CN"/>
        </w:rPr>
        <w:t>江西省抚州市列为国家历史文化名城</w:t>
      </w:r>
      <w:r>
        <w:rPr>
          <w:rFonts w:hint="eastAsia"/>
          <w:highlight w:val="none"/>
          <w:lang w:val="en-US" w:eastAsia="zh-CN"/>
        </w:rPr>
        <w:t>。截至目前，</w:t>
      </w:r>
      <w:r>
        <w:rPr>
          <w:rFonts w:hint="eastAsia"/>
          <w:b/>
          <w:bCs/>
          <w:highlight w:val="none"/>
          <w:lang w:val="en-US" w:eastAsia="zh-CN"/>
        </w:rPr>
        <w:t>全国有140个列入“国家历史文化名城”名单，江西省有5座，分别是抚州市、景德镇市、南昌市、赣州市、瑞金市。</w:t>
      </w:r>
    </w:p>
    <w:p>
      <w:pPr>
        <w:pStyle w:val="9"/>
        <w:bidi w:val="0"/>
        <w:spacing w:line="288" w:lineRule="auto"/>
        <w:rPr>
          <w:rFonts w:hint="eastAsia" w:ascii="宋体" w:hAnsi="宋体"/>
          <w:highlight w:val="none"/>
          <w:lang w:val="en-US" w:eastAsia="zh-CN"/>
        </w:rPr>
      </w:pPr>
      <w:r>
        <w:rPr>
          <w:rFonts w:hint="eastAsia" w:ascii="宋体" w:hAnsi="宋体"/>
          <w:highlight w:val="none"/>
          <w:lang w:val="en-US" w:eastAsia="zh-CN"/>
        </w:rPr>
        <w:t>《“十四五”特殊教育发展提升行动计划》</w:t>
      </w:r>
    </w:p>
    <w:p>
      <w:pPr>
        <w:bidi w:val="0"/>
        <w:rPr>
          <w:rFonts w:hint="eastAsia" w:ascii="Times New Roman" w:eastAsia="宋体"/>
          <w:highlight w:val="none"/>
          <w:lang w:val="en-US" w:eastAsia="zh-CN"/>
        </w:rPr>
      </w:pPr>
      <w:r>
        <w:rPr>
          <w:rFonts w:hint="eastAsia" w:ascii="宋体" w:hAnsi="宋体" w:eastAsia="宋体" w:cs="宋体"/>
          <w:kern w:val="2"/>
          <w:sz w:val="21"/>
          <w:szCs w:val="24"/>
          <w:highlight w:val="none"/>
          <w:lang w:val="en-US" w:eastAsia="zh-CN" w:bidi="ar-SA"/>
        </w:rPr>
        <w:t>2022年1月25日，《“十四五”</w:t>
      </w:r>
      <w:r>
        <w:rPr>
          <w:rFonts w:hint="eastAsia" w:ascii="Times New Roman" w:eastAsia="宋体"/>
          <w:highlight w:val="none"/>
          <w:lang w:val="en-US" w:eastAsia="zh-CN"/>
        </w:rPr>
        <w:t>特殊教育发展提升行动计划》提</w:t>
      </w:r>
      <w:r>
        <w:rPr>
          <w:rFonts w:hint="eastAsia" w:asciiTheme="minorEastAsia" w:hAnsiTheme="minorEastAsia" w:eastAsiaTheme="minorEastAsia" w:cstheme="minorEastAsia"/>
          <w:highlight w:val="none"/>
          <w:lang w:val="en-US" w:eastAsia="zh-CN"/>
        </w:rPr>
        <w:t>出，到2025年，高质量的特殊教育体系初步建立。普及程度显著提高，</w:t>
      </w:r>
      <w:r>
        <w:rPr>
          <w:rFonts w:hint="eastAsia" w:asciiTheme="minorEastAsia" w:hAnsiTheme="minorEastAsia" w:eastAsiaTheme="minorEastAsia" w:cstheme="minorEastAsia"/>
          <w:b/>
          <w:bCs/>
          <w:highlight w:val="none"/>
          <w:lang w:val="en-US" w:eastAsia="zh-CN"/>
        </w:rPr>
        <w:t>适龄残疾儿童义务教育入学率达到97%</w:t>
      </w:r>
      <w:r>
        <w:rPr>
          <w:rFonts w:hint="eastAsia" w:asciiTheme="minorEastAsia" w:hAnsiTheme="minorEastAsia" w:eastAsiaTheme="minorEastAsia" w:cstheme="minorEastAsia"/>
          <w:highlight w:val="none"/>
          <w:lang w:val="en-US" w:eastAsia="zh-CN"/>
        </w:rPr>
        <w:t>。明确三大任务举措：一是拓展学段服务，加快健全特殊教育体系；二是推进融合教育，全面提高特殊教</w:t>
      </w:r>
      <w:r>
        <w:rPr>
          <w:rFonts w:hint="eastAsia" w:ascii="Times New Roman" w:eastAsia="宋体"/>
          <w:highlight w:val="none"/>
          <w:lang w:val="en-US" w:eastAsia="zh-CN"/>
        </w:rPr>
        <w:t>育质量；三是提升支撑能力，不断完善特殊教育保障机制。</w:t>
      </w:r>
    </w:p>
    <w:p>
      <w:pPr>
        <w:pStyle w:val="9"/>
        <w:bidi w:val="0"/>
        <w:rPr>
          <w:rFonts w:hint="eastAsia"/>
          <w:highlight w:val="none"/>
          <w:lang w:val="en-US" w:eastAsia="zh-CN"/>
        </w:rPr>
      </w:pPr>
      <w:r>
        <w:rPr>
          <w:rFonts w:hint="eastAsia"/>
          <w:highlight w:val="none"/>
          <w:lang w:val="en-US" w:eastAsia="zh-CN"/>
        </w:rPr>
        <w:t>《关于实施出版智库高质量建设计划的通知》</w:t>
      </w:r>
    </w:p>
    <w:p>
      <w:pPr>
        <w:pStyle w:val="4"/>
        <w:rPr>
          <w:rFonts w:hint="eastAsia"/>
          <w:highlight w:val="none"/>
          <w:lang w:val="en-US" w:eastAsia="zh-CN"/>
        </w:rPr>
      </w:pPr>
      <w:r>
        <w:rPr>
          <w:rFonts w:hint="eastAsia"/>
          <w:highlight w:val="none"/>
          <w:lang w:val="en-US" w:eastAsia="zh-CN"/>
        </w:rPr>
        <w:t>2022年1月25日电，国家新闻出版署近日印发</w:t>
      </w:r>
      <w:r>
        <w:rPr>
          <w:rFonts w:hint="eastAsia"/>
          <w:b/>
          <w:bCs/>
          <w:highlight w:val="none"/>
          <w:lang w:val="en-US" w:eastAsia="zh-CN"/>
        </w:rPr>
        <w:t>《关于实施出版智库高质量建设计划的通知》，</w:t>
      </w:r>
      <w:r>
        <w:rPr>
          <w:rFonts w:hint="eastAsia"/>
          <w:highlight w:val="none"/>
          <w:lang w:val="en-US" w:eastAsia="zh-CN"/>
        </w:rPr>
        <w:t>启动实施出版智库高质量建设计划。该计划旨在通过遴选激励、系统研究、决策咨询、研讨交流、宣传推介等方式加强出版智库建设，逐步打造一批专业化智库，培养壮大一支智库专家队伍。</w:t>
      </w:r>
    </w:p>
    <w:p>
      <w:pPr>
        <w:pStyle w:val="9"/>
        <w:bidi w:val="0"/>
        <w:rPr>
          <w:rFonts w:hint="eastAsia"/>
          <w:highlight w:val="none"/>
          <w:lang w:val="en-US" w:eastAsia="zh-CN"/>
        </w:rPr>
      </w:pPr>
      <w:r>
        <w:rPr>
          <w:rFonts w:hint="eastAsia"/>
          <w:highlight w:val="none"/>
          <w:lang w:val="en-US" w:eastAsia="zh-CN"/>
        </w:rPr>
        <w:t>《关于建立中小学校党组织领导的校长负责制的意见(试行)》</w:t>
      </w:r>
    </w:p>
    <w:p>
      <w:pPr>
        <w:pStyle w:val="4"/>
        <w:rPr>
          <w:rFonts w:hint="eastAsia"/>
          <w:highlight w:val="none"/>
          <w:lang w:val="en-US" w:eastAsia="zh-CN"/>
        </w:rPr>
      </w:pPr>
      <w:r>
        <w:rPr>
          <w:rFonts w:hint="eastAsia"/>
          <w:highlight w:val="none"/>
          <w:lang w:val="en-US" w:eastAsia="zh-CN"/>
        </w:rPr>
        <w:t>2022年1月26日，中共中央办公厅印发了</w:t>
      </w:r>
      <w:r>
        <w:rPr>
          <w:rFonts w:hint="eastAsia"/>
          <w:b/>
          <w:bCs/>
          <w:highlight w:val="none"/>
          <w:lang w:val="en-US" w:eastAsia="zh-CN"/>
        </w:rPr>
        <w:t>《关于建立中小学校党组织领导的校长负责制的意见(试行)》</w:t>
      </w:r>
      <w:r>
        <w:rPr>
          <w:rFonts w:hint="eastAsia"/>
          <w:highlight w:val="none"/>
          <w:lang w:val="en-US" w:eastAsia="zh-CN"/>
        </w:rPr>
        <w:t>，指出要在深入总结试点工作基础上，</w:t>
      </w:r>
      <w:r>
        <w:rPr>
          <w:rFonts w:hint="eastAsia"/>
          <w:b/>
          <w:bCs/>
          <w:highlight w:val="none"/>
          <w:lang w:val="en-US" w:eastAsia="zh-CN"/>
        </w:rPr>
        <w:t>健全发挥中小学校党组织领导作用的体制机制</w:t>
      </w:r>
      <w:r>
        <w:rPr>
          <w:rFonts w:hint="eastAsia"/>
          <w:highlight w:val="none"/>
          <w:lang w:val="en-US" w:eastAsia="zh-CN"/>
        </w:rPr>
        <w:t>，</w:t>
      </w:r>
      <w:r>
        <w:rPr>
          <w:rFonts w:hint="eastAsia"/>
          <w:b/>
          <w:bCs/>
          <w:highlight w:val="none"/>
          <w:lang w:val="en-US" w:eastAsia="zh-CN"/>
        </w:rPr>
        <w:t>确保党组织履行好把方向、管大局、作决策、抓班子、带队伍、保落实的领导职责</w:t>
      </w:r>
      <w:r>
        <w:rPr>
          <w:rFonts w:hint="eastAsia"/>
          <w:highlight w:val="none"/>
          <w:lang w:val="en-US" w:eastAsia="zh-CN"/>
        </w:rPr>
        <w:t>。</w:t>
      </w:r>
    </w:p>
    <w:p>
      <w:pPr>
        <w:pStyle w:val="9"/>
        <w:bidi w:val="0"/>
        <w:spacing w:line="288" w:lineRule="auto"/>
        <w:rPr>
          <w:rFonts w:hint="eastAsia" w:ascii="宋体" w:hAnsi="宋体"/>
          <w:highlight w:val="none"/>
          <w:lang w:val="en-US" w:eastAsia="zh-CN"/>
        </w:rPr>
      </w:pPr>
      <w:r>
        <w:rPr>
          <w:rFonts w:hint="eastAsia" w:ascii="宋体" w:hAnsi="宋体"/>
          <w:highlight w:val="none"/>
          <w:lang w:val="en-US" w:eastAsia="zh-CN"/>
        </w:rPr>
        <w:t>《中小学法治副校长聘任与管理办法》</w:t>
      </w:r>
    </w:p>
    <w:p>
      <w:pPr>
        <w:keepNext w:val="0"/>
        <w:keepLines w:val="0"/>
        <w:pageBreakBefore w:val="0"/>
        <w:widowControl w:val="0"/>
        <w:kinsoku/>
        <w:wordWrap/>
        <w:overflowPunct/>
        <w:topLinePunct w:val="0"/>
        <w:autoSpaceDE/>
        <w:autoSpaceDN/>
        <w:bidi w:val="0"/>
        <w:snapToGrid/>
        <w:spacing w:afterLines="0" w:afterAutospacing="0" w:line="288"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2022年2月17日电，《中小学法治副校长聘任与管理办法》颁布，5月1日起实施。要求每所中小学校</w:t>
      </w:r>
      <w:r>
        <w:rPr>
          <w:rFonts w:hint="eastAsia" w:ascii="宋体" w:hAnsi="宋体" w:eastAsia="宋体" w:cs="宋体"/>
          <w:b/>
          <w:bCs/>
          <w:color w:val="auto"/>
          <w:kern w:val="2"/>
          <w:sz w:val="21"/>
          <w:szCs w:val="24"/>
          <w:highlight w:val="none"/>
          <w:lang w:val="en-US" w:eastAsia="zh-CN" w:bidi="ar-SA"/>
        </w:rPr>
        <w:t>至少配备1名法治副校长</w:t>
      </w:r>
      <w:r>
        <w:rPr>
          <w:rFonts w:hint="eastAsia" w:ascii="宋体" w:hAnsi="宋体" w:eastAsia="宋体" w:cs="宋体"/>
          <w:color w:val="auto"/>
          <w:kern w:val="2"/>
          <w:sz w:val="21"/>
          <w:szCs w:val="24"/>
          <w:highlight w:val="none"/>
          <w:lang w:val="en-US" w:eastAsia="zh-CN" w:bidi="ar-SA"/>
        </w:rPr>
        <w:t>，并优先为偏远地区、农村地区学校和城市薄弱学校配备法治副校长。每年在任职学校承担或者组织落实不少于4课时的、以法治实践教育为主的法治教育任务，提高法治教育的针对性和实效性。</w:t>
      </w:r>
    </w:p>
    <w:p>
      <w:pPr>
        <w:pStyle w:val="9"/>
        <w:bidi w:val="0"/>
        <w:rPr>
          <w:rFonts w:hint="eastAsia"/>
          <w:highlight w:val="none"/>
          <w:lang w:val="en-US" w:eastAsia="zh-CN"/>
        </w:rPr>
      </w:pPr>
      <w:r>
        <w:rPr>
          <w:rFonts w:hint="eastAsia"/>
          <w:highlight w:val="none"/>
          <w:lang w:val="en-US" w:eastAsia="zh-CN"/>
        </w:rPr>
        <w:t>“5G新阅读”创作开发计划</w:t>
      </w:r>
    </w:p>
    <w:p>
      <w:pPr>
        <w:pStyle w:val="4"/>
        <w:rPr>
          <w:rFonts w:hint="eastAsia"/>
          <w:highlight w:val="none"/>
          <w:lang w:val="en-US" w:eastAsia="zh-CN"/>
        </w:rPr>
      </w:pPr>
      <w:r>
        <w:rPr>
          <w:rFonts w:hint="eastAsia"/>
          <w:highlight w:val="none"/>
          <w:lang w:val="en-US" w:eastAsia="zh-CN"/>
        </w:rPr>
        <w:t>2022年1月26日，</w:t>
      </w:r>
      <w:r>
        <w:rPr>
          <w:rFonts w:hint="eastAsia"/>
          <w:b/>
          <w:bCs/>
          <w:highlight w:val="none"/>
          <w:lang w:val="en-US" w:eastAsia="zh-CN"/>
        </w:rPr>
        <w:t>新华通讯社与中国作家协会在京签署价值阅读战略合作协议</w:t>
      </w:r>
      <w:r>
        <w:rPr>
          <w:rFonts w:hint="eastAsia"/>
          <w:highlight w:val="none"/>
          <w:lang w:val="en-US" w:eastAsia="zh-CN"/>
        </w:rPr>
        <w:t>，并共同启动</w:t>
      </w:r>
      <w:r>
        <w:rPr>
          <w:rFonts w:hint="eastAsia"/>
          <w:b/>
          <w:bCs/>
          <w:highlight w:val="none"/>
          <w:lang w:val="en-US" w:eastAsia="zh-CN"/>
        </w:rPr>
        <w:t>“5G新阅读”创作开发计划</w:t>
      </w:r>
      <w:r>
        <w:rPr>
          <w:rFonts w:hint="eastAsia"/>
          <w:highlight w:val="none"/>
          <w:lang w:val="en-US" w:eastAsia="zh-CN"/>
        </w:rPr>
        <w:t>，</w:t>
      </w:r>
      <w:r>
        <w:rPr>
          <w:rFonts w:hint="eastAsia"/>
          <w:b/>
          <w:bCs/>
          <w:highlight w:val="none"/>
          <w:lang w:val="en-US" w:eastAsia="zh-CN"/>
        </w:rPr>
        <w:t>合作打造5G融媒价值阅读平台悦读汇”</w:t>
      </w:r>
      <w:r>
        <w:rPr>
          <w:rFonts w:hint="eastAsia"/>
          <w:highlight w:val="none"/>
          <w:lang w:val="en-US" w:eastAsia="zh-CN"/>
        </w:rPr>
        <w:t>，助力文学经典、文学价值、文学力量更有力彰显和有效传播。</w:t>
      </w:r>
    </w:p>
    <w:p>
      <w:pPr>
        <w:pStyle w:val="9"/>
        <w:bidi w:val="0"/>
        <w:rPr>
          <w:rFonts w:hint="eastAsia"/>
          <w:highlight w:val="none"/>
          <w:lang w:val="en-US" w:eastAsia="zh-CN"/>
        </w:rPr>
      </w:pPr>
      <w:r>
        <w:rPr>
          <w:rFonts w:hint="eastAsia"/>
          <w:highlight w:val="none"/>
        </w:rPr>
        <w:t>“新八级”职业技能等级制度</w:t>
      </w:r>
    </w:p>
    <w:p>
      <w:pPr>
        <w:bidi w:val="0"/>
        <w:rPr>
          <w:rFonts w:hint="eastAsia" w:ascii="宋体" w:hAnsi="宋体" w:eastAsia="宋体" w:cs="宋体"/>
          <w:i w:val="0"/>
          <w:iCs w:val="0"/>
          <w:caps w:val="0"/>
          <w:color w:val="000000"/>
          <w:spacing w:val="0"/>
          <w:sz w:val="21"/>
          <w:szCs w:val="21"/>
          <w:highlight w:val="none"/>
          <w:shd w:val="clear" w:fill="FFFFFF"/>
        </w:rPr>
      </w:pPr>
      <w:r>
        <w:rPr>
          <w:rFonts w:hint="eastAsia" w:ascii="宋体" w:hAnsi="宋体" w:eastAsia="宋体" w:cs="宋体"/>
          <w:i w:val="0"/>
          <w:iCs w:val="0"/>
          <w:caps w:val="0"/>
          <w:color w:val="000000"/>
          <w:spacing w:val="0"/>
          <w:sz w:val="21"/>
          <w:szCs w:val="21"/>
          <w:highlight w:val="none"/>
          <w:shd w:val="clear" w:fill="FFFFFF"/>
          <w:lang w:val="en-US" w:eastAsia="zh-CN"/>
        </w:rPr>
        <w:t>2022年</w:t>
      </w:r>
      <w:r>
        <w:rPr>
          <w:rFonts w:hint="eastAsia" w:ascii="宋体" w:hAnsi="宋体" w:eastAsia="宋体" w:cs="宋体"/>
          <w:i w:val="0"/>
          <w:iCs w:val="0"/>
          <w:caps w:val="0"/>
          <w:color w:val="000000"/>
          <w:spacing w:val="0"/>
          <w:sz w:val="21"/>
          <w:szCs w:val="21"/>
          <w:highlight w:val="none"/>
          <w:shd w:val="clear" w:fill="FFFFFF"/>
        </w:rPr>
        <w:t>1月31日</w:t>
      </w:r>
      <w:r>
        <w:rPr>
          <w:rFonts w:hint="eastAsia" w:ascii="宋体" w:hAnsi="宋体" w:eastAsia="宋体" w:cs="宋体"/>
          <w:i w:val="0"/>
          <w:iCs w:val="0"/>
          <w:caps w:val="0"/>
          <w:color w:val="000000"/>
          <w:spacing w:val="0"/>
          <w:sz w:val="21"/>
          <w:szCs w:val="21"/>
          <w:highlight w:val="none"/>
          <w:shd w:val="clear" w:fill="FFFFFF"/>
          <w:lang w:eastAsia="zh-CN"/>
        </w:rPr>
        <w:t>，</w:t>
      </w:r>
      <w:r>
        <w:rPr>
          <w:rFonts w:hint="eastAsia" w:ascii="宋体" w:hAnsi="宋体" w:eastAsia="宋体" w:cs="宋体"/>
          <w:i w:val="0"/>
          <w:iCs w:val="0"/>
          <w:caps w:val="0"/>
          <w:color w:val="000000"/>
          <w:spacing w:val="0"/>
          <w:sz w:val="21"/>
          <w:szCs w:val="21"/>
          <w:highlight w:val="none"/>
          <w:shd w:val="clear" w:fill="FFFFFF"/>
        </w:rPr>
        <w:t>据新华社报道，近日，人力资源和社会保障部消息，我国正在为技能人才探索建立</w:t>
      </w:r>
      <w:r>
        <w:rPr>
          <w:rFonts w:hint="eastAsia" w:ascii="宋体" w:hAnsi="宋体" w:eastAsia="宋体" w:cs="宋体"/>
          <w:b/>
          <w:bCs/>
          <w:i w:val="0"/>
          <w:iCs w:val="0"/>
          <w:caps w:val="0"/>
          <w:color w:val="000000"/>
          <w:spacing w:val="0"/>
          <w:sz w:val="21"/>
          <w:szCs w:val="21"/>
          <w:highlight w:val="none"/>
          <w:shd w:val="clear" w:fill="FFFFFF"/>
        </w:rPr>
        <w:t>“新八级”</w:t>
      </w:r>
      <w:r>
        <w:rPr>
          <w:rFonts w:hint="eastAsia" w:ascii="宋体" w:hAnsi="宋体" w:eastAsia="宋体" w:cs="宋体"/>
          <w:i w:val="0"/>
          <w:iCs w:val="0"/>
          <w:caps w:val="0"/>
          <w:color w:val="000000"/>
          <w:spacing w:val="0"/>
          <w:sz w:val="21"/>
          <w:szCs w:val="21"/>
          <w:highlight w:val="none"/>
          <w:shd w:val="clear" w:fill="FFFFFF"/>
        </w:rPr>
        <w:t>职业技能等级制度，即由低到高，在</w:t>
      </w:r>
      <w:r>
        <w:rPr>
          <w:rFonts w:hint="eastAsia" w:ascii="宋体" w:hAnsi="宋体" w:eastAsia="宋体" w:cs="宋体"/>
          <w:b/>
          <w:bCs/>
          <w:i w:val="0"/>
          <w:iCs w:val="0"/>
          <w:caps w:val="0"/>
          <w:color w:val="000000"/>
          <w:spacing w:val="0"/>
          <w:sz w:val="21"/>
          <w:szCs w:val="21"/>
          <w:highlight w:val="none"/>
          <w:shd w:val="clear" w:fill="FFFFFF"/>
        </w:rPr>
        <w:t>学徒工、初级工、中级工、高级工、技师、高级技师、特级技师</w:t>
      </w:r>
      <w:r>
        <w:rPr>
          <w:rFonts w:hint="eastAsia" w:ascii="宋体" w:hAnsi="宋体" w:eastAsia="宋体" w:cs="宋体"/>
          <w:i w:val="0"/>
          <w:iCs w:val="0"/>
          <w:caps w:val="0"/>
          <w:color w:val="000000"/>
          <w:spacing w:val="0"/>
          <w:sz w:val="21"/>
          <w:szCs w:val="21"/>
          <w:highlight w:val="none"/>
          <w:shd w:val="clear" w:fill="FFFFFF"/>
        </w:rPr>
        <w:t>的基础上，再增设</w:t>
      </w:r>
      <w:r>
        <w:rPr>
          <w:rFonts w:hint="eastAsia" w:ascii="宋体" w:hAnsi="宋体" w:eastAsia="宋体" w:cs="宋体"/>
          <w:b/>
          <w:bCs/>
          <w:i w:val="0"/>
          <w:iCs w:val="0"/>
          <w:caps w:val="0"/>
          <w:color w:val="000000"/>
          <w:spacing w:val="0"/>
          <w:sz w:val="21"/>
          <w:szCs w:val="21"/>
          <w:highlight w:val="none"/>
          <w:shd w:val="clear" w:fill="FFFFFF"/>
        </w:rPr>
        <w:t>首席技师</w:t>
      </w:r>
      <w:r>
        <w:rPr>
          <w:rFonts w:hint="eastAsia" w:ascii="宋体" w:hAnsi="宋体" w:eastAsia="宋体" w:cs="宋体"/>
          <w:i w:val="0"/>
          <w:iCs w:val="0"/>
          <w:caps w:val="0"/>
          <w:color w:val="000000"/>
          <w:spacing w:val="0"/>
          <w:sz w:val="21"/>
          <w:szCs w:val="21"/>
          <w:highlight w:val="none"/>
          <w:shd w:val="clear" w:fill="FFFFFF"/>
        </w:rPr>
        <w:t>。</w:t>
      </w:r>
    </w:p>
    <w:p>
      <w:pPr>
        <w:pStyle w:val="9"/>
        <w:bidi w:val="0"/>
        <w:rPr>
          <w:rFonts w:hint="eastAsia"/>
          <w:highlight w:val="none"/>
        </w:rPr>
      </w:pPr>
      <w:r>
        <w:rPr>
          <w:rFonts w:hint="eastAsia"/>
          <w:highlight w:val="none"/>
          <w:lang w:val="en-US" w:eastAsia="zh-CN"/>
        </w:rPr>
        <w:t>《教育部2022年工作要点》</w:t>
      </w:r>
    </w:p>
    <w:p>
      <w:pPr>
        <w:pStyle w:val="4"/>
        <w:rPr>
          <w:rFonts w:hint="eastAsia"/>
          <w:highlight w:val="none"/>
          <w:lang w:val="en-US" w:eastAsia="zh-CN"/>
        </w:rPr>
      </w:pPr>
      <w:r>
        <w:rPr>
          <w:rFonts w:hint="eastAsia"/>
          <w:highlight w:val="none"/>
          <w:lang w:val="en-US" w:eastAsia="zh-CN"/>
        </w:rPr>
        <w:t>2022年2月8日，</w:t>
      </w:r>
      <w:r>
        <w:rPr>
          <w:rFonts w:hint="eastAsia"/>
          <w:b/>
          <w:bCs/>
          <w:highlight w:val="none"/>
          <w:lang w:val="en-US" w:eastAsia="zh-CN"/>
        </w:rPr>
        <w:t>《教育部2022年工作要点》</w:t>
      </w:r>
      <w:r>
        <w:rPr>
          <w:rFonts w:hint="eastAsia"/>
          <w:highlight w:val="none"/>
          <w:lang w:val="en-US" w:eastAsia="zh-CN"/>
        </w:rPr>
        <w:t>发布。始终把政治建设摆在首位。健全中小学校党组织领导的校长负责制，加强党对中小学校的全面领导。落实教育优先发展战略地位。坚持国家财政性教育经费占国内生产总值（GDP）比例</w:t>
      </w:r>
      <w:r>
        <w:rPr>
          <w:rFonts w:hint="eastAsia"/>
          <w:b/>
          <w:bCs/>
          <w:highlight w:val="none"/>
          <w:lang w:val="en-US" w:eastAsia="zh-CN"/>
        </w:rPr>
        <w:t>“不低于4%”</w:t>
      </w:r>
      <w:r>
        <w:rPr>
          <w:rFonts w:hint="eastAsia"/>
          <w:highlight w:val="none"/>
          <w:lang w:val="en-US" w:eastAsia="zh-CN"/>
        </w:rPr>
        <w:t>。加强义务教育教师工资收入保障，确保义务教育教师平均工资收入水平不低于当地公务员平均工资收入水平。促进学生身心健康全面发展。</w:t>
      </w:r>
      <w:r>
        <w:rPr>
          <w:rFonts w:hint="eastAsia"/>
          <w:b/>
          <w:bCs/>
          <w:highlight w:val="none"/>
          <w:lang w:val="en-US" w:eastAsia="zh-CN"/>
        </w:rPr>
        <w:t>举办首届中国青少年足球联赛</w:t>
      </w:r>
      <w:r>
        <w:rPr>
          <w:rFonts w:hint="eastAsia"/>
          <w:highlight w:val="none"/>
          <w:lang w:val="en-US" w:eastAsia="zh-CN"/>
        </w:rPr>
        <w:t>。</w:t>
      </w:r>
    </w:p>
    <w:p>
      <w:pPr>
        <w:pStyle w:val="9"/>
        <w:bidi w:val="0"/>
        <w:rPr>
          <w:rFonts w:hint="eastAsia"/>
          <w:highlight w:val="none"/>
          <w:lang w:val="en-US" w:eastAsia="zh-CN"/>
        </w:rPr>
      </w:pPr>
      <w:r>
        <w:rPr>
          <w:rFonts w:hint="eastAsia"/>
          <w:highlight w:val="none"/>
          <w:lang w:val="en-US" w:eastAsia="zh-CN"/>
        </w:rPr>
        <w:t>北京中轴线申遗实现新突破</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2022年2月13日电，</w:t>
      </w:r>
      <w:r>
        <w:rPr>
          <w:rFonts w:hint="eastAsia" w:ascii="宋体" w:hAnsi="宋体" w:eastAsia="宋体" w:cs="宋体"/>
          <w:b/>
          <w:bCs/>
          <w:szCs w:val="24"/>
          <w:highlight w:val="none"/>
          <w:lang w:val="en-US" w:eastAsia="zh-CN"/>
        </w:rPr>
        <w:t>北京中轴线</w:t>
      </w:r>
      <w:r>
        <w:rPr>
          <w:rFonts w:hint="eastAsia" w:ascii="宋体" w:hAnsi="宋体" w:eastAsia="宋体" w:cs="宋体"/>
          <w:szCs w:val="24"/>
          <w:highlight w:val="none"/>
          <w:lang w:val="en-US" w:eastAsia="zh-CN"/>
        </w:rPr>
        <w:t>申遗实现新突破，今年完成申遗文本正式报送。北京市文物局围绕“</w:t>
      </w:r>
      <w:r>
        <w:rPr>
          <w:rFonts w:hint="eastAsia" w:ascii="宋体" w:hAnsi="宋体" w:eastAsia="宋体" w:cs="宋体"/>
          <w:b/>
          <w:bCs/>
          <w:szCs w:val="24"/>
          <w:highlight w:val="none"/>
          <w:lang w:val="en-US" w:eastAsia="zh-CN"/>
        </w:rPr>
        <w:t>一轴一城、两园三带、一区一中心</w:t>
      </w:r>
      <w:r>
        <w:rPr>
          <w:rFonts w:hint="eastAsia" w:ascii="宋体" w:hAnsi="宋体" w:eastAsia="宋体" w:cs="宋体"/>
          <w:szCs w:val="24"/>
          <w:highlight w:val="none"/>
          <w:lang w:val="en-US" w:eastAsia="zh-CN"/>
        </w:rPr>
        <w:t>”，各项工作任务顺利推进、成果显著。“</w:t>
      </w:r>
      <w:r>
        <w:rPr>
          <w:rFonts w:hint="eastAsia" w:ascii="宋体" w:hAnsi="宋体" w:eastAsia="宋体" w:cs="宋体"/>
          <w:b/>
          <w:bCs/>
          <w:szCs w:val="24"/>
          <w:highlight w:val="none"/>
          <w:lang w:val="en-US" w:eastAsia="zh-CN"/>
        </w:rPr>
        <w:t>一轴</w:t>
      </w:r>
      <w:r>
        <w:rPr>
          <w:rFonts w:hint="eastAsia" w:ascii="宋体" w:hAnsi="宋体" w:eastAsia="宋体" w:cs="宋体"/>
          <w:szCs w:val="24"/>
          <w:highlight w:val="none"/>
          <w:lang w:val="en-US" w:eastAsia="zh-CN"/>
        </w:rPr>
        <w:t>”指中轴线申遗保护，“</w:t>
      </w:r>
      <w:r>
        <w:rPr>
          <w:rFonts w:hint="eastAsia" w:ascii="宋体" w:hAnsi="宋体" w:eastAsia="宋体" w:cs="宋体"/>
          <w:b/>
          <w:bCs/>
          <w:szCs w:val="24"/>
          <w:highlight w:val="none"/>
          <w:lang w:val="en-US" w:eastAsia="zh-CN"/>
        </w:rPr>
        <w:t>一城</w:t>
      </w:r>
      <w:r>
        <w:rPr>
          <w:rFonts w:hint="eastAsia" w:ascii="宋体" w:hAnsi="宋体" w:eastAsia="宋体" w:cs="宋体"/>
          <w:szCs w:val="24"/>
          <w:highlight w:val="none"/>
          <w:lang w:val="en-US" w:eastAsia="zh-CN"/>
        </w:rPr>
        <w:t>”指博物馆之城，“</w:t>
      </w:r>
      <w:r>
        <w:rPr>
          <w:rFonts w:hint="eastAsia" w:ascii="宋体" w:hAnsi="宋体" w:eastAsia="宋体" w:cs="宋体"/>
          <w:b/>
          <w:bCs/>
          <w:szCs w:val="24"/>
          <w:highlight w:val="none"/>
          <w:lang w:val="en-US" w:eastAsia="zh-CN"/>
        </w:rPr>
        <w:t>两园</w:t>
      </w:r>
      <w:r>
        <w:rPr>
          <w:rFonts w:hint="eastAsia" w:ascii="宋体" w:hAnsi="宋体" w:eastAsia="宋体" w:cs="宋体"/>
          <w:szCs w:val="24"/>
          <w:highlight w:val="none"/>
          <w:lang w:val="en-US" w:eastAsia="zh-CN"/>
        </w:rPr>
        <w:t>”指长城、大运河国家文化公园（北京段），“</w:t>
      </w:r>
      <w:r>
        <w:rPr>
          <w:rFonts w:hint="eastAsia" w:ascii="宋体" w:hAnsi="宋体" w:eastAsia="宋体" w:cs="宋体"/>
          <w:b/>
          <w:bCs/>
          <w:szCs w:val="24"/>
          <w:highlight w:val="none"/>
          <w:lang w:val="en-US" w:eastAsia="zh-CN"/>
        </w:rPr>
        <w:t>三带</w:t>
      </w:r>
      <w:r>
        <w:rPr>
          <w:rFonts w:hint="eastAsia" w:ascii="宋体" w:hAnsi="宋体" w:eastAsia="宋体" w:cs="宋体"/>
          <w:szCs w:val="24"/>
          <w:highlight w:val="none"/>
          <w:lang w:val="en-US" w:eastAsia="zh-CN"/>
        </w:rPr>
        <w:t>”指大运河文化带、长城文化带、西山永定河文化带,“</w:t>
      </w:r>
      <w:r>
        <w:rPr>
          <w:rFonts w:hint="eastAsia" w:ascii="宋体" w:hAnsi="宋体" w:eastAsia="宋体" w:cs="宋体"/>
          <w:b/>
          <w:bCs/>
          <w:szCs w:val="24"/>
          <w:highlight w:val="none"/>
          <w:lang w:val="en-US" w:eastAsia="zh-CN"/>
        </w:rPr>
        <w:t>一区</w:t>
      </w:r>
      <w:r>
        <w:rPr>
          <w:rFonts w:hint="eastAsia" w:ascii="宋体" w:hAnsi="宋体" w:eastAsia="宋体" w:cs="宋体"/>
          <w:szCs w:val="24"/>
          <w:highlight w:val="none"/>
          <w:lang w:val="en-US" w:eastAsia="zh-CN"/>
        </w:rPr>
        <w:t>”指文物保护利用示范区，“</w:t>
      </w:r>
      <w:r>
        <w:rPr>
          <w:rFonts w:hint="eastAsia" w:ascii="宋体" w:hAnsi="宋体" w:eastAsia="宋体" w:cs="宋体"/>
          <w:b/>
          <w:bCs/>
          <w:szCs w:val="24"/>
          <w:highlight w:val="none"/>
          <w:lang w:val="en-US" w:eastAsia="zh-CN"/>
        </w:rPr>
        <w:t>一中心</w:t>
      </w:r>
      <w:r>
        <w:rPr>
          <w:rFonts w:hint="eastAsia" w:ascii="宋体" w:hAnsi="宋体" w:eastAsia="宋体" w:cs="宋体"/>
          <w:szCs w:val="24"/>
          <w:highlight w:val="none"/>
          <w:lang w:val="en-US" w:eastAsia="zh-CN"/>
        </w:rPr>
        <w:t>”指国际文物艺术品交易中心。</w:t>
      </w:r>
    </w:p>
    <w:p>
      <w:pPr>
        <w:pStyle w:val="9"/>
        <w:bidi w:val="0"/>
        <w:spacing w:line="288" w:lineRule="auto"/>
        <w:rPr>
          <w:rFonts w:hint="eastAsia" w:ascii="宋体" w:hAnsi="宋体"/>
          <w:highlight w:val="none"/>
          <w:lang w:val="en-US" w:eastAsia="zh-CN"/>
        </w:rPr>
      </w:pPr>
      <w:r>
        <w:rPr>
          <w:rFonts w:hint="eastAsia" w:ascii="宋体" w:hAnsi="宋体"/>
          <w:highlight w:val="none"/>
          <w:lang w:val="en-US" w:eastAsia="zh-CN"/>
        </w:rPr>
        <w:t>《关于深入推进世界一流大学和一流学科建设的若干意见》</w:t>
      </w:r>
    </w:p>
    <w:p>
      <w:pPr>
        <w:pStyle w:val="4"/>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2022年2月14日电，</w:t>
      </w:r>
      <w:r>
        <w:rPr>
          <w:rFonts w:hint="eastAsia" w:ascii="宋体" w:hAnsi="宋体" w:eastAsia="宋体" w:cs="宋体"/>
          <w:b/>
          <w:bCs/>
          <w:color w:val="auto"/>
          <w:kern w:val="2"/>
          <w:sz w:val="21"/>
          <w:szCs w:val="24"/>
          <w:highlight w:val="none"/>
          <w:lang w:val="en-US" w:eastAsia="zh-CN" w:bidi="ar-SA"/>
        </w:rPr>
        <w:t>《关于深入推进世界一流大学和一流学科建设的若干意见》</w:t>
      </w:r>
      <w:r>
        <w:rPr>
          <w:rFonts w:hint="eastAsia" w:ascii="宋体" w:hAnsi="宋体" w:eastAsia="宋体" w:cs="宋体"/>
          <w:color w:val="auto"/>
          <w:kern w:val="2"/>
          <w:sz w:val="21"/>
          <w:szCs w:val="24"/>
          <w:highlight w:val="none"/>
          <w:lang w:val="en-US" w:eastAsia="zh-CN" w:bidi="ar-SA"/>
        </w:rPr>
        <w:t>由教育部等三部委印发。“双一流”建设高校及建设学科名单更新公布，新一轮建设正式启动。着力八方面：（1）加强党的全面领导；（2）牢牢把握立德树人根本任务；（3）坚持服务国家战略需求；（4）打造高水平师资队伍；（5）深化科教融合；（6）提升国际合作交流水平；（7）优化管理评价机制；（8）完善稳定支持机制。同时赋予</w:t>
      </w:r>
      <w:r>
        <w:rPr>
          <w:rFonts w:hint="eastAsia" w:ascii="宋体" w:hAnsi="宋体" w:eastAsia="宋体" w:cs="宋体"/>
          <w:b/>
          <w:bCs/>
          <w:color w:val="auto"/>
          <w:kern w:val="2"/>
          <w:sz w:val="21"/>
          <w:szCs w:val="24"/>
          <w:highlight w:val="none"/>
          <w:lang w:val="en-US" w:eastAsia="zh-CN" w:bidi="ar-SA"/>
        </w:rPr>
        <w:t>北京大学</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b/>
          <w:bCs/>
          <w:color w:val="auto"/>
          <w:kern w:val="2"/>
          <w:sz w:val="21"/>
          <w:szCs w:val="24"/>
          <w:highlight w:val="none"/>
          <w:lang w:val="en-US" w:eastAsia="zh-CN" w:bidi="ar-SA"/>
        </w:rPr>
        <w:t>清华大学</w:t>
      </w:r>
      <w:r>
        <w:rPr>
          <w:rFonts w:hint="eastAsia" w:ascii="宋体" w:hAnsi="宋体" w:eastAsia="宋体" w:cs="宋体"/>
          <w:color w:val="auto"/>
          <w:kern w:val="2"/>
          <w:sz w:val="21"/>
          <w:szCs w:val="24"/>
          <w:highlight w:val="none"/>
          <w:lang w:val="en-US" w:eastAsia="zh-CN" w:bidi="ar-SA"/>
        </w:rPr>
        <w:t>两校学科建设自主权。</w:t>
      </w:r>
    </w:p>
    <w:p>
      <w:pPr>
        <w:pStyle w:val="9"/>
        <w:bidi w:val="0"/>
        <w:rPr>
          <w:rFonts w:hint="eastAsia"/>
          <w:highlight w:val="none"/>
          <w:lang w:val="en-US" w:eastAsia="zh-CN"/>
        </w:rPr>
      </w:pPr>
      <w:r>
        <w:rPr>
          <w:rFonts w:hint="eastAsia"/>
          <w:highlight w:val="none"/>
          <w:lang w:val="en-US" w:eastAsia="zh-CN"/>
        </w:rPr>
        <w:t>2022年基础教育工作要点</w:t>
      </w:r>
    </w:p>
    <w:p>
      <w:pPr>
        <w:pStyle w:val="4"/>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2022年2月15日电，教育部发布2022年基础教育工作要点。2022年重点工作任务主要围绕“</w:t>
      </w:r>
      <w:r>
        <w:rPr>
          <w:rFonts w:hint="eastAsia" w:ascii="宋体" w:hAnsi="宋体" w:eastAsia="宋体" w:cs="宋体"/>
          <w:b/>
          <w:bCs/>
          <w:color w:val="auto"/>
          <w:kern w:val="2"/>
          <w:sz w:val="21"/>
          <w:szCs w:val="24"/>
          <w:highlight w:val="none"/>
          <w:lang w:val="en-US" w:eastAsia="zh-CN" w:bidi="ar-SA"/>
        </w:rPr>
        <w:t>巩固提高、深化落实、创新突破</w:t>
      </w:r>
      <w:r>
        <w:rPr>
          <w:rFonts w:hint="eastAsia" w:ascii="宋体" w:hAnsi="宋体" w:eastAsia="宋体" w:cs="宋体"/>
          <w:color w:val="auto"/>
          <w:kern w:val="2"/>
          <w:sz w:val="21"/>
          <w:szCs w:val="24"/>
          <w:highlight w:val="none"/>
          <w:lang w:val="en-US" w:eastAsia="zh-CN" w:bidi="ar-SA"/>
        </w:rPr>
        <w:t>”三个方面开展。要在</w:t>
      </w:r>
      <w:r>
        <w:rPr>
          <w:rFonts w:hint="eastAsia" w:ascii="宋体" w:hAnsi="宋体" w:eastAsia="宋体" w:cs="宋体"/>
          <w:b/>
          <w:bCs/>
          <w:color w:val="auto"/>
          <w:kern w:val="2"/>
          <w:sz w:val="21"/>
          <w:szCs w:val="24"/>
          <w:highlight w:val="none"/>
          <w:lang w:val="en-US" w:eastAsia="zh-CN" w:bidi="ar-SA"/>
        </w:rPr>
        <w:t>加强中小学思政课建设</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b/>
          <w:bCs/>
          <w:color w:val="auto"/>
          <w:kern w:val="2"/>
          <w:sz w:val="21"/>
          <w:szCs w:val="24"/>
          <w:highlight w:val="none"/>
          <w:lang w:val="en-US" w:eastAsia="zh-CN" w:bidi="ar-SA"/>
        </w:rPr>
        <w:t>推进家校社协同育人</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b/>
          <w:bCs/>
          <w:color w:val="auto"/>
          <w:kern w:val="2"/>
          <w:sz w:val="21"/>
          <w:szCs w:val="24"/>
          <w:highlight w:val="none"/>
          <w:lang w:val="en-US" w:eastAsia="zh-CN" w:bidi="ar-SA"/>
        </w:rPr>
        <w:t>提高信息化应用水平</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b/>
          <w:bCs/>
          <w:color w:val="auto"/>
          <w:kern w:val="2"/>
          <w:sz w:val="21"/>
          <w:szCs w:val="24"/>
          <w:highlight w:val="none"/>
          <w:lang w:val="en-US" w:eastAsia="zh-CN" w:bidi="ar-SA"/>
        </w:rPr>
        <w:t>深化基础教育综合改革</w:t>
      </w:r>
      <w:r>
        <w:rPr>
          <w:rFonts w:hint="eastAsia" w:ascii="宋体" w:hAnsi="宋体" w:eastAsia="宋体" w:cs="宋体"/>
          <w:color w:val="auto"/>
          <w:kern w:val="2"/>
          <w:sz w:val="21"/>
          <w:szCs w:val="24"/>
          <w:highlight w:val="none"/>
          <w:lang w:val="en-US" w:eastAsia="zh-CN" w:bidi="ar-SA"/>
        </w:rPr>
        <w:t>四个方面重点实现“</w:t>
      </w:r>
      <w:r>
        <w:rPr>
          <w:rFonts w:hint="eastAsia" w:ascii="宋体" w:hAnsi="宋体" w:eastAsia="宋体" w:cs="宋体"/>
          <w:b/>
          <w:bCs/>
          <w:color w:val="auto"/>
          <w:kern w:val="2"/>
          <w:sz w:val="21"/>
          <w:szCs w:val="24"/>
          <w:highlight w:val="none"/>
          <w:lang w:val="en-US" w:eastAsia="zh-CN" w:bidi="ar-SA"/>
        </w:rPr>
        <w:t>四个突破</w:t>
      </w:r>
      <w:r>
        <w:rPr>
          <w:rFonts w:hint="eastAsia" w:ascii="宋体" w:hAnsi="宋体" w:eastAsia="宋体" w:cs="宋体"/>
          <w:color w:val="auto"/>
          <w:kern w:val="2"/>
          <w:sz w:val="21"/>
          <w:szCs w:val="24"/>
          <w:highlight w:val="none"/>
          <w:lang w:val="en-US" w:eastAsia="zh-CN" w:bidi="ar-SA"/>
        </w:rPr>
        <w:t>”。</w:t>
      </w:r>
    </w:p>
    <w:p>
      <w:pPr>
        <w:pStyle w:val="9"/>
        <w:bidi w:val="0"/>
        <w:rPr>
          <w:rFonts w:hint="eastAsia"/>
          <w:highlight w:val="none"/>
          <w:lang w:val="en-US" w:eastAsia="zh-CN"/>
        </w:rPr>
      </w:pPr>
      <w:r>
        <w:rPr>
          <w:rFonts w:hint="eastAsia"/>
          <w:highlight w:val="none"/>
          <w:lang w:val="en-US" w:eastAsia="zh-CN"/>
        </w:rPr>
        <w:t>《习近平书信选集》</w:t>
      </w:r>
    </w:p>
    <w:p>
      <w:pPr>
        <w:pStyle w:val="4"/>
        <w:rPr>
          <w:rFonts w:hint="eastAsia" w:ascii="宋体" w:hAnsi="宋体" w:eastAsia="宋体" w:cs="宋体"/>
          <w:b/>
          <w:bCs/>
          <w:szCs w:val="24"/>
          <w:highlight w:val="none"/>
          <w:lang w:val="en-US" w:eastAsia="zh-CN"/>
        </w:rPr>
      </w:pPr>
      <w:r>
        <w:rPr>
          <w:rFonts w:hint="eastAsia" w:ascii="宋体" w:hAnsi="宋体" w:eastAsia="宋体" w:cs="宋体"/>
          <w:szCs w:val="24"/>
          <w:highlight w:val="none"/>
          <w:lang w:val="en-US" w:eastAsia="zh-CN"/>
        </w:rPr>
        <w:t>2022年2月16日，《习近平书信选集》第一卷出版发行。书信选集的内容，涉及新时代坚持和发展中国特色社会主义的各个领域各个方面，论及重要的政治原则、理论观点、方针政策和党性修养、思想方法、工作方法、学习方法，是习近平新时代中国特色社会主义思想的重要组成部分，</w:t>
      </w:r>
      <w:r>
        <w:rPr>
          <w:rFonts w:hint="eastAsia" w:ascii="宋体" w:hAnsi="宋体" w:eastAsia="宋体" w:cs="宋体"/>
          <w:b/>
          <w:bCs/>
          <w:szCs w:val="24"/>
          <w:highlight w:val="none"/>
          <w:lang w:val="en-US" w:eastAsia="zh-CN"/>
        </w:rPr>
        <w:t>对于我们深刻认识“两个确立”的决定性意义，深入学习贯彻习近平新时代中国特色社会主义思想，为实现第二个百年奋斗目标、实现中华民族伟大复兴的中国梦而不懈奋斗，具有十分重要的指导意义。</w:t>
      </w:r>
    </w:p>
    <w:p>
      <w:pPr>
        <w:pStyle w:val="9"/>
        <w:bidi w:val="0"/>
        <w:rPr>
          <w:rFonts w:hint="eastAsia"/>
          <w:highlight w:val="none"/>
          <w:lang w:val="en-US" w:eastAsia="zh-CN"/>
        </w:rPr>
      </w:pPr>
      <w:r>
        <w:rPr>
          <w:rFonts w:hint="eastAsia"/>
          <w:highlight w:val="none"/>
          <w:lang w:val="en-US" w:eastAsia="zh-CN"/>
        </w:rPr>
        <w:t>《关于学习贯彻习近平总书记重要讲话精神 全面加强历史文化遗产保护的通知》</w:t>
      </w:r>
    </w:p>
    <w:p>
      <w:pPr>
        <w:pStyle w:val="4"/>
        <w:rPr>
          <w:rFonts w:hint="eastAsia" w:cs="宋体"/>
          <w:szCs w:val="24"/>
          <w:highlight w:val="none"/>
          <w:lang w:val="en-US" w:eastAsia="zh-CN"/>
        </w:rPr>
      </w:pPr>
      <w:r>
        <w:rPr>
          <w:rFonts w:hint="eastAsia" w:ascii="宋体" w:hAnsi="宋体" w:eastAsia="宋体" w:cs="宋体"/>
          <w:szCs w:val="24"/>
          <w:highlight w:val="none"/>
          <w:lang w:val="en-US" w:eastAsia="zh-CN"/>
        </w:rPr>
        <w:t>2022年2月20日电，</w:t>
      </w:r>
      <w:r>
        <w:rPr>
          <w:rFonts w:hint="eastAsia" w:ascii="宋体" w:hAnsi="宋体" w:eastAsia="宋体" w:cs="宋体"/>
          <w:b/>
          <w:bCs/>
          <w:szCs w:val="24"/>
          <w:highlight w:val="none"/>
          <w:lang w:val="en-US" w:eastAsia="zh-CN"/>
        </w:rPr>
        <w:t>中共中央宣传部等3部门印发《关于学习贯彻习近平总书记重要讲话精神 全面加强历史文化遗产保护的通知》</w:t>
      </w:r>
      <w:r>
        <w:rPr>
          <w:rFonts w:hint="eastAsia" w:ascii="宋体" w:hAnsi="宋体" w:eastAsia="宋体" w:cs="宋体"/>
          <w:szCs w:val="24"/>
          <w:highlight w:val="none"/>
          <w:lang w:val="en-US" w:eastAsia="zh-CN"/>
        </w:rPr>
        <w:t>要求全面加强历史文化遗产保护利用。要坚持保护第一、强化系统保护，牢固树立保护历史文化遗产责任重大的观念，树立保护文物也是政绩的科学理念，统筹好历史文化遗产保护与城乡建设、经济发展、旅游开发</w:t>
      </w:r>
      <w:r>
        <w:rPr>
          <w:rFonts w:hint="eastAsia" w:cs="宋体"/>
          <w:szCs w:val="24"/>
          <w:highlight w:val="none"/>
          <w:lang w:val="en-US" w:eastAsia="zh-CN"/>
        </w:rPr>
        <w:t>。</w:t>
      </w:r>
    </w:p>
    <w:p>
      <w:pPr>
        <w:pStyle w:val="9"/>
        <w:bidi w:val="0"/>
        <w:rPr>
          <w:rFonts w:hint="eastAsia"/>
          <w:highlight w:val="none"/>
          <w:lang w:val="en-US" w:eastAsia="zh-CN"/>
        </w:rPr>
      </w:pPr>
      <w:r>
        <w:rPr>
          <w:rFonts w:hint="eastAsia"/>
          <w:highlight w:val="none"/>
          <w:lang w:val="en-US" w:eastAsia="zh-CN"/>
        </w:rPr>
        <w:t>《福建省传统工艺美术保护和发展办法》</w:t>
      </w:r>
    </w:p>
    <w:p>
      <w:pPr>
        <w:pStyle w:val="4"/>
        <w:rPr>
          <w:rFonts w:hint="eastAsia" w:ascii="宋体" w:hAnsi="宋体" w:eastAsia="宋体" w:cs="宋体"/>
          <w:b/>
          <w:bCs/>
          <w:szCs w:val="24"/>
          <w:highlight w:val="none"/>
          <w:lang w:val="en-US" w:eastAsia="zh-CN"/>
        </w:rPr>
      </w:pPr>
      <w:r>
        <w:rPr>
          <w:rFonts w:hint="eastAsia" w:ascii="宋体" w:hAnsi="宋体" w:eastAsia="宋体" w:cs="宋体"/>
          <w:szCs w:val="24"/>
          <w:highlight w:val="none"/>
          <w:lang w:val="en-US" w:eastAsia="zh-CN"/>
        </w:rPr>
        <w:t>2022年2月20日电，</w:t>
      </w:r>
      <w:r>
        <w:rPr>
          <w:rFonts w:hint="eastAsia" w:ascii="宋体" w:hAnsi="宋体" w:eastAsia="宋体" w:cs="宋体"/>
          <w:b/>
          <w:bCs/>
          <w:szCs w:val="24"/>
          <w:highlight w:val="none"/>
          <w:lang w:val="en-US" w:eastAsia="zh-CN"/>
        </w:rPr>
        <w:t>《福建省传统工艺美术保护和发展办法》</w:t>
      </w:r>
      <w:r>
        <w:rPr>
          <w:rFonts w:hint="eastAsia" w:ascii="宋体" w:hAnsi="宋体" w:eastAsia="宋体" w:cs="宋体"/>
          <w:szCs w:val="24"/>
          <w:highlight w:val="none"/>
          <w:lang w:val="en-US" w:eastAsia="zh-CN"/>
        </w:rPr>
        <w:t>出台。《办法》将于2022年3月1日起施行。对福建省工艺美术大师、传统工艺美术品种和技艺、工艺美术珍品、工艺美术名人的评审认定作了较大改革：</w:t>
      </w:r>
      <w:r>
        <w:rPr>
          <w:rFonts w:hint="eastAsia" w:ascii="宋体" w:hAnsi="宋体" w:eastAsia="宋体" w:cs="宋体"/>
          <w:b/>
          <w:bCs/>
          <w:szCs w:val="24"/>
          <w:highlight w:val="none"/>
          <w:lang w:val="en-US" w:eastAsia="zh-CN"/>
        </w:rPr>
        <w:t>一是体现“下得去”；二是确保“接得住”；三是实现“管得好”。</w:t>
      </w:r>
    </w:p>
    <w:p>
      <w:pPr>
        <w:pStyle w:val="9"/>
        <w:bidi w:val="0"/>
        <w:rPr>
          <w:rFonts w:hint="eastAsia"/>
          <w:highlight w:val="none"/>
          <w:lang w:val="en-US" w:eastAsia="zh-CN"/>
        </w:rPr>
      </w:pPr>
      <w:r>
        <w:rPr>
          <w:rFonts w:hint="eastAsia"/>
          <w:highlight w:val="none"/>
          <w:lang w:val="en-US" w:eastAsia="zh-CN"/>
        </w:rPr>
        <w:t>教育部将遴选建设10所左右高水平职业本科教育示范学校</w:t>
      </w:r>
    </w:p>
    <w:p>
      <w:pPr>
        <w:pStyle w:val="4"/>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2022年2月23日，教育部召开新闻发布会，介绍“十四五”期间，教育部将遴选建设10所左右高水平职业本科教育示范学校。</w:t>
      </w:r>
      <w:r>
        <w:rPr>
          <w:rFonts w:hint="eastAsia" w:ascii="宋体" w:hAnsi="宋体" w:eastAsia="宋体" w:cs="宋体"/>
          <w:b/>
          <w:bCs/>
          <w:szCs w:val="24"/>
          <w:highlight w:val="none"/>
          <w:lang w:val="en-US" w:eastAsia="zh-CN"/>
        </w:rPr>
        <w:t>《关于推动现代职业教育高质量发展的意见》明确，到2025年，职业本科教育招生规模不低于高等职业教育招生规模的10%</w:t>
      </w:r>
      <w:r>
        <w:rPr>
          <w:rFonts w:hint="eastAsia" w:ascii="宋体" w:hAnsi="宋体" w:eastAsia="宋体" w:cs="宋体"/>
          <w:szCs w:val="24"/>
          <w:highlight w:val="none"/>
          <w:lang w:val="en-US" w:eastAsia="zh-CN"/>
        </w:rPr>
        <w:t>。</w:t>
      </w:r>
    </w:p>
    <w:p>
      <w:pPr>
        <w:pStyle w:val="9"/>
        <w:bidi w:val="0"/>
        <w:rPr>
          <w:rFonts w:hint="eastAsia"/>
          <w:highlight w:val="none"/>
          <w:lang w:val="en-US" w:eastAsia="zh-CN"/>
        </w:rPr>
      </w:pPr>
      <w:r>
        <w:rPr>
          <w:rFonts w:hint="eastAsia"/>
          <w:highlight w:val="none"/>
          <w:lang w:val="en-US" w:eastAsia="zh-CN"/>
        </w:rPr>
        <w:t>国家主席习近平回信勉励中国冰雪健儿</w:t>
      </w:r>
    </w:p>
    <w:p>
      <w:pPr>
        <w:bidi w:val="0"/>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2022年2月24日，国家主席习近平回信勉励中国冰雪健儿。希望心系祖国，志存高远，脚踏实地，</w:t>
      </w:r>
      <w:r>
        <w:rPr>
          <w:rFonts w:hint="eastAsia" w:ascii="宋体" w:hAnsi="宋体" w:eastAsia="宋体" w:cs="宋体"/>
          <w:b/>
          <w:bCs/>
          <w:szCs w:val="24"/>
          <w:highlight w:val="none"/>
          <w:lang w:val="en-US" w:eastAsia="zh-CN"/>
        </w:rPr>
        <w:t>在奋斗中创造精彩人生，为祖国和人民贡献青春和力量</w:t>
      </w:r>
      <w:r>
        <w:rPr>
          <w:rFonts w:hint="eastAsia" w:ascii="宋体" w:hAnsi="宋体" w:eastAsia="宋体" w:cs="宋体"/>
          <w:szCs w:val="24"/>
          <w:highlight w:val="none"/>
          <w:lang w:val="en-US" w:eastAsia="zh-CN"/>
        </w:rPr>
        <w:t>。</w:t>
      </w:r>
    </w:p>
    <w:p>
      <w:pPr>
        <w:pStyle w:val="9"/>
        <w:bidi w:val="0"/>
        <w:rPr>
          <w:rFonts w:hint="eastAsia"/>
          <w:highlight w:val="none"/>
          <w:lang w:val="en-US" w:eastAsia="zh-CN"/>
        </w:rPr>
      </w:pPr>
      <w:r>
        <w:rPr>
          <w:rFonts w:hint="eastAsia"/>
          <w:highlight w:val="none"/>
          <w:lang w:val="en-US" w:eastAsia="zh-CN"/>
        </w:rPr>
        <w:t>“青少年版权保护季”行动</w:t>
      </w:r>
    </w:p>
    <w:p>
      <w:pPr>
        <w:keepNext w:val="0"/>
        <w:keepLines w:val="0"/>
        <w:pageBreakBefore w:val="0"/>
        <w:widowControl w:val="0"/>
        <w:kinsoku/>
        <w:wordWrap/>
        <w:overflowPunct/>
        <w:topLinePunct w:val="0"/>
        <w:autoSpaceDE/>
        <w:autoSpaceDN/>
        <w:bidi w:val="0"/>
        <w:snapToGrid/>
        <w:ind w:firstLine="420" w:firstLineChars="200"/>
        <w:jc w:val="both"/>
        <w:textAlignment w:val="auto"/>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2022年2月24日，6部门联合启动</w:t>
      </w:r>
      <w:r>
        <w:rPr>
          <w:rFonts w:hint="eastAsia" w:ascii="宋体" w:hAnsi="宋体" w:eastAsia="宋体" w:cs="宋体"/>
          <w:b/>
          <w:bCs/>
          <w:szCs w:val="24"/>
          <w:highlight w:val="none"/>
          <w:lang w:val="en-US" w:eastAsia="zh-CN"/>
        </w:rPr>
        <w:t>“青少年版权保护季”行动</w:t>
      </w:r>
      <w:r>
        <w:rPr>
          <w:rFonts w:hint="eastAsia" w:ascii="宋体" w:hAnsi="宋体" w:eastAsia="宋体" w:cs="宋体"/>
          <w:szCs w:val="24"/>
          <w:highlight w:val="none"/>
          <w:lang w:val="en-US" w:eastAsia="zh-CN"/>
        </w:rPr>
        <w:t>。集中行动将加强对电商平台的监管，落实电商平台主体责任，强化对青少年版权保护的教育引导，共同构建青少年版权保护社会共治体系。</w:t>
      </w:r>
    </w:p>
    <w:p>
      <w:pPr>
        <w:pStyle w:val="9"/>
        <w:bidi w:val="0"/>
        <w:rPr>
          <w:rFonts w:hint="eastAsia"/>
          <w:highlight w:val="none"/>
          <w:lang w:val="en-US" w:eastAsia="zh-CN"/>
        </w:rPr>
      </w:pPr>
      <w:r>
        <w:rPr>
          <w:rFonts w:hint="eastAsia"/>
          <w:highlight w:val="none"/>
          <w:lang w:val="en-US" w:eastAsia="zh-CN"/>
        </w:rPr>
        <w:t>全国档案局长馆长会议</w:t>
      </w:r>
    </w:p>
    <w:p>
      <w:pPr>
        <w:bidi w:val="0"/>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2022年2月25日电，全国档案局长馆长会议在京召开，2022年全国档案系统将组织开展“</w:t>
      </w:r>
      <w:r>
        <w:rPr>
          <w:rFonts w:hint="eastAsia" w:ascii="宋体" w:hAnsi="宋体" w:eastAsia="宋体" w:cs="宋体"/>
          <w:b/>
          <w:bCs/>
          <w:szCs w:val="24"/>
          <w:highlight w:val="none"/>
          <w:lang w:val="en-US" w:eastAsia="zh-CN"/>
        </w:rPr>
        <w:t>喜迎二十大 档案颂辉煌</w:t>
      </w:r>
      <w:r>
        <w:rPr>
          <w:rFonts w:hint="eastAsia" w:ascii="宋体" w:hAnsi="宋体" w:eastAsia="宋体" w:cs="宋体"/>
          <w:szCs w:val="24"/>
          <w:highlight w:val="none"/>
          <w:lang w:val="en-US" w:eastAsia="zh-CN"/>
        </w:rPr>
        <w:t>”主题宣传活动。</w:t>
      </w:r>
    </w:p>
    <w:p>
      <w:pPr>
        <w:pStyle w:val="9"/>
        <w:bidi w:val="0"/>
        <w:rPr>
          <w:rFonts w:hint="eastAsia"/>
          <w:highlight w:val="none"/>
          <w:lang w:val="en-US" w:eastAsia="zh-CN"/>
        </w:rPr>
      </w:pPr>
      <w:r>
        <w:rPr>
          <w:rFonts w:hint="eastAsia"/>
          <w:highlight w:val="none"/>
          <w:lang w:val="en-US" w:eastAsia="zh-CN"/>
        </w:rPr>
        <w:t>习近平总书记关于加强历史文化遗产保护重要论述综述</w:t>
      </w:r>
    </w:p>
    <w:p>
      <w:pPr>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pPr>
      <w:r>
        <w:rPr>
          <w:rFonts w:hint="eastAsia"/>
          <w:highlight w:val="none"/>
          <w:lang w:val="en-US" w:eastAsia="zh-CN"/>
        </w:rPr>
        <w:t>2022年3月20日电，</w:t>
      </w:r>
      <w:r>
        <w:rPr>
          <w:rFonts w:hint="eastAsia"/>
          <w:b/>
          <w:bCs/>
          <w:highlight w:val="none"/>
          <w:lang w:val="en-US" w:eastAsia="zh-CN"/>
        </w:rPr>
        <w:t>人民日报发表习近平总书记关于加强历史文化遗产保护重要论述综述。指出：“我们一定要重视历史文化保护传承，保护好中华民族精神生生不息的根脉。”</w:t>
      </w:r>
      <w:r>
        <w:rPr>
          <w:rFonts w:hint="eastAsia"/>
          <w:highlight w:val="none"/>
          <w:lang w:val="en-US" w:eastAsia="zh-CN"/>
        </w:rPr>
        <w:t>“历史文化遗产承载着中华民族的基因和血脉，不仅属于我们这一代人，也属于子孙万代。要敬畏历史、敬畏文化、敬畏生态，全面保护好历史文化遗产，统筹好旅游发展、特色经营、古城保护，筑牢文物安全底线，守护好前人留给我们的宝贵财富。”</w:t>
      </w:r>
    </w:p>
    <w:p>
      <w:pPr>
        <w:pStyle w:val="9"/>
        <w:bidi w:val="0"/>
        <w:rPr>
          <w:rFonts w:hint="eastAsia"/>
          <w:lang w:val="en-US" w:eastAsia="zh-CN"/>
        </w:rPr>
      </w:pPr>
      <w:r>
        <w:rPr>
          <w:rFonts w:hint="eastAsia"/>
          <w:lang w:val="en-US" w:eastAsia="zh-CN"/>
        </w:rPr>
        <w:t>《中华人民共和国水下文物保护管理条例》</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2022年2月28日电，</w:t>
      </w:r>
      <w:r>
        <w:rPr>
          <w:rFonts w:hint="eastAsia" w:ascii="宋体" w:hAnsi="宋体" w:eastAsia="宋体" w:cs="宋体"/>
          <w:b/>
          <w:bCs/>
          <w:szCs w:val="21"/>
          <w:highlight w:val="none"/>
          <w:lang w:val="en-US" w:eastAsia="zh-CN"/>
        </w:rPr>
        <w:t>《中华人民共和国水下文物保护管理条例》</w:t>
      </w:r>
      <w:r>
        <w:rPr>
          <w:rFonts w:hint="eastAsia" w:ascii="宋体" w:hAnsi="宋体" w:eastAsia="宋体" w:cs="宋体"/>
          <w:szCs w:val="21"/>
          <w:highlight w:val="none"/>
          <w:lang w:val="en-US" w:eastAsia="zh-CN"/>
        </w:rPr>
        <w:t>修订发布，自2022年4月1日起施行。三个重点方面：一是理顺水下文物保护管理体制和执法机制。二是完善相关制度措施解决水下文物保护实践中的突出问题。三是调动各方力量形成水下文物保护合力。</w:t>
      </w:r>
    </w:p>
    <w:p>
      <w:pPr>
        <w:pStyle w:val="9"/>
        <w:bidi w:val="0"/>
        <w:rPr>
          <w:rFonts w:hint="eastAsia"/>
        </w:rPr>
      </w:pPr>
      <w:r>
        <w:rPr>
          <w:rFonts w:hint="eastAsia"/>
        </w:rPr>
        <w:t>2021年度全国十大考古新发现揭晓</w:t>
      </w:r>
    </w:p>
    <w:p>
      <w:pPr>
        <w:bidi w:val="0"/>
        <w:rPr>
          <w:rFonts w:hint="eastAsia"/>
          <w:highlight w:val="none"/>
        </w:rPr>
      </w:pPr>
      <w:r>
        <w:rPr>
          <w:rFonts w:hint="eastAsia"/>
          <w:highlight w:val="none"/>
        </w:rPr>
        <w:t>2022年3月31日</w:t>
      </w:r>
      <w:r>
        <w:rPr>
          <w:rFonts w:hint="eastAsia"/>
          <w:highlight w:val="none"/>
          <w:lang w:eastAsia="zh-CN"/>
        </w:rPr>
        <w:t>，</w:t>
      </w:r>
      <w:r>
        <w:rPr>
          <w:rFonts w:hint="eastAsia"/>
          <w:b/>
          <w:bCs/>
          <w:highlight w:val="none"/>
        </w:rPr>
        <w:t>2021年度全国十大考古新发现揭晓</w:t>
      </w:r>
      <w:r>
        <w:rPr>
          <w:rFonts w:hint="eastAsia"/>
          <w:highlight w:val="none"/>
        </w:rPr>
        <w:t>。</w:t>
      </w:r>
      <w:r>
        <w:rPr>
          <w:rFonts w:hint="eastAsia" w:ascii="宋体" w:hAnsi="宋体" w:eastAsia="宋体" w:cs="宋体"/>
          <w:szCs w:val="21"/>
          <w:highlight w:val="none"/>
          <w:lang w:val="en-US" w:eastAsia="zh-CN"/>
        </w:rPr>
        <w:t>四川稻城皮洛遗址、河南南阳黄山遗址、湖南澧县鸡叫城遗址、山东滕州岗上遗址、四川广汉三星堆遗址祭祀区、湖北云梦郑家湖墓地、陕西西安江村大墓、甘肃武威唐代吐谷浑王族墓葬群、新疆尉犁克亚克库都克烽燧遗址、安徽凤阳明中都遗址</w:t>
      </w:r>
      <w:r>
        <w:rPr>
          <w:rFonts w:hint="eastAsia"/>
          <w:highlight w:val="none"/>
        </w:rPr>
        <w:t>入选。</w:t>
      </w:r>
    </w:p>
    <w:p>
      <w:pPr>
        <w:pStyle w:val="9"/>
        <w:bidi w:val="0"/>
        <w:rPr>
          <w:rFonts w:hint="eastAsia"/>
        </w:rPr>
      </w:pPr>
      <w:r>
        <w:rPr>
          <w:lang w:val="en-US" w:eastAsia="zh-CN"/>
        </w:rPr>
        <w:t>《关于开展义务教育阶段学科类校外培训治理“回头看”工作的通知》</w:t>
      </w:r>
    </w:p>
    <w:p>
      <w:pPr>
        <w:bidi w:val="0"/>
        <w:rPr>
          <w:rFonts w:ascii="宋体" w:hAnsi="宋体" w:eastAsia="宋体" w:cs="宋体"/>
          <w:szCs w:val="21"/>
          <w:highlight w:val="none"/>
          <w:lang w:val="en-US" w:eastAsia="zh-CN"/>
        </w:rPr>
      </w:pPr>
      <w:r>
        <w:rPr>
          <w:rFonts w:ascii="宋体" w:hAnsi="宋体" w:eastAsia="宋体" w:cs="宋体"/>
          <w:szCs w:val="21"/>
          <w:highlight w:val="none"/>
          <w:lang w:val="en-US" w:eastAsia="zh-CN"/>
        </w:rPr>
        <w:t>2022年4月2日</w:t>
      </w:r>
      <w:r>
        <w:rPr>
          <w:rFonts w:hint="eastAsia" w:ascii="宋体" w:hAnsi="宋体" w:eastAsia="宋体" w:cs="宋体"/>
          <w:szCs w:val="21"/>
          <w:highlight w:val="none"/>
          <w:lang w:val="en-US" w:eastAsia="zh-CN"/>
        </w:rPr>
        <w:t>，</w:t>
      </w:r>
      <w:r>
        <w:rPr>
          <w:rFonts w:ascii="宋体" w:hAnsi="宋体" w:eastAsia="宋体" w:cs="宋体"/>
          <w:szCs w:val="21"/>
          <w:highlight w:val="none"/>
          <w:lang w:val="en-US" w:eastAsia="zh-CN"/>
        </w:rPr>
        <w:t>教育部办公厅日前印发了《</w:t>
      </w:r>
      <w:r>
        <w:rPr>
          <w:rFonts w:ascii="宋体" w:hAnsi="宋体" w:eastAsia="宋体" w:cs="宋体"/>
          <w:b/>
          <w:bCs/>
          <w:szCs w:val="21"/>
          <w:highlight w:val="none"/>
          <w:lang w:val="en-US" w:eastAsia="zh-CN"/>
        </w:rPr>
        <w:t>关于开展义务教育阶段学科类校外培训治理“回头看”工作的通知》</w:t>
      </w:r>
      <w:r>
        <w:rPr>
          <w:rFonts w:ascii="宋体" w:hAnsi="宋体" w:eastAsia="宋体" w:cs="宋体"/>
          <w:szCs w:val="21"/>
          <w:highlight w:val="none"/>
          <w:lang w:val="en-US" w:eastAsia="zh-CN"/>
        </w:rPr>
        <w:t>。“回头看”工作主要抓</w:t>
      </w:r>
      <w:r>
        <w:rPr>
          <w:rFonts w:ascii="宋体" w:hAnsi="宋体" w:eastAsia="宋体" w:cs="宋体"/>
          <w:b/>
          <w:bCs/>
          <w:szCs w:val="21"/>
          <w:highlight w:val="none"/>
          <w:lang w:val="en-US" w:eastAsia="zh-CN"/>
        </w:rPr>
        <w:t>“七看”：一看培训机构压减；二看“营转非”“备改审”；三看培训收费监管；四看隐形变异治理；五看材料和人员；六看数据信息填报；七看风险防范</w:t>
      </w:r>
      <w:r>
        <w:rPr>
          <w:rFonts w:ascii="宋体" w:hAnsi="宋体" w:eastAsia="宋体" w:cs="宋体"/>
          <w:szCs w:val="21"/>
          <w:highlight w:val="none"/>
          <w:lang w:val="en-US" w:eastAsia="zh-CN"/>
        </w:rPr>
        <w:t>。</w:t>
      </w:r>
    </w:p>
    <w:p>
      <w:pPr>
        <w:pStyle w:val="9"/>
        <w:bidi w:val="0"/>
        <w:rPr>
          <w:rFonts w:hint="eastAsia"/>
          <w:lang w:val="en-US" w:eastAsia="zh-CN"/>
        </w:rPr>
      </w:pPr>
      <w:r>
        <w:rPr>
          <w:rFonts w:hint="eastAsia"/>
          <w:lang w:val="en-US" w:eastAsia="zh-CN"/>
        </w:rPr>
        <w:t>我国知识产权人才队伍</w:t>
      </w:r>
    </w:p>
    <w:p>
      <w:pPr>
        <w:bidi w:val="0"/>
        <w:rPr>
          <w:rFonts w:hint="eastAsia" w:ascii="宋体" w:hAnsi="宋体" w:eastAsia="宋体" w:cs="宋体"/>
          <w:b/>
          <w:bCs/>
          <w:szCs w:val="21"/>
          <w:lang w:val="en-US" w:eastAsia="zh-CN"/>
        </w:rPr>
      </w:pPr>
      <w:r>
        <w:rPr>
          <w:rFonts w:hint="eastAsia" w:ascii="宋体" w:hAnsi="宋体" w:eastAsia="宋体" w:cs="宋体"/>
          <w:szCs w:val="21"/>
          <w:lang w:val="en-US" w:eastAsia="zh-CN"/>
        </w:rPr>
        <w:t>2022年3月30日电，从国家知识产权局获悉：近年来，我国知识产权人才队伍规模已达69万人。国家经济职称系列增设知识产权专业，全国50多所高校建立了知识产权学院，“十四五”时期，将持续扩大知识产权人才队伍规模、优化层次和结构，</w:t>
      </w:r>
      <w:r>
        <w:rPr>
          <w:rFonts w:hint="eastAsia" w:ascii="宋体" w:hAnsi="宋体" w:eastAsia="宋体" w:cs="宋体"/>
          <w:b/>
          <w:bCs/>
          <w:szCs w:val="21"/>
          <w:lang w:val="en-US" w:eastAsia="zh-CN"/>
        </w:rPr>
        <w:t>实现2025年全国知识产权人才超100万人的目标。</w:t>
      </w:r>
    </w:p>
    <w:p>
      <w:pPr>
        <w:pStyle w:val="9"/>
        <w:bidi w:val="0"/>
        <w:rPr>
          <w:rFonts w:hint="eastAsia"/>
          <w:lang w:val="en-US" w:eastAsia="zh-CN"/>
        </w:rPr>
      </w:pPr>
      <w:r>
        <w:rPr>
          <w:rFonts w:hint="eastAsia"/>
          <w:lang w:val="en-US" w:eastAsia="zh-CN"/>
        </w:rPr>
        <w:t>《中小学生校外培训服务合同（示范文本）》</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2022年3月3日，教育部等3部门发布关于规范非学科类校外培训的公告，《中小学生校外培训服务合同</w:t>
      </w:r>
      <w:r>
        <w:rPr>
          <w:rFonts w:hint="eastAsia" w:cs="宋体"/>
          <w:lang w:val="en-US" w:eastAsia="zh-CN"/>
        </w:rPr>
        <w:t>（</w:t>
      </w:r>
      <w:r>
        <w:rPr>
          <w:rFonts w:hint="eastAsia" w:ascii="宋体" w:hAnsi="宋体" w:eastAsia="宋体" w:cs="宋体"/>
          <w:lang w:val="en-US" w:eastAsia="zh-CN"/>
        </w:rPr>
        <w:t>示范文本</w:t>
      </w:r>
      <w:r>
        <w:rPr>
          <w:rFonts w:hint="eastAsia" w:cs="宋体"/>
          <w:lang w:val="en-US" w:eastAsia="zh-CN"/>
        </w:rPr>
        <w:t>）</w:t>
      </w:r>
      <w:r>
        <w:rPr>
          <w:rFonts w:hint="eastAsia" w:ascii="宋体" w:hAnsi="宋体" w:eastAsia="宋体" w:cs="宋体"/>
          <w:lang w:val="en-US" w:eastAsia="zh-CN"/>
        </w:rPr>
        <w:t>》，严格履行合同义务，规范自身收费行为。不得一次性收取或以充值、次卡</w:t>
      </w:r>
      <w:r>
        <w:rPr>
          <w:rFonts w:hint="eastAsia" w:ascii="宋体" w:hAnsi="宋体" w:eastAsia="宋体" w:cs="宋体"/>
          <w:sz w:val="21"/>
          <w:lang w:val="en-US" w:eastAsia="zh-CN"/>
        </w:rPr>
        <w:t>等形式变相收取</w:t>
      </w:r>
      <w:r>
        <w:rPr>
          <w:rFonts w:hint="eastAsia" w:ascii="宋体" w:hAnsi="宋体" w:eastAsia="宋体" w:cs="宋体"/>
          <w:b/>
          <w:bCs/>
          <w:sz w:val="21"/>
          <w:lang w:val="en-US" w:eastAsia="zh-CN"/>
        </w:rPr>
        <w:t>时间跨度超过3个月或60课时的费用</w:t>
      </w:r>
      <w:r>
        <w:rPr>
          <w:rFonts w:hint="eastAsia" w:ascii="宋体" w:hAnsi="宋体" w:eastAsia="宋体" w:cs="宋体"/>
          <w:lang w:val="en-US" w:eastAsia="zh-CN"/>
        </w:rPr>
        <w:t>。</w:t>
      </w:r>
    </w:p>
    <w:p>
      <w:pPr>
        <w:pStyle w:val="9"/>
        <w:bidi w:val="0"/>
        <w:rPr>
          <w:rFonts w:hint="eastAsia"/>
          <w:lang w:val="en-US" w:eastAsia="zh-CN"/>
        </w:rPr>
      </w:pPr>
      <w:r>
        <w:rPr>
          <w:rFonts w:hint="eastAsia"/>
          <w:lang w:val="en-US" w:eastAsia="zh-CN"/>
        </w:rPr>
        <w:t>“2022河南智慧旅游大会”</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2022年3月12日电，</w:t>
      </w:r>
      <w:r>
        <w:rPr>
          <w:rFonts w:hint="eastAsia"/>
          <w:b/>
          <w:bCs/>
          <w:lang w:val="en-US" w:eastAsia="zh-CN"/>
        </w:rPr>
        <w:t>“2022河南智慧旅游大会”在河南郑州揭幕</w:t>
      </w:r>
      <w:r>
        <w:rPr>
          <w:rFonts w:hint="eastAsia"/>
          <w:lang w:val="en-US" w:eastAsia="zh-CN"/>
        </w:rPr>
        <w:t>，河南省文化和旅游厅厅长姜继鼎表示，河南今年将在数字展示、数字文创、智慧景区等领域布局、突破。河南智慧旅游大会自2018年举办以来，河南省承担了全国智慧景区标准编制工作，四年来已打造了80家高钻级智慧景区，走在全国前列，“一机游”“码上游”“刷脸游”广泛应用。</w:t>
      </w:r>
    </w:p>
    <w:p>
      <w:pPr>
        <w:pStyle w:val="9"/>
        <w:bidi w:val="0"/>
        <w:rPr>
          <w:rFonts w:hint="eastAsia"/>
          <w:lang w:val="en-US" w:eastAsia="zh-CN"/>
        </w:rPr>
      </w:pPr>
      <w:r>
        <w:rPr>
          <w:rFonts w:hint="eastAsia"/>
          <w:lang w:val="en-US" w:eastAsia="zh-CN"/>
        </w:rPr>
        <w:t>“基础教育精品课”名单</w:t>
      </w:r>
    </w:p>
    <w:p>
      <w:pPr>
        <w:pStyle w:val="4"/>
        <w:rPr>
          <w:rFonts w:hint="eastAsia"/>
          <w:lang w:val="en-US" w:eastAsia="zh-CN"/>
        </w:rPr>
      </w:pPr>
      <w:r>
        <w:rPr>
          <w:rFonts w:hint="eastAsia"/>
          <w:lang w:val="en-US" w:eastAsia="zh-CN"/>
        </w:rPr>
        <w:t>2022年3月23日电，</w:t>
      </w:r>
      <w:r>
        <w:rPr>
          <w:rFonts w:hint="eastAsia"/>
          <w:b/>
          <w:bCs/>
          <w:lang w:val="en-US" w:eastAsia="zh-CN"/>
        </w:rPr>
        <w:t>教育部日前公布“基础教育精品课”名单，最终确定了2422节部级精品课即将上线。</w:t>
      </w:r>
      <w:r>
        <w:rPr>
          <w:rFonts w:hint="eastAsia"/>
          <w:lang w:val="en-US" w:eastAsia="zh-CN"/>
        </w:rPr>
        <w:t>旨在不断深化基础教育课程教学改革，促进教师专业发展，全面提高基础教育教学质量。一是激发广大教师教学热情。二是坚持正确的政治方向。三是不断丰富国家中小学智慧教育平台优质课程资源。匹是营造教学改革良好氛围。</w:t>
      </w:r>
    </w:p>
    <w:p>
      <w:pPr>
        <w:pStyle w:val="9"/>
        <w:bidi w:val="0"/>
        <w:rPr>
          <w:rFonts w:hint="eastAsia"/>
          <w:lang w:val="en-US" w:eastAsia="zh-CN"/>
        </w:rPr>
      </w:pPr>
      <w:r>
        <w:rPr>
          <w:rFonts w:hint="eastAsia"/>
          <w:lang w:val="en-US" w:eastAsia="zh-CN"/>
        </w:rPr>
        <w:t>上海国际文物艺术品交易中心</w:t>
      </w:r>
    </w:p>
    <w:p>
      <w:pPr>
        <w:pStyle w:val="4"/>
        <w:rPr>
          <w:rFonts w:hint="eastAsia"/>
          <w:lang w:val="en-US" w:eastAsia="zh-CN"/>
        </w:rPr>
      </w:pPr>
      <w:r>
        <w:rPr>
          <w:rFonts w:hint="eastAsia"/>
          <w:lang w:val="en-US" w:eastAsia="zh-CN"/>
        </w:rPr>
        <w:t>2022年3月17日，</w:t>
      </w:r>
      <w:r>
        <w:rPr>
          <w:rFonts w:hint="eastAsia"/>
          <w:b/>
          <w:bCs/>
          <w:lang w:val="en-US" w:eastAsia="zh-CN"/>
        </w:rPr>
        <w:t>上海国际文物艺术品交易中心揭牌</w:t>
      </w:r>
      <w:r>
        <w:rPr>
          <w:rFonts w:hint="eastAsia"/>
          <w:lang w:val="en-US" w:eastAsia="zh-CN"/>
        </w:rPr>
        <w:t>。2020年11月10日，国家文物局和上海市人民政府签署了共同推进社会文物管理综合改革试点合作协议，启动全国唯一社会文物领域系统性改革试点，并将“建设国际文物艺术品交易中心”列为改革试点最重要任务。</w:t>
      </w:r>
    </w:p>
    <w:p>
      <w:pPr>
        <w:pStyle w:val="9"/>
        <w:bidi w:val="0"/>
        <w:rPr>
          <w:rFonts w:hint="eastAsia"/>
          <w:lang w:val="en-US" w:eastAsia="zh-CN"/>
        </w:rPr>
      </w:pPr>
      <w:r>
        <w:rPr>
          <w:rFonts w:hint="eastAsia"/>
        </w:rPr>
        <w:t>布第九届全国服务农民、服务基层文化建设先进集体</w:t>
      </w:r>
    </w:p>
    <w:p>
      <w:pPr>
        <w:pStyle w:val="4"/>
        <w:rPr>
          <w:rFonts w:hint="eastAsia"/>
          <w:b/>
          <w:bCs/>
          <w:lang w:eastAsia="zh-CN"/>
        </w:rPr>
      </w:pPr>
      <w:r>
        <w:rPr>
          <w:rFonts w:hint="eastAsia"/>
        </w:rPr>
        <w:t>2022年4月5日电</w:t>
      </w:r>
      <w:r>
        <w:rPr>
          <w:rFonts w:hint="eastAsia"/>
          <w:lang w:eastAsia="zh-CN"/>
        </w:rPr>
        <w:t>，</w:t>
      </w:r>
      <w:r>
        <w:rPr>
          <w:rFonts w:hint="eastAsia"/>
        </w:rPr>
        <w:t>中央宣传部、文化和旅游部、国家广播电视总局近日公布第九届全国服务农民、服务基层文化建设先进集体名单</w:t>
      </w:r>
      <w:r>
        <w:rPr>
          <w:rFonts w:hint="eastAsia"/>
          <w:lang w:eastAsia="zh-CN"/>
        </w:rPr>
        <w:t>，</w:t>
      </w:r>
      <w:r>
        <w:rPr>
          <w:rFonts w:hint="eastAsia"/>
          <w:b/>
          <w:bCs/>
        </w:rPr>
        <w:t>346家单位</w:t>
      </w:r>
      <w:r>
        <w:rPr>
          <w:rFonts w:hint="eastAsia"/>
        </w:rPr>
        <w:t>荣获</w:t>
      </w:r>
      <w:r>
        <w:rPr>
          <w:rFonts w:hint="eastAsia"/>
          <w:b/>
          <w:bCs/>
        </w:rPr>
        <w:t>第九届全国服务农民、服务基层文化建设先进集体荣誉称号</w:t>
      </w:r>
      <w:r>
        <w:rPr>
          <w:rFonts w:hint="eastAsia"/>
          <w:b/>
          <w:bCs/>
          <w:lang w:eastAsia="zh-CN"/>
        </w:rPr>
        <w:t>。</w:t>
      </w:r>
    </w:p>
    <w:p>
      <w:pPr>
        <w:pStyle w:val="9"/>
        <w:bidi w:val="0"/>
        <w:rPr>
          <w:rFonts w:hint="eastAsia"/>
          <w:lang w:val="en-US" w:eastAsia="zh-CN"/>
        </w:rPr>
      </w:pPr>
      <w:r>
        <w:rPr>
          <w:rFonts w:hint="eastAsia"/>
        </w:rPr>
        <w:t>《关于推进新时代古籍工作的意见》</w:t>
      </w:r>
    </w:p>
    <w:p>
      <w:pPr>
        <w:bidi w:val="0"/>
        <w:rPr>
          <w:rFonts w:hint="eastAsia"/>
        </w:rPr>
      </w:pPr>
      <w:r>
        <w:rPr>
          <w:rFonts w:hint="eastAsia"/>
        </w:rPr>
        <w:t>2022年4月11日电，中共中央办公厅、国务院办公厅印发了</w:t>
      </w:r>
      <w:r>
        <w:rPr>
          <w:rFonts w:hint="eastAsia"/>
          <w:b/>
          <w:bCs/>
        </w:rPr>
        <w:t>《关于推进新时代古籍工作的意见》</w:t>
      </w:r>
      <w:r>
        <w:rPr>
          <w:rFonts w:hint="eastAsia"/>
          <w:b/>
          <w:bCs/>
          <w:lang w:eastAsia="zh-CN"/>
        </w:rPr>
        <w:t>。</w:t>
      </w:r>
      <w:r>
        <w:rPr>
          <w:rFonts w:hint="eastAsia"/>
        </w:rPr>
        <w:t>主要目标</w:t>
      </w:r>
      <w:r>
        <w:rPr>
          <w:rFonts w:hint="eastAsia"/>
          <w:lang w:eastAsia="zh-CN"/>
        </w:rPr>
        <w:t>：</w:t>
      </w:r>
      <w:r>
        <w:rPr>
          <w:rFonts w:hint="eastAsia"/>
        </w:rPr>
        <w:t>古籍工作体制机制更加完善，标准规范体系基本健全，工作水平有效提升，古籍保护传承、开发利用成效显著，人才队伍发展壮大，古籍工作在传承和弘扬中华优秀传统文化中的地位更为凸显、作用更加突出，古籍事业繁荣发展。</w:t>
      </w:r>
    </w:p>
    <w:p>
      <w:pPr>
        <w:pStyle w:val="9"/>
        <w:bidi w:val="0"/>
        <w:rPr>
          <w:rFonts w:hint="eastAsia"/>
        </w:rPr>
      </w:pPr>
      <w:r>
        <w:rPr>
          <w:rFonts w:hint="eastAsia"/>
          <w:lang w:val="en-US" w:eastAsia="zh-CN"/>
        </w:rPr>
        <w:t>第十九届中国（广州）国际纪录片节</w:t>
      </w:r>
    </w:p>
    <w:p>
      <w:pPr>
        <w:pStyle w:val="4"/>
        <w:rPr>
          <w:rFonts w:hint="eastAsia"/>
          <w:lang w:val="en-US" w:eastAsia="zh-CN"/>
        </w:rPr>
      </w:pPr>
      <w:r>
        <w:rPr>
          <w:rFonts w:hint="eastAsia"/>
          <w:lang w:val="en-US" w:eastAsia="zh-CN"/>
        </w:rPr>
        <w:t>2022年4月17日，由国家广播电视总局和广东省政府主办的</w:t>
      </w:r>
      <w:r>
        <w:rPr>
          <w:rFonts w:hint="eastAsia"/>
          <w:b/>
          <w:bCs/>
          <w:lang w:val="en-US" w:eastAsia="zh-CN"/>
        </w:rPr>
        <w:t>第十九届中国（广州）国际纪录片节日前在线上开幕</w:t>
      </w:r>
      <w:r>
        <w:rPr>
          <w:rFonts w:hint="eastAsia"/>
          <w:lang w:val="en-US" w:eastAsia="zh-CN"/>
        </w:rPr>
        <w:t>。本届纪录片节共征集到来自125个国家与地区的3670部纪录片参评参展，征片数量刷新纪录。本届纪录片节</w:t>
      </w:r>
      <w:r>
        <w:rPr>
          <w:rFonts w:hint="eastAsia"/>
          <w:b/>
          <w:bCs/>
          <w:lang w:val="en-US" w:eastAsia="zh-CN"/>
        </w:rPr>
        <w:t>还推出“广东故事”纪录短片孵化项目，弘扬岭南文化</w:t>
      </w:r>
      <w:r>
        <w:rPr>
          <w:rFonts w:hint="eastAsia"/>
          <w:lang w:val="en-US" w:eastAsia="zh-CN"/>
        </w:rPr>
        <w:t>。</w:t>
      </w:r>
    </w:p>
    <w:p>
      <w:pPr>
        <w:pStyle w:val="9"/>
        <w:bidi w:val="0"/>
        <w:rPr>
          <w:rFonts w:hint="eastAsia"/>
          <w:lang w:val="en-US" w:eastAsia="zh-CN"/>
        </w:rPr>
      </w:pPr>
      <w:r>
        <w:rPr>
          <w:rFonts w:hint="eastAsia"/>
          <w:lang w:val="en-US" w:eastAsia="zh-CN"/>
        </w:rPr>
        <w:t>我国首座考古学科专题博物馆——陕西考古博物馆</w:t>
      </w:r>
    </w:p>
    <w:p>
      <w:pPr>
        <w:pStyle w:val="4"/>
        <w:rPr>
          <w:rFonts w:hint="eastAsia"/>
          <w:lang w:val="en-US" w:eastAsia="zh-CN"/>
        </w:rPr>
      </w:pPr>
      <w:r>
        <w:rPr>
          <w:rFonts w:hint="eastAsia"/>
          <w:lang w:val="en-US" w:eastAsia="zh-CN"/>
        </w:rPr>
        <w:t>2022年4月16日，</w:t>
      </w:r>
      <w:r>
        <w:rPr>
          <w:rFonts w:hint="eastAsia"/>
          <w:b/>
          <w:bCs/>
          <w:lang w:val="en-US" w:eastAsia="zh-CN"/>
        </w:rPr>
        <w:t>我国首座考古学科专题博物馆——陕西考古博物馆在陕西西安正式建成</w:t>
      </w:r>
      <w:r>
        <w:rPr>
          <w:rFonts w:hint="eastAsia"/>
          <w:lang w:val="en-US" w:eastAsia="zh-CN"/>
        </w:rPr>
        <w:t>，预计将于近期开放。该馆</w:t>
      </w:r>
      <w:r>
        <w:rPr>
          <w:rFonts w:hint="eastAsia"/>
          <w:b/>
          <w:bCs/>
          <w:lang w:val="en-US" w:eastAsia="zh-CN"/>
        </w:rPr>
        <w:t>常设展览以“考古圣地 华章陕西”为主题</w:t>
      </w:r>
      <w:r>
        <w:rPr>
          <w:rFonts w:hint="eastAsia"/>
          <w:lang w:val="en-US" w:eastAsia="zh-CN"/>
        </w:rPr>
        <w:t>，</w:t>
      </w:r>
      <w:r>
        <w:rPr>
          <w:rFonts w:hint="eastAsia"/>
          <w:b/>
          <w:bCs/>
          <w:lang w:val="en-US" w:eastAsia="zh-CN"/>
        </w:rPr>
        <w:t>以考古学的学科发展为主线</w:t>
      </w:r>
      <w:r>
        <w:rPr>
          <w:rFonts w:hint="eastAsia"/>
          <w:lang w:val="en-US" w:eastAsia="zh-CN"/>
        </w:rPr>
        <w:t>，展示考古工作过程、技术方法、研究思路等的专题博物馆。</w:t>
      </w:r>
    </w:p>
    <w:p>
      <w:pPr>
        <w:pStyle w:val="9"/>
        <w:bidi w:val="0"/>
        <w:rPr>
          <w:rFonts w:hint="eastAsia"/>
        </w:rPr>
      </w:pPr>
      <w:r>
        <w:rPr>
          <w:rFonts w:hint="eastAsia"/>
        </w:rPr>
        <w:t>《关于指导推进家庭教育的五年规划</w:t>
      </w:r>
      <w:r>
        <w:rPr>
          <w:rFonts w:hint="eastAsia"/>
          <w:lang w:eastAsia="zh-CN"/>
        </w:rPr>
        <w:t>（</w:t>
      </w:r>
      <w:r>
        <w:rPr>
          <w:rFonts w:hint="eastAsia"/>
        </w:rPr>
        <w:t>2021</w:t>
      </w:r>
      <w:r>
        <w:rPr>
          <w:rFonts w:hint="eastAsia"/>
          <w:lang w:eastAsia="zh-CN"/>
        </w:rPr>
        <w:t>—</w:t>
      </w:r>
      <w:r>
        <w:rPr>
          <w:rFonts w:hint="eastAsia"/>
        </w:rPr>
        <w:t>2025年</w:t>
      </w:r>
      <w:r>
        <w:rPr>
          <w:rFonts w:hint="eastAsia"/>
          <w:lang w:eastAsia="zh-CN"/>
        </w:rPr>
        <w:t>）</w:t>
      </w:r>
      <w:r>
        <w:rPr>
          <w:rFonts w:hint="eastAsia"/>
        </w:rPr>
        <w:t>》</w:t>
      </w:r>
    </w:p>
    <w:p>
      <w:pPr>
        <w:pStyle w:val="4"/>
        <w:rPr>
          <w:rFonts w:hint="eastAsia"/>
          <w:highlight w:val="none"/>
        </w:rPr>
      </w:pPr>
      <w:r>
        <w:rPr>
          <w:rFonts w:hint="eastAsia"/>
          <w:highlight w:val="none"/>
        </w:rPr>
        <w:t>2022年4月12日，全国妇联</w:t>
      </w:r>
      <w:r>
        <w:rPr>
          <w:rFonts w:hint="eastAsia"/>
          <w:highlight w:val="none"/>
          <w:lang w:eastAsia="zh-CN"/>
        </w:rPr>
        <w:t>、</w:t>
      </w:r>
      <w:r>
        <w:rPr>
          <w:rFonts w:hint="eastAsia"/>
          <w:highlight w:val="none"/>
        </w:rPr>
        <w:t>教育部等11部门印发</w:t>
      </w:r>
      <w:r>
        <w:rPr>
          <w:rFonts w:hint="eastAsia"/>
          <w:b/>
          <w:bCs/>
          <w:highlight w:val="none"/>
        </w:rPr>
        <w:t>《关于指导推进家庭教育的五年规划</w:t>
      </w:r>
      <w:r>
        <w:rPr>
          <w:rFonts w:hint="eastAsia"/>
          <w:b/>
          <w:bCs/>
          <w:highlight w:val="none"/>
          <w:lang w:eastAsia="zh-CN"/>
        </w:rPr>
        <w:t>（</w:t>
      </w:r>
      <w:r>
        <w:rPr>
          <w:rFonts w:hint="eastAsia"/>
          <w:b/>
          <w:bCs/>
          <w:highlight w:val="none"/>
        </w:rPr>
        <w:t>2021</w:t>
      </w:r>
      <w:r>
        <w:rPr>
          <w:rFonts w:hint="eastAsia"/>
          <w:b/>
          <w:bCs/>
          <w:highlight w:val="none"/>
          <w:lang w:eastAsia="zh-CN"/>
        </w:rPr>
        <w:t>—</w:t>
      </w:r>
      <w:r>
        <w:rPr>
          <w:rFonts w:hint="eastAsia"/>
          <w:b/>
          <w:bCs/>
          <w:highlight w:val="none"/>
        </w:rPr>
        <w:t>2025年</w:t>
      </w:r>
      <w:r>
        <w:rPr>
          <w:rFonts w:hint="eastAsia"/>
          <w:b/>
          <w:bCs/>
          <w:highlight w:val="none"/>
          <w:lang w:eastAsia="zh-CN"/>
        </w:rPr>
        <w:t>）</w:t>
      </w:r>
      <w:r>
        <w:rPr>
          <w:rFonts w:hint="eastAsia"/>
          <w:b/>
          <w:bCs/>
          <w:highlight w:val="none"/>
        </w:rPr>
        <w:t>》</w:t>
      </w:r>
      <w:r>
        <w:rPr>
          <w:rFonts w:hint="eastAsia"/>
          <w:highlight w:val="none"/>
        </w:rPr>
        <w:t>把</w:t>
      </w:r>
      <w:r>
        <w:rPr>
          <w:rFonts w:hint="eastAsia"/>
          <w:b/>
          <w:bCs/>
          <w:highlight w:val="none"/>
        </w:rPr>
        <w:t>构建覆盖城乡的家庭教育指导服务体系、健全学校家庭社会协同</w:t>
      </w:r>
      <w:r>
        <w:rPr>
          <w:rFonts w:hint="eastAsia"/>
          <w:b/>
          <w:bCs/>
          <w:highlight w:val="none"/>
          <w:lang w:eastAsia="zh-CN"/>
        </w:rPr>
        <w:t>育</w:t>
      </w:r>
      <w:r>
        <w:rPr>
          <w:rFonts w:hint="eastAsia"/>
          <w:b/>
          <w:bCs/>
          <w:highlight w:val="none"/>
        </w:rPr>
        <w:t>人机制、促进儿童健康成长</w:t>
      </w:r>
      <w:r>
        <w:rPr>
          <w:rFonts w:hint="eastAsia"/>
          <w:highlight w:val="none"/>
        </w:rPr>
        <w:t>确立</w:t>
      </w:r>
      <w:r>
        <w:rPr>
          <w:rFonts w:hint="eastAsia"/>
          <w:b/>
          <w:bCs/>
          <w:highlight w:val="none"/>
        </w:rPr>
        <w:t>为今后一个时期家庭教育发展的根本目标</w:t>
      </w:r>
      <w:r>
        <w:rPr>
          <w:rFonts w:hint="eastAsia"/>
          <w:highlight w:val="none"/>
        </w:rPr>
        <w:t>，推动“十四五”时期家庭教育高质量发展。</w:t>
      </w:r>
    </w:p>
    <w:p>
      <w:pPr>
        <w:pStyle w:val="9"/>
        <w:bidi w:val="0"/>
        <w:rPr>
          <w:rFonts w:hint="eastAsia"/>
          <w:lang w:val="en-US" w:eastAsia="zh-CN"/>
        </w:rPr>
      </w:pPr>
      <w:r>
        <w:rPr>
          <w:rFonts w:hint="eastAsia"/>
          <w:lang w:val="en-US" w:eastAsia="zh-CN"/>
        </w:rPr>
        <w:t>部署2022年大学生志愿服务西部计划重点工作</w:t>
      </w:r>
    </w:p>
    <w:p>
      <w:pPr>
        <w:bidi w:val="0"/>
        <w:rPr>
          <w:rFonts w:hint="eastAsia"/>
          <w:highlight w:val="none"/>
          <w:lang w:val="en-US" w:eastAsia="zh-CN"/>
        </w:rPr>
      </w:pPr>
      <w:r>
        <w:rPr>
          <w:rFonts w:hint="eastAsia"/>
          <w:highlight w:val="none"/>
          <w:lang w:val="en-US" w:eastAsia="zh-CN"/>
        </w:rPr>
        <w:t>2022年4月13日，共青团中央、教育部、财政部、人力资源和社会保障部联合召开电视电话会议，</w:t>
      </w:r>
      <w:r>
        <w:rPr>
          <w:rFonts w:hint="eastAsia"/>
          <w:b/>
          <w:bCs/>
          <w:highlight w:val="none"/>
          <w:lang w:val="en-US" w:eastAsia="zh-CN"/>
        </w:rPr>
        <w:t>部署2022年大学生志愿服务西部计划重点工作</w:t>
      </w:r>
      <w:r>
        <w:rPr>
          <w:rFonts w:hint="eastAsia"/>
          <w:highlight w:val="none"/>
          <w:lang w:val="en-US" w:eastAsia="zh-CN"/>
        </w:rPr>
        <w:t>。即日起至5月20日，接受普通高等学校应届毕业生或在读研究生报名。</w:t>
      </w:r>
      <w:r>
        <w:rPr>
          <w:rFonts w:hint="eastAsia"/>
          <w:b/>
          <w:bCs/>
          <w:highlight w:val="none"/>
          <w:lang w:val="en-US" w:eastAsia="zh-CN"/>
        </w:rPr>
        <w:t>2022年西部计划</w:t>
      </w:r>
      <w:r>
        <w:rPr>
          <w:rFonts w:hint="eastAsia"/>
          <w:highlight w:val="none"/>
          <w:lang w:val="en-US" w:eastAsia="zh-CN"/>
        </w:rPr>
        <w:t>全国项目实施规模继续保持在2万人，地方项目预计实施规模超过3万人，分为</w:t>
      </w:r>
      <w:r>
        <w:rPr>
          <w:rFonts w:hint="eastAsia"/>
          <w:b/>
          <w:bCs/>
          <w:highlight w:val="none"/>
          <w:lang w:val="en-US" w:eastAsia="zh-CN"/>
        </w:rPr>
        <w:t>乡村教育、服务乡村建设、健康乡村、基层青年工作、乡村社会治理、服务新疆、服务西藏等7个专项</w:t>
      </w:r>
      <w:r>
        <w:rPr>
          <w:rFonts w:hint="eastAsia"/>
          <w:highlight w:val="none"/>
          <w:lang w:val="en-US" w:eastAsia="zh-CN"/>
        </w:rPr>
        <w:t>。</w:t>
      </w:r>
    </w:p>
    <w:p>
      <w:pPr>
        <w:pStyle w:val="4"/>
        <w:rPr>
          <w:rFonts w:hint="eastAsia"/>
          <w:highlight w:val="none"/>
          <w:lang w:val="en-US" w:eastAsia="zh-CN"/>
        </w:rPr>
      </w:pPr>
      <w:r>
        <w:rPr>
          <w:rFonts w:hint="eastAsia"/>
          <w:highlight w:val="none"/>
          <w:lang w:val="en-US" w:eastAsia="zh-CN"/>
        </w:rPr>
        <w:t>2022年4月14日，教育部等部门印发计划，提出</w:t>
      </w:r>
      <w:r>
        <w:rPr>
          <w:rFonts w:hint="eastAsia"/>
          <w:b/>
          <w:bCs/>
          <w:highlight w:val="none"/>
          <w:lang w:val="en-US" w:eastAsia="zh-CN"/>
        </w:rPr>
        <w:t>每年为脱贫县、中西部陆地边境县培养1万名本科层次师范生。</w:t>
      </w:r>
    </w:p>
    <w:p>
      <w:pPr>
        <w:pStyle w:val="9"/>
        <w:bidi w:val="0"/>
        <w:rPr>
          <w:rFonts w:hint="eastAsia"/>
          <w:lang w:val="en-US" w:eastAsia="zh-CN"/>
        </w:rPr>
      </w:pPr>
      <w:r>
        <w:rPr>
          <w:rFonts w:hint="eastAsia"/>
          <w:lang w:val="en-US" w:eastAsia="zh-CN"/>
        </w:rPr>
        <w:t>《新时代基础教育强师计划》</w:t>
      </w:r>
    </w:p>
    <w:p>
      <w:pPr>
        <w:bidi w:val="0"/>
        <w:rPr>
          <w:rFonts w:hint="eastAsia"/>
          <w:highlight w:val="none"/>
          <w:lang w:val="en-US" w:eastAsia="zh-CN"/>
        </w:rPr>
      </w:pPr>
      <w:r>
        <w:rPr>
          <w:rFonts w:hint="eastAsia"/>
          <w:highlight w:val="none"/>
          <w:lang w:val="en-US" w:eastAsia="zh-CN"/>
        </w:rPr>
        <w:t>2022年4月14日，教育部等八部门印发</w:t>
      </w:r>
      <w:r>
        <w:rPr>
          <w:rFonts w:hint="eastAsia"/>
          <w:b/>
          <w:bCs/>
          <w:highlight w:val="none"/>
          <w:lang w:val="en-US" w:eastAsia="zh-CN"/>
        </w:rPr>
        <w:t>《新时代基础教育强师计划》</w:t>
      </w:r>
      <w:r>
        <w:rPr>
          <w:rFonts w:hint="eastAsia"/>
          <w:highlight w:val="none"/>
          <w:lang w:val="en-US" w:eastAsia="zh-CN"/>
        </w:rPr>
        <w:t>。</w:t>
      </w:r>
      <w:r>
        <w:rPr>
          <w:rFonts w:hint="eastAsia"/>
          <w:b/>
          <w:bCs/>
          <w:highlight w:val="none"/>
          <w:lang w:val="en-US" w:eastAsia="zh-CN"/>
        </w:rPr>
        <w:t>到2025年</w:t>
      </w:r>
      <w:r>
        <w:rPr>
          <w:rFonts w:hint="eastAsia"/>
          <w:highlight w:val="none"/>
          <w:lang w:val="en-US" w:eastAsia="zh-CN"/>
        </w:rPr>
        <w:t>，</w:t>
      </w:r>
      <w:r>
        <w:rPr>
          <w:rFonts w:hint="eastAsia"/>
          <w:b/>
          <w:bCs/>
          <w:highlight w:val="none"/>
          <w:lang w:val="en-US" w:eastAsia="zh-CN"/>
        </w:rPr>
        <w:t>建成一批国家师范教育基地，培养一批硕士层次中小学教师和教育领军人才</w:t>
      </w:r>
      <w:r>
        <w:rPr>
          <w:rFonts w:hint="eastAsia"/>
          <w:highlight w:val="none"/>
          <w:lang w:val="en-US" w:eastAsia="zh-CN"/>
        </w:rPr>
        <w:t>。</w:t>
      </w:r>
      <w:r>
        <w:rPr>
          <w:rFonts w:hint="eastAsia"/>
          <w:b/>
          <w:bCs/>
          <w:highlight w:val="none"/>
          <w:lang w:val="en-US" w:eastAsia="zh-CN"/>
        </w:rPr>
        <w:t>完善部属师范大学示范、地方师范院校为主体</w:t>
      </w:r>
      <w:r>
        <w:rPr>
          <w:rFonts w:hint="eastAsia"/>
          <w:b w:val="0"/>
          <w:bCs w:val="0"/>
          <w:highlight w:val="none"/>
          <w:lang w:val="en-US" w:eastAsia="zh-CN"/>
        </w:rPr>
        <w:t>的农村教师培养支持服务体系，为中西部欠发达地区定向培养批优秀中小学教师</w:t>
      </w:r>
      <w:r>
        <w:rPr>
          <w:rFonts w:hint="eastAsia"/>
          <w:highlight w:val="none"/>
          <w:lang w:val="en-US" w:eastAsia="zh-CN"/>
        </w:rPr>
        <w:t>。</w:t>
      </w:r>
    </w:p>
    <w:p>
      <w:pPr>
        <w:pStyle w:val="9"/>
        <w:bidi w:val="0"/>
        <w:rPr>
          <w:rFonts w:hint="eastAsia"/>
          <w:lang w:val="en-US" w:eastAsia="zh-CN"/>
        </w:rPr>
      </w:pPr>
      <w:r>
        <w:rPr>
          <w:rFonts w:hint="eastAsia"/>
          <w:lang w:val="en-US" w:eastAsia="zh-CN"/>
        </w:rPr>
        <w:t>《关于严格规范高等学历继续教育校外教学点设置与管理工作的通知》</w:t>
      </w:r>
    </w:p>
    <w:p>
      <w:pPr>
        <w:rPr>
          <w:highlight w:val="none"/>
        </w:rPr>
      </w:pPr>
      <w:r>
        <w:rPr>
          <w:rFonts w:hint="eastAsia"/>
          <w:highlight w:val="none"/>
          <w:lang w:val="en-US" w:eastAsia="zh-CN"/>
        </w:rPr>
        <w:t>2022年4月18日，教育部日前出台《关于严格规范高等学历继续教育校外教学点设置与管理工作的通知》提出，严控数量范围。要求，高校高度重视本校校外教学点的设置与管理，</w:t>
      </w:r>
      <w:r>
        <w:rPr>
          <w:rFonts w:hint="eastAsia"/>
          <w:b/>
          <w:bCs/>
          <w:highlight w:val="none"/>
          <w:lang w:val="en-US" w:eastAsia="zh-CN"/>
        </w:rPr>
        <w:t>压实办学主体责任</w:t>
      </w:r>
      <w:r>
        <w:rPr>
          <w:rFonts w:hint="eastAsia"/>
          <w:highlight w:val="none"/>
          <w:lang w:val="en-US" w:eastAsia="zh-CN"/>
        </w:rPr>
        <w:t>，</w:t>
      </w:r>
      <w:r>
        <w:rPr>
          <w:rFonts w:hint="eastAsia"/>
          <w:b/>
          <w:bCs/>
          <w:highlight w:val="none"/>
          <w:lang w:val="en-US" w:eastAsia="zh-CN"/>
        </w:rPr>
        <w:t>指导校外教学点落实教育教学有关环节</w:t>
      </w:r>
      <w:r>
        <w:rPr>
          <w:rFonts w:hint="eastAsia"/>
          <w:highlight w:val="none"/>
          <w:lang w:val="en-US" w:eastAsia="zh-CN"/>
        </w:rPr>
        <w:t>，加强教学过程监管和纪律约束。</w:t>
      </w:r>
    </w:p>
    <w:p>
      <w:pPr>
        <w:pStyle w:val="9"/>
        <w:bidi w:val="0"/>
        <w:rPr>
          <w:rFonts w:hint="eastAsia"/>
          <w:lang w:val="en-US" w:eastAsia="zh-CN"/>
        </w:rPr>
      </w:pPr>
      <w:r>
        <w:rPr>
          <w:rFonts w:hint="eastAsia"/>
          <w:lang w:val="en-US" w:eastAsia="zh-CN"/>
        </w:rPr>
        <w:t>新修订的职业教育法</w:t>
      </w:r>
    </w:p>
    <w:p>
      <w:pPr>
        <w:pStyle w:val="4"/>
        <w:rPr>
          <w:rFonts w:hint="eastAsia"/>
          <w:highlight w:val="none"/>
          <w:lang w:val="en-US" w:eastAsia="zh-CN"/>
        </w:rPr>
      </w:pPr>
      <w:r>
        <w:rPr>
          <w:rFonts w:hint="eastAsia"/>
          <w:highlight w:val="none"/>
          <w:lang w:val="en-US" w:eastAsia="zh-CN"/>
        </w:rPr>
        <w:t>2022年4月20日，</w:t>
      </w:r>
      <w:r>
        <w:rPr>
          <w:rFonts w:hint="eastAsia"/>
          <w:b/>
          <w:bCs/>
          <w:highlight w:val="none"/>
          <w:lang w:val="en-US" w:eastAsia="zh-CN"/>
        </w:rPr>
        <w:t>十三届全国人大常委会第三十四次会议</w:t>
      </w:r>
      <w:r>
        <w:rPr>
          <w:rFonts w:hint="eastAsia"/>
          <w:highlight w:val="none"/>
          <w:lang w:val="en-US" w:eastAsia="zh-CN"/>
        </w:rPr>
        <w:t>表决通过新修订的职业教育法，</w:t>
      </w:r>
      <w:r>
        <w:rPr>
          <w:rFonts w:hint="eastAsia"/>
          <w:b/>
          <w:bCs/>
          <w:highlight w:val="none"/>
          <w:lang w:val="en-US" w:eastAsia="zh-CN"/>
        </w:rPr>
        <w:t>这是职业教育法制定近26年来的首次修订</w:t>
      </w:r>
      <w:r>
        <w:rPr>
          <w:rFonts w:hint="eastAsia"/>
          <w:highlight w:val="none"/>
          <w:lang w:val="en-US" w:eastAsia="zh-CN"/>
        </w:rPr>
        <w:t>。</w:t>
      </w:r>
      <w:r>
        <w:rPr>
          <w:rFonts w:hint="eastAsia"/>
          <w:b/>
          <w:bCs/>
          <w:highlight w:val="none"/>
          <w:lang w:val="en-US" w:eastAsia="zh-CN"/>
        </w:rPr>
        <w:t>新职业教育法自2022年5月1日起施行</w:t>
      </w:r>
      <w:r>
        <w:rPr>
          <w:rFonts w:hint="eastAsia"/>
          <w:highlight w:val="none"/>
          <w:lang w:val="en-US" w:eastAsia="zh-CN"/>
        </w:rPr>
        <w:t>。明确，</w:t>
      </w:r>
      <w:r>
        <w:rPr>
          <w:rFonts w:hint="eastAsia"/>
          <w:b/>
          <w:bCs/>
          <w:highlight w:val="none"/>
          <w:lang w:val="en-US" w:eastAsia="zh-CN"/>
        </w:rPr>
        <w:t>职业教育是与普通教育具有同等重要地位的教育类型。</w:t>
      </w:r>
      <w:r>
        <w:rPr>
          <w:rFonts w:hint="eastAsia"/>
          <w:highlight w:val="none"/>
          <w:lang w:val="en-US" w:eastAsia="zh-CN"/>
        </w:rPr>
        <w:t>新职业教育法明确高等职业学校教育由专科、本科及以上教育层次的高等职业学校和普通高等学校实施。</w:t>
      </w:r>
    </w:p>
    <w:p>
      <w:pPr>
        <w:bidi w:val="0"/>
        <w:rPr>
          <w:rFonts w:hint="eastAsia"/>
          <w:lang w:val="en-US" w:eastAsia="zh-CN"/>
        </w:rPr>
      </w:pPr>
      <w:r>
        <w:rPr>
          <w:rFonts w:hint="eastAsia"/>
          <w:lang w:val="en-US" w:eastAsia="zh-CN"/>
        </w:rPr>
        <w:t>2022年5月1日起，</w:t>
      </w:r>
      <w:r>
        <w:rPr>
          <w:rFonts w:hint="eastAsia"/>
          <w:b/>
          <w:bCs/>
          <w:lang w:val="en-US" w:eastAsia="zh-CN"/>
        </w:rPr>
        <w:t>新修订的职业教育法正式实施，</w:t>
      </w:r>
      <w:r>
        <w:rPr>
          <w:rFonts w:hint="eastAsia"/>
          <w:lang w:val="en-US" w:eastAsia="zh-CN"/>
        </w:rPr>
        <w:t>这是该法自1996年颁布施行以来的首次大修。修订后的职业教育法明确国家要建立健全适应经济社会发展需要、产教深度融合、职业学校教育和职业培训并重、职业教育与普通教育相互融通、不同层次职业教育有效贯通、服务全民终身学习的现代职业教育体系。</w:t>
      </w:r>
    </w:p>
    <w:p>
      <w:pPr>
        <w:pStyle w:val="5"/>
        <w:rPr>
          <w:rFonts w:hint="default"/>
          <w:lang w:val="en-US" w:eastAsia="zh-CN"/>
        </w:rPr>
      </w:pPr>
      <w:r>
        <w:rPr>
          <w:rFonts w:hint="eastAsia"/>
          <w:highlight w:val="none"/>
          <w:lang w:val="en-US" w:eastAsia="zh-CN"/>
        </w:rPr>
        <w:t>2022年5月8日，2022年职业教育活动周正式启动。今年活动周</w:t>
      </w:r>
      <w:r>
        <w:rPr>
          <w:rFonts w:hint="eastAsia"/>
          <w:b/>
          <w:bCs/>
          <w:highlight w:val="none"/>
          <w:lang w:val="en-US" w:eastAsia="zh-CN"/>
        </w:rPr>
        <w:t>以“技能：让生活更美好”为主题</w:t>
      </w:r>
      <w:r>
        <w:rPr>
          <w:rFonts w:hint="eastAsia"/>
          <w:highlight w:val="none"/>
          <w:lang w:val="en-US" w:eastAsia="zh-CN"/>
        </w:rPr>
        <w:t>，是新修订的职业教育法正式施行后的第一个活动周。</w:t>
      </w:r>
    </w:p>
    <w:p>
      <w:pPr>
        <w:pStyle w:val="9"/>
        <w:bidi w:val="0"/>
        <w:rPr>
          <w:rFonts w:hint="eastAsia"/>
          <w:highlight w:val="none"/>
          <w:lang w:val="en-US" w:eastAsia="zh-CN"/>
        </w:rPr>
      </w:pPr>
      <w:r>
        <w:rPr>
          <w:rFonts w:hint="eastAsia"/>
          <w:lang w:val="en-US" w:eastAsia="zh-CN"/>
        </w:rPr>
        <w:t>2022年全国知识产权宣传周活动启动仪式</w:t>
      </w:r>
    </w:p>
    <w:p>
      <w:pPr>
        <w:pStyle w:val="4"/>
        <w:rPr>
          <w:rFonts w:hint="eastAsia"/>
          <w:highlight w:val="none"/>
          <w:lang w:val="en-US" w:eastAsia="zh-CN"/>
        </w:rPr>
      </w:pPr>
      <w:r>
        <w:rPr>
          <w:rFonts w:hint="eastAsia"/>
          <w:highlight w:val="none"/>
          <w:lang w:val="en-US" w:eastAsia="zh-CN"/>
        </w:rPr>
        <w:t>2022年4月20日，</w:t>
      </w:r>
      <w:r>
        <w:rPr>
          <w:rFonts w:hint="eastAsia"/>
          <w:b/>
          <w:bCs/>
          <w:highlight w:val="none"/>
          <w:lang w:val="en-US" w:eastAsia="zh-CN"/>
        </w:rPr>
        <w:t>2022年全国知识产权宣传周活动启动仪式</w:t>
      </w:r>
      <w:r>
        <w:rPr>
          <w:rFonts w:hint="eastAsia"/>
          <w:highlight w:val="none"/>
          <w:lang w:val="en-US" w:eastAsia="zh-CN"/>
        </w:rPr>
        <w:t>以线上方式举行。</w:t>
      </w:r>
      <w:r>
        <w:rPr>
          <w:rFonts w:hint="eastAsia"/>
          <w:b/>
          <w:bCs/>
          <w:highlight w:val="none"/>
          <w:lang w:val="en-US" w:eastAsia="zh-CN"/>
        </w:rPr>
        <w:t>今年4月20日一26日是全国知识产权宣传周</w:t>
      </w:r>
      <w:r>
        <w:rPr>
          <w:rFonts w:hint="eastAsia"/>
          <w:highlight w:val="none"/>
          <w:lang w:val="en-US" w:eastAsia="zh-CN"/>
        </w:rPr>
        <w:t>，主题是</w:t>
      </w:r>
      <w:r>
        <w:rPr>
          <w:rFonts w:hint="eastAsia"/>
          <w:b/>
          <w:bCs/>
          <w:highlight w:val="none"/>
          <w:lang w:val="en-US" w:eastAsia="zh-CN"/>
        </w:rPr>
        <w:t>“全面开启知识产权强国建设新征程”</w:t>
      </w:r>
      <w:r>
        <w:rPr>
          <w:rFonts w:hint="eastAsia"/>
          <w:highlight w:val="none"/>
          <w:lang w:val="en-US" w:eastAsia="zh-CN"/>
        </w:rPr>
        <w:t>,通过一系列宣传活动为知识产权强国建设纲要和知识产权“十四五”规划的实施营造浓厚氛围。</w:t>
      </w:r>
    </w:p>
    <w:p>
      <w:pPr>
        <w:pStyle w:val="9"/>
        <w:bidi w:val="0"/>
        <w:rPr>
          <w:rFonts w:hint="eastAsia"/>
          <w:lang w:val="en-US" w:eastAsia="zh-CN"/>
        </w:rPr>
      </w:pPr>
      <w:r>
        <w:rPr>
          <w:rFonts w:hint="eastAsia"/>
          <w:lang w:val="en-US" w:eastAsia="zh-CN"/>
        </w:rPr>
        <w:t>《新时代的中国青年》</w:t>
      </w:r>
    </w:p>
    <w:p>
      <w:pPr>
        <w:pStyle w:val="4"/>
        <w:rPr>
          <w:rFonts w:hint="eastAsia"/>
          <w:highlight w:val="none"/>
          <w:lang w:val="en-US" w:eastAsia="zh-CN"/>
        </w:rPr>
      </w:pPr>
      <w:r>
        <w:rPr>
          <w:rFonts w:hint="eastAsia"/>
          <w:highlight w:val="none"/>
          <w:lang w:val="en-US" w:eastAsia="zh-CN"/>
        </w:rPr>
        <w:t>2022年4月21日，国务院新闻办公室举行新闻发布会，发布</w:t>
      </w:r>
      <w:r>
        <w:rPr>
          <w:rFonts w:hint="eastAsia"/>
          <w:b/>
          <w:bCs/>
          <w:highlight w:val="none"/>
          <w:lang w:val="en-US" w:eastAsia="zh-CN"/>
        </w:rPr>
        <w:t>《新时代的中国青年》</w:t>
      </w:r>
      <w:r>
        <w:rPr>
          <w:rFonts w:hint="eastAsia"/>
          <w:highlight w:val="none"/>
          <w:lang w:val="en-US" w:eastAsia="zh-CN"/>
        </w:rPr>
        <w:t>白皮书。这是</w:t>
      </w:r>
      <w:r>
        <w:rPr>
          <w:rFonts w:hint="eastAsia"/>
          <w:b/>
          <w:bCs/>
          <w:highlight w:val="none"/>
          <w:lang w:val="en-US" w:eastAsia="zh-CN"/>
        </w:rPr>
        <w:t>我国首次专门就青年群体发布白皮书</w:t>
      </w:r>
      <w:r>
        <w:rPr>
          <w:rFonts w:hint="eastAsia"/>
          <w:highlight w:val="none"/>
          <w:lang w:val="en-US" w:eastAsia="zh-CN"/>
        </w:rPr>
        <w:t>。白皮书全面介绍了新时代党和政府为青年发展创造的良好条件、取得的巨大成就，充分展现了新时代中国青年奋进新征程、建功新时代的青春担当，是一部记录新时代中国青年发展事业成果、反映新时代中国青年精神风貌的重要文献。</w:t>
      </w:r>
    </w:p>
    <w:p>
      <w:pPr>
        <w:pStyle w:val="9"/>
        <w:bidi w:val="0"/>
        <w:rPr>
          <w:rFonts w:hint="eastAsia"/>
          <w:lang w:val="en-US" w:eastAsia="zh-CN"/>
        </w:rPr>
      </w:pPr>
      <w:r>
        <w:rPr>
          <w:rFonts w:hint="eastAsia"/>
          <w:lang w:val="en-US" w:eastAsia="zh-CN"/>
        </w:rPr>
        <w:t>首届全民阅读大会</w:t>
      </w:r>
    </w:p>
    <w:p>
      <w:pPr>
        <w:pStyle w:val="4"/>
        <w:rPr>
          <w:rFonts w:hint="eastAsia"/>
          <w:highlight w:val="none"/>
          <w:lang w:val="en-US" w:eastAsia="zh-CN"/>
        </w:rPr>
      </w:pPr>
      <w:r>
        <w:rPr>
          <w:rFonts w:hint="eastAsia"/>
          <w:highlight w:val="none"/>
          <w:lang w:val="en-US" w:eastAsia="zh-CN"/>
        </w:rPr>
        <w:t>2022年4月23日，</w:t>
      </w:r>
      <w:r>
        <w:rPr>
          <w:rFonts w:hint="eastAsia"/>
          <w:b/>
          <w:bCs/>
          <w:highlight w:val="none"/>
          <w:lang w:val="en-US" w:eastAsia="zh-CN"/>
        </w:rPr>
        <w:t>首届全民阅读大会</w:t>
      </w:r>
      <w:r>
        <w:rPr>
          <w:rFonts w:hint="eastAsia"/>
          <w:highlight w:val="none"/>
          <w:lang w:val="en-US" w:eastAsia="zh-CN"/>
        </w:rPr>
        <w:t>在京开幕，主题为</w:t>
      </w:r>
      <w:r>
        <w:rPr>
          <w:rFonts w:hint="eastAsia"/>
          <w:b/>
          <w:bCs/>
          <w:highlight w:val="none"/>
          <w:lang w:val="en-US" w:eastAsia="zh-CN"/>
        </w:rPr>
        <w:t>“阅读新时代、奋进新征程”</w:t>
      </w:r>
      <w:r>
        <w:rPr>
          <w:rFonts w:hint="eastAsia"/>
          <w:highlight w:val="none"/>
          <w:lang w:val="en-US" w:eastAsia="zh-CN"/>
        </w:rPr>
        <w:t>。国家主席习近平发来贺信，表示热烈的祝贺。习近平强调，希望全社会都参与到阅读中来，形成</w:t>
      </w:r>
      <w:r>
        <w:rPr>
          <w:rFonts w:hint="eastAsia"/>
          <w:b/>
          <w:bCs/>
          <w:highlight w:val="none"/>
          <w:lang w:val="en-US" w:eastAsia="zh-CN"/>
        </w:rPr>
        <w:t>爱读书、读好书、善读书的浓厚氛围</w:t>
      </w:r>
      <w:r>
        <w:rPr>
          <w:rFonts w:hint="eastAsia"/>
          <w:highlight w:val="none"/>
          <w:lang w:val="en-US" w:eastAsia="zh-CN"/>
        </w:rPr>
        <w:t>。</w:t>
      </w:r>
    </w:p>
    <w:p>
      <w:pPr>
        <w:pStyle w:val="4"/>
        <w:rPr>
          <w:rFonts w:hint="eastAsia"/>
          <w:highlight w:val="none"/>
          <w:lang w:val="en-US" w:eastAsia="zh-CN"/>
        </w:rPr>
      </w:pPr>
      <w:r>
        <w:rPr>
          <w:rFonts w:hint="eastAsia"/>
          <w:highlight w:val="none"/>
          <w:lang w:val="en-US" w:eastAsia="zh-CN"/>
        </w:rPr>
        <w:t>2022年4月23日为“世界读书日”。第十九次全国国民阅读调查结果发布，2021年我国成年国民的</w:t>
      </w:r>
      <w:r>
        <w:rPr>
          <w:rFonts w:hint="eastAsia"/>
          <w:b/>
          <w:bCs/>
          <w:highlight w:val="none"/>
          <w:lang w:val="en-US" w:eastAsia="zh-CN"/>
        </w:rPr>
        <w:t>人均纸质图书阅读量为4.76本</w:t>
      </w:r>
      <w:r>
        <w:rPr>
          <w:rFonts w:hint="eastAsia"/>
          <w:highlight w:val="none"/>
          <w:lang w:val="en-US" w:eastAsia="zh-CN"/>
        </w:rPr>
        <w:t>，较上年有所提升。</w:t>
      </w:r>
    </w:p>
    <w:p>
      <w:pPr>
        <w:pStyle w:val="9"/>
        <w:bidi w:val="0"/>
        <w:rPr>
          <w:rFonts w:hint="eastAsia"/>
          <w:lang w:val="en-US" w:eastAsia="zh-CN"/>
        </w:rPr>
      </w:pPr>
      <w:r>
        <w:rPr>
          <w:rFonts w:hint="eastAsia"/>
          <w:lang w:val="en-US" w:eastAsia="zh-CN"/>
        </w:rPr>
        <w:t>第十七届文津图书奖</w:t>
      </w:r>
    </w:p>
    <w:p>
      <w:pPr>
        <w:rPr>
          <w:highlight w:val="none"/>
        </w:rPr>
      </w:pPr>
      <w:r>
        <w:rPr>
          <w:rFonts w:hint="eastAsia"/>
          <w:highlight w:val="none"/>
          <w:lang w:val="en-US" w:eastAsia="zh-CN"/>
        </w:rPr>
        <w:t>2022年4月23日，</w:t>
      </w:r>
      <w:r>
        <w:rPr>
          <w:rFonts w:hint="eastAsia"/>
          <w:b/>
          <w:bCs/>
          <w:highlight w:val="none"/>
          <w:lang w:val="en-US" w:eastAsia="zh-CN"/>
        </w:rPr>
        <w:t>第十七届文津图书奖</w:t>
      </w:r>
      <w:r>
        <w:rPr>
          <w:rFonts w:hint="eastAsia"/>
          <w:highlight w:val="none"/>
          <w:lang w:val="en-US" w:eastAsia="zh-CN"/>
        </w:rPr>
        <w:t>正式揭晓，</w:t>
      </w:r>
      <w:r>
        <w:rPr>
          <w:rFonts w:hint="eastAsia"/>
          <w:b/>
          <w:bCs/>
          <w:highlight w:val="none"/>
          <w:lang w:val="en-US" w:eastAsia="zh-CN"/>
        </w:rPr>
        <w:t>《红船启航》</w:t>
      </w:r>
      <w:r>
        <w:rPr>
          <w:rFonts w:hint="eastAsia"/>
          <w:highlight w:val="none"/>
          <w:lang w:val="en-US" w:eastAsia="zh-CN"/>
        </w:rPr>
        <w:t>等19本(册)图书获奖。</w:t>
      </w:r>
    </w:p>
    <w:p>
      <w:pPr>
        <w:pStyle w:val="9"/>
        <w:bidi w:val="0"/>
        <w:rPr>
          <w:rFonts w:hint="eastAsia"/>
          <w:lang w:val="en-US" w:eastAsia="zh-CN"/>
        </w:rPr>
      </w:pPr>
      <w:r>
        <w:rPr>
          <w:rFonts w:hint="eastAsia"/>
          <w:lang w:val="en-US" w:eastAsia="zh-CN"/>
        </w:rPr>
        <w:t>《关于推动出版深度融合发展的实施意见》</w:t>
      </w:r>
    </w:p>
    <w:p>
      <w:pPr>
        <w:pStyle w:val="4"/>
        <w:rPr>
          <w:rFonts w:hint="eastAsia"/>
          <w:highlight w:val="none"/>
          <w:lang w:val="en-US" w:eastAsia="zh-CN"/>
        </w:rPr>
      </w:pPr>
      <w:r>
        <w:rPr>
          <w:rFonts w:hint="eastAsia"/>
          <w:highlight w:val="none"/>
          <w:lang w:val="en-US" w:eastAsia="zh-CN"/>
        </w:rPr>
        <w:t>2022年4月24日电，按照《中华人民共和国国民经济和社会发展第十四个五年规划和2035年远景目标纲要》有关部署，根据《出版业“十四五”时期发展规划》有关安排，中共中央宣传部近日印发</w:t>
      </w:r>
      <w:r>
        <w:rPr>
          <w:rFonts w:hint="eastAsia"/>
          <w:b/>
          <w:bCs/>
          <w:highlight w:val="none"/>
          <w:lang w:val="en-US" w:eastAsia="zh-CN"/>
        </w:rPr>
        <w:t>《关于推动出版深度融合发展的实施意见》</w:t>
      </w:r>
      <w:r>
        <w:rPr>
          <w:rFonts w:hint="eastAsia"/>
          <w:highlight w:val="none"/>
          <w:lang w:val="en-US" w:eastAsia="zh-CN"/>
        </w:rPr>
        <w:t>。该意见是中宣部</w:t>
      </w:r>
      <w:r>
        <w:rPr>
          <w:rFonts w:hint="eastAsia"/>
          <w:b/>
          <w:bCs/>
          <w:highlight w:val="none"/>
          <w:lang w:val="en-US" w:eastAsia="zh-CN"/>
        </w:rPr>
        <w:t>首次就出版融合发展领域专门发布的政策文件</w:t>
      </w:r>
      <w:r>
        <w:rPr>
          <w:rFonts w:hint="eastAsia"/>
          <w:highlight w:val="none"/>
          <w:lang w:val="en-US" w:eastAsia="zh-CN"/>
        </w:rPr>
        <w:t>，是对新时代深入推进出版深度融合发展作出的全面安排，为出版单位探索融合发展新模式、新业态、新领域提供了行动指引。 </w:t>
      </w:r>
    </w:p>
    <w:p>
      <w:pPr>
        <w:pStyle w:val="9"/>
        <w:bidi w:val="0"/>
        <w:rPr>
          <w:rFonts w:hint="eastAsia"/>
          <w:lang w:val="en-US" w:eastAsia="zh-CN"/>
        </w:rPr>
      </w:pPr>
      <w:r>
        <w:rPr>
          <w:rFonts w:hint="eastAsia"/>
          <w:lang w:val="en-US" w:eastAsia="zh-CN"/>
        </w:rPr>
        <w:t>2022年向全国青少年推荐百种优秀出版物活动入选作品揭晓</w:t>
      </w:r>
    </w:p>
    <w:p>
      <w:pPr>
        <w:rPr>
          <w:highlight w:val="none"/>
        </w:rPr>
      </w:pPr>
      <w:r>
        <w:rPr>
          <w:rFonts w:hint="eastAsia"/>
          <w:highlight w:val="none"/>
          <w:lang w:val="en-US" w:eastAsia="zh-CN"/>
        </w:rPr>
        <w:t>2022年4月24日电，</w:t>
      </w:r>
      <w:r>
        <w:rPr>
          <w:rFonts w:hint="eastAsia"/>
          <w:b/>
          <w:bCs/>
          <w:highlight w:val="none"/>
          <w:lang w:val="en-US" w:eastAsia="zh-CN"/>
        </w:rPr>
        <w:t>2022年向全国青少年推荐百种优秀出版物活动入选作品揭晓</w:t>
      </w:r>
      <w:r>
        <w:rPr>
          <w:rFonts w:hint="eastAsia"/>
          <w:highlight w:val="none"/>
          <w:lang w:val="en-US" w:eastAsia="zh-CN"/>
        </w:rPr>
        <w:t>。最终确定向青少年推荐</w:t>
      </w:r>
      <w:r>
        <w:rPr>
          <w:rFonts w:hint="eastAsia"/>
          <w:b/>
          <w:bCs/>
          <w:i w:val="0"/>
          <w:iCs w:val="0"/>
          <w:highlight w:val="none"/>
          <w:lang w:val="en-US" w:eastAsia="zh-CN"/>
        </w:rPr>
        <w:t>《习近平与大学生朋友们》《红色气质》《大家小书（青春版）》《藏在典籍里的中华美德》</w:t>
      </w:r>
      <w:r>
        <w:rPr>
          <w:rFonts w:hint="eastAsia"/>
          <w:highlight w:val="none"/>
          <w:lang w:val="en-US" w:eastAsia="zh-CN"/>
        </w:rPr>
        <w:t>等100种精品出版物。这些作品具有较强的思想性、艺术性、可读性，符合青少年认知规律和阅读特点，是近年来我国青少年读物原创出版成果的集中体现。</w:t>
      </w:r>
    </w:p>
    <w:p>
      <w:pPr>
        <w:pStyle w:val="9"/>
        <w:bidi w:val="0"/>
        <w:rPr>
          <w:rFonts w:hint="default"/>
          <w:lang w:val="en-US" w:eastAsia="zh-CN"/>
        </w:rPr>
      </w:pPr>
      <w:r>
        <w:rPr>
          <w:rFonts w:hint="default"/>
          <w:lang w:val="en-US" w:eastAsia="zh-CN"/>
        </w:rPr>
        <w:t>世界知识产权日</w:t>
      </w:r>
    </w:p>
    <w:p>
      <w:pPr>
        <w:rPr>
          <w:highlight w:val="none"/>
        </w:rPr>
      </w:pPr>
      <w:r>
        <w:rPr>
          <w:rFonts w:hint="default"/>
          <w:highlight w:val="none"/>
          <w:lang w:val="en-US" w:eastAsia="zh-CN"/>
        </w:rPr>
        <w:t>2022年4月26日是</w:t>
      </w:r>
      <w:r>
        <w:rPr>
          <w:rFonts w:hint="default"/>
          <w:b/>
          <w:bCs/>
          <w:highlight w:val="none"/>
          <w:lang w:val="en-US" w:eastAsia="zh-CN"/>
        </w:rPr>
        <w:t>第22个世界知识产权日</w:t>
      </w:r>
      <w:r>
        <w:rPr>
          <w:rFonts w:hint="default"/>
          <w:highlight w:val="none"/>
          <w:lang w:val="en-US" w:eastAsia="zh-CN"/>
        </w:rPr>
        <w:t>。4月20日—26日是全国知识产权宣传周。今年宣传周活动的主题是</w:t>
      </w:r>
      <w:r>
        <w:rPr>
          <w:rFonts w:hint="default"/>
          <w:b/>
          <w:bCs/>
          <w:highlight w:val="none"/>
          <w:lang w:val="en-US" w:eastAsia="zh-CN"/>
        </w:rPr>
        <w:t>“全面开启知识产权强国建设新征程”</w:t>
      </w:r>
      <w:r>
        <w:rPr>
          <w:rFonts w:hint="default"/>
          <w:highlight w:val="none"/>
          <w:lang w:val="en-US" w:eastAsia="zh-CN"/>
        </w:rPr>
        <w:t>。</w:t>
      </w:r>
    </w:p>
    <w:p>
      <w:pPr>
        <w:pStyle w:val="9"/>
        <w:bidi w:val="0"/>
        <w:rPr>
          <w:rFonts w:hint="default"/>
          <w:lang w:val="en-US" w:eastAsia="zh-CN"/>
        </w:rPr>
      </w:pPr>
      <w:r>
        <w:rPr>
          <w:rFonts w:hint="default"/>
          <w:lang w:val="en-US" w:eastAsia="zh-CN"/>
        </w:rPr>
        <w:t>《关于推动文化产业赋能乡村振兴的意见》</w:t>
      </w:r>
    </w:p>
    <w:p>
      <w:pPr>
        <w:rPr>
          <w:rFonts w:hint="default"/>
          <w:highlight w:val="none"/>
          <w:lang w:val="en-US" w:eastAsia="zh-CN"/>
        </w:rPr>
      </w:pPr>
      <w:r>
        <w:rPr>
          <w:rFonts w:hint="default"/>
          <w:highlight w:val="none"/>
          <w:lang w:val="en-US" w:eastAsia="zh-CN"/>
        </w:rPr>
        <w:t>2022年4与27日电，文化和旅游部等6部门近日联合印发</w:t>
      </w:r>
      <w:r>
        <w:rPr>
          <w:rFonts w:hint="default"/>
          <w:b/>
          <w:bCs/>
          <w:highlight w:val="none"/>
          <w:lang w:val="en-US" w:eastAsia="zh-CN"/>
        </w:rPr>
        <w:t>《关于推动文化产业赋能乡村振兴的意见》</w:t>
      </w:r>
      <w:r>
        <w:rPr>
          <w:rFonts w:hint="default"/>
          <w:highlight w:val="none"/>
          <w:lang w:val="en-US" w:eastAsia="zh-CN"/>
        </w:rPr>
        <w:t>，将文旅融合列入文化产业赋能乡村振兴重点领域，并从乡村旅游产品开发、品牌塑造等方面，进一步明确了乡村旅游的发展方向。</w:t>
      </w:r>
    </w:p>
    <w:p>
      <w:pPr>
        <w:pStyle w:val="9"/>
        <w:bidi w:val="0"/>
        <w:rPr>
          <w:rFonts w:hint="eastAsia"/>
          <w:lang w:val="en-US" w:eastAsia="zh-CN"/>
        </w:rPr>
      </w:pPr>
      <w:r>
        <w:rPr>
          <w:rFonts w:hint="eastAsia"/>
          <w:lang w:val="en-US" w:eastAsia="zh-CN"/>
        </w:rPr>
        <w:t>新职业职称评审</w:t>
      </w:r>
    </w:p>
    <w:p>
      <w:pPr>
        <w:widowControl w:val="0"/>
        <w:spacing w:beforeLines="0" w:line="288" w:lineRule="auto"/>
        <w:ind w:firstLine="420" w:firstLineChars="200"/>
        <w:jc w:val="both"/>
        <w:rPr>
          <w:rFonts w:hint="eastAsia" w:ascii="宋体" w:hAnsi="宋体" w:eastAsia="宋体" w:cs="Times New Roman"/>
          <w:b/>
          <w:bCs/>
          <w:kern w:val="2"/>
          <w:sz w:val="21"/>
          <w:szCs w:val="21"/>
          <w:lang w:val="en-US" w:eastAsia="zh-CN" w:bidi="ar-SA"/>
        </w:rPr>
      </w:pPr>
      <w:r>
        <w:rPr>
          <w:rFonts w:hint="eastAsia" w:ascii="宋体" w:hAnsi="宋体" w:eastAsia="宋体" w:cs="Times New Roman"/>
          <w:kern w:val="2"/>
          <w:sz w:val="21"/>
          <w:szCs w:val="21"/>
          <w:lang w:val="en-US" w:eastAsia="zh-CN" w:bidi="ar-SA"/>
        </w:rPr>
        <w:t>2022年5月4日电，新职业职称评审助推新产业和人才发展，各地坚持“破四唯”与“立新标”相结合，让职称评定贴近产业、贴近实践。（</w:t>
      </w:r>
      <w:r>
        <w:rPr>
          <w:rFonts w:hint="eastAsia" w:ascii="宋体" w:hAnsi="宋体" w:eastAsia="宋体" w:cs="Times New Roman"/>
          <w:b/>
          <w:bCs/>
          <w:kern w:val="2"/>
          <w:sz w:val="21"/>
          <w:szCs w:val="21"/>
          <w:lang w:val="en-US" w:eastAsia="zh-CN" w:bidi="ar-SA"/>
        </w:rPr>
        <w:t>“破四唯”破除“唯论文、唯职称、唯学历、唯奖项”倾向）。</w:t>
      </w:r>
    </w:p>
    <w:p>
      <w:pPr>
        <w:pStyle w:val="9"/>
        <w:bidi w:val="0"/>
        <w:rPr>
          <w:rFonts w:hint="eastAsia"/>
          <w:lang w:val="en-US" w:eastAsia="zh-CN"/>
        </w:rPr>
      </w:pPr>
      <w:r>
        <w:rPr>
          <w:rFonts w:hint="eastAsia"/>
          <w:lang w:val="en-US" w:eastAsia="zh-CN"/>
        </w:rPr>
        <w:t>《关于为盲人、视力障碍者或其他印刷品阅读障碍者获得已出版作品提供便利的马拉喀什条约》</w:t>
      </w:r>
    </w:p>
    <w:p>
      <w:pPr>
        <w:pStyle w:val="5"/>
        <w:rPr>
          <w:rFonts w:hint="eastAsia"/>
          <w:lang w:val="en-US" w:eastAsia="zh-CN"/>
        </w:rPr>
      </w:pPr>
      <w:r>
        <w:rPr>
          <w:rFonts w:hint="eastAsia"/>
          <w:lang w:val="en-US" w:eastAsia="zh-CN"/>
        </w:rPr>
        <w:t>2022年5月5日，</w:t>
      </w:r>
      <w:r>
        <w:rPr>
          <w:rFonts w:hint="eastAsia"/>
          <w:b/>
          <w:bCs/>
          <w:lang w:val="en-US" w:eastAsia="zh-CN"/>
        </w:rPr>
        <w:t>《关于为盲人、视力障碍者或其他印刷品阅读障碍者获得已出版作品提供便利的马拉喀什条约》对我国生效</w:t>
      </w:r>
      <w:r>
        <w:rPr>
          <w:rFonts w:hint="eastAsia"/>
          <w:lang w:val="en-US" w:eastAsia="zh-CN"/>
        </w:rPr>
        <w:t>，我国是该条约第85个缔约方。作为目前国际上唯一一部版权领域的人权条约，该条约旨在为阅读障碍者提供获得和利用作品的机会从而保障其平等获取文化和教育的权利。</w:t>
      </w:r>
    </w:p>
    <w:p>
      <w:pPr>
        <w:pStyle w:val="9"/>
        <w:bidi w:val="0"/>
        <w:rPr>
          <w:rFonts w:hint="eastAsia"/>
          <w:lang w:val="en-US" w:eastAsia="zh-CN"/>
        </w:rPr>
      </w:pPr>
      <w:r>
        <w:rPr>
          <w:rFonts w:hint="eastAsia"/>
          <w:lang w:val="en-US" w:eastAsia="zh-CN"/>
        </w:rPr>
        <w:t>中国这十年”系列主题新闻发布会</w:t>
      </w:r>
    </w:p>
    <w:p>
      <w:pPr>
        <w:bidi w:val="0"/>
        <w:rPr>
          <w:rFonts w:hint="eastAsia"/>
          <w:b/>
          <w:bCs/>
          <w:lang w:val="en-US" w:eastAsia="zh-CN"/>
        </w:rPr>
      </w:pPr>
      <w:r>
        <w:rPr>
          <w:rFonts w:hint="eastAsia"/>
          <w:lang w:val="en-US" w:eastAsia="zh-CN"/>
        </w:rPr>
        <w:t>2022年5月12日，中共中央宣传部举行“中国这十年”系列主题新闻发布会第三场，聚焦经济和生态文明领域建设与改革。国家发展改革委副主任胡祖才用</w:t>
      </w:r>
      <w:r>
        <w:rPr>
          <w:rFonts w:hint="eastAsia"/>
          <w:b/>
          <w:bCs/>
          <w:lang w:val="en-US" w:eastAsia="zh-CN"/>
        </w:rPr>
        <w:t>“一个历史性、三个全方位”描述十年民生建设成就一一“绝对贫困问题得到历史性解决”“人民生活水平全方位提升”“公共服务全方位普及普惠”“社会保障网全方位织密织牢”。</w:t>
      </w:r>
    </w:p>
    <w:p>
      <w:pPr>
        <w:pStyle w:val="9"/>
        <w:bidi w:val="0"/>
        <w:rPr>
          <w:rFonts w:hint="eastAsia"/>
          <w:lang w:val="en-US" w:eastAsia="zh-CN"/>
        </w:rPr>
      </w:pPr>
      <w:r>
        <w:rPr>
          <w:rFonts w:hint="eastAsia"/>
          <w:lang w:val="en-US" w:eastAsia="zh-CN"/>
        </w:rPr>
        <w:t>国际博物馆日</w:t>
      </w:r>
    </w:p>
    <w:p>
      <w:pPr>
        <w:pStyle w:val="4"/>
        <w:rPr>
          <w:rFonts w:hint="eastAsia"/>
          <w:lang w:val="en-US" w:eastAsia="zh-CN"/>
        </w:rPr>
      </w:pPr>
      <w:r>
        <w:rPr>
          <w:rFonts w:hint="eastAsia"/>
          <w:lang w:val="en-US" w:eastAsia="zh-CN"/>
        </w:rPr>
        <w:t>2022年5月18日，2022年</w:t>
      </w:r>
      <w:r>
        <w:rPr>
          <w:rFonts w:hint="eastAsia"/>
          <w:b/>
          <w:bCs/>
          <w:lang w:val="en-US" w:eastAsia="zh-CN"/>
        </w:rPr>
        <w:t>“5·18国际博物馆日”</w:t>
      </w:r>
      <w:r>
        <w:rPr>
          <w:rFonts w:hint="eastAsia"/>
          <w:lang w:val="en-US" w:eastAsia="zh-CN"/>
        </w:rPr>
        <w:t>中国主会场活动在湖北武汉湖北省博物馆举行。今年的主题是“博物馆的力量”，阐释为“博物馆有能力改变我们周围的世界”。</w:t>
      </w:r>
    </w:p>
    <w:p>
      <w:pPr>
        <w:pStyle w:val="9"/>
        <w:bidi w:val="0"/>
        <w:rPr>
          <w:rFonts w:hint="eastAsia"/>
          <w:lang w:val="en-US" w:eastAsia="zh-CN"/>
        </w:rPr>
      </w:pPr>
      <w:r>
        <w:rPr>
          <w:rFonts w:hint="eastAsia"/>
          <w:lang w:val="en-US" w:eastAsia="zh-CN"/>
        </w:rPr>
        <w:t>2021年通过义务教育均衡发展国家督导评估认定县（市、区、旗，以下统称县）名单</w:t>
      </w:r>
    </w:p>
    <w:p>
      <w:pPr>
        <w:rPr>
          <w:rFonts w:hint="eastAsia"/>
          <w:highlight w:val="none"/>
          <w:lang w:val="en-US" w:eastAsia="zh-CN"/>
        </w:rPr>
      </w:pPr>
      <w:r>
        <w:rPr>
          <w:rFonts w:hint="eastAsia"/>
          <w:highlight w:val="none"/>
          <w:lang w:val="en-US" w:eastAsia="zh-CN"/>
        </w:rPr>
        <w:t>2022年5月6日，国务院教育督导委员会公布了2021年通过义务教育均衡发展国家督导评估认定县（市、区、旗，以下统称县）名单，至此，31个省（区、市）和新疆生产建设兵团的</w:t>
      </w:r>
      <w:r>
        <w:rPr>
          <w:rFonts w:hint="eastAsia"/>
          <w:b/>
          <w:bCs/>
          <w:highlight w:val="none"/>
          <w:lang w:val="en-US" w:eastAsia="zh-CN"/>
        </w:rPr>
        <w:t>2895个县级行政单位全部实现县域义务教育基本均衡发展</w:t>
      </w:r>
      <w:r>
        <w:rPr>
          <w:rFonts w:hint="eastAsia"/>
          <w:highlight w:val="none"/>
          <w:lang w:val="en-US" w:eastAsia="zh-CN"/>
        </w:rPr>
        <w:t>。这是继全面实现“两基”后，我国义务教育发展中的又一重要里程碑。</w:t>
      </w:r>
    </w:p>
    <w:p>
      <w:pPr>
        <w:pStyle w:val="9"/>
        <w:bidi w:val="0"/>
      </w:pPr>
      <w:r>
        <w:rPr>
          <w:rFonts w:hint="eastAsia"/>
          <w:lang w:val="en-US" w:eastAsia="zh-CN"/>
        </w:rPr>
        <w:t>《关于规范网络直播打赏加强未成年人保护的意见》</w:t>
      </w:r>
    </w:p>
    <w:p>
      <w:pPr>
        <w:pStyle w:val="5"/>
        <w:rPr>
          <w:rFonts w:hint="eastAsia"/>
          <w:highlight w:val="none"/>
          <w:lang w:val="en-US" w:eastAsia="zh-CN"/>
        </w:rPr>
      </w:pPr>
      <w:r>
        <w:rPr>
          <w:rFonts w:hint="eastAsia"/>
          <w:highlight w:val="none"/>
          <w:lang w:val="en-US" w:eastAsia="zh-CN"/>
        </w:rPr>
        <w:t>2022年5月7日，中央文明办等4部门联合发布《关于规范网络直播打赏加强未成年人保护的意见》，以切实加强网络直播行业规范，营造未成年人健康成长的良好环境。</w:t>
      </w:r>
      <w:r>
        <w:rPr>
          <w:rFonts w:hint="eastAsia"/>
          <w:b/>
          <w:bCs/>
          <w:highlight w:val="none"/>
          <w:lang w:val="en-US" w:eastAsia="zh-CN"/>
        </w:rPr>
        <w:t>提出不得为未满16周岁的未成年人提供网络主播服务，为16至18周岁的未成年人提供网络主播服务的，应当征得监护人同意。</w:t>
      </w:r>
      <w:r>
        <w:rPr>
          <w:rFonts w:hint="eastAsia"/>
          <w:highlight w:val="none"/>
          <w:lang w:val="en-US" w:eastAsia="zh-CN"/>
        </w:rPr>
        <w:t>对利用所谓“网红儿童”直播谋利的行为加强日常监管，发现违规账号从严采取处置措施，并追究相关网站平台责任。</w:t>
      </w:r>
    </w:p>
    <w:p>
      <w:pPr>
        <w:pStyle w:val="9"/>
        <w:bidi w:val="0"/>
        <w:rPr>
          <w:rFonts w:hint="eastAsia"/>
          <w:lang w:val="en-US" w:eastAsia="zh-CN"/>
        </w:rPr>
      </w:pPr>
      <w:r>
        <w:rPr>
          <w:rFonts w:hint="eastAsia"/>
          <w:lang w:val="en-US" w:eastAsia="zh-CN"/>
        </w:rPr>
        <w:t>国际家庭日</w:t>
      </w:r>
    </w:p>
    <w:p>
      <w:pPr>
        <w:rPr>
          <w:highlight w:val="none"/>
        </w:rPr>
      </w:pPr>
      <w:r>
        <w:rPr>
          <w:rFonts w:hint="eastAsia"/>
          <w:highlight w:val="none"/>
          <w:lang w:val="en-US" w:eastAsia="zh-CN"/>
        </w:rPr>
        <w:t>2022年5月7日电，5月15日国际家庭日所在周为首个全国家庭教育宣传周，全国妇联、教育部近日联合发出通知要求各地在9日至15日宣传周期间，</w:t>
      </w:r>
      <w:r>
        <w:rPr>
          <w:rFonts w:hint="eastAsia"/>
          <w:b/>
          <w:bCs/>
          <w:highlight w:val="none"/>
          <w:lang w:val="en-US" w:eastAsia="zh-CN"/>
        </w:rPr>
        <w:t>以“送法进万家 家教伴成长”为主题</w:t>
      </w:r>
      <w:r>
        <w:rPr>
          <w:rFonts w:hint="eastAsia"/>
          <w:highlight w:val="none"/>
          <w:lang w:val="en-US" w:eastAsia="zh-CN"/>
        </w:rPr>
        <w:t>，面向广大家庭广泛开展家庭教育宣传展示和主题实践活动。</w:t>
      </w:r>
    </w:p>
    <w:p>
      <w:pPr>
        <w:widowControl w:val="0"/>
        <w:spacing w:beforeLines="0" w:line="288" w:lineRule="auto"/>
        <w:ind w:firstLine="420" w:firstLineChars="200"/>
        <w:jc w:val="both"/>
        <w:rPr>
          <w:rFonts w:hint="eastAsia"/>
          <w:lang w:val="en-US" w:eastAsia="zh-CN"/>
        </w:rPr>
      </w:pPr>
      <w:r>
        <w:rPr>
          <w:rFonts w:hint="default" w:ascii="宋体" w:hAnsi="宋体" w:eastAsia="宋体" w:cs="Times New Roman"/>
          <w:b w:val="0"/>
          <w:bCs w:val="0"/>
          <w:kern w:val="2"/>
          <w:sz w:val="21"/>
          <w:szCs w:val="21"/>
          <w:highlight w:val="none"/>
          <w:lang w:val="en-US" w:eastAsia="zh-CN" w:bidi="ar-SA"/>
        </w:rPr>
        <w:t>2022年5月15日是国际家庭日。全国妇联表彰997户第十三届全国五好家庭并揭晓997户全国最美家庭。这些家庭积极培育和践行社会主义核心价值观，</w:t>
      </w:r>
      <w:r>
        <w:rPr>
          <w:rFonts w:hint="default" w:ascii="宋体" w:hAnsi="宋体" w:eastAsia="宋体" w:cs="Times New Roman"/>
          <w:b/>
          <w:bCs/>
          <w:kern w:val="2"/>
          <w:sz w:val="21"/>
          <w:szCs w:val="21"/>
          <w:highlight w:val="none"/>
          <w:lang w:val="en-US" w:eastAsia="zh-CN" w:bidi="ar-SA"/>
        </w:rPr>
        <w:t>体现了爱国爱家、相亲相爱、向上向善、共建共享的社会主义家庭文明新风尚，展现了新时代家庭良好精神风貌，在厚植家国情怀、传承优良家风、弘扬文明新风方面树立了标杆、作出了表率。</w:t>
      </w:r>
    </w:p>
    <w:p>
      <w:pPr>
        <w:pStyle w:val="9"/>
        <w:bidi w:val="0"/>
        <w:rPr>
          <w:rFonts w:hint="eastAsia"/>
          <w:lang w:val="en-US" w:eastAsia="zh-CN"/>
        </w:rPr>
      </w:pPr>
      <w:r>
        <w:rPr>
          <w:rFonts w:hint="eastAsia"/>
          <w:lang w:val="en-US" w:eastAsia="zh-CN"/>
        </w:rPr>
        <w:t>全国学科教育联盟在重庆成立</w:t>
      </w:r>
    </w:p>
    <w:p>
      <w:pPr>
        <w:rPr>
          <w:highlight w:val="none"/>
        </w:rPr>
      </w:pPr>
      <w:r>
        <w:rPr>
          <w:rFonts w:hint="eastAsia"/>
          <w:highlight w:val="none"/>
          <w:lang w:val="en-US" w:eastAsia="zh-CN"/>
        </w:rPr>
        <w:t>2022年5月9日，</w:t>
      </w:r>
      <w:r>
        <w:rPr>
          <w:rFonts w:hint="eastAsia"/>
          <w:b/>
          <w:bCs/>
          <w:highlight w:val="none"/>
          <w:lang w:val="en-US" w:eastAsia="zh-CN"/>
        </w:rPr>
        <w:t>全国学科教育联盟在重庆成立。</w:t>
      </w:r>
      <w:r>
        <w:rPr>
          <w:rFonts w:hint="eastAsia"/>
          <w:highlight w:val="none"/>
          <w:lang w:val="en-US" w:eastAsia="zh-CN"/>
        </w:rPr>
        <w:t>联盟覆盖语文、数学、英语、物理、历史、生物学、化学、思想政治、地理、音乐、美术、体育与健康、信息技术、心理健康、生涯规划15个学科。将以实现资源共享、优势互补、相互促进、整体提升为目的。</w:t>
      </w:r>
    </w:p>
    <w:p>
      <w:pPr>
        <w:pStyle w:val="9"/>
        <w:bidi w:val="0"/>
        <w:rPr>
          <w:rFonts w:hint="eastAsia"/>
          <w:lang w:val="en-US" w:eastAsia="zh-CN"/>
        </w:rPr>
      </w:pPr>
      <w:r>
        <w:rPr>
          <w:rFonts w:hint="eastAsia"/>
          <w:lang w:val="en-US" w:eastAsia="zh-CN"/>
        </w:rPr>
        <w:t>2022届高校毕业生就业创业</w:t>
      </w:r>
    </w:p>
    <w:p>
      <w:pPr>
        <w:rPr>
          <w:rFonts w:hint="eastAsia"/>
          <w:highlight w:val="none"/>
          <w:lang w:val="en-US" w:eastAsia="zh-CN"/>
        </w:rPr>
      </w:pPr>
      <w:r>
        <w:rPr>
          <w:rFonts w:hint="eastAsia"/>
          <w:highlight w:val="none"/>
          <w:lang w:val="en-US" w:eastAsia="zh-CN"/>
        </w:rPr>
        <w:t>2022年5月9日，教育部启动2022届高校毕业生就业促进周，</w:t>
      </w:r>
      <w:r>
        <w:rPr>
          <w:rFonts w:hint="eastAsia"/>
          <w:b/>
          <w:bCs/>
          <w:highlight w:val="none"/>
          <w:lang w:val="en-US" w:eastAsia="zh-CN"/>
        </w:rPr>
        <w:t>就业促进周以“千方百计拓岗位  攻坚克难促就业”为主题</w:t>
      </w:r>
      <w:r>
        <w:rPr>
          <w:rFonts w:hint="eastAsia"/>
          <w:highlight w:val="none"/>
          <w:lang w:val="en-US" w:eastAsia="zh-CN"/>
        </w:rPr>
        <w:t>，预计为毕业生提供超过60万个岗位。</w:t>
      </w:r>
    </w:p>
    <w:p>
      <w:pPr>
        <w:pStyle w:val="5"/>
        <w:rPr>
          <w:rFonts w:hint="eastAsia"/>
          <w:highlight w:val="none"/>
          <w:lang w:val="en-US" w:eastAsia="zh-CN"/>
        </w:rPr>
      </w:pPr>
      <w:r>
        <w:rPr>
          <w:rFonts w:hint="eastAsia"/>
          <w:highlight w:val="none"/>
          <w:lang w:val="en-US" w:eastAsia="zh-CN"/>
        </w:rPr>
        <w:t>2022年5月16日，全国普通高等学校毕业生就业创业工作电视电话会议在京召开。会议强调，</w:t>
      </w:r>
      <w:r>
        <w:rPr>
          <w:rFonts w:hint="eastAsia"/>
          <w:b/>
          <w:bCs/>
          <w:highlight w:val="none"/>
          <w:lang w:val="en-US" w:eastAsia="zh-CN"/>
        </w:rPr>
        <w:t>要切实加强对毕业生的就业服务，着力提升就业服务的精准性、有效性、便利性。要组织开展更多针对性的技能培训。要强化对未就业毕业生的实名帮扶。要有效规范就业市场秩序，保障毕业生合法权益。</w:t>
      </w:r>
    </w:p>
    <w:p>
      <w:pPr>
        <w:pStyle w:val="9"/>
        <w:bidi w:val="0"/>
        <w:rPr>
          <w:rFonts w:hint="eastAsia"/>
          <w:lang w:val="en-US" w:eastAsia="zh-CN"/>
        </w:rPr>
      </w:pPr>
      <w:r>
        <w:rPr>
          <w:rFonts w:hint="eastAsia"/>
          <w:lang w:val="en-US" w:eastAsia="zh-CN"/>
        </w:rPr>
        <w:t>庆祝中国共产主义青年团成立100周年</w:t>
      </w:r>
    </w:p>
    <w:p>
      <w:pPr>
        <w:pStyle w:val="5"/>
        <w:rPr>
          <w:rFonts w:hint="eastAsia"/>
          <w:highlight w:val="none"/>
          <w:lang w:val="en-US" w:eastAsia="zh-CN"/>
        </w:rPr>
      </w:pPr>
      <w:r>
        <w:rPr>
          <w:rFonts w:hint="eastAsia"/>
          <w:highlight w:val="none"/>
          <w:lang w:val="en-US" w:eastAsia="zh-CN"/>
        </w:rPr>
        <w:t>2022年5月10日，庆祝中国共产主义青年团成立100周年大会在京隆重举行。国家主席习近平强调，共青团要牢牢把握培养社会主义建设者和接班人的根本任务，</w:t>
      </w:r>
      <w:r>
        <w:rPr>
          <w:rFonts w:hint="eastAsia"/>
          <w:b/>
          <w:bCs/>
          <w:highlight w:val="none"/>
          <w:lang w:val="en-US" w:eastAsia="zh-CN"/>
        </w:rPr>
        <w:t>坚持为党育人、自觉担当尽责、心系广大青年、勇于自我革命，</w:t>
      </w:r>
      <w:r>
        <w:rPr>
          <w:rFonts w:hint="eastAsia"/>
          <w:highlight w:val="none"/>
          <w:lang w:val="en-US" w:eastAsia="zh-CN"/>
        </w:rPr>
        <w:t>团结带领广大团员青年成长为有理想、敢担当、能吃苦、肯奋斗的新时代好青年，用青春的能动力和创造力激荡起民族复兴的澎湃春潮，用青春的智慧和汗水打拼出一个更加美好的中国。</w:t>
      </w:r>
    </w:p>
    <w:p>
      <w:pPr>
        <w:pStyle w:val="9"/>
        <w:bidi w:val="0"/>
        <w:rPr>
          <w:rFonts w:hint="eastAsia"/>
          <w:lang w:val="en-US" w:eastAsia="zh-CN"/>
        </w:rPr>
      </w:pPr>
      <w:r>
        <w:rPr>
          <w:rFonts w:hint="eastAsia"/>
          <w:lang w:val="en-US" w:eastAsia="zh-CN"/>
        </w:rPr>
        <w:t>建成世界最大规模高等教育体系</w:t>
      </w:r>
    </w:p>
    <w:p>
      <w:pPr>
        <w:rPr>
          <w:highlight w:val="none"/>
        </w:rPr>
      </w:pPr>
      <w:r>
        <w:rPr>
          <w:rFonts w:hint="eastAsia"/>
          <w:highlight w:val="none"/>
          <w:lang w:val="en-US" w:eastAsia="zh-CN"/>
        </w:rPr>
        <w:t>2022年5月17日电，党的十八大以来，我国高等教育规模不断扩大，</w:t>
      </w:r>
      <w:r>
        <w:rPr>
          <w:rFonts w:hint="eastAsia"/>
          <w:b/>
          <w:bCs/>
          <w:highlight w:val="none"/>
          <w:lang w:val="en-US" w:eastAsia="zh-CN"/>
        </w:rPr>
        <w:t>建成世界最大规模高等教育体系</w:t>
      </w:r>
      <w:r>
        <w:rPr>
          <w:rFonts w:hint="eastAsia"/>
          <w:highlight w:val="none"/>
          <w:lang w:val="en-US" w:eastAsia="zh-CN"/>
        </w:rPr>
        <w:t>，在学总人数达4430万人，高等教育</w:t>
      </w:r>
      <w:r>
        <w:rPr>
          <w:rFonts w:hint="eastAsia"/>
          <w:b/>
          <w:bCs/>
          <w:highlight w:val="none"/>
          <w:lang w:val="en-US" w:eastAsia="zh-CN"/>
        </w:rPr>
        <w:t>毛入学率从2012年的30%，提高至2021年的57.8%，高等教育进入普及化发展阶段。</w:t>
      </w:r>
    </w:p>
    <w:p>
      <w:pPr>
        <w:pStyle w:val="9"/>
        <w:bidi w:val="0"/>
        <w:rPr>
          <w:rFonts w:hint="eastAsia"/>
          <w:lang w:val="en-US" w:eastAsia="zh-CN"/>
        </w:rPr>
      </w:pPr>
      <w:r>
        <w:rPr>
          <w:rFonts w:hint="eastAsia"/>
          <w:lang w:val="en-US" w:eastAsia="zh-CN"/>
        </w:rPr>
        <w:t>南京大学建校120周年</w:t>
      </w:r>
    </w:p>
    <w:p>
      <w:pPr>
        <w:rPr>
          <w:highlight w:val="none"/>
        </w:rPr>
      </w:pPr>
      <w:r>
        <w:rPr>
          <w:rFonts w:hint="eastAsia"/>
          <w:highlight w:val="none"/>
          <w:lang w:val="en-US" w:eastAsia="zh-CN"/>
        </w:rPr>
        <w:t>2022年5月19日，南京大学建校120周年之际，习近平回信勉励南京大学留学归国青年学者。表示希望同志们大力弘扬留学报国的光荣传统，以报效国家、服务人民为自觉追求，</w:t>
      </w:r>
      <w:r>
        <w:rPr>
          <w:rFonts w:hint="eastAsia"/>
          <w:b/>
          <w:bCs/>
          <w:highlight w:val="none"/>
          <w:lang w:val="en-US" w:eastAsia="zh-CN"/>
        </w:rPr>
        <w:t>在坚持立德树人、推动科技自立自强上再创佳绩，在坚定文化自信、讲好中国故事上争做表率</w:t>
      </w:r>
      <w:r>
        <w:rPr>
          <w:rFonts w:hint="eastAsia"/>
          <w:highlight w:val="none"/>
          <w:lang w:val="en-US" w:eastAsia="zh-CN"/>
        </w:rPr>
        <w:t>，为全面建设社会主义现代化国家、实现中华民族伟大复兴的中国梦积极贡献智慧和力量！</w:t>
      </w:r>
    </w:p>
    <w:p>
      <w:pPr>
        <w:pStyle w:val="5"/>
        <w:rPr>
          <w:rFonts w:hint="eastAsia"/>
          <w:lang w:val="en-US" w:eastAsia="zh-CN"/>
        </w:rPr>
      </w:pPr>
      <w:r>
        <w:rPr>
          <w:rFonts w:hint="eastAsia"/>
          <w:highlight w:val="none"/>
          <w:lang w:val="en-US" w:eastAsia="zh-CN"/>
        </w:rPr>
        <w:t>2022年5月20日上午，</w:t>
      </w:r>
      <w:r>
        <w:rPr>
          <w:rFonts w:hint="eastAsia"/>
          <w:b/>
          <w:bCs/>
          <w:highlight w:val="none"/>
          <w:lang w:val="en-US" w:eastAsia="zh-CN"/>
        </w:rPr>
        <w:t>庆祝南京大学建校120周年大会在仙林校区方肇周体育馆举行。</w:t>
      </w:r>
      <w:r>
        <w:rPr>
          <w:rFonts w:hint="eastAsia"/>
          <w:highlight w:val="none"/>
          <w:lang w:val="en-US" w:eastAsia="zh-CN"/>
        </w:rPr>
        <w:t>改革开放以来，南京大学在崭新的历史机遇中焕发出蓬勃的生机和活力，首批入选国家“211工程”和“985工程”建设序列，首批入选国家“双一流”建设A类高校，16个学科入选世界一流学科建设名单，始终处于中国大学的第一方阵。</w:t>
      </w:r>
    </w:p>
    <w:p>
      <w:pPr>
        <w:pStyle w:val="9"/>
        <w:bidi w:val="0"/>
        <w:rPr>
          <w:rFonts w:hint="eastAsia"/>
          <w:lang w:val="en-US" w:eastAsia="zh-CN"/>
        </w:rPr>
      </w:pPr>
      <w:r>
        <w:rPr>
          <w:rFonts w:hint="eastAsia"/>
          <w:lang w:val="en-US" w:eastAsia="zh-CN"/>
        </w:rPr>
        <w:t>《关于支持婚俗改革试点工作政策措施清单》</w:t>
      </w:r>
    </w:p>
    <w:p>
      <w:pPr>
        <w:rPr>
          <w:highlight w:val="none"/>
        </w:rPr>
      </w:pPr>
      <w:r>
        <w:rPr>
          <w:rFonts w:hint="eastAsia"/>
          <w:highlight w:val="none"/>
          <w:lang w:val="en-US" w:eastAsia="zh-CN"/>
        </w:rPr>
        <w:t>2022年5月20日电，</w:t>
      </w:r>
      <w:r>
        <w:rPr>
          <w:rFonts w:hint="eastAsia"/>
          <w:b/>
          <w:bCs/>
          <w:highlight w:val="none"/>
          <w:lang w:val="en-US" w:eastAsia="zh-CN"/>
        </w:rPr>
        <w:t>江苏省</w:t>
      </w:r>
      <w:r>
        <w:rPr>
          <w:rFonts w:hint="eastAsia"/>
          <w:highlight w:val="none"/>
          <w:lang w:val="en-US" w:eastAsia="zh-CN"/>
        </w:rPr>
        <w:t>民政厅等10部门日前联合印发《关于支持婚俗改革试点工作政策措施清单》，发挥多部门协同作用，制定遏制天价彩礼、大操大办、铺张浪费等不正之风的有效措施，共同推动形成文明节俭的婚俗新风。</w:t>
      </w:r>
      <w:r>
        <w:rPr>
          <w:rFonts w:hint="eastAsia"/>
          <w:b/>
          <w:bCs/>
          <w:highlight w:val="none"/>
          <w:lang w:val="en-US" w:eastAsia="zh-CN"/>
        </w:rPr>
        <w:t>这也是全国首份省级层面集成式支持婚俗改革的“政策包”</w:t>
      </w:r>
      <w:r>
        <w:rPr>
          <w:rFonts w:hint="eastAsia"/>
          <w:highlight w:val="none"/>
          <w:lang w:val="en-US" w:eastAsia="zh-CN"/>
        </w:rPr>
        <w:t>。</w:t>
      </w:r>
    </w:p>
    <w:p>
      <w:pPr>
        <w:pStyle w:val="9"/>
        <w:bidi w:val="0"/>
        <w:rPr>
          <w:rFonts w:hint="eastAsia"/>
          <w:lang w:val="en-US" w:eastAsia="zh-CN"/>
        </w:rPr>
      </w:pPr>
      <w:r>
        <w:rPr>
          <w:rFonts w:hint="eastAsia"/>
          <w:lang w:val="en-US" w:eastAsia="zh-CN"/>
        </w:rPr>
        <w:t>《在延安文艺座谈会上的讲话》发表80周年</w:t>
      </w:r>
    </w:p>
    <w:p>
      <w:pPr>
        <w:keepNext w:val="0"/>
        <w:keepLines w:val="0"/>
        <w:pageBreakBefore w:val="0"/>
        <w:widowControl w:val="0"/>
        <w:kinsoku/>
        <w:wordWrap/>
        <w:overflowPunct/>
        <w:topLinePunct w:val="0"/>
        <w:autoSpaceDE/>
        <w:autoSpaceDN/>
        <w:bidi w:val="0"/>
        <w:adjustRightInd/>
        <w:snapToGrid/>
        <w:spacing w:after="63" w:afterLines="20"/>
        <w:textAlignment w:val="auto"/>
        <w:rPr>
          <w:highlight w:val="none"/>
        </w:rPr>
      </w:pPr>
      <w:r>
        <w:rPr>
          <w:rFonts w:hint="eastAsia"/>
          <w:highlight w:val="none"/>
          <w:lang w:val="en-US" w:eastAsia="zh-CN"/>
        </w:rPr>
        <w:t>2022年5月22日，中</w:t>
      </w:r>
      <w:r>
        <w:rPr>
          <w:rFonts w:hint="eastAsia"/>
          <w:b/>
          <w:bCs/>
          <w:highlight w:val="none"/>
          <w:lang w:val="en-US" w:eastAsia="zh-CN"/>
        </w:rPr>
        <w:t>国文联纪念毛泽东同志《在延安文艺座谈会上的讲话》发表80周年理论研讨会在京召开。</w:t>
      </w:r>
      <w:r>
        <w:rPr>
          <w:rFonts w:hint="eastAsia"/>
          <w:highlight w:val="none"/>
          <w:lang w:val="en-US" w:eastAsia="zh-CN"/>
        </w:rPr>
        <w:t>毛泽东同志《在延安文艺座谈会上的讲话》是马克思主义文艺观中国化时代化的奠基之作和经典文献，开辟了党领导中国文艺发展的根本方向和广阔道路。能够进一步团结引导广大文艺工作者听党话、跟党走，繁荣创作、服务人民，坚定文化自信，增强历史主动，奋进新征程，建功新时代。</w:t>
      </w:r>
    </w:p>
    <w:p>
      <w:pPr>
        <w:pStyle w:val="5"/>
        <w:keepNext w:val="0"/>
        <w:keepLines w:val="0"/>
        <w:pageBreakBefore w:val="0"/>
        <w:widowControl w:val="0"/>
        <w:kinsoku/>
        <w:wordWrap/>
        <w:overflowPunct/>
        <w:topLinePunct w:val="0"/>
        <w:autoSpaceDE/>
        <w:autoSpaceDN/>
        <w:bidi w:val="0"/>
        <w:adjustRightInd/>
        <w:snapToGrid/>
        <w:spacing w:after="63" w:afterLines="20"/>
        <w:textAlignment w:val="auto"/>
        <w:rPr>
          <w:rFonts w:hint="eastAsia"/>
          <w:b/>
          <w:bCs/>
          <w:highlight w:val="none"/>
          <w:lang w:val="en-US" w:eastAsia="zh-CN"/>
        </w:rPr>
      </w:pPr>
      <w:r>
        <w:rPr>
          <w:rFonts w:hint="eastAsia"/>
          <w:highlight w:val="none"/>
          <w:lang w:val="en-US" w:eastAsia="zh-CN"/>
        </w:rPr>
        <w:t>2022年5月23日，纪念毛泽东同志《在延安文艺座谈会上的讲话》发表80周年座谈会在京举行。中央书记处书记王沪宁表示，要坚持以习近平新时代中国特色社会主义思想为指导，继承和弘扬《讲话》精神，增强“四个意识”、坚定“四个自信”、做到“两个维护”，</w:t>
      </w:r>
      <w:r>
        <w:rPr>
          <w:rFonts w:hint="eastAsia"/>
          <w:b/>
          <w:bCs/>
          <w:highlight w:val="none"/>
          <w:lang w:val="en-US" w:eastAsia="zh-CN"/>
        </w:rPr>
        <w:t>以强烈历史主动精神推进社会主义文化强国建设，为实现中华民族伟大复兴提供强大价值引导力文化凝聚力、精神推动力。</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lang w:val="en-US" w:eastAsia="zh-CN"/>
        </w:rPr>
      </w:pPr>
      <w:r>
        <w:rPr>
          <w:rFonts w:hint="eastAsia" w:ascii="宋体" w:hAnsi="宋体" w:eastAsia="宋体" w:cs="宋体"/>
          <w:kern w:val="2"/>
          <w:sz w:val="21"/>
          <w:szCs w:val="21"/>
          <w:lang w:val="en-US" w:eastAsia="zh-CN" w:bidi="ar-SA"/>
        </w:rPr>
        <w:t>2022年9月2日，“人民为中心 文艺攀高峰——</w:t>
      </w:r>
      <w:r>
        <w:rPr>
          <w:rFonts w:hint="eastAsia" w:ascii="宋体" w:hAnsi="宋体" w:eastAsia="宋体" w:cs="宋体"/>
          <w:b/>
          <w:bCs/>
          <w:kern w:val="2"/>
          <w:sz w:val="21"/>
          <w:szCs w:val="21"/>
          <w:lang w:val="en-US" w:eastAsia="zh-CN" w:bidi="ar-SA"/>
        </w:rPr>
        <w:t>纪念毛泽东同志《在延安文艺座谈会上的讲话》发表80周年</w:t>
      </w:r>
      <w:r>
        <w:rPr>
          <w:rFonts w:hint="eastAsia" w:ascii="宋体" w:hAnsi="宋体" w:eastAsia="宋体" w:cs="宋体"/>
          <w:kern w:val="2"/>
          <w:sz w:val="21"/>
          <w:szCs w:val="21"/>
          <w:lang w:val="en-US" w:eastAsia="zh-CN" w:bidi="ar-SA"/>
        </w:rPr>
        <w:t>主题展”1日在中国国家博物馆开幕。</w:t>
      </w:r>
    </w:p>
    <w:p>
      <w:pPr>
        <w:pStyle w:val="9"/>
        <w:bidi w:val="0"/>
        <w:rPr>
          <w:rFonts w:hint="eastAsia"/>
          <w:lang w:val="en-US" w:eastAsia="zh-CN"/>
        </w:rPr>
      </w:pPr>
      <w:r>
        <w:rPr>
          <w:rFonts w:hint="eastAsia"/>
          <w:lang w:val="en-US" w:eastAsia="zh-CN"/>
        </w:rPr>
        <w:t>袁隆平院士逝世一周年纪念日</w:t>
      </w:r>
    </w:p>
    <w:p>
      <w:pPr>
        <w:pStyle w:val="5"/>
        <w:rPr>
          <w:rFonts w:hint="eastAsia"/>
          <w:highlight w:val="none"/>
          <w:lang w:val="en-US" w:eastAsia="zh-CN"/>
        </w:rPr>
      </w:pPr>
      <w:r>
        <w:rPr>
          <w:rFonts w:hint="eastAsia"/>
          <w:highlight w:val="none"/>
          <w:lang w:val="en-US" w:eastAsia="zh-CN"/>
        </w:rPr>
        <w:t>2022年5月22日是袁隆平院士逝世一周年纪念日。为弘扬袁隆平科技创新精神高峰论坛在湖南省农业科学院举行，活动期间，各院士参与湖南省农科院“院士林”揭牌仪式，并为“院士林”种下第一批树。</w:t>
      </w:r>
    </w:p>
    <w:p>
      <w:pPr>
        <w:pStyle w:val="9"/>
        <w:bidi w:val="0"/>
        <w:rPr>
          <w:rFonts w:hint="eastAsia"/>
          <w:lang w:val="en-US" w:eastAsia="zh-CN"/>
        </w:rPr>
      </w:pPr>
      <w:r>
        <w:rPr>
          <w:rFonts w:hint="eastAsia"/>
          <w:lang w:val="en-US" w:eastAsia="zh-CN"/>
        </w:rPr>
        <w:t>《马克思主义中国化一百年大事记（1921—2021年）》出版发行</w:t>
      </w:r>
    </w:p>
    <w:p>
      <w:pPr>
        <w:pStyle w:val="5"/>
        <w:rPr>
          <w:rFonts w:hint="eastAsia"/>
          <w:highlight w:val="none"/>
          <w:lang w:val="en-US" w:eastAsia="zh-CN"/>
        </w:rPr>
      </w:pPr>
      <w:r>
        <w:rPr>
          <w:rFonts w:hint="eastAsia"/>
          <w:highlight w:val="none"/>
          <w:lang w:val="en-US" w:eastAsia="zh-CN"/>
        </w:rPr>
        <w:t>2022年5月24日电，中央党史和文献研究院编写了</w:t>
      </w:r>
      <w:r>
        <w:rPr>
          <w:rFonts w:hint="eastAsia"/>
          <w:b/>
          <w:bCs/>
          <w:highlight w:val="none"/>
          <w:lang w:val="en-US" w:eastAsia="zh-CN"/>
        </w:rPr>
        <w:t>《马克思主义中国化一百年大事记（1921—2021年）》出版发行。</w:t>
      </w:r>
      <w:r>
        <w:rPr>
          <w:rFonts w:hint="eastAsia"/>
          <w:highlight w:val="none"/>
          <w:lang w:val="en-US" w:eastAsia="zh-CN"/>
        </w:rPr>
        <w:t>采用编年体形式，有助于广大党员、干部、群众增强用习近平新时代中国特色社会主义思想武装头脑、指导实践、推动工作的思想自觉、政治自觉、行动自觉，更加紧密地团结在以习近平同志为核心的党中央周围，高举中国特色社会主义伟大旗帜，埋头苦干、勇毅前行，为实现第二个百年奋斗目标、实现中华民族伟大复兴的中国梦而不懈奋斗！</w:t>
      </w:r>
    </w:p>
    <w:p>
      <w:pPr>
        <w:pStyle w:val="9"/>
        <w:bidi w:val="0"/>
        <w:rPr>
          <w:rFonts w:hint="eastAsia"/>
          <w:lang w:val="en-US" w:eastAsia="zh-CN"/>
        </w:rPr>
      </w:pPr>
      <w:r>
        <w:rPr>
          <w:rFonts w:hint="eastAsia"/>
          <w:lang w:val="en-US" w:eastAsia="zh-CN"/>
        </w:rPr>
        <w:t>全球重要农业文化遗产</w:t>
      </w:r>
    </w:p>
    <w:p>
      <w:pPr>
        <w:rPr>
          <w:highlight w:val="none"/>
        </w:rPr>
      </w:pPr>
      <w:r>
        <w:rPr>
          <w:rFonts w:hint="eastAsia"/>
          <w:highlight w:val="none"/>
          <w:lang w:val="en-US" w:eastAsia="zh-CN"/>
        </w:rPr>
        <w:t>2022年5月24日电，联合国粮农组织首次通过线上方式完成考察，正式认定我国3个传统农业系统为全球重要农业文化遗产，</w:t>
      </w:r>
      <w:r>
        <w:rPr>
          <w:rFonts w:hint="eastAsia"/>
          <w:b/>
          <w:bCs/>
          <w:highlight w:val="none"/>
          <w:lang w:val="en-US" w:eastAsia="zh-CN"/>
        </w:rPr>
        <w:t>分别是福建安溪铁观音茶文化系统、内蒙古阿鲁科尔沁草原游牧系统和河北涉县旱作石堰梯田系统。</w:t>
      </w:r>
      <w:r>
        <w:rPr>
          <w:rFonts w:hint="eastAsia"/>
          <w:highlight w:val="none"/>
          <w:lang w:val="en-US" w:eastAsia="zh-CN"/>
        </w:rPr>
        <w:t>截至目前，</w:t>
      </w:r>
      <w:r>
        <w:rPr>
          <w:rFonts w:hint="eastAsia"/>
          <w:b/>
          <w:bCs/>
          <w:highlight w:val="none"/>
          <w:lang w:val="en-US" w:eastAsia="zh-CN"/>
        </w:rPr>
        <w:t>我国全球重要农业文化遗产增至18项</w:t>
      </w:r>
      <w:r>
        <w:rPr>
          <w:rFonts w:hint="eastAsia"/>
          <w:highlight w:val="none"/>
          <w:lang w:val="en-US" w:eastAsia="zh-CN"/>
        </w:rPr>
        <w:t>，</w:t>
      </w:r>
      <w:r>
        <w:rPr>
          <w:rFonts w:hint="eastAsia"/>
          <w:b/>
          <w:bCs/>
          <w:highlight w:val="none"/>
          <w:lang w:val="en-US" w:eastAsia="zh-CN"/>
        </w:rPr>
        <w:t>数量居世界首位</w:t>
      </w:r>
      <w:r>
        <w:rPr>
          <w:rFonts w:hint="eastAsia"/>
          <w:highlight w:val="none"/>
          <w:lang w:val="en-US" w:eastAsia="zh-CN"/>
        </w:rPr>
        <w:t>。</w:t>
      </w:r>
    </w:p>
    <w:p>
      <w:pPr>
        <w:pStyle w:val="9"/>
        <w:bidi w:val="0"/>
        <w:rPr>
          <w:rFonts w:hint="eastAsia"/>
          <w:lang w:val="en-US" w:eastAsia="zh-CN"/>
        </w:rPr>
      </w:pPr>
      <w:r>
        <w:rPr>
          <w:rFonts w:hint="eastAsia"/>
          <w:lang w:val="en-US" w:eastAsia="zh-CN"/>
        </w:rPr>
        <w:t>全国第一批以信用为基础的分级分类监管试点省市</w:t>
      </w:r>
    </w:p>
    <w:p>
      <w:pPr>
        <w:rPr>
          <w:highlight w:val="none"/>
        </w:rPr>
      </w:pPr>
      <w:r>
        <w:rPr>
          <w:rFonts w:hint="eastAsia"/>
          <w:highlight w:val="none"/>
          <w:lang w:val="en-US" w:eastAsia="zh-CN"/>
        </w:rPr>
        <w:t>2022年5月26日电，</w:t>
      </w:r>
      <w:r>
        <w:rPr>
          <w:rFonts w:hint="eastAsia"/>
          <w:b/>
          <w:bCs/>
          <w:highlight w:val="none"/>
          <w:lang w:val="en-US" w:eastAsia="zh-CN"/>
        </w:rPr>
        <w:t>北京市、上海市、江苏省、浙江省、安徽省、福建省、江西省、湖北省、广东省、海南省、四川省、甘肃省等12个省市成为全国第一批以信用为基础的分级分类监管试点省市。</w:t>
      </w:r>
      <w:r>
        <w:rPr>
          <w:rFonts w:hint="eastAsia"/>
          <w:highlight w:val="none"/>
          <w:lang w:val="en-US" w:eastAsia="zh-CN"/>
        </w:rPr>
        <w:t>知识产权领域的试点工作自2020年起开始推动，目标是在试点地区加强知识产权信用体系建设，设立科学合理的分级分类指标，做好知识产权领域信用信息记录，完善分级分类信用监管机制。</w:t>
      </w:r>
    </w:p>
    <w:p>
      <w:pPr>
        <w:pStyle w:val="9"/>
        <w:bidi w:val="0"/>
        <w:rPr>
          <w:rFonts w:hint="eastAsia"/>
          <w:lang w:val="en-US" w:eastAsia="zh-CN"/>
        </w:rPr>
      </w:pPr>
      <w:r>
        <w:rPr>
          <w:rFonts w:hint="eastAsia"/>
          <w:lang w:val="en-US" w:eastAsia="zh-CN"/>
        </w:rPr>
        <w:t>2022中国国际大数据产业博览会</w:t>
      </w:r>
    </w:p>
    <w:p>
      <w:pPr>
        <w:pStyle w:val="5"/>
        <w:rPr>
          <w:rFonts w:hint="eastAsia"/>
          <w:b/>
          <w:bCs/>
          <w:highlight w:val="none"/>
          <w:lang w:val="en-US" w:eastAsia="zh-CN"/>
        </w:rPr>
      </w:pPr>
      <w:r>
        <w:rPr>
          <w:rFonts w:hint="eastAsia"/>
          <w:highlight w:val="none"/>
          <w:lang w:val="en-US" w:eastAsia="zh-CN"/>
        </w:rPr>
        <w:t>2022年5月26日，2022中国国际大数据产业博览会在贵州贵阳举行，作为以大数据为主题的国家级博览会，本届紧扣</w:t>
      </w:r>
      <w:r>
        <w:rPr>
          <w:rFonts w:hint="eastAsia"/>
          <w:b/>
          <w:bCs/>
          <w:highlight w:val="none"/>
          <w:lang w:val="en-US" w:eastAsia="zh-CN"/>
        </w:rPr>
        <w:t>“抢数字新机 享数字价值”年度主题，落实“简约节约、实效高效”的办会原则。</w:t>
      </w:r>
    </w:p>
    <w:p>
      <w:pPr>
        <w:pStyle w:val="9"/>
        <w:bidi w:val="0"/>
        <w:rPr>
          <w:rFonts w:hint="eastAsia"/>
          <w:lang w:val="en-US" w:eastAsia="zh-CN"/>
        </w:rPr>
      </w:pPr>
      <w:r>
        <w:rPr>
          <w:rFonts w:hint="eastAsia"/>
          <w:lang w:val="en-US" w:eastAsia="zh-CN"/>
        </w:rPr>
        <w:t>习近平在中共中央政治局第三十九次集体学习</w:t>
      </w:r>
    </w:p>
    <w:p>
      <w:pPr>
        <w:pStyle w:val="5"/>
        <w:rPr>
          <w:rFonts w:hint="eastAsia"/>
          <w:b w:val="0"/>
          <w:bCs w:val="0"/>
          <w:highlight w:val="none"/>
          <w:lang w:val="en-US" w:eastAsia="zh-CN"/>
        </w:rPr>
      </w:pPr>
      <w:r>
        <w:rPr>
          <w:rFonts w:hint="eastAsia"/>
          <w:b w:val="0"/>
          <w:bCs w:val="0"/>
          <w:highlight w:val="none"/>
          <w:lang w:val="en-US" w:eastAsia="zh-CN"/>
        </w:rPr>
        <w:t>2022年5月28日，</w:t>
      </w:r>
      <w:r>
        <w:rPr>
          <w:rFonts w:hint="eastAsia"/>
          <w:b/>
          <w:bCs/>
          <w:highlight w:val="none"/>
          <w:lang w:val="en-US" w:eastAsia="zh-CN"/>
        </w:rPr>
        <w:t>习近平在中共中央政治局第三十九次集体学习时强调，中华文明自古就以开放包容闻名于世，在同其他文明的交流互鉴中不断焕发新的生命力</w:t>
      </w:r>
      <w:r>
        <w:rPr>
          <w:rFonts w:hint="eastAsia"/>
          <w:b w:val="0"/>
          <w:bCs w:val="0"/>
          <w:highlight w:val="none"/>
          <w:lang w:val="en-US" w:eastAsia="zh-CN"/>
        </w:rPr>
        <w:t>。要坚持弘扬平等、互鉴、对话、包容的文明观，以宽广胸怀理解不同文明对价值内涵的认识，尊重不同国家人民对自身发展道路的探索，以文明交流超越文明隔阂，以文明互鉴超越文明冲突，以文明共存超越文明优越，弘扬中华文明蕴含的全人类共同价值，推动构建人类命运共同体。</w:t>
      </w:r>
    </w:p>
    <w:p>
      <w:pPr>
        <w:pStyle w:val="9"/>
        <w:bidi w:val="0"/>
        <w:rPr>
          <w:rFonts w:hint="eastAsia"/>
          <w:lang w:val="en-US" w:eastAsia="zh-CN"/>
        </w:rPr>
      </w:pPr>
      <w:r>
        <w:rPr>
          <w:rFonts w:hint="eastAsia"/>
          <w:lang w:val="en-US" w:eastAsia="zh-CN"/>
        </w:rPr>
        <w:t>职业教育</w:t>
      </w:r>
    </w:p>
    <w:p>
      <w:pPr>
        <w:pStyle w:val="5"/>
        <w:rPr>
          <w:rFonts w:hint="eastAsia"/>
          <w:b w:val="0"/>
          <w:bCs w:val="0"/>
          <w:highlight w:val="none"/>
          <w:lang w:val="en-US" w:eastAsia="zh-CN"/>
        </w:rPr>
      </w:pPr>
      <w:r>
        <w:rPr>
          <w:rFonts w:hint="eastAsia"/>
          <w:b w:val="0"/>
          <w:bCs w:val="0"/>
          <w:highlight w:val="none"/>
          <w:lang w:val="en-US" w:eastAsia="zh-CN"/>
        </w:rPr>
        <w:t>2022年5月28日电，</w:t>
      </w:r>
      <w:r>
        <w:rPr>
          <w:rFonts w:hint="eastAsia"/>
          <w:b/>
          <w:bCs/>
          <w:highlight w:val="none"/>
          <w:lang w:val="en-US" w:eastAsia="zh-CN"/>
        </w:rPr>
        <w:t>目前我国建成世界规模最大职业教育体系，</w:t>
      </w:r>
      <w:r>
        <w:rPr>
          <w:rFonts w:hint="eastAsia"/>
          <w:b w:val="0"/>
          <w:bCs w:val="0"/>
          <w:highlight w:val="none"/>
          <w:lang w:val="en-US" w:eastAsia="zh-CN"/>
        </w:rPr>
        <w:t>共有职业学校1.12万所，在校生超过2915万人。近年来，职业教育适应性不断增强，现代职业教育体系加快构建，为促进经济社会发展和提高国家竞争力提供了优质人力资源支撑。</w:t>
      </w:r>
    </w:p>
    <w:p>
      <w:pPr>
        <w:pStyle w:val="9"/>
        <w:bidi w:val="0"/>
        <w:rPr>
          <w:rFonts w:hint="eastAsia"/>
          <w:lang w:val="en-US" w:eastAsia="zh-CN"/>
        </w:rPr>
      </w:pPr>
      <w:r>
        <w:rPr>
          <w:rFonts w:hint="eastAsia"/>
          <w:lang w:val="en-US" w:eastAsia="zh-CN"/>
        </w:rPr>
        <w:t>《面向2035高校哲学社会科学高质量发展行动计划》</w:t>
      </w:r>
    </w:p>
    <w:p>
      <w:pPr>
        <w:rPr>
          <w:highlight w:val="none"/>
        </w:rPr>
      </w:pPr>
      <w:r>
        <w:rPr>
          <w:rFonts w:hint="eastAsia"/>
          <w:b w:val="0"/>
          <w:bCs w:val="0"/>
          <w:highlight w:val="none"/>
          <w:lang w:val="en-US" w:eastAsia="zh-CN"/>
        </w:rPr>
        <w:t>2022年5月28日，中共中央宣传部、教育部联合印发了</w:t>
      </w:r>
      <w:r>
        <w:rPr>
          <w:rFonts w:hint="eastAsia"/>
          <w:b/>
          <w:bCs/>
          <w:highlight w:val="none"/>
          <w:lang w:val="en-US" w:eastAsia="zh-CN"/>
        </w:rPr>
        <w:t>《面向2035高校哲学社会科学高质量发展行动计划》</w:t>
      </w:r>
      <w:r>
        <w:rPr>
          <w:rFonts w:hint="eastAsia"/>
          <w:b w:val="0"/>
          <w:bCs w:val="0"/>
          <w:highlight w:val="none"/>
          <w:lang w:val="en-US" w:eastAsia="zh-CN"/>
        </w:rPr>
        <w:t>要求以育人育才为中心、体系构建为主线、能力提升为重点、深化改革为动力，全面落实“立足中国、借鉴国外，挖掘历史、把握当代，关怀人类、面向未来”的总体思路，充分体现继承性、民族性、原创性、时代性、系统性、专业性，推动新发展阶段高校哲学社会科学高质量发展，为提升国家综合国力和国际竞争力、建设社会主义现代化国家、构建人类命运共同体提供重要战略支撑。</w:t>
      </w:r>
    </w:p>
    <w:p>
      <w:pPr>
        <w:pStyle w:val="9"/>
        <w:bidi w:val="0"/>
        <w:rPr>
          <w:rFonts w:hint="eastAsia"/>
          <w:lang w:val="en-US" w:eastAsia="zh-CN"/>
        </w:rPr>
      </w:pPr>
      <w:r>
        <w:rPr>
          <w:rFonts w:hint="eastAsia"/>
          <w:lang w:val="en-US" w:eastAsia="zh-CN"/>
        </w:rPr>
        <w:t>《红领巾》国家标准（GB/T 28846-2022）</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2022年5月28日电，市场监管总局（标准委）批准发布了新版《红领巾》国家标准（GB/T 28846-2022），新国标将于2022年11月1日正式实施。红领巾是少先队员的标志，是少先队组织的重要象征，具有重要的政治意义和精神内涵。新版《红领巾》国家标准主要包括五个方面。</w:t>
      </w:r>
      <w:r>
        <w:rPr>
          <w:rFonts w:hint="eastAsia"/>
          <w:b/>
          <w:bCs/>
          <w:lang w:val="en-US" w:eastAsia="zh-CN"/>
        </w:rPr>
        <w:t>一是规格。二是质量要求。三是试验方法。四是检验规则。五是包装、储运和标志。</w:t>
      </w:r>
    </w:p>
    <w:p>
      <w:pPr>
        <w:pStyle w:val="9"/>
        <w:bidi w:val="0"/>
        <w:rPr>
          <w:rFonts w:hint="eastAsia"/>
          <w:lang w:val="en-US" w:eastAsia="zh-CN"/>
        </w:rPr>
      </w:pPr>
      <w:r>
        <w:rPr>
          <w:rFonts w:hint="eastAsia"/>
          <w:lang w:val="en-US" w:eastAsia="zh-CN"/>
        </w:rPr>
        <w:t>首批中小学数字教材国家标准</w:t>
      </w:r>
    </w:p>
    <w:p>
      <w:pPr>
        <w:rPr>
          <w:rFonts w:hint="eastAsia"/>
          <w:b w:val="0"/>
          <w:bCs w:val="0"/>
          <w:highlight w:val="none"/>
          <w:lang w:val="en-US" w:eastAsia="zh-CN"/>
        </w:rPr>
      </w:pPr>
      <w:r>
        <w:rPr>
          <w:rFonts w:hint="eastAsia"/>
          <w:b w:val="0"/>
          <w:bCs w:val="0"/>
          <w:highlight w:val="none"/>
          <w:lang w:val="en-US" w:eastAsia="zh-CN"/>
        </w:rPr>
        <w:t>2022年5月30日电，首批中小学数字教材国家标准将于2022年11月1日实施。按照新标准的要求，数字教材中单一视频的时长有“限制”，</w:t>
      </w:r>
      <w:r>
        <w:rPr>
          <w:rFonts w:hint="eastAsia"/>
          <w:b/>
          <w:bCs/>
          <w:highlight w:val="none"/>
          <w:lang w:val="en-US" w:eastAsia="zh-CN"/>
        </w:rPr>
        <w:t>小学阶段不超20分钟，中学阶段不超25分钟。</w:t>
      </w:r>
      <w:r>
        <w:rPr>
          <w:rFonts w:hint="eastAsia"/>
          <w:b w:val="0"/>
          <w:bCs w:val="0"/>
          <w:highlight w:val="none"/>
          <w:lang w:val="en-US" w:eastAsia="zh-CN"/>
        </w:rPr>
        <w:t>且数字教材应“凡编必审”，比一般网络出版物有着更高的出版质量要求。</w:t>
      </w:r>
    </w:p>
    <w:p>
      <w:pPr>
        <w:pStyle w:val="9"/>
        <w:bidi w:val="0"/>
      </w:pPr>
      <w:r>
        <w:rPr>
          <w:rFonts w:hint="eastAsia"/>
          <w:lang w:val="en-US" w:eastAsia="zh-CN"/>
        </w:rPr>
        <w:t>《中小学、幼儿园安全防范要求》（GB/T29315-2022）</w:t>
      </w:r>
    </w:p>
    <w:p>
      <w:pPr>
        <w:pStyle w:val="5"/>
        <w:rPr>
          <w:rFonts w:hint="eastAsia"/>
          <w:b w:val="0"/>
          <w:bCs w:val="0"/>
          <w:highlight w:val="none"/>
          <w:lang w:val="en-US" w:eastAsia="zh-CN"/>
        </w:rPr>
      </w:pPr>
      <w:r>
        <w:rPr>
          <w:rFonts w:hint="eastAsia"/>
          <w:b w:val="0"/>
          <w:bCs w:val="0"/>
          <w:highlight w:val="none"/>
          <w:lang w:val="en-US" w:eastAsia="zh-CN"/>
        </w:rPr>
        <w:t>2022年5月30日电，《中小学、幼儿园安全防范要求》（GB/T29315-2022）近日经市场监管总局批准发布，将于6月1日起正式实施。</w:t>
      </w:r>
      <w:r>
        <w:rPr>
          <w:rFonts w:hint="eastAsia"/>
          <w:b/>
          <w:bCs/>
          <w:highlight w:val="none"/>
          <w:lang w:val="en-US" w:eastAsia="zh-CN"/>
        </w:rPr>
        <w:t>标准以体现校园安全“人防、物防、技防相结合”为重点，保障学生和教职员工的人身安全为主要目标，</w:t>
      </w:r>
      <w:r>
        <w:rPr>
          <w:rFonts w:hint="eastAsia"/>
          <w:b w:val="0"/>
          <w:bCs w:val="0"/>
          <w:highlight w:val="none"/>
          <w:lang w:val="en-US" w:eastAsia="zh-CN"/>
        </w:rPr>
        <w:t>从实际出发，强化问题导向，着力在重点部位、重要措施、应急处置、技术支撑等方面完善相关内容与技术规范，提升学校安全防范水平。</w:t>
      </w:r>
    </w:p>
    <w:p>
      <w:pPr>
        <w:pStyle w:val="9"/>
        <w:bidi w:val="0"/>
        <w:rPr>
          <w:rFonts w:hint="eastAsia"/>
          <w:lang w:val="en-US" w:eastAsia="zh-CN"/>
        </w:rPr>
      </w:pPr>
      <w:r>
        <w:rPr>
          <w:rFonts w:hint="eastAsia"/>
          <w:lang w:val="en-US" w:eastAsia="zh-CN"/>
        </w:rPr>
        <w:t>习近平致信祝贺中国儿童中心成立40周年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highlight w:val="none"/>
          <w:u w:val="none"/>
          <w:lang w:val="en-US" w:eastAsia="zh-CN"/>
        </w:rPr>
      </w:pPr>
      <w:r>
        <w:rPr>
          <w:rFonts w:hint="eastAsia" w:ascii="宋体" w:hAnsi="宋体" w:eastAsia="宋体" w:cs="宋体"/>
          <w:highlight w:val="none"/>
          <w:u w:val="none"/>
          <w:lang w:val="en-US" w:eastAsia="zh-CN"/>
        </w:rPr>
        <w:t>2022年5月31日</w:t>
      </w:r>
      <w:r>
        <w:rPr>
          <w:rFonts w:hint="eastAsia" w:cs="宋体"/>
          <w:highlight w:val="none"/>
          <w:u w:val="none"/>
          <w:lang w:val="en-US" w:eastAsia="zh-CN"/>
        </w:rPr>
        <w:t>，</w:t>
      </w:r>
      <w:r>
        <w:rPr>
          <w:rFonts w:hint="eastAsia" w:ascii="宋体" w:hAnsi="宋体" w:eastAsia="宋体" w:cs="宋体"/>
          <w:highlight w:val="none"/>
          <w:u w:val="none"/>
          <w:lang w:val="en-US" w:eastAsia="zh-CN"/>
        </w:rPr>
        <w:t>习近平致信祝贺</w:t>
      </w:r>
      <w:r>
        <w:rPr>
          <w:rFonts w:hint="eastAsia" w:ascii="宋体" w:hAnsi="宋体" w:eastAsia="宋体" w:cs="宋体"/>
          <w:b/>
          <w:bCs/>
          <w:highlight w:val="none"/>
          <w:u w:val="none"/>
          <w:lang w:val="en-US" w:eastAsia="zh-CN"/>
        </w:rPr>
        <w:t>中国儿童中心成立40周年</w:t>
      </w:r>
      <w:r>
        <w:rPr>
          <w:rFonts w:hint="eastAsia" w:cs="宋体"/>
          <w:highlight w:val="none"/>
          <w:u w:val="none"/>
          <w:lang w:val="en-US" w:eastAsia="zh-CN"/>
        </w:rPr>
        <w:t>，</w:t>
      </w:r>
      <w:r>
        <w:rPr>
          <w:rFonts w:hint="eastAsia" w:ascii="宋体" w:hAnsi="宋体" w:eastAsia="宋体" w:cs="宋体"/>
          <w:highlight w:val="none"/>
          <w:u w:val="none"/>
          <w:lang w:val="en-US" w:eastAsia="zh-CN"/>
        </w:rPr>
        <w:t>习近平强调</w:t>
      </w:r>
      <w:r>
        <w:rPr>
          <w:rFonts w:hint="eastAsia" w:cs="宋体"/>
          <w:highlight w:val="none"/>
          <w:u w:val="none"/>
          <w:lang w:val="en-US" w:eastAsia="zh-CN"/>
        </w:rPr>
        <w:t>，</w:t>
      </w:r>
      <w:r>
        <w:rPr>
          <w:rFonts w:hint="eastAsia" w:ascii="宋体" w:hAnsi="宋体" w:eastAsia="宋体" w:cs="宋体"/>
          <w:highlight w:val="none"/>
          <w:u w:val="none"/>
          <w:lang w:val="en-US" w:eastAsia="zh-CN"/>
        </w:rPr>
        <w:t>希望你们发扬光荣传统</w:t>
      </w:r>
      <w:r>
        <w:rPr>
          <w:rFonts w:hint="eastAsia" w:cs="宋体"/>
          <w:highlight w:val="none"/>
          <w:u w:val="none"/>
          <w:lang w:val="en-US" w:eastAsia="zh-CN"/>
        </w:rPr>
        <w:t>，</w:t>
      </w:r>
      <w:r>
        <w:rPr>
          <w:rFonts w:hint="eastAsia" w:ascii="宋体" w:hAnsi="宋体" w:eastAsia="宋体" w:cs="宋体"/>
          <w:highlight w:val="none"/>
          <w:u w:val="none"/>
          <w:lang w:val="en-US" w:eastAsia="zh-CN"/>
        </w:rPr>
        <w:t>团结广大儿童工作者</w:t>
      </w:r>
      <w:r>
        <w:rPr>
          <w:rFonts w:hint="eastAsia" w:cs="宋体"/>
          <w:highlight w:val="none"/>
          <w:u w:val="none"/>
          <w:lang w:val="en-US" w:eastAsia="zh-CN"/>
        </w:rPr>
        <w:t>，</w:t>
      </w:r>
      <w:r>
        <w:rPr>
          <w:rFonts w:hint="eastAsia" w:ascii="宋体" w:hAnsi="宋体" w:eastAsia="宋体" w:cs="宋体"/>
          <w:highlight w:val="none"/>
          <w:u w:val="none"/>
          <w:lang w:val="en-US" w:eastAsia="zh-CN"/>
        </w:rPr>
        <w:t>做儿童成长的引路人、儿童权益的守护人、儿童未来的筑梦人</w:t>
      </w:r>
      <w:r>
        <w:rPr>
          <w:rFonts w:hint="eastAsia" w:cs="宋体"/>
          <w:highlight w:val="none"/>
          <w:u w:val="none"/>
          <w:lang w:val="en-US" w:eastAsia="zh-CN"/>
        </w:rPr>
        <w:t>，</w:t>
      </w:r>
      <w:r>
        <w:rPr>
          <w:rFonts w:hint="eastAsia" w:ascii="宋体" w:hAnsi="宋体" w:eastAsia="宋体" w:cs="宋体"/>
          <w:highlight w:val="none"/>
          <w:u w:val="none"/>
          <w:lang w:val="en-US" w:eastAsia="zh-CN"/>
        </w:rPr>
        <w:t>用心用情促进儿童健康成长、全面发展。</w:t>
      </w:r>
    </w:p>
    <w:p>
      <w:pPr>
        <w:pStyle w:val="9"/>
        <w:bidi w:val="0"/>
        <w:rPr>
          <w:rFonts w:hint="eastAsia"/>
          <w:lang w:val="en-US" w:eastAsia="zh-CN"/>
        </w:rPr>
      </w:pPr>
      <w:r>
        <w:rPr>
          <w:rFonts w:hint="eastAsia"/>
          <w:lang w:val="en-US" w:eastAsia="zh-CN"/>
        </w:rPr>
        <w:t>习近平致信祝贺中国宋庆龄基金会成立40周年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highlight w:val="none"/>
          <w:u w:val="none"/>
          <w:lang w:val="en-US" w:eastAsia="zh-CN"/>
        </w:rPr>
      </w:pPr>
      <w:r>
        <w:rPr>
          <w:rFonts w:hint="eastAsia" w:ascii="宋体" w:hAnsi="宋体" w:eastAsia="宋体" w:cs="宋体"/>
          <w:highlight w:val="none"/>
          <w:u w:val="none"/>
          <w:lang w:val="en-US" w:eastAsia="zh-CN"/>
        </w:rPr>
        <w:t>2022年5月31日</w:t>
      </w:r>
      <w:r>
        <w:rPr>
          <w:rFonts w:hint="eastAsia" w:cs="宋体"/>
          <w:highlight w:val="none"/>
          <w:u w:val="none"/>
          <w:lang w:val="en-US" w:eastAsia="zh-CN"/>
        </w:rPr>
        <w:t>，</w:t>
      </w:r>
      <w:r>
        <w:rPr>
          <w:rFonts w:hint="eastAsia" w:ascii="宋体" w:hAnsi="宋体" w:eastAsia="宋体" w:cs="宋体"/>
          <w:highlight w:val="none"/>
          <w:u w:val="none"/>
          <w:lang w:val="en-US" w:eastAsia="zh-CN"/>
        </w:rPr>
        <w:t>习近平致信祝贺中国宋庆龄基金会成立40周年</w:t>
      </w:r>
      <w:r>
        <w:rPr>
          <w:rFonts w:hint="eastAsia" w:cs="宋体"/>
          <w:highlight w:val="none"/>
          <w:u w:val="none"/>
          <w:lang w:val="en-US" w:eastAsia="zh-CN"/>
        </w:rPr>
        <w:t>，</w:t>
      </w:r>
      <w:r>
        <w:rPr>
          <w:rFonts w:hint="eastAsia" w:ascii="宋体" w:hAnsi="宋体" w:eastAsia="宋体" w:cs="宋体"/>
          <w:highlight w:val="none"/>
          <w:u w:val="none"/>
          <w:lang w:val="en-US" w:eastAsia="zh-CN"/>
        </w:rPr>
        <w:t>习近平强调</w:t>
      </w:r>
      <w:r>
        <w:rPr>
          <w:rFonts w:hint="eastAsia" w:cs="宋体"/>
          <w:highlight w:val="none"/>
          <w:u w:val="none"/>
          <w:lang w:val="en-US" w:eastAsia="zh-CN"/>
        </w:rPr>
        <w:t>，</w:t>
      </w:r>
      <w:r>
        <w:rPr>
          <w:rFonts w:hint="eastAsia" w:ascii="宋体" w:hAnsi="宋体" w:eastAsia="宋体" w:cs="宋体"/>
          <w:highlight w:val="none"/>
          <w:u w:val="none"/>
          <w:lang w:val="en-US" w:eastAsia="zh-CN"/>
        </w:rPr>
        <w:t>希望中国宋庆龄基金会秉承宋庆龄先生</w:t>
      </w:r>
      <w:r>
        <w:rPr>
          <w:rFonts w:hint="eastAsia" w:ascii="宋体" w:hAnsi="宋体" w:eastAsia="宋体" w:cs="宋体"/>
          <w:b/>
          <w:bCs/>
          <w:highlight w:val="none"/>
          <w:u w:val="none"/>
          <w:lang w:val="en-US" w:eastAsia="zh-CN"/>
        </w:rPr>
        <w:t>“永远和党在一起”的信念</w:t>
      </w:r>
      <w:r>
        <w:rPr>
          <w:rFonts w:hint="eastAsia" w:cs="宋体"/>
          <w:b/>
          <w:bCs/>
          <w:highlight w:val="none"/>
          <w:u w:val="none"/>
          <w:lang w:val="en-US" w:eastAsia="zh-CN"/>
        </w:rPr>
        <w:t>，</w:t>
      </w:r>
      <w:r>
        <w:rPr>
          <w:rFonts w:hint="eastAsia" w:ascii="宋体" w:hAnsi="宋体" w:eastAsia="宋体" w:cs="宋体"/>
          <w:b/>
          <w:bCs/>
          <w:highlight w:val="none"/>
          <w:u w:val="none"/>
          <w:lang w:val="en-US" w:eastAsia="zh-CN"/>
        </w:rPr>
        <w:t>践行“和平·统一·未来”宗旨</w:t>
      </w:r>
      <w:r>
        <w:rPr>
          <w:rFonts w:hint="eastAsia" w:cs="宋体"/>
          <w:highlight w:val="none"/>
          <w:u w:val="none"/>
          <w:lang w:val="en-US" w:eastAsia="zh-CN"/>
        </w:rPr>
        <w:t>，</w:t>
      </w:r>
      <w:r>
        <w:rPr>
          <w:rFonts w:hint="eastAsia" w:ascii="宋体" w:hAnsi="宋体" w:eastAsia="宋体" w:cs="宋体"/>
          <w:highlight w:val="none"/>
          <w:u w:val="none"/>
          <w:lang w:val="en-US" w:eastAsia="zh-CN"/>
        </w:rPr>
        <w:t>把握时代主题</w:t>
      </w:r>
      <w:r>
        <w:rPr>
          <w:rFonts w:hint="eastAsia" w:cs="宋体"/>
          <w:highlight w:val="none"/>
          <w:u w:val="none"/>
          <w:lang w:val="en-US" w:eastAsia="zh-CN"/>
        </w:rPr>
        <w:t>，</w:t>
      </w:r>
      <w:r>
        <w:rPr>
          <w:rFonts w:hint="eastAsia" w:ascii="宋体" w:hAnsi="宋体" w:eastAsia="宋体" w:cs="宋体"/>
          <w:highlight w:val="none"/>
          <w:u w:val="none"/>
          <w:lang w:val="en-US" w:eastAsia="zh-CN"/>
        </w:rPr>
        <w:t>发挥特色优势</w:t>
      </w:r>
      <w:r>
        <w:rPr>
          <w:rFonts w:hint="eastAsia" w:cs="宋体"/>
          <w:highlight w:val="none"/>
          <w:u w:val="none"/>
          <w:lang w:val="en-US" w:eastAsia="zh-CN"/>
        </w:rPr>
        <w:t>，</w:t>
      </w:r>
      <w:r>
        <w:rPr>
          <w:rFonts w:hint="eastAsia" w:ascii="宋体" w:hAnsi="宋体" w:eastAsia="宋体" w:cs="宋体"/>
          <w:highlight w:val="none"/>
          <w:u w:val="none"/>
          <w:lang w:val="en-US" w:eastAsia="zh-CN"/>
        </w:rPr>
        <w:t>深化对外民间友好合作</w:t>
      </w:r>
      <w:r>
        <w:rPr>
          <w:rFonts w:hint="eastAsia" w:cs="宋体"/>
          <w:highlight w:val="none"/>
          <w:u w:val="none"/>
          <w:lang w:val="en-US" w:eastAsia="zh-CN"/>
        </w:rPr>
        <w:t>，</w:t>
      </w:r>
      <w:r>
        <w:rPr>
          <w:rFonts w:hint="eastAsia" w:ascii="宋体" w:hAnsi="宋体" w:eastAsia="宋体" w:cs="宋体"/>
          <w:highlight w:val="none"/>
          <w:u w:val="none"/>
          <w:lang w:val="en-US" w:eastAsia="zh-CN"/>
        </w:rPr>
        <w:t>致力于推动祖国和平统一</w:t>
      </w:r>
      <w:r>
        <w:rPr>
          <w:rFonts w:hint="eastAsia" w:cs="宋体"/>
          <w:highlight w:val="none"/>
          <w:u w:val="none"/>
          <w:lang w:val="en-US" w:eastAsia="zh-CN"/>
        </w:rPr>
        <w:t>，</w:t>
      </w:r>
      <w:r>
        <w:rPr>
          <w:rFonts w:hint="eastAsia" w:ascii="宋体" w:hAnsi="宋体" w:eastAsia="宋体" w:cs="宋体"/>
          <w:highlight w:val="none"/>
          <w:u w:val="none"/>
          <w:lang w:val="en-US" w:eastAsia="zh-CN"/>
        </w:rPr>
        <w:t>助力青少年成长成才</w:t>
      </w:r>
      <w:r>
        <w:rPr>
          <w:rFonts w:hint="eastAsia" w:cs="宋体"/>
          <w:highlight w:val="none"/>
          <w:u w:val="none"/>
          <w:lang w:val="en-US" w:eastAsia="zh-CN"/>
        </w:rPr>
        <w:t>，</w:t>
      </w:r>
      <w:r>
        <w:rPr>
          <w:rFonts w:hint="eastAsia" w:ascii="宋体" w:hAnsi="宋体" w:eastAsia="宋体" w:cs="宋体"/>
          <w:highlight w:val="none"/>
          <w:u w:val="none"/>
          <w:lang w:val="en-US" w:eastAsia="zh-CN"/>
        </w:rPr>
        <w:t>发展公益慈善事业</w:t>
      </w:r>
      <w:r>
        <w:rPr>
          <w:rFonts w:hint="eastAsia" w:cs="宋体"/>
          <w:highlight w:val="none"/>
          <w:u w:val="none"/>
          <w:lang w:val="en-US" w:eastAsia="zh-CN"/>
        </w:rPr>
        <w:t>，</w:t>
      </w:r>
      <w:r>
        <w:rPr>
          <w:rFonts w:hint="eastAsia" w:ascii="宋体" w:hAnsi="宋体" w:eastAsia="宋体" w:cs="宋体"/>
          <w:highlight w:val="none"/>
          <w:u w:val="none"/>
          <w:lang w:val="en-US" w:eastAsia="zh-CN"/>
        </w:rPr>
        <w:t>为促进海内外中华儿女大团结、实现中华民族伟大复兴的中国梦作出新的更大的贡献。</w:t>
      </w:r>
    </w:p>
    <w:p>
      <w:pPr>
        <w:pStyle w:val="9"/>
        <w:bidi w:val="0"/>
        <w:rPr>
          <w:rFonts w:hint="eastAsia"/>
          <w:lang w:val="en-US" w:eastAsia="zh-CN"/>
        </w:rPr>
      </w:pPr>
      <w:r>
        <w:rPr>
          <w:rFonts w:hint="eastAsia"/>
          <w:lang w:val="en-US" w:eastAsia="zh-CN"/>
        </w:rPr>
        <w:t>疫情防控和高考组考工作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highlight w:val="none"/>
          <w:u w:val="none"/>
          <w:lang w:val="en-US" w:eastAsia="zh-CN"/>
        </w:rPr>
      </w:pPr>
      <w:r>
        <w:rPr>
          <w:rFonts w:hint="eastAsia" w:ascii="宋体" w:hAnsi="宋体" w:eastAsia="宋体" w:cs="宋体"/>
          <w:highlight w:val="none"/>
          <w:u w:val="none"/>
          <w:lang w:val="en-US" w:eastAsia="zh-CN"/>
        </w:rPr>
        <w:t>2022年6月1日电</w:t>
      </w:r>
      <w:r>
        <w:rPr>
          <w:rFonts w:hint="eastAsia" w:cs="宋体"/>
          <w:highlight w:val="none"/>
          <w:u w:val="none"/>
          <w:lang w:val="en-US" w:eastAsia="zh-CN"/>
        </w:rPr>
        <w:t>，</w:t>
      </w:r>
      <w:r>
        <w:rPr>
          <w:rFonts w:hint="eastAsia" w:ascii="宋体" w:hAnsi="宋体" w:eastAsia="宋体" w:cs="宋体"/>
          <w:highlight w:val="none"/>
          <w:u w:val="none"/>
          <w:lang w:val="en-US" w:eastAsia="zh-CN"/>
        </w:rPr>
        <w:t>教育部会同国家教育统一考试工作部际联席会议成员单位指导各地坚持多措并举综合施策</w:t>
      </w:r>
      <w:r>
        <w:rPr>
          <w:rFonts w:hint="eastAsia" w:cs="宋体"/>
          <w:highlight w:val="none"/>
          <w:u w:val="none"/>
          <w:lang w:val="en-US" w:eastAsia="zh-CN"/>
        </w:rPr>
        <w:t>，</w:t>
      </w:r>
      <w:r>
        <w:rPr>
          <w:rFonts w:hint="eastAsia" w:ascii="宋体" w:hAnsi="宋体" w:eastAsia="宋体" w:cs="宋体"/>
          <w:highlight w:val="none"/>
          <w:u w:val="none"/>
          <w:lang w:val="en-US" w:eastAsia="zh-CN"/>
        </w:rPr>
        <w:t>统筹做好疫情防控和高考组考工作</w:t>
      </w:r>
      <w:r>
        <w:rPr>
          <w:rFonts w:hint="eastAsia" w:cs="宋体"/>
          <w:highlight w:val="none"/>
          <w:u w:val="none"/>
          <w:lang w:val="en-US" w:eastAsia="zh-CN"/>
        </w:rPr>
        <w:t>，</w:t>
      </w:r>
      <w:r>
        <w:rPr>
          <w:rFonts w:hint="eastAsia" w:ascii="宋体" w:hAnsi="宋体" w:eastAsia="宋体" w:cs="宋体"/>
          <w:b/>
          <w:bCs/>
          <w:highlight w:val="none"/>
          <w:u w:val="none"/>
          <w:lang w:val="en-US" w:eastAsia="zh-CN"/>
        </w:rPr>
        <w:t>全力实现“平安高考”“健康高考”“温馨高考”</w:t>
      </w:r>
      <w:r>
        <w:rPr>
          <w:rFonts w:hint="eastAsia" w:ascii="宋体" w:hAnsi="宋体" w:eastAsia="宋体" w:cs="宋体"/>
          <w:highlight w:val="none"/>
          <w:u w:val="none"/>
          <w:lang w:val="en-US" w:eastAsia="zh-CN"/>
        </w:rPr>
        <w:t>工作目标。</w:t>
      </w:r>
    </w:p>
    <w:p>
      <w:pPr>
        <w:pStyle w:val="9"/>
        <w:bidi w:val="0"/>
        <w:rPr>
          <w:rFonts w:hint="eastAsia"/>
          <w:lang w:val="en-US" w:eastAsia="zh-CN"/>
        </w:rPr>
      </w:pPr>
      <w:r>
        <w:rPr>
          <w:rFonts w:hint="eastAsia"/>
          <w:lang w:val="en-US" w:eastAsia="zh-CN"/>
        </w:rPr>
        <w:t>第17届中国—东盟文化论坛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highlight w:val="none"/>
          <w:u w:val="none"/>
          <w:lang w:val="en-US" w:eastAsia="zh-CN"/>
        </w:rPr>
      </w:pPr>
      <w:r>
        <w:rPr>
          <w:rFonts w:hint="eastAsia" w:ascii="宋体" w:hAnsi="宋体" w:eastAsia="宋体" w:cs="宋体"/>
          <w:highlight w:val="none"/>
          <w:u w:val="none"/>
          <w:lang w:val="en-US" w:eastAsia="zh-CN"/>
        </w:rPr>
        <w:t>2022年6月2日</w:t>
      </w:r>
      <w:r>
        <w:rPr>
          <w:rFonts w:hint="eastAsia" w:cs="宋体"/>
          <w:highlight w:val="none"/>
          <w:u w:val="none"/>
          <w:lang w:val="en-US" w:eastAsia="zh-CN"/>
        </w:rPr>
        <w:t>，</w:t>
      </w:r>
      <w:r>
        <w:rPr>
          <w:rFonts w:hint="eastAsia" w:ascii="宋体" w:hAnsi="宋体" w:eastAsia="宋体" w:cs="宋体"/>
          <w:highlight w:val="none"/>
          <w:u w:val="none"/>
          <w:lang w:val="en-US" w:eastAsia="zh-CN"/>
        </w:rPr>
        <w:t>以</w:t>
      </w:r>
      <w:r>
        <w:rPr>
          <w:rFonts w:hint="eastAsia" w:ascii="宋体" w:hAnsi="宋体" w:eastAsia="宋体" w:cs="宋体"/>
          <w:b/>
          <w:bCs/>
          <w:highlight w:val="none"/>
          <w:u w:val="none"/>
          <w:lang w:val="en-US" w:eastAsia="zh-CN"/>
        </w:rPr>
        <w:t>“博物馆文物‘活化’与文化创意产业发展”</w:t>
      </w:r>
      <w:r>
        <w:rPr>
          <w:rFonts w:hint="eastAsia" w:ascii="宋体" w:hAnsi="宋体" w:eastAsia="宋体" w:cs="宋体"/>
          <w:highlight w:val="none"/>
          <w:u w:val="none"/>
          <w:lang w:val="en-US" w:eastAsia="zh-CN"/>
        </w:rPr>
        <w:t>为主题的</w:t>
      </w:r>
      <w:r>
        <w:rPr>
          <w:rFonts w:hint="eastAsia" w:ascii="宋体" w:hAnsi="宋体" w:eastAsia="宋体" w:cs="宋体"/>
          <w:b/>
          <w:bCs/>
          <w:highlight w:val="none"/>
          <w:u w:val="none"/>
          <w:lang w:val="en-US" w:eastAsia="zh-CN"/>
        </w:rPr>
        <w:t>第17届中国—东盟文化论坛</w:t>
      </w:r>
      <w:r>
        <w:rPr>
          <w:rFonts w:hint="eastAsia" w:ascii="宋体" w:hAnsi="宋体" w:eastAsia="宋体" w:cs="宋体"/>
          <w:highlight w:val="none"/>
          <w:u w:val="none"/>
          <w:lang w:val="en-US" w:eastAsia="zh-CN"/>
        </w:rPr>
        <w:t>在</w:t>
      </w:r>
      <w:r>
        <w:rPr>
          <w:rFonts w:hint="eastAsia" w:ascii="宋体" w:hAnsi="宋体" w:eastAsia="宋体" w:cs="宋体"/>
          <w:b/>
          <w:bCs/>
          <w:highlight w:val="none"/>
          <w:u w:val="none"/>
          <w:lang w:val="en-US" w:eastAsia="zh-CN"/>
        </w:rPr>
        <w:t>广西北海</w:t>
      </w:r>
      <w:r>
        <w:rPr>
          <w:rFonts w:hint="eastAsia" w:ascii="宋体" w:hAnsi="宋体" w:eastAsia="宋体" w:cs="宋体"/>
          <w:highlight w:val="none"/>
          <w:u w:val="none"/>
          <w:lang w:val="en-US" w:eastAsia="zh-CN"/>
        </w:rPr>
        <w:t>以线上线下相结合的方式举行。</w:t>
      </w:r>
    </w:p>
    <w:p>
      <w:pPr>
        <w:pStyle w:val="9"/>
        <w:bidi w:val="0"/>
        <w:rPr>
          <w:rFonts w:hint="eastAsia"/>
          <w:lang w:val="en-US" w:eastAsia="zh-CN"/>
        </w:rPr>
      </w:pPr>
      <w:r>
        <w:rPr>
          <w:rFonts w:hint="eastAsia"/>
          <w:lang w:val="en-US" w:eastAsia="zh-CN"/>
        </w:rPr>
        <w:t>我国三大史诗之一：《格萨尔》</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highlight w:val="none"/>
          <w:u w:val="none"/>
          <w:lang w:val="en-US" w:eastAsia="zh-CN"/>
        </w:rPr>
      </w:pPr>
      <w:r>
        <w:rPr>
          <w:rFonts w:hint="eastAsia" w:ascii="宋体" w:hAnsi="宋体" w:eastAsia="宋体" w:cs="宋体"/>
          <w:highlight w:val="none"/>
          <w:u w:val="none"/>
          <w:lang w:val="en-US" w:eastAsia="zh-CN"/>
        </w:rPr>
        <w:t>2022年6月2日电</w:t>
      </w:r>
      <w:r>
        <w:rPr>
          <w:rFonts w:hint="eastAsia" w:cs="宋体"/>
          <w:highlight w:val="none"/>
          <w:u w:val="none"/>
          <w:lang w:val="en-US" w:eastAsia="zh-CN"/>
        </w:rPr>
        <w:t>，</w:t>
      </w:r>
      <w:r>
        <w:rPr>
          <w:rFonts w:hint="eastAsia" w:ascii="宋体" w:hAnsi="宋体" w:eastAsia="宋体" w:cs="宋体"/>
          <w:highlight w:val="none"/>
          <w:u w:val="none"/>
          <w:lang w:val="en-US" w:eastAsia="zh-CN"/>
        </w:rPr>
        <w:t>《格萨尔》是我国三大史诗之一</w:t>
      </w:r>
      <w:r>
        <w:rPr>
          <w:rFonts w:hint="eastAsia" w:cs="宋体"/>
          <w:highlight w:val="none"/>
          <w:u w:val="none"/>
          <w:lang w:val="en-US" w:eastAsia="zh-CN"/>
        </w:rPr>
        <w:t>，</w:t>
      </w:r>
      <w:r>
        <w:rPr>
          <w:rFonts w:hint="eastAsia" w:ascii="宋体" w:hAnsi="宋体" w:eastAsia="宋体" w:cs="宋体"/>
          <w:highlight w:val="none"/>
          <w:u w:val="none"/>
          <w:lang w:val="en-US" w:eastAsia="zh-CN"/>
        </w:rPr>
        <w:t>2009年被列入联合国教科文组织“人类非物质文化遗产名录”</w:t>
      </w:r>
      <w:r>
        <w:rPr>
          <w:rFonts w:hint="eastAsia" w:cs="宋体"/>
          <w:highlight w:val="none"/>
          <w:u w:val="none"/>
          <w:lang w:val="en-US" w:eastAsia="zh-CN"/>
        </w:rPr>
        <w:t>，</w:t>
      </w:r>
      <w:r>
        <w:rPr>
          <w:rFonts w:hint="eastAsia" w:ascii="宋体" w:hAnsi="宋体" w:eastAsia="宋体" w:cs="宋体"/>
          <w:highlight w:val="none"/>
          <w:u w:val="none"/>
          <w:lang w:val="en-US" w:eastAsia="zh-CN"/>
        </w:rPr>
        <w:t>是世界上最长的史诗</w:t>
      </w:r>
      <w:r>
        <w:rPr>
          <w:rFonts w:hint="eastAsia" w:cs="宋体"/>
          <w:highlight w:val="none"/>
          <w:u w:val="none"/>
          <w:lang w:val="en-US" w:eastAsia="zh-CN"/>
        </w:rPr>
        <w:t>，</w:t>
      </w:r>
      <w:r>
        <w:rPr>
          <w:rFonts w:hint="eastAsia" w:ascii="宋体" w:hAnsi="宋体" w:eastAsia="宋体" w:cs="宋体"/>
          <w:highlight w:val="none"/>
          <w:u w:val="none"/>
          <w:lang w:val="en-US" w:eastAsia="zh-CN"/>
        </w:rPr>
        <w:t>同时也是唯一的活史诗</w:t>
      </w:r>
      <w:r>
        <w:rPr>
          <w:rFonts w:hint="eastAsia" w:cs="宋体"/>
          <w:highlight w:val="none"/>
          <w:u w:val="none"/>
          <w:lang w:val="en-US" w:eastAsia="zh-CN"/>
        </w:rPr>
        <w:t>，</w:t>
      </w:r>
      <w:r>
        <w:rPr>
          <w:rFonts w:hint="eastAsia" w:ascii="宋体" w:hAnsi="宋体" w:eastAsia="宋体" w:cs="宋体"/>
          <w:highlight w:val="none"/>
          <w:u w:val="none"/>
          <w:lang w:val="en-US" w:eastAsia="zh-CN"/>
        </w:rPr>
        <w:t>它由说唱艺人世代承袭</w:t>
      </w:r>
      <w:r>
        <w:rPr>
          <w:rFonts w:hint="eastAsia" w:cs="宋体"/>
          <w:highlight w:val="none"/>
          <w:u w:val="none"/>
          <w:lang w:val="en-US" w:eastAsia="zh-CN"/>
        </w:rPr>
        <w:t>，</w:t>
      </w:r>
      <w:r>
        <w:rPr>
          <w:rFonts w:hint="eastAsia" w:ascii="宋体" w:hAnsi="宋体" w:eastAsia="宋体" w:cs="宋体"/>
          <w:highlight w:val="none"/>
          <w:u w:val="none"/>
          <w:lang w:val="en-US" w:eastAsia="zh-CN"/>
        </w:rPr>
        <w:t>至今已有千年</w:t>
      </w:r>
      <w:r>
        <w:rPr>
          <w:rFonts w:hint="eastAsia" w:cs="宋体"/>
          <w:highlight w:val="none"/>
          <w:u w:val="none"/>
          <w:lang w:val="en-US" w:eastAsia="zh-CN"/>
        </w:rPr>
        <w:t>，</w:t>
      </w:r>
      <w:r>
        <w:rPr>
          <w:rFonts w:hint="eastAsia" w:ascii="宋体" w:hAnsi="宋体" w:eastAsia="宋体" w:cs="宋体"/>
          <w:highlight w:val="none"/>
          <w:u w:val="none"/>
          <w:lang w:val="en-US" w:eastAsia="zh-CN"/>
        </w:rPr>
        <w:t>它是藏族人民对中华文化、对世界文化奉献的一个精品。《格萨尔》史诗改编成动画电影《格萨尔王之磨炼》将在影院与大家见面。</w:t>
      </w:r>
    </w:p>
    <w:p>
      <w:pPr>
        <w:pStyle w:val="9"/>
        <w:bidi w:val="0"/>
        <w:rPr>
          <w:rFonts w:hint="eastAsia"/>
          <w:lang w:val="en-US" w:eastAsia="zh-CN"/>
        </w:rPr>
      </w:pPr>
      <w:r>
        <w:rPr>
          <w:rFonts w:hint="eastAsia"/>
          <w:lang w:val="en-US" w:eastAsia="zh-CN"/>
        </w:rPr>
        <w:t>迎接党的二十大重点电视剧创作暨现实题材电视剧创作工作推进会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2022年6月9日电</w:t>
      </w:r>
      <w:r>
        <w:rPr>
          <w:rFonts w:hint="eastAsia" w:cs="宋体"/>
          <w:lang w:val="en-US" w:eastAsia="zh-CN"/>
        </w:rPr>
        <w:t>，</w:t>
      </w:r>
      <w:r>
        <w:rPr>
          <w:rFonts w:hint="eastAsia" w:ascii="宋体" w:hAnsi="宋体" w:eastAsia="宋体" w:cs="宋体"/>
          <w:lang w:val="en-US" w:eastAsia="zh-CN"/>
        </w:rPr>
        <w:t>国家广播电视总局日前召开的迎接党的二十大重点电视剧创作暨现实题材电视剧创作工作推进会上</w:t>
      </w:r>
      <w:r>
        <w:rPr>
          <w:rFonts w:hint="eastAsia" w:cs="宋体"/>
          <w:lang w:val="en-US" w:eastAsia="zh-CN"/>
        </w:rPr>
        <w:t>，</w:t>
      </w:r>
      <w:r>
        <w:rPr>
          <w:rFonts w:hint="eastAsia" w:ascii="宋体" w:hAnsi="宋体" w:eastAsia="宋体" w:cs="宋体"/>
          <w:lang w:val="en-US" w:eastAsia="zh-CN"/>
        </w:rPr>
        <w:t>国家广播电视总局局长徐麟说</w:t>
      </w:r>
      <w:r>
        <w:rPr>
          <w:rFonts w:hint="eastAsia" w:cs="宋体"/>
          <w:lang w:val="en-US" w:eastAsia="zh-CN"/>
        </w:rPr>
        <w:t>，</w:t>
      </w:r>
      <w:r>
        <w:rPr>
          <w:rFonts w:hint="eastAsia" w:ascii="宋体" w:hAnsi="宋体" w:eastAsia="宋体" w:cs="宋体"/>
          <w:b/>
          <w:bCs/>
          <w:lang w:val="en-US" w:eastAsia="zh-CN"/>
        </w:rPr>
        <w:t>电视剧创作要坚持现实主义创作手法</w:t>
      </w:r>
      <w:r>
        <w:rPr>
          <w:rFonts w:hint="eastAsia" w:cs="宋体"/>
          <w:b/>
          <w:bCs/>
          <w:lang w:val="en-US" w:eastAsia="zh-CN"/>
        </w:rPr>
        <w:t>，</w:t>
      </w:r>
      <w:r>
        <w:rPr>
          <w:rFonts w:hint="eastAsia" w:ascii="宋体" w:hAnsi="宋体" w:eastAsia="宋体" w:cs="宋体"/>
          <w:b/>
          <w:bCs/>
          <w:lang w:val="en-US" w:eastAsia="zh-CN"/>
        </w:rPr>
        <w:t>以真实、平实、朴实的艺术风格描绘人民群众的智慧和创造</w:t>
      </w:r>
      <w:r>
        <w:rPr>
          <w:rFonts w:hint="eastAsia" w:cs="宋体"/>
          <w:lang w:val="en-US" w:eastAsia="zh-CN"/>
        </w:rPr>
        <w:t>，</w:t>
      </w:r>
      <w:r>
        <w:rPr>
          <w:rFonts w:hint="eastAsia" w:ascii="宋体" w:hAnsi="宋体" w:eastAsia="宋体" w:cs="宋体"/>
          <w:lang w:val="en-US" w:eastAsia="zh-CN"/>
        </w:rPr>
        <w:t>真情讴歌新时代人民群众的新风貌、新奋斗。</w:t>
      </w:r>
    </w:p>
    <w:p>
      <w:pPr>
        <w:pStyle w:val="9"/>
        <w:bidi w:val="0"/>
        <w:rPr>
          <w:rFonts w:hint="eastAsia"/>
          <w:lang w:val="en-US" w:eastAsia="zh-CN"/>
        </w:rPr>
      </w:pPr>
      <w:r>
        <w:rPr>
          <w:rFonts w:hint="eastAsia"/>
          <w:lang w:val="en-US" w:eastAsia="zh-CN"/>
        </w:rPr>
        <w:t>国家知识产权局知识产权发展研究中心发布的报告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2022年6月10日</w:t>
      </w:r>
      <w:r>
        <w:rPr>
          <w:rFonts w:hint="eastAsia" w:cs="宋体"/>
          <w:lang w:val="en-US" w:eastAsia="zh-CN"/>
        </w:rPr>
        <w:t>，</w:t>
      </w:r>
      <w:r>
        <w:rPr>
          <w:rFonts w:hint="eastAsia" w:ascii="宋体" w:hAnsi="宋体" w:eastAsia="宋体" w:cs="宋体"/>
          <w:lang w:val="en-US" w:eastAsia="zh-CN"/>
        </w:rPr>
        <w:t>国家知识产权局知识产权发展研究中心发布的报告显示</w:t>
      </w:r>
      <w:r>
        <w:rPr>
          <w:rFonts w:hint="eastAsia" w:cs="宋体"/>
          <w:lang w:val="en-US" w:eastAsia="zh-CN"/>
        </w:rPr>
        <w:t>，</w:t>
      </w:r>
      <w:r>
        <w:rPr>
          <w:rFonts w:hint="eastAsia" w:ascii="宋体" w:hAnsi="宋体" w:eastAsia="宋体" w:cs="宋体"/>
          <w:lang w:val="en-US" w:eastAsia="zh-CN"/>
        </w:rPr>
        <w:t>当前</w:t>
      </w:r>
      <w:r>
        <w:rPr>
          <w:rFonts w:hint="eastAsia" w:cs="宋体"/>
          <w:lang w:val="en-US" w:eastAsia="zh-CN"/>
        </w:rPr>
        <w:t>，</w:t>
      </w:r>
      <w:r>
        <w:rPr>
          <w:rFonts w:hint="eastAsia" w:ascii="宋体" w:hAnsi="宋体" w:eastAsia="宋体" w:cs="宋体"/>
          <w:lang w:val="en-US" w:eastAsia="zh-CN"/>
        </w:rPr>
        <w:t>全球声明的5G标准必要专利共21万余件</w:t>
      </w:r>
      <w:r>
        <w:rPr>
          <w:rFonts w:hint="eastAsia" w:cs="宋体"/>
          <w:lang w:val="en-US" w:eastAsia="zh-CN"/>
        </w:rPr>
        <w:t>，</w:t>
      </w:r>
      <w:r>
        <w:rPr>
          <w:rFonts w:hint="eastAsia" w:ascii="宋体" w:hAnsi="宋体" w:eastAsia="宋体" w:cs="宋体"/>
          <w:lang w:val="en-US" w:eastAsia="zh-CN"/>
        </w:rPr>
        <w:t>涉及4.7万项专利族（一项专利族包括在不同国家申请并享有共同优先权的多件专利）。其中</w:t>
      </w:r>
      <w:r>
        <w:rPr>
          <w:rFonts w:hint="eastAsia" w:cs="宋体"/>
          <w:lang w:val="en-US" w:eastAsia="zh-CN"/>
        </w:rPr>
        <w:t>，</w:t>
      </w:r>
      <w:r>
        <w:rPr>
          <w:rFonts w:hint="eastAsia" w:ascii="宋体" w:hAnsi="宋体" w:eastAsia="宋体" w:cs="宋体"/>
          <w:lang w:val="en-US" w:eastAsia="zh-CN"/>
        </w:rPr>
        <w:t>中国声明1.8万项专利族</w:t>
      </w:r>
      <w:r>
        <w:rPr>
          <w:rFonts w:hint="eastAsia" w:cs="宋体"/>
          <w:lang w:val="en-US" w:eastAsia="zh-CN"/>
        </w:rPr>
        <w:t>，</w:t>
      </w:r>
      <w:r>
        <w:rPr>
          <w:rFonts w:hint="eastAsia" w:ascii="宋体" w:hAnsi="宋体" w:eastAsia="宋体" w:cs="宋体"/>
          <w:lang w:val="en-US" w:eastAsia="zh-CN"/>
        </w:rPr>
        <w:t>全球占比近40%</w:t>
      </w:r>
      <w:r>
        <w:rPr>
          <w:rFonts w:hint="eastAsia" w:cs="宋体"/>
          <w:lang w:val="en-US" w:eastAsia="zh-CN"/>
        </w:rPr>
        <w:t>，</w:t>
      </w:r>
      <w:r>
        <w:rPr>
          <w:rFonts w:hint="eastAsia" w:ascii="宋体" w:hAnsi="宋体" w:eastAsia="宋体" w:cs="宋体"/>
          <w:lang w:val="en-US" w:eastAsia="zh-CN"/>
        </w:rPr>
        <w:t>排名第一。5G标准必要专利布局最多的目标国家或地区依次为：美国4.6万件、中国3.9万件和欧洲3.1万件。</w:t>
      </w:r>
    </w:p>
    <w:p>
      <w:pPr>
        <w:pStyle w:val="9"/>
        <w:bidi w:val="0"/>
        <w:rPr>
          <w:rFonts w:hint="eastAsia"/>
          <w:lang w:val="en-US" w:eastAsia="zh-CN"/>
        </w:rPr>
      </w:pPr>
      <w:r>
        <w:rPr>
          <w:rFonts w:hint="eastAsia"/>
          <w:lang w:val="en-US" w:eastAsia="zh-CN"/>
        </w:rPr>
        <w:t>《大公报》创刊120周年</w:t>
      </w:r>
    </w:p>
    <w:p>
      <w:r>
        <w:rPr>
          <w:rFonts w:hint="eastAsia" w:ascii="宋体" w:hAnsi="宋体" w:eastAsia="宋体" w:cs="宋体"/>
          <w:lang w:val="en-US" w:eastAsia="zh-CN"/>
        </w:rPr>
        <w:t>2022年6月12日电</w:t>
      </w:r>
      <w:r>
        <w:rPr>
          <w:rFonts w:hint="eastAsia" w:cs="宋体"/>
          <w:lang w:val="en-US" w:eastAsia="zh-CN"/>
        </w:rPr>
        <w:t>，</w:t>
      </w:r>
      <w:r>
        <w:rPr>
          <w:rFonts w:hint="eastAsia" w:ascii="宋体" w:hAnsi="宋体" w:eastAsia="宋体" w:cs="宋体"/>
          <w:b/>
          <w:bCs/>
          <w:lang w:val="en-US" w:eastAsia="zh-CN"/>
        </w:rPr>
        <w:t>在《大公报》创刊120周年之际</w:t>
      </w:r>
      <w:r>
        <w:rPr>
          <w:rFonts w:hint="eastAsia" w:cs="宋体"/>
          <w:lang w:val="en-US" w:eastAsia="zh-CN"/>
        </w:rPr>
        <w:t>，</w:t>
      </w:r>
      <w:r>
        <w:rPr>
          <w:rFonts w:hint="eastAsia" w:ascii="宋体" w:hAnsi="宋体" w:eastAsia="宋体" w:cs="宋体"/>
          <w:lang w:val="en-US" w:eastAsia="zh-CN"/>
        </w:rPr>
        <w:t>国家主席习近平发来贺信</w:t>
      </w:r>
      <w:r>
        <w:rPr>
          <w:rFonts w:hint="eastAsia" w:cs="宋体"/>
          <w:lang w:val="en-US" w:eastAsia="zh-CN"/>
        </w:rPr>
        <w:t>，</w:t>
      </w:r>
      <w:r>
        <w:rPr>
          <w:rFonts w:hint="eastAsia" w:ascii="宋体" w:hAnsi="宋体" w:eastAsia="宋体" w:cs="宋体"/>
          <w:lang w:val="en-US" w:eastAsia="zh-CN"/>
        </w:rPr>
        <w:t>向全体员工表示热烈的祝贺。习近平指出</w:t>
      </w:r>
      <w:r>
        <w:rPr>
          <w:rFonts w:hint="eastAsia" w:cs="宋体"/>
          <w:lang w:val="en-US" w:eastAsia="zh-CN"/>
        </w:rPr>
        <w:t>，</w:t>
      </w:r>
      <w:r>
        <w:rPr>
          <w:rFonts w:hint="eastAsia" w:ascii="宋体" w:hAnsi="宋体" w:eastAsia="宋体" w:cs="宋体"/>
          <w:lang w:val="en-US" w:eastAsia="zh-CN"/>
        </w:rPr>
        <w:t>《大公报》秉承</w:t>
      </w:r>
      <w:r>
        <w:rPr>
          <w:rFonts w:hint="eastAsia" w:ascii="宋体" w:hAnsi="宋体" w:eastAsia="宋体" w:cs="宋体"/>
          <w:b/>
          <w:bCs/>
          <w:lang w:val="en-US" w:eastAsia="zh-CN"/>
        </w:rPr>
        <w:t>“忘己之为大</w:t>
      </w:r>
      <w:r>
        <w:rPr>
          <w:rFonts w:hint="eastAsia" w:cs="宋体"/>
          <w:b/>
          <w:bCs/>
          <w:lang w:val="en-US" w:eastAsia="zh-CN"/>
        </w:rPr>
        <w:t>，</w:t>
      </w:r>
      <w:r>
        <w:rPr>
          <w:rFonts w:hint="eastAsia" w:ascii="宋体" w:hAnsi="宋体" w:eastAsia="宋体" w:cs="宋体"/>
          <w:b/>
          <w:bCs/>
          <w:lang w:val="en-US" w:eastAsia="zh-CN"/>
        </w:rPr>
        <w:t>无私之谓公”的办报宗旨</w:t>
      </w:r>
      <w:r>
        <w:rPr>
          <w:rFonts w:hint="eastAsia" w:cs="宋体"/>
          <w:lang w:val="en-US" w:eastAsia="zh-CN"/>
        </w:rPr>
        <w:t>，</w:t>
      </w:r>
      <w:r>
        <w:rPr>
          <w:rFonts w:hint="eastAsia" w:ascii="宋体" w:hAnsi="宋体" w:eastAsia="宋体" w:cs="宋体"/>
          <w:lang w:val="en-US" w:eastAsia="zh-CN"/>
        </w:rPr>
        <w:t>希望《大公报》不忘初心</w:t>
      </w:r>
      <w:r>
        <w:rPr>
          <w:rFonts w:hint="eastAsia" w:cs="宋体"/>
          <w:lang w:val="en-US" w:eastAsia="zh-CN"/>
        </w:rPr>
        <w:t>，</w:t>
      </w:r>
      <w:r>
        <w:rPr>
          <w:rFonts w:hint="eastAsia" w:ascii="宋体" w:hAnsi="宋体" w:eastAsia="宋体" w:cs="宋体"/>
          <w:lang w:val="en-US" w:eastAsia="zh-CN"/>
        </w:rPr>
        <w:t>弘扬爱国传统</w:t>
      </w:r>
      <w:r>
        <w:rPr>
          <w:rFonts w:hint="eastAsia" w:cs="宋体"/>
          <w:lang w:val="en-US" w:eastAsia="zh-CN"/>
        </w:rPr>
        <w:t>，</w:t>
      </w:r>
      <w:r>
        <w:rPr>
          <w:rFonts w:hint="eastAsia" w:ascii="宋体" w:hAnsi="宋体" w:eastAsia="宋体" w:cs="宋体"/>
          <w:lang w:val="en-US" w:eastAsia="zh-CN"/>
        </w:rPr>
        <w:t>锐意创新发展</w:t>
      </w:r>
      <w:r>
        <w:rPr>
          <w:rFonts w:hint="eastAsia" w:cs="宋体"/>
          <w:lang w:val="en-US" w:eastAsia="zh-CN"/>
        </w:rPr>
        <w:t>，</w:t>
      </w:r>
      <w:r>
        <w:rPr>
          <w:rFonts w:hint="eastAsia" w:ascii="宋体" w:hAnsi="宋体" w:eastAsia="宋体" w:cs="宋体"/>
          <w:lang w:val="en-US" w:eastAsia="zh-CN"/>
        </w:rPr>
        <w:t>不断扩大传播力和影响力</w:t>
      </w:r>
      <w:r>
        <w:rPr>
          <w:rFonts w:hint="eastAsia" w:cs="宋体"/>
          <w:lang w:val="en-US" w:eastAsia="zh-CN"/>
        </w:rPr>
        <w:t>，</w:t>
      </w:r>
      <w:r>
        <w:rPr>
          <w:rFonts w:hint="eastAsia" w:ascii="宋体" w:hAnsi="宋体" w:eastAsia="宋体" w:cs="宋体"/>
          <w:lang w:val="en-US" w:eastAsia="zh-CN"/>
        </w:rPr>
        <w:t>为“一国两制”实践行稳致远、为实现中华民族伟大复兴的中国梦书写更为精彩的时代篇章。《大公报》创刊于1902年6月17日</w:t>
      </w:r>
      <w:r>
        <w:rPr>
          <w:rFonts w:hint="eastAsia" w:cs="宋体"/>
          <w:lang w:val="en-US" w:eastAsia="zh-CN"/>
        </w:rPr>
        <w:t>，</w:t>
      </w:r>
      <w:r>
        <w:rPr>
          <w:rFonts w:hint="eastAsia" w:ascii="宋体" w:hAnsi="宋体" w:eastAsia="宋体" w:cs="宋体"/>
          <w:b/>
          <w:bCs/>
          <w:lang w:val="en-US" w:eastAsia="zh-CN"/>
        </w:rPr>
        <w:t>是目前世界上仍在发行的历史最悠久的中文报纸。</w:t>
      </w:r>
    </w:p>
    <w:p>
      <w:pPr>
        <w:pStyle w:val="9"/>
        <w:bidi w:val="0"/>
        <w:rPr>
          <w:rFonts w:hint="default"/>
          <w:lang w:val="en-US" w:eastAsia="zh-CN"/>
        </w:rPr>
      </w:pPr>
      <w:r>
        <w:rPr>
          <w:rFonts w:hint="default"/>
          <w:lang w:val="en-US" w:eastAsia="zh-CN"/>
        </w:rPr>
        <w:t>国产网络剧片发行实行许可制度</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lang w:val="en-US" w:eastAsia="zh-CN"/>
        </w:rPr>
      </w:pPr>
      <w:r>
        <w:rPr>
          <w:rFonts w:hint="default"/>
          <w:lang w:val="en-US" w:eastAsia="zh-CN"/>
        </w:rPr>
        <w:t>2022年6月16日电</w:t>
      </w:r>
      <w:r>
        <w:rPr>
          <w:rFonts w:hint="eastAsia"/>
          <w:lang w:val="en-US" w:eastAsia="zh-CN"/>
        </w:rPr>
        <w:t>，</w:t>
      </w:r>
      <w:r>
        <w:rPr>
          <w:rFonts w:hint="default"/>
          <w:lang w:val="en-US" w:eastAsia="zh-CN"/>
        </w:rPr>
        <w:t>6月1日起</w:t>
      </w:r>
      <w:r>
        <w:rPr>
          <w:rFonts w:hint="eastAsia"/>
          <w:lang w:val="en-US" w:eastAsia="zh-CN"/>
        </w:rPr>
        <w:t>，</w:t>
      </w:r>
      <w:r>
        <w:rPr>
          <w:rFonts w:hint="default"/>
          <w:lang w:val="en-US" w:eastAsia="zh-CN"/>
        </w:rPr>
        <w:t>国产网络剧片发行实行许可制度。“网标”的出现</w:t>
      </w:r>
      <w:r>
        <w:rPr>
          <w:rFonts w:hint="eastAsia"/>
          <w:lang w:val="en-US" w:eastAsia="zh-CN"/>
        </w:rPr>
        <w:t>，</w:t>
      </w:r>
      <w:r>
        <w:rPr>
          <w:rFonts w:hint="default"/>
          <w:lang w:val="en-US" w:eastAsia="zh-CN"/>
        </w:rPr>
        <w:t>在网络视听领域确立了</w:t>
      </w:r>
      <w:r>
        <w:rPr>
          <w:rFonts w:hint="default"/>
          <w:b/>
          <w:bCs/>
          <w:lang w:val="en-US" w:eastAsia="zh-CN"/>
        </w:rPr>
        <w:t>更严格、更规范、更明晰的行业标准</w:t>
      </w:r>
      <w:r>
        <w:rPr>
          <w:rFonts w:hint="eastAsia"/>
          <w:lang w:val="en-US" w:eastAsia="zh-CN"/>
        </w:rPr>
        <w:t>，</w:t>
      </w:r>
      <w:r>
        <w:rPr>
          <w:rFonts w:hint="default"/>
          <w:lang w:val="en-US" w:eastAsia="zh-CN"/>
        </w:rPr>
        <w:t>也将促进网络视听内容的精品化</w:t>
      </w:r>
      <w:r>
        <w:rPr>
          <w:rFonts w:hint="eastAsia"/>
          <w:lang w:val="en-US" w:eastAsia="zh-CN"/>
        </w:rPr>
        <w:t>，</w:t>
      </w:r>
      <w:r>
        <w:rPr>
          <w:rFonts w:hint="default"/>
          <w:lang w:val="en-US" w:eastAsia="zh-CN"/>
        </w:rPr>
        <w:t>推动行业提质升级。</w:t>
      </w:r>
    </w:p>
    <w:p>
      <w:pPr>
        <w:pStyle w:val="9"/>
        <w:bidi w:val="0"/>
        <w:rPr>
          <w:rFonts w:hint="default"/>
          <w:lang w:val="en-US" w:eastAsia="zh-CN"/>
        </w:rPr>
      </w:pPr>
      <w:r>
        <w:rPr>
          <w:rFonts w:hint="default"/>
          <w:lang w:val="en-US" w:eastAsia="zh-CN"/>
        </w:rPr>
        <w:t>习近平总书记给“青年红色筑梦之旅”活动学生回信5周年</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lang w:val="en-US" w:eastAsia="zh-CN"/>
        </w:rPr>
      </w:pPr>
      <w:r>
        <w:rPr>
          <w:rFonts w:hint="default"/>
          <w:lang w:val="en-US" w:eastAsia="zh-CN"/>
        </w:rPr>
        <w:t>2022年6月17日电</w:t>
      </w:r>
      <w:r>
        <w:rPr>
          <w:rFonts w:hint="eastAsia"/>
          <w:lang w:val="en-US" w:eastAsia="zh-CN"/>
        </w:rPr>
        <w:t>，</w:t>
      </w:r>
      <w:r>
        <w:rPr>
          <w:rFonts w:hint="default"/>
          <w:lang w:val="en-US" w:eastAsia="zh-CN"/>
        </w:rPr>
        <w:t>今年是习近平总书记给“青年红色筑梦之旅”活动学生回信5周年。第八届中国国际“互联网+”大学生创新创业大赛“青年红色筑梦之旅”活动全国启动仪式17日举行。</w:t>
      </w:r>
      <w:r>
        <w:rPr>
          <w:rFonts w:hint="default"/>
          <w:b/>
          <w:bCs/>
          <w:lang w:val="en-US" w:eastAsia="zh-CN"/>
        </w:rPr>
        <w:t>活动以“红色青春筑梦创业人生</w:t>
      </w:r>
      <w:r>
        <w:rPr>
          <w:rFonts w:hint="eastAsia"/>
          <w:b/>
          <w:bCs/>
          <w:lang w:val="en-US" w:eastAsia="zh-CN"/>
        </w:rPr>
        <w:t>，</w:t>
      </w:r>
      <w:r>
        <w:rPr>
          <w:rFonts w:hint="default"/>
          <w:b/>
          <w:bCs/>
          <w:lang w:val="en-US" w:eastAsia="zh-CN"/>
        </w:rPr>
        <w:t>绿色发展助力乡村振兴”为主题</w:t>
      </w:r>
      <w:r>
        <w:rPr>
          <w:rFonts w:hint="eastAsia"/>
          <w:lang w:val="en-US" w:eastAsia="zh-CN"/>
        </w:rPr>
        <w:t>，</w:t>
      </w:r>
      <w:r>
        <w:rPr>
          <w:rFonts w:hint="default"/>
          <w:lang w:val="en-US" w:eastAsia="zh-CN"/>
        </w:rPr>
        <w:t>引导高校师生扎根基层创新创业</w:t>
      </w:r>
      <w:r>
        <w:rPr>
          <w:rFonts w:hint="eastAsia"/>
          <w:lang w:val="en-US" w:eastAsia="zh-CN"/>
        </w:rPr>
        <w:t>，</w:t>
      </w:r>
      <w:r>
        <w:rPr>
          <w:rFonts w:hint="default"/>
          <w:lang w:val="en-US" w:eastAsia="zh-CN"/>
        </w:rPr>
        <w:t>全面服务乡村振兴、助力实现共同富裕。</w:t>
      </w:r>
    </w:p>
    <w:p>
      <w:pPr>
        <w:pStyle w:val="9"/>
        <w:bidi w:val="0"/>
        <w:rPr>
          <w:rFonts w:hint="default"/>
          <w:lang w:val="en-US" w:eastAsia="zh-CN"/>
        </w:rPr>
      </w:pPr>
      <w:r>
        <w:rPr>
          <w:rFonts w:hint="default"/>
          <w:lang w:val="en-US" w:eastAsia="zh-CN"/>
        </w:rPr>
        <w:t>《论党的青年工作》</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lang w:val="en-US" w:eastAsia="zh-CN"/>
        </w:rPr>
      </w:pPr>
      <w:r>
        <w:rPr>
          <w:rFonts w:hint="default"/>
          <w:lang w:val="en-US" w:eastAsia="zh-CN"/>
        </w:rPr>
        <w:t>2022年6月21日</w:t>
      </w:r>
      <w:r>
        <w:rPr>
          <w:rFonts w:hint="eastAsia"/>
          <w:lang w:val="en-US" w:eastAsia="zh-CN"/>
        </w:rPr>
        <w:t>，</w:t>
      </w:r>
      <w:r>
        <w:rPr>
          <w:rFonts w:hint="default"/>
          <w:lang w:val="en-US" w:eastAsia="zh-CN"/>
        </w:rPr>
        <w:t>习近平同志《论党的青年工作》出版发行</w:t>
      </w:r>
      <w:r>
        <w:rPr>
          <w:rFonts w:hint="eastAsia"/>
          <w:lang w:val="en-US" w:eastAsia="zh-CN"/>
        </w:rPr>
        <w:t>，</w:t>
      </w:r>
      <w:r>
        <w:rPr>
          <w:rFonts w:hint="default"/>
          <w:lang w:val="en-US" w:eastAsia="zh-CN"/>
        </w:rPr>
        <w:t>深刻阐明了党的青年工作的地位作用、目标任务、职责使命、实践要求</w:t>
      </w:r>
      <w:r>
        <w:rPr>
          <w:rFonts w:hint="eastAsia"/>
          <w:lang w:val="en-US" w:eastAsia="zh-CN"/>
        </w:rPr>
        <w:t>，</w:t>
      </w:r>
      <w:r>
        <w:rPr>
          <w:rFonts w:hint="default"/>
          <w:b/>
          <w:bCs/>
          <w:lang w:val="en-US" w:eastAsia="zh-CN"/>
        </w:rPr>
        <w:t>深刻回答了新时代培养什么样的青年、怎样培养青年</w:t>
      </w:r>
      <w:r>
        <w:rPr>
          <w:rFonts w:hint="eastAsia"/>
          <w:b/>
          <w:bCs/>
          <w:lang w:val="en-US" w:eastAsia="zh-CN"/>
        </w:rPr>
        <w:t>，</w:t>
      </w:r>
      <w:r>
        <w:rPr>
          <w:rFonts w:hint="default"/>
          <w:b/>
          <w:bCs/>
          <w:lang w:val="en-US" w:eastAsia="zh-CN"/>
        </w:rPr>
        <w:t>建设什么样的共青团、怎样建设共青团等方向性、全局性、战略性重大课题</w:t>
      </w:r>
      <w:r>
        <w:rPr>
          <w:rFonts w:hint="eastAsia"/>
          <w:lang w:val="en-US" w:eastAsia="zh-CN"/>
        </w:rPr>
        <w:t>，</w:t>
      </w:r>
      <w:r>
        <w:rPr>
          <w:rFonts w:hint="default"/>
          <w:lang w:val="en-US" w:eastAsia="zh-CN"/>
        </w:rPr>
        <w:t>把我们党对青年工作的规律性认识提升到了新的高度</w:t>
      </w:r>
      <w:r>
        <w:rPr>
          <w:rFonts w:hint="eastAsia"/>
          <w:lang w:val="en-US" w:eastAsia="zh-CN"/>
        </w:rPr>
        <w:t>，</w:t>
      </w:r>
      <w:r>
        <w:rPr>
          <w:rFonts w:hint="default"/>
          <w:lang w:val="en-US" w:eastAsia="zh-CN"/>
        </w:rPr>
        <w:t>为做好新时代党的青年工作指明了前进方向、提供了根本遵循。</w:t>
      </w:r>
    </w:p>
    <w:p>
      <w:pPr>
        <w:pStyle w:val="9"/>
        <w:bidi w:val="0"/>
        <w:rPr>
          <w:rFonts w:hint="default"/>
          <w:lang w:val="en-US" w:eastAsia="zh-CN"/>
        </w:rPr>
      </w:pPr>
      <w:r>
        <w:rPr>
          <w:rFonts w:hint="default"/>
          <w:lang w:val="en-US" w:eastAsia="zh-CN"/>
        </w:rPr>
        <w:t>十八大以来义务教育改革发展成效</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lang w:val="en-US" w:eastAsia="zh-CN"/>
        </w:rPr>
      </w:pPr>
      <w:r>
        <w:rPr>
          <w:rFonts w:hint="default"/>
          <w:lang w:val="en-US" w:eastAsia="zh-CN"/>
        </w:rPr>
        <w:t>2022年6月21日</w:t>
      </w:r>
      <w:r>
        <w:rPr>
          <w:rFonts w:hint="eastAsia"/>
          <w:lang w:val="en-US" w:eastAsia="zh-CN"/>
        </w:rPr>
        <w:t>，</w:t>
      </w:r>
      <w:r>
        <w:rPr>
          <w:rFonts w:hint="default"/>
          <w:lang w:val="en-US" w:eastAsia="zh-CN"/>
        </w:rPr>
        <w:t>教育部召开新闻发布会</w:t>
      </w:r>
      <w:r>
        <w:rPr>
          <w:rFonts w:hint="eastAsia"/>
          <w:lang w:val="en-US" w:eastAsia="zh-CN"/>
        </w:rPr>
        <w:t>，</w:t>
      </w:r>
      <w:r>
        <w:rPr>
          <w:rFonts w:hint="default"/>
          <w:lang w:val="en-US" w:eastAsia="zh-CN"/>
        </w:rPr>
        <w:t>介绍党的十八大以来义务教育改革发展成效。教育部基础教育司司长吕玉刚指出</w:t>
      </w:r>
      <w:r>
        <w:rPr>
          <w:rFonts w:hint="eastAsia"/>
          <w:lang w:val="en-US" w:eastAsia="zh-CN"/>
        </w:rPr>
        <w:t>，</w:t>
      </w:r>
      <w:r>
        <w:rPr>
          <w:rFonts w:hint="default"/>
          <w:lang w:val="en-US" w:eastAsia="zh-CN"/>
        </w:rPr>
        <w:t>党的十八大以来</w:t>
      </w:r>
      <w:r>
        <w:rPr>
          <w:rFonts w:hint="eastAsia"/>
          <w:lang w:val="en-US" w:eastAsia="zh-CN"/>
        </w:rPr>
        <w:t>，</w:t>
      </w:r>
      <w:r>
        <w:rPr>
          <w:rFonts w:hint="default"/>
          <w:b/>
          <w:bCs/>
          <w:lang w:val="en-US" w:eastAsia="zh-CN"/>
        </w:rPr>
        <w:t>中国义务教育以均衡发展为战略任务</w:t>
      </w:r>
      <w:r>
        <w:rPr>
          <w:rFonts w:hint="eastAsia"/>
          <w:b/>
          <w:bCs/>
          <w:lang w:val="en-US" w:eastAsia="zh-CN"/>
        </w:rPr>
        <w:t>，</w:t>
      </w:r>
      <w:r>
        <w:rPr>
          <w:rFonts w:hint="default"/>
          <w:b/>
          <w:bCs/>
          <w:lang w:val="en-US" w:eastAsia="zh-CN"/>
        </w:rPr>
        <w:t>以促进公平和提高质量为工作重点</w:t>
      </w:r>
      <w:r>
        <w:rPr>
          <w:rFonts w:hint="eastAsia"/>
          <w:lang w:val="en-US" w:eastAsia="zh-CN"/>
        </w:rPr>
        <w:t>，</w:t>
      </w:r>
      <w:r>
        <w:rPr>
          <w:rFonts w:hint="default"/>
          <w:lang w:val="en-US" w:eastAsia="zh-CN"/>
        </w:rPr>
        <w:t>从2012年至2021年</w:t>
      </w:r>
      <w:r>
        <w:rPr>
          <w:rFonts w:hint="eastAsia"/>
          <w:lang w:val="en-US" w:eastAsia="zh-CN"/>
        </w:rPr>
        <w:t>，</w:t>
      </w:r>
      <w:r>
        <w:rPr>
          <w:rFonts w:hint="default"/>
          <w:lang w:val="en-US" w:eastAsia="zh-CN"/>
        </w:rPr>
        <w:t>仅用10年左右的时间进一步实现</w:t>
      </w:r>
      <w:r>
        <w:rPr>
          <w:rFonts w:hint="default"/>
          <w:b/>
          <w:bCs/>
          <w:lang w:val="en-US" w:eastAsia="zh-CN"/>
        </w:rPr>
        <w:t>县域基本均衡发展</w:t>
      </w:r>
      <w:r>
        <w:rPr>
          <w:rFonts w:hint="eastAsia"/>
          <w:lang w:val="en-US" w:eastAsia="zh-CN"/>
        </w:rPr>
        <w:t>，</w:t>
      </w:r>
      <w:r>
        <w:rPr>
          <w:rFonts w:hint="default"/>
          <w:lang w:val="en-US" w:eastAsia="zh-CN"/>
        </w:rPr>
        <w:t>成为中国义务教育发展史上又一新的里程碑。</w:t>
      </w:r>
    </w:p>
    <w:p>
      <w:pPr>
        <w:pStyle w:val="9"/>
        <w:bidi w:val="0"/>
        <w:rPr>
          <w:rFonts w:hint="eastAsia"/>
          <w:lang w:val="en-US" w:eastAsia="zh-CN"/>
        </w:rPr>
      </w:pPr>
      <w:r>
        <w:rPr>
          <w:rFonts w:hint="eastAsia"/>
          <w:lang w:val="en-US" w:eastAsia="zh-CN"/>
        </w:rPr>
        <w:t>《网络主播行为规范》</w:t>
      </w:r>
    </w:p>
    <w:p>
      <w:r>
        <w:rPr>
          <w:rFonts w:hint="eastAsia"/>
          <w:lang w:val="en-US" w:eastAsia="zh-CN"/>
        </w:rPr>
        <w:t>2022年6月22日，国家广播电视总局、文化和旅游部联合印发</w:t>
      </w:r>
      <w:r>
        <w:rPr>
          <w:rFonts w:hint="eastAsia"/>
          <w:b/>
          <w:bCs/>
          <w:lang w:val="en-US" w:eastAsia="zh-CN"/>
        </w:rPr>
        <w:t>《网络主播行为规范》</w:t>
      </w:r>
      <w:r>
        <w:rPr>
          <w:rFonts w:hint="eastAsia"/>
          <w:lang w:val="en-US" w:eastAsia="zh-CN"/>
        </w:rPr>
        <w:t>（以下简称《行为规范》）。《行为规范》明确，通过互联网提供网络表演、视听节目服务的主播人员，包括在网络平台直播、与用户进行实时交流互动、以上传音视频节目形式发声出镜的人员，应当遵照本行为规范；利用人工智能技术合成的虚拟主播及内容，应当参照本行为规范。</w:t>
      </w:r>
    </w:p>
    <w:p>
      <w:pPr>
        <w:pStyle w:val="9"/>
        <w:bidi w:val="0"/>
        <w:rPr>
          <w:rFonts w:hint="default"/>
          <w:lang w:val="en-US" w:eastAsia="zh-CN"/>
        </w:rPr>
      </w:pPr>
      <w:r>
        <w:rPr>
          <w:rFonts w:hint="default"/>
          <w:lang w:val="en-US" w:eastAsia="zh-CN"/>
        </w:rPr>
        <w:t>全国政协在京召开网络议政远程协商会</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lang w:val="en-US" w:eastAsia="zh-CN"/>
        </w:rPr>
      </w:pPr>
      <w:r>
        <w:rPr>
          <w:rFonts w:hint="default"/>
          <w:lang w:val="en-US" w:eastAsia="zh-CN"/>
        </w:rPr>
        <w:t>2022年6月24日</w:t>
      </w:r>
      <w:r>
        <w:rPr>
          <w:rFonts w:hint="eastAsia"/>
          <w:lang w:val="en-US" w:eastAsia="zh-CN"/>
        </w:rPr>
        <w:t>，</w:t>
      </w:r>
      <w:r>
        <w:rPr>
          <w:rFonts w:hint="default"/>
          <w:lang w:val="en-US" w:eastAsia="zh-CN"/>
        </w:rPr>
        <w:t>全国政协在京召开网络议政远程协商会</w:t>
      </w:r>
      <w:r>
        <w:rPr>
          <w:rFonts w:hint="eastAsia"/>
          <w:lang w:val="en-US" w:eastAsia="zh-CN"/>
        </w:rPr>
        <w:t>，</w:t>
      </w:r>
      <w:r>
        <w:rPr>
          <w:rFonts w:hint="default"/>
          <w:b/>
          <w:bCs/>
          <w:lang w:val="en-US" w:eastAsia="zh-CN"/>
        </w:rPr>
        <w:t>围绕“加强少数民族优秀文化艺术保护传承”协商议政。</w:t>
      </w:r>
      <w:r>
        <w:rPr>
          <w:rFonts w:hint="default"/>
          <w:lang w:val="en-US" w:eastAsia="zh-CN"/>
        </w:rPr>
        <w:t>全国政协主席汪洋主持会议并讲话。强调少数民族优秀文化艺术是中华文化的瑰宝</w:t>
      </w:r>
      <w:r>
        <w:rPr>
          <w:rFonts w:hint="eastAsia"/>
          <w:lang w:val="en-US" w:eastAsia="zh-CN"/>
        </w:rPr>
        <w:t>，</w:t>
      </w:r>
      <w:r>
        <w:rPr>
          <w:rFonts w:hint="default"/>
          <w:lang w:val="en-US" w:eastAsia="zh-CN"/>
        </w:rPr>
        <w:t>保护传承少数民族优秀文化艺术是由中国共产党代表各民族人民根本利益的执政理念和各民族一律平等的政治理念决定的。</w:t>
      </w:r>
    </w:p>
    <w:p>
      <w:pPr>
        <w:pStyle w:val="9"/>
        <w:bidi w:val="0"/>
        <w:rPr>
          <w:rFonts w:hint="eastAsia"/>
          <w:lang w:val="en-US" w:eastAsia="zh-CN"/>
        </w:rPr>
      </w:pPr>
      <w:r>
        <w:rPr>
          <w:rFonts w:hint="eastAsia"/>
          <w:lang w:val="en-US" w:eastAsia="zh-CN"/>
        </w:rPr>
        <w:t>中央网信办在京召开全国网络文明建设工作推进会</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b w:val="0"/>
          <w:bCs w:val="0"/>
          <w:lang w:val="en-US" w:eastAsia="zh-CN"/>
        </w:rPr>
      </w:pPr>
      <w:r>
        <w:rPr>
          <w:rFonts w:hint="eastAsia"/>
          <w:b w:val="0"/>
          <w:bCs w:val="0"/>
          <w:lang w:val="en-US" w:eastAsia="zh-CN"/>
        </w:rPr>
        <w:t>2022年6月27日，中央网信办在京召开全国网络文明建设工作推进会，</w:t>
      </w:r>
      <w:r>
        <w:rPr>
          <w:rFonts w:hint="eastAsia"/>
          <w:b/>
          <w:bCs/>
          <w:lang w:val="en-US" w:eastAsia="zh-CN"/>
        </w:rPr>
        <w:t>就推进文明办网、文明用网、文明上网，共建网上美好精神家园提出明确要求</w:t>
      </w:r>
      <w:r>
        <w:rPr>
          <w:rFonts w:hint="eastAsia"/>
          <w:b w:val="0"/>
          <w:bCs w:val="0"/>
          <w:lang w:val="en-US" w:eastAsia="zh-CN"/>
        </w:rPr>
        <w:t>，强调要提高政治站位，充分认识加强网络文明建设的重要意义，深刻认识加强网络文明建设是顺应信息时代潮流、提高社会文明程度的必然要求。</w:t>
      </w:r>
    </w:p>
    <w:p>
      <w:pPr>
        <w:pStyle w:val="9"/>
        <w:bidi w:val="0"/>
        <w:rPr>
          <w:rFonts w:hint="eastAsia"/>
          <w:lang w:val="en-US" w:eastAsia="zh-CN"/>
        </w:rPr>
      </w:pPr>
      <w:r>
        <w:rPr>
          <w:rFonts w:hint="eastAsia"/>
          <w:lang w:val="en-US" w:eastAsia="zh-CN"/>
        </w:rPr>
        <w:t>教育部举办“教育这十年”系列发布</w:t>
      </w:r>
    </w:p>
    <w:p>
      <w:pPr>
        <w:rPr>
          <w:rFonts w:hint="eastAsia"/>
          <w:b w:val="0"/>
          <w:bCs w:val="0"/>
          <w:lang w:val="en-US" w:eastAsia="zh-CN"/>
        </w:rPr>
      </w:pPr>
      <w:r>
        <w:rPr>
          <w:rFonts w:hint="eastAsia"/>
          <w:b w:val="0"/>
          <w:bCs w:val="0"/>
          <w:lang w:val="en-US" w:eastAsia="zh-CN"/>
        </w:rPr>
        <w:t>2022年6月28日，教育部举办“教育这十年”系列发布会第六场，介绍党的十八大以来语言文字事业改革发展成就和经验。十年间，</w:t>
      </w:r>
      <w:r>
        <w:rPr>
          <w:rFonts w:hint="eastAsia"/>
          <w:b/>
          <w:bCs/>
          <w:lang w:val="en-US" w:eastAsia="zh-CN"/>
        </w:rPr>
        <w:t>全国普通话普及率从70%提高到80.72%</w:t>
      </w:r>
      <w:r>
        <w:rPr>
          <w:rFonts w:hint="eastAsia"/>
          <w:b w:val="0"/>
          <w:bCs w:val="0"/>
          <w:lang w:val="en-US" w:eastAsia="zh-CN"/>
        </w:rPr>
        <w:t>，识字人口使用规范汉字的比例超过95%，文盲率下降至2.67%。</w:t>
      </w:r>
    </w:p>
    <w:p>
      <w:pPr>
        <w:pStyle w:val="9"/>
        <w:bidi w:val="0"/>
      </w:pPr>
      <w:r>
        <w:rPr>
          <w:rFonts w:hint="default"/>
          <w:lang w:val="en-US" w:eastAsia="zh-CN"/>
        </w:rPr>
        <w:t>《国家知识产权保护示范区建设方案》</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lang w:val="en-US" w:eastAsia="zh-CN"/>
        </w:rPr>
      </w:pPr>
      <w:r>
        <w:rPr>
          <w:rFonts w:hint="default"/>
          <w:lang w:val="en-US" w:eastAsia="zh-CN"/>
        </w:rPr>
        <w:t>2022年6月23日电</w:t>
      </w:r>
      <w:r>
        <w:rPr>
          <w:rFonts w:hint="eastAsia"/>
          <w:lang w:val="en-US" w:eastAsia="zh-CN"/>
        </w:rPr>
        <w:t>，</w:t>
      </w:r>
      <w:r>
        <w:rPr>
          <w:rFonts w:hint="default"/>
          <w:lang w:val="en-US" w:eastAsia="zh-CN"/>
        </w:rPr>
        <w:t>国家知识产权局近日印发</w:t>
      </w:r>
      <w:r>
        <w:rPr>
          <w:rFonts w:hint="default"/>
          <w:b/>
          <w:bCs/>
          <w:lang w:val="en-US" w:eastAsia="zh-CN"/>
        </w:rPr>
        <w:t>《国家知识产权保护示范区建设方案》的通知</w:t>
      </w:r>
      <w:r>
        <w:rPr>
          <w:rFonts w:hint="eastAsia"/>
          <w:lang w:val="en-US" w:eastAsia="zh-CN"/>
        </w:rPr>
        <w:t>，</w:t>
      </w:r>
      <w:r>
        <w:rPr>
          <w:rFonts w:hint="default"/>
          <w:lang w:val="en-US" w:eastAsia="zh-CN"/>
        </w:rPr>
        <w:t>提出</w:t>
      </w:r>
      <w:r>
        <w:rPr>
          <w:rFonts w:hint="default"/>
          <w:b/>
          <w:bCs/>
          <w:lang w:val="en-US" w:eastAsia="zh-CN"/>
        </w:rPr>
        <w:t>到2025年</w:t>
      </w:r>
      <w:r>
        <w:rPr>
          <w:rFonts w:hint="eastAsia"/>
          <w:b/>
          <w:bCs/>
          <w:lang w:val="en-US" w:eastAsia="zh-CN"/>
        </w:rPr>
        <w:t>，</w:t>
      </w:r>
      <w:r>
        <w:rPr>
          <w:rFonts w:hint="default"/>
          <w:b/>
          <w:bCs/>
          <w:lang w:val="en-US" w:eastAsia="zh-CN"/>
        </w:rPr>
        <w:t>在全国范围内遴选20个左右的城市</w:t>
      </w:r>
      <w:r>
        <w:rPr>
          <w:rFonts w:hint="eastAsia"/>
          <w:b/>
          <w:bCs/>
          <w:lang w:val="en-US" w:eastAsia="zh-CN"/>
        </w:rPr>
        <w:t>（地区）</w:t>
      </w:r>
      <w:r>
        <w:rPr>
          <w:rFonts w:hint="default"/>
          <w:b/>
          <w:bCs/>
          <w:lang w:val="en-US" w:eastAsia="zh-CN"/>
        </w:rPr>
        <w:t>完成建设工作。</w:t>
      </w:r>
      <w:r>
        <w:rPr>
          <w:rFonts w:hint="default"/>
          <w:lang w:val="en-US" w:eastAsia="zh-CN"/>
        </w:rPr>
        <w:t>示范区建设的重点任务包括加强知识产权保护工作整体部署、提高知识产权保护工作法治化水平、强化知识产权全链条保护、深化知识产权保护工作体制机制改革、推进区域内知识产权领域国际合作交流和维护知识产权领域国家安全。</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lang w:val="en-US" w:eastAsia="zh-CN"/>
        </w:rPr>
      </w:pPr>
      <w:r>
        <w:rPr>
          <w:rFonts w:hint="default"/>
          <w:lang w:val="en-US" w:eastAsia="zh-CN"/>
        </w:rPr>
        <w:t>2022年6月24日电</w:t>
      </w:r>
      <w:r>
        <w:rPr>
          <w:rFonts w:hint="eastAsia"/>
          <w:lang w:val="en-US" w:eastAsia="zh-CN"/>
        </w:rPr>
        <w:t>，</w:t>
      </w:r>
      <w:r>
        <w:rPr>
          <w:rFonts w:hint="default"/>
          <w:lang w:val="en-US" w:eastAsia="zh-CN"/>
        </w:rPr>
        <w:t>全国政协文史工作座谈会23日至24日在京召开。全国政协主席汪洋出席闭幕会并讲话。他强调</w:t>
      </w:r>
      <w:r>
        <w:rPr>
          <w:rFonts w:hint="eastAsia"/>
          <w:lang w:val="en-US" w:eastAsia="zh-CN"/>
        </w:rPr>
        <w:t>，</w:t>
      </w:r>
      <w:r>
        <w:rPr>
          <w:rFonts w:hint="default"/>
          <w:lang w:val="en-US" w:eastAsia="zh-CN"/>
        </w:rPr>
        <w:t>政协文史工作是人民政协一项富有统一战线特色的基础性工作</w:t>
      </w:r>
      <w:r>
        <w:rPr>
          <w:rFonts w:hint="eastAsia"/>
          <w:lang w:val="en-US" w:eastAsia="zh-CN"/>
        </w:rPr>
        <w:t>，</w:t>
      </w:r>
      <w:r>
        <w:rPr>
          <w:rFonts w:hint="default"/>
          <w:b/>
          <w:bCs/>
          <w:lang w:val="en-US" w:eastAsia="zh-CN"/>
        </w:rPr>
        <w:t>发挥着“存史、资政、团结、育人”的重要作用。</w:t>
      </w:r>
    </w:p>
    <w:p>
      <w:pPr>
        <w:pStyle w:val="9"/>
        <w:bidi w:val="0"/>
        <w:rPr>
          <w:rFonts w:hint="eastAsia"/>
          <w:lang w:val="en-US" w:eastAsia="zh-CN"/>
        </w:rPr>
      </w:pPr>
      <w:r>
        <w:rPr>
          <w:rFonts w:hint="eastAsia"/>
          <w:lang w:val="en-US" w:eastAsia="zh-CN"/>
        </w:rPr>
        <w:t>2022世界运河城市论坛</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b w:val="0"/>
          <w:bCs w:val="0"/>
          <w:lang w:val="en-US" w:eastAsia="zh-CN"/>
        </w:rPr>
      </w:pPr>
      <w:r>
        <w:rPr>
          <w:rFonts w:hint="eastAsia"/>
          <w:b w:val="0"/>
          <w:bCs w:val="0"/>
          <w:lang w:val="en-US" w:eastAsia="zh-CN"/>
        </w:rPr>
        <w:t>2022年6月27日，</w:t>
      </w:r>
      <w:r>
        <w:rPr>
          <w:rFonts w:hint="eastAsia"/>
          <w:b/>
          <w:bCs/>
          <w:lang w:val="en-US" w:eastAsia="zh-CN"/>
        </w:rPr>
        <w:t>2022世界运河城市论坛在江苏省扬州市举行。本届论坛以“运河城市遗产保护与可持续发展”为主题。</w:t>
      </w:r>
      <w:r>
        <w:rPr>
          <w:rFonts w:hint="eastAsia"/>
          <w:b w:val="0"/>
          <w:bCs w:val="0"/>
          <w:lang w:val="en-US" w:eastAsia="zh-CN"/>
        </w:rPr>
        <w:t>杨洁篪强调，我们要在现有大运河文化保护传承利用工作重要成绩的基础上，进一步贯彻落实习近平总书记重要指示，坚持以人民为中心的发展理念，保护好大运河，使运河永远造福人民，并推进国际交流与合作。</w:t>
      </w:r>
    </w:p>
    <w:p>
      <w:pPr>
        <w:pStyle w:val="9"/>
        <w:bidi w:val="0"/>
        <w:rPr>
          <w:rFonts w:hint="eastAsia"/>
          <w:lang w:val="en-US" w:eastAsia="zh-CN"/>
        </w:rPr>
      </w:pPr>
      <w:r>
        <w:rPr>
          <w:rFonts w:hint="eastAsia"/>
          <w:lang w:val="en-US" w:eastAsia="zh-CN"/>
        </w:rPr>
        <w:t>党的十八大以来，语言文字事业取得跨越式发展</w:t>
      </w:r>
    </w:p>
    <w:p>
      <w:pPr>
        <w:pStyle w:val="5"/>
        <w:keepNext w:val="0"/>
        <w:keepLines w:val="0"/>
        <w:pageBreakBefore w:val="0"/>
        <w:kinsoku/>
        <w:wordWrap/>
        <w:overflowPunct/>
        <w:topLinePunct w:val="0"/>
        <w:autoSpaceDE/>
        <w:autoSpaceDN/>
        <w:bidi w:val="0"/>
        <w:adjustRightInd/>
        <w:snapToGrid/>
        <w:spacing w:beforeLines="0"/>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2022年7月4日电，党的十八大以来，语言文字事业取得跨越式发展：</w:t>
      </w:r>
      <w:r>
        <w:rPr>
          <w:rFonts w:hint="eastAsia" w:ascii="宋体" w:hAnsi="宋体" w:eastAsia="宋体" w:cs="宋体"/>
          <w:b/>
          <w:bCs/>
          <w:sz w:val="21"/>
          <w:szCs w:val="21"/>
          <w:lang w:val="en-US" w:eastAsia="zh-CN"/>
        </w:rPr>
        <w:t>全国普通话普及率从70%提高到80.72%</w:t>
      </w:r>
      <w:r>
        <w:rPr>
          <w:rFonts w:hint="eastAsia" w:ascii="宋体" w:hAnsi="宋体" w:eastAsia="宋体" w:cs="宋体"/>
          <w:sz w:val="21"/>
          <w:szCs w:val="21"/>
          <w:lang w:val="en-US" w:eastAsia="zh-CN"/>
        </w:rPr>
        <w:t>，识字人口使用规范汉字比例超过95%，文盲率下降至2.67%，为铸牢中华民族共同体意识、构筑中华民族共有精神家园作出重要贡献。</w:t>
      </w:r>
    </w:p>
    <w:p>
      <w:pPr>
        <w:pStyle w:val="9"/>
        <w:bidi w:val="0"/>
        <w:rPr>
          <w:rFonts w:hint="eastAsia"/>
          <w:lang w:val="en-US" w:eastAsia="zh-CN"/>
        </w:rPr>
      </w:pPr>
      <w:r>
        <w:rPr>
          <w:rFonts w:hint="eastAsia"/>
          <w:lang w:val="en-US" w:eastAsia="zh-CN"/>
        </w:rPr>
        <w:t>中国国家博物馆创建110周年</w:t>
      </w:r>
    </w:p>
    <w:p>
      <w:pPr>
        <w:pStyle w:val="5"/>
        <w:keepNext w:val="0"/>
        <w:keepLines w:val="0"/>
        <w:pageBreakBefore w:val="0"/>
        <w:kinsoku/>
        <w:wordWrap/>
        <w:overflowPunct/>
        <w:topLinePunct w:val="0"/>
        <w:autoSpaceDE/>
        <w:autoSpaceDN/>
        <w:bidi w:val="0"/>
        <w:adjustRightInd/>
        <w:snapToGrid/>
        <w:spacing w:beforeLines="0"/>
        <w:ind w:firstLine="420" w:firstLineChars="200"/>
        <w:textAlignment w:val="auto"/>
        <w:rPr>
          <w:rFonts w:hint="eastAsia" w:ascii="宋体" w:hAnsi="宋体" w:eastAsia="宋体" w:cs="宋体"/>
          <w:b/>
          <w:bCs/>
          <w:sz w:val="21"/>
          <w:szCs w:val="21"/>
          <w:lang w:val="en-US" w:eastAsia="zh-CN"/>
        </w:rPr>
      </w:pPr>
      <w:r>
        <w:rPr>
          <w:rFonts w:hint="eastAsia" w:ascii="宋体" w:hAnsi="宋体" w:eastAsia="宋体" w:cs="宋体"/>
          <w:sz w:val="21"/>
          <w:szCs w:val="21"/>
          <w:lang w:val="en-US" w:eastAsia="zh-CN"/>
        </w:rPr>
        <w:t>2022年7月8日电，</w:t>
      </w:r>
      <w:r>
        <w:rPr>
          <w:rFonts w:hint="eastAsia" w:ascii="宋体" w:hAnsi="宋体" w:eastAsia="宋体" w:cs="宋体"/>
          <w:b/>
          <w:bCs/>
          <w:sz w:val="21"/>
          <w:szCs w:val="21"/>
          <w:lang w:val="en-US" w:eastAsia="zh-CN"/>
        </w:rPr>
        <w:t>国家主席习近平8日给中国国家博物馆的老专家回信，在</w:t>
      </w:r>
      <w:r>
        <w:rPr>
          <w:rFonts w:hint="eastAsia" w:ascii="宋体" w:hAnsi="宋体" w:eastAsia="宋体" w:cs="宋体"/>
          <w:b/>
          <w:bCs/>
          <w:color w:val="0000FF"/>
          <w:sz w:val="21"/>
          <w:szCs w:val="21"/>
          <w:lang w:val="en-US" w:eastAsia="zh-CN"/>
        </w:rPr>
        <w:t>国博创建110周年</w:t>
      </w:r>
      <w:r>
        <w:rPr>
          <w:rFonts w:hint="eastAsia" w:ascii="宋体" w:hAnsi="宋体" w:eastAsia="宋体" w:cs="宋体"/>
          <w:b/>
          <w:bCs/>
          <w:sz w:val="21"/>
          <w:szCs w:val="21"/>
          <w:lang w:val="en-US" w:eastAsia="zh-CN"/>
        </w:rPr>
        <w:t>之际，</w:t>
      </w:r>
      <w:r>
        <w:rPr>
          <w:rFonts w:hint="eastAsia" w:ascii="宋体" w:hAnsi="宋体" w:eastAsia="宋体" w:cs="宋体"/>
          <w:sz w:val="21"/>
          <w:szCs w:val="21"/>
          <w:lang w:val="en-US" w:eastAsia="zh-CN"/>
        </w:rPr>
        <w:t>向国博全体同志致以热烈祝贺和诚挚问候。强调，博物馆是保护和传承人类文明的重要场所，文博工作者使命光荣、责任重大。希望同志们坚持正确政治方向，坚定文化自信，深化学术研究，创新展览展示，推动文物活化利用，</w:t>
      </w:r>
      <w:r>
        <w:rPr>
          <w:rFonts w:hint="eastAsia" w:ascii="宋体" w:hAnsi="宋体" w:eastAsia="宋体" w:cs="宋体"/>
          <w:b/>
          <w:bCs/>
          <w:sz w:val="21"/>
          <w:szCs w:val="21"/>
          <w:lang w:val="en-US" w:eastAsia="zh-CN"/>
        </w:rPr>
        <w:t>推进文明交流互鉴，守护好、传承好、展示好中华文明优秀成果，为发展文博事业、为建设社会主义文化强国不断作出新贡献。</w:t>
      </w:r>
    </w:p>
    <w:p>
      <w:pPr>
        <w:pStyle w:val="5"/>
        <w:keepNext w:val="0"/>
        <w:keepLines w:val="0"/>
        <w:pageBreakBefore w:val="0"/>
        <w:kinsoku/>
        <w:wordWrap/>
        <w:overflowPunct/>
        <w:topLinePunct w:val="0"/>
        <w:autoSpaceDE/>
        <w:autoSpaceDN/>
        <w:bidi w:val="0"/>
        <w:adjustRightInd/>
        <w:snapToGrid/>
        <w:spacing w:beforeLines="0"/>
        <w:ind w:firstLine="420" w:firstLineChars="200"/>
        <w:textAlignment w:val="auto"/>
        <w:rPr>
          <w:rFonts w:hint="eastAsia"/>
          <w:lang w:val="en-US" w:eastAsia="zh-CN"/>
        </w:rPr>
      </w:pPr>
      <w:r>
        <w:rPr>
          <w:rFonts w:hint="eastAsia" w:ascii="宋体" w:hAnsi="宋体" w:eastAsia="宋体" w:cs="宋体"/>
          <w:sz w:val="21"/>
          <w:szCs w:val="21"/>
          <w:lang w:val="en-US" w:eastAsia="zh-CN"/>
        </w:rPr>
        <w:t>2022年7月9日电，中国国家博物馆创建110周年座谈会7月9日在京举行，黄坤明强调站在新的起点上，</w:t>
      </w:r>
      <w:r>
        <w:rPr>
          <w:rFonts w:hint="eastAsia" w:ascii="宋体" w:hAnsi="宋体" w:eastAsia="宋体" w:cs="宋体"/>
          <w:b/>
          <w:bCs/>
          <w:sz w:val="21"/>
          <w:szCs w:val="21"/>
          <w:lang w:val="en-US" w:eastAsia="zh-CN"/>
        </w:rPr>
        <w:t>国家博物馆要坚持守正创新，担当文化使命</w:t>
      </w:r>
      <w:r>
        <w:rPr>
          <w:rFonts w:hint="eastAsia" w:ascii="宋体" w:hAnsi="宋体" w:eastAsia="宋体" w:cs="宋体"/>
          <w:sz w:val="21"/>
          <w:szCs w:val="21"/>
          <w:lang w:val="en-US" w:eastAsia="zh-CN"/>
        </w:rPr>
        <w:t>，用心用力做好收藏、研究、展示、对外交流等各方面工作，聚力构建彰显民族发展历程、记录民族复兴伟业的历史长廊，建设展现中华文明永恒魅力和时代价值的文化殿堂，培植激励人民坚定信心、团结奋斗的精神家园，打造引领文博事业高质量发展的行业标杆和人才高地，为建设社会主义文化强国不断作出新贡献。</w:t>
      </w:r>
    </w:p>
    <w:p>
      <w:pPr>
        <w:pStyle w:val="9"/>
        <w:bidi w:val="0"/>
        <w:rPr>
          <w:rFonts w:hint="eastAsia"/>
          <w:lang w:val="en-US" w:eastAsia="zh-CN"/>
        </w:rPr>
      </w:pPr>
      <w:r>
        <w:rPr>
          <w:rFonts w:hint="eastAsia"/>
          <w:lang w:val="en-US" w:eastAsia="zh-CN"/>
        </w:rPr>
        <w:t>国家智慧教育平台</w:t>
      </w:r>
    </w:p>
    <w:p>
      <w:pPr>
        <w:pStyle w:val="5"/>
        <w:keepNext w:val="0"/>
        <w:keepLines w:val="0"/>
        <w:pageBreakBefore w:val="0"/>
        <w:kinsoku/>
        <w:wordWrap/>
        <w:overflowPunct/>
        <w:topLinePunct w:val="0"/>
        <w:autoSpaceDE/>
        <w:autoSpaceDN/>
        <w:bidi w:val="0"/>
        <w:adjustRightInd/>
        <w:snapToGrid/>
        <w:spacing w:beforeLines="0"/>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2022年7月8日电，国务院副总理孙春兰8日到教育部考察国家智慧教育平台，指出落实立德树人根本任务，</w:t>
      </w:r>
      <w:r>
        <w:rPr>
          <w:rFonts w:hint="eastAsia" w:ascii="宋体" w:hAnsi="宋体" w:eastAsia="宋体" w:cs="宋体"/>
          <w:b/>
          <w:bCs/>
          <w:sz w:val="21"/>
          <w:szCs w:val="21"/>
          <w:lang w:val="en-US" w:eastAsia="zh-CN"/>
        </w:rPr>
        <w:t>加强数字教育和教育信息化建设，将智慧教育平台打造成教育领域重要的公共服务产品，</w:t>
      </w:r>
      <w:r>
        <w:rPr>
          <w:rFonts w:hint="eastAsia" w:ascii="宋体" w:hAnsi="宋体" w:eastAsia="宋体" w:cs="宋体"/>
          <w:sz w:val="21"/>
          <w:szCs w:val="21"/>
          <w:lang w:val="en-US" w:eastAsia="zh-CN"/>
        </w:rPr>
        <w:t>为建设高质量教育体系、培养德智体美劳全面发展的社会主义建设者和接班人提供支撑，以优异成绩迎接党的二十大胜利召开。</w:t>
      </w:r>
    </w:p>
    <w:p>
      <w:pPr>
        <w:pStyle w:val="9"/>
        <w:bidi w:val="0"/>
        <w:rPr>
          <w:rFonts w:hint="eastAsia"/>
          <w:lang w:val="en-US" w:eastAsia="zh-CN"/>
        </w:rPr>
      </w:pPr>
      <w:r>
        <w:rPr>
          <w:rFonts w:hint="eastAsia"/>
          <w:lang w:val="en-US" w:eastAsia="zh-CN"/>
        </w:rPr>
        <w:t>省部级干部民族和宗教工作专题研讨班学员座谈会</w:t>
      </w:r>
    </w:p>
    <w:p>
      <w:pPr>
        <w:pStyle w:val="5"/>
        <w:keepNext w:val="0"/>
        <w:keepLines w:val="0"/>
        <w:pageBreakBefore w:val="0"/>
        <w:widowControl w:val="0"/>
        <w:kinsoku/>
        <w:wordWrap/>
        <w:overflowPunct/>
        <w:topLinePunct w:val="0"/>
        <w:autoSpaceDE/>
        <w:autoSpaceDN/>
        <w:bidi w:val="0"/>
        <w:adjustRightInd/>
        <w:snapToGrid/>
        <w:spacing w:beforeLines="0"/>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7月15日，全国政协主席汪洋在京参加省部级干部民族和宗教工作专题研讨班学员座谈会。他强调要从全局和战略高度深刻认识做好新时代党的民族宗教工作的重大意义，用科学理论武装头脑、指导实践，持续推动中央民族工作会议和全国宗教工作会议精神入脑入心、走深走实，不断巩固和发展民族团结、宗教和谐的良好局面，为实现中华民族伟大复兴凝聚人心、汇聚力量。</w:t>
      </w:r>
    </w:p>
    <w:p>
      <w:pPr>
        <w:pStyle w:val="9"/>
        <w:bidi w:val="0"/>
        <w:rPr>
          <w:rFonts w:hint="eastAsia"/>
          <w:lang w:val="en-US" w:eastAsia="zh-CN"/>
        </w:rPr>
      </w:pPr>
      <w:r>
        <w:rPr>
          <w:rFonts w:hint="eastAsia"/>
          <w:lang w:val="en-US" w:eastAsia="zh-CN"/>
        </w:rPr>
        <w:t>教育部－联合国儿童基金会“未成年人学校保护合作项目”启动</w:t>
      </w:r>
    </w:p>
    <w:p>
      <w:pPr>
        <w:pStyle w:val="4"/>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2022年7月16日，</w:t>
      </w:r>
      <w:r>
        <w:rPr>
          <w:rFonts w:hint="eastAsia" w:ascii="宋体" w:hAnsi="宋体" w:eastAsia="宋体" w:cs="宋体"/>
          <w:b/>
          <w:bCs/>
          <w:sz w:val="21"/>
          <w:szCs w:val="21"/>
          <w:lang w:val="en-US" w:eastAsia="zh-CN"/>
        </w:rPr>
        <w:t>教育部－联合国儿童基金会“未成年人学校保护合作项目”启动。</w:t>
      </w:r>
      <w:r>
        <w:rPr>
          <w:rFonts w:hint="eastAsia" w:ascii="宋体" w:hAnsi="宋体" w:eastAsia="宋体" w:cs="宋体"/>
          <w:sz w:val="21"/>
          <w:szCs w:val="21"/>
          <w:lang w:val="en-US" w:eastAsia="zh-CN"/>
        </w:rPr>
        <w:t>北京、河北、上海、重庆、宁夏五个试点地区教育部门及50余所试点学校参加启动仪式。教育部政策法规司副司长王大泉指出，项目执行单位、试点地区和试点学校要聚焦重点、注重创新、加强统筹，通过卓有成效的工作，探索形成可复制、可推广的工作机制和地方经验，为孩子们健康成长保驾护航。</w:t>
      </w:r>
    </w:p>
    <w:p>
      <w:pPr>
        <w:pStyle w:val="9"/>
        <w:bidi w:val="0"/>
        <w:rPr>
          <w:rFonts w:hint="eastAsia"/>
          <w:lang w:val="en-US" w:eastAsia="zh-CN"/>
        </w:rPr>
      </w:pPr>
      <w:r>
        <w:rPr>
          <w:rFonts w:hint="eastAsia"/>
          <w:lang w:val="en-US" w:eastAsia="zh-CN"/>
        </w:rPr>
        <w:t>国家主席习近平向全球重要农业文化遗产大会致贺信</w:t>
      </w:r>
    </w:p>
    <w:p>
      <w:pPr>
        <w:pStyle w:val="5"/>
        <w:keepNext w:val="0"/>
        <w:keepLines w:val="0"/>
        <w:pageBreakBefore w:val="0"/>
        <w:widowControl w:val="0"/>
        <w:kinsoku/>
        <w:wordWrap/>
        <w:overflowPunct/>
        <w:topLinePunct w:val="0"/>
        <w:autoSpaceDE/>
        <w:autoSpaceDN/>
        <w:bidi w:val="0"/>
        <w:adjustRightInd/>
        <w:snapToGrid/>
        <w:spacing w:beforeLines="0"/>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2022年7月18日，国家主席习近平向全球重要农业文化遗产大会致贺信。强调中国积极响应联合国粮农组织全球重要农业文化遗产倡议，</w:t>
      </w:r>
      <w:r>
        <w:rPr>
          <w:rFonts w:hint="eastAsia" w:ascii="宋体" w:hAnsi="宋体" w:eastAsia="宋体" w:cs="宋体"/>
          <w:b/>
          <w:bCs/>
          <w:sz w:val="21"/>
          <w:szCs w:val="21"/>
          <w:lang w:val="en-US" w:eastAsia="zh-CN"/>
        </w:rPr>
        <w:t>坚持在发掘中保护、在利用中传承，不断推进农业文化遗产保护实践。</w:t>
      </w:r>
      <w:r>
        <w:rPr>
          <w:rFonts w:hint="eastAsia" w:ascii="宋体" w:hAnsi="宋体" w:eastAsia="宋体" w:cs="宋体"/>
          <w:sz w:val="21"/>
          <w:szCs w:val="21"/>
          <w:lang w:val="en-US" w:eastAsia="zh-CN"/>
        </w:rPr>
        <w:t>中方愿同国际社会一道，共同加强农业文化遗产保护，进一步挖掘其经济、社会、文化、生态、科技等方面价值，助力落实联合国2030年可持续发展议程，推动构建人类命运共同体。</w:t>
      </w:r>
    </w:p>
    <w:p>
      <w:pPr>
        <w:pStyle w:val="9"/>
        <w:bidi w:val="0"/>
        <w:rPr>
          <w:rFonts w:hint="eastAsia"/>
          <w:lang w:val="en-US" w:eastAsia="zh-CN"/>
        </w:rPr>
      </w:pPr>
      <w:r>
        <w:rPr>
          <w:rFonts w:hint="eastAsia"/>
          <w:lang w:val="en-US" w:eastAsia="zh-CN"/>
        </w:rPr>
        <w:t>《黄河文物保护利用规划》</w:t>
      </w:r>
    </w:p>
    <w:p>
      <w:pPr>
        <w:pStyle w:val="5"/>
        <w:keepNext w:val="0"/>
        <w:keepLines w:val="0"/>
        <w:pageBreakBefore w:val="0"/>
        <w:widowControl w:val="0"/>
        <w:kinsoku/>
        <w:wordWrap/>
        <w:overflowPunct/>
        <w:topLinePunct w:val="0"/>
        <w:autoSpaceDE/>
        <w:autoSpaceDN/>
        <w:bidi w:val="0"/>
        <w:adjustRightInd/>
        <w:snapToGrid/>
        <w:spacing w:beforeLines="0"/>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2022年7月18日，国家文物局等多部门近日联合印发的</w:t>
      </w:r>
      <w:r>
        <w:rPr>
          <w:rFonts w:hint="eastAsia" w:ascii="宋体" w:hAnsi="宋体" w:eastAsia="宋体" w:cs="宋体"/>
          <w:b/>
          <w:bCs/>
          <w:sz w:val="21"/>
          <w:szCs w:val="21"/>
          <w:lang w:val="en-US" w:eastAsia="zh-CN"/>
        </w:rPr>
        <w:t>《黄河文物保护利用规划》</w:t>
      </w:r>
      <w:r>
        <w:rPr>
          <w:rFonts w:hint="eastAsia" w:ascii="宋体" w:hAnsi="宋体" w:eastAsia="宋体" w:cs="宋体"/>
          <w:sz w:val="21"/>
          <w:szCs w:val="21"/>
          <w:lang w:val="en-US" w:eastAsia="zh-CN"/>
        </w:rPr>
        <w:t>以黄河文物为主要载体，</w:t>
      </w:r>
      <w:r>
        <w:rPr>
          <w:rFonts w:hint="eastAsia" w:ascii="宋体" w:hAnsi="宋体" w:eastAsia="宋体" w:cs="宋体"/>
          <w:b/>
          <w:bCs/>
          <w:sz w:val="21"/>
          <w:szCs w:val="21"/>
          <w:lang w:val="en-US" w:eastAsia="zh-CN"/>
        </w:rPr>
        <w:t>协同黄河水利遗产、农业文化遗产、交通遗迹、历史文化名城名镇名村和传统村落等，以“人类发源”“文明历程”“生产生活”“水利遗产”“水陆交通”“艺术荟萃”“民族融合”“人文景观”“革命传统”九大价值主题为主线</w:t>
      </w:r>
      <w:r>
        <w:rPr>
          <w:rFonts w:hint="eastAsia" w:ascii="宋体" w:hAnsi="宋体" w:eastAsia="宋体" w:cs="宋体"/>
          <w:sz w:val="21"/>
          <w:szCs w:val="21"/>
          <w:lang w:val="en-US" w:eastAsia="zh-CN"/>
        </w:rPr>
        <w:t>，形成黄河文化重要展示节点。</w:t>
      </w:r>
    </w:p>
    <w:p>
      <w:pPr>
        <w:pStyle w:val="9"/>
        <w:bidi w:val="0"/>
        <w:rPr>
          <w:rFonts w:hint="eastAsia"/>
          <w:lang w:val="en-US" w:eastAsia="zh-CN"/>
        </w:rPr>
      </w:pPr>
      <w:r>
        <w:rPr>
          <w:rFonts w:hint="eastAsia"/>
          <w:lang w:val="en-US" w:eastAsia="zh-CN"/>
        </w:rPr>
        <w:t>全国文物工作会议</w:t>
      </w:r>
    </w:p>
    <w:p>
      <w:pPr>
        <w:pStyle w:val="5"/>
        <w:keepNext w:val="0"/>
        <w:keepLines w:val="0"/>
        <w:pageBreakBefore w:val="0"/>
        <w:widowControl w:val="0"/>
        <w:kinsoku/>
        <w:wordWrap/>
        <w:overflowPunct/>
        <w:topLinePunct w:val="0"/>
        <w:autoSpaceDE/>
        <w:autoSpaceDN/>
        <w:bidi w:val="0"/>
        <w:adjustRightInd/>
        <w:snapToGrid/>
        <w:spacing w:beforeLines="0"/>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2022年7月22日，全国文物工作会议在京召开，中央书记处书记王沪宁表示，要坚持</w:t>
      </w:r>
      <w:r>
        <w:rPr>
          <w:rFonts w:hint="eastAsia" w:ascii="宋体" w:hAnsi="宋体" w:eastAsia="宋体" w:cs="宋体"/>
          <w:b/>
          <w:bCs/>
          <w:sz w:val="21"/>
          <w:szCs w:val="21"/>
          <w:lang w:val="en-US" w:eastAsia="zh-CN"/>
        </w:rPr>
        <w:t>保护第一、加强管理、挖掘价值、有效利用、让文物活起来</w:t>
      </w:r>
      <w:r>
        <w:rPr>
          <w:rFonts w:hint="eastAsia" w:ascii="宋体" w:hAnsi="宋体" w:eastAsia="宋体" w:cs="宋体"/>
          <w:sz w:val="21"/>
          <w:szCs w:val="21"/>
          <w:lang w:val="en-US" w:eastAsia="zh-CN"/>
        </w:rPr>
        <w:t>，全面提升文物保护利用和文化遗产保护传承水平，引导广大干部群众增强历史自觉、坚定文化自信，为建设社会主义文化强国、实现中华民族伟大复兴的中国梦作出更大贡献。</w:t>
      </w:r>
    </w:p>
    <w:p>
      <w:pPr>
        <w:pStyle w:val="9"/>
        <w:bidi w:val="0"/>
        <w:rPr>
          <w:rFonts w:hint="eastAsia"/>
          <w:lang w:val="en-US" w:eastAsia="zh-CN"/>
        </w:rPr>
      </w:pPr>
      <w:r>
        <w:rPr>
          <w:rFonts w:hint="eastAsia"/>
          <w:lang w:val="en-US" w:eastAsia="zh-CN"/>
        </w:rPr>
        <w:t>中国国家版本馆</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2022年7月23日，</w:t>
      </w:r>
      <w:r>
        <w:rPr>
          <w:rFonts w:hint="eastAsia" w:ascii="宋体" w:hAnsi="宋体" w:eastAsia="宋体" w:cs="宋体"/>
          <w:b/>
          <w:bCs/>
          <w:sz w:val="21"/>
          <w:szCs w:val="21"/>
          <w:lang w:val="en-US" w:eastAsia="zh-CN"/>
        </w:rPr>
        <w:t>中国国家版本馆举行落成典礼。</w:t>
      </w:r>
      <w:r>
        <w:rPr>
          <w:rFonts w:hint="eastAsia" w:ascii="宋体" w:hAnsi="宋体" w:eastAsia="宋体" w:cs="宋体"/>
          <w:sz w:val="21"/>
          <w:szCs w:val="21"/>
          <w:lang w:val="en-US" w:eastAsia="zh-CN"/>
        </w:rPr>
        <w:t>中宣部部长黄坤明指出，建设国家版本馆，是以习近平同志为核心的党中央批准实施的重大文化工程，充分体现了我们党传承发展中华文化的高度自觉、汲取历史智慧更好走向未来的历史主动。强调，国家版本馆是新时代的国家文化殿堂，也是传给后世的文化宝藏。要深入学习贯彻习近平总书记重要指示精神，</w:t>
      </w:r>
      <w:r>
        <w:rPr>
          <w:rFonts w:hint="eastAsia" w:ascii="宋体" w:hAnsi="宋体" w:eastAsia="宋体" w:cs="宋体"/>
          <w:b/>
          <w:bCs/>
          <w:sz w:val="21"/>
          <w:szCs w:val="21"/>
          <w:lang w:val="en-US" w:eastAsia="zh-CN"/>
        </w:rPr>
        <w:t>坚持守正创新，担当职责使命，更好发挥版本典藏、展示、研究、交流功能作用，</w:t>
      </w:r>
      <w:r>
        <w:rPr>
          <w:rFonts w:hint="eastAsia" w:ascii="宋体" w:hAnsi="宋体" w:eastAsia="宋体" w:cs="宋体"/>
          <w:sz w:val="21"/>
          <w:szCs w:val="21"/>
          <w:lang w:val="en-US" w:eastAsia="zh-CN"/>
        </w:rPr>
        <w:t>倾心打造彰显文化自信、展现时代气度的新标识，构筑传承悠久文明、赓续中华文脉的种子库，塑造展示良好国家形象、促进文明交流互鉴的金名片，努力在建设社会主义文化强国中作出积极贡献。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ascii="宋体" w:hAnsi="宋体" w:eastAsia="宋体" w:cs="宋体"/>
          <w:sz w:val="21"/>
          <w:szCs w:val="21"/>
          <w:lang w:val="en-US" w:eastAsia="zh-CN"/>
        </w:rPr>
        <w:t>2022年7月30日，中国国家版本馆开馆暨展览开幕式在中国国家版本馆中央总馆举行。王沪宁在讲话中表示我们要深入贯彻落实习近平新时代中国特色社会主义思想，深刻领悟“两个确立”的决定性意义，增强“四个意识”、坚定“四个自信”、做到“两个维护”，牢记文化使命、赓续中华文脉、激发奋进之力、促进文明互鉴，努力把中国国家版本馆建设成为展现新时代恢宏气象的</w:t>
      </w:r>
      <w:r>
        <w:rPr>
          <w:rFonts w:hint="eastAsia" w:ascii="宋体" w:hAnsi="宋体" w:eastAsia="宋体" w:cs="宋体"/>
          <w:b/>
          <w:bCs/>
          <w:sz w:val="21"/>
          <w:szCs w:val="21"/>
          <w:lang w:val="en-US" w:eastAsia="zh-CN"/>
        </w:rPr>
        <w:t>新高地</w:t>
      </w:r>
      <w:r>
        <w:rPr>
          <w:rFonts w:hint="eastAsia" w:ascii="宋体" w:hAnsi="宋体" w:eastAsia="宋体" w:cs="宋体"/>
          <w:sz w:val="21"/>
          <w:szCs w:val="21"/>
          <w:lang w:val="en-US" w:eastAsia="zh-CN"/>
        </w:rPr>
        <w:t>、传承中华文明的</w:t>
      </w:r>
      <w:r>
        <w:rPr>
          <w:rFonts w:hint="eastAsia" w:ascii="宋体" w:hAnsi="宋体" w:eastAsia="宋体" w:cs="宋体"/>
          <w:b/>
          <w:bCs/>
          <w:sz w:val="21"/>
          <w:szCs w:val="21"/>
          <w:lang w:val="en-US" w:eastAsia="zh-CN"/>
        </w:rPr>
        <w:t>新标识</w:t>
      </w:r>
      <w:r>
        <w:rPr>
          <w:rFonts w:hint="eastAsia" w:ascii="宋体" w:hAnsi="宋体" w:eastAsia="宋体" w:cs="宋体"/>
          <w:sz w:val="21"/>
          <w:szCs w:val="21"/>
          <w:lang w:val="en-US" w:eastAsia="zh-CN"/>
        </w:rPr>
        <w:t>、彰显中国精神的</w:t>
      </w:r>
      <w:r>
        <w:rPr>
          <w:rFonts w:hint="eastAsia" w:ascii="宋体" w:hAnsi="宋体" w:eastAsia="宋体" w:cs="宋体"/>
          <w:b/>
          <w:bCs/>
          <w:sz w:val="21"/>
          <w:szCs w:val="21"/>
          <w:lang w:val="en-US" w:eastAsia="zh-CN"/>
        </w:rPr>
        <w:t>新阵地</w:t>
      </w:r>
      <w:r>
        <w:rPr>
          <w:rFonts w:hint="eastAsia" w:ascii="宋体" w:hAnsi="宋体" w:eastAsia="宋体" w:cs="宋体"/>
          <w:sz w:val="21"/>
          <w:szCs w:val="21"/>
          <w:lang w:val="en-US" w:eastAsia="zh-CN"/>
        </w:rPr>
        <w:t>、展示中国形象的</w:t>
      </w:r>
      <w:r>
        <w:rPr>
          <w:rFonts w:hint="eastAsia" w:ascii="宋体" w:hAnsi="宋体" w:eastAsia="宋体" w:cs="宋体"/>
          <w:b/>
          <w:bCs/>
          <w:sz w:val="21"/>
          <w:szCs w:val="21"/>
          <w:lang w:val="en-US" w:eastAsia="zh-CN"/>
        </w:rPr>
        <w:t>新窗口</w:t>
      </w:r>
      <w:r>
        <w:rPr>
          <w:rFonts w:hint="eastAsia" w:ascii="宋体" w:hAnsi="宋体" w:eastAsia="宋体" w:cs="宋体"/>
          <w:sz w:val="21"/>
          <w:szCs w:val="21"/>
          <w:lang w:val="en-US" w:eastAsia="zh-CN"/>
        </w:rPr>
        <w:t>，打造国家版本</w:t>
      </w:r>
      <w:r>
        <w:rPr>
          <w:rFonts w:hint="eastAsia" w:ascii="宋体" w:hAnsi="宋体" w:eastAsia="宋体" w:cs="宋体"/>
          <w:b/>
          <w:bCs/>
          <w:sz w:val="21"/>
          <w:szCs w:val="21"/>
          <w:lang w:val="en-US" w:eastAsia="zh-CN"/>
        </w:rPr>
        <w:t>典藏中心、展示中心、研究中心、交流中心</w:t>
      </w:r>
      <w:r>
        <w:rPr>
          <w:rFonts w:hint="eastAsia" w:ascii="宋体" w:hAnsi="宋体" w:eastAsia="宋体" w:cs="宋体"/>
          <w:sz w:val="21"/>
          <w:szCs w:val="21"/>
          <w:lang w:val="en-US" w:eastAsia="zh-CN"/>
        </w:rPr>
        <w:t>，更好发挥以史鉴今、启迪后人的重要作用。</w:t>
      </w:r>
    </w:p>
    <w:p>
      <w:pPr>
        <w:pStyle w:val="9"/>
        <w:bidi w:val="0"/>
      </w:pPr>
      <w:r>
        <w:rPr>
          <w:rFonts w:hint="eastAsia"/>
          <w:lang w:val="en-US" w:eastAsia="zh-CN"/>
        </w:rPr>
        <w:t>国家主席习近平向世界青年发展论坛致贺信</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2022年7月21日，国家主席习近平向世界青年发展论坛致贺信。习近平指出，希望世界青年发展论坛成为世界青年助力全球发展、全球共促青年发展的重要平台，为世界人民团结发出青年之声，为全球发展进步注入青春之力。强调，</w:t>
      </w:r>
      <w:r>
        <w:rPr>
          <w:rFonts w:hint="eastAsia" w:ascii="宋体" w:hAnsi="宋体" w:eastAsia="宋体" w:cs="宋体"/>
          <w:b/>
          <w:bCs/>
          <w:kern w:val="2"/>
          <w:sz w:val="21"/>
          <w:szCs w:val="21"/>
          <w:lang w:val="en-US" w:eastAsia="zh-CN" w:bidi="ar-SA"/>
        </w:rPr>
        <w:t>各国青年要弘扬和平、发展、公平、正义、民主、自由的全人类共同价值，</w:t>
      </w:r>
      <w:r>
        <w:rPr>
          <w:rFonts w:hint="eastAsia" w:ascii="宋体" w:hAnsi="宋体" w:eastAsia="宋体" w:cs="宋体"/>
          <w:b w:val="0"/>
          <w:bCs w:val="0"/>
          <w:kern w:val="2"/>
          <w:sz w:val="21"/>
          <w:szCs w:val="21"/>
          <w:lang w:val="en-US" w:eastAsia="zh-CN" w:bidi="ar-SA"/>
        </w:rPr>
        <w:t>以实际行动推进全球发展倡议，助力落实联合国2030年可持续发展议程，共同谱写世界青年团结合作的时代新篇章。</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2022年7月21日，世界青年发展论坛在北京开幕，主题为</w:t>
      </w:r>
      <w:r>
        <w:rPr>
          <w:rFonts w:hint="eastAsia" w:ascii="宋体" w:hAnsi="宋体" w:eastAsia="宋体" w:cs="宋体"/>
          <w:b/>
          <w:bCs/>
          <w:kern w:val="2"/>
          <w:sz w:val="21"/>
          <w:szCs w:val="21"/>
          <w:lang w:val="en-US" w:eastAsia="zh-CN" w:bidi="ar-SA"/>
        </w:rPr>
        <w:t>“促进青年发展、塑造共同未来”</w:t>
      </w:r>
      <w:r>
        <w:rPr>
          <w:rFonts w:hint="eastAsia" w:ascii="宋体" w:hAnsi="宋体" w:eastAsia="宋体" w:cs="宋体"/>
          <w:b w:val="0"/>
          <w:bCs w:val="0"/>
          <w:kern w:val="2"/>
          <w:sz w:val="21"/>
          <w:szCs w:val="21"/>
          <w:lang w:val="en-US" w:eastAsia="zh-CN" w:bidi="ar-SA"/>
        </w:rPr>
        <w:t>，由中华全国青年联合会主办。</w:t>
      </w:r>
    </w:p>
    <w:p>
      <w:pPr>
        <w:pStyle w:val="9"/>
        <w:bidi w:val="0"/>
        <w:rPr>
          <w:rFonts w:hint="eastAsia"/>
          <w:lang w:val="en-US" w:eastAsia="zh-CN"/>
        </w:rPr>
      </w:pPr>
      <w:r>
        <w:rPr>
          <w:rFonts w:hint="eastAsia"/>
          <w:lang w:val="en-US" w:eastAsia="zh-CN"/>
        </w:rPr>
        <w:t>西泠印社主题创作印章向中国共产党历史展览馆捐赠仪式举行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2022年7月30日，西泠印社主题创作印章向中国共产党历史展览馆捐赠仪式举行。</w:t>
      </w:r>
      <w:r>
        <w:rPr>
          <w:rFonts w:hint="eastAsia" w:ascii="宋体" w:hAnsi="宋体" w:eastAsia="宋体" w:cs="宋体"/>
          <w:b/>
          <w:bCs/>
          <w:sz w:val="21"/>
          <w:szCs w:val="21"/>
          <w:lang w:val="en-US" w:eastAsia="zh-CN"/>
        </w:rPr>
        <w:t>西泠印社是海内外成立最早的金石篆刻专业学术团体</w:t>
      </w:r>
      <w:r>
        <w:rPr>
          <w:rFonts w:hint="eastAsia" w:ascii="宋体" w:hAnsi="宋体" w:eastAsia="宋体" w:cs="宋体"/>
          <w:sz w:val="21"/>
          <w:szCs w:val="21"/>
          <w:lang w:val="en-US" w:eastAsia="zh-CN"/>
        </w:rPr>
        <w:t>。这批印章将</w:t>
      </w:r>
      <w:r>
        <w:rPr>
          <w:rFonts w:hint="eastAsia" w:ascii="宋体" w:hAnsi="宋体" w:eastAsia="宋体" w:cs="宋体"/>
          <w:b/>
          <w:bCs/>
          <w:sz w:val="21"/>
          <w:szCs w:val="21"/>
          <w:lang w:val="en-US" w:eastAsia="zh-CN"/>
        </w:rPr>
        <w:t>在党史展览中反映党的十八大以来社会主义文化繁荣发展的部分展出</w:t>
      </w:r>
      <w:r>
        <w:rPr>
          <w:rFonts w:hint="eastAsia" w:ascii="宋体" w:hAnsi="宋体" w:eastAsia="宋体" w:cs="宋体"/>
          <w:sz w:val="21"/>
          <w:szCs w:val="21"/>
          <w:lang w:val="en-US" w:eastAsia="zh-CN"/>
        </w:rPr>
        <w:t>。</w:t>
      </w:r>
    </w:p>
    <w:p>
      <w:pPr>
        <w:pStyle w:val="9"/>
        <w:bidi w:val="0"/>
        <w:rPr>
          <w:rFonts w:hint="eastAsia"/>
          <w:lang w:val="en-US" w:eastAsia="zh-CN"/>
        </w:rPr>
      </w:pPr>
      <w:r>
        <w:rPr>
          <w:rFonts w:hint="eastAsia"/>
          <w:lang w:val="en-US" w:eastAsia="zh-CN"/>
        </w:rPr>
        <w:t>中国作家协会在湖南省益阳市举行“新时代山乡巨变创作计划”“新时代文学攀登计划”系列活动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8月1日，中国作家协会在湖南省益阳市举行“新时代山乡巨变创作计划”“新时代文学攀登计划”系列活动，旨在充分发挥广大作家和文学工作者的积极性、创造性，调动各方力量，推动新时代文学高质量发展。</w:t>
      </w:r>
    </w:p>
    <w:p>
      <w:pPr>
        <w:pStyle w:val="9"/>
        <w:bidi w:val="0"/>
        <w:rPr>
          <w:rFonts w:hint="eastAsia"/>
          <w:lang w:val="en-US" w:eastAsia="zh-CN"/>
        </w:rPr>
      </w:pPr>
      <w:r>
        <w:rPr>
          <w:rFonts w:hint="eastAsia"/>
          <w:lang w:val="en-US" w:eastAsia="zh-CN"/>
        </w:rPr>
        <w:t>2022年第二季度“中国好人榜”发布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8月5日，2022年第二季度“中国好人榜”发布仪式暨全国道德模范与身边好人现场交流活动在山东省曲阜市鲁源新村新时代文明实践站举办。经各地推荐、网友点赞评议和专家评审等环节，共有151人（组）助人为乐、见义勇为、诚实守信、敬业奉献、孝老爱亲身边好人光荣上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2022年8月13日，</w:t>
      </w:r>
      <w:r>
        <w:rPr>
          <w:rFonts w:hint="eastAsia" w:ascii="宋体" w:hAnsi="宋体" w:eastAsia="宋体" w:cs="宋体"/>
          <w:b/>
          <w:bCs/>
          <w:kern w:val="2"/>
          <w:sz w:val="21"/>
          <w:szCs w:val="21"/>
          <w:lang w:val="en-US" w:eastAsia="zh-CN" w:bidi="ar-SA"/>
        </w:rPr>
        <w:t>国家主席习近平给安徽黄山风景区工作人员李培生、胡晓春回信</w:t>
      </w:r>
      <w:r>
        <w:rPr>
          <w:rFonts w:hint="eastAsia" w:ascii="宋体" w:hAnsi="宋体" w:eastAsia="宋体" w:cs="宋体"/>
          <w:kern w:val="2"/>
          <w:sz w:val="21"/>
          <w:szCs w:val="21"/>
          <w:lang w:val="en-US" w:eastAsia="zh-CN" w:bidi="ar-SA"/>
        </w:rPr>
        <w:t>，对他们继续发挥“中国好人”榜样作用提出殷切期望。习近平强调，“中国好人”最可贵的地方就是在平凡工作中创造不平凡的业绩。希望你们继续发挥好榜样作用，积极传播真善美、传递正能量，带动更多身边人向上向善，弘扬社会主义核心价值观，争做</w:t>
      </w:r>
      <w:r>
        <w:rPr>
          <w:rFonts w:hint="eastAsia" w:ascii="宋体" w:hAnsi="宋体" w:eastAsia="宋体" w:cs="宋体"/>
          <w:b/>
          <w:bCs/>
          <w:kern w:val="2"/>
          <w:sz w:val="21"/>
          <w:szCs w:val="21"/>
          <w:lang w:val="en-US" w:eastAsia="zh-CN" w:bidi="ar-SA"/>
        </w:rPr>
        <w:t>社会的好公民、单位的好员工、家庭的好成员</w:t>
      </w:r>
      <w:r>
        <w:rPr>
          <w:rFonts w:hint="eastAsia" w:ascii="宋体" w:hAnsi="宋体" w:eastAsia="宋体" w:cs="宋体"/>
          <w:kern w:val="2"/>
          <w:sz w:val="21"/>
          <w:szCs w:val="21"/>
          <w:lang w:val="en-US" w:eastAsia="zh-CN" w:bidi="ar-SA"/>
        </w:rPr>
        <w:t>，为实现中华民族伟大复兴奉献自己的光和热。</w:t>
      </w:r>
    </w:p>
    <w:p>
      <w:pPr>
        <w:pStyle w:val="9"/>
        <w:bidi w:val="0"/>
        <w:rPr>
          <w:rFonts w:hint="eastAsia"/>
          <w:lang w:val="en-US" w:eastAsia="zh-CN"/>
        </w:rPr>
      </w:pPr>
      <w:r>
        <w:rPr>
          <w:rFonts w:hint="eastAsia"/>
          <w:lang w:val="en-US" w:eastAsia="zh-CN"/>
        </w:rPr>
        <w:t>《“十四五”文化发展规划》</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2022年8月16日，中共中央办公厅、国务院办公厅印发了</w:t>
      </w:r>
      <w:r>
        <w:rPr>
          <w:rFonts w:hint="eastAsia" w:ascii="宋体" w:hAnsi="宋体" w:eastAsia="宋体" w:cs="宋体"/>
          <w:b/>
          <w:bCs/>
          <w:sz w:val="21"/>
          <w:szCs w:val="21"/>
          <w:lang w:val="en-US" w:eastAsia="zh-CN"/>
        </w:rPr>
        <w:t>《“十四五”文化发展规划》</w:t>
      </w:r>
      <w:r>
        <w:rPr>
          <w:rFonts w:hint="eastAsia" w:ascii="宋体" w:hAnsi="宋体" w:eastAsia="宋体" w:cs="宋体"/>
          <w:sz w:val="21"/>
          <w:szCs w:val="21"/>
          <w:lang w:val="en-US" w:eastAsia="zh-CN"/>
        </w:rPr>
        <w:t>。</w:t>
      </w:r>
      <w:r>
        <w:rPr>
          <w:rFonts w:hint="eastAsia" w:ascii="宋体" w:hAnsi="宋体" w:eastAsia="宋体" w:cs="宋体"/>
          <w:b/>
          <w:bCs/>
          <w:sz w:val="21"/>
          <w:szCs w:val="21"/>
          <w:lang w:val="en-US" w:eastAsia="zh-CN"/>
        </w:rPr>
        <w:t>工作原则是</w:t>
      </w:r>
      <w:r>
        <w:rPr>
          <w:rFonts w:hint="eastAsia" w:ascii="宋体" w:hAnsi="宋体" w:eastAsia="宋体" w:cs="宋体"/>
          <w:sz w:val="21"/>
          <w:szCs w:val="21"/>
          <w:lang w:val="en-US" w:eastAsia="zh-CN"/>
        </w:rPr>
        <w:t>：（1）坚持党的全面领导。（2）坚持人民至上。（3）坚持新发展理念。（4）坚持固本培元、守正创新。（5）坚持把社会效益放在首位、社会效益和经济效益相统一。（6）坚持统筹兼顾、全面推进。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2022年8月25日，第七届中国非物质文化遗产博览会在山东济南开幕。本届博览会</w:t>
      </w:r>
      <w:r>
        <w:rPr>
          <w:rFonts w:hint="eastAsia" w:ascii="宋体" w:hAnsi="宋体" w:eastAsia="宋体" w:cs="宋体"/>
          <w:b/>
          <w:bCs/>
          <w:sz w:val="21"/>
          <w:szCs w:val="21"/>
          <w:lang w:val="en-US" w:eastAsia="zh-CN"/>
        </w:rPr>
        <w:t>以“连接现代生活 绽放迷人光彩”为主题</w:t>
      </w:r>
      <w:r>
        <w:rPr>
          <w:rFonts w:hint="eastAsia" w:ascii="宋体" w:hAnsi="宋体" w:eastAsia="宋体" w:cs="宋体"/>
          <w:sz w:val="21"/>
          <w:szCs w:val="21"/>
          <w:lang w:val="en-US" w:eastAsia="zh-CN"/>
        </w:rPr>
        <w:t>。</w:t>
      </w:r>
    </w:p>
    <w:p>
      <w:pPr>
        <w:pStyle w:val="9"/>
        <w:bidi w:val="0"/>
        <w:rPr>
          <w:rFonts w:hint="eastAsia"/>
          <w:lang w:val="en-US" w:eastAsia="zh-CN"/>
        </w:rPr>
      </w:pPr>
      <w:r>
        <w:rPr>
          <w:rFonts w:hint="eastAsia"/>
          <w:lang w:val="en-US" w:eastAsia="zh-CN"/>
        </w:rPr>
        <w:t>外文出版社成立70周年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2022年8月25日，</w:t>
      </w:r>
      <w:r>
        <w:rPr>
          <w:rFonts w:hint="eastAsia" w:ascii="宋体" w:hAnsi="宋体" w:eastAsia="宋体" w:cs="宋体"/>
          <w:b w:val="0"/>
          <w:bCs w:val="0"/>
          <w:sz w:val="21"/>
          <w:szCs w:val="21"/>
          <w:lang w:val="en-US" w:eastAsia="zh-CN"/>
        </w:rPr>
        <w:t>国家主席习近平给外文出版社外国专家回信</w:t>
      </w:r>
      <w:r>
        <w:rPr>
          <w:rFonts w:hint="eastAsia" w:ascii="宋体" w:hAnsi="宋体" w:eastAsia="宋体" w:cs="宋体"/>
          <w:sz w:val="21"/>
          <w:szCs w:val="21"/>
          <w:lang w:val="en-US" w:eastAsia="zh-CN"/>
        </w:rPr>
        <w:t>，在</w:t>
      </w:r>
      <w:r>
        <w:rPr>
          <w:rFonts w:hint="eastAsia" w:ascii="宋体" w:hAnsi="宋体" w:eastAsia="宋体" w:cs="宋体"/>
          <w:b/>
          <w:bCs/>
          <w:sz w:val="21"/>
          <w:szCs w:val="21"/>
          <w:lang w:val="en-US" w:eastAsia="zh-CN"/>
        </w:rPr>
        <w:t>外文出版社成立70周年</w:t>
      </w:r>
      <w:r>
        <w:rPr>
          <w:rFonts w:hint="eastAsia" w:ascii="宋体" w:hAnsi="宋体" w:eastAsia="宋体" w:cs="宋体"/>
          <w:sz w:val="21"/>
          <w:szCs w:val="21"/>
          <w:lang w:val="en-US" w:eastAsia="zh-CN"/>
        </w:rPr>
        <w:t>之际，致以问候。习近平指出，</w:t>
      </w:r>
      <w:r>
        <w:rPr>
          <w:rFonts w:hint="eastAsia" w:ascii="宋体" w:hAnsi="宋体" w:eastAsia="宋体" w:cs="宋体"/>
          <w:b/>
          <w:bCs/>
          <w:sz w:val="21"/>
          <w:szCs w:val="21"/>
          <w:lang w:val="en-US" w:eastAsia="zh-CN"/>
        </w:rPr>
        <w:t>翻译是促进人类文明交流的重要工作</w:t>
      </w:r>
      <w:r>
        <w:rPr>
          <w:rFonts w:hint="eastAsia" w:ascii="宋体" w:hAnsi="宋体" w:eastAsia="宋体" w:cs="宋体"/>
          <w:sz w:val="21"/>
          <w:szCs w:val="21"/>
          <w:lang w:val="en-US" w:eastAsia="zh-CN"/>
        </w:rPr>
        <w:t>。通过准确传神的翻译介绍，让世界更好认识新时代的中国，对推进中外文明交流互鉴很有意义。希望你们继续发挥自身优势，用融通中外的语言、优秀的翻译作品讲好中国故事，引导更多外国读者读懂中国，为促进中国和世界各国交流沟通、推动构建人类命运共同体作出新贡献。</w:t>
      </w:r>
    </w:p>
    <w:p>
      <w:pPr>
        <w:pStyle w:val="9"/>
        <w:bidi w:val="0"/>
        <w:rPr>
          <w:rFonts w:hint="eastAsia"/>
          <w:lang w:val="en-US" w:eastAsia="zh-CN"/>
        </w:rPr>
      </w:pPr>
      <w:r>
        <w:rPr>
          <w:rFonts w:hint="eastAsia"/>
          <w:lang w:val="en-US" w:eastAsia="zh-CN"/>
        </w:rPr>
        <w:t>“学术中国·2022”国际高峰论坛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2022年8月26日，</w:t>
      </w:r>
      <w:r>
        <w:rPr>
          <w:rFonts w:hint="eastAsia" w:ascii="宋体" w:hAnsi="宋体" w:eastAsia="宋体" w:cs="宋体"/>
          <w:b/>
          <w:bCs/>
          <w:sz w:val="21"/>
          <w:szCs w:val="21"/>
          <w:lang w:val="en-US" w:eastAsia="zh-CN"/>
        </w:rPr>
        <w:t>以“大变局中的文明：中国与世界”为主题</w:t>
      </w:r>
      <w:r>
        <w:rPr>
          <w:rFonts w:hint="eastAsia" w:ascii="宋体" w:hAnsi="宋体" w:eastAsia="宋体" w:cs="宋体"/>
          <w:sz w:val="21"/>
          <w:szCs w:val="21"/>
          <w:lang w:val="en-US" w:eastAsia="zh-CN"/>
        </w:rPr>
        <w:t>的“学术中国·2022”国际高峰论坛在北京开幕。</w:t>
      </w:r>
    </w:p>
    <w:p>
      <w:pPr>
        <w:pStyle w:val="9"/>
        <w:bidi w:val="0"/>
        <w:rPr>
          <w:rFonts w:hint="eastAsia"/>
          <w:lang w:val="en-US" w:eastAsia="zh-CN"/>
        </w:rPr>
      </w:pPr>
      <w:r>
        <w:rPr>
          <w:rFonts w:hint="eastAsia"/>
          <w:lang w:val="en-US" w:eastAsia="zh-CN"/>
        </w:rPr>
        <w:t>2022年中国网络文明大会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2022年8月28日，2022年中国网络文明大会在天津市开幕。本届大会</w:t>
      </w:r>
      <w:r>
        <w:rPr>
          <w:rFonts w:hint="eastAsia" w:ascii="宋体" w:hAnsi="宋体" w:eastAsia="宋体" w:cs="宋体"/>
          <w:b/>
          <w:bCs/>
          <w:kern w:val="2"/>
          <w:sz w:val="21"/>
          <w:szCs w:val="21"/>
          <w:lang w:val="en-US" w:eastAsia="zh-CN" w:bidi="ar-SA"/>
        </w:rPr>
        <w:t>以“弘扬时代新风 建设网络文明”为主题</w:t>
      </w:r>
      <w:r>
        <w:rPr>
          <w:rFonts w:hint="eastAsia" w:ascii="宋体" w:hAnsi="宋体" w:eastAsia="宋体" w:cs="宋体"/>
          <w:kern w:val="2"/>
          <w:sz w:val="21"/>
          <w:szCs w:val="21"/>
          <w:lang w:val="en-US" w:eastAsia="zh-CN" w:bidi="ar-SA"/>
        </w:rPr>
        <w:t>，大会发布了</w:t>
      </w:r>
      <w:r>
        <w:rPr>
          <w:rFonts w:hint="eastAsia" w:ascii="宋体" w:hAnsi="宋体" w:eastAsia="宋体" w:cs="宋体"/>
          <w:b/>
          <w:bCs/>
          <w:kern w:val="2"/>
          <w:sz w:val="21"/>
          <w:szCs w:val="21"/>
          <w:lang w:val="en-US" w:eastAsia="zh-CN" w:bidi="ar-SA"/>
        </w:rPr>
        <w:t>《共建网络文明天津宣言》</w:t>
      </w:r>
      <w:r>
        <w:rPr>
          <w:rFonts w:hint="eastAsia" w:ascii="宋体" w:hAnsi="宋体" w:eastAsia="宋体" w:cs="宋体"/>
          <w:kern w:val="2"/>
          <w:sz w:val="21"/>
          <w:szCs w:val="21"/>
          <w:lang w:val="en-US" w:eastAsia="zh-CN" w:bidi="ar-SA"/>
        </w:rPr>
        <w:t>，就新时代加强网络文明建设形成六点共识：一是共建网络文明，二是严把网络导向，三是优化网络生态，四是繁荣网络文化，五是规范网络行为，六是维护网络安全。</w:t>
      </w:r>
    </w:p>
    <w:p>
      <w:pPr>
        <w:pStyle w:val="9"/>
        <w:bidi w:val="0"/>
        <w:rPr>
          <w:rFonts w:hint="eastAsia"/>
          <w:lang w:val="en-US" w:eastAsia="zh-CN"/>
        </w:rPr>
      </w:pPr>
      <w:r>
        <w:rPr>
          <w:rFonts w:hint="eastAsia"/>
          <w:lang w:val="en-US" w:eastAsia="zh-CN"/>
        </w:rPr>
        <w:t>国家主席习近平复信马耳他圣玛格丽特中学“中国角”师生</w:t>
      </w:r>
    </w:p>
    <w:p>
      <w:r>
        <w:rPr>
          <w:rFonts w:hint="eastAsia" w:ascii="宋体" w:hAnsi="宋体" w:eastAsia="宋体" w:cs="宋体"/>
          <w:sz w:val="21"/>
          <w:szCs w:val="21"/>
          <w:lang w:val="en-US" w:eastAsia="zh-CN"/>
        </w:rPr>
        <w:t>2022年8月9日，国家主席习近平复信马耳他圣玛格丽特中学“中国角”师生，鼓励更多马耳他青少年积极参与中马人文交流。习近平指出，</w:t>
      </w:r>
      <w:r>
        <w:rPr>
          <w:rFonts w:hint="eastAsia" w:ascii="宋体" w:hAnsi="宋体" w:eastAsia="宋体" w:cs="宋体"/>
          <w:b/>
          <w:bCs/>
          <w:sz w:val="21"/>
          <w:szCs w:val="21"/>
          <w:lang w:val="en-US" w:eastAsia="zh-CN"/>
        </w:rPr>
        <w:t>中国先后提出“一带一路”倡议、全球发展倡议、全球安全倡议</w:t>
      </w:r>
      <w:r>
        <w:rPr>
          <w:rFonts w:hint="eastAsia" w:ascii="宋体" w:hAnsi="宋体" w:eastAsia="宋体" w:cs="宋体"/>
          <w:sz w:val="21"/>
          <w:szCs w:val="21"/>
          <w:lang w:val="en-US" w:eastAsia="zh-CN"/>
        </w:rPr>
        <w:t>，广泛凝聚共识、汇聚力量，以实际行动践行人类命运共同体理念。强调，</w:t>
      </w:r>
      <w:r>
        <w:rPr>
          <w:rFonts w:hint="eastAsia" w:ascii="宋体" w:hAnsi="宋体" w:eastAsia="宋体" w:cs="宋体"/>
          <w:b/>
          <w:bCs/>
          <w:sz w:val="21"/>
          <w:szCs w:val="21"/>
          <w:lang w:val="en-US" w:eastAsia="zh-CN"/>
        </w:rPr>
        <w:t>今年是中马建交50周年</w:t>
      </w:r>
      <w:r>
        <w:rPr>
          <w:rFonts w:hint="eastAsia" w:ascii="宋体" w:hAnsi="宋体" w:eastAsia="宋体" w:cs="宋体"/>
          <w:sz w:val="21"/>
          <w:szCs w:val="21"/>
          <w:lang w:val="en-US" w:eastAsia="zh-CN"/>
        </w:rPr>
        <w:t>，希望更多马耳他师生和青少年积极参与中马人文交流，做文明互鉴的促进者和人民友好的传承者。</w:t>
      </w:r>
    </w:p>
    <w:p>
      <w:pPr>
        <w:pStyle w:val="9"/>
        <w:bidi w:val="0"/>
        <w:rPr>
          <w:rFonts w:hint="eastAsia"/>
          <w:lang w:val="en-US" w:eastAsia="zh-CN"/>
        </w:rPr>
      </w:pPr>
      <w:r>
        <w:rPr>
          <w:rFonts w:hint="eastAsia"/>
          <w:lang w:val="en-US" w:eastAsia="zh-CN"/>
        </w:rPr>
        <w:t>2022“一带一路”媒体合作论坛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2022年8月9日，2022“一带一路”媒体合作论坛在陕西西安举行。黄坤明强调，希望广大媒体朋友传承和发扬丝路精神，积极</w:t>
      </w:r>
      <w:r>
        <w:rPr>
          <w:rFonts w:hint="eastAsia" w:ascii="宋体" w:hAnsi="宋体" w:eastAsia="宋体" w:cs="宋体"/>
          <w:b/>
          <w:bCs/>
          <w:sz w:val="21"/>
          <w:szCs w:val="21"/>
          <w:lang w:val="en-US" w:eastAsia="zh-CN"/>
        </w:rPr>
        <w:t>传播平等、互鉴、对话、包容的文明观</w:t>
      </w:r>
      <w:r>
        <w:rPr>
          <w:rFonts w:hint="eastAsia" w:ascii="宋体" w:hAnsi="宋体" w:eastAsia="宋体" w:cs="宋体"/>
          <w:sz w:val="21"/>
          <w:szCs w:val="21"/>
          <w:lang w:val="en-US" w:eastAsia="zh-CN"/>
        </w:rPr>
        <w:t>，生动讲好共建和平之路、繁荣之路、开放之路、绿色之路、创新之路、文明之路的故事。此次论坛以</w:t>
      </w:r>
      <w:r>
        <w:rPr>
          <w:rFonts w:hint="eastAsia" w:ascii="宋体" w:hAnsi="宋体" w:eastAsia="宋体" w:cs="宋体"/>
          <w:b/>
          <w:bCs/>
          <w:sz w:val="21"/>
          <w:szCs w:val="21"/>
          <w:lang w:val="en-US" w:eastAsia="zh-CN"/>
        </w:rPr>
        <w:t>“聚焦全球发展 深化互联互通”为主题</w:t>
      </w:r>
      <w:r>
        <w:rPr>
          <w:rFonts w:hint="eastAsia" w:ascii="宋体" w:hAnsi="宋体" w:eastAsia="宋体" w:cs="宋体"/>
          <w:sz w:val="21"/>
          <w:szCs w:val="21"/>
          <w:lang w:val="en-US" w:eastAsia="zh-CN"/>
        </w:rPr>
        <w:t>。</w:t>
      </w:r>
    </w:p>
    <w:p>
      <w:pPr>
        <w:pStyle w:val="9"/>
        <w:bidi w:val="0"/>
        <w:rPr>
          <w:rFonts w:hint="eastAsia"/>
          <w:lang w:val="en-US" w:eastAsia="zh-CN"/>
        </w:rPr>
      </w:pPr>
      <w:r>
        <w:rPr>
          <w:rFonts w:hint="eastAsia"/>
          <w:lang w:val="en-US" w:eastAsia="zh-CN"/>
        </w:rPr>
        <w:t>首届世界职业技术教育发展大会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2022年8月19日至20日，</w:t>
      </w:r>
      <w:r>
        <w:rPr>
          <w:rFonts w:hint="eastAsia" w:ascii="宋体" w:hAnsi="宋体" w:eastAsia="宋体" w:cs="宋体"/>
          <w:b/>
          <w:bCs/>
          <w:sz w:val="21"/>
          <w:szCs w:val="21"/>
          <w:lang w:val="en-US" w:eastAsia="zh-CN"/>
        </w:rPr>
        <w:t>首届世界职业技术教育发展大会在天津举办</w:t>
      </w:r>
      <w:r>
        <w:rPr>
          <w:rFonts w:hint="eastAsia" w:ascii="宋体" w:hAnsi="宋体" w:eastAsia="宋体" w:cs="宋体"/>
          <w:sz w:val="21"/>
          <w:szCs w:val="21"/>
          <w:lang w:val="en-US" w:eastAsia="zh-CN"/>
        </w:rPr>
        <w:t>。大会</w:t>
      </w:r>
      <w:r>
        <w:rPr>
          <w:rFonts w:hint="eastAsia" w:ascii="宋体" w:hAnsi="宋体" w:eastAsia="宋体" w:cs="宋体"/>
          <w:b/>
          <w:bCs/>
          <w:sz w:val="21"/>
          <w:szCs w:val="21"/>
          <w:lang w:val="en-US" w:eastAsia="zh-CN"/>
        </w:rPr>
        <w:t>以“后疫情时代职业技术教育发展：新变化、新方式、新技能”为主题</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2022年8月19日，</w:t>
      </w:r>
      <w:r>
        <w:rPr>
          <w:rFonts w:hint="eastAsia" w:ascii="宋体" w:hAnsi="宋体" w:eastAsia="宋体" w:cs="宋体"/>
          <w:b/>
          <w:bCs/>
          <w:sz w:val="21"/>
          <w:szCs w:val="21"/>
          <w:lang w:val="en-US" w:eastAsia="zh-CN"/>
        </w:rPr>
        <w:t>国家主席习近平向世界职业技术教育发展大会致贺信</w:t>
      </w:r>
      <w:r>
        <w:rPr>
          <w:rFonts w:hint="eastAsia" w:ascii="宋体" w:hAnsi="宋体" w:eastAsia="宋体" w:cs="宋体"/>
          <w:sz w:val="21"/>
          <w:szCs w:val="21"/>
          <w:lang w:val="en-US" w:eastAsia="zh-CN"/>
        </w:rPr>
        <w:t>。习近平指出，职业教育与经济社会发展紧密相连，对促进就业创业、助力经济社会发展、增进人民福祉具有重要意义。世界职业技术教育发展大会当日在天津开幕，</w:t>
      </w:r>
      <w:r>
        <w:rPr>
          <w:rFonts w:hint="eastAsia" w:ascii="宋体" w:hAnsi="宋体" w:eastAsia="宋体" w:cs="宋体"/>
          <w:b/>
          <w:bCs/>
          <w:sz w:val="21"/>
          <w:szCs w:val="21"/>
          <w:lang w:val="en-US" w:eastAsia="zh-CN"/>
        </w:rPr>
        <w:t>主题为“后疫情时代职业技术教育发展：新变化、新方式、新技能”</w:t>
      </w:r>
      <w:r>
        <w:rPr>
          <w:rFonts w:hint="eastAsia" w:ascii="宋体" w:hAnsi="宋体" w:eastAsia="宋体" w:cs="宋体"/>
          <w:sz w:val="21"/>
          <w:szCs w:val="21"/>
          <w:lang w:val="en-US" w:eastAsia="zh-CN"/>
        </w:rPr>
        <w:t>。</w:t>
      </w:r>
    </w:p>
    <w:p>
      <w:pPr>
        <w:pStyle w:val="9"/>
        <w:bidi w:val="0"/>
        <w:rPr>
          <w:rFonts w:hint="eastAsia"/>
          <w:lang w:val="en-US" w:eastAsia="zh-CN"/>
        </w:rPr>
      </w:pPr>
      <w:r>
        <w:rPr>
          <w:rFonts w:hint="eastAsia"/>
          <w:lang w:val="en-US" w:eastAsia="zh-CN"/>
        </w:rPr>
        <w:t>《全面推进“大思政课”建设的工作方案》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2022年8月19日电，教育部等十部门印发了</w:t>
      </w:r>
      <w:r>
        <w:rPr>
          <w:rFonts w:hint="eastAsia" w:ascii="宋体" w:hAnsi="宋体" w:eastAsia="宋体" w:cs="宋体"/>
          <w:b/>
          <w:bCs/>
          <w:sz w:val="21"/>
          <w:szCs w:val="21"/>
          <w:lang w:val="en-US" w:eastAsia="zh-CN"/>
        </w:rPr>
        <w:t>《全面推进“大思政课”建设的工作方案》</w:t>
      </w:r>
      <w:r>
        <w:rPr>
          <w:rFonts w:hint="eastAsia" w:ascii="宋体" w:hAnsi="宋体" w:eastAsia="宋体" w:cs="宋体"/>
          <w:sz w:val="21"/>
          <w:szCs w:val="21"/>
          <w:lang w:val="en-US" w:eastAsia="zh-CN"/>
        </w:rPr>
        <w:t>。《方案》提出，要坚持开门办思政课，强化问题意识、突出实践导向，充分调动全社会力量和资源，</w:t>
      </w:r>
      <w:r>
        <w:rPr>
          <w:rFonts w:hint="eastAsia" w:ascii="宋体" w:hAnsi="宋体" w:eastAsia="宋体" w:cs="宋体"/>
          <w:b/>
          <w:bCs/>
          <w:sz w:val="21"/>
          <w:szCs w:val="21"/>
          <w:lang w:val="en-US" w:eastAsia="zh-CN"/>
        </w:rPr>
        <w:t>建设“大课堂”、搭建“大平台”、建好“大师资”</w:t>
      </w:r>
      <w:r>
        <w:rPr>
          <w:rFonts w:hint="eastAsia" w:ascii="宋体" w:hAnsi="宋体" w:eastAsia="宋体" w:cs="宋体"/>
          <w:sz w:val="21"/>
          <w:szCs w:val="21"/>
          <w:lang w:val="en-US" w:eastAsia="zh-CN"/>
        </w:rPr>
        <w:t>，建设全国高校思政课教研系统，设立一批实践教学基地，推出一批优质教学资源，做优一批品牌示范活动，支持建设综合改革试验区。</w:t>
      </w:r>
    </w:p>
    <w:p>
      <w:pPr>
        <w:pStyle w:val="9"/>
        <w:bidi w:val="0"/>
        <w:rPr>
          <w:rFonts w:hint="eastAsia"/>
          <w:lang w:val="en-US" w:eastAsia="zh-CN"/>
        </w:rPr>
      </w:pPr>
      <w:r>
        <w:rPr>
          <w:rFonts w:hint="eastAsia"/>
          <w:lang w:val="en-US" w:eastAsia="zh-CN"/>
        </w:rPr>
        <w:t>《中国职业教育发展白皮书》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2022年8月20日，为向世界介绍中国职业教育发展经验，教育部发布</w:t>
      </w:r>
      <w:r>
        <w:rPr>
          <w:rFonts w:hint="eastAsia" w:ascii="宋体" w:hAnsi="宋体" w:eastAsia="宋体" w:cs="宋体"/>
          <w:b/>
          <w:bCs/>
          <w:sz w:val="21"/>
          <w:szCs w:val="21"/>
          <w:lang w:val="en-US" w:eastAsia="zh-CN"/>
        </w:rPr>
        <w:t>《中国职业教育发展白皮书》</w:t>
      </w:r>
      <w:r>
        <w:rPr>
          <w:rFonts w:hint="eastAsia" w:ascii="宋体" w:hAnsi="宋体" w:eastAsia="宋体" w:cs="宋体"/>
          <w:sz w:val="21"/>
          <w:szCs w:val="21"/>
          <w:lang w:val="en-US" w:eastAsia="zh-CN"/>
        </w:rPr>
        <w:t>。白皮书强调，中国将积极构建国际化交流平台，致力消除贫困、增加就业、改善民生，在力所能及的范围内承担更多责任义务，为全球教育治理贡献中国方案，为推动构建人类命运共同体贡献教育力量。</w:t>
      </w:r>
    </w:p>
    <w:p>
      <w:pPr>
        <w:pStyle w:val="9"/>
        <w:bidi w:val="0"/>
        <w:rPr>
          <w:rFonts w:hint="eastAsia"/>
          <w:lang w:val="en-US" w:eastAsia="zh-CN"/>
        </w:rPr>
      </w:pPr>
      <w:r>
        <w:rPr>
          <w:rFonts w:hint="eastAsia"/>
          <w:lang w:val="en-US" w:eastAsia="zh-CN"/>
        </w:rPr>
        <w:t>2022中国—东盟教育交流周</w:t>
      </w:r>
    </w:p>
    <w:p>
      <w:r>
        <w:rPr>
          <w:rFonts w:hint="eastAsia" w:ascii="宋体" w:hAnsi="宋体" w:eastAsia="宋体" w:cs="宋体"/>
          <w:sz w:val="21"/>
          <w:szCs w:val="21"/>
          <w:lang w:val="en-US" w:eastAsia="zh-CN"/>
        </w:rPr>
        <w:t>2022年8月23日，2022中国—东盟教育交流周在贵阳开幕。孙春兰指出，中国—东盟教育交流周机制建立15年来，在人才往来、教育交流、科研协作等方面取得丰硕成果，成为双方最具代表性的政府间教育合作平台。中方愿同东盟各国一道，在新的起点上共同规划和制定面向2030年的教育发展合作愿景，扩大合作范围和参与主体，提升教育互联互通水平，深化人文交流，推动构建更加创新、包容、可持续的中国东盟教育共同体，为双方关系发展注入新的动力。本届交流周</w:t>
      </w:r>
      <w:r>
        <w:rPr>
          <w:rFonts w:hint="eastAsia" w:ascii="宋体" w:hAnsi="宋体" w:eastAsia="宋体" w:cs="宋体"/>
          <w:b/>
          <w:bCs/>
          <w:sz w:val="21"/>
          <w:szCs w:val="21"/>
          <w:lang w:val="en-US" w:eastAsia="zh-CN"/>
        </w:rPr>
        <w:t>以“共建友好家园，共创多彩未来”为主题</w:t>
      </w:r>
      <w:r>
        <w:rPr>
          <w:rFonts w:hint="eastAsia" w:ascii="宋体" w:hAnsi="宋体" w:eastAsia="宋体" w:cs="宋体"/>
          <w:b w:val="0"/>
          <w:bCs w:val="0"/>
          <w:sz w:val="21"/>
          <w:szCs w:val="21"/>
          <w:lang w:val="en-US" w:eastAsia="zh-CN"/>
        </w:rPr>
        <w:t>。</w:t>
      </w:r>
    </w:p>
    <w:p>
      <w:pPr>
        <w:pStyle w:val="9"/>
        <w:bidi w:val="0"/>
        <w:rPr>
          <w:rFonts w:hint="eastAsia"/>
          <w:lang w:val="en-US" w:eastAsia="zh-CN"/>
        </w:rPr>
      </w:pPr>
      <w:r>
        <w:rPr>
          <w:rFonts w:hint="eastAsia"/>
          <w:lang w:val="en-US" w:eastAsia="zh-CN"/>
        </w:rPr>
        <w:t>第十三届中国艺术节</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2022年9月1日，第十三届中国艺术节正式拉开帷幕。以</w:t>
      </w:r>
      <w:r>
        <w:rPr>
          <w:rFonts w:hint="eastAsia" w:ascii="宋体" w:hAnsi="宋体" w:eastAsia="宋体" w:cs="宋体"/>
          <w:b/>
          <w:bCs/>
          <w:kern w:val="2"/>
          <w:sz w:val="21"/>
          <w:szCs w:val="21"/>
          <w:lang w:val="en-US" w:eastAsia="zh-CN" w:bidi="ar-SA"/>
        </w:rPr>
        <w:t>“艺术的盛会、人民的节日”为宗旨，秉承“创新、开放、精品、共享、融合”办节原则</w:t>
      </w:r>
      <w:r>
        <w:rPr>
          <w:rFonts w:hint="eastAsia" w:ascii="宋体" w:hAnsi="宋体" w:eastAsia="宋体" w:cs="宋体"/>
          <w:kern w:val="2"/>
          <w:sz w:val="21"/>
          <w:szCs w:val="21"/>
          <w:lang w:val="en-US" w:eastAsia="zh-CN" w:bidi="ar-SA"/>
        </w:rPr>
        <w:t>，充分展现党的十八大以来文艺工作新作为新气象新高度。</w:t>
      </w:r>
    </w:p>
    <w:p>
      <w:pPr>
        <w:pStyle w:val="9"/>
        <w:bidi w:val="0"/>
        <w:rPr>
          <w:rFonts w:hint="eastAsia"/>
          <w:lang w:val="en-US" w:eastAsia="zh-CN"/>
        </w:rPr>
      </w:pPr>
      <w:r>
        <w:rPr>
          <w:rFonts w:hint="eastAsia"/>
          <w:lang w:val="en-US" w:eastAsia="zh-CN"/>
        </w:rPr>
        <w:t>纪念中国人民抗日战争暨世界反法西斯战争胜利77周年座谈会</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2022年9月3日，</w:t>
      </w:r>
      <w:r>
        <w:rPr>
          <w:rFonts w:hint="eastAsia" w:ascii="宋体" w:hAnsi="宋体" w:eastAsia="宋体" w:cs="宋体"/>
          <w:b/>
          <w:bCs/>
          <w:kern w:val="2"/>
          <w:sz w:val="21"/>
          <w:szCs w:val="21"/>
          <w:lang w:val="en-US" w:eastAsia="zh-CN" w:bidi="ar-SA"/>
        </w:rPr>
        <w:t>纪念中国人民抗日战争暨世界反法西斯战争胜利77周年座谈会3日在北京举行，</w:t>
      </w:r>
      <w:r>
        <w:rPr>
          <w:rFonts w:hint="eastAsia" w:ascii="宋体" w:hAnsi="宋体" w:eastAsia="宋体" w:cs="宋体"/>
          <w:b w:val="0"/>
          <w:bCs w:val="0"/>
          <w:kern w:val="2"/>
          <w:sz w:val="21"/>
          <w:szCs w:val="21"/>
          <w:lang w:val="en-US" w:eastAsia="zh-CN" w:bidi="ar-SA"/>
        </w:rPr>
        <w:t>中国人民抗日战争的伟大胜利，有力捍卫了国家主权和领土完整，开辟了中华民族伟大复兴的光明前景，是中国人民的胜利、也是世界人民的胜利。</w:t>
      </w:r>
    </w:p>
    <w:p>
      <w:pPr>
        <w:pStyle w:val="9"/>
        <w:bidi w:val="0"/>
        <w:rPr>
          <w:rFonts w:hint="eastAsia"/>
          <w:lang w:val="en-US" w:eastAsia="zh-CN"/>
        </w:rPr>
      </w:pPr>
      <w:r>
        <w:rPr>
          <w:rFonts w:hint="eastAsia"/>
          <w:lang w:val="en-US" w:eastAsia="zh-CN"/>
        </w:rPr>
        <w:t>吉林省延边朝鲜族自治州举行庆祝成立70周年大会</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2022年9月3日，</w:t>
      </w:r>
      <w:r>
        <w:rPr>
          <w:rFonts w:hint="eastAsia" w:ascii="宋体" w:hAnsi="宋体" w:eastAsia="宋体" w:cs="宋体"/>
          <w:b/>
          <w:bCs/>
          <w:kern w:val="2"/>
          <w:sz w:val="21"/>
          <w:szCs w:val="21"/>
          <w:lang w:val="en-US" w:eastAsia="zh-CN" w:bidi="ar-SA"/>
        </w:rPr>
        <w:t>吉林省延边朝鲜族自治州举行庆祝成立70周年大会。</w:t>
      </w:r>
      <w:r>
        <w:rPr>
          <w:rFonts w:hint="eastAsia" w:ascii="宋体" w:hAnsi="宋体" w:eastAsia="宋体" w:cs="宋体"/>
          <w:b w:val="0"/>
          <w:bCs w:val="0"/>
          <w:kern w:val="2"/>
          <w:sz w:val="21"/>
          <w:szCs w:val="21"/>
          <w:lang w:val="en-US" w:eastAsia="zh-CN" w:bidi="ar-SA"/>
        </w:rPr>
        <w:t>延边朝鲜族自治州是我国最大的朝鲜族聚居地，也是唯一的朝鲜族自治州，1952年9月3日正式成立。70年来，连续5次被国务院评为“全国民族团结进步模范集体”。</w:t>
      </w:r>
    </w:p>
    <w:p>
      <w:pPr>
        <w:pStyle w:val="9"/>
        <w:bidi w:val="0"/>
        <w:rPr>
          <w:rFonts w:hint="eastAsia"/>
          <w:lang w:val="en-US" w:eastAsia="zh-CN"/>
        </w:rPr>
      </w:pPr>
      <w:r>
        <w:rPr>
          <w:rFonts w:hint="eastAsia"/>
          <w:lang w:val="en-US" w:eastAsia="zh-CN"/>
        </w:rPr>
        <w:t>《教师教育蓝皮书：中国教师教育发展报告（2022）》</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2022年9月3日，</w:t>
      </w:r>
      <w:r>
        <w:rPr>
          <w:rFonts w:hint="eastAsia" w:ascii="宋体" w:hAnsi="宋体" w:eastAsia="宋体" w:cs="宋体"/>
          <w:b/>
          <w:bCs/>
          <w:kern w:val="2"/>
          <w:sz w:val="21"/>
          <w:szCs w:val="21"/>
          <w:lang w:val="en-US" w:eastAsia="zh-CN" w:bidi="ar-SA"/>
        </w:rPr>
        <w:t>《教师教育蓝皮书：中国教师教育发展报告（2022）》发布，这是国内第一本教师教育蓝皮书。</w:t>
      </w:r>
      <w:r>
        <w:rPr>
          <w:rFonts w:hint="eastAsia" w:ascii="宋体" w:hAnsi="宋体" w:eastAsia="宋体" w:cs="宋体"/>
          <w:kern w:val="2"/>
          <w:sz w:val="21"/>
          <w:szCs w:val="21"/>
          <w:lang w:val="en-US" w:eastAsia="zh-CN" w:bidi="ar-SA"/>
        </w:rPr>
        <w:t>蓝皮书指出，我国教师队伍规模世界第一，建成了世界最大规模的教育体系，总体教育水平进入世界中上行列；不断发展并完善教师教育一体化，纵向打通了教师职前、入职和职后教育培训的全环节和全过程，横向实现了普通高校、师范院校、教学科研机构、中小学、社会教学机构和地方政府的有效联结。</w:t>
      </w:r>
    </w:p>
    <w:p>
      <w:pPr>
        <w:pStyle w:val="9"/>
        <w:bidi w:val="0"/>
        <w:rPr>
          <w:rFonts w:hint="eastAsia"/>
          <w:lang w:val="en-US" w:eastAsia="zh-CN"/>
        </w:rPr>
      </w:pPr>
      <w:r>
        <w:rPr>
          <w:rFonts w:hint="eastAsia"/>
          <w:lang w:val="en-US" w:eastAsia="zh-CN"/>
        </w:rPr>
        <w:t>第十五届黄埔论坛</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kern w:val="2"/>
          <w:sz w:val="21"/>
          <w:szCs w:val="21"/>
          <w:lang w:val="en-US" w:eastAsia="zh-CN" w:bidi="ar-SA"/>
        </w:rPr>
        <w:t>2022年9月5日，以“缅怀抗战英烈·发扬黄埔精神·奋进促统征程”为主题的</w:t>
      </w:r>
      <w:r>
        <w:rPr>
          <w:rFonts w:hint="eastAsia" w:ascii="宋体" w:hAnsi="宋体" w:eastAsia="宋体" w:cs="宋体"/>
          <w:b/>
          <w:bCs/>
          <w:kern w:val="2"/>
          <w:sz w:val="21"/>
          <w:szCs w:val="21"/>
          <w:lang w:val="en-US" w:eastAsia="zh-CN" w:bidi="ar-SA"/>
        </w:rPr>
        <w:t>第十五届黄埔论坛</w:t>
      </w:r>
      <w:r>
        <w:rPr>
          <w:rFonts w:hint="eastAsia" w:ascii="宋体" w:hAnsi="宋体" w:eastAsia="宋体" w:cs="宋体"/>
          <w:kern w:val="2"/>
          <w:sz w:val="21"/>
          <w:szCs w:val="21"/>
          <w:lang w:val="en-US" w:eastAsia="zh-CN" w:bidi="ar-SA"/>
        </w:rPr>
        <w:t>在江苏南京召开。</w:t>
      </w:r>
      <w:r>
        <w:rPr>
          <w:rFonts w:hint="eastAsia" w:ascii="宋体" w:hAnsi="宋体" w:eastAsia="宋体" w:cs="宋体"/>
          <w:b/>
          <w:bCs/>
          <w:kern w:val="2"/>
          <w:sz w:val="21"/>
          <w:szCs w:val="21"/>
          <w:lang w:val="en-US" w:eastAsia="zh-CN" w:bidi="ar-SA"/>
        </w:rPr>
        <w:t>今年是全民族抗战爆发85周年。</w:t>
      </w:r>
    </w:p>
    <w:p>
      <w:pPr>
        <w:pStyle w:val="9"/>
        <w:bidi w:val="0"/>
        <w:rPr>
          <w:rFonts w:hint="eastAsia"/>
          <w:lang w:val="en-US" w:eastAsia="zh-CN"/>
        </w:rPr>
      </w:pPr>
      <w:r>
        <w:rPr>
          <w:rFonts w:hint="eastAsia"/>
          <w:lang w:val="en-US" w:eastAsia="zh-CN"/>
        </w:rPr>
        <w:t>批复建设60家知识产权保护中心</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2022年9月6日，目前，国家知识产权局已在26个省（区、市）</w:t>
      </w:r>
      <w:r>
        <w:rPr>
          <w:rFonts w:hint="eastAsia" w:ascii="宋体" w:hAnsi="宋体" w:eastAsia="宋体" w:cs="宋体"/>
          <w:b/>
          <w:bCs/>
          <w:kern w:val="2"/>
          <w:sz w:val="21"/>
          <w:szCs w:val="21"/>
          <w:lang w:val="en-US" w:eastAsia="zh-CN" w:bidi="ar-SA"/>
        </w:rPr>
        <w:t>批复建设60家知识产权保护中心</w:t>
      </w:r>
      <w:r>
        <w:rPr>
          <w:rFonts w:hint="eastAsia" w:ascii="宋体" w:hAnsi="宋体" w:eastAsia="宋体" w:cs="宋体"/>
          <w:kern w:val="2"/>
          <w:sz w:val="21"/>
          <w:szCs w:val="21"/>
          <w:lang w:val="en-US" w:eastAsia="zh-CN" w:bidi="ar-SA"/>
        </w:rPr>
        <w:t>，“一入口多通道”的纠纷快速处理模式正在加速实现。</w:t>
      </w:r>
    </w:p>
    <w:p>
      <w:pPr>
        <w:pStyle w:val="9"/>
        <w:bidi w:val="0"/>
        <w:rPr>
          <w:rFonts w:hint="eastAsia"/>
          <w:lang w:val="en-US" w:eastAsia="zh-CN"/>
        </w:rPr>
      </w:pPr>
      <w:r>
        <w:rPr>
          <w:rFonts w:hint="eastAsia"/>
          <w:lang w:val="en-US" w:eastAsia="zh-CN"/>
        </w:rPr>
        <w:t>2022年“海外中国旅游文化周”</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2022年9月6日，2022年“海外中国旅游文化周”启动仪式在京举行。本次将围绕“非遗减贫”“乡村振兴”“城市建设”“黄河文化”“丝路文旅”五大主题板块展开活动。</w:t>
      </w:r>
    </w:p>
    <w:p>
      <w:pPr>
        <w:pStyle w:val="9"/>
        <w:bidi w:val="0"/>
        <w:rPr>
          <w:rFonts w:hint="eastAsia" w:ascii="宋体" w:hAnsi="宋体" w:eastAsia="宋体" w:cs="宋体"/>
          <w:kern w:val="2"/>
          <w:szCs w:val="21"/>
          <w:lang w:val="en-US" w:eastAsia="zh-CN" w:bidi="ar-SA"/>
        </w:rPr>
      </w:pPr>
      <w:r>
        <w:rPr>
          <w:rFonts w:hint="eastAsia"/>
          <w:lang w:val="en-US" w:eastAsia="zh-CN"/>
        </w:rPr>
        <w:t>习近平回信勉励北京师范大学“优师计划”师范生</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9月8日，习近平回信勉励北京师范大学“优师计划”师范生，表示希望学子们继续秉持“学为人师、行为世范”的校训，珍惜时光，刻苦学习，砥砺品格，增长传道授业解惑本领，毕业后到祖国和人民最需要的地方去，</w:t>
      </w:r>
      <w:r>
        <w:rPr>
          <w:rFonts w:hint="eastAsia" w:ascii="宋体" w:hAnsi="宋体" w:eastAsia="宋体" w:cs="宋体"/>
          <w:b/>
          <w:bCs/>
          <w:kern w:val="2"/>
          <w:sz w:val="21"/>
          <w:szCs w:val="21"/>
          <w:lang w:val="en-US" w:eastAsia="zh-CN" w:bidi="ar-SA"/>
        </w:rPr>
        <w:t>努力成为党和人民满意的“四有”好老师</w:t>
      </w:r>
      <w:r>
        <w:rPr>
          <w:rFonts w:hint="eastAsia" w:ascii="宋体" w:hAnsi="宋体" w:eastAsia="宋体" w:cs="宋体"/>
          <w:kern w:val="2"/>
          <w:sz w:val="21"/>
          <w:szCs w:val="21"/>
          <w:lang w:val="en-US" w:eastAsia="zh-CN" w:bidi="ar-SA"/>
        </w:rPr>
        <w:t>，为培养德智体美劳全面发展的社会主义建设者和接班人贡献力量。</w:t>
      </w:r>
    </w:p>
    <w:p>
      <w:pPr>
        <w:pStyle w:val="9"/>
        <w:bidi w:val="0"/>
        <w:rPr>
          <w:rFonts w:hint="eastAsia"/>
          <w:lang w:val="en-US" w:eastAsia="zh-CN"/>
        </w:rPr>
      </w:pPr>
      <w:r>
        <w:rPr>
          <w:rFonts w:hint="eastAsia"/>
          <w:lang w:val="en-US" w:eastAsia="zh-CN"/>
        </w:rPr>
        <w:t>纪念安源路矿工人运动100周年座谈会</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9月14日，纪念安源路矿工人运动100周年座谈会在江西萍乡举行。近年来，萍乡不断在深挖红色资源、讲好红色故事、弘扬红色文化上下功夫，系统构建“1+4+N”党性教育新格局，加快推进安源景区5A创建，示范建设29个“红色名村”，推进党史学习教育持续走深走实，全力建设红色基因传承创新区。</w:t>
      </w:r>
    </w:p>
    <w:p>
      <w:pPr>
        <w:pStyle w:val="9"/>
        <w:bidi w:val="0"/>
        <w:rPr>
          <w:rFonts w:hint="eastAsia"/>
          <w:lang w:val="en-US" w:eastAsia="zh-CN"/>
        </w:rPr>
      </w:pPr>
      <w:r>
        <w:rPr>
          <w:rFonts w:hint="eastAsia"/>
          <w:lang w:val="en-US" w:eastAsia="zh-CN"/>
        </w:rPr>
        <w:t>目前已取消5类全国性高考加分项目</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2022年9月15日，教育部召开新闻发布会上表示，教育部会同有关部门按照“促进公平、规范管理、科学精准”的原则，</w:t>
      </w:r>
      <w:r>
        <w:rPr>
          <w:rFonts w:hint="eastAsia" w:ascii="宋体" w:hAnsi="宋体" w:eastAsia="宋体" w:cs="宋体"/>
          <w:b/>
          <w:bCs/>
          <w:kern w:val="2"/>
          <w:sz w:val="21"/>
          <w:szCs w:val="21"/>
          <w:lang w:val="en-US" w:eastAsia="zh-CN" w:bidi="ar-SA"/>
        </w:rPr>
        <w:t>明确取消体育特长生、中学生奥林匹克竞赛、科技类竞赛、省级优秀学生、思想品德有突出事迹</w:t>
      </w:r>
      <w:r>
        <w:rPr>
          <w:rFonts w:hint="eastAsia" w:ascii="宋体" w:hAnsi="宋体" w:eastAsia="宋体" w:cs="宋体"/>
          <w:kern w:val="2"/>
          <w:sz w:val="21"/>
          <w:szCs w:val="21"/>
          <w:lang w:val="en-US" w:eastAsia="zh-CN" w:bidi="ar-SA"/>
        </w:rPr>
        <w:t>等五类全国性高考加分项目，目前，已取消5类全国性高考加分项目，逐步取消95类地方性加分项目。</w:t>
      </w:r>
    </w:p>
    <w:p>
      <w:pPr>
        <w:pStyle w:val="9"/>
        <w:bidi w:val="0"/>
        <w:rPr>
          <w:rFonts w:hint="eastAsia"/>
          <w:lang w:val="en-US" w:eastAsia="zh-CN"/>
        </w:rPr>
      </w:pPr>
      <w:r>
        <w:rPr>
          <w:rFonts w:hint="eastAsia"/>
          <w:lang w:val="en-US" w:eastAsia="zh-CN"/>
        </w:rPr>
        <w:t>“2022年乡村振兴论坛·广西”</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2022年9月14日，“2022年乡村振兴论坛·广西”在南宁市举办。主题为“壮美乡村 共创未来”。</w:t>
      </w:r>
    </w:p>
    <w:p>
      <w:pPr>
        <w:pStyle w:val="9"/>
        <w:bidi w:val="0"/>
        <w:rPr>
          <w:rFonts w:hint="eastAsia"/>
          <w:lang w:val="en-US" w:eastAsia="zh-CN"/>
        </w:rPr>
      </w:pPr>
      <w:r>
        <w:rPr>
          <w:rFonts w:hint="eastAsia"/>
          <w:lang w:val="en-US" w:eastAsia="zh-CN"/>
        </w:rPr>
        <w:t>第八届丝绸之路国际艺术节</w:t>
      </w:r>
    </w:p>
    <w:p>
      <w:r>
        <w:rPr>
          <w:rFonts w:hint="eastAsia" w:ascii="宋体" w:hAnsi="宋体" w:eastAsia="宋体" w:cs="宋体"/>
          <w:kern w:val="2"/>
          <w:sz w:val="21"/>
          <w:szCs w:val="21"/>
          <w:lang w:val="en-US" w:eastAsia="zh-CN" w:bidi="ar-SA"/>
        </w:rPr>
        <w:t>2022年9月18日电，第八届丝绸之路国际艺术节近日在西安开幕。本届以“共谱和平之曲  高唱丝路欢歌”为主题。艺术节通过不断深化以“一带一路”倡议引领的中外文化和旅游交流合作，为助力陕西国际文化旅游中心建设发挥积极作用。</w:t>
      </w:r>
    </w:p>
    <w:p>
      <w:pPr>
        <w:pStyle w:val="9"/>
        <w:bidi w:val="0"/>
        <w:rPr>
          <w:rFonts w:hint="eastAsia"/>
          <w:lang w:val="en-US" w:eastAsia="zh-CN"/>
        </w:rPr>
      </w:pPr>
      <w:r>
        <w:rPr>
          <w:rFonts w:hint="eastAsia"/>
          <w:lang w:val="en-US" w:eastAsia="zh-CN"/>
        </w:rPr>
        <w:t>《习近平关于社会主义精神文明建设论述摘编》</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2022年9月20日，</w:t>
      </w:r>
      <w:r>
        <w:rPr>
          <w:rFonts w:hint="eastAsia" w:ascii="宋体" w:hAnsi="宋体" w:eastAsia="宋体" w:cs="宋体"/>
          <w:b/>
          <w:bCs/>
          <w:kern w:val="2"/>
          <w:sz w:val="21"/>
          <w:szCs w:val="21"/>
          <w:lang w:val="en-US" w:eastAsia="zh-CN" w:bidi="ar-SA"/>
        </w:rPr>
        <w:t>《习近平关于社会主义精神文明建设论述摘编》出版发行</w:t>
      </w:r>
      <w:r>
        <w:rPr>
          <w:rFonts w:hint="eastAsia" w:ascii="宋体" w:hAnsi="宋体" w:eastAsia="宋体" w:cs="宋体"/>
          <w:kern w:val="2"/>
          <w:sz w:val="21"/>
          <w:szCs w:val="21"/>
          <w:lang w:val="en-US" w:eastAsia="zh-CN" w:bidi="ar-SA"/>
        </w:rPr>
        <w:t>，习近平同志关于社会主义精神文明建设的重要论述，是习近平新时代中国特色社会主义思想的重要组成部分，对于加强理想信念教育、培育和践行社会主义核心价值观，推进文明实践、文明培育、文明创建，提高全社会文明程度、促进人民精神生活共同富裕，为奋进新征程、建功新时代提供坚强思想保证、强大精神动力、丰润道德滋养、良好文化条件，具有十分重要的指导意义。</w:t>
      </w:r>
    </w:p>
    <w:p>
      <w:pPr>
        <w:pStyle w:val="9"/>
        <w:bidi w:val="0"/>
        <w:rPr>
          <w:rFonts w:hint="eastAsia"/>
          <w:lang w:val="en-US" w:eastAsia="zh-CN"/>
        </w:rPr>
      </w:pPr>
      <w:r>
        <w:rPr>
          <w:rFonts w:hint="eastAsia"/>
          <w:lang w:val="en-US" w:eastAsia="zh-CN"/>
        </w:rPr>
        <w:t>习近平致信祝贺中国新闻社建社70周年</w:t>
      </w:r>
    </w:p>
    <w:p>
      <w:r>
        <w:rPr>
          <w:rFonts w:hint="eastAsia" w:ascii="宋体" w:hAnsi="宋体" w:eastAsia="宋体" w:cs="宋体"/>
          <w:kern w:val="2"/>
          <w:sz w:val="21"/>
          <w:szCs w:val="21"/>
          <w:lang w:val="en-US" w:eastAsia="zh-CN" w:bidi="ar-SA"/>
        </w:rPr>
        <w:t>2022年9月23日电，</w:t>
      </w:r>
      <w:r>
        <w:rPr>
          <w:rFonts w:hint="eastAsia" w:ascii="宋体" w:hAnsi="宋体" w:eastAsia="宋体" w:cs="宋体"/>
          <w:b/>
          <w:bCs/>
          <w:kern w:val="2"/>
          <w:sz w:val="21"/>
          <w:szCs w:val="21"/>
          <w:lang w:val="en-US" w:eastAsia="zh-CN" w:bidi="ar-SA"/>
        </w:rPr>
        <w:t>习近平致信祝贺中国新闻社建社70周年</w:t>
      </w:r>
      <w:r>
        <w:rPr>
          <w:rFonts w:hint="eastAsia" w:ascii="宋体" w:hAnsi="宋体" w:eastAsia="宋体" w:cs="宋体"/>
          <w:kern w:val="2"/>
          <w:sz w:val="21"/>
          <w:szCs w:val="21"/>
          <w:lang w:val="en-US" w:eastAsia="zh-CN" w:bidi="ar-SA"/>
        </w:rPr>
        <w:t>强调，希望中新社以建社70周年为新的起点，</w:t>
      </w:r>
      <w:r>
        <w:rPr>
          <w:rFonts w:hint="eastAsia" w:ascii="宋体" w:hAnsi="宋体" w:eastAsia="宋体" w:cs="宋体"/>
          <w:b/>
          <w:bCs/>
          <w:kern w:val="2"/>
          <w:sz w:val="21"/>
          <w:szCs w:val="21"/>
          <w:lang w:val="en-US" w:eastAsia="zh-CN" w:bidi="ar-SA"/>
        </w:rPr>
        <w:t>创新国际传播话语体系，加快融合发展，提高国际传播能力，增强报道亲和力和实效性</w:t>
      </w:r>
      <w:r>
        <w:rPr>
          <w:rFonts w:hint="eastAsia" w:ascii="宋体" w:hAnsi="宋体" w:eastAsia="宋体" w:cs="宋体"/>
          <w:kern w:val="2"/>
          <w:sz w:val="21"/>
          <w:szCs w:val="21"/>
          <w:lang w:val="en-US" w:eastAsia="zh-CN" w:bidi="ar-SA"/>
        </w:rPr>
        <w:t>，积极联系海外华文媒体，为展现可信、可爱、可敬的中国形象，促进海内外中华儿女大团结，推动中外文明交流、民心相通作出新的更大贡献。</w:t>
      </w:r>
    </w:p>
    <w:p>
      <w:pPr>
        <w:pStyle w:val="9"/>
        <w:bidi w:val="0"/>
        <w:rPr>
          <w:rFonts w:hint="eastAsia"/>
          <w:lang w:val="en-US" w:eastAsia="zh-CN"/>
        </w:rPr>
      </w:pPr>
      <w:r>
        <w:rPr>
          <w:rFonts w:hint="eastAsia"/>
          <w:lang w:val="en-US" w:eastAsia="zh-CN"/>
        </w:rPr>
        <w:t>中华书局创建110周年座谈会</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9月23日电，“做好古籍整理出版、弘扬优秀传统文化暨中华书局创建110周年座谈会”23日在京召开。要坚持精益求精，不断提升整理出版质量，进一步提高服务学术发展、引领学术进步的能力；要勇于开拓创新，加快融合出版步伐，推进中华优秀传统文化资源转化利用；要重视普及传播，推动中华优秀传统文化走近大众、走向世界；要着力夯基固本，强化人才队伍基础，打造一支过硬的人才队伍。</w:t>
      </w:r>
    </w:p>
    <w:p>
      <w:pPr>
        <w:pStyle w:val="9"/>
        <w:bidi w:val="0"/>
        <w:rPr>
          <w:rFonts w:hint="eastAsia"/>
          <w:lang w:val="en-US" w:eastAsia="zh-CN"/>
        </w:rPr>
      </w:pPr>
      <w:r>
        <w:rPr>
          <w:rFonts w:hint="eastAsia"/>
          <w:lang w:val="en-US" w:eastAsia="zh-CN"/>
        </w:rPr>
        <w:t>教育部网站公布了对十三届全国人大五次会议“关于增强文化自信增加中国文化内容教学改革和降低英语教学比重的建议”的答复</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9月24日电，教育部网站公布了对十三届全国人大五次会议“关于增强文化自信增加中国文化内容教学改革和降低英语教学比重的建议”的答复。答复指出，中小学外语课时占比6%-8%，明显低于语文、数学、体育、艺术等学科。教育部表示，将加强中小学课程培训及实施指导，组织义务教育教材修订工作，持续推进大中小学教材建设规划和高校教材管理办法等落地实施，深化高考综合改革，进一步加强中华优秀传统文化教育，引导学生坚定文化自信，自觉弘扬中华优秀传统文化。</w:t>
      </w:r>
    </w:p>
    <w:p>
      <w:pPr>
        <w:pStyle w:val="9"/>
        <w:bidi w:val="0"/>
        <w:rPr>
          <w:rFonts w:hint="eastAsia"/>
          <w:lang w:val="en-US" w:eastAsia="zh-CN"/>
        </w:rPr>
      </w:pPr>
      <w:r>
        <w:rPr>
          <w:rFonts w:hint="eastAsia"/>
          <w:lang w:val="en-US" w:eastAsia="zh-CN"/>
        </w:rPr>
        <w:t>《研究生教育学科专业目录（2022年）》《研究生教育学科专业目录管理办法》新版目录</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2022年9月25日电，国务院学位委员会、教育部印发《研究生教育学科专业目录（2022年）》、《研究生教育学科专业目录管理办法》新版目录，</w:t>
      </w:r>
      <w:r>
        <w:rPr>
          <w:rFonts w:hint="eastAsia" w:ascii="宋体" w:hAnsi="宋体" w:eastAsia="宋体" w:cs="宋体"/>
          <w:b/>
          <w:bCs/>
          <w:kern w:val="2"/>
          <w:sz w:val="21"/>
          <w:szCs w:val="21"/>
          <w:lang w:val="en-US" w:eastAsia="zh-CN" w:bidi="ar-SA"/>
        </w:rPr>
        <w:t>将“美术与书法”正式列为一级学科</w:t>
      </w:r>
      <w:r>
        <w:rPr>
          <w:rFonts w:hint="eastAsia" w:ascii="宋体" w:hAnsi="宋体" w:eastAsia="宋体" w:cs="宋体"/>
          <w:kern w:val="2"/>
          <w:sz w:val="21"/>
          <w:szCs w:val="21"/>
          <w:lang w:val="en-US" w:eastAsia="zh-CN" w:bidi="ar-SA"/>
        </w:rPr>
        <w:t>，自2023年下半年启动招生的研究生培养按新版学科专业执行。</w:t>
      </w:r>
    </w:p>
    <w:p>
      <w:pPr>
        <w:pStyle w:val="9"/>
        <w:bidi w:val="0"/>
        <w:rPr>
          <w:rFonts w:hint="eastAsia"/>
          <w:lang w:val="en-US" w:eastAsia="zh-CN"/>
        </w:rPr>
      </w:pPr>
      <w:r>
        <w:rPr>
          <w:rFonts w:hint="eastAsia"/>
          <w:lang w:val="en-US" w:eastAsia="zh-CN"/>
        </w:rPr>
        <w:t>《复兴文库》</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2022年9月26日，</w:t>
      </w:r>
      <w:r>
        <w:rPr>
          <w:rFonts w:hint="eastAsia" w:ascii="宋体" w:hAnsi="宋体" w:eastAsia="宋体" w:cs="宋体"/>
          <w:b/>
          <w:bCs/>
          <w:kern w:val="2"/>
          <w:sz w:val="21"/>
          <w:szCs w:val="21"/>
          <w:lang w:val="en-US" w:eastAsia="zh-CN" w:bidi="ar-SA"/>
        </w:rPr>
        <w:t>国家主席近日为即将出版发行的《复兴文库》作题为《在复兴之路上坚定前行》的序言。</w:t>
      </w:r>
      <w:r>
        <w:rPr>
          <w:rFonts w:hint="eastAsia" w:ascii="宋体" w:hAnsi="宋体" w:eastAsia="宋体" w:cs="宋体"/>
          <w:kern w:val="2"/>
          <w:sz w:val="21"/>
          <w:szCs w:val="21"/>
          <w:lang w:val="en-US" w:eastAsia="zh-CN" w:bidi="ar-SA"/>
        </w:rPr>
        <w:t>指出要坚定文化自信、增强文化自觉，传承革命文化、发展社会主义先进文化，推动中华优秀传统文化创造性转化、创新性发展，构筑中华民族共有精神家园。要萃取历史精华，推动理论创新，更好繁荣中国学术、发展中国理论、传播中国思想，不断推进马克思主义中国化时代化。要坚定理想信念，凝聚精神力量，在新时代更好坚持和发展中国特色社会主义，为实现中华民族伟大复兴的中国梦贡献我们这一代人的智慧和力量，创造属于我们这一代人的业绩和荣光。</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2022年9月26日，编纂《复兴文库》，是党中央批准实施的重大文化工程。</w:t>
      </w:r>
      <w:r>
        <w:rPr>
          <w:rFonts w:hint="eastAsia" w:ascii="宋体" w:hAnsi="宋体" w:eastAsia="宋体" w:cs="宋体"/>
          <w:b/>
          <w:bCs/>
          <w:kern w:val="2"/>
          <w:sz w:val="21"/>
          <w:szCs w:val="21"/>
          <w:lang w:val="en-US" w:eastAsia="zh-CN" w:bidi="ar-SA"/>
        </w:rPr>
        <w:t>《复兴文库》以中华民族伟大复兴为主题，以思想史为基本线索</w:t>
      </w:r>
      <w:r>
        <w:rPr>
          <w:rFonts w:hint="eastAsia" w:ascii="宋体" w:hAnsi="宋体" w:eastAsia="宋体" w:cs="宋体"/>
          <w:kern w:val="2"/>
          <w:sz w:val="21"/>
          <w:szCs w:val="21"/>
          <w:lang w:val="en-US" w:eastAsia="zh-CN" w:bidi="ar-SA"/>
        </w:rPr>
        <w:t>，精选1840年鸦片战争以来同中华民族伟大复兴相关的重要文献，集中展现了影响中国发展进程、引领时代进步、推动民族复兴的思想成果，深刻揭示了中华民族走向伟大复兴的历史逻辑、思想源流和文化脉络。</w:t>
      </w:r>
    </w:p>
    <w:p>
      <w:pPr>
        <w:pStyle w:val="9"/>
        <w:bidi w:val="0"/>
        <w:rPr>
          <w:rFonts w:hint="eastAsia"/>
          <w:lang w:val="en-US" w:eastAsia="zh-CN"/>
        </w:rPr>
      </w:pPr>
      <w:r>
        <w:rPr>
          <w:rFonts w:hint="eastAsia"/>
          <w:lang w:val="en-US" w:eastAsia="zh-CN"/>
        </w:rPr>
        <w:t>参观“奋进新时代”主题成就展</w:t>
      </w:r>
    </w:p>
    <w:p>
      <w:r>
        <w:rPr>
          <w:rFonts w:hint="eastAsia" w:ascii="宋体" w:hAnsi="宋体" w:eastAsia="宋体" w:cs="宋体"/>
          <w:kern w:val="2"/>
          <w:sz w:val="21"/>
          <w:szCs w:val="21"/>
          <w:lang w:val="en-US" w:eastAsia="zh-CN" w:bidi="ar-SA"/>
        </w:rPr>
        <w:t>2022年9月27日，主席前往北京展览馆，参观“奋进新时代”主题成就展。强调，要广泛宣传10年来的战略性举措、变革性实践、突破性进展、标志性成果，宣传10年来的伟大变革在党史、新中国史、改革开放史、社会主义发展史、中华民族发展史上具有的里程碑意义，激励全党全国各族人民坚定历史自信、增强历史主动，踔厉奋发、勇毅前行、团结奋斗，谱写全面建设社会主义现代化国家新篇章，夺取中国特色社会主义新胜利。</w:t>
      </w:r>
    </w:p>
    <w:p>
      <w:pPr>
        <w:pStyle w:val="9"/>
        <w:bidi w:val="0"/>
        <w:rPr>
          <w:rFonts w:hint="eastAsia"/>
          <w:lang w:val="en-US" w:eastAsia="zh-CN"/>
        </w:rPr>
      </w:pPr>
      <w:r>
        <w:rPr>
          <w:rFonts w:hint="eastAsia"/>
          <w:lang w:val="en-US" w:eastAsia="zh-CN"/>
        </w:rPr>
        <w:t>连续十年，教育成为财政一般公共预算第一大支出</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9月27日，教育部举行的新闻发布会。党和国家高度重视教育，始终把教育摆在优先发展的战略地位，优先规划、优先投入、优先配置资源，国家财政性教育经费投入占GDP的比例，连续十年保持在4%以上，教育成为财政一般公共预算第一大支出。</w:t>
      </w:r>
    </w:p>
    <w:p>
      <w:pPr>
        <w:pStyle w:val="9"/>
        <w:bidi w:val="0"/>
        <w:rPr>
          <w:rFonts w:hint="eastAsia"/>
          <w:lang w:val="en-US" w:eastAsia="zh-CN"/>
        </w:rPr>
      </w:pPr>
      <w:r>
        <w:rPr>
          <w:rFonts w:hint="eastAsia"/>
          <w:lang w:val="en-US" w:eastAsia="zh-CN"/>
        </w:rPr>
        <w:t>马拉喀什条约落地实施</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2022年9月16日，</w:t>
      </w:r>
      <w:r>
        <w:rPr>
          <w:rFonts w:hint="eastAsia" w:ascii="宋体" w:hAnsi="宋体" w:eastAsia="宋体" w:cs="宋体"/>
          <w:b/>
          <w:bCs/>
          <w:kern w:val="2"/>
          <w:sz w:val="21"/>
          <w:szCs w:val="21"/>
          <w:lang w:val="en-US" w:eastAsia="zh-CN" w:bidi="ar-SA"/>
        </w:rPr>
        <w:t>马拉喀什条约落地实施推进会16日在京举行</w:t>
      </w:r>
      <w:r>
        <w:rPr>
          <w:rFonts w:hint="eastAsia" w:ascii="宋体" w:hAnsi="宋体" w:eastAsia="宋体" w:cs="宋体"/>
          <w:kern w:val="2"/>
          <w:sz w:val="21"/>
          <w:szCs w:val="21"/>
          <w:lang w:val="en-US" w:eastAsia="zh-CN" w:bidi="ar-SA"/>
        </w:rPr>
        <w:t>。中宣部副部长张建春指出，中国将坚定不移履行条约义务，积极参与国际残疾人领域和知识产权领域治理体系建设，为残疾人更好地接受知识文化服务提供便利，努力促进残疾人全面发展和共同富裕。推进会上，相关机构签署了推动条约实施的合作协议，宣读了《一起向光而行》倡议书。2022年5月5日，马拉喀什条约对中国生效。为做好条约实施工作，国家版权局出台了《以无障碍方式向阅读障碍者提供作品暂行规定》，进一步把条约对阅读障碍者的支持落到实处。</w:t>
      </w:r>
    </w:p>
    <w:p>
      <w:pPr>
        <w:pStyle w:val="9"/>
        <w:bidi w:val="0"/>
        <w:rPr>
          <w:rFonts w:hint="eastAsia"/>
          <w:lang w:val="en-US" w:eastAsia="zh-CN"/>
        </w:rPr>
      </w:pPr>
      <w:r>
        <w:rPr>
          <w:rFonts w:hint="eastAsia"/>
          <w:lang w:val="en-US" w:eastAsia="zh-CN"/>
        </w:rPr>
        <w:t>10年来我国的世界遗产</w:t>
      </w:r>
    </w:p>
    <w:p>
      <w:pPr>
        <w:rPr>
          <w:rFonts w:cs="宋体"/>
          <w:szCs w:val="21"/>
        </w:rPr>
      </w:pPr>
      <w:r>
        <w:rPr>
          <w:rFonts w:hint="eastAsia" w:ascii="宋体" w:hAnsi="宋体" w:eastAsia="宋体" w:cs="宋体"/>
          <w:kern w:val="2"/>
          <w:sz w:val="21"/>
          <w:szCs w:val="21"/>
          <w:lang w:val="en-US" w:eastAsia="zh-CN" w:bidi="ar-SA"/>
        </w:rPr>
        <w:t>2022年9月20日，据统计10年来，我国新增15项世界遗产，6个项目列入非物质文化遗产相关名录、名册，6项文献遗产列入《世界记忆名录》，15处地质公园加入联合国教科文组织世界地质公园网络，5个生物圈保护区加入世界生物圈保护区。</w:t>
      </w:r>
      <w:r>
        <w:rPr>
          <w:rFonts w:hint="eastAsia" w:ascii="宋体" w:hAnsi="宋体" w:eastAsia="宋体" w:cs="宋体"/>
          <w:b/>
          <w:bCs/>
          <w:kern w:val="2"/>
          <w:sz w:val="21"/>
          <w:szCs w:val="21"/>
          <w:lang w:val="en-US" w:eastAsia="zh-CN" w:bidi="ar-SA"/>
        </w:rPr>
        <w:t>目前中国世界遗产总数达到56处。</w:t>
      </w:r>
    </w:p>
    <w:p>
      <w:pPr>
        <w:pStyle w:val="9"/>
        <w:bidi w:val="0"/>
        <w:rPr>
          <w:rFonts w:hint="eastAsia"/>
          <w:lang w:val="en-US" w:eastAsia="zh-CN"/>
        </w:rPr>
      </w:pPr>
      <w:r>
        <w:rPr>
          <w:rFonts w:hint="eastAsia"/>
          <w:lang w:val="en-US" w:eastAsia="zh-CN"/>
        </w:rPr>
        <w:t>2022年全国古树名木保护科普宣传周</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2022年9月25日，2022年全国古树名木保护科普宣传周在国家植物园启动，“中国古树名木保护图片展”同期开展。</w:t>
      </w:r>
      <w:r>
        <w:rPr>
          <w:rFonts w:hint="eastAsia" w:ascii="宋体" w:hAnsi="宋体" w:eastAsia="宋体" w:cs="宋体"/>
          <w:b/>
          <w:bCs/>
          <w:kern w:val="2"/>
          <w:sz w:val="21"/>
          <w:szCs w:val="21"/>
          <w:lang w:val="en-US" w:eastAsia="zh-CN" w:bidi="ar-SA"/>
        </w:rPr>
        <w:t>本次活动以“保护古树名木 共享绿水青山”为主题，</w:t>
      </w:r>
      <w:r>
        <w:rPr>
          <w:rFonts w:hint="eastAsia" w:ascii="宋体" w:hAnsi="宋体" w:eastAsia="宋体" w:cs="宋体"/>
          <w:kern w:val="2"/>
          <w:sz w:val="21"/>
          <w:szCs w:val="21"/>
          <w:lang w:val="en-US" w:eastAsia="zh-CN" w:bidi="ar-SA"/>
        </w:rPr>
        <w:t>旨在通过普及古树名木相关知识，增强社会公众保护古树名木的意识和热情，全面推进古树名木保护管理工作。</w:t>
      </w:r>
    </w:p>
    <w:p>
      <w:pPr>
        <w:pStyle w:val="9"/>
        <w:bidi w:val="0"/>
        <w:rPr>
          <w:rFonts w:hint="eastAsia"/>
          <w:lang w:val="en-US" w:eastAsia="zh-CN"/>
        </w:rPr>
      </w:pPr>
      <w:r>
        <w:rPr>
          <w:rFonts w:hint="default"/>
        </w:rPr>
        <w:t>第四届“宣南杯”鼓曲大赛颁奖典礼</w:t>
      </w:r>
    </w:p>
    <w:p>
      <w:pPr>
        <w:bidi w:val="0"/>
        <w:rPr>
          <w:rFonts w:hint="default"/>
        </w:rPr>
      </w:pPr>
      <w:r>
        <w:rPr>
          <w:rFonts w:hint="eastAsia"/>
          <w:lang w:val="en-US" w:eastAsia="zh-CN"/>
        </w:rPr>
        <w:t>2022年10月4日，</w:t>
      </w:r>
      <w:r>
        <w:rPr>
          <w:rFonts w:hint="default"/>
        </w:rPr>
        <w:t>第四届“宣南杯”鼓曲大赛颁奖典礼日前在</w:t>
      </w:r>
      <w:r>
        <w:rPr>
          <w:rFonts w:hint="default"/>
          <w:b/>
          <w:bCs/>
        </w:rPr>
        <w:t>北京天桥艺术中心</w:t>
      </w:r>
      <w:r>
        <w:rPr>
          <w:rFonts w:hint="default"/>
        </w:rPr>
        <w:t>举行。第四届“宣南杯”鼓曲大赛，立足北京，依托京津冀，辐射全国，由</w:t>
      </w:r>
      <w:r>
        <w:rPr>
          <w:rFonts w:hint="default"/>
          <w:b/>
          <w:bCs/>
        </w:rPr>
        <w:t>“赛事”“培训讲座”“展演汇演”</w:t>
      </w:r>
      <w:r>
        <w:rPr>
          <w:rFonts w:hint="default"/>
        </w:rPr>
        <w:t>三大活动板块组成。</w:t>
      </w:r>
    </w:p>
    <w:p>
      <w:pPr>
        <w:pStyle w:val="9"/>
        <w:bidi w:val="0"/>
        <w:rPr>
          <w:rFonts w:hint="default"/>
        </w:rPr>
      </w:pPr>
      <w:r>
        <w:t>《郑家夜宴》</w:t>
      </w:r>
    </w:p>
    <w:p>
      <w:pPr>
        <w:bidi w:val="0"/>
      </w:pPr>
      <w:r>
        <w:rPr>
          <w:rFonts w:hint="eastAsia"/>
          <w:lang w:val="en-US" w:eastAsia="zh-CN"/>
        </w:rPr>
        <w:t>2022年</w:t>
      </w:r>
      <w:r>
        <w:rPr>
          <w:rFonts w:hint="eastAsia"/>
        </w:rPr>
        <w:t>10月6日，</w:t>
      </w:r>
      <w:r>
        <w:t>澳门首部与世界遗产结合的沉浸式爱国主义戏剧</w:t>
      </w:r>
      <w:r>
        <w:rPr>
          <w:b/>
          <w:bCs/>
        </w:rPr>
        <w:t>《郑家夜宴》</w:t>
      </w:r>
      <w:r>
        <w:t>，5日晚在中国近代著名思想家郑观应的祖屋郑家大屋首演。</w:t>
      </w:r>
      <w:r>
        <w:rPr>
          <w:rFonts w:hint="default"/>
        </w:rPr>
        <w:t>有一百多年历史的郑家大屋是澳门历史城区的一部分，</w:t>
      </w:r>
      <w:r>
        <w:rPr>
          <w:rFonts w:hint="default"/>
          <w:b/>
          <w:bCs/>
        </w:rPr>
        <w:t>2005年澳门历史城区被列入《世界遗产名录》</w:t>
      </w:r>
      <w:r>
        <w:rPr>
          <w:rFonts w:hint="default"/>
        </w:rPr>
        <w:t>。</w:t>
      </w:r>
      <w:r>
        <w:rPr>
          <w:rFonts w:hint="default"/>
          <w:b/>
          <w:bCs/>
        </w:rPr>
        <w:t>今年是</w:t>
      </w:r>
      <w:r>
        <w:rPr>
          <w:rFonts w:hint="default"/>
          <w:b/>
          <w:bCs/>
          <w:color w:val="0000FF"/>
        </w:rPr>
        <w:t>郑观应</w:t>
      </w:r>
      <w:r>
        <w:rPr>
          <w:rFonts w:hint="default"/>
          <w:b/>
          <w:bCs/>
        </w:rPr>
        <w:t>诞辰180周年</w:t>
      </w:r>
      <w:r>
        <w:rPr>
          <w:rFonts w:hint="default"/>
        </w:rPr>
        <w:t>，《郑家夜宴》在郑家大屋原址演出。剧目中包含了</w:t>
      </w:r>
      <w:r>
        <w:rPr>
          <w:rFonts w:hint="default"/>
          <w:b/>
          <w:bCs/>
        </w:rPr>
        <w:t>粤剧、话剧、南音、舞蹈</w:t>
      </w:r>
      <w:r>
        <w:rPr>
          <w:rFonts w:hint="default"/>
        </w:rPr>
        <w:t>等多种艺术表演形式，也增加了当下年轻观众喜欢的“剧本杀”角色客串等元素，令观众能够身处世界遗产中感受人文精神的魅力，全景式展现澳门中西方文化美学。</w:t>
      </w:r>
    </w:p>
    <w:p>
      <w:pPr>
        <w:pStyle w:val="9"/>
        <w:bidi w:val="0"/>
        <w:rPr>
          <w:rFonts w:hint="eastAsia"/>
          <w:lang w:val="en-US" w:eastAsia="zh-CN"/>
        </w:rPr>
      </w:pPr>
      <w:r>
        <w:t>2022年度</w:t>
      </w:r>
      <w:r>
        <w:rPr>
          <w:rFonts w:hint="eastAsia"/>
          <w:lang w:eastAsia="zh-CN"/>
        </w:rPr>
        <w:t>（</w:t>
      </w:r>
      <w:r>
        <w:t>第九批）世界灌溉工程遗产名录</w:t>
      </w:r>
    </w:p>
    <w:p>
      <w:pPr>
        <w:bidi w:val="0"/>
      </w:pPr>
      <w:r>
        <w:rPr>
          <w:rFonts w:hint="eastAsia"/>
          <w:lang w:val="en-US" w:eastAsia="zh-CN"/>
        </w:rPr>
        <w:t>2022年</w:t>
      </w:r>
      <w:r>
        <w:rPr>
          <w:rFonts w:hint="eastAsia"/>
        </w:rPr>
        <w:t>10月6日，</w:t>
      </w:r>
      <w:r>
        <w:rPr>
          <w:b/>
          <w:bCs/>
        </w:rPr>
        <w:t>四川省通济堰、江苏省兴化垛田、浙江省松阳松古灌区、江西省崇义上堡梯田</w:t>
      </w:r>
      <w:r>
        <w:t>成功入选</w:t>
      </w:r>
      <w:r>
        <w:rPr>
          <w:b/>
          <w:bCs/>
        </w:rPr>
        <w:t>2022年度</w:t>
      </w:r>
      <w:r>
        <w:rPr>
          <w:rFonts w:hint="eastAsia"/>
          <w:b/>
          <w:bCs/>
          <w:lang w:eastAsia="zh-CN"/>
        </w:rPr>
        <w:t>（</w:t>
      </w:r>
      <w:r>
        <w:rPr>
          <w:b/>
          <w:bCs/>
        </w:rPr>
        <w:t>第九批）世界灌溉工程遗产名录</w:t>
      </w:r>
      <w:r>
        <w:t>。记者从水利部获悉，包括这4处新入选的世界灌溉工程遗产，我国的世界灌溉工程遗产</w:t>
      </w:r>
      <w:r>
        <w:rPr>
          <w:b/>
          <w:bCs/>
        </w:rPr>
        <w:t>已达到30处。</w:t>
      </w:r>
    </w:p>
    <w:p>
      <w:pPr>
        <w:bidi w:val="0"/>
        <w:rPr>
          <w:rFonts w:hint="default"/>
          <w:lang w:val="en-US" w:eastAsia="zh-CN"/>
        </w:rPr>
      </w:pPr>
      <w:r>
        <w:t>2022年10月17日</w:t>
      </w:r>
      <w:r>
        <w:rPr>
          <w:rFonts w:hint="eastAsia"/>
          <w:lang w:eastAsia="zh-CN"/>
        </w:rPr>
        <w:t>，</w:t>
      </w:r>
      <w:r>
        <w:rPr>
          <w:b/>
          <w:bCs/>
        </w:rPr>
        <w:t>2022年度</w:t>
      </w:r>
      <w:r>
        <w:rPr>
          <w:rFonts w:hint="eastAsia"/>
          <w:b/>
          <w:bCs/>
          <w:lang w:eastAsia="zh-CN"/>
        </w:rPr>
        <w:t>（</w:t>
      </w:r>
      <w:r>
        <w:rPr>
          <w:b/>
          <w:bCs/>
        </w:rPr>
        <w:t>第九批</w:t>
      </w:r>
      <w:r>
        <w:rPr>
          <w:rFonts w:hint="eastAsia"/>
          <w:b/>
          <w:bCs/>
          <w:lang w:eastAsia="zh-CN"/>
        </w:rPr>
        <w:t>）</w:t>
      </w:r>
      <w:r>
        <w:rPr>
          <w:b/>
          <w:bCs/>
        </w:rPr>
        <w:t>世界灌溉工程遗产名录公布</w:t>
      </w:r>
      <w:r>
        <w:t>，</w:t>
      </w:r>
      <w:r>
        <w:rPr>
          <w:b/>
          <w:bCs/>
        </w:rPr>
        <w:t>四川省通济堰灌区、江苏省兴化垛田灌排工程体系、浙江省松阳松古灌区和江西省崇义上堡梯田4处工程全部申报成功</w:t>
      </w:r>
      <w:r>
        <w:t>。至此，我国世界灌溉工程遗产已达</w:t>
      </w:r>
      <w:r>
        <w:rPr>
          <w:b/>
          <w:bCs/>
        </w:rPr>
        <w:t>30处</w:t>
      </w:r>
      <w:r>
        <w:t>。我国是灌溉工程遗产类型最丰富、分布最广泛、灌溉效益最突出的国家。这些世界灌溉工程遗产几乎涵盖了灌溉工程的所有类型。</w:t>
      </w:r>
    </w:p>
    <w:p>
      <w:pPr>
        <w:pStyle w:val="9"/>
        <w:bidi w:val="0"/>
        <w:rPr>
          <w:rFonts w:hint="eastAsia"/>
          <w:lang w:val="en-US" w:eastAsia="zh-CN"/>
        </w:rPr>
      </w:pPr>
      <w:r>
        <w:rPr>
          <w:rFonts w:hint="default"/>
          <w:lang w:val="en-US" w:eastAsia="zh-CN"/>
        </w:rPr>
        <w:t>“2022年首届企业合规知识大赛”正式上线开赛</w:t>
      </w:r>
    </w:p>
    <w:p>
      <w:pPr>
        <w:bidi w:val="0"/>
        <w:rPr>
          <w:rFonts w:hint="default"/>
          <w:lang w:val="en-US" w:eastAsia="zh-CN"/>
        </w:rPr>
      </w:pPr>
      <w:r>
        <w:rPr>
          <w:rFonts w:hint="eastAsia" w:ascii="宋体" w:hAnsi="宋体" w:eastAsia="宋体" w:cs="宋体"/>
          <w:lang w:val="en-US" w:eastAsia="zh-CN"/>
        </w:rPr>
        <w:t>2022年</w:t>
      </w:r>
      <w:r>
        <w:rPr>
          <w:rFonts w:hint="eastAsia" w:ascii="宋体" w:hAnsi="宋体" w:eastAsia="宋体" w:cs="宋体"/>
        </w:rPr>
        <w:t>10月</w:t>
      </w:r>
      <w:r>
        <w:rPr>
          <w:rFonts w:hint="eastAsia" w:ascii="宋体" w:hAnsi="宋体" w:eastAsia="宋体" w:cs="宋体"/>
          <w:lang w:val="en-US" w:eastAsia="zh-CN"/>
        </w:rPr>
        <w:t>9</w:t>
      </w:r>
      <w:r>
        <w:rPr>
          <w:rFonts w:hint="eastAsia" w:ascii="宋体" w:hAnsi="宋体" w:eastAsia="宋体" w:cs="宋体"/>
        </w:rPr>
        <w:t>日</w:t>
      </w:r>
      <w:r>
        <w:rPr>
          <w:rFonts w:hint="default" w:ascii="宋体" w:hAnsi="宋体" w:eastAsia="宋体" w:cs="宋体"/>
          <w:lang w:val="en-US" w:eastAsia="zh-CN"/>
        </w:rPr>
        <w:t>，</w:t>
      </w:r>
      <w:r>
        <w:rPr>
          <w:rFonts w:hint="default"/>
          <w:lang w:val="en-US" w:eastAsia="zh-CN"/>
        </w:rPr>
        <w:t>“2022年首届企业合规知识大赛”正式上线开赛。大赛将本着</w:t>
      </w:r>
      <w:r>
        <w:rPr>
          <w:rFonts w:hint="default"/>
          <w:b/>
          <w:bCs/>
          <w:lang w:val="en-US" w:eastAsia="zh-CN"/>
        </w:rPr>
        <w:t>“以赛促学、以赛促训、创新引领、交流借鉴”</w:t>
      </w:r>
      <w:r>
        <w:rPr>
          <w:rFonts w:hint="default"/>
          <w:lang w:val="en-US" w:eastAsia="zh-CN"/>
        </w:rPr>
        <w:t>的原则，帮助参赛人员深刻领会公司合规文化，不断提高合规意识，严格履行合规职责，实现参赛企业全员合规。</w:t>
      </w:r>
    </w:p>
    <w:p>
      <w:pPr>
        <w:pStyle w:val="9"/>
        <w:bidi w:val="0"/>
        <w:rPr>
          <w:rFonts w:hint="eastAsia"/>
        </w:rPr>
      </w:pPr>
      <w:r>
        <w:rPr>
          <w:rFonts w:hint="default"/>
        </w:rPr>
        <w:t>《2021—2035年国家古籍工作规划》</w:t>
      </w:r>
    </w:p>
    <w:p>
      <w:r>
        <w:rPr>
          <w:rFonts w:hint="eastAsia"/>
        </w:rPr>
        <w:t>2022年10月1</w:t>
      </w:r>
      <w:r>
        <w:rPr>
          <w:rFonts w:hint="eastAsia"/>
          <w:lang w:val="en-US" w:eastAsia="zh-CN"/>
        </w:rPr>
        <w:t>1</w:t>
      </w:r>
      <w:r>
        <w:rPr>
          <w:rFonts w:hint="eastAsia"/>
        </w:rPr>
        <w:t>日</w:t>
      </w:r>
      <w:r>
        <w:rPr>
          <w:rFonts w:hint="default" w:ascii="宋体" w:hAnsi="宋体" w:eastAsia="宋体" w:cs="宋体"/>
        </w:rPr>
        <w:t>，全国古籍整理出版规划领导小组印发</w:t>
      </w:r>
      <w:r>
        <w:rPr>
          <w:rFonts w:hint="default" w:ascii="宋体" w:hAnsi="宋体" w:eastAsia="宋体" w:cs="宋体"/>
          <w:b/>
          <w:bCs/>
        </w:rPr>
        <w:t>《2021—2035年国家古籍工作规划》</w:t>
      </w:r>
      <w:r>
        <w:rPr>
          <w:rFonts w:hint="default" w:ascii="宋体" w:hAnsi="宋体" w:eastAsia="宋体" w:cs="宋体"/>
        </w:rPr>
        <w:t>，对全国古籍工作重点方向、重点任务和重点工程项目作出规划部署。</w:t>
      </w:r>
      <w:r>
        <w:rPr>
          <w:rFonts w:hint="default"/>
        </w:rPr>
        <w:t>规划分正文和附件两部分。正文包括</w:t>
      </w:r>
      <w:r>
        <w:rPr>
          <w:rFonts w:hint="default"/>
          <w:b w:val="0"/>
          <w:bCs w:val="0"/>
        </w:rPr>
        <w:t>总体要求、推进重大工程建设、加大古籍抢救保护力度、提高古籍整理研究能力、提升古籍整理出版水平、统筹古籍数字化建设、促进古籍资源普及推广、推动经典古籍对外传播、创新古籍人才队伍建设机制、组织实施等10个部分，</w:t>
      </w:r>
      <w:r>
        <w:rPr>
          <w:rFonts w:hint="default"/>
        </w:rPr>
        <w:t>设置了</w:t>
      </w:r>
      <w:r>
        <w:rPr>
          <w:rFonts w:hint="default"/>
          <w:b/>
          <w:bCs/>
        </w:rPr>
        <w:t>重大工程、古籍保护工程、古籍整理研究和出版工程、古籍数字化工程、古籍资源普及推广工程、古籍对外传播工程、古籍人才工程</w:t>
      </w:r>
      <w:r>
        <w:rPr>
          <w:rFonts w:hint="default"/>
        </w:rPr>
        <w:t>等7个专栏，专栏中安排40个重点项目、重点任务。附件为遴选出的第一批421个重点出版项目。</w:t>
      </w:r>
    </w:p>
    <w:p>
      <w:pPr>
        <w:pStyle w:val="9"/>
        <w:bidi w:val="0"/>
      </w:pPr>
      <w:r>
        <w:rPr>
          <w:rFonts w:hint="default"/>
        </w:rPr>
        <w:t>中国开封第40届菊花文化节</w:t>
      </w:r>
    </w:p>
    <w:p>
      <w:pPr>
        <w:bidi w:val="0"/>
        <w:rPr>
          <w:rFonts w:hint="default"/>
        </w:rPr>
      </w:pPr>
      <w:r>
        <w:t>2022年</w:t>
      </w:r>
      <w:r>
        <w:rPr>
          <w:rFonts w:hint="eastAsia"/>
          <w:lang w:val="en-US" w:eastAsia="zh-CN"/>
        </w:rPr>
        <w:t>1</w:t>
      </w:r>
      <w:r>
        <w:rPr>
          <w:rFonts w:hint="default"/>
        </w:rPr>
        <w:t>0月18日，</w:t>
      </w:r>
      <w:r>
        <w:rPr>
          <w:rFonts w:hint="default"/>
          <w:b/>
          <w:bCs/>
        </w:rPr>
        <w:t>中国开封第40届菊花文化节如期举办</w:t>
      </w:r>
      <w:r>
        <w:rPr>
          <w:rFonts w:hint="default"/>
        </w:rPr>
        <w:t>。本届活动采取线上线下分阶段开展的模式，开幕式等线下活动将全部延期至11月1日后举行，整个活动持续至11月18日。</w:t>
      </w:r>
    </w:p>
    <w:p>
      <w:pPr>
        <w:pStyle w:val="9"/>
        <w:bidi w:val="0"/>
      </w:pPr>
      <w:r>
        <w:rPr>
          <w:rFonts w:hint="default"/>
        </w:rPr>
        <w:t>第七届“爱媒·讲”未来媒体人体验营活动</w:t>
      </w:r>
    </w:p>
    <w:p>
      <w:pPr>
        <w:bidi w:val="0"/>
        <w:rPr>
          <w:rFonts w:hint="default"/>
        </w:rPr>
      </w:pPr>
      <w:r>
        <w:t>2022年10月</w:t>
      </w:r>
      <w:r>
        <w:rPr>
          <w:rFonts w:hint="eastAsia"/>
          <w:lang w:val="en-US" w:eastAsia="zh-CN"/>
        </w:rPr>
        <w:t>21</w:t>
      </w:r>
      <w:r>
        <w:t>日</w:t>
      </w:r>
      <w:r>
        <w:rPr>
          <w:rFonts w:hint="eastAsia"/>
          <w:lang w:eastAsia="zh-CN"/>
        </w:rPr>
        <w:t>，</w:t>
      </w:r>
      <w:r>
        <w:rPr>
          <w:rFonts w:hint="default"/>
          <w:b/>
          <w:bCs/>
        </w:rPr>
        <w:t>第七届“爱媒·讲”未来媒体人体验营活动在天津开营</w:t>
      </w:r>
      <w:r>
        <w:rPr>
          <w:rFonts w:hint="default"/>
        </w:rPr>
        <w:t>。来自北京大学、南开大学和天津大学等高校的台湾学生以及台青台胞代表参加了开营仪式。</w:t>
      </w:r>
    </w:p>
    <w:p>
      <w:pPr>
        <w:pStyle w:val="9"/>
        <w:bidi w:val="0"/>
      </w:pPr>
      <w:r>
        <w:rPr>
          <w:rFonts w:hint="default"/>
        </w:rPr>
        <w:t>第三届边疆地区社会工作论坛</w:t>
      </w:r>
    </w:p>
    <w:p>
      <w:pPr>
        <w:bidi w:val="0"/>
        <w:rPr>
          <w:rFonts w:hint="eastAsia"/>
          <w:lang w:val="en-US" w:eastAsia="zh-CN"/>
        </w:rPr>
      </w:pPr>
      <w:r>
        <w:t>2022年10月</w:t>
      </w:r>
      <w:r>
        <w:rPr>
          <w:rFonts w:hint="eastAsia"/>
          <w:lang w:val="en-US" w:eastAsia="zh-CN"/>
        </w:rPr>
        <w:t>22</w:t>
      </w:r>
      <w:r>
        <w:t>日</w:t>
      </w:r>
      <w:r>
        <w:rPr>
          <w:rFonts w:hint="eastAsia"/>
          <w:lang w:eastAsia="zh-CN"/>
        </w:rPr>
        <w:t>，</w:t>
      </w:r>
      <w:r>
        <w:rPr>
          <w:rFonts w:hint="default"/>
        </w:rPr>
        <w:t>由西藏民族大学法学院承办，新疆师范大学和内蒙古大学协办的</w:t>
      </w:r>
      <w:r>
        <w:rPr>
          <w:rFonts w:hint="default"/>
          <w:b/>
          <w:bCs/>
        </w:rPr>
        <w:t>第三届边疆地区社会工作论坛</w:t>
      </w:r>
      <w:r>
        <w:rPr>
          <w:rFonts w:hint="default"/>
        </w:rPr>
        <w:t>在西藏民族大学成功举办。本次论坛以</w:t>
      </w:r>
      <w:r>
        <w:rPr>
          <w:rFonts w:hint="default"/>
          <w:b/>
          <w:bCs/>
        </w:rPr>
        <w:t>“族际交往与共同体建设”</w:t>
      </w:r>
      <w:r>
        <w:rPr>
          <w:rFonts w:hint="default"/>
        </w:rPr>
        <w:t>为主题，来自北京大学、厦门大学、中山大学等20余所高校和科研院所百余位专家学者参加论坛。</w:t>
      </w:r>
    </w:p>
    <w:p>
      <w:pPr>
        <w:pStyle w:val="9"/>
        <w:bidi w:val="0"/>
      </w:pPr>
      <w:r>
        <w:t>2022年霹雳舞世锦赛</w:t>
      </w:r>
    </w:p>
    <w:p>
      <w:pPr>
        <w:bidi w:val="0"/>
      </w:pPr>
      <w:r>
        <w:t>2022年10月</w:t>
      </w:r>
      <w:r>
        <w:rPr>
          <w:rFonts w:hint="eastAsia"/>
          <w:lang w:val="en-US" w:eastAsia="zh-CN"/>
        </w:rPr>
        <w:t>22</w:t>
      </w:r>
      <w:r>
        <w:t>日</w:t>
      </w:r>
      <w:r>
        <w:rPr>
          <w:rFonts w:hint="eastAsia"/>
          <w:lang w:eastAsia="zh-CN"/>
        </w:rPr>
        <w:t>，</w:t>
      </w:r>
      <w:r>
        <w:rPr>
          <w:b/>
          <w:bCs/>
        </w:rPr>
        <w:t>2022年霹雳舞世锦赛22日在韩国首尔闭幕</w:t>
      </w:r>
      <w:r>
        <w:t>，中国队女选手</w:t>
      </w:r>
      <w:r>
        <w:rPr>
          <w:b/>
          <w:bCs/>
        </w:rPr>
        <w:t>刘清漪</w:t>
      </w:r>
      <w:r>
        <w:t>在决赛中不敌2019年世锦赛冠军、日本选手汤浅亚美，摘得一枚银牌，</w:t>
      </w:r>
      <w:r>
        <w:rPr>
          <w:b/>
          <w:bCs/>
        </w:rPr>
        <w:t>这也是中国队选手获得的史上首枚霹雳舞世锦赛奖牌。</w:t>
      </w:r>
    </w:p>
    <w:p>
      <w:pPr>
        <w:pStyle w:val="9"/>
        <w:bidi w:val="0"/>
      </w:pPr>
      <w:r>
        <w:rPr>
          <w:rFonts w:hint="default"/>
        </w:rPr>
        <w:t>《国家文物局关于组织开展第八批国家文物局重点科研基地申报工作的通知》</w:t>
      </w:r>
    </w:p>
    <w:p>
      <w:r>
        <w:t>2022年10月</w:t>
      </w:r>
      <w:r>
        <w:rPr>
          <w:rFonts w:hint="eastAsia"/>
          <w:lang w:val="en-US" w:eastAsia="zh-CN"/>
        </w:rPr>
        <w:t>25</w:t>
      </w:r>
      <w:r>
        <w:t>日</w:t>
      </w:r>
      <w:r>
        <w:rPr>
          <w:rFonts w:hint="eastAsia"/>
          <w:lang w:eastAsia="zh-CN"/>
        </w:rPr>
        <w:t>，</w:t>
      </w:r>
      <w:r>
        <w:rPr>
          <w:rFonts w:hint="default"/>
        </w:rPr>
        <w:t>国家文物局官方网站发布《国家文物局关于组织开展第八批国家文物局重点科研基地申报工作的通知》，开启</w:t>
      </w:r>
      <w:r>
        <w:rPr>
          <w:rFonts w:hint="default"/>
          <w:b/>
          <w:bCs/>
        </w:rPr>
        <w:t>第八批</w:t>
      </w:r>
      <w:r>
        <w:rPr>
          <w:rFonts w:hint="default"/>
        </w:rPr>
        <w:t>国家文物局重点科研基地申报工作。</w:t>
      </w:r>
    </w:p>
    <w:p>
      <w:pPr>
        <w:pStyle w:val="9"/>
        <w:bidi w:val="0"/>
        <w:rPr>
          <w:rFonts w:hint="eastAsia"/>
          <w:lang w:val="en-US" w:eastAsia="zh-CN"/>
        </w:rPr>
      </w:pPr>
      <w:r>
        <w:rPr>
          <w:rFonts w:hint="default"/>
        </w:rPr>
        <w:t>习近平10月2日给山东省地矿局第六地质大队全体地质工作者回信</w:t>
      </w:r>
    </w:p>
    <w:p>
      <w:pPr>
        <w:pStyle w:val="4"/>
        <w:rPr>
          <w:rFonts w:hint="default"/>
          <w:b/>
          <w:bCs/>
        </w:rPr>
      </w:pPr>
      <w:r>
        <w:rPr>
          <w:rFonts w:hint="eastAsia"/>
          <w:lang w:val="en-US" w:eastAsia="zh-CN"/>
        </w:rPr>
        <w:t>2022年10月4日，</w:t>
      </w:r>
      <w:r>
        <w:rPr>
          <w:rFonts w:hint="default"/>
        </w:rPr>
        <w:t>习近平10月2日给山东省地矿局第六地质大队全体地质工作者回信，对他们弘扬优良传统、做好矿产勘查工作提出殷切期望。习近平强调，</w:t>
      </w:r>
      <w:r>
        <w:rPr>
          <w:rFonts w:hint="default"/>
          <w:b/>
          <w:bCs/>
        </w:rPr>
        <w:t>矿产资源</w:t>
      </w:r>
      <w:r>
        <w:rPr>
          <w:rFonts w:hint="default"/>
        </w:rPr>
        <w:t>是经济社会发展的</w:t>
      </w:r>
      <w:r>
        <w:rPr>
          <w:rFonts w:hint="default"/>
          <w:b/>
          <w:bCs/>
        </w:rPr>
        <w:t>重要物质基础</w:t>
      </w:r>
      <w:r>
        <w:rPr>
          <w:rFonts w:hint="default"/>
        </w:rPr>
        <w:t>，</w:t>
      </w:r>
      <w:r>
        <w:rPr>
          <w:rFonts w:hint="default"/>
          <w:b/>
          <w:bCs/>
        </w:rPr>
        <w:t>矿产资源勘查开发</w:t>
      </w:r>
      <w:r>
        <w:rPr>
          <w:rFonts w:hint="default"/>
        </w:rPr>
        <w:t>事关</w:t>
      </w:r>
      <w:r>
        <w:rPr>
          <w:rFonts w:hint="default"/>
          <w:b/>
          <w:bCs/>
        </w:rPr>
        <w:t>国计民生和国家安全</w:t>
      </w:r>
      <w:r>
        <w:rPr>
          <w:rFonts w:hint="default"/>
        </w:rPr>
        <w:t>。希望同志们大力弘扬爱国奉献、开拓创新、艰苦奋斗的优良传统，积极践行绿色发展理念，加大勘查力度，加强科技攻关，在新一轮找矿突破战略行动中发挥更大作用，为保障国家能源资源安全、为全面建设社会主义现代化国家作出新贡献，</w:t>
      </w:r>
      <w:r>
        <w:rPr>
          <w:rFonts w:hint="default"/>
          <w:b/>
          <w:bCs/>
        </w:rPr>
        <w:t>奋力书写“英雄地质队”新篇章。</w:t>
      </w:r>
    </w:p>
    <w:p>
      <w:pPr>
        <w:pStyle w:val="9"/>
        <w:bidi w:val="0"/>
        <w:rPr>
          <w:rFonts w:hint="default"/>
        </w:rPr>
      </w:pPr>
      <w:r>
        <w:t>《中国共产党第二十次全国代表大会》纪念邮票一套2枚</w:t>
      </w:r>
    </w:p>
    <w:p>
      <w:pPr>
        <w:pStyle w:val="4"/>
      </w:pPr>
      <w:r>
        <w:t>2022年10月16日，中国邮政发行</w:t>
      </w:r>
      <w:r>
        <w:rPr>
          <w:b/>
          <w:bCs/>
        </w:rPr>
        <w:t>《中国共产党第二十次全国代表大会》</w:t>
      </w:r>
      <w:r>
        <w:t>纪念邮票一套2枚，小型张1枚。</w:t>
      </w:r>
      <w:r>
        <w:rPr>
          <w:b/>
          <w:bCs/>
        </w:rPr>
        <w:t>这是首日封</w:t>
      </w:r>
      <w:r>
        <w:t>。</w:t>
      </w:r>
    </w:p>
    <w:p>
      <w:pPr>
        <w:pStyle w:val="9"/>
        <w:bidi w:val="0"/>
      </w:pPr>
      <w:r>
        <w:rPr>
          <w:rFonts w:hint="default"/>
        </w:rPr>
        <w:t>全球首批100个地质遗产地名录</w:t>
      </w:r>
    </w:p>
    <w:p>
      <w:pPr>
        <w:bidi w:val="0"/>
        <w:rPr>
          <w:rFonts w:hint="default"/>
          <w:b w:val="0"/>
          <w:bCs w:val="0"/>
        </w:rPr>
      </w:pPr>
      <w:r>
        <w:t>2022年10月</w:t>
      </w:r>
      <w:r>
        <w:rPr>
          <w:rFonts w:hint="eastAsia"/>
          <w:lang w:val="en-US" w:eastAsia="zh-CN"/>
        </w:rPr>
        <w:t>26</w:t>
      </w:r>
      <w:r>
        <w:t>日</w:t>
      </w:r>
      <w:r>
        <w:rPr>
          <w:rFonts w:hint="eastAsia"/>
          <w:lang w:eastAsia="zh-CN"/>
        </w:rPr>
        <w:t>，</w:t>
      </w:r>
      <w:r>
        <w:rPr>
          <w:rFonts w:hint="default"/>
        </w:rPr>
        <w:t>国际地质科学联合会</w:t>
      </w:r>
      <w:r>
        <w:rPr>
          <w:rFonts w:hint="eastAsia"/>
          <w:lang w:eastAsia="zh-CN"/>
        </w:rPr>
        <w:t>（</w:t>
      </w:r>
      <w:r>
        <w:rPr>
          <w:rFonts w:hint="default"/>
        </w:rPr>
        <w:t>IUGS</w:t>
      </w:r>
      <w:r>
        <w:rPr>
          <w:rFonts w:hint="eastAsia"/>
          <w:lang w:eastAsia="zh-CN"/>
        </w:rPr>
        <w:t>）</w:t>
      </w:r>
      <w:r>
        <w:rPr>
          <w:rFonts w:hint="default"/>
        </w:rPr>
        <w:t>26日公布了</w:t>
      </w:r>
      <w:r>
        <w:rPr>
          <w:rFonts w:hint="default"/>
          <w:b/>
          <w:bCs/>
        </w:rPr>
        <w:t>全球首批100个地质遗产地名录</w:t>
      </w:r>
      <w:r>
        <w:rPr>
          <w:rFonts w:hint="default"/>
        </w:rPr>
        <w:t>。浙江长兴“金钉子”地质剖面等7个中国地质遗产地成功入选，</w:t>
      </w:r>
      <w:r>
        <w:rPr>
          <w:rFonts w:hint="default"/>
          <w:b/>
          <w:bCs/>
        </w:rPr>
        <w:t>中国成为本次入选遗产地最多的国家之一</w:t>
      </w:r>
      <w:r>
        <w:rPr>
          <w:rFonts w:hint="default"/>
          <w:b w:val="0"/>
          <w:bCs w:val="0"/>
        </w:rPr>
        <w:t>。</w:t>
      </w:r>
    </w:p>
    <w:p>
      <w:pPr>
        <w:keepNext/>
        <w:keepLines/>
        <w:widowControl w:val="0"/>
        <w:bidi w:val="0"/>
        <w:spacing w:before="30" w:beforeLines="30" w:beforeAutospacing="0" w:afterAutospacing="0" w:line="288" w:lineRule="auto"/>
        <w:ind w:firstLine="420" w:firstLineChars="200"/>
        <w:jc w:val="left"/>
        <w:outlineLvl w:val="3"/>
        <w:rPr>
          <w:rFonts w:hint="eastAsia"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2022年中国金鸡百花电影节</w:t>
      </w:r>
    </w:p>
    <w:p>
      <w:pPr>
        <w:widowControl w:val="0"/>
        <w:spacing w:afterLines="0" w:afterAutospacing="0" w:line="288" w:lineRule="auto"/>
        <w:ind w:firstLine="420" w:firstLineChars="200"/>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2022年11月2日电，2022年中国金鸡百花电影节（第35届中国电影金鸡奖）将于11月10日至12日在</w:t>
      </w:r>
      <w:r>
        <w:rPr>
          <w:rFonts w:hint="eastAsia" w:ascii="宋体" w:hAnsi="宋体" w:eastAsia="宋体" w:cs="宋体"/>
          <w:b/>
          <w:bCs/>
          <w:kern w:val="2"/>
          <w:sz w:val="21"/>
          <w:szCs w:val="24"/>
          <w:lang w:val="en-US" w:eastAsia="zh-CN" w:bidi="ar-SA"/>
        </w:rPr>
        <w:t>福建省厦门市</w:t>
      </w:r>
      <w:r>
        <w:rPr>
          <w:rFonts w:hint="eastAsia" w:ascii="宋体" w:hAnsi="宋体" w:eastAsia="宋体" w:cs="宋体"/>
          <w:kern w:val="2"/>
          <w:sz w:val="21"/>
          <w:szCs w:val="24"/>
          <w:lang w:val="en-US" w:eastAsia="zh-CN" w:bidi="ar-SA"/>
        </w:rPr>
        <w:t>举办。</w:t>
      </w:r>
    </w:p>
    <w:p>
      <w:pPr>
        <w:bidi w:val="0"/>
        <w:rPr>
          <w:rFonts w:hint="eastAsia" w:ascii="宋体" w:hAnsi="宋体" w:eastAsia="宋体"/>
          <w:highlight w:val="none"/>
          <w:lang w:eastAsia="zh-CN"/>
        </w:rPr>
      </w:pPr>
      <w:r>
        <w:rPr>
          <w:rFonts w:hint="eastAsia" w:ascii="宋体" w:hAnsi="宋体" w:eastAsia="宋体"/>
          <w:highlight w:val="none"/>
          <w:lang w:eastAsia="zh-CN"/>
        </w:rPr>
        <w:t>2022年11月10日，</w:t>
      </w:r>
      <w:r>
        <w:rPr>
          <w:rFonts w:hint="eastAsia" w:ascii="宋体" w:hAnsi="宋体" w:eastAsia="宋体"/>
          <w:b/>
          <w:bCs/>
          <w:highlight w:val="none"/>
          <w:lang w:eastAsia="zh-CN"/>
        </w:rPr>
        <w:t>2022年中国金鸡百花电影节暨第35届中国电影金鸡奖在福建厦门</w:t>
      </w:r>
      <w:r>
        <w:rPr>
          <w:rFonts w:hint="eastAsia" w:ascii="宋体" w:hAnsi="宋体" w:eastAsia="宋体"/>
          <w:highlight w:val="none"/>
          <w:lang w:eastAsia="zh-CN"/>
        </w:rPr>
        <w:t>开幕。三天时间将举办8大类23项活动，多种类型影片角逐金鸡奖20个奖项。</w:t>
      </w:r>
    </w:p>
    <w:p>
      <w:pPr>
        <w:keepNext/>
        <w:keepLines/>
        <w:widowControl w:val="0"/>
        <w:bidi w:val="0"/>
        <w:spacing w:before="30" w:beforeLines="30" w:beforeAutospacing="0" w:afterAutospacing="0" w:line="288" w:lineRule="auto"/>
        <w:ind w:firstLine="420" w:firstLineChars="200"/>
        <w:jc w:val="left"/>
        <w:outlineLvl w:val="3"/>
        <w:rPr>
          <w:rFonts w:hint="eastAsia"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辽宁红沿河核电站核能供暖示范项目</w:t>
      </w:r>
    </w:p>
    <w:p>
      <w:pPr>
        <w:widowControl w:val="0"/>
        <w:spacing w:afterLines="0" w:afterAutospacing="0" w:line="288" w:lineRule="auto"/>
        <w:ind w:firstLine="420" w:firstLineChars="200"/>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2022年11月1日，</w:t>
      </w:r>
      <w:r>
        <w:rPr>
          <w:rFonts w:hint="eastAsia" w:ascii="宋体" w:hAnsi="宋体" w:eastAsia="宋体" w:cs="宋体"/>
          <w:b/>
          <w:bCs/>
          <w:color w:val="auto"/>
          <w:kern w:val="2"/>
          <w:sz w:val="21"/>
          <w:szCs w:val="24"/>
          <w:lang w:val="en-US" w:eastAsia="zh-CN" w:bidi="ar-SA"/>
        </w:rPr>
        <w:t>辽宁红沿河核电站核能供暖示范项目正式投运供热</w:t>
      </w:r>
      <w:r>
        <w:rPr>
          <w:rFonts w:hint="eastAsia" w:ascii="宋体" w:hAnsi="宋体" w:eastAsia="宋体" w:cs="宋体"/>
          <w:kern w:val="2"/>
          <w:sz w:val="21"/>
          <w:szCs w:val="24"/>
          <w:lang w:val="en-US" w:eastAsia="zh-CN" w:bidi="ar-SA"/>
        </w:rPr>
        <w:t>，该项目是</w:t>
      </w:r>
      <w:r>
        <w:rPr>
          <w:rFonts w:hint="eastAsia" w:ascii="宋体" w:hAnsi="宋体" w:eastAsia="宋体" w:cs="宋体"/>
          <w:b/>
          <w:bCs/>
          <w:kern w:val="2"/>
          <w:sz w:val="21"/>
          <w:szCs w:val="24"/>
          <w:lang w:val="en-US" w:eastAsia="zh-CN" w:bidi="ar-SA"/>
        </w:rPr>
        <w:t>我国东北地区首个核能供暖项目</w:t>
      </w:r>
      <w:r>
        <w:rPr>
          <w:rFonts w:hint="eastAsia" w:ascii="宋体" w:hAnsi="宋体" w:eastAsia="宋体" w:cs="宋体"/>
          <w:kern w:val="2"/>
          <w:sz w:val="21"/>
          <w:szCs w:val="24"/>
          <w:lang w:val="en-US" w:eastAsia="zh-CN" w:bidi="ar-SA"/>
        </w:rPr>
        <w:t>，覆盖辽宁大连瓦房店市红沿河镇。</w:t>
      </w:r>
    </w:p>
    <w:p>
      <w:pPr>
        <w:keepNext/>
        <w:keepLines/>
        <w:widowControl w:val="0"/>
        <w:bidi w:val="0"/>
        <w:spacing w:before="30" w:beforeLines="30" w:beforeAutospacing="0" w:afterAutospacing="0" w:line="288" w:lineRule="auto"/>
        <w:ind w:firstLine="420" w:firstLineChars="200"/>
        <w:jc w:val="left"/>
        <w:outlineLvl w:val="3"/>
        <w:rPr>
          <w:rFonts w:hint="eastAsia"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第31届中国电视金鹰奖</w:t>
      </w:r>
    </w:p>
    <w:p>
      <w:pPr>
        <w:bidi w:val="0"/>
        <w:rPr>
          <w:rFonts w:hint="eastAsia" w:ascii="宋体" w:hAnsi="宋体" w:eastAsia="宋体"/>
          <w:lang w:eastAsia="zh-CN"/>
        </w:rPr>
      </w:pPr>
      <w:r>
        <w:rPr>
          <w:rFonts w:hint="eastAsia" w:ascii="宋体" w:hAnsi="宋体" w:eastAsia="宋体"/>
          <w:lang w:eastAsia="zh-CN"/>
        </w:rPr>
        <w:t>2022年11月6日，</w:t>
      </w:r>
      <w:r>
        <w:rPr>
          <w:rFonts w:hint="eastAsia" w:ascii="宋体" w:hAnsi="宋体" w:eastAsia="宋体" w:cs="宋体"/>
          <w:b/>
          <w:bCs/>
          <w:color w:val="7030A0"/>
          <w:kern w:val="2"/>
          <w:sz w:val="21"/>
          <w:szCs w:val="24"/>
          <w:lang w:val="en-US" w:eastAsia="zh-CN" w:bidi="ar-SA"/>
        </w:rPr>
        <w:t>雷佳音、殷桃</w:t>
      </w:r>
      <w:r>
        <w:rPr>
          <w:rFonts w:hint="eastAsia" w:ascii="宋体" w:hAnsi="宋体" w:eastAsia="宋体"/>
          <w:lang w:eastAsia="zh-CN"/>
        </w:rPr>
        <w:t>分别获得</w:t>
      </w:r>
      <w:r>
        <w:rPr>
          <w:rFonts w:hint="eastAsia" w:ascii="宋体" w:hAnsi="宋体" w:eastAsia="宋体"/>
          <w:b/>
          <w:bCs/>
          <w:color w:val="auto"/>
          <w:lang w:eastAsia="zh-CN"/>
        </w:rPr>
        <w:t>第31届中国电视金鹰奖最佳男、女主角奖</w:t>
      </w:r>
      <w:r>
        <w:rPr>
          <w:rFonts w:hint="eastAsia" w:ascii="宋体" w:hAnsi="宋体" w:eastAsia="宋体"/>
          <w:lang w:eastAsia="zh-CN"/>
        </w:rPr>
        <w:t>，</w:t>
      </w:r>
      <w:r>
        <w:rPr>
          <w:rFonts w:hint="eastAsia" w:ascii="宋体" w:hAnsi="宋体" w:eastAsia="宋体"/>
          <w:b/>
          <w:bCs/>
          <w:lang w:eastAsia="zh-CN"/>
        </w:rPr>
        <w:t>《觉醒年代》</w:t>
      </w:r>
      <w:r>
        <w:rPr>
          <w:rFonts w:hint="eastAsia" w:ascii="宋体" w:hAnsi="宋体" w:eastAsia="宋体"/>
          <w:lang w:eastAsia="zh-CN"/>
        </w:rPr>
        <w:t>获最佳电视剧奖。</w:t>
      </w:r>
    </w:p>
    <w:p>
      <w:pPr>
        <w:keepNext/>
        <w:keepLines/>
        <w:widowControl w:val="0"/>
        <w:bidi w:val="0"/>
        <w:spacing w:before="30" w:beforeLines="30" w:beforeAutospacing="0" w:afterAutospacing="0" w:line="288" w:lineRule="auto"/>
        <w:ind w:firstLine="420" w:firstLineChars="200"/>
        <w:jc w:val="left"/>
        <w:outlineLvl w:val="3"/>
        <w:rPr>
          <w:rFonts w:hint="eastAsia"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“浙江庆元林-菇共育系统”为全球重要农业文化遗产</w:t>
      </w:r>
    </w:p>
    <w:p>
      <w:pPr>
        <w:bidi w:val="0"/>
        <w:rPr>
          <w:rFonts w:hint="eastAsia" w:ascii="宋体" w:hAnsi="宋体" w:eastAsia="宋体"/>
          <w:lang w:eastAsia="zh-CN"/>
        </w:rPr>
      </w:pPr>
      <w:r>
        <w:rPr>
          <w:rFonts w:hint="eastAsia" w:ascii="宋体" w:hAnsi="宋体" w:eastAsia="宋体"/>
          <w:lang w:eastAsia="zh-CN"/>
        </w:rPr>
        <w:t>2022年11月6日电，日前，联合国粮农组织认定</w:t>
      </w:r>
      <w:r>
        <w:rPr>
          <w:rFonts w:hint="eastAsia" w:ascii="宋体" w:hAnsi="宋体" w:eastAsia="宋体"/>
          <w:b/>
          <w:bCs/>
          <w:lang w:eastAsia="zh-CN"/>
        </w:rPr>
        <w:t>“浙江庆元林-菇共育系统”</w:t>
      </w:r>
      <w:r>
        <w:rPr>
          <w:rFonts w:hint="eastAsia" w:ascii="宋体" w:hAnsi="宋体" w:eastAsia="宋体"/>
          <w:lang w:eastAsia="zh-CN"/>
        </w:rPr>
        <w:t>为全球重要农业文化遗产。</w:t>
      </w:r>
    </w:p>
    <w:p>
      <w:pPr>
        <w:rPr>
          <w:rFonts w:hint="eastAsia" w:ascii="宋体" w:hAnsi="宋体" w:eastAsia="宋体" w:cs="宋体"/>
          <w:b/>
          <w:bCs/>
          <w:color w:val="7030A0"/>
          <w:kern w:val="2"/>
          <w:sz w:val="21"/>
          <w:szCs w:val="24"/>
          <w:lang w:val="en-US" w:eastAsia="zh-CN" w:bidi="ar-SA"/>
        </w:rPr>
      </w:pPr>
      <w:r>
        <w:rPr>
          <w:rFonts w:hint="eastAsia" w:ascii="宋体" w:hAnsi="宋体" w:eastAsia="宋体" w:cs="宋体"/>
          <w:b/>
          <w:bCs/>
          <w:color w:val="7030A0"/>
          <w:kern w:val="2"/>
          <w:sz w:val="21"/>
          <w:szCs w:val="24"/>
          <w:lang w:val="en-US" w:eastAsia="zh-CN" w:bidi="ar-SA"/>
        </w:rPr>
        <w:t>《特殊教育办学质量评价指南》</w:t>
      </w:r>
    </w:p>
    <w:p>
      <w:pPr>
        <w:rPr>
          <w:rFonts w:hint="eastAsia" w:ascii="宋体" w:hAnsi="宋体" w:eastAsiaTheme="minorEastAsia"/>
          <w:lang w:eastAsia="zh-CN"/>
        </w:rPr>
      </w:pPr>
      <w:r>
        <w:rPr>
          <w:rFonts w:hint="eastAsia" w:ascii="宋体" w:hAnsi="宋体" w:eastAsiaTheme="minorEastAsia"/>
          <w:lang w:eastAsia="zh-CN"/>
        </w:rPr>
        <w:t>2022年11月8日电，近日，教育部印发了《特殊教育办学质量评价指南》。《评价指南》强调，要</w:t>
      </w:r>
      <w:r>
        <w:rPr>
          <w:rFonts w:hint="eastAsia" w:ascii="宋体" w:hAnsi="宋体" w:eastAsiaTheme="minorEastAsia"/>
          <w:b/>
          <w:bCs/>
          <w:lang w:eastAsia="zh-CN"/>
        </w:rPr>
        <w:t>坚持正确方向、育人为本、统筹兼顾、以评促建，全面提升特殊教育办学质量，促进特殊儿童自尊、自信、自强、自立。</w:t>
      </w:r>
      <w:r>
        <w:rPr>
          <w:rFonts w:hint="eastAsia" w:ascii="宋体" w:hAnsi="宋体" w:eastAsiaTheme="minorEastAsia"/>
          <w:lang w:eastAsia="zh-CN"/>
        </w:rPr>
        <w:t>《评价指南》根据特殊教育办学特点，明确了政府履行职责、课程教学实施、教师队伍建设、学校组织管理、学生适宜发展等5方面评价内容。</w:t>
      </w:r>
    </w:p>
    <w:p>
      <w:pPr>
        <w:keepNext/>
        <w:keepLines/>
        <w:widowControl w:val="0"/>
        <w:bidi w:val="0"/>
        <w:spacing w:before="30" w:beforeLines="30" w:beforeAutospacing="0" w:afterAutospacing="0" w:line="288" w:lineRule="auto"/>
        <w:ind w:firstLine="420" w:firstLineChars="200"/>
        <w:jc w:val="left"/>
        <w:outlineLvl w:val="3"/>
        <w:rPr>
          <w:rFonts w:hint="eastAsia"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第三十二届中国新闻奖、第十七届长江韬奋奖</w:t>
      </w:r>
    </w:p>
    <w:p>
      <w:pPr>
        <w:bidi w:val="0"/>
        <w:rPr>
          <w:rFonts w:hint="eastAsia" w:ascii="宋体" w:hAnsi="宋体" w:eastAsiaTheme="minorEastAsia"/>
          <w:lang w:eastAsia="zh-CN"/>
        </w:rPr>
      </w:pPr>
      <w:r>
        <w:rPr>
          <w:rFonts w:hint="eastAsia" w:ascii="宋体" w:hAnsi="宋体" w:eastAsiaTheme="minorEastAsia"/>
          <w:lang w:eastAsia="zh-CN"/>
        </w:rPr>
        <w:t>2022年11月9日电，</w:t>
      </w:r>
      <w:r>
        <w:rPr>
          <w:rFonts w:hint="eastAsia" w:ascii="宋体" w:hAnsi="宋体" w:eastAsiaTheme="minorEastAsia"/>
          <w:b/>
          <w:bCs/>
          <w:lang w:eastAsia="zh-CN"/>
        </w:rPr>
        <w:t>第三十二届中国新闻奖、第十七届长江韬奋奖评选结果揭晓</w:t>
      </w:r>
      <w:r>
        <w:rPr>
          <w:rFonts w:hint="eastAsia" w:ascii="宋体" w:hAnsi="宋体" w:eastAsiaTheme="minorEastAsia"/>
          <w:lang w:eastAsia="zh-CN"/>
        </w:rPr>
        <w:t>。来自全国各级各类媒体的376件作品获中国新闻奖，20位新闻工作者获得长江韬奋奖。</w:t>
      </w:r>
    </w:p>
    <w:p>
      <w:pPr>
        <w:keepNext/>
        <w:keepLines/>
        <w:widowControl w:val="0"/>
        <w:bidi w:val="0"/>
        <w:spacing w:before="30" w:beforeLines="30" w:beforeAutospacing="0" w:afterAutospacing="0" w:line="288" w:lineRule="auto"/>
        <w:ind w:firstLine="420" w:firstLineChars="200"/>
        <w:jc w:val="left"/>
        <w:outlineLvl w:val="3"/>
        <w:rPr>
          <w:rFonts w:hint="eastAsia"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内蒙古察哈尔右翼中旗新石器时代遗址</w:t>
      </w:r>
    </w:p>
    <w:p>
      <w:pPr>
        <w:bidi w:val="0"/>
        <w:rPr>
          <w:rFonts w:hint="eastAsia" w:ascii="宋体" w:hAnsi="宋体" w:eastAsia="宋体"/>
          <w:lang w:eastAsia="zh-CN"/>
        </w:rPr>
      </w:pPr>
      <w:r>
        <w:rPr>
          <w:rFonts w:hint="eastAsia" w:ascii="宋体" w:hAnsi="宋体" w:eastAsia="宋体"/>
          <w:lang w:eastAsia="zh-CN"/>
        </w:rPr>
        <w:t>2022年11月9日电，考古人员在</w:t>
      </w:r>
      <w:r>
        <w:rPr>
          <w:rFonts w:hint="eastAsia" w:ascii="宋体" w:hAnsi="宋体" w:eastAsia="宋体"/>
          <w:b/>
          <w:bCs/>
          <w:lang w:eastAsia="zh-CN"/>
        </w:rPr>
        <w:t>内蒙古察哈尔右翼中旗</w:t>
      </w:r>
      <w:r>
        <w:rPr>
          <w:rFonts w:hint="eastAsia" w:ascii="宋体" w:hAnsi="宋体" w:eastAsia="宋体"/>
          <w:lang w:eastAsia="zh-CN"/>
        </w:rPr>
        <w:t>发现一处</w:t>
      </w:r>
      <w:r>
        <w:rPr>
          <w:rFonts w:hint="eastAsia" w:ascii="宋体" w:hAnsi="宋体" w:eastAsia="宋体"/>
          <w:b/>
          <w:bCs/>
          <w:lang w:eastAsia="zh-CN"/>
        </w:rPr>
        <w:t>新石器时代遗址</w:t>
      </w:r>
      <w:r>
        <w:rPr>
          <w:rFonts w:hint="eastAsia" w:ascii="宋体" w:hAnsi="宋体" w:eastAsia="宋体"/>
          <w:lang w:eastAsia="zh-CN"/>
        </w:rPr>
        <w:t>，经专家初步确认，该遗址为</w:t>
      </w:r>
      <w:r>
        <w:rPr>
          <w:rFonts w:hint="eastAsia" w:ascii="宋体" w:hAnsi="宋体" w:eastAsia="宋体"/>
          <w:b/>
          <w:bCs/>
          <w:lang w:eastAsia="zh-CN"/>
        </w:rPr>
        <w:t>距今6000多年前的仰韶文化庙底沟类型新石器时代遗迹</w:t>
      </w:r>
      <w:r>
        <w:rPr>
          <w:rFonts w:hint="eastAsia" w:ascii="宋体" w:hAnsi="宋体" w:eastAsia="宋体"/>
          <w:lang w:eastAsia="zh-CN"/>
        </w:rPr>
        <w:t>。这是</w:t>
      </w:r>
      <w:r>
        <w:rPr>
          <w:rFonts w:hint="eastAsia" w:ascii="宋体" w:hAnsi="宋体" w:eastAsia="宋体"/>
          <w:b/>
          <w:bCs/>
          <w:lang w:eastAsia="zh-CN"/>
        </w:rPr>
        <w:t>该地区第二次发现此类型新石器时代遗址</w:t>
      </w:r>
      <w:r>
        <w:rPr>
          <w:rFonts w:hint="eastAsia" w:ascii="宋体" w:hAnsi="宋体" w:eastAsia="宋体"/>
          <w:lang w:eastAsia="zh-CN"/>
        </w:rPr>
        <w:t>。仰韶文化存在于公元前4500年至公元前7000年，是华夏文明的重要来源之一，其时间跨度长，延续的时代是中华文明探源的关键时期。</w:t>
      </w:r>
    </w:p>
    <w:p>
      <w:pPr>
        <w:keepNext/>
        <w:keepLines/>
        <w:widowControl w:val="0"/>
        <w:bidi w:val="0"/>
        <w:spacing w:before="30" w:beforeLines="30" w:beforeAutospacing="0" w:afterAutospacing="0" w:line="288" w:lineRule="auto"/>
        <w:ind w:firstLine="420" w:firstLineChars="200"/>
        <w:jc w:val="left"/>
        <w:outlineLvl w:val="3"/>
        <w:rPr>
          <w:rFonts w:hint="eastAsia"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2022国际版权论坛</w:t>
      </w:r>
    </w:p>
    <w:p>
      <w:pPr>
        <w:bidi w:val="0"/>
        <w:rPr>
          <w:rFonts w:hint="eastAsia" w:ascii="宋体" w:hAnsi="宋体" w:eastAsia="宋体"/>
          <w:highlight w:val="none"/>
          <w:lang w:eastAsia="zh-CN"/>
        </w:rPr>
      </w:pPr>
      <w:r>
        <w:rPr>
          <w:rFonts w:hint="eastAsia" w:ascii="宋体" w:hAnsi="宋体" w:eastAsia="宋体"/>
          <w:highlight w:val="none"/>
          <w:lang w:eastAsia="zh-CN"/>
        </w:rPr>
        <w:t>2022年11月10日至11日，</w:t>
      </w:r>
      <w:r>
        <w:rPr>
          <w:rFonts w:hint="eastAsia" w:ascii="宋体" w:hAnsi="宋体" w:eastAsia="宋体"/>
          <w:b/>
          <w:bCs/>
          <w:highlight w:val="none"/>
          <w:lang w:eastAsia="zh-CN"/>
        </w:rPr>
        <w:t>2022国际版权论坛</w:t>
      </w:r>
      <w:r>
        <w:rPr>
          <w:rFonts w:hint="eastAsia" w:ascii="宋体" w:hAnsi="宋体" w:eastAsia="宋体"/>
          <w:highlight w:val="none"/>
          <w:lang w:eastAsia="zh-CN"/>
        </w:rPr>
        <w:t>在</w:t>
      </w:r>
      <w:r>
        <w:rPr>
          <w:rFonts w:hint="eastAsia" w:ascii="宋体" w:hAnsi="宋体" w:eastAsia="宋体"/>
          <w:b/>
          <w:bCs/>
          <w:highlight w:val="none"/>
          <w:lang w:eastAsia="zh-CN"/>
        </w:rPr>
        <w:t>江西景德镇</w:t>
      </w:r>
      <w:r>
        <w:rPr>
          <w:rFonts w:hint="eastAsia" w:ascii="宋体" w:hAnsi="宋体" w:eastAsia="宋体"/>
          <w:highlight w:val="none"/>
          <w:lang w:eastAsia="zh-CN"/>
        </w:rPr>
        <w:t>举行。版权兼具创新属性和文化属性，在促进创意产业发展、推动</w:t>
      </w:r>
      <w:r>
        <w:rPr>
          <w:rFonts w:hint="eastAsia" w:ascii="宋体" w:hAnsi="宋体" w:eastAsia="宋体"/>
          <w:b/>
          <w:bCs/>
          <w:highlight w:val="none"/>
          <w:lang w:eastAsia="zh-CN"/>
        </w:rPr>
        <w:t>中华优秀传统文化创造性转化创新性发展方面具有天然优势</w:t>
      </w:r>
      <w:r>
        <w:rPr>
          <w:rFonts w:hint="eastAsia" w:ascii="宋体" w:hAnsi="宋体" w:eastAsia="宋体"/>
          <w:highlight w:val="none"/>
          <w:lang w:eastAsia="zh-CN"/>
        </w:rPr>
        <w:t>。无论是发展创意产业，还是推进文化繁荣发展，都需要以版权保护为前提和保障，都离不开版权工作的助力和支持。</w:t>
      </w:r>
    </w:p>
    <w:p>
      <w:pPr>
        <w:keepNext/>
        <w:keepLines/>
        <w:widowControl w:val="0"/>
        <w:bidi w:val="0"/>
        <w:spacing w:before="30" w:beforeLines="30" w:beforeAutospacing="0" w:afterAutospacing="0" w:line="288" w:lineRule="auto"/>
        <w:ind w:firstLine="420" w:firstLineChars="200"/>
        <w:jc w:val="left"/>
        <w:outlineLvl w:val="3"/>
        <w:rPr>
          <w:rFonts w:hint="eastAsia"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《关于进一步加强新时代中小学思政课建设的意见》</w:t>
      </w:r>
    </w:p>
    <w:p>
      <w:pPr>
        <w:widowControl w:val="0"/>
        <w:spacing w:afterLines="0" w:afterAutospacing="0" w:line="288" w:lineRule="auto"/>
        <w:ind w:firstLine="420" w:firstLineChars="200"/>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2022年11月12日电，《关于进一步加强新时代中小学思政课建设的意见》于日前发布。意见指出，“突出关键地位、强化统筹实施、坚持问题导向、深化改革创新”四项工作原则。到2025年，中小学思政课关键地位进一步强化、建设水平全面提高。思政课教师队伍专职化专业化水平明显提升，小学专职教师配备比例达到70%以上，初高中配齐专职教师。要推进大中小学思想政治教育一体化建设，充分发挥思政课关键课程作用。</w:t>
      </w:r>
    </w:p>
    <w:p>
      <w:pPr>
        <w:keepNext/>
        <w:keepLines/>
        <w:widowControl w:val="0"/>
        <w:bidi w:val="0"/>
        <w:spacing w:before="30" w:beforeLines="30" w:beforeAutospacing="0" w:afterAutospacing="0" w:line="288" w:lineRule="auto"/>
        <w:ind w:firstLine="420" w:firstLineChars="200"/>
        <w:jc w:val="left"/>
        <w:outlineLvl w:val="3"/>
        <w:rPr>
          <w:rFonts w:hint="default"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习近平给中国航空工业集团沈飞“罗阳青年突击队”的队员们回信</w:t>
      </w:r>
    </w:p>
    <w:p>
      <w:pPr>
        <w:widowControl w:val="0"/>
        <w:spacing w:afterLines="0" w:afterAutospacing="0" w:line="288" w:lineRule="auto"/>
        <w:ind w:firstLine="420" w:firstLineChars="200"/>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2022年11月12日，习近平给</w:t>
      </w:r>
      <w:r>
        <w:rPr>
          <w:rFonts w:hint="eastAsia" w:ascii="宋体" w:hAnsi="宋体" w:eastAsia="宋体" w:cs="宋体"/>
          <w:b/>
          <w:bCs/>
          <w:kern w:val="2"/>
          <w:sz w:val="21"/>
          <w:szCs w:val="24"/>
          <w:lang w:val="en-US" w:eastAsia="zh-CN" w:bidi="ar-SA"/>
        </w:rPr>
        <w:t>中国航空工业集团沈飞“罗阳青年突击队”的队员们回信</w:t>
      </w:r>
      <w:r>
        <w:rPr>
          <w:rFonts w:hint="eastAsia" w:ascii="宋体" w:hAnsi="宋体" w:eastAsia="宋体" w:cs="宋体"/>
          <w:kern w:val="2"/>
          <w:sz w:val="21"/>
          <w:szCs w:val="24"/>
          <w:lang w:val="en-US" w:eastAsia="zh-CN" w:bidi="ar-SA"/>
        </w:rPr>
        <w:t>。习近平指出，希望你们继续</w:t>
      </w:r>
      <w:r>
        <w:rPr>
          <w:rFonts w:hint="eastAsia" w:ascii="宋体" w:hAnsi="宋体" w:eastAsia="宋体" w:cs="宋体"/>
          <w:b/>
          <w:bCs/>
          <w:kern w:val="2"/>
          <w:sz w:val="21"/>
          <w:szCs w:val="24"/>
          <w:lang w:val="en-US" w:eastAsia="zh-CN" w:bidi="ar-SA"/>
        </w:rPr>
        <w:t>弘扬航空报国精神</w:t>
      </w:r>
      <w:r>
        <w:rPr>
          <w:rFonts w:hint="eastAsia" w:ascii="宋体" w:hAnsi="宋体" w:eastAsia="宋体" w:cs="宋体"/>
          <w:kern w:val="2"/>
          <w:sz w:val="21"/>
          <w:szCs w:val="24"/>
          <w:lang w:val="en-US" w:eastAsia="zh-CN" w:bidi="ar-SA"/>
        </w:rPr>
        <w:t>，争做</w:t>
      </w:r>
      <w:r>
        <w:rPr>
          <w:rFonts w:hint="eastAsia" w:ascii="宋体" w:hAnsi="宋体" w:eastAsia="宋体" w:cs="宋体"/>
          <w:b/>
          <w:bCs/>
          <w:kern w:val="2"/>
          <w:sz w:val="21"/>
          <w:szCs w:val="24"/>
          <w:lang w:val="en-US" w:eastAsia="zh-CN" w:bidi="ar-SA"/>
        </w:rPr>
        <w:t>有理想、敢担当、能吃苦、肯奋斗的新时代好青</w:t>
      </w:r>
      <w:r>
        <w:rPr>
          <w:rFonts w:hint="eastAsia" w:ascii="宋体" w:hAnsi="宋体" w:eastAsia="宋体" w:cs="宋体"/>
          <w:kern w:val="2"/>
          <w:sz w:val="21"/>
          <w:szCs w:val="24"/>
          <w:lang w:val="en-US" w:eastAsia="zh-CN" w:bidi="ar-SA"/>
        </w:rPr>
        <w:t>年，为全面建设社会主义现代化国家、全面推进中华民族伟大复兴作出新贡献。</w:t>
      </w:r>
    </w:p>
    <w:p>
      <w:pPr>
        <w:keepNext/>
        <w:keepLines/>
        <w:widowControl w:val="0"/>
        <w:bidi w:val="0"/>
        <w:spacing w:before="30" w:beforeLines="30" w:beforeAutospacing="0" w:afterAutospacing="0" w:line="288" w:lineRule="auto"/>
        <w:ind w:firstLine="420" w:firstLineChars="200"/>
        <w:jc w:val="left"/>
        <w:outlineLvl w:val="3"/>
        <w:rPr>
          <w:rFonts w:hint="default"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教育部等五部门印发实施方案</w:t>
      </w:r>
    </w:p>
    <w:p>
      <w:pPr>
        <w:rPr>
          <w:rFonts w:ascii="宋体" w:hAnsi="宋体" w:eastAsia="宋体"/>
        </w:rPr>
      </w:pPr>
      <w:r>
        <w:rPr>
          <w:rFonts w:hint="eastAsia" w:ascii="宋体" w:hAnsi="宋体" w:eastAsia="宋体"/>
          <w:lang w:eastAsia="zh-CN"/>
        </w:rPr>
        <w:t>2022年11月17日电，近日，教育部等五部门印发实施方案，要求加强职业学校基础设施建设，对办学质量差、社会不认可、各项指标严重不达标的学校要依法进行合并或终止办学。</w:t>
      </w:r>
    </w:p>
    <w:p>
      <w:pPr>
        <w:keepNext/>
        <w:keepLines/>
        <w:widowControl w:val="0"/>
        <w:bidi w:val="0"/>
        <w:spacing w:before="30" w:beforeLines="30" w:beforeAutospacing="0" w:afterAutospacing="0" w:line="288" w:lineRule="auto"/>
        <w:ind w:firstLine="420" w:firstLineChars="200"/>
        <w:jc w:val="left"/>
        <w:outlineLvl w:val="3"/>
        <w:rPr>
          <w:rFonts w:hint="default"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江口明末战场遗址考古发掘</w:t>
      </w:r>
    </w:p>
    <w:p>
      <w:pPr>
        <w:widowControl w:val="0"/>
        <w:spacing w:afterLines="0" w:afterAutospacing="0" w:line="288" w:lineRule="auto"/>
        <w:ind w:firstLine="420" w:firstLineChars="200"/>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2022年11月17日，四川省文物考古研究院消息，江口明末战场遗址抢救性考古发掘取得重要成果，</w:t>
      </w:r>
      <w:r>
        <w:rPr>
          <w:rFonts w:hint="eastAsia" w:ascii="宋体" w:hAnsi="宋体" w:eastAsia="宋体" w:cs="宋体"/>
          <w:b/>
          <w:bCs/>
          <w:kern w:val="2"/>
          <w:sz w:val="21"/>
          <w:szCs w:val="24"/>
          <w:lang w:val="en-US" w:eastAsia="zh-CN" w:bidi="ar-SA"/>
        </w:rPr>
        <w:t>“荣世子宝”金印</w:t>
      </w:r>
      <w:r>
        <w:rPr>
          <w:rFonts w:hint="eastAsia" w:ascii="宋体" w:hAnsi="宋体" w:eastAsia="宋体" w:cs="宋体"/>
          <w:kern w:val="2"/>
          <w:sz w:val="21"/>
          <w:szCs w:val="24"/>
          <w:lang w:val="en-US" w:eastAsia="zh-CN" w:bidi="ar-SA"/>
        </w:rPr>
        <w:t>等</w:t>
      </w:r>
      <w:r>
        <w:rPr>
          <w:rFonts w:hint="eastAsia" w:ascii="宋体" w:hAnsi="宋体" w:eastAsia="宋体" w:cs="宋体"/>
          <w:b/>
          <w:bCs/>
          <w:kern w:val="2"/>
          <w:sz w:val="21"/>
          <w:szCs w:val="24"/>
          <w:lang w:val="en-US" w:eastAsia="zh-CN" w:bidi="ar-SA"/>
        </w:rPr>
        <w:t>上万件新发掘出土的文物</w:t>
      </w:r>
      <w:r>
        <w:rPr>
          <w:rFonts w:hint="eastAsia" w:ascii="宋体" w:hAnsi="宋体" w:eastAsia="宋体" w:cs="宋体"/>
          <w:kern w:val="2"/>
          <w:sz w:val="21"/>
          <w:szCs w:val="24"/>
          <w:lang w:val="en-US" w:eastAsia="zh-CN" w:bidi="ar-SA"/>
        </w:rPr>
        <w:t>首次向公众亮相。</w:t>
      </w:r>
    </w:p>
    <w:p>
      <w:pPr>
        <w:keepNext/>
        <w:keepLines/>
        <w:widowControl w:val="0"/>
        <w:bidi w:val="0"/>
        <w:spacing w:before="30" w:beforeLines="30" w:beforeAutospacing="0" w:afterAutospacing="0" w:line="288" w:lineRule="auto"/>
        <w:ind w:firstLine="420" w:firstLineChars="200"/>
        <w:jc w:val="left"/>
        <w:outlineLvl w:val="3"/>
        <w:rPr>
          <w:rFonts w:hint="eastAsia"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国家老年大学</w:t>
      </w:r>
    </w:p>
    <w:p>
      <w:pPr>
        <w:widowControl w:val="0"/>
        <w:spacing w:afterLines="0" w:afterAutospacing="0" w:line="288" w:lineRule="auto"/>
        <w:ind w:firstLine="420" w:firstLineChars="200"/>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2022年11月18日电，日前，教育部办公厅发布通知，</w:t>
      </w:r>
      <w:r>
        <w:rPr>
          <w:rFonts w:hint="eastAsia" w:ascii="宋体" w:hAnsi="宋体" w:eastAsia="宋体" w:cs="宋体"/>
          <w:b/>
          <w:bCs/>
          <w:kern w:val="2"/>
          <w:sz w:val="21"/>
          <w:szCs w:val="24"/>
          <w:lang w:val="en-US" w:eastAsia="zh-CN" w:bidi="ar-SA"/>
        </w:rPr>
        <w:t>国家开放大学加挂国家老年大学牌子</w:t>
      </w:r>
      <w:r>
        <w:rPr>
          <w:rFonts w:hint="eastAsia" w:ascii="宋体" w:hAnsi="宋体" w:eastAsia="宋体" w:cs="宋体"/>
          <w:kern w:val="2"/>
          <w:sz w:val="21"/>
          <w:szCs w:val="24"/>
          <w:lang w:val="en-US" w:eastAsia="zh-CN" w:bidi="ar-SA"/>
        </w:rPr>
        <w:t>。依托国家开放大学筹建国家老年大学，搭建全国老年教育资源共享和公共服务平台。</w:t>
      </w:r>
    </w:p>
    <w:p>
      <w:pPr>
        <w:keepNext/>
        <w:keepLines/>
        <w:widowControl w:val="0"/>
        <w:bidi w:val="0"/>
        <w:spacing w:before="30" w:beforeLines="30" w:beforeAutospacing="0" w:afterAutospacing="0" w:line="288" w:lineRule="auto"/>
        <w:ind w:firstLine="420" w:firstLineChars="200"/>
        <w:jc w:val="left"/>
        <w:outlineLvl w:val="3"/>
        <w:rPr>
          <w:rFonts w:hint="eastAsia"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“2023届高校毕业生校园招聘月”系列活动启动</w:t>
      </w:r>
    </w:p>
    <w:p>
      <w:pPr>
        <w:widowControl w:val="0"/>
        <w:spacing w:afterLines="0" w:afterAutospacing="0" w:line="288" w:lineRule="auto"/>
        <w:ind w:firstLine="420" w:firstLineChars="200"/>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2022年11月19日电，教育部日前启动</w:t>
      </w:r>
      <w:r>
        <w:rPr>
          <w:rFonts w:hint="eastAsia" w:ascii="宋体" w:hAnsi="宋体" w:eastAsia="宋体" w:cs="宋体"/>
          <w:b/>
          <w:bCs/>
          <w:kern w:val="2"/>
          <w:sz w:val="21"/>
          <w:szCs w:val="24"/>
          <w:lang w:val="en-US" w:eastAsia="zh-CN" w:bidi="ar-SA"/>
        </w:rPr>
        <w:t>“2023届高校毕业生校园招聘月”</w:t>
      </w:r>
      <w:r>
        <w:rPr>
          <w:rFonts w:hint="eastAsia" w:ascii="宋体" w:hAnsi="宋体" w:eastAsia="宋体" w:cs="宋体"/>
          <w:kern w:val="2"/>
          <w:sz w:val="21"/>
          <w:szCs w:val="24"/>
          <w:lang w:val="en-US" w:eastAsia="zh-CN" w:bidi="ar-SA"/>
        </w:rPr>
        <w:t>系列活动。据介绍，2023届全国普通高校毕业生规模预计达1158万人，同比增加82万人。</w:t>
      </w:r>
      <w:r>
        <w:rPr>
          <w:rFonts w:hint="eastAsia" w:ascii="宋体" w:hAnsi="宋体" w:eastAsia="宋体" w:cs="宋体"/>
          <w:b/>
          <w:bCs/>
          <w:kern w:val="2"/>
          <w:sz w:val="21"/>
          <w:szCs w:val="24"/>
          <w:lang w:val="en-US" w:eastAsia="zh-CN" w:bidi="ar-SA"/>
        </w:rPr>
        <w:t>教育部发布通知明确</w:t>
      </w:r>
      <w:r>
        <w:rPr>
          <w:rFonts w:hint="eastAsia" w:ascii="宋体" w:hAnsi="宋体" w:eastAsia="宋体" w:cs="宋体"/>
          <w:kern w:val="2"/>
          <w:sz w:val="21"/>
          <w:szCs w:val="24"/>
          <w:lang w:val="en-US" w:eastAsia="zh-CN" w:bidi="ar-SA"/>
        </w:rPr>
        <w:t>，从</w:t>
      </w:r>
      <w:r>
        <w:rPr>
          <w:rFonts w:hint="eastAsia" w:ascii="宋体" w:hAnsi="宋体" w:eastAsia="宋体" w:cs="宋体"/>
          <w:b/>
          <w:bCs/>
          <w:kern w:val="2"/>
          <w:sz w:val="21"/>
          <w:szCs w:val="24"/>
          <w:lang w:val="en-US" w:eastAsia="zh-CN" w:bidi="ar-SA"/>
        </w:rPr>
        <w:t>2023年起，取消发放就业报到证</w:t>
      </w:r>
      <w:r>
        <w:rPr>
          <w:rFonts w:hint="eastAsia" w:ascii="宋体" w:hAnsi="宋体" w:eastAsia="宋体" w:cs="宋体"/>
          <w:kern w:val="2"/>
          <w:sz w:val="21"/>
          <w:szCs w:val="24"/>
          <w:lang w:val="en-US" w:eastAsia="zh-CN" w:bidi="ar-SA"/>
        </w:rPr>
        <w:t>，取消就业报到证补办、改派手续，不再将就业报到证作为办理高校毕业生招聘录用、落户、档案接收转递等手续的必需材料。</w:t>
      </w:r>
    </w:p>
    <w:p>
      <w:pPr>
        <w:keepNext/>
        <w:keepLines/>
        <w:widowControl w:val="0"/>
        <w:bidi w:val="0"/>
        <w:spacing w:before="30" w:beforeLines="30" w:beforeAutospacing="0" w:afterAutospacing="0" w:line="288" w:lineRule="auto"/>
        <w:ind w:firstLine="420" w:firstLineChars="200"/>
        <w:jc w:val="left"/>
        <w:outlineLvl w:val="3"/>
        <w:rPr>
          <w:rFonts w:hint="eastAsia"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大型美食文旅节目《澳门双行线》</w:t>
      </w:r>
    </w:p>
    <w:p>
      <w:pPr>
        <w:widowControl w:val="0"/>
        <w:spacing w:afterLines="0" w:afterAutospacing="0" w:line="288" w:lineRule="auto"/>
        <w:ind w:firstLine="420" w:firstLineChars="200"/>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2022年11月20日电，近日，中央广播电视总台与澳门特别行政区政府合作的大型美食文旅节目《澳门双行线》在澳门开机。节目拟于2023年1月初至3月在央视财经频道周末黄金时段播出。</w:t>
      </w:r>
    </w:p>
    <w:p>
      <w:pPr>
        <w:keepNext/>
        <w:keepLines/>
        <w:widowControl w:val="0"/>
        <w:bidi w:val="0"/>
        <w:spacing w:before="30" w:beforeLines="30" w:beforeAutospacing="0" w:afterAutospacing="0" w:line="288" w:lineRule="auto"/>
        <w:ind w:firstLine="420" w:firstLineChars="200"/>
        <w:jc w:val="left"/>
        <w:outlineLvl w:val="3"/>
        <w:rPr>
          <w:rFonts w:hint="eastAsia"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中华全国总工会旧址纪念馆</w:t>
      </w:r>
    </w:p>
    <w:p>
      <w:pPr>
        <w:widowControl w:val="0"/>
        <w:spacing w:afterLines="0" w:afterAutospacing="0" w:line="288" w:lineRule="auto"/>
        <w:ind w:left="0" w:leftChars="0" w:firstLine="0" w:firstLineChars="0"/>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2022年11月17日，位于湖北武汉的汉口中华全国总工会旧址纪念馆正式对公众开放。纪念馆总建筑面积3160平方米，内部展陈全面展现了中华全国总工会在武汉期间领导全国工人运动斗争的历史。</w:t>
      </w:r>
    </w:p>
    <w:p>
      <w:pPr>
        <w:keepNext/>
        <w:keepLines/>
        <w:widowControl w:val="0"/>
        <w:bidi w:val="0"/>
        <w:spacing w:before="30" w:beforeLines="30" w:beforeAutospacing="0" w:afterAutospacing="0" w:line="288" w:lineRule="auto"/>
        <w:ind w:firstLine="420" w:firstLineChars="200"/>
        <w:jc w:val="left"/>
        <w:outlineLvl w:val="3"/>
        <w:rPr>
          <w:rFonts w:hint="eastAsia"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《中小学生普通话水平测试等级标准及测试大纲》(试行)</w:t>
      </w:r>
    </w:p>
    <w:p>
      <w:pPr>
        <w:widowControl w:val="0"/>
        <w:spacing w:afterLines="0" w:afterAutospacing="0" w:line="288" w:lineRule="auto"/>
        <w:ind w:firstLine="420" w:firstLineChars="200"/>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2022年11月20日电，教育部等发布《中小学生普通话水平测试等级标准及测试大纲》(试行)，将中小学生的普通话水平划分为6级。</w:t>
      </w:r>
    </w:p>
    <w:p>
      <w:pPr>
        <w:keepNext/>
        <w:keepLines/>
        <w:widowControl w:val="0"/>
        <w:bidi w:val="0"/>
        <w:spacing w:before="30" w:beforeLines="30" w:beforeAutospacing="0" w:afterAutospacing="0" w:line="288" w:lineRule="auto"/>
        <w:ind w:firstLine="420" w:firstLineChars="200"/>
        <w:jc w:val="left"/>
        <w:outlineLvl w:val="3"/>
        <w:rPr>
          <w:rFonts w:hint="eastAsia"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第八届鲁迅文学奖颁奖礼</w:t>
      </w:r>
    </w:p>
    <w:p>
      <w:pPr>
        <w:widowControl w:val="0"/>
        <w:spacing w:afterLines="0" w:afterAutospacing="0" w:line="288" w:lineRule="auto"/>
        <w:ind w:firstLine="420" w:firstLineChars="200"/>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2022年11月20日，由中国作家协会、北京市委宣传部、湖南省委宣传部共同主办的“中国文学盛典·鲁迅文学奖之夜”在19时30分拉开大幕，第八届鲁迅文学奖35位获奖者将在颁奖礼上领受这一中国文学的最高荣誉。鲁迅文学奖创立于1997年，是代表我国最高荣誉的国家级文学奖之一，设置中篇小说奖、短篇小说奖、报告文学奖、诗歌奖、散文杂文奖、文学理论评论奖、文学翻译奖，每四年评选一次。今年8月25日，第八届鲁迅文学奖在京揭晓。</w:t>
      </w:r>
    </w:p>
    <w:p>
      <w:pPr>
        <w:keepNext/>
        <w:keepLines/>
        <w:widowControl w:val="0"/>
        <w:bidi w:val="0"/>
        <w:spacing w:before="30" w:beforeLines="30" w:beforeAutospacing="0" w:afterAutospacing="0" w:line="288" w:lineRule="auto"/>
        <w:ind w:firstLine="420" w:firstLineChars="200"/>
        <w:jc w:val="left"/>
        <w:outlineLvl w:val="3"/>
        <w:rPr>
          <w:rFonts w:hint="eastAsia"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长江口二号古船</w:t>
      </w:r>
    </w:p>
    <w:p>
      <w:pPr>
        <w:rPr>
          <w:rFonts w:hint="eastAsia" w:ascii="宋体" w:hAnsi="宋体" w:eastAsia="宋体"/>
          <w:lang w:eastAsia="zh-CN"/>
        </w:rPr>
      </w:pPr>
      <w:r>
        <w:rPr>
          <w:rFonts w:hint="eastAsia" w:ascii="宋体" w:hAnsi="宋体" w:eastAsia="宋体"/>
          <w:lang w:eastAsia="zh-CN"/>
        </w:rPr>
        <w:t>2022年11月21日，长江口二号古船时隔150多年后成功整体打捞出水，考古与文物保护取得重大阶段性成果。</w:t>
      </w:r>
    </w:p>
    <w:p>
      <w:pPr>
        <w:keepNext/>
        <w:keepLines/>
        <w:widowControl w:val="0"/>
        <w:bidi w:val="0"/>
        <w:spacing w:before="30" w:beforeLines="30" w:beforeAutospacing="0" w:afterAutospacing="0" w:line="288" w:lineRule="auto"/>
        <w:ind w:firstLine="420" w:firstLineChars="200"/>
        <w:jc w:val="left"/>
        <w:outlineLvl w:val="3"/>
        <w:rPr>
          <w:rFonts w:hint="eastAsia"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山西首次发现全景式反映北魏平城时期佛教风貌的石椁壁画墓</w:t>
      </w:r>
    </w:p>
    <w:p>
      <w:pPr>
        <w:bidi w:val="0"/>
        <w:rPr>
          <w:rFonts w:hint="eastAsia" w:ascii="宋体" w:hAnsi="宋体" w:eastAsia="宋体"/>
          <w:lang w:eastAsia="zh-CN"/>
        </w:rPr>
      </w:pPr>
      <w:r>
        <w:rPr>
          <w:rFonts w:hint="eastAsia" w:ascii="宋体" w:hAnsi="宋体" w:eastAsia="宋体"/>
          <w:lang w:eastAsia="zh-CN"/>
        </w:rPr>
        <w:t>2022年11月23日电，</w:t>
      </w:r>
      <w:r>
        <w:rPr>
          <w:rFonts w:hint="eastAsia" w:ascii="宋体" w:hAnsi="宋体" w:eastAsia="宋体"/>
          <w:b/>
          <w:bCs/>
          <w:lang w:eastAsia="zh-CN"/>
        </w:rPr>
        <w:t>山西</w:t>
      </w:r>
      <w:r>
        <w:rPr>
          <w:rFonts w:hint="eastAsia" w:ascii="宋体" w:hAnsi="宋体" w:eastAsia="宋体"/>
          <w:lang w:eastAsia="zh-CN"/>
        </w:rPr>
        <w:t>首次发现全景式反映</w:t>
      </w:r>
      <w:r>
        <w:rPr>
          <w:rFonts w:hint="eastAsia" w:ascii="宋体" w:hAnsi="宋体" w:eastAsia="宋体"/>
          <w:b/>
          <w:bCs/>
          <w:lang w:eastAsia="zh-CN"/>
        </w:rPr>
        <w:t>北魏平城时期佛教风貌的石椁壁画墓</w:t>
      </w:r>
      <w:r>
        <w:rPr>
          <w:rFonts w:hint="eastAsia" w:ascii="宋体" w:hAnsi="宋体" w:eastAsia="宋体"/>
          <w:lang w:eastAsia="zh-CN"/>
        </w:rPr>
        <w:t>。出土了一座基本完整的石椁，石椁四壁及顶部绘有</w:t>
      </w:r>
      <w:r>
        <w:rPr>
          <w:rFonts w:hint="eastAsia" w:ascii="宋体" w:hAnsi="宋体" w:eastAsia="宋体"/>
          <w:b/>
          <w:bCs/>
          <w:lang w:eastAsia="zh-CN"/>
        </w:rPr>
        <w:t>释迦多宝佛、七佛、供养人、飞天等佛教题材壁画</w:t>
      </w:r>
      <w:r>
        <w:rPr>
          <w:rFonts w:hint="eastAsia" w:ascii="宋体" w:hAnsi="宋体" w:eastAsia="宋体"/>
          <w:lang w:eastAsia="zh-CN"/>
        </w:rPr>
        <w:t>，布局完整，并残存彩绘。</w:t>
      </w:r>
    </w:p>
    <w:p>
      <w:pPr>
        <w:keepNext/>
        <w:keepLines/>
        <w:widowControl w:val="0"/>
        <w:bidi w:val="0"/>
        <w:spacing w:before="30" w:beforeLines="30" w:beforeAutospacing="0" w:afterAutospacing="0" w:line="288" w:lineRule="auto"/>
        <w:ind w:firstLine="420" w:firstLineChars="200"/>
        <w:jc w:val="left"/>
        <w:outlineLvl w:val="3"/>
        <w:rPr>
          <w:rFonts w:hint="eastAsia"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中国残疾人联合会等七部门联合印发标准</w:t>
      </w:r>
    </w:p>
    <w:p>
      <w:pPr>
        <w:widowControl w:val="0"/>
        <w:spacing w:afterLines="0" w:afterAutospacing="0" w:line="288" w:lineRule="auto"/>
        <w:ind w:firstLine="420" w:firstLineChars="200"/>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2022年11月24日电，近日，</w:t>
      </w:r>
      <w:r>
        <w:rPr>
          <w:rFonts w:hint="eastAsia" w:ascii="宋体" w:hAnsi="宋体" w:eastAsia="宋体" w:cs="宋体"/>
          <w:b/>
          <w:bCs/>
          <w:kern w:val="2"/>
          <w:sz w:val="21"/>
          <w:szCs w:val="24"/>
          <w:lang w:val="en-US" w:eastAsia="zh-CN" w:bidi="ar-SA"/>
        </w:rPr>
        <w:t>中国残疾人联合会等七部门联合印发标准</w:t>
      </w:r>
      <w:r>
        <w:rPr>
          <w:rFonts w:hint="eastAsia" w:ascii="宋体" w:hAnsi="宋体" w:eastAsia="宋体" w:cs="宋体"/>
          <w:kern w:val="2"/>
          <w:sz w:val="21"/>
          <w:szCs w:val="24"/>
          <w:lang w:val="en-US" w:eastAsia="zh-CN" w:bidi="ar-SA"/>
        </w:rPr>
        <w:t>，明确提出</w:t>
      </w:r>
      <w:r>
        <w:rPr>
          <w:rFonts w:hint="eastAsia" w:ascii="宋体" w:hAnsi="宋体" w:eastAsia="宋体" w:cs="宋体"/>
          <w:b/>
          <w:bCs/>
          <w:kern w:val="2"/>
          <w:sz w:val="21"/>
          <w:szCs w:val="24"/>
          <w:lang w:val="en-US" w:eastAsia="zh-CN" w:bidi="ar-SA"/>
        </w:rPr>
        <w:t>残疾人中等职业学校教职工与在校生比例不低于1比5</w:t>
      </w:r>
      <w:r>
        <w:rPr>
          <w:rFonts w:hint="eastAsia" w:ascii="宋体" w:hAnsi="宋体" w:eastAsia="宋体" w:cs="宋体"/>
          <w:kern w:val="2"/>
          <w:sz w:val="21"/>
          <w:szCs w:val="24"/>
          <w:lang w:val="en-US" w:eastAsia="zh-CN" w:bidi="ar-SA"/>
        </w:rPr>
        <w:t>，其中</w:t>
      </w:r>
      <w:r>
        <w:rPr>
          <w:rFonts w:hint="eastAsia" w:ascii="宋体" w:hAnsi="宋体" w:eastAsia="宋体" w:cs="宋体"/>
          <w:b/>
          <w:bCs/>
          <w:kern w:val="2"/>
          <w:sz w:val="21"/>
          <w:szCs w:val="24"/>
          <w:lang w:val="en-US" w:eastAsia="zh-CN" w:bidi="ar-SA"/>
        </w:rPr>
        <w:t>每15名学生应配备1名相关辅助专业人员</w:t>
      </w:r>
      <w:r>
        <w:rPr>
          <w:rFonts w:hint="eastAsia" w:ascii="宋体" w:hAnsi="宋体" w:eastAsia="宋体" w:cs="宋体"/>
          <w:kern w:val="2"/>
          <w:sz w:val="21"/>
          <w:szCs w:val="24"/>
          <w:lang w:val="en-US" w:eastAsia="zh-CN" w:bidi="ar-SA"/>
        </w:rPr>
        <w:t>。</w:t>
      </w:r>
    </w:p>
    <w:p>
      <w:pPr>
        <w:keepNext/>
        <w:keepLines/>
        <w:widowControl w:val="0"/>
        <w:bidi w:val="0"/>
        <w:spacing w:before="30" w:beforeLines="30" w:beforeAutospacing="0" w:afterAutospacing="0" w:line="288" w:lineRule="auto"/>
        <w:ind w:firstLine="420" w:firstLineChars="200"/>
        <w:jc w:val="left"/>
        <w:outlineLvl w:val="3"/>
        <w:rPr>
          <w:rFonts w:hint="eastAsia"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第18届中国国际动漫节</w:t>
      </w:r>
    </w:p>
    <w:p>
      <w:pPr>
        <w:widowControl w:val="0"/>
        <w:spacing w:afterLines="0" w:afterAutospacing="0" w:line="288" w:lineRule="auto"/>
        <w:ind w:firstLine="420" w:firstLineChars="200"/>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2022年11月24日晚，</w:t>
      </w:r>
      <w:r>
        <w:rPr>
          <w:rFonts w:hint="eastAsia" w:ascii="宋体" w:hAnsi="宋体" w:eastAsia="宋体" w:cs="宋体"/>
          <w:b/>
          <w:bCs/>
          <w:kern w:val="2"/>
          <w:sz w:val="21"/>
          <w:szCs w:val="24"/>
          <w:lang w:val="en-US" w:eastAsia="zh-CN" w:bidi="ar-SA"/>
        </w:rPr>
        <w:t>第18届中国国际动漫节“金猴奖”颁奖仪式</w:t>
      </w:r>
      <w:r>
        <w:rPr>
          <w:rFonts w:hint="eastAsia" w:ascii="宋体" w:hAnsi="宋体" w:eastAsia="宋体" w:cs="宋体"/>
          <w:kern w:val="2"/>
          <w:sz w:val="21"/>
          <w:szCs w:val="24"/>
          <w:lang w:val="en-US" w:eastAsia="zh-CN" w:bidi="ar-SA"/>
        </w:rPr>
        <w:t>在</w:t>
      </w:r>
      <w:r>
        <w:rPr>
          <w:rFonts w:hint="eastAsia" w:ascii="宋体" w:hAnsi="宋体" w:eastAsia="宋体" w:cs="宋体"/>
          <w:b/>
          <w:bCs/>
          <w:kern w:val="2"/>
          <w:sz w:val="21"/>
          <w:szCs w:val="24"/>
          <w:lang w:val="en-US" w:eastAsia="zh-CN" w:bidi="ar-SA"/>
        </w:rPr>
        <w:t>浙江杭州</w:t>
      </w:r>
      <w:r>
        <w:rPr>
          <w:rFonts w:hint="eastAsia" w:ascii="宋体" w:hAnsi="宋体" w:eastAsia="宋体" w:cs="宋体"/>
          <w:kern w:val="2"/>
          <w:sz w:val="21"/>
          <w:szCs w:val="24"/>
          <w:lang w:val="en-US" w:eastAsia="zh-CN" w:bidi="ar-SA"/>
        </w:rPr>
        <w:t>举行。中国国际动漫节“金猴奖”旨在评选原创优秀动漫作品的国际性权威赛事，</w:t>
      </w:r>
      <w:r>
        <w:rPr>
          <w:rFonts w:hint="eastAsia" w:ascii="宋体" w:hAnsi="宋体" w:eastAsia="宋体" w:cs="宋体"/>
          <w:b/>
          <w:bCs/>
          <w:kern w:val="2"/>
          <w:sz w:val="21"/>
          <w:szCs w:val="24"/>
          <w:lang w:val="en-US" w:eastAsia="zh-CN" w:bidi="ar-SA"/>
        </w:rPr>
        <w:t>被誉为“中国动漫至高荣誉”</w:t>
      </w:r>
      <w:r>
        <w:rPr>
          <w:rFonts w:hint="eastAsia" w:ascii="宋体" w:hAnsi="宋体" w:eastAsia="宋体" w:cs="宋体"/>
          <w:kern w:val="2"/>
          <w:sz w:val="21"/>
          <w:szCs w:val="24"/>
          <w:lang w:val="en-US" w:eastAsia="zh-CN" w:bidi="ar-SA"/>
        </w:rPr>
        <w:t>。本届“金猴奖”奖项分</w:t>
      </w:r>
      <w:r>
        <w:rPr>
          <w:rFonts w:hint="eastAsia" w:ascii="宋体" w:hAnsi="宋体" w:eastAsia="宋体" w:cs="宋体"/>
          <w:b/>
          <w:bCs/>
          <w:kern w:val="2"/>
          <w:sz w:val="21"/>
          <w:szCs w:val="24"/>
          <w:lang w:val="en-US" w:eastAsia="zh-CN" w:bidi="ar-SA"/>
        </w:rPr>
        <w:t>“综合奖”、“潜力奖”和“红色动漫奖”三大类</w:t>
      </w:r>
      <w:r>
        <w:rPr>
          <w:rFonts w:hint="eastAsia" w:ascii="宋体" w:hAnsi="宋体" w:eastAsia="宋体" w:cs="宋体"/>
          <w:kern w:val="2"/>
          <w:sz w:val="21"/>
          <w:szCs w:val="24"/>
          <w:lang w:val="en-US" w:eastAsia="zh-CN" w:bidi="ar-SA"/>
        </w:rPr>
        <w:t>。2022年9月6日起，面向全球进行原创动漫作品预征集，共收到来自19个国家和地区的近千部动漫作品，最终在91部入围作品中，评选出了34部获奖作品。</w:t>
      </w:r>
    </w:p>
    <w:p>
      <w:pPr>
        <w:widowControl w:val="0"/>
        <w:spacing w:afterLines="0" w:afterAutospacing="0" w:line="288" w:lineRule="auto"/>
        <w:ind w:firstLine="420" w:firstLineChars="200"/>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2022年11月27日，</w:t>
      </w:r>
      <w:r>
        <w:rPr>
          <w:rFonts w:hint="eastAsia" w:ascii="宋体" w:hAnsi="宋体" w:eastAsia="宋体" w:cs="宋体"/>
          <w:b/>
          <w:bCs/>
          <w:kern w:val="2"/>
          <w:sz w:val="21"/>
          <w:szCs w:val="24"/>
          <w:lang w:val="en-US" w:eastAsia="zh-CN" w:bidi="ar-SA"/>
        </w:rPr>
        <w:t>第十八届中国国际动漫节</w:t>
      </w:r>
      <w:r>
        <w:rPr>
          <w:rFonts w:hint="eastAsia" w:ascii="宋体" w:hAnsi="宋体" w:eastAsia="宋体" w:cs="宋体"/>
          <w:kern w:val="2"/>
          <w:sz w:val="21"/>
          <w:szCs w:val="24"/>
          <w:lang w:val="en-US" w:eastAsia="zh-CN" w:bidi="ar-SA"/>
        </w:rPr>
        <w:t>在浙江杭州闭幕，现场意向签约金额</w:t>
      </w:r>
      <w:r>
        <w:rPr>
          <w:rFonts w:hint="eastAsia" w:ascii="宋体" w:hAnsi="宋体" w:eastAsia="宋体" w:cs="宋体"/>
          <w:b/>
          <w:bCs/>
          <w:kern w:val="2"/>
          <w:sz w:val="21"/>
          <w:szCs w:val="24"/>
          <w:lang w:val="en-US" w:eastAsia="zh-CN" w:bidi="ar-SA"/>
        </w:rPr>
        <w:t>5.54亿元</w:t>
      </w:r>
      <w:r>
        <w:rPr>
          <w:rFonts w:hint="eastAsia" w:ascii="宋体" w:hAnsi="宋体" w:eastAsia="宋体" w:cs="宋体"/>
          <w:kern w:val="2"/>
          <w:sz w:val="21"/>
          <w:szCs w:val="24"/>
          <w:lang w:val="en-US" w:eastAsia="zh-CN" w:bidi="ar-SA"/>
        </w:rPr>
        <w:t>人民币。</w:t>
      </w:r>
    </w:p>
    <w:p>
      <w:pPr>
        <w:keepNext/>
        <w:keepLines/>
        <w:widowControl w:val="0"/>
        <w:bidi w:val="0"/>
        <w:spacing w:before="30" w:beforeLines="30" w:beforeAutospacing="0" w:afterAutospacing="0" w:line="288" w:lineRule="auto"/>
        <w:ind w:firstLine="420" w:firstLineChars="200"/>
        <w:jc w:val="left"/>
        <w:outlineLvl w:val="3"/>
        <w:rPr>
          <w:rFonts w:hint="eastAsia"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2023年度考试录用公务员笔试延期举行</w:t>
      </w:r>
    </w:p>
    <w:p>
      <w:pPr>
        <w:rPr>
          <w:rFonts w:hint="eastAsia" w:ascii="宋体" w:hAnsi="宋体" w:eastAsia="宋体"/>
          <w:lang w:eastAsia="zh-CN"/>
        </w:rPr>
      </w:pPr>
      <w:r>
        <w:rPr>
          <w:rFonts w:hint="eastAsia" w:ascii="宋体" w:hAnsi="宋体" w:eastAsia="宋体"/>
          <w:lang w:eastAsia="zh-CN"/>
        </w:rPr>
        <w:t>2022年11月28日，国家公务员局发布公告，根据当前新冠肺炎疫情情况和防控工作需要，为保障广大考生健康安全，经研究，原计划于12月3日、4日举行的中央机关及其直属机构2023年度考试录用公务员笔试延期举行，具体时间另行通知。</w:t>
      </w:r>
    </w:p>
    <w:p>
      <w:pPr>
        <w:pStyle w:val="9"/>
        <w:bidi w:val="0"/>
        <w:rPr>
          <w:rFonts w:hint="eastAsia"/>
          <w:lang w:val="en-US" w:eastAsia="zh-CN"/>
        </w:rPr>
      </w:pPr>
      <w:r>
        <w:rPr>
          <w:rFonts w:hint="eastAsia"/>
          <w:lang w:val="en-US" w:eastAsia="zh-CN"/>
        </w:rPr>
        <w:t>中国传统制茶技艺及其相关习俗列入联合国教科文组织人类非物质文化遗产代表作名录</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jc w:val="both"/>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kern w:val="2"/>
          <w:sz w:val="21"/>
          <w:szCs w:val="21"/>
          <w:lang w:val="en-US" w:eastAsia="zh-CN" w:bidi="ar-SA"/>
        </w:rPr>
        <w:t>2022年11月29日，我国申报的</w:t>
      </w:r>
      <w:r>
        <w:rPr>
          <w:rFonts w:hint="eastAsia" w:ascii="宋体" w:hAnsi="宋体" w:eastAsia="宋体" w:cs="Times New Roman"/>
          <w:b/>
          <w:bCs/>
          <w:kern w:val="2"/>
          <w:sz w:val="21"/>
          <w:szCs w:val="21"/>
          <w:lang w:val="en-US" w:eastAsia="zh-CN" w:bidi="ar-SA"/>
        </w:rPr>
        <w:t>“中国传统制茶技艺及其相关习俗”</w:t>
      </w:r>
      <w:r>
        <w:rPr>
          <w:rFonts w:hint="eastAsia" w:ascii="宋体" w:hAnsi="宋体" w:eastAsia="宋体" w:cs="Times New Roman"/>
          <w:kern w:val="2"/>
          <w:sz w:val="21"/>
          <w:szCs w:val="21"/>
          <w:lang w:val="en-US" w:eastAsia="zh-CN" w:bidi="ar-SA"/>
        </w:rPr>
        <w:t>通过评审，列入联合国教科文组织人类非物质文化遗产代表作名录。“中国传统制茶技艺及其相关习俗”是有关</w:t>
      </w:r>
      <w:r>
        <w:rPr>
          <w:rFonts w:hint="eastAsia" w:ascii="宋体" w:hAnsi="宋体" w:eastAsia="宋体" w:cs="Times New Roman"/>
          <w:b/>
          <w:bCs/>
          <w:kern w:val="2"/>
          <w:sz w:val="21"/>
          <w:szCs w:val="21"/>
          <w:lang w:val="en-US" w:eastAsia="zh-CN" w:bidi="ar-SA"/>
        </w:rPr>
        <w:t>茶园管理、茶叶采摘、茶的手工制作，以及茶的饮用和分享的知识、技艺和实践。</w:t>
      </w:r>
      <w:r>
        <w:rPr>
          <w:rFonts w:hint="eastAsia" w:ascii="宋体" w:hAnsi="宋体" w:eastAsia="宋体" w:cs="Times New Roman"/>
          <w:kern w:val="2"/>
          <w:sz w:val="21"/>
          <w:szCs w:val="21"/>
          <w:lang w:val="en-US" w:eastAsia="zh-CN" w:bidi="ar-SA"/>
        </w:rPr>
        <w:t>至此，</w:t>
      </w:r>
      <w:r>
        <w:rPr>
          <w:rFonts w:hint="eastAsia" w:ascii="宋体" w:hAnsi="宋体" w:eastAsia="宋体" w:cs="Times New Roman"/>
          <w:b/>
          <w:bCs/>
          <w:kern w:val="2"/>
          <w:sz w:val="21"/>
          <w:szCs w:val="21"/>
          <w:lang w:val="en-US" w:eastAsia="zh-CN" w:bidi="ar-SA"/>
        </w:rPr>
        <w:t>我国共有43个项目列入联合国教科文组织非物质文化遗产名录、名册，居世界第一。</w:t>
      </w:r>
    </w:p>
    <w:p>
      <w:pPr>
        <w:pStyle w:val="9"/>
        <w:bidi w:val="0"/>
        <w:rPr>
          <w:rFonts w:hint="eastAsia"/>
          <w:lang w:val="en-US" w:eastAsia="zh-CN"/>
        </w:rPr>
      </w:pPr>
      <w:r>
        <w:rPr>
          <w:rFonts w:hint="eastAsia"/>
          <w:lang w:val="en-US" w:eastAsia="zh-CN"/>
        </w:rPr>
        <w:t>“贵州省水书文献”“南通大生档案”成功入选《世界记忆亚太地区名录》</w:t>
      </w:r>
    </w:p>
    <w:p>
      <w:pPr>
        <w:keepNext w:val="0"/>
        <w:keepLines w:val="0"/>
        <w:pageBreakBefore w:val="0"/>
        <w:widowControl w:val="0"/>
        <w:kinsoku/>
        <w:wordWrap/>
        <w:overflowPunct/>
        <w:topLinePunct w:val="0"/>
        <w:autoSpaceDE/>
        <w:autoSpaceDN/>
        <w:bidi w:val="0"/>
        <w:adjustRightInd/>
        <w:snapToGrid/>
        <w:spacing w:before="0" w:beforeLines="0" w:after="0" w:afterLines="0" w:line="288" w:lineRule="auto"/>
        <w:ind w:left="0" w:leftChars="0" w:firstLine="420" w:firstLineChars="200"/>
        <w:jc w:val="both"/>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kern w:val="2"/>
          <w:sz w:val="21"/>
          <w:szCs w:val="21"/>
          <w:lang w:val="en-US" w:eastAsia="zh-CN" w:bidi="ar-SA"/>
        </w:rPr>
        <w:t>2022年12月1日电，近日，联合国教科文组织世界记忆亚太地区委员会第九次会议在韩国结束，由国家档案局选送的</w:t>
      </w:r>
      <w:r>
        <w:rPr>
          <w:rFonts w:hint="eastAsia" w:ascii="宋体" w:hAnsi="宋体" w:eastAsia="宋体" w:cs="Times New Roman"/>
          <w:b/>
          <w:bCs/>
          <w:kern w:val="2"/>
          <w:sz w:val="21"/>
          <w:szCs w:val="21"/>
          <w:lang w:val="en-US" w:eastAsia="zh-CN" w:bidi="ar-SA"/>
        </w:rPr>
        <w:t>“贵州省水书文献”“南通大生档案”成功入选《世界记忆亚太地区名录》。</w:t>
      </w:r>
    </w:p>
    <w:p>
      <w:pPr>
        <w:pStyle w:val="9"/>
        <w:bidi w:val="0"/>
        <w:rPr>
          <w:rFonts w:hint="eastAsia"/>
          <w:lang w:val="en-US" w:eastAsia="zh-CN"/>
        </w:rPr>
      </w:pPr>
      <w:r>
        <w:rPr>
          <w:rFonts w:hint="eastAsia"/>
          <w:lang w:val="en-US" w:eastAsia="zh-CN"/>
        </w:rPr>
        <w:t>教师严重失信行为记入诚信档</w:t>
      </w:r>
    </w:p>
    <w:p>
      <w:pPr>
        <w:keepNext w:val="0"/>
        <w:keepLines w:val="0"/>
        <w:pageBreakBefore w:val="0"/>
        <w:widowControl w:val="0"/>
        <w:kinsoku/>
        <w:wordWrap/>
        <w:overflowPunct/>
        <w:topLinePunct w:val="0"/>
        <w:autoSpaceDE/>
        <w:autoSpaceDN/>
        <w:bidi w:val="0"/>
        <w:adjustRightInd/>
        <w:snapToGrid/>
        <w:spacing w:before="0" w:beforeLines="0" w:after="0" w:afterLines="0" w:line="288" w:lineRule="auto"/>
        <w:ind w:left="0" w:leftChars="0" w:firstLine="420" w:firstLineChars="200"/>
        <w:jc w:val="both"/>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2022年12月7日电，近日，北京市教委等十部门印发《北京市新时代基础教育强师计划实施方案》，要求</w:t>
      </w:r>
      <w:r>
        <w:rPr>
          <w:rFonts w:hint="eastAsia" w:ascii="宋体" w:hAnsi="宋体" w:eastAsia="宋体" w:cs="Times New Roman"/>
          <w:b/>
          <w:bCs/>
          <w:kern w:val="2"/>
          <w:sz w:val="21"/>
          <w:szCs w:val="21"/>
          <w:lang w:val="en-US" w:eastAsia="zh-CN" w:bidi="ar-SA"/>
        </w:rPr>
        <w:t>将教师严重失信行为记入诚信档案</w:t>
      </w:r>
      <w:r>
        <w:rPr>
          <w:rFonts w:hint="eastAsia" w:ascii="宋体" w:hAnsi="宋体" w:eastAsia="宋体" w:cs="Times New Roman"/>
          <w:b w:val="0"/>
          <w:bCs w:val="0"/>
          <w:kern w:val="2"/>
          <w:sz w:val="21"/>
          <w:szCs w:val="21"/>
          <w:lang w:val="en-US" w:eastAsia="zh-CN" w:bidi="ar-SA"/>
        </w:rPr>
        <w:t>，对存在严重不良行为的依法实行行业禁入。</w:t>
      </w:r>
    </w:p>
    <w:p>
      <w:pPr>
        <w:pStyle w:val="9"/>
        <w:bidi w:val="0"/>
        <w:rPr>
          <w:rFonts w:hint="default"/>
          <w:lang w:val="en-US" w:eastAsia="zh-CN"/>
        </w:rPr>
      </w:pPr>
      <w:r>
        <w:rPr>
          <w:rFonts w:hint="eastAsia"/>
          <w:lang w:val="en-US" w:eastAsia="zh-CN"/>
        </w:rPr>
        <w:t>习近平对非物质文化遗产保护工作作出重要指示</w:t>
      </w:r>
    </w:p>
    <w:p>
      <w:pPr>
        <w:keepNext w:val="0"/>
        <w:keepLines w:val="0"/>
        <w:pageBreakBefore w:val="0"/>
        <w:widowControl w:val="0"/>
        <w:kinsoku/>
        <w:wordWrap/>
        <w:overflowPunct/>
        <w:topLinePunct w:val="0"/>
        <w:autoSpaceDE/>
        <w:autoSpaceDN/>
        <w:bidi w:val="0"/>
        <w:adjustRightInd/>
        <w:snapToGrid/>
        <w:spacing w:beforeLines="0" w:line="288" w:lineRule="auto"/>
        <w:ind w:left="0" w:leftChars="0" w:firstLine="420" w:firstLineChars="200"/>
        <w:jc w:val="both"/>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2022年12月12日电，国家主席习近平近日对非物质文化遗产保护工作作出重要指示强调，</w:t>
      </w:r>
      <w:r>
        <w:rPr>
          <w:rFonts w:hint="eastAsia" w:ascii="宋体" w:hAnsi="宋体" w:eastAsia="宋体" w:cs="Times New Roman"/>
          <w:b/>
          <w:bCs/>
          <w:kern w:val="2"/>
          <w:sz w:val="21"/>
          <w:szCs w:val="21"/>
          <w:lang w:val="en-US" w:eastAsia="zh-CN" w:bidi="ar-SA"/>
        </w:rPr>
        <w:t>“中国传统制茶技艺及其相关习俗”</w:t>
      </w:r>
      <w:r>
        <w:rPr>
          <w:rFonts w:hint="eastAsia" w:ascii="宋体" w:hAnsi="宋体" w:eastAsia="宋体" w:cs="Times New Roman"/>
          <w:b w:val="0"/>
          <w:bCs w:val="0"/>
          <w:kern w:val="2"/>
          <w:sz w:val="21"/>
          <w:szCs w:val="21"/>
          <w:lang w:val="en-US" w:eastAsia="zh-CN" w:bidi="ar-SA"/>
        </w:rPr>
        <w:t>列入联合国教科文组织人类非物质文化遗产代表作名录，对于弘扬中国茶文化很有意义。11月29日，我国申报的“中国传统制茶技艺及其相关习俗”列入联合国教科文组织人类非物质文化遗产代表作名录。目前，</w:t>
      </w:r>
      <w:r>
        <w:rPr>
          <w:rFonts w:hint="eastAsia" w:ascii="宋体" w:hAnsi="宋体" w:eastAsia="宋体" w:cs="Times New Roman"/>
          <w:b/>
          <w:bCs/>
          <w:kern w:val="2"/>
          <w:sz w:val="21"/>
          <w:szCs w:val="21"/>
          <w:lang w:val="en-US" w:eastAsia="zh-CN" w:bidi="ar-SA"/>
        </w:rPr>
        <w:t>我国共有43个项目列入联合国教科文组织非物质文化遗产名录、名册，居世界第一。</w:t>
      </w:r>
    </w:p>
    <w:p>
      <w:pPr>
        <w:pStyle w:val="9"/>
        <w:bidi w:val="0"/>
        <w:rPr>
          <w:rFonts w:hint="eastAsia"/>
          <w:lang w:val="en-US" w:eastAsia="zh-CN"/>
        </w:rPr>
      </w:pPr>
      <w:r>
        <w:rPr>
          <w:rFonts w:hint="eastAsia"/>
          <w:lang w:val="en-US" w:eastAsia="zh-CN"/>
        </w:rPr>
        <w:t>第四届海南岛国际电影节三亚开幕</w:t>
      </w:r>
    </w:p>
    <w:p>
      <w:pPr>
        <w:pStyle w:val="4"/>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2022年12月18日，第四届海南岛国际电影节在三亚开幕，116个国家及地区的3761部影片角逐</w:t>
      </w:r>
      <w:r>
        <w:rPr>
          <w:rFonts w:hint="eastAsia" w:ascii="宋体" w:hAnsi="宋体" w:eastAsia="宋体" w:cs="Times New Roman"/>
          <w:b/>
          <w:bCs/>
          <w:kern w:val="2"/>
          <w:sz w:val="21"/>
          <w:szCs w:val="21"/>
          <w:lang w:val="en-US" w:eastAsia="zh-CN" w:bidi="ar-SA"/>
        </w:rPr>
        <w:t>“金椰奖”</w:t>
      </w:r>
      <w:r>
        <w:rPr>
          <w:rFonts w:hint="eastAsia" w:ascii="宋体" w:hAnsi="宋体" w:eastAsia="宋体" w:cs="Times New Roman"/>
          <w:b w:val="0"/>
          <w:bCs w:val="0"/>
          <w:kern w:val="2"/>
          <w:sz w:val="21"/>
          <w:szCs w:val="21"/>
          <w:lang w:val="en-US" w:eastAsia="zh-CN" w:bidi="ar-SA"/>
        </w:rPr>
        <w:t>。</w:t>
      </w:r>
    </w:p>
    <w:p>
      <w:pPr>
        <w:pStyle w:val="9"/>
        <w:bidi w:val="0"/>
        <w:rPr>
          <w:rFonts w:hint="eastAsia"/>
          <w:lang w:val="en-US" w:eastAsia="zh-CN"/>
        </w:rPr>
      </w:pPr>
      <w:r>
        <w:rPr>
          <w:rFonts w:hint="eastAsia"/>
          <w:lang w:val="en-US" w:eastAsia="zh-CN"/>
        </w:rPr>
        <w:t>姚明连任中国篮球协会主席</w:t>
      </w:r>
    </w:p>
    <w:p>
      <w:pPr>
        <w:pStyle w:val="4"/>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2022年12月17日，中国篮球协会以线上形式召开换届会议，</w:t>
      </w:r>
      <w:r>
        <w:rPr>
          <w:rFonts w:hint="eastAsia" w:ascii="宋体" w:hAnsi="宋体" w:eastAsia="宋体" w:cs="Times New Roman"/>
          <w:b/>
          <w:bCs/>
          <w:kern w:val="2"/>
          <w:sz w:val="21"/>
          <w:szCs w:val="21"/>
          <w:lang w:val="en-US" w:eastAsia="zh-CN" w:bidi="ar-SA"/>
        </w:rPr>
        <w:t>姚明连任中国篮球协会主席。</w:t>
      </w:r>
    </w:p>
    <w:p>
      <w:pPr>
        <w:pStyle w:val="9"/>
        <w:bidi w:val="0"/>
        <w:rPr>
          <w:rFonts w:hint="eastAsia"/>
          <w:lang w:val="en-US" w:eastAsia="zh-CN"/>
        </w:rPr>
      </w:pPr>
      <w:r>
        <w:rPr>
          <w:rFonts w:hint="eastAsia"/>
          <w:lang w:val="en-US" w:eastAsia="zh-CN"/>
        </w:rPr>
        <w:t>福建莆田木兰溪流域考古发现两万年前人类活动遗址</w:t>
      </w:r>
    </w:p>
    <w:p>
      <w:pPr>
        <w:keepNext w:val="0"/>
        <w:keepLines w:val="0"/>
        <w:pageBreakBefore w:val="0"/>
        <w:widowControl w:val="0"/>
        <w:kinsoku/>
        <w:wordWrap/>
        <w:overflowPunct/>
        <w:topLinePunct w:val="0"/>
        <w:autoSpaceDE/>
        <w:autoSpaceDN/>
        <w:bidi w:val="0"/>
        <w:adjustRightInd/>
        <w:snapToGrid/>
        <w:spacing w:before="0" w:beforeLines="0" w:after="0" w:afterLines="0" w:line="288" w:lineRule="auto"/>
        <w:ind w:left="0" w:leftChars="0" w:firstLine="420" w:firstLineChars="200"/>
        <w:jc w:val="both"/>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2022年12月19日电，从福建莆田市文化和旅游局获悉，在莆田木兰溪流域考古调查中，</w:t>
      </w:r>
      <w:r>
        <w:rPr>
          <w:rFonts w:hint="eastAsia" w:ascii="宋体" w:hAnsi="宋体" w:eastAsia="宋体" w:cs="Times New Roman"/>
          <w:b/>
          <w:bCs/>
          <w:kern w:val="2"/>
          <w:sz w:val="21"/>
          <w:szCs w:val="21"/>
          <w:lang w:val="en-US" w:eastAsia="zh-CN" w:bidi="ar-SA"/>
        </w:rPr>
        <w:t>发现了山边旧石器时代晚期遗址</w:t>
      </w:r>
      <w:r>
        <w:rPr>
          <w:rFonts w:hint="eastAsia" w:ascii="宋体" w:hAnsi="宋体" w:eastAsia="宋体" w:cs="Times New Roman"/>
          <w:b w:val="0"/>
          <w:bCs w:val="0"/>
          <w:kern w:val="2"/>
          <w:sz w:val="21"/>
          <w:szCs w:val="21"/>
          <w:lang w:val="en-US" w:eastAsia="zh-CN" w:bidi="ar-SA"/>
        </w:rPr>
        <w:t>，把莆田地区有人类生存活动的历史至少提早到距今2万年。</w:t>
      </w:r>
    </w:p>
    <w:p>
      <w:pPr>
        <w:pStyle w:val="9"/>
        <w:bidi w:val="0"/>
        <w:rPr>
          <w:rFonts w:hint="eastAsia"/>
          <w:lang w:val="en-US" w:eastAsia="zh-CN"/>
        </w:rPr>
      </w:pPr>
      <w:r>
        <w:rPr>
          <w:rFonts w:hint="eastAsia"/>
          <w:lang w:val="en-US" w:eastAsia="zh-CN"/>
        </w:rPr>
        <w:t>中国两村入选2022世界旅游组织最佳旅游乡村</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w:t>
      </w:r>
      <w:r>
        <w:rPr>
          <w:rFonts w:hint="default" w:ascii="宋体" w:hAnsi="宋体" w:eastAsia="宋体" w:cs="Times New Roman"/>
          <w:b w:val="0"/>
          <w:bCs w:val="0"/>
          <w:kern w:val="2"/>
          <w:sz w:val="21"/>
          <w:szCs w:val="21"/>
          <w:lang w:val="en-US" w:eastAsia="zh-CN" w:bidi="ar-SA"/>
        </w:rPr>
        <w:t>12月20日</w:t>
      </w:r>
      <w:r>
        <w:rPr>
          <w:rFonts w:hint="eastAsia" w:ascii="宋体" w:hAnsi="宋体" w:eastAsia="宋体" w:cs="Times New Roman"/>
          <w:b w:val="0"/>
          <w:bCs w:val="0"/>
          <w:kern w:val="2"/>
          <w:sz w:val="21"/>
          <w:szCs w:val="21"/>
          <w:lang w:val="en-US" w:eastAsia="zh-CN" w:bidi="ar-SA"/>
        </w:rPr>
        <w:t>，</w:t>
      </w:r>
      <w:r>
        <w:rPr>
          <w:rFonts w:hint="default" w:ascii="宋体" w:hAnsi="宋体" w:eastAsia="宋体" w:cs="Times New Roman"/>
          <w:b w:val="0"/>
          <w:bCs w:val="0"/>
          <w:kern w:val="2"/>
          <w:sz w:val="21"/>
          <w:szCs w:val="21"/>
          <w:lang w:val="en-US" w:eastAsia="zh-CN" w:bidi="ar-SA"/>
        </w:rPr>
        <w:t>联合国世界旅游组织正式公布2022年</w:t>
      </w:r>
      <w:r>
        <w:rPr>
          <w:rFonts w:hint="default" w:ascii="宋体" w:hAnsi="宋体" w:eastAsia="宋体" w:cs="Times New Roman"/>
          <w:b/>
          <w:bCs/>
          <w:kern w:val="2"/>
          <w:sz w:val="21"/>
          <w:szCs w:val="21"/>
          <w:lang w:val="en-US" w:eastAsia="zh-CN" w:bidi="ar-SA"/>
        </w:rPr>
        <w:t>“最佳旅游乡村”</w:t>
      </w:r>
      <w:r>
        <w:rPr>
          <w:rFonts w:hint="default" w:ascii="宋体" w:hAnsi="宋体" w:eastAsia="宋体" w:cs="Times New Roman"/>
          <w:b w:val="0"/>
          <w:bCs w:val="0"/>
          <w:kern w:val="2"/>
          <w:sz w:val="21"/>
          <w:szCs w:val="21"/>
          <w:lang w:val="en-US" w:eastAsia="zh-CN" w:bidi="ar-SA"/>
        </w:rPr>
        <w:t>名单</w:t>
      </w:r>
      <w:r>
        <w:rPr>
          <w:rFonts w:hint="eastAsia" w:ascii="宋体" w:hAnsi="宋体" w:eastAsia="宋体" w:cs="Times New Roman"/>
          <w:b w:val="0"/>
          <w:bCs w:val="0"/>
          <w:kern w:val="2"/>
          <w:sz w:val="21"/>
          <w:szCs w:val="21"/>
          <w:lang w:val="en-US" w:eastAsia="zh-CN" w:bidi="ar-SA"/>
        </w:rPr>
        <w:t>，</w:t>
      </w:r>
      <w:r>
        <w:rPr>
          <w:rFonts w:hint="default" w:ascii="宋体" w:hAnsi="宋体" w:eastAsia="宋体" w:cs="Times New Roman"/>
          <w:b/>
          <w:bCs/>
          <w:kern w:val="2"/>
          <w:sz w:val="21"/>
          <w:szCs w:val="21"/>
          <w:lang w:val="en-US" w:eastAsia="zh-CN" w:bidi="ar-SA"/>
        </w:rPr>
        <w:t>中国广西大寨村和重庆荆竹村成功入选。</w:t>
      </w:r>
    </w:p>
    <w:p>
      <w:pPr>
        <w:pStyle w:val="9"/>
        <w:bidi w:val="0"/>
        <w:rPr>
          <w:rFonts w:hint="eastAsia"/>
          <w:lang w:val="en-US" w:eastAsia="zh-CN"/>
        </w:rPr>
      </w:pPr>
      <w:r>
        <w:rPr>
          <w:rFonts w:hint="eastAsia"/>
          <w:lang w:val="en-US" w:eastAsia="zh-CN"/>
        </w:rPr>
        <w:t>第九届全国大众冰雪季在黑龙江哈尔滨启动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right="0"/>
        <w:jc w:val="left"/>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2022年12月26日电，</w:t>
      </w:r>
      <w:r>
        <w:rPr>
          <w:rFonts w:hint="eastAsia" w:ascii="宋体" w:hAnsi="宋体" w:eastAsia="宋体" w:cs="Times New Roman"/>
          <w:b/>
          <w:bCs/>
          <w:kern w:val="2"/>
          <w:sz w:val="21"/>
          <w:szCs w:val="21"/>
          <w:lang w:val="en-US" w:eastAsia="zh-CN" w:bidi="ar-SA"/>
        </w:rPr>
        <w:t>第九届全国大众冰雪季近日在黑龙江哈尔滨启动</w:t>
      </w:r>
      <w:r>
        <w:rPr>
          <w:rFonts w:hint="eastAsia" w:ascii="宋体" w:hAnsi="宋体" w:eastAsia="宋体" w:cs="Times New Roman"/>
          <w:b w:val="0"/>
          <w:bCs w:val="0"/>
          <w:kern w:val="2"/>
          <w:sz w:val="21"/>
          <w:szCs w:val="21"/>
          <w:lang w:val="en-US" w:eastAsia="zh-CN" w:bidi="ar-SA"/>
        </w:rPr>
        <w:t>，北京、上海、重庆、天津、河北、吉林、辽宁、新疆等地也设立了分会场。活动将持续到明年4月份，</w:t>
      </w:r>
      <w:r>
        <w:rPr>
          <w:rFonts w:hint="eastAsia" w:ascii="宋体" w:hAnsi="宋体" w:eastAsia="宋体" w:cs="Times New Roman"/>
          <w:b/>
          <w:bCs/>
          <w:kern w:val="2"/>
          <w:sz w:val="21"/>
          <w:szCs w:val="21"/>
          <w:lang w:val="en-US" w:eastAsia="zh-CN" w:bidi="ar-SA"/>
        </w:rPr>
        <w:t>计划开展群众冰雪赛事活动近1500项，参与总规模预计超1.5亿人次。</w:t>
      </w:r>
    </w:p>
    <w:p>
      <w:pPr>
        <w:pStyle w:val="9"/>
        <w:bidi w:val="0"/>
        <w:rPr>
          <w:rFonts w:hint="eastAsia"/>
          <w:lang w:val="en-US" w:eastAsia="zh-CN"/>
        </w:rPr>
      </w:pPr>
      <w:r>
        <w:rPr>
          <w:rFonts w:hint="eastAsia"/>
          <w:lang w:val="en-US" w:eastAsia="zh-CN"/>
        </w:rPr>
        <w:t>“十四五”将建设30个左右文旅产业融合发展示范区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right="0"/>
        <w:jc w:val="left"/>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2022年12月25日电，文旅部等三部门近日联合印发通知明确，“十四五”期间，将建设</w:t>
      </w:r>
      <w:r>
        <w:rPr>
          <w:rFonts w:hint="eastAsia" w:ascii="宋体" w:hAnsi="宋体" w:eastAsia="宋体" w:cs="Times New Roman"/>
          <w:b/>
          <w:bCs/>
          <w:kern w:val="2"/>
          <w:sz w:val="21"/>
          <w:szCs w:val="21"/>
          <w:lang w:val="en-US" w:eastAsia="zh-CN" w:bidi="ar-SA"/>
        </w:rPr>
        <w:t>30个左右文化禀赋和旅游资源丰富、产业链深度融合和协同互补、发展机制健全</w:t>
      </w:r>
      <w:r>
        <w:rPr>
          <w:rFonts w:hint="eastAsia" w:ascii="宋体" w:hAnsi="宋体" w:eastAsia="宋体" w:cs="Times New Roman"/>
          <w:b w:val="0"/>
          <w:bCs w:val="0"/>
          <w:kern w:val="2"/>
          <w:sz w:val="21"/>
          <w:szCs w:val="21"/>
          <w:lang w:val="en-US" w:eastAsia="zh-CN" w:bidi="ar-SA"/>
        </w:rPr>
        <w:t>的文化产业和旅游产业融合发展示范区。</w:t>
      </w:r>
    </w:p>
    <w:p>
      <w:pPr>
        <w:pStyle w:val="9"/>
        <w:bidi w:val="0"/>
        <w:rPr>
          <w:rFonts w:hint="eastAsia"/>
          <w:lang w:val="en-US" w:eastAsia="zh-CN"/>
        </w:rPr>
      </w:pPr>
      <w:r>
        <w:rPr>
          <w:rFonts w:hint="eastAsia"/>
          <w:lang w:val="en-US" w:eastAsia="zh-CN"/>
        </w:rPr>
        <w:t>杭州亚残组委发布亚残运会宣传推广歌曲</w:t>
      </w:r>
    </w:p>
    <w:p>
      <w:pPr>
        <w:pStyle w:val="4"/>
        <w:keepNext w:val="0"/>
        <w:keepLines w:val="0"/>
        <w:pageBreakBefore w:val="0"/>
        <w:widowControl w:val="0"/>
        <w:kinsoku/>
        <w:wordWrap/>
        <w:overflowPunct/>
        <w:topLinePunct w:val="0"/>
        <w:autoSpaceDE/>
        <w:autoSpaceDN/>
        <w:bidi w:val="0"/>
        <w:adjustRightInd/>
        <w:snapToGrid/>
        <w:spacing w:beforeLines="0"/>
        <w:ind w:left="0" w:leftChars="0" w:firstLine="420" w:firstLineChars="200"/>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2022年12月26日，杭州亚残组委发布亚残运会宣传推广歌曲</w:t>
      </w:r>
      <w:r>
        <w:rPr>
          <w:rFonts w:hint="eastAsia" w:ascii="宋体" w:hAnsi="宋体" w:eastAsia="宋体" w:cs="Times New Roman"/>
          <w:b/>
          <w:bCs/>
          <w:kern w:val="2"/>
          <w:sz w:val="21"/>
          <w:szCs w:val="21"/>
          <w:lang w:val="en-US" w:eastAsia="zh-CN" w:bidi="ar-SA"/>
        </w:rPr>
        <w:t>《我们都一样》</w:t>
      </w:r>
      <w:r>
        <w:rPr>
          <w:rFonts w:hint="eastAsia" w:ascii="宋体" w:hAnsi="宋体" w:eastAsia="宋体" w:cs="Times New Roman"/>
          <w:b w:val="0"/>
          <w:bCs w:val="0"/>
          <w:kern w:val="2"/>
          <w:sz w:val="21"/>
          <w:szCs w:val="21"/>
          <w:lang w:val="en-US" w:eastAsia="zh-CN" w:bidi="ar-SA"/>
        </w:rPr>
        <w:t>。杭州2022年第4届亚残运会将于2023年10月22日至10月28日举行。</w:t>
      </w:r>
    </w:p>
    <w:p>
      <w:pPr>
        <w:pStyle w:val="9"/>
        <w:bidi w:val="0"/>
        <w:rPr>
          <w:rFonts w:hint="eastAsia"/>
          <w:lang w:val="en-US" w:eastAsia="zh-CN"/>
        </w:rPr>
      </w:pPr>
      <w:r>
        <w:rPr>
          <w:rFonts w:hint="eastAsia"/>
          <w:lang w:val="en-US" w:eastAsia="zh-CN"/>
        </w:rPr>
        <w:t>《咬文嚼字》2022年度十大流行语发布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right="0"/>
        <w:jc w:val="left"/>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2022年12月27日，《咬文嚼字》发布2022年度十大流行语，</w:t>
      </w:r>
      <w:r>
        <w:rPr>
          <w:rFonts w:hint="eastAsia" w:ascii="宋体" w:hAnsi="宋体" w:eastAsia="宋体" w:cs="Times New Roman"/>
          <w:b/>
          <w:bCs/>
          <w:kern w:val="2"/>
          <w:sz w:val="21"/>
          <w:szCs w:val="21"/>
          <w:lang w:val="en-US" w:eastAsia="zh-CN" w:bidi="ar-SA"/>
        </w:rPr>
        <w:t>“踔厉奋发、勇毅前行”“中国式现代化”“新赛道”“大白”“烟火气”“天花板”“拿捏”“雪糕刺客”“精神内耗”“沉浸式”</w:t>
      </w:r>
      <w:r>
        <w:rPr>
          <w:rFonts w:hint="eastAsia" w:ascii="宋体" w:hAnsi="宋体" w:eastAsia="宋体" w:cs="Times New Roman"/>
          <w:b w:val="0"/>
          <w:bCs w:val="0"/>
          <w:kern w:val="2"/>
          <w:sz w:val="21"/>
          <w:szCs w:val="21"/>
          <w:lang w:val="en-US" w:eastAsia="zh-CN" w:bidi="ar-SA"/>
        </w:rPr>
        <w:t>等入选。</w:t>
      </w:r>
    </w:p>
    <w:p>
      <w:pPr>
        <w:pStyle w:val="9"/>
        <w:bidi w:val="0"/>
        <w:rPr>
          <w:rFonts w:hint="eastAsia"/>
          <w:lang w:val="en-US" w:eastAsia="zh-CN"/>
        </w:rPr>
      </w:pPr>
      <w:r>
        <w:rPr>
          <w:rFonts w:hint="eastAsia"/>
          <w:lang w:val="en-US" w:eastAsia="zh-CN"/>
        </w:rPr>
        <w:t>李梦被评选为2022亚洲年度最佳女子篮球运动员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right="0"/>
        <w:jc w:val="left"/>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2022年12月28日电，国际篮联宣布，中国女篮球员</w:t>
      </w:r>
      <w:r>
        <w:rPr>
          <w:rFonts w:hint="eastAsia" w:ascii="宋体" w:hAnsi="宋体" w:eastAsia="宋体" w:cs="Times New Roman"/>
          <w:b/>
          <w:bCs/>
          <w:kern w:val="2"/>
          <w:sz w:val="21"/>
          <w:szCs w:val="21"/>
          <w:lang w:val="en-US" w:eastAsia="zh-CN" w:bidi="ar-SA"/>
        </w:rPr>
        <w:t>李梦</w:t>
      </w:r>
      <w:r>
        <w:rPr>
          <w:rFonts w:hint="eastAsia" w:ascii="宋体" w:hAnsi="宋体" w:eastAsia="宋体" w:cs="Times New Roman"/>
          <w:b w:val="0"/>
          <w:bCs w:val="0"/>
          <w:kern w:val="2"/>
          <w:sz w:val="21"/>
          <w:szCs w:val="21"/>
          <w:lang w:val="en-US" w:eastAsia="zh-CN" w:bidi="ar-SA"/>
        </w:rPr>
        <w:t>被评选为</w:t>
      </w:r>
      <w:r>
        <w:rPr>
          <w:rFonts w:hint="eastAsia" w:ascii="宋体" w:hAnsi="宋体" w:eastAsia="宋体" w:cs="Times New Roman"/>
          <w:b/>
          <w:bCs/>
          <w:kern w:val="2"/>
          <w:sz w:val="21"/>
          <w:szCs w:val="21"/>
          <w:lang w:val="en-US" w:eastAsia="zh-CN" w:bidi="ar-SA"/>
        </w:rPr>
        <w:t>2022亚洲年度最佳女子篮球运动员。</w:t>
      </w:r>
    </w:p>
    <w:p>
      <w:pPr>
        <w:pStyle w:val="9"/>
        <w:bidi w:val="0"/>
        <w:rPr>
          <w:rFonts w:hint="eastAsia"/>
          <w:lang w:val="en-US" w:eastAsia="zh-CN"/>
        </w:rPr>
      </w:pPr>
      <w:r>
        <w:rPr>
          <w:rFonts w:hint="eastAsia"/>
          <w:lang w:val="en-US" w:eastAsia="zh-CN"/>
        </w:rPr>
        <w:fldChar w:fldCharType="begin"/>
      </w:r>
      <w:r>
        <w:rPr>
          <w:rFonts w:hint="eastAsia"/>
          <w:lang w:val="en-US" w:eastAsia="zh-CN"/>
        </w:rPr>
        <w:instrText xml:space="preserve"> HYPERLINK "http://www.baidu.com/link?url=Qdj0QrZ6729RrgFfauH3d31U6-SLr8JjSCAUSffkKj-naftMhNRQ3zFtFvk200U7qu0DRaRvXBlLB8whGUNMzedCryFwjyM6zClIK-ng6nK" \t "https://www.baidu.com/_blank" </w:instrText>
      </w:r>
      <w:r>
        <w:rPr>
          <w:rFonts w:hint="eastAsia"/>
          <w:lang w:val="en-US" w:eastAsia="zh-CN"/>
        </w:rPr>
        <w:fldChar w:fldCharType="separate"/>
      </w:r>
      <w:r>
        <w:rPr>
          <w:rFonts w:hint="default"/>
          <w:lang w:val="en-US" w:eastAsia="zh-CN"/>
        </w:rPr>
        <w:t>国家文物局:全国革命纪念馆跃升至1600多家</w:t>
      </w:r>
      <w:r>
        <w:rPr>
          <w:rFonts w:hint="default"/>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right="0"/>
        <w:jc w:val="left"/>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2022年12月29日，国家文物局发布数据：</w:t>
      </w:r>
      <w:r>
        <w:rPr>
          <w:rFonts w:hint="eastAsia" w:ascii="宋体" w:hAnsi="宋体" w:eastAsia="宋体" w:cs="Times New Roman"/>
          <w:b/>
          <w:bCs/>
          <w:kern w:val="2"/>
          <w:sz w:val="21"/>
          <w:szCs w:val="21"/>
          <w:lang w:val="en-US" w:eastAsia="zh-CN" w:bidi="ar-SA"/>
        </w:rPr>
        <w:t>全国革命纪念馆已经跃升至1600多家，全国重点文物保护单位革命旧址开放率达到94%。</w:t>
      </w:r>
    </w:p>
    <w:p>
      <w:pPr>
        <w:pStyle w:val="9"/>
        <w:bidi w:val="0"/>
        <w:rPr>
          <w:rFonts w:hint="eastAsia"/>
          <w:lang w:val="en-US" w:eastAsia="zh-CN"/>
        </w:rPr>
      </w:pPr>
      <w:r>
        <w:rPr>
          <w:rFonts w:hint="default"/>
          <w:lang w:val="en-US" w:eastAsia="zh-CN"/>
        </w:rPr>
        <w:fldChar w:fldCharType="begin"/>
      </w:r>
      <w:r>
        <w:rPr>
          <w:rFonts w:hint="default"/>
          <w:lang w:val="en-US" w:eastAsia="zh-CN"/>
        </w:rPr>
        <w:instrText xml:space="preserve"> HYPERLINK "http://www.baidu.com/link?url=E1D1DPoxl9vv_3HgbCY_NzXqrDLTjASvyPJgzuVbkWcpUN6ogWgDQNfyQipaqlfVKOjjhgREG66SFZTQU7nqMyFNALoZBWH245fOxiLL5Nq" \t "https://www.baidu.com/_blank" </w:instrText>
      </w:r>
      <w:r>
        <w:rPr>
          <w:rFonts w:hint="default"/>
          <w:lang w:val="en-US" w:eastAsia="zh-CN"/>
        </w:rPr>
        <w:fldChar w:fldCharType="separate"/>
      </w:r>
      <w:r>
        <w:rPr>
          <w:rFonts w:hint="default"/>
          <w:lang w:val="en-US" w:eastAsia="zh-CN"/>
        </w:rPr>
        <w:t>我国热点论文数量首次排名世界第一</w:t>
      </w:r>
      <w:r>
        <w:rPr>
          <w:rFonts w:hint="default"/>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right="0"/>
        <w:jc w:val="left"/>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2022年12月30日电，中国科学技术信息研究所公布的报告显示，我国热点论文世界占比持续增长，</w:t>
      </w:r>
      <w:r>
        <w:rPr>
          <w:rFonts w:hint="eastAsia" w:ascii="宋体" w:hAnsi="宋体" w:eastAsia="宋体" w:cs="Times New Roman"/>
          <w:b/>
          <w:bCs/>
          <w:kern w:val="2"/>
          <w:sz w:val="21"/>
          <w:szCs w:val="21"/>
          <w:lang w:val="en-US" w:eastAsia="zh-CN" w:bidi="ar-SA"/>
        </w:rPr>
        <w:t>世界热点论文数量首次排名第1位。</w:t>
      </w:r>
      <w:r>
        <w:rPr>
          <w:rFonts w:hint="eastAsia" w:ascii="宋体" w:hAnsi="宋体" w:eastAsia="宋体" w:cs="Times New Roman"/>
          <w:b w:val="0"/>
          <w:bCs w:val="0"/>
          <w:kern w:val="2"/>
          <w:sz w:val="21"/>
          <w:szCs w:val="21"/>
          <w:lang w:val="en-US" w:eastAsia="zh-CN" w:bidi="ar-SA"/>
        </w:rPr>
        <w:t>高被引论文数量继续保持世界排名第2位，占世界份额提升了近3个百分点。</w:t>
      </w:r>
    </w:p>
    <w:p>
      <w:pPr>
        <w:pStyle w:val="9"/>
        <w:bidi w:val="0"/>
        <w:rPr>
          <w:rFonts w:hint="eastAsia"/>
          <w:lang w:val="en-US" w:eastAsia="zh-CN"/>
        </w:rPr>
      </w:pPr>
      <w:r>
        <w:rPr>
          <w:rFonts w:hint="default"/>
          <w:lang w:val="en-US" w:eastAsia="zh-CN"/>
        </w:rPr>
        <w:fldChar w:fldCharType="begin"/>
      </w:r>
      <w:r>
        <w:rPr>
          <w:rFonts w:hint="default"/>
          <w:lang w:val="en-US" w:eastAsia="zh-CN"/>
        </w:rPr>
        <w:instrText xml:space="preserve"> HYPERLINK "https://www.baidu.com/link?url=e3Ea0C9cfKVaXBP7mH5d2rxo_G77vHyurhuFr93s8bPFe_Lsw6CGSaLFwyyG3tVFuv3JwmtTgpC7jeCcN8nXO8YNRf_KOwqT2NUxTNAGs7a&amp;wd=&amp;eqid=d3f4a684000c5ef40000000463afe056" \t "https://www.baidu.com/_blank" </w:instrText>
      </w:r>
      <w:r>
        <w:rPr>
          <w:rFonts w:hint="default"/>
          <w:lang w:val="en-US" w:eastAsia="zh-CN"/>
        </w:rPr>
        <w:fldChar w:fldCharType="separate"/>
      </w:r>
      <w:r>
        <w:rPr>
          <w:rFonts w:hint="default"/>
          <w:lang w:val="en-US" w:eastAsia="zh-CN"/>
        </w:rPr>
        <w:t>李隼出任新一届国乒总教练</w:t>
      </w:r>
      <w:r>
        <w:rPr>
          <w:rFonts w:hint="default"/>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right="0"/>
        <w:jc w:val="left"/>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2022年12月29日，新一届国家乒乓球队教练组负责人确定：</w:t>
      </w:r>
      <w:r>
        <w:rPr>
          <w:rFonts w:hint="eastAsia" w:ascii="宋体" w:hAnsi="宋体" w:eastAsia="宋体" w:cs="Times New Roman"/>
          <w:b/>
          <w:bCs/>
          <w:kern w:val="2"/>
          <w:sz w:val="21"/>
          <w:szCs w:val="21"/>
          <w:lang w:val="en-US" w:eastAsia="zh-CN" w:bidi="ar-SA"/>
        </w:rPr>
        <w:t>总教练为李隼</w:t>
      </w:r>
      <w:r>
        <w:rPr>
          <w:rFonts w:hint="eastAsia" w:ascii="宋体" w:hAnsi="宋体" w:eastAsia="宋体" w:cs="Times New Roman"/>
          <w:b w:val="0"/>
          <w:bCs w:val="0"/>
          <w:kern w:val="2"/>
          <w:sz w:val="21"/>
          <w:szCs w:val="21"/>
          <w:lang w:val="en-US" w:eastAsia="zh-CN" w:bidi="ar-SA"/>
        </w:rPr>
        <w:t>，男队主教练为王皓，女队主教练为马琳，混双组长为肖战。</w:t>
      </w:r>
    </w:p>
    <w:p>
      <w:pPr>
        <w:pStyle w:val="4"/>
        <w:rPr>
          <w:rFonts w:hint="eastAsia"/>
          <w:lang w:val="en-US" w:eastAsia="zh-CN"/>
        </w:rPr>
      </w:pPr>
      <w:r>
        <w:rPr>
          <w:sz w:val="32"/>
        </w:rPr>
        <mc:AlternateContent>
          <mc:Choice Requires="wpg">
            <w:drawing>
              <wp:anchor distT="0" distB="0" distL="114300" distR="114300" simplePos="0" relativeHeight="251680768" behindDoc="1" locked="0" layoutInCell="1" allowOverlap="1">
                <wp:simplePos x="0" y="0"/>
                <wp:positionH relativeFrom="column">
                  <wp:posOffset>2117090</wp:posOffset>
                </wp:positionH>
                <wp:positionV relativeFrom="paragraph">
                  <wp:posOffset>198120</wp:posOffset>
                </wp:positionV>
                <wp:extent cx="1703705" cy="581660"/>
                <wp:effectExtent l="6350" t="6350" r="23495" b="21590"/>
                <wp:wrapNone/>
                <wp:docPr id="60" name="组合 60"/>
                <wp:cNvGraphicFramePr/>
                <a:graphic xmlns:a="http://schemas.openxmlformats.org/drawingml/2006/main">
                  <a:graphicData uri="http://schemas.microsoft.com/office/word/2010/wordprocessingGroup">
                    <wpg:wgp>
                      <wpg:cNvGrpSpPr/>
                      <wpg:grpSpPr>
                        <a:xfrm>
                          <a:off x="0" y="0"/>
                          <a:ext cx="1703705" cy="581660"/>
                          <a:chOff x="5837" y="3215"/>
                          <a:chExt cx="2624" cy="812"/>
                        </a:xfrm>
                      </wpg:grpSpPr>
                      <wps:wsp>
                        <wps:cNvPr id="61" name="圆角矩形 6"/>
                        <wps:cNvSpPr/>
                        <wps:spPr>
                          <a:xfrm>
                            <a:off x="5837" y="3215"/>
                            <a:ext cx="2625" cy="81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2" name="圆角矩形 7"/>
                        <wps:cNvSpPr/>
                        <wps:spPr>
                          <a:xfrm>
                            <a:off x="5971" y="3306"/>
                            <a:ext cx="2415" cy="63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66.7pt;margin-top:15.6pt;height:45.8pt;width:134.15pt;z-index:-251635712;mso-width-relative:page;mso-height-relative:page;" coordorigin="5837,3215" coordsize="2624,812" o:gfxdata="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">
                <o:lock v:ext="edit" aspectratio="f"/>
                <v:roundrect id="圆角矩形 6" o:spid="_x0000_s1026" o:spt="2" style="position:absolute;left:5837;top:3215;height:812;width:2625;v-text-anchor:middle;" fillcolor="#5B9BD5 [3204]" filled="t" stroked="t" coordsize="21600,21600" arcsize="0.166666666666667" o:gfxdata="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mJDs7sAAADb&#10;AAAADwAAAAAAAAABACAAAAAiAAAAZHJzL2Rvd25yZXYueG1sUEsBAhQAFAAAAAgAh07iQDMvBZ47&#10;AAAAOQAAABAAAAAAAAAAAQAgAAAACgEAAGRycy9zaGFwZXhtbC54bWxQSwUGAAAAAAYABgBbAQAA&#10;tAMAAAAA&#10;">
                  <v:fill on="t" focussize="0,0"/>
                  <v:stroke weight="1pt" color="#41719C [3204]" miterlimit="8" joinstyle="miter"/>
                  <v:imagedata o:title=""/>
                  <o:lock v:ext="edit" aspectratio="f"/>
                </v:roundrect>
                <v:roundrect id="圆角矩形 7" o:spid="_x0000_s1026" o:spt="2" style="position:absolute;left:5971;top:3306;height:630;width:2415;v-text-anchor:middle;" fillcolor="#FFFFFF [3201]" filled="t" stroked="t" coordsize="21600,21600" arcsize="0.166666666666667" o:gfxdata="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nAEDvQAA&#10;ANsAAAAPAAAAAAAAAAEAIAAAACIAAABkcnMvZG93bnJldi54bWxQSwECFAAUAAAACACHTuJAMy8F&#10;njsAAAA5AAAAEAAAAAAAAAABACAAAAAMAQAAZHJzL3NoYXBleG1sLnhtbFBLBQYAAAAABgAGAFsB&#10;AAC2AwAAAAA=&#10;">
                  <v:fill on="t" focussize="0,0"/>
                  <v:stroke weight="1pt" color="#5B9BD5 [3204]" miterlimit="8" joinstyle="miter"/>
                  <v:imagedata o:title=""/>
                  <o:lock v:ext="edit" aspectratio="f"/>
                </v:roundrect>
              </v:group>
            </w:pict>
          </mc:Fallback>
        </mc:AlternateContent>
      </w:r>
    </w:p>
    <w:p>
      <w:pPr>
        <w:pStyle w:val="7"/>
        <w:bidi w:val="0"/>
        <w:rPr>
          <w:rFonts w:hint="eastAsia"/>
          <w:highlight w:val="none"/>
          <w:lang w:val="en-US" w:eastAsia="zh-CN"/>
        </w:rPr>
      </w:pPr>
      <w:bookmarkStart w:id="11" w:name="_Toc1202"/>
      <w:r>
        <w:rPr>
          <w:rFonts w:hint="eastAsia" w:cs="Times New Roman"/>
          <w:sz w:val="44"/>
          <w:szCs w:val="44"/>
          <w:highlight w:val="none"/>
          <w:lang w:val="en-US" w:eastAsia="zh-CN"/>
        </w:rPr>
        <w:t>体育</w:t>
      </w:r>
      <w:r>
        <w:rPr>
          <w:rFonts w:hint="eastAsia"/>
          <w:highlight w:val="none"/>
          <w:lang w:val="en-US" w:eastAsia="zh-CN"/>
        </w:rPr>
        <w:t>类</w:t>
      </w:r>
      <w:bookmarkEnd w:id="11"/>
    </w:p>
    <w:p>
      <w:pPr>
        <w:pStyle w:val="9"/>
        <w:bidi w:val="0"/>
        <w:rPr>
          <w:rFonts w:hint="eastAsia"/>
          <w:highlight w:val="none"/>
          <w:lang w:val="en-US" w:eastAsia="zh-CN"/>
        </w:rPr>
      </w:pPr>
      <w:r>
        <w:rPr>
          <w:rFonts w:hint="eastAsia"/>
          <w:highlight w:val="none"/>
          <w:lang w:val="en-US" w:eastAsia="zh-CN"/>
        </w:rPr>
        <w:t>考察2022年冬奥会、冬残奥会筹办备赛工作</w:t>
      </w:r>
    </w:p>
    <w:p>
      <w:pPr>
        <w:rPr>
          <w:rFonts w:hint="eastAsia"/>
          <w:highlight w:val="none"/>
          <w:lang w:val="en-US" w:eastAsia="zh-CN"/>
        </w:rPr>
      </w:pPr>
      <w:r>
        <w:rPr>
          <w:rFonts w:hint="eastAsia"/>
          <w:highlight w:val="none"/>
          <w:lang w:val="en-US" w:eastAsia="zh-CN"/>
        </w:rPr>
        <w:t>2022年1月4日，习近平在北京考察2022年冬奥会、冬残奥会筹办备赛工作。习近平指出，要坚定信心、振奋精神、再接再厉，全面落实简约、安全、精彩的</w:t>
      </w:r>
      <w:r>
        <w:rPr>
          <w:rFonts w:hint="eastAsia"/>
          <w:b/>
          <w:bCs/>
          <w:highlight w:val="none"/>
          <w:lang w:val="en-US" w:eastAsia="zh-CN"/>
        </w:rPr>
        <w:t>办赛要求</w:t>
      </w:r>
      <w:r>
        <w:rPr>
          <w:rFonts w:hint="eastAsia"/>
          <w:highlight w:val="none"/>
          <w:lang w:val="en-US" w:eastAsia="zh-CN"/>
        </w:rPr>
        <w:t>。要坚持绿色办奥、共享办奥、开放办奥、廉洁</w:t>
      </w:r>
      <w:r>
        <w:rPr>
          <w:rFonts w:hint="eastAsia"/>
          <w:b/>
          <w:bCs/>
          <w:highlight w:val="none"/>
          <w:lang w:val="en-US" w:eastAsia="zh-CN"/>
        </w:rPr>
        <w:t>办奥的理念</w:t>
      </w:r>
      <w:r>
        <w:rPr>
          <w:rFonts w:hint="eastAsia"/>
          <w:highlight w:val="none"/>
          <w:lang w:val="en-US" w:eastAsia="zh-CN"/>
        </w:rPr>
        <w:t>，突出科技、智慧、绿色、节俭</w:t>
      </w:r>
      <w:r>
        <w:rPr>
          <w:rFonts w:hint="eastAsia"/>
          <w:b/>
          <w:bCs/>
          <w:highlight w:val="none"/>
          <w:lang w:val="en-US" w:eastAsia="zh-CN"/>
        </w:rPr>
        <w:t>特色</w:t>
      </w:r>
      <w:r>
        <w:rPr>
          <w:rFonts w:hint="eastAsia"/>
          <w:highlight w:val="none"/>
          <w:lang w:val="en-US" w:eastAsia="zh-CN"/>
        </w:rPr>
        <w:t>。</w:t>
      </w:r>
    </w:p>
    <w:p>
      <w:pPr>
        <w:pStyle w:val="9"/>
        <w:bidi w:val="0"/>
        <w:rPr>
          <w:rFonts w:hint="eastAsia"/>
          <w:lang w:val="en-US" w:eastAsia="zh-CN"/>
        </w:rPr>
      </w:pPr>
      <w:r>
        <w:rPr>
          <w:rFonts w:hint="default"/>
          <w:lang w:val="en-US" w:eastAsia="zh-CN"/>
        </w:rPr>
        <w:t>全国冰雪运动参与人数</w:t>
      </w:r>
    </w:p>
    <w:p>
      <w:pPr>
        <w:pStyle w:val="4"/>
        <w:rPr>
          <w:rFonts w:hint="eastAsia"/>
          <w:highlight w:val="none"/>
          <w:lang w:val="en-US" w:eastAsia="zh-CN"/>
        </w:rPr>
      </w:pPr>
      <w:r>
        <w:rPr>
          <w:rFonts w:hint="default"/>
          <w:highlight w:val="none"/>
          <w:lang w:val="en-US" w:eastAsia="zh-CN"/>
        </w:rPr>
        <w:t>2022年1月13日电，自2015年北京成功申办冬奥会以来，截至2021年10月，全国冰雪运动参与人数达到3.46亿人，</w:t>
      </w:r>
      <w:r>
        <w:rPr>
          <w:rFonts w:hint="default"/>
          <w:b/>
          <w:bCs/>
          <w:highlight w:val="none"/>
          <w:lang w:val="en-US" w:eastAsia="zh-CN"/>
        </w:rPr>
        <w:t>实现三亿人参与冰雪运动总体</w:t>
      </w:r>
      <w:r>
        <w:rPr>
          <w:rFonts w:hint="eastAsia"/>
          <w:b/>
          <w:bCs/>
          <w:highlight w:val="none"/>
          <w:lang w:val="en-US" w:eastAsia="zh-CN"/>
        </w:rPr>
        <w:t>目</w:t>
      </w:r>
      <w:r>
        <w:rPr>
          <w:rFonts w:hint="default"/>
          <w:b/>
          <w:bCs/>
          <w:highlight w:val="none"/>
          <w:lang w:val="en-US" w:eastAsia="zh-CN"/>
        </w:rPr>
        <w:t>标</w:t>
      </w:r>
      <w:r>
        <w:rPr>
          <w:rFonts w:hint="eastAsia"/>
          <w:highlight w:val="none"/>
          <w:lang w:val="en-US" w:eastAsia="zh-CN"/>
        </w:rPr>
        <w:t>。</w:t>
      </w:r>
    </w:p>
    <w:p>
      <w:pPr>
        <w:pStyle w:val="9"/>
        <w:bidi w:val="0"/>
        <w:rPr>
          <w:rFonts w:hint="eastAsia"/>
          <w:lang w:val="en-US" w:eastAsia="zh-CN"/>
        </w:rPr>
      </w:pPr>
      <w:r>
        <w:rPr>
          <w:rFonts w:hint="eastAsia"/>
          <w:lang w:val="en-US" w:eastAsia="zh-CN"/>
        </w:rPr>
        <w:t>中央广播电视总台北美总站在华盛顿的体育馆推出“迎冬奥 一起向未来”大型媒体行动</w:t>
      </w:r>
    </w:p>
    <w:p>
      <w:pPr>
        <w:pStyle w:val="4"/>
        <w:rPr>
          <w:rFonts w:hint="eastAsia"/>
          <w:highlight w:val="none"/>
          <w:lang w:val="en-US" w:eastAsia="zh-CN"/>
        </w:rPr>
      </w:pPr>
      <w:r>
        <w:rPr>
          <w:rFonts w:hint="eastAsia"/>
          <w:highlight w:val="none"/>
          <w:lang w:val="en-US" w:eastAsia="zh-CN"/>
        </w:rPr>
        <w:t>2022年1月10日，</w:t>
      </w:r>
      <w:r>
        <w:rPr>
          <w:rFonts w:hint="eastAsia"/>
          <w:b/>
          <w:bCs/>
          <w:highlight w:val="none"/>
          <w:lang w:val="en-US" w:eastAsia="zh-CN"/>
        </w:rPr>
        <w:t>中央广播电视总台北美总站在华盛顿的体育馆推出“迎冬奥 一起向未来”</w:t>
      </w:r>
      <w:r>
        <w:rPr>
          <w:rFonts w:hint="eastAsia"/>
          <w:highlight w:val="none"/>
          <w:lang w:val="en-US" w:eastAsia="zh-CN"/>
        </w:rPr>
        <w:t>大型媒体行动，通过线上线下结合的方式向广大北美观众推介北京冬奥会，并通过总台CGTN及海外社交媒体平台</w:t>
      </w:r>
      <w:r>
        <w:rPr>
          <w:rFonts w:hint="eastAsia"/>
          <w:b/>
          <w:bCs/>
          <w:highlight w:val="none"/>
          <w:lang w:val="en-US" w:eastAsia="zh-CN"/>
        </w:rPr>
        <w:t>向全球媒体同行发出了共赴冬奥的邀约</w:t>
      </w:r>
      <w:r>
        <w:rPr>
          <w:rFonts w:hint="eastAsia"/>
          <w:highlight w:val="none"/>
          <w:lang w:val="en-US" w:eastAsia="zh-CN"/>
        </w:rPr>
        <w:t>。</w:t>
      </w:r>
    </w:p>
    <w:p>
      <w:pPr>
        <w:pStyle w:val="4"/>
        <w:rPr>
          <w:rFonts w:hint="eastAsia" w:ascii="宋体" w:hAnsi="宋体" w:eastAsia="黑体" w:cs="Times New Roman"/>
          <w:color w:val="7F26F8"/>
          <w:kern w:val="2"/>
          <w:sz w:val="21"/>
          <w:szCs w:val="21"/>
          <w:highlight w:val="none"/>
          <w:lang w:val="en-US" w:eastAsia="zh-CN" w:bidi="ar-SA"/>
        </w:rPr>
      </w:pPr>
      <w:r>
        <w:rPr>
          <w:rFonts w:hint="eastAsia" w:ascii="宋体" w:hAnsi="宋体" w:eastAsia="黑体" w:cs="Times New Roman"/>
          <w:color w:val="7F26F8"/>
          <w:kern w:val="2"/>
          <w:sz w:val="21"/>
          <w:szCs w:val="21"/>
          <w:highlight w:val="none"/>
          <w:lang w:val="en-US" w:eastAsia="zh-CN" w:bidi="ar-SA"/>
        </w:rPr>
        <w:t>“绿电”</w:t>
      </w:r>
    </w:p>
    <w:p>
      <w:pPr>
        <w:pStyle w:val="4"/>
        <w:rPr>
          <w:rFonts w:hint="eastAsia"/>
          <w:highlight w:val="none"/>
          <w:lang w:val="en-US" w:eastAsia="zh-CN"/>
        </w:rPr>
      </w:pPr>
      <w:r>
        <w:rPr>
          <w:rFonts w:hint="eastAsia"/>
          <w:highlight w:val="none"/>
          <w:lang w:val="en-US" w:eastAsia="zh-CN"/>
        </w:rPr>
        <w:t>2022年1月16日电，北京冬奥会期间，三大赛区26个场馆将全部使用“绿电”，意味着奥运历史，上将首次实现全部场馆100%绿色电能供应。</w:t>
      </w:r>
      <w:r>
        <w:rPr>
          <w:rFonts w:hint="eastAsia"/>
          <w:b/>
          <w:bCs/>
          <w:highlight w:val="none"/>
          <w:lang w:val="en-US" w:eastAsia="zh-CN"/>
        </w:rPr>
        <w:t>“绿电”主要来源于清洁能源，包括太阳能、风能、生物质能等。目前，我国的“绿电”主要以太阳能光伏发电和风力发电为主</w:t>
      </w:r>
      <w:r>
        <w:rPr>
          <w:rFonts w:hint="eastAsia"/>
          <w:highlight w:val="none"/>
          <w:lang w:val="en-US" w:eastAsia="zh-CN"/>
        </w:rPr>
        <w:t>。</w:t>
      </w:r>
    </w:p>
    <w:p>
      <w:pPr>
        <w:pStyle w:val="9"/>
        <w:bidi w:val="0"/>
        <w:rPr>
          <w:rFonts w:hint="eastAsia"/>
          <w:highlight w:val="none"/>
          <w:lang w:val="en-US" w:eastAsia="zh-CN"/>
        </w:rPr>
      </w:pPr>
      <w:r>
        <w:rPr>
          <w:rFonts w:hint="eastAsia"/>
          <w:highlight w:val="none"/>
          <w:lang w:val="en-US" w:eastAsia="zh-CN"/>
        </w:rPr>
        <w:t>首届全球媒体创新论坛</w:t>
      </w:r>
    </w:p>
    <w:p>
      <w:pPr>
        <w:pStyle w:val="4"/>
        <w:rPr>
          <w:rFonts w:hint="eastAsia"/>
          <w:b/>
          <w:bCs/>
          <w:highlight w:val="none"/>
          <w:lang w:val="en-US" w:eastAsia="zh-CN"/>
        </w:rPr>
      </w:pPr>
      <w:r>
        <w:rPr>
          <w:rFonts w:hint="eastAsia"/>
          <w:highlight w:val="none"/>
          <w:lang w:val="en-US" w:eastAsia="zh-CN"/>
        </w:rPr>
        <w:t>2022年1月26日，国家主席习近平向</w:t>
      </w:r>
      <w:r>
        <w:rPr>
          <w:rFonts w:hint="eastAsia"/>
          <w:b/>
          <w:bCs/>
          <w:highlight w:val="none"/>
          <w:lang w:val="en-US" w:eastAsia="zh-CN"/>
        </w:rPr>
        <w:t>首届全球媒体创新论坛</w:t>
      </w:r>
      <w:r>
        <w:rPr>
          <w:rFonts w:hint="eastAsia"/>
          <w:highlight w:val="none"/>
          <w:lang w:val="en-US" w:eastAsia="zh-CN"/>
        </w:rPr>
        <w:t>致贺信。指出，2022年北京冬奥会即将开幕，中方将为世界奉献一届</w:t>
      </w:r>
      <w:r>
        <w:rPr>
          <w:rFonts w:hint="eastAsia"/>
          <w:b/>
          <w:bCs/>
          <w:highlight w:val="none"/>
          <w:lang w:val="en-US" w:eastAsia="zh-CN"/>
        </w:rPr>
        <w:t>简约、安全、精彩的</w:t>
      </w:r>
      <w:r>
        <w:rPr>
          <w:rFonts w:hint="eastAsia"/>
          <w:highlight w:val="none"/>
          <w:lang w:val="en-US" w:eastAsia="zh-CN"/>
        </w:rPr>
        <w:t>奥运盛会。此次论坛</w:t>
      </w:r>
      <w:r>
        <w:rPr>
          <w:rFonts w:hint="eastAsia"/>
          <w:b/>
          <w:bCs/>
          <w:highlight w:val="none"/>
          <w:lang w:val="en-US" w:eastAsia="zh-CN"/>
        </w:rPr>
        <w:t>以“共享科技冬奥”为主题。</w:t>
      </w:r>
    </w:p>
    <w:p>
      <w:pPr>
        <w:pStyle w:val="9"/>
        <w:bidi w:val="0"/>
        <w:spacing w:line="288" w:lineRule="auto"/>
        <w:rPr>
          <w:rFonts w:hint="eastAsia" w:ascii="宋体" w:hAnsi="宋体"/>
          <w:highlight w:val="none"/>
          <w:lang w:val="en-US" w:eastAsia="zh-CN"/>
        </w:rPr>
      </w:pPr>
      <w:r>
        <w:rPr>
          <w:rFonts w:hint="eastAsia" w:ascii="宋体" w:hAnsi="宋体"/>
          <w:highlight w:val="none"/>
          <w:lang w:val="en-US" w:eastAsia="zh-CN"/>
        </w:rPr>
        <w:t>联合国首次为冬奥会发行邮票</w:t>
      </w:r>
    </w:p>
    <w:p>
      <w:pPr>
        <w:pStyle w:val="4"/>
        <w:rPr>
          <w:rFonts w:hint="default"/>
          <w:highlight w:val="none"/>
          <w:lang w:val="en-US" w:eastAsia="zh-CN"/>
        </w:rPr>
      </w:pPr>
      <w:r>
        <w:rPr>
          <w:rFonts w:hint="eastAsia"/>
          <w:highlight w:val="none"/>
          <w:lang w:eastAsia="zh-CN"/>
        </w:rPr>
        <w:t>2022年1月15日电，为庆祝2022年北京冬奥会的召开，联合国将发行主题为“体育促进和平”的邮票。</w:t>
      </w:r>
      <w:r>
        <w:rPr>
          <w:rFonts w:hint="eastAsia"/>
          <w:b/>
          <w:bCs/>
          <w:highlight w:val="none"/>
          <w:lang w:eastAsia="zh-CN"/>
        </w:rPr>
        <w:t>这是联合国首次为冬奥会发行邮票。</w:t>
      </w:r>
    </w:p>
    <w:p>
      <w:pPr>
        <w:pStyle w:val="9"/>
        <w:bidi w:val="0"/>
        <w:rPr>
          <w:rFonts w:hint="eastAsia" w:eastAsia="宋体"/>
          <w:highlight w:val="none"/>
          <w:lang w:eastAsia="zh-CN"/>
        </w:rPr>
      </w:pPr>
      <w:r>
        <w:rPr>
          <w:rFonts w:hint="eastAsia"/>
          <w:highlight w:val="none"/>
          <w:lang w:eastAsia="zh-CN"/>
        </w:rPr>
        <w:t>海湾阿拉伯国家合作委员会(GCC)国家有史以来第一次派出运动员参加冬奥会</w:t>
      </w:r>
    </w:p>
    <w:p>
      <w:pPr>
        <w:pStyle w:val="4"/>
        <w:rPr>
          <w:rFonts w:hint="eastAsia" w:eastAsia="宋体"/>
          <w:highlight w:val="none"/>
          <w:lang w:eastAsia="zh-CN"/>
        </w:rPr>
      </w:pPr>
      <w:r>
        <w:rPr>
          <w:rFonts w:hint="eastAsia" w:eastAsia="宋体"/>
          <w:highlight w:val="none"/>
          <w:lang w:eastAsia="zh-CN"/>
        </w:rPr>
        <w:t>2022年1月16日电，经过沙特奥委会的努力和根据相关规定标准确认，</w:t>
      </w:r>
      <w:r>
        <w:rPr>
          <w:rFonts w:hint="eastAsia" w:eastAsia="宋体"/>
          <w:b/>
          <w:bCs/>
          <w:highlight w:val="none"/>
          <w:lang w:eastAsia="zh-CN"/>
        </w:rPr>
        <w:t>沙特将派出两名高山滑雪运动员参加北京冬奥会</w:t>
      </w:r>
      <w:r>
        <w:rPr>
          <w:rFonts w:hint="eastAsia" w:eastAsia="宋体"/>
          <w:highlight w:val="none"/>
          <w:lang w:eastAsia="zh-CN"/>
        </w:rPr>
        <w:t>。这是沙特阿拉伯、更是</w:t>
      </w:r>
      <w:r>
        <w:rPr>
          <w:rFonts w:hint="eastAsia" w:eastAsia="宋体"/>
          <w:b/>
          <w:bCs/>
          <w:highlight w:val="none"/>
          <w:lang w:eastAsia="zh-CN"/>
        </w:rPr>
        <w:t>海湾阿拉伯国家合作委员会(GCC)国家有史以来第一次派出运动员参加冬奥会</w:t>
      </w:r>
      <w:r>
        <w:rPr>
          <w:rFonts w:hint="eastAsia" w:eastAsia="宋体"/>
          <w:highlight w:val="none"/>
          <w:lang w:eastAsia="zh-CN"/>
        </w:rPr>
        <w:t>。</w:t>
      </w:r>
    </w:p>
    <w:p>
      <w:pPr>
        <w:pStyle w:val="9"/>
        <w:bidi w:val="0"/>
        <w:spacing w:line="288" w:lineRule="auto"/>
        <w:rPr>
          <w:rFonts w:hint="eastAsia" w:ascii="宋体" w:hAnsi="宋体"/>
          <w:highlight w:val="none"/>
          <w:lang w:val="en-US" w:eastAsia="zh-CN"/>
        </w:rPr>
      </w:pPr>
      <w:r>
        <w:rPr>
          <w:rFonts w:hint="eastAsia" w:ascii="宋体" w:hAnsi="宋体"/>
          <w:highlight w:val="none"/>
          <w:lang w:val="en-US" w:eastAsia="zh-CN"/>
        </w:rPr>
        <w:t>体育在中美关系中发挥了难以替代、成就历史的作用</w:t>
      </w:r>
    </w:p>
    <w:p>
      <w:pPr>
        <w:pStyle w:val="4"/>
        <w:rPr>
          <w:rFonts w:hint="eastAsia"/>
          <w:highlight w:val="none"/>
          <w:lang w:eastAsia="zh-CN"/>
        </w:rPr>
      </w:pPr>
      <w:r>
        <w:rPr>
          <w:rFonts w:hint="eastAsia"/>
          <w:highlight w:val="none"/>
          <w:lang w:eastAsia="zh-CN"/>
        </w:rPr>
        <w:t>2022年1月19日电，中国驻美国大使馆公使井泉日前表示，中美是奥运大国，</w:t>
      </w:r>
      <w:r>
        <w:rPr>
          <w:rFonts w:hint="eastAsia"/>
          <w:b/>
          <w:bCs/>
          <w:highlight w:val="none"/>
          <w:lang w:eastAsia="zh-CN"/>
        </w:rPr>
        <w:t>体育在中美关系中发挥了难以替代、成就历史的作用</w:t>
      </w:r>
      <w:r>
        <w:rPr>
          <w:rFonts w:hint="eastAsia"/>
          <w:highlight w:val="none"/>
          <w:lang w:eastAsia="zh-CN"/>
        </w:rPr>
        <w:t>，即将举行的北京冬奥会将促进中美两国人文交流和两国关系发展。</w:t>
      </w:r>
    </w:p>
    <w:p>
      <w:pPr>
        <w:pStyle w:val="9"/>
        <w:bidi w:val="0"/>
        <w:rPr>
          <w:rFonts w:hint="eastAsia"/>
          <w:lang w:eastAsia="zh-CN"/>
        </w:rPr>
      </w:pPr>
      <w:r>
        <w:rPr>
          <w:rFonts w:hint="eastAsia"/>
          <w:lang w:val="en-US" w:eastAsia="zh-CN"/>
        </w:rPr>
        <w:t>习近平向国际奥委会第139次全会开幕式发表视频致辞</w:t>
      </w:r>
    </w:p>
    <w:p>
      <w:pPr>
        <w:bidi w:val="0"/>
        <w:rPr>
          <w:rFonts w:hint="eastAsia"/>
          <w:highlight w:val="none"/>
          <w:lang w:val="en-US" w:eastAsia="zh-CN"/>
        </w:rPr>
      </w:pPr>
      <w:r>
        <w:rPr>
          <w:rFonts w:hint="eastAsia"/>
          <w:highlight w:val="none"/>
          <w:lang w:val="en-US" w:eastAsia="zh-CN"/>
        </w:rPr>
        <w:t>2022年2月3日，国家主席习近平向国际奥委会第139次全会开幕式发表视频致辞。</w:t>
      </w:r>
      <w:r>
        <w:rPr>
          <w:rFonts w:hint="eastAsia" w:ascii="宋体" w:hAnsi="宋体" w:eastAsia="宋体" w:cs="宋体"/>
          <w:i w:val="0"/>
          <w:iCs w:val="0"/>
          <w:caps w:val="0"/>
          <w:color w:val="000000"/>
          <w:spacing w:val="0"/>
          <w:sz w:val="21"/>
          <w:szCs w:val="21"/>
          <w:highlight w:val="none"/>
          <w:shd w:val="clear" w:fill="FFFFFF"/>
        </w:rPr>
        <w:t>习近平强调，从2008年的</w:t>
      </w:r>
      <w:r>
        <w:rPr>
          <w:rFonts w:hint="eastAsia" w:ascii="宋体" w:hAnsi="宋体" w:eastAsia="宋体" w:cs="宋体"/>
          <w:b/>
          <w:bCs/>
          <w:i w:val="0"/>
          <w:iCs w:val="0"/>
          <w:caps w:val="0"/>
          <w:color w:val="000000"/>
          <w:spacing w:val="0"/>
          <w:sz w:val="21"/>
          <w:szCs w:val="21"/>
          <w:highlight w:val="none"/>
          <w:shd w:val="clear" w:fill="FFFFFF"/>
        </w:rPr>
        <w:t>“同一个世界，同一个梦想”</w:t>
      </w:r>
      <w:r>
        <w:rPr>
          <w:rFonts w:hint="eastAsia" w:ascii="宋体" w:hAnsi="宋体" w:eastAsia="宋体" w:cs="宋体"/>
          <w:i w:val="0"/>
          <w:iCs w:val="0"/>
          <w:caps w:val="0"/>
          <w:color w:val="000000"/>
          <w:spacing w:val="0"/>
          <w:sz w:val="21"/>
          <w:szCs w:val="21"/>
          <w:highlight w:val="none"/>
          <w:shd w:val="clear" w:fill="FFFFFF"/>
        </w:rPr>
        <w:t>到2022年的</w:t>
      </w:r>
      <w:r>
        <w:rPr>
          <w:rFonts w:hint="eastAsia" w:ascii="宋体" w:hAnsi="宋体" w:eastAsia="宋体" w:cs="宋体"/>
          <w:b/>
          <w:bCs/>
          <w:i w:val="0"/>
          <w:iCs w:val="0"/>
          <w:caps w:val="0"/>
          <w:color w:val="000000"/>
          <w:spacing w:val="0"/>
          <w:sz w:val="21"/>
          <w:szCs w:val="21"/>
          <w:highlight w:val="none"/>
          <w:shd w:val="clear" w:fill="FFFFFF"/>
        </w:rPr>
        <w:t>“一起向未来”</w:t>
      </w:r>
      <w:r>
        <w:rPr>
          <w:rFonts w:hint="eastAsia" w:ascii="宋体" w:hAnsi="宋体" w:eastAsia="宋体" w:cs="宋体"/>
          <w:i w:val="0"/>
          <w:iCs w:val="0"/>
          <w:caps w:val="0"/>
          <w:color w:val="000000"/>
          <w:spacing w:val="0"/>
          <w:sz w:val="21"/>
          <w:szCs w:val="21"/>
          <w:highlight w:val="none"/>
          <w:shd w:val="clear" w:fill="FFFFFF"/>
        </w:rPr>
        <w:t>，中国积极参与奥林匹克运动，坚持不懈弘扬奥林匹克精神，是奥林匹克理想的坚定追求者、行动派。中国通过筹办冬奥会，成功带动3亿人参与冰雪运动，推动了区域发展、生态建设、绿色创新、人民生活改善，为全球冰雪运动发展开辟了更为广阔的空间。</w:t>
      </w:r>
      <w:r>
        <w:rPr>
          <w:rFonts w:hint="eastAsia"/>
          <w:highlight w:val="none"/>
          <w:lang w:val="en-US" w:eastAsia="zh-CN"/>
        </w:rPr>
        <w:t>中方将竭诚为世界奉献一届</w:t>
      </w:r>
      <w:r>
        <w:rPr>
          <w:rFonts w:hint="eastAsia"/>
          <w:b/>
          <w:bCs/>
          <w:highlight w:val="none"/>
          <w:lang w:val="en-US" w:eastAsia="zh-CN"/>
        </w:rPr>
        <w:t>简约、安全、精彩</w:t>
      </w:r>
      <w:r>
        <w:rPr>
          <w:rFonts w:hint="eastAsia"/>
          <w:highlight w:val="none"/>
          <w:lang w:val="en-US" w:eastAsia="zh-CN"/>
        </w:rPr>
        <w:t>的奥运盛会，践行</w:t>
      </w:r>
      <w:r>
        <w:rPr>
          <w:rFonts w:hint="eastAsia"/>
          <w:b/>
          <w:bCs/>
          <w:highlight w:val="none"/>
          <w:lang w:val="en-US" w:eastAsia="zh-CN"/>
        </w:rPr>
        <w:t>“更快、更高、更强——更团结”</w:t>
      </w:r>
      <w:r>
        <w:rPr>
          <w:rFonts w:hint="eastAsia"/>
          <w:highlight w:val="none"/>
          <w:lang w:val="en-US" w:eastAsia="zh-CN"/>
        </w:rPr>
        <w:t>的奥林匹克格言。</w:t>
      </w:r>
    </w:p>
    <w:p>
      <w:pPr>
        <w:pStyle w:val="9"/>
        <w:bidi w:val="0"/>
        <w:spacing w:line="288" w:lineRule="auto"/>
        <w:rPr>
          <w:rFonts w:hint="eastAsia" w:ascii="宋体" w:hAnsi="宋体"/>
          <w:highlight w:val="none"/>
          <w:lang w:val="en-US" w:eastAsia="zh-CN"/>
        </w:rPr>
      </w:pPr>
      <w:r>
        <w:rPr>
          <w:rFonts w:hint="eastAsia" w:ascii="宋体" w:hAnsi="宋体"/>
          <w:highlight w:val="none"/>
          <w:lang w:val="en-US" w:eastAsia="zh-CN"/>
        </w:rPr>
        <w:t>第24届冬季奥林匹克运动会开幕式</w:t>
      </w:r>
    </w:p>
    <w:p>
      <w:pPr>
        <w:pStyle w:val="4"/>
        <w:rPr>
          <w:rFonts w:hint="eastAsia"/>
          <w:highlight w:val="none"/>
          <w:lang w:val="en-US" w:eastAsia="zh-CN"/>
        </w:rPr>
      </w:pPr>
      <w:r>
        <w:rPr>
          <w:rFonts w:hint="eastAsia"/>
          <w:highlight w:val="none"/>
          <w:lang w:val="en-US" w:eastAsia="zh-CN"/>
        </w:rPr>
        <w:t>2022年2月4日晚，</w:t>
      </w:r>
      <w:r>
        <w:rPr>
          <w:rFonts w:hint="eastAsia"/>
          <w:b/>
          <w:bCs/>
          <w:highlight w:val="none"/>
          <w:lang w:val="en-US" w:eastAsia="zh-CN"/>
        </w:rPr>
        <w:t>第二十四届冬季奥林匹克运动会开幕式</w:t>
      </w:r>
      <w:r>
        <w:rPr>
          <w:rFonts w:hint="eastAsia"/>
          <w:highlight w:val="none"/>
          <w:lang w:val="en-US" w:eastAsia="zh-CN"/>
        </w:rPr>
        <w:t>在国家体育场举行。</w:t>
      </w:r>
    </w:p>
    <w:p>
      <w:pPr>
        <w:pStyle w:val="9"/>
        <w:bidi w:val="0"/>
        <w:spacing w:line="288" w:lineRule="auto"/>
        <w:rPr>
          <w:rFonts w:hint="eastAsia" w:ascii="宋体" w:hAnsi="宋体"/>
          <w:highlight w:val="none"/>
          <w:lang w:val="en-US" w:eastAsia="zh-CN"/>
        </w:rPr>
      </w:pPr>
      <w:r>
        <w:rPr>
          <w:rFonts w:hint="eastAsia" w:ascii="宋体" w:hAnsi="宋体"/>
          <w:highlight w:val="none"/>
          <w:lang w:val="en-US" w:eastAsia="zh-CN"/>
        </w:rPr>
        <w:t>2022年北京冬奥会奖牌</w:t>
      </w:r>
    </w:p>
    <w:p>
      <w:pPr>
        <w:bidi w:val="0"/>
        <w:rPr>
          <w:rFonts w:hint="eastAsia"/>
          <w:highlight w:val="none"/>
          <w:lang w:val="en-US" w:eastAsia="zh-CN"/>
        </w:rPr>
      </w:pPr>
      <w:r>
        <w:rPr>
          <w:rFonts w:hint="eastAsia"/>
          <w:highlight w:val="none"/>
          <w:lang w:val="en-US" w:eastAsia="zh-CN"/>
        </w:rPr>
        <w:t>2022年2月5日，中国短道速滑运动员</w:t>
      </w:r>
      <w:r>
        <w:rPr>
          <w:rFonts w:hint="eastAsia"/>
          <w:b/>
          <w:bCs/>
          <w:highlight w:val="none"/>
          <w:lang w:val="en-US" w:eastAsia="zh-CN"/>
        </w:rPr>
        <w:t>曲春雨、范可新、张雨婷、武大靖、任子威</w:t>
      </w:r>
      <w:r>
        <w:rPr>
          <w:rFonts w:hint="eastAsia"/>
          <w:highlight w:val="none"/>
          <w:lang w:val="en-US" w:eastAsia="zh-CN"/>
        </w:rPr>
        <w:t>获得中国体育健儿参加北京冬奥会的</w:t>
      </w:r>
      <w:r>
        <w:rPr>
          <w:rFonts w:hint="eastAsia"/>
          <w:b/>
          <w:bCs/>
          <w:highlight w:val="none"/>
          <w:lang w:val="en-US" w:eastAsia="zh-CN"/>
        </w:rPr>
        <w:t>首枚金牌</w:t>
      </w:r>
      <w:r>
        <w:rPr>
          <w:rFonts w:hint="eastAsia"/>
          <w:highlight w:val="none"/>
          <w:lang w:val="en-US" w:eastAsia="zh-CN"/>
        </w:rPr>
        <w:t>。</w:t>
      </w:r>
    </w:p>
    <w:p>
      <w:pPr>
        <w:bidi w:val="0"/>
        <w:rPr>
          <w:rFonts w:hint="eastAsia"/>
          <w:highlight w:val="none"/>
          <w:lang w:val="en-US" w:eastAsia="zh-CN"/>
        </w:rPr>
      </w:pPr>
      <w:r>
        <w:rPr>
          <w:rFonts w:hint="eastAsia"/>
          <w:highlight w:val="none"/>
          <w:lang w:val="en-US" w:eastAsia="zh-CN"/>
        </w:rPr>
        <w:t>2022年2月7日，中国选手</w:t>
      </w:r>
      <w:r>
        <w:rPr>
          <w:rFonts w:hint="eastAsia"/>
          <w:b/>
          <w:bCs/>
          <w:highlight w:val="none"/>
          <w:lang w:val="en-US" w:eastAsia="zh-CN"/>
        </w:rPr>
        <w:t>苏翊鸣</w:t>
      </w:r>
      <w:r>
        <w:rPr>
          <w:rFonts w:hint="eastAsia"/>
          <w:highlight w:val="none"/>
          <w:lang w:val="en-US" w:eastAsia="zh-CN"/>
        </w:rPr>
        <w:t>在单板滑雪男子坡面障碍技巧项目中赢得一枚银牌。同时，他也为中国单板滑雪男子项目赢得首枚奥运奖牌。</w:t>
      </w:r>
    </w:p>
    <w:p>
      <w:pPr>
        <w:bidi w:val="0"/>
        <w:rPr>
          <w:rFonts w:hint="eastAsia"/>
          <w:highlight w:val="none"/>
          <w:lang w:val="en-US" w:eastAsia="zh-CN"/>
        </w:rPr>
      </w:pPr>
      <w:r>
        <w:rPr>
          <w:rFonts w:hint="eastAsia"/>
          <w:highlight w:val="none"/>
          <w:lang w:val="en-US" w:eastAsia="zh-CN"/>
        </w:rPr>
        <w:t>2022年2月7日，中国选手</w:t>
      </w:r>
      <w:r>
        <w:rPr>
          <w:rFonts w:hint="eastAsia"/>
          <w:b/>
          <w:bCs/>
          <w:highlight w:val="none"/>
          <w:lang w:val="en-US" w:eastAsia="zh-CN"/>
        </w:rPr>
        <w:t>任子威</w:t>
      </w:r>
      <w:r>
        <w:rPr>
          <w:rFonts w:hint="eastAsia"/>
          <w:highlight w:val="none"/>
          <w:lang w:val="en-US" w:eastAsia="zh-CN"/>
        </w:rPr>
        <w:t>获得北京冬奥会短道速滑男子1000米项目冠军，为中国代表团拿下第二枚金牌。</w:t>
      </w:r>
    </w:p>
    <w:p>
      <w:pPr>
        <w:bidi w:val="0"/>
        <w:rPr>
          <w:rFonts w:hint="eastAsia"/>
          <w:highlight w:val="none"/>
          <w:lang w:val="en-US" w:eastAsia="zh-CN"/>
        </w:rPr>
      </w:pPr>
      <w:r>
        <w:rPr>
          <w:rFonts w:hint="eastAsia"/>
          <w:highlight w:val="none"/>
          <w:lang w:val="en-US" w:eastAsia="zh-CN"/>
        </w:rPr>
        <w:t>2022年2月8日，中国选手</w:t>
      </w:r>
      <w:r>
        <w:rPr>
          <w:rFonts w:hint="eastAsia"/>
          <w:b/>
          <w:bCs/>
          <w:highlight w:val="none"/>
          <w:lang w:val="en-US" w:eastAsia="zh-CN"/>
        </w:rPr>
        <w:t>谷爱凌</w:t>
      </w:r>
      <w:r>
        <w:rPr>
          <w:rFonts w:hint="eastAsia"/>
          <w:highlight w:val="none"/>
          <w:lang w:val="en-US" w:eastAsia="zh-CN"/>
        </w:rPr>
        <w:t>北京冬奥会自由式滑雪女子大跳台项目冠军，为中国代表团拿下第三枚金牌。</w:t>
      </w:r>
    </w:p>
    <w:p>
      <w:pPr>
        <w:bidi w:val="0"/>
        <w:rPr>
          <w:rFonts w:hint="default"/>
          <w:highlight w:val="none"/>
          <w:lang w:val="en-US" w:eastAsia="zh-CN"/>
        </w:rPr>
      </w:pPr>
      <w:r>
        <w:rPr>
          <w:rFonts w:hint="default"/>
          <w:highlight w:val="none"/>
          <w:lang w:val="en-US" w:eastAsia="zh-CN"/>
        </w:rPr>
        <w:t>2022年2月11日，中国选手</w:t>
      </w:r>
      <w:r>
        <w:rPr>
          <w:rFonts w:hint="default"/>
          <w:b/>
          <w:bCs/>
          <w:highlight w:val="none"/>
          <w:lang w:val="en-US" w:eastAsia="zh-CN"/>
        </w:rPr>
        <w:t>闫文港</w:t>
      </w:r>
      <w:r>
        <w:rPr>
          <w:rFonts w:hint="default"/>
          <w:highlight w:val="none"/>
          <w:lang w:val="en-US" w:eastAsia="zh-CN"/>
        </w:rPr>
        <w:t>在北京冬奥会</w:t>
      </w:r>
      <w:r>
        <w:rPr>
          <w:rFonts w:hint="default"/>
          <w:b/>
          <w:bCs/>
          <w:highlight w:val="none"/>
          <w:lang w:val="en-US" w:eastAsia="zh-CN"/>
        </w:rPr>
        <w:t>男子钢架雪车</w:t>
      </w:r>
      <w:r>
        <w:rPr>
          <w:rFonts w:hint="default"/>
          <w:highlight w:val="none"/>
          <w:lang w:val="en-US" w:eastAsia="zh-CN"/>
        </w:rPr>
        <w:t>比赛中夺得铜牌。这是中国选手首次在冬奥会赛场上获得钢架雪车项目的奖牌。</w:t>
      </w:r>
    </w:p>
    <w:p>
      <w:pPr>
        <w:bidi w:val="0"/>
        <w:rPr>
          <w:rFonts w:hint="default"/>
          <w:highlight w:val="none"/>
          <w:lang w:val="en-US" w:eastAsia="zh-CN"/>
        </w:rPr>
      </w:pPr>
      <w:r>
        <w:rPr>
          <w:rFonts w:hint="default"/>
          <w:highlight w:val="none"/>
          <w:lang w:val="en-US" w:eastAsia="zh-CN"/>
        </w:rPr>
        <w:t>2022年2月12日，中国选手</w:t>
      </w:r>
      <w:r>
        <w:rPr>
          <w:rFonts w:hint="default"/>
          <w:b/>
          <w:bCs/>
          <w:highlight w:val="none"/>
          <w:lang w:val="en-US" w:eastAsia="zh-CN"/>
        </w:rPr>
        <w:t>高亭宇</w:t>
      </w:r>
      <w:r>
        <w:rPr>
          <w:rFonts w:hint="default"/>
          <w:highlight w:val="none"/>
          <w:lang w:val="en-US" w:eastAsia="zh-CN"/>
        </w:rPr>
        <w:t>在北京冬奥会</w:t>
      </w:r>
      <w:r>
        <w:rPr>
          <w:rFonts w:hint="default"/>
          <w:b/>
          <w:bCs/>
          <w:highlight w:val="none"/>
          <w:lang w:val="en-US" w:eastAsia="zh-CN"/>
        </w:rPr>
        <w:t>速度滑冰男子500米</w:t>
      </w:r>
      <w:r>
        <w:rPr>
          <w:rFonts w:hint="default"/>
          <w:highlight w:val="none"/>
          <w:lang w:val="en-US" w:eastAsia="zh-CN"/>
        </w:rPr>
        <w:t>比赛中获得冠军，实现了中国</w:t>
      </w:r>
      <w:r>
        <w:rPr>
          <w:rFonts w:hint="default"/>
          <w:b/>
          <w:bCs/>
          <w:highlight w:val="none"/>
          <w:lang w:val="en-US" w:eastAsia="zh-CN"/>
        </w:rPr>
        <w:t>男子速滑</w:t>
      </w:r>
      <w:r>
        <w:rPr>
          <w:rFonts w:hint="default"/>
          <w:highlight w:val="none"/>
          <w:lang w:val="en-US" w:eastAsia="zh-CN"/>
        </w:rPr>
        <w:t>奥运金牌“零”的突破。</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highlight w:val="none"/>
          <w:lang w:val="en-US" w:eastAsia="zh-CN"/>
        </w:rPr>
      </w:pPr>
      <w:r>
        <w:rPr>
          <w:rFonts w:hint="default"/>
          <w:highlight w:val="none"/>
          <w:lang w:val="en-US" w:eastAsia="zh-CN"/>
        </w:rPr>
        <w:t>2022年2月13日，由</w:t>
      </w:r>
      <w:r>
        <w:rPr>
          <w:rFonts w:hint="default"/>
          <w:b/>
          <w:bCs/>
          <w:highlight w:val="none"/>
          <w:lang w:val="en-US" w:eastAsia="zh-CN"/>
        </w:rPr>
        <w:t>范可新、曲春雨、张楚桐、张雨婷、韩雨桐</w:t>
      </w:r>
      <w:r>
        <w:rPr>
          <w:rFonts w:hint="default"/>
          <w:highlight w:val="none"/>
          <w:lang w:val="en-US" w:eastAsia="zh-CN"/>
        </w:rPr>
        <w:t>组成的中国队在短道速滑女子3000米接力项目中勇夺铜牌。</w:t>
      </w:r>
    </w:p>
    <w:p>
      <w:pPr>
        <w:keepNext w:val="0"/>
        <w:keepLines w:val="0"/>
        <w:pageBreakBefore w:val="0"/>
        <w:widowControl w:val="0"/>
        <w:kinsoku/>
        <w:wordWrap/>
        <w:overflowPunct/>
        <w:topLinePunct w:val="0"/>
        <w:autoSpaceDE/>
        <w:autoSpaceDN/>
        <w:bidi w:val="0"/>
        <w:adjustRightInd/>
        <w:snapToGrid/>
        <w:spacing w:afterAutospacing="0" w:line="288"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2022年2月14日电，在北京冬奥会自由式滑雪女子空中技巧决赛中，</w:t>
      </w:r>
      <w:r>
        <w:rPr>
          <w:rFonts w:hint="eastAsia" w:ascii="宋体" w:hAnsi="宋体" w:eastAsia="宋体" w:cs="宋体"/>
          <w:b/>
          <w:bCs/>
          <w:color w:val="auto"/>
          <w:kern w:val="2"/>
          <w:sz w:val="21"/>
          <w:szCs w:val="24"/>
          <w:highlight w:val="none"/>
          <w:lang w:val="en-US" w:eastAsia="zh-CN" w:bidi="ar-SA"/>
        </w:rPr>
        <w:t>中国选手、四届冬奥会老将徐梦桃获得金牌</w:t>
      </w:r>
      <w:r>
        <w:rPr>
          <w:rFonts w:hint="eastAsia" w:ascii="宋体" w:hAnsi="宋体" w:eastAsia="宋体" w:cs="宋体"/>
          <w:color w:val="auto"/>
          <w:kern w:val="2"/>
          <w:sz w:val="21"/>
          <w:szCs w:val="24"/>
          <w:highlight w:val="none"/>
          <w:lang w:val="en-US" w:eastAsia="zh-CN" w:bidi="ar-SA"/>
        </w:rPr>
        <w:t>，这是中国选手首次在冬奥会该小项夺金，也是中国体育代表团在本届冬奥会上获得的第5枚金牌。</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2022年2月15日，</w:t>
      </w:r>
      <w:r>
        <w:rPr>
          <w:rFonts w:hint="eastAsia" w:ascii="宋体" w:hAnsi="宋体" w:eastAsia="宋体" w:cs="宋体"/>
          <w:b/>
          <w:bCs/>
          <w:color w:val="auto"/>
          <w:kern w:val="2"/>
          <w:sz w:val="21"/>
          <w:szCs w:val="24"/>
          <w:highlight w:val="none"/>
          <w:lang w:val="en-US" w:eastAsia="zh-CN" w:bidi="ar-SA"/>
        </w:rPr>
        <w:t>苏翊鸣夺得北京冬奥会单板滑雪男子大跳台金牌，成为中国首个单板滑雪冬奥冠军</w:t>
      </w:r>
      <w:r>
        <w:rPr>
          <w:rFonts w:hint="eastAsia" w:ascii="宋体" w:hAnsi="宋体" w:eastAsia="宋体" w:cs="宋体"/>
          <w:b w:val="0"/>
          <w:bCs w:val="0"/>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eastAsia="zh-CN" w:bidi="ar-SA"/>
        </w:rPr>
        <w:t>同时中国代表团以6金4银2铜刷新了在单届冬奥会夺得的金牌数和奖牌数两项纪录，创造了参加冬奥会以来的历史最佳战绩。</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2022年2月19日电，18日，</w:t>
      </w:r>
      <w:r>
        <w:rPr>
          <w:rFonts w:hint="eastAsia" w:ascii="宋体" w:hAnsi="宋体" w:eastAsia="宋体" w:cs="宋体"/>
          <w:b/>
          <w:bCs/>
          <w:szCs w:val="24"/>
          <w:highlight w:val="none"/>
          <w:lang w:val="en-US" w:eastAsia="zh-CN"/>
        </w:rPr>
        <w:t>在北京冬奥会自由式滑雪女子U型场地技巧决赛中，中国队选手谷爱凌夺得冠军</w:t>
      </w:r>
      <w:r>
        <w:rPr>
          <w:rFonts w:hint="eastAsia" w:ascii="宋体" w:hAnsi="宋体" w:eastAsia="宋体" w:cs="宋体"/>
          <w:szCs w:val="24"/>
          <w:highlight w:val="none"/>
          <w:lang w:val="en-US" w:eastAsia="zh-CN"/>
        </w:rPr>
        <w:t>。这是中国代表团在本届冬奥会上获得的第8枚金牌。</w:t>
      </w:r>
    </w:p>
    <w:p>
      <w:pPr>
        <w:pStyle w:val="9"/>
        <w:bidi w:val="0"/>
        <w:rPr>
          <w:rFonts w:hint="eastAsia"/>
          <w:highlight w:val="none"/>
          <w:lang w:val="en-US" w:eastAsia="zh-CN"/>
        </w:rPr>
      </w:pPr>
      <w:r>
        <w:rPr>
          <w:rFonts w:hint="eastAsia"/>
          <w:highlight w:val="none"/>
          <w:lang w:val="en-US" w:eastAsia="zh-CN"/>
        </w:rPr>
        <w:t>第24届冬季奥林匹克运动会闭幕式</w:t>
      </w:r>
    </w:p>
    <w:p>
      <w:pPr>
        <w:bidi w:val="0"/>
        <w:rPr>
          <w:rFonts w:hint="eastAsia"/>
          <w:highlight w:val="none"/>
          <w:lang w:val="en-US" w:eastAsia="zh-CN"/>
        </w:rPr>
      </w:pPr>
      <w:r>
        <w:rPr>
          <w:rFonts w:hint="eastAsia" w:ascii="宋体" w:hAnsi="宋体" w:eastAsia="宋体" w:cs="宋体"/>
          <w:szCs w:val="24"/>
          <w:highlight w:val="none"/>
          <w:lang w:val="en-US" w:eastAsia="zh-CN"/>
        </w:rPr>
        <w:t>2022年2月20日，第二十四届冬季奥林匹克运动会闭幕式在国家体育场隆重举行。北京成为历史上首座“双奥之城”。</w:t>
      </w:r>
      <w:r>
        <w:rPr>
          <w:rFonts w:hint="eastAsia" w:ascii="宋体" w:hAnsi="宋体" w:eastAsia="宋体" w:cs="宋体"/>
          <w:b/>
          <w:bCs/>
          <w:szCs w:val="24"/>
          <w:highlight w:val="none"/>
          <w:lang w:val="en-US" w:eastAsia="zh-CN"/>
        </w:rPr>
        <w:t>以“构建人类命运共同体”为核心表达</w:t>
      </w:r>
      <w:r>
        <w:rPr>
          <w:rFonts w:hint="eastAsia" w:ascii="宋体" w:hAnsi="宋体" w:eastAsia="宋体" w:cs="宋体"/>
          <w:szCs w:val="24"/>
          <w:highlight w:val="none"/>
          <w:lang w:val="en-US" w:eastAsia="zh-CN"/>
        </w:rPr>
        <w:t>，以“简约、安全、精彩”为创作原则。中国代表团以</w:t>
      </w:r>
      <w:r>
        <w:rPr>
          <w:rFonts w:hint="eastAsia" w:ascii="宋体" w:hAnsi="宋体" w:eastAsia="宋体" w:cs="宋体"/>
          <w:b/>
          <w:bCs/>
          <w:szCs w:val="24"/>
          <w:highlight w:val="none"/>
          <w:lang w:val="en-US" w:eastAsia="zh-CN"/>
        </w:rPr>
        <w:t>9金4银2铜</w:t>
      </w:r>
      <w:r>
        <w:rPr>
          <w:rFonts w:hint="eastAsia" w:ascii="宋体" w:hAnsi="宋体" w:eastAsia="宋体" w:cs="宋体"/>
          <w:szCs w:val="24"/>
          <w:highlight w:val="none"/>
          <w:lang w:val="en-US" w:eastAsia="zh-CN"/>
        </w:rPr>
        <w:t>刷新了单届冬奥会获金牌数和奖牌数两项纪录，名列金牌榜第3位，创造了自1980年参加冬奥会以来的历史最好成绩。</w:t>
      </w:r>
    </w:p>
    <w:p>
      <w:pPr>
        <w:pStyle w:val="9"/>
        <w:bidi w:val="0"/>
        <w:rPr>
          <w:rFonts w:hint="eastAsia" w:ascii="宋体" w:hAnsi="宋体" w:eastAsia="宋体" w:cs="宋体"/>
          <w:szCs w:val="24"/>
          <w:highlight w:val="none"/>
          <w:lang w:val="en-US" w:eastAsia="zh-CN"/>
        </w:rPr>
      </w:pPr>
      <w:r>
        <w:rPr>
          <w:rFonts w:hint="eastAsia"/>
          <w:highlight w:val="none"/>
          <w:lang w:val="en-US" w:eastAsia="zh-CN"/>
        </w:rPr>
        <w:t>第13届冬残奥会</w:t>
      </w:r>
    </w:p>
    <w:p>
      <w:pPr>
        <w:keepNext w:val="0"/>
        <w:keepLines w:val="0"/>
        <w:pageBreakBefore w:val="0"/>
        <w:widowControl w:val="0"/>
        <w:kinsoku/>
        <w:wordWrap/>
        <w:overflowPunct/>
        <w:topLinePunct w:val="0"/>
        <w:autoSpaceDE/>
        <w:autoSpaceDN/>
        <w:bidi w:val="0"/>
        <w:snapToGrid/>
        <w:ind w:firstLine="420" w:firstLineChars="200"/>
        <w:jc w:val="both"/>
        <w:textAlignment w:val="auto"/>
        <w:rPr>
          <w:rFonts w:hint="eastAsia" w:ascii="宋体" w:hAnsi="宋体" w:eastAsia="宋体" w:cs="宋体"/>
          <w:b/>
          <w:bCs/>
          <w:szCs w:val="24"/>
          <w:highlight w:val="none"/>
          <w:lang w:val="en-US" w:eastAsia="zh-CN"/>
        </w:rPr>
      </w:pPr>
      <w:r>
        <w:rPr>
          <w:rFonts w:hint="eastAsia" w:ascii="宋体" w:hAnsi="宋体" w:eastAsia="宋体" w:cs="宋体"/>
          <w:szCs w:val="24"/>
          <w:highlight w:val="none"/>
          <w:lang w:val="en-US" w:eastAsia="zh-CN"/>
        </w:rPr>
        <w:t>2022年2月20日电，</w:t>
      </w:r>
      <w:r>
        <w:rPr>
          <w:rFonts w:hint="eastAsia" w:ascii="宋体" w:hAnsi="宋体" w:eastAsia="宋体" w:cs="宋体"/>
          <w:b/>
          <w:bCs/>
          <w:szCs w:val="24"/>
          <w:highlight w:val="none"/>
          <w:lang w:val="en-US" w:eastAsia="zh-CN"/>
        </w:rPr>
        <w:t>第13届冬残奥会将于2022年3月4日至3月13日在北京和河北张家口举行。</w:t>
      </w:r>
    </w:p>
    <w:p>
      <w:pPr>
        <w:bidi w:val="0"/>
        <w:rPr>
          <w:rFonts w:hint="eastAsia"/>
          <w:highlight w:val="none"/>
          <w:lang w:val="en-US" w:eastAsia="zh-CN"/>
        </w:rPr>
      </w:pPr>
      <w:r>
        <w:rPr>
          <w:rFonts w:hint="eastAsia" w:cs="宋体"/>
          <w:szCs w:val="24"/>
          <w:highlight w:val="none"/>
          <w:lang w:val="en-US" w:eastAsia="zh-CN"/>
        </w:rPr>
        <w:t>2</w:t>
      </w:r>
      <w:r>
        <w:rPr>
          <w:rFonts w:hint="eastAsia" w:ascii="宋体" w:hAnsi="宋体" w:eastAsia="宋体" w:cs="宋体"/>
          <w:szCs w:val="24"/>
          <w:highlight w:val="none"/>
          <w:lang w:val="en-US" w:eastAsia="zh-CN"/>
        </w:rPr>
        <w:t>022年2月21日，北京冬残奥会中国体育代表团正式成立，代表团总人数为217人，其中运动员96人。</w:t>
      </w:r>
      <w:r>
        <w:rPr>
          <w:rFonts w:hint="eastAsia" w:ascii="宋体" w:hAnsi="宋体" w:eastAsia="宋体" w:cs="宋体"/>
          <w:b/>
          <w:bCs/>
          <w:szCs w:val="24"/>
          <w:highlight w:val="none"/>
          <w:lang w:val="en-US" w:eastAsia="zh-CN"/>
        </w:rPr>
        <w:t>这是我国第6次组团参加冬残奥会</w:t>
      </w:r>
      <w:r>
        <w:rPr>
          <w:rFonts w:hint="eastAsia" w:ascii="宋体" w:hAnsi="宋体" w:eastAsia="宋体" w:cs="宋体"/>
          <w:szCs w:val="24"/>
          <w:highlight w:val="none"/>
          <w:lang w:val="en-US" w:eastAsia="zh-CN"/>
        </w:rPr>
        <w:t>。</w:t>
      </w:r>
    </w:p>
    <w:p>
      <w:pPr>
        <w:pStyle w:val="9"/>
        <w:bidi w:val="0"/>
        <w:rPr>
          <w:rFonts w:hint="eastAsia"/>
          <w:highlight w:val="none"/>
          <w:lang w:val="en-US" w:eastAsia="zh-CN"/>
        </w:rPr>
      </w:pPr>
      <w:r>
        <w:rPr>
          <w:rFonts w:hint="eastAsia"/>
          <w:highlight w:val="none"/>
          <w:lang w:val="en-US" w:eastAsia="zh-CN"/>
        </w:rPr>
        <w:t>国际奥委会举行答谢招待会</w:t>
      </w:r>
    </w:p>
    <w:p>
      <w:pPr>
        <w:bidi w:val="0"/>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2022年2月21日，国际奥委会举行答谢招待会，国务院副总理</w:t>
      </w:r>
      <w:r>
        <w:rPr>
          <w:rFonts w:hint="eastAsia" w:ascii="宋体" w:hAnsi="宋体" w:eastAsia="宋体" w:cs="宋体"/>
          <w:b/>
          <w:bCs/>
          <w:szCs w:val="24"/>
          <w:highlight w:val="none"/>
          <w:lang w:val="en-US" w:eastAsia="zh-CN"/>
        </w:rPr>
        <w:t>孙春兰</w:t>
      </w:r>
      <w:r>
        <w:rPr>
          <w:rFonts w:hint="eastAsia" w:ascii="宋体" w:hAnsi="宋体" w:eastAsia="宋体" w:cs="宋体"/>
          <w:szCs w:val="24"/>
          <w:highlight w:val="none"/>
          <w:lang w:val="en-US" w:eastAsia="zh-CN"/>
        </w:rPr>
        <w:t>，北京冬奥组委主席</w:t>
      </w:r>
      <w:r>
        <w:rPr>
          <w:rFonts w:hint="eastAsia" w:ascii="宋体" w:hAnsi="宋体" w:eastAsia="宋体" w:cs="宋体"/>
          <w:b/>
          <w:bCs/>
          <w:szCs w:val="24"/>
          <w:highlight w:val="none"/>
          <w:lang w:val="en-US" w:eastAsia="zh-CN"/>
        </w:rPr>
        <w:t>蔡奇</w:t>
      </w:r>
      <w:r>
        <w:rPr>
          <w:rFonts w:hint="eastAsia" w:ascii="宋体" w:hAnsi="宋体" w:eastAsia="宋体" w:cs="宋体"/>
          <w:szCs w:val="24"/>
          <w:highlight w:val="none"/>
          <w:lang w:val="en-US" w:eastAsia="zh-CN"/>
        </w:rPr>
        <w:t>获得奥林匹克金质勋章。为国家体育总局局长苟仲文等5人颁授奥林匹克银质勋章，向北京冬奥组委工作人员、志愿者代表颁授徽章。</w:t>
      </w:r>
    </w:p>
    <w:p>
      <w:pPr>
        <w:pStyle w:val="9"/>
        <w:bidi w:val="0"/>
        <w:rPr>
          <w:rFonts w:hint="eastAsia"/>
          <w:highlight w:val="none"/>
          <w:lang w:val="en-US" w:eastAsia="zh-CN"/>
        </w:rPr>
      </w:pPr>
      <w:r>
        <w:rPr>
          <w:rFonts w:hint="eastAsia"/>
          <w:highlight w:val="none"/>
          <w:lang w:val="en-US" w:eastAsia="zh-CN"/>
        </w:rPr>
        <w:t>办奥理念</w:t>
      </w:r>
    </w:p>
    <w:p>
      <w:pPr>
        <w:keepNext w:val="0"/>
        <w:keepLines w:val="0"/>
        <w:pageBreakBefore w:val="0"/>
        <w:widowControl w:val="0"/>
        <w:kinsoku/>
        <w:wordWrap/>
        <w:overflowPunct/>
        <w:topLinePunct w:val="0"/>
        <w:autoSpaceDE/>
        <w:autoSpaceDN/>
        <w:bidi w:val="0"/>
        <w:snapToGrid/>
        <w:ind w:firstLine="420" w:firstLineChars="200"/>
        <w:jc w:val="both"/>
        <w:textAlignment w:val="auto"/>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2022年2月27日，北京市委书记、北京冬奥组委主席蔡奇视频会见了国际残奥委会主席安德鲁·帕森斯。蔡奇表示在习近平主席亲自推动和中国政府坚强领导下，我们落实</w:t>
      </w:r>
      <w:r>
        <w:rPr>
          <w:rFonts w:hint="eastAsia" w:ascii="宋体" w:hAnsi="宋体" w:eastAsia="宋体" w:cs="宋体"/>
          <w:b/>
          <w:bCs/>
          <w:szCs w:val="24"/>
          <w:highlight w:val="none"/>
          <w:lang w:val="en-US" w:eastAsia="zh-CN"/>
        </w:rPr>
        <w:t>绿色、共享、开放、廉洁办奥理念</w:t>
      </w:r>
      <w:r>
        <w:rPr>
          <w:rFonts w:hint="eastAsia" w:ascii="宋体" w:hAnsi="宋体" w:eastAsia="宋体" w:cs="宋体"/>
          <w:szCs w:val="24"/>
          <w:highlight w:val="none"/>
          <w:lang w:val="en-US" w:eastAsia="zh-CN"/>
        </w:rPr>
        <w:t>，始终坚持冬奥会和冬残奥会同步筹办。我们将与国际残奥委会保持密切沟通，携手呈现一届</w:t>
      </w:r>
      <w:r>
        <w:rPr>
          <w:rFonts w:hint="eastAsia" w:ascii="宋体" w:hAnsi="宋体" w:eastAsia="宋体" w:cs="宋体"/>
          <w:b/>
          <w:bCs/>
          <w:szCs w:val="24"/>
          <w:highlight w:val="none"/>
          <w:lang w:val="en-US" w:eastAsia="zh-CN"/>
        </w:rPr>
        <w:t>简约、安全、精彩</w:t>
      </w:r>
      <w:r>
        <w:rPr>
          <w:rFonts w:hint="eastAsia" w:ascii="宋体" w:hAnsi="宋体" w:eastAsia="宋体" w:cs="宋体"/>
          <w:szCs w:val="24"/>
          <w:highlight w:val="none"/>
          <w:lang w:val="en-US" w:eastAsia="zh-CN"/>
        </w:rPr>
        <w:t>的冬残奥盛会。</w:t>
      </w:r>
    </w:p>
    <w:p>
      <w:pPr>
        <w:pStyle w:val="9"/>
        <w:bidi w:val="0"/>
        <w:rPr>
          <w:rFonts w:hint="eastAsia"/>
          <w:highlight w:val="none"/>
          <w:lang w:val="en-US" w:eastAsia="zh-CN"/>
        </w:rPr>
      </w:pPr>
      <w:r>
        <w:rPr>
          <w:rFonts w:hint="eastAsia"/>
          <w:highlight w:val="none"/>
          <w:lang w:val="en-US" w:eastAsia="zh-CN"/>
        </w:rPr>
        <w:t>国际奥委会第139次全会</w:t>
      </w:r>
    </w:p>
    <w:p>
      <w:pPr>
        <w:keepNext w:val="0"/>
        <w:keepLines w:val="0"/>
        <w:pageBreakBefore w:val="0"/>
        <w:widowControl w:val="0"/>
        <w:kinsoku/>
        <w:wordWrap/>
        <w:overflowPunct/>
        <w:topLinePunct w:val="0"/>
        <w:autoSpaceDE/>
        <w:autoSpaceDN/>
        <w:bidi w:val="0"/>
        <w:snapToGrid/>
        <w:spacing w:afterLines="0" w:afterAutospacing="0" w:line="288"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2022年2月19日,在北京举行的国际奥委会第139次全会上，国际奥委会主席巴赫向中国人民颁发奥林匹克奖杯，向中国人民对北京2022年冬奥会的支持表示感谢。</w:t>
      </w:r>
    </w:p>
    <w:p>
      <w:pPr>
        <w:pStyle w:val="9"/>
        <w:bidi w:val="0"/>
        <w:rPr>
          <w:rFonts w:hint="eastAsia"/>
          <w:highlight w:val="none"/>
          <w:lang w:val="en-US" w:eastAsia="zh-CN"/>
        </w:rPr>
      </w:pPr>
      <w:r>
        <w:rPr>
          <w:rFonts w:hint="eastAsia"/>
          <w:highlight w:val="none"/>
          <w:lang w:val="en-US" w:eastAsia="zh-CN"/>
        </w:rPr>
        <w:t>女足2022亚洲杯决赛</w:t>
      </w:r>
    </w:p>
    <w:p>
      <w:pPr>
        <w:bidi w:val="0"/>
        <w:rPr>
          <w:rFonts w:hint="eastAsia"/>
          <w:highlight w:val="none"/>
          <w:lang w:val="en-US" w:eastAsia="zh-CN"/>
        </w:rPr>
      </w:pPr>
      <w:r>
        <w:rPr>
          <w:rFonts w:hint="eastAsia"/>
          <w:highlight w:val="none"/>
          <w:lang w:val="en-US" w:eastAsia="zh-CN"/>
        </w:rPr>
        <w:t>2022年2月6日，</w:t>
      </w:r>
      <w:r>
        <w:rPr>
          <w:rFonts w:hint="eastAsia"/>
          <w:b/>
          <w:bCs/>
          <w:highlight w:val="none"/>
          <w:lang w:val="en-US" w:eastAsia="zh-CN"/>
        </w:rPr>
        <w:t>女足2022亚洲杯决赛，中国队逆转韩国队，时隔16年再次获得亚洲杯冠军</w:t>
      </w:r>
      <w:r>
        <w:rPr>
          <w:rFonts w:hint="eastAsia"/>
          <w:highlight w:val="none"/>
          <w:lang w:val="en-US" w:eastAsia="zh-CN"/>
        </w:rPr>
        <w:t>。中国女足队长王珊珊当选本届亚洲杯MVP（最有价值球员）。</w:t>
      </w:r>
    </w:p>
    <w:p>
      <w:pPr>
        <w:pStyle w:val="9"/>
        <w:bidi w:val="0"/>
        <w:rPr>
          <w:rFonts w:hint="eastAsia"/>
          <w:highlight w:val="none"/>
          <w:lang w:val="en-US" w:eastAsia="zh-CN"/>
        </w:rPr>
      </w:pPr>
      <w:r>
        <w:rPr>
          <w:rFonts w:hint="eastAsia"/>
          <w:highlight w:val="none"/>
          <w:lang w:val="en-US" w:eastAsia="zh-CN"/>
        </w:rPr>
        <w:t>第19届亚运会</w:t>
      </w:r>
    </w:p>
    <w:p>
      <w:pPr>
        <w:bidi w:val="0"/>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2022年2月21日，杭州亚运会进入倒计时200天，接棒冬奥，冲刺亚运的主题活动在浙江杭州举行，</w:t>
      </w:r>
      <w:r>
        <w:rPr>
          <w:rFonts w:hint="eastAsia" w:ascii="宋体" w:hAnsi="宋体" w:eastAsia="宋体" w:cs="宋体"/>
          <w:b/>
          <w:bCs/>
          <w:szCs w:val="24"/>
          <w:highlight w:val="none"/>
          <w:lang w:val="en-US" w:eastAsia="zh-CN"/>
        </w:rPr>
        <w:t>第19届亚运会将于2022年9月10日至25日在中国浙江杭州举行</w:t>
      </w:r>
      <w:r>
        <w:rPr>
          <w:rFonts w:hint="eastAsia" w:ascii="宋体" w:hAnsi="宋体" w:eastAsia="宋体" w:cs="宋体"/>
          <w:szCs w:val="24"/>
          <w:highlight w:val="none"/>
          <w:lang w:val="en-US" w:eastAsia="zh-CN"/>
        </w:rPr>
        <w:t>。</w:t>
      </w:r>
    </w:p>
    <w:p>
      <w:pPr>
        <w:pStyle w:val="9"/>
        <w:bidi w:val="0"/>
        <w:rPr>
          <w:rFonts w:hint="eastAsia"/>
          <w:highlight w:val="none"/>
          <w:lang w:val="en-US" w:eastAsia="zh-CN"/>
        </w:rPr>
      </w:pPr>
      <w:r>
        <w:rPr>
          <w:rFonts w:hint="eastAsia"/>
          <w:highlight w:val="none"/>
          <w:lang w:val="en-US" w:eastAsia="zh-CN"/>
        </w:rPr>
        <w:t>北京2022年冬残奥会</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val="0"/>
          <w:highlight w:val="none"/>
          <w:lang w:val="en-US" w:eastAsia="zh-CN"/>
        </w:rPr>
      </w:pPr>
      <w:r>
        <w:rPr>
          <w:rFonts w:hint="eastAsia" w:ascii="宋体" w:hAnsi="宋体" w:eastAsia="宋体" w:cs="宋体"/>
          <w:highlight w:val="none"/>
          <w:lang w:val="en-US" w:eastAsia="zh-CN"/>
        </w:rPr>
        <w:t>2022年3月2日，北京2022年冬残奥会火炬接力火种汇集暨火炬传递起跑仪式在京隆重举行。火种包括在冬残奥会发源地</w:t>
      </w:r>
      <w:r>
        <w:rPr>
          <w:rFonts w:hint="eastAsia" w:ascii="宋体" w:hAnsi="宋体" w:eastAsia="宋体" w:cs="宋体"/>
          <w:b/>
          <w:bCs/>
          <w:highlight w:val="none"/>
          <w:lang w:val="en-US" w:eastAsia="zh-CN"/>
        </w:rPr>
        <w:t>英国曼德维尔</w:t>
      </w:r>
      <w:r>
        <w:rPr>
          <w:rFonts w:hint="eastAsia" w:ascii="宋体" w:hAnsi="宋体" w:eastAsia="宋体" w:cs="宋体"/>
          <w:highlight w:val="none"/>
          <w:lang w:val="en-US" w:eastAsia="zh-CN"/>
        </w:rPr>
        <w:t>采集的火种、北京盲人学校采集的“</w:t>
      </w:r>
      <w:r>
        <w:rPr>
          <w:rFonts w:hint="eastAsia" w:ascii="宋体" w:hAnsi="宋体" w:eastAsia="宋体" w:cs="宋体"/>
          <w:b/>
          <w:bCs/>
          <w:highlight w:val="none"/>
          <w:lang w:val="en-US" w:eastAsia="zh-CN"/>
        </w:rPr>
        <w:t>光明之火</w:t>
      </w:r>
      <w:r>
        <w:rPr>
          <w:rFonts w:hint="eastAsia" w:ascii="宋体" w:hAnsi="宋体" w:eastAsia="宋体" w:cs="宋体"/>
          <w:highlight w:val="none"/>
          <w:lang w:val="en-US" w:eastAsia="zh-CN"/>
        </w:rPr>
        <w:t>”、望京街道温馨家园采集的“</w:t>
      </w:r>
      <w:r>
        <w:rPr>
          <w:rFonts w:hint="eastAsia" w:ascii="宋体" w:hAnsi="宋体" w:eastAsia="宋体" w:cs="宋体"/>
          <w:b/>
          <w:bCs/>
          <w:highlight w:val="none"/>
          <w:lang w:val="en-US" w:eastAsia="zh-CN"/>
        </w:rPr>
        <w:t>互助之火</w:t>
      </w:r>
      <w:r>
        <w:rPr>
          <w:rFonts w:hint="eastAsia" w:ascii="宋体" w:hAnsi="宋体" w:eastAsia="宋体" w:cs="宋体"/>
          <w:highlight w:val="none"/>
          <w:lang w:val="en-US" w:eastAsia="zh-CN"/>
        </w:rPr>
        <w:t>”、中国盲文图书馆采集的“</w:t>
      </w:r>
      <w:r>
        <w:rPr>
          <w:rFonts w:hint="eastAsia" w:ascii="宋体" w:hAnsi="宋体" w:eastAsia="宋体" w:cs="宋体"/>
          <w:b/>
          <w:bCs/>
          <w:highlight w:val="none"/>
          <w:lang w:val="en-US" w:eastAsia="zh-CN"/>
        </w:rPr>
        <w:t>希望之火</w:t>
      </w:r>
      <w:r>
        <w:rPr>
          <w:rFonts w:hint="eastAsia" w:ascii="宋体" w:hAnsi="宋体" w:eastAsia="宋体" w:cs="宋体"/>
          <w:highlight w:val="none"/>
          <w:lang w:val="en-US" w:eastAsia="zh-CN"/>
        </w:rPr>
        <w:t>”、大运河漕运码头采集的“</w:t>
      </w:r>
      <w:r>
        <w:rPr>
          <w:rFonts w:hint="eastAsia" w:ascii="宋体" w:hAnsi="宋体" w:eastAsia="宋体" w:cs="宋体"/>
          <w:b/>
          <w:bCs/>
          <w:highlight w:val="none"/>
          <w:lang w:val="en-US" w:eastAsia="zh-CN"/>
        </w:rPr>
        <w:t>源流之火</w:t>
      </w:r>
      <w:r>
        <w:rPr>
          <w:rFonts w:hint="eastAsia" w:ascii="宋体" w:hAnsi="宋体" w:eastAsia="宋体" w:cs="宋体"/>
          <w:highlight w:val="none"/>
          <w:lang w:val="en-US" w:eastAsia="zh-CN"/>
        </w:rPr>
        <w:t>”、八达岭古长城采集的“</w:t>
      </w:r>
      <w:r>
        <w:rPr>
          <w:rFonts w:hint="eastAsia" w:ascii="宋体" w:hAnsi="宋体" w:eastAsia="宋体" w:cs="宋体"/>
          <w:b/>
          <w:bCs/>
          <w:highlight w:val="none"/>
          <w:lang w:val="en-US" w:eastAsia="zh-CN"/>
        </w:rPr>
        <w:t>和平之火</w:t>
      </w:r>
      <w:r>
        <w:rPr>
          <w:rFonts w:hint="eastAsia" w:ascii="宋体" w:hAnsi="宋体" w:eastAsia="宋体" w:cs="宋体"/>
          <w:highlight w:val="none"/>
          <w:lang w:val="en-US" w:eastAsia="zh-CN"/>
        </w:rPr>
        <w:t>”、张家口创坝园区采集的“</w:t>
      </w:r>
      <w:r>
        <w:rPr>
          <w:rFonts w:hint="eastAsia" w:ascii="宋体" w:hAnsi="宋体" w:eastAsia="宋体" w:cs="宋体"/>
          <w:b/>
          <w:bCs/>
          <w:highlight w:val="none"/>
          <w:lang w:val="en-US" w:eastAsia="zh-CN"/>
        </w:rPr>
        <w:t>‘氡’洁之火</w:t>
      </w:r>
      <w:r>
        <w:rPr>
          <w:rFonts w:hint="eastAsia" w:ascii="宋体" w:hAnsi="宋体" w:eastAsia="宋体" w:cs="宋体"/>
          <w:highlight w:val="none"/>
          <w:lang w:val="en-US" w:eastAsia="zh-CN"/>
        </w:rPr>
        <w:t>”、黄帝城采集的“</w:t>
      </w:r>
      <w:r>
        <w:rPr>
          <w:rFonts w:hint="eastAsia" w:ascii="宋体" w:hAnsi="宋体" w:eastAsia="宋体" w:cs="宋体"/>
          <w:b/>
          <w:bCs/>
          <w:highlight w:val="none"/>
          <w:lang w:val="en-US" w:eastAsia="zh-CN"/>
        </w:rPr>
        <w:t>文明之火</w:t>
      </w:r>
      <w:r>
        <w:rPr>
          <w:rFonts w:hint="eastAsia" w:ascii="宋体" w:hAnsi="宋体" w:eastAsia="宋体" w:cs="宋体"/>
          <w:highlight w:val="none"/>
          <w:lang w:val="en-US" w:eastAsia="zh-CN"/>
        </w:rPr>
        <w:t>”、天坛公园采集的“</w:t>
      </w:r>
      <w:r>
        <w:rPr>
          <w:rFonts w:hint="eastAsia" w:ascii="宋体" w:hAnsi="宋体" w:eastAsia="宋体" w:cs="宋体"/>
          <w:b/>
          <w:bCs/>
          <w:highlight w:val="none"/>
          <w:lang w:val="en-US" w:eastAsia="zh-CN"/>
        </w:rPr>
        <w:t>夏奥之火</w:t>
      </w:r>
      <w:r>
        <w:rPr>
          <w:rFonts w:hint="eastAsia" w:ascii="宋体" w:hAnsi="宋体" w:eastAsia="宋体" w:cs="宋体"/>
          <w:highlight w:val="none"/>
          <w:lang w:val="en-US" w:eastAsia="zh-CN"/>
        </w:rPr>
        <w:t>”。</w:t>
      </w:r>
      <w:r>
        <w:rPr>
          <w:rFonts w:hint="eastAsia" w:ascii="宋体" w:hAnsi="宋体" w:eastAsia="宋体" w:cs="宋体"/>
          <w:b/>
          <w:bCs/>
          <w:highlight w:val="none"/>
          <w:lang w:val="en-US" w:eastAsia="zh-CN"/>
        </w:rPr>
        <w:t>9处</w:t>
      </w:r>
      <w:r>
        <w:rPr>
          <w:rFonts w:hint="eastAsia" w:ascii="宋体" w:hAnsi="宋体" w:eastAsia="宋体" w:cs="宋体"/>
          <w:b w:val="0"/>
          <w:bCs w:val="0"/>
          <w:highlight w:val="none"/>
          <w:lang w:val="en-US" w:eastAsia="zh-CN"/>
        </w:rPr>
        <w:t>火种共同点燃火种台，汇集成北京2022年冬残奥会官方火种。</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2022年3月3日，中国体育代表团宣布，</w:t>
      </w:r>
      <w:r>
        <w:rPr>
          <w:rFonts w:hint="eastAsia" w:ascii="宋体" w:hAnsi="宋体" w:eastAsia="宋体" w:cs="宋体"/>
          <w:b w:val="0"/>
          <w:bCs w:val="0"/>
          <w:szCs w:val="21"/>
          <w:highlight w:val="none"/>
          <w:lang w:val="en-US" w:eastAsia="zh-CN"/>
        </w:rPr>
        <w:t>残奥越野滑雪女运动员</w:t>
      </w:r>
      <w:r>
        <w:rPr>
          <w:rFonts w:hint="eastAsia" w:ascii="宋体" w:hAnsi="宋体" w:eastAsia="宋体" w:cs="宋体"/>
          <w:b/>
          <w:bCs/>
          <w:szCs w:val="21"/>
          <w:highlight w:val="none"/>
          <w:lang w:val="en-US" w:eastAsia="zh-CN"/>
        </w:rPr>
        <w:t>郭雨洁</w:t>
      </w:r>
      <w:r>
        <w:rPr>
          <w:rFonts w:hint="eastAsia" w:ascii="宋体" w:hAnsi="宋体" w:eastAsia="宋体" w:cs="宋体"/>
          <w:szCs w:val="21"/>
          <w:highlight w:val="none"/>
          <w:lang w:val="en-US" w:eastAsia="zh-CN"/>
        </w:rPr>
        <w:t>、</w:t>
      </w:r>
      <w:r>
        <w:rPr>
          <w:rFonts w:hint="eastAsia" w:ascii="宋体" w:hAnsi="宋体" w:eastAsia="宋体" w:cs="宋体"/>
          <w:b w:val="0"/>
          <w:bCs w:val="0"/>
          <w:szCs w:val="21"/>
          <w:highlight w:val="none"/>
          <w:lang w:val="en-US" w:eastAsia="zh-CN"/>
        </w:rPr>
        <w:t>残奥冰球男运动员</w:t>
      </w:r>
      <w:r>
        <w:rPr>
          <w:rFonts w:hint="eastAsia" w:ascii="宋体" w:hAnsi="宋体" w:eastAsia="宋体" w:cs="宋体"/>
          <w:b/>
          <w:bCs/>
          <w:szCs w:val="21"/>
          <w:highlight w:val="none"/>
          <w:lang w:val="en-US" w:eastAsia="zh-CN"/>
        </w:rPr>
        <w:t>汪之栋</w:t>
      </w:r>
      <w:r>
        <w:rPr>
          <w:rFonts w:hint="eastAsia" w:ascii="宋体" w:hAnsi="宋体" w:eastAsia="宋体" w:cs="宋体"/>
          <w:b w:val="0"/>
          <w:bCs w:val="0"/>
          <w:szCs w:val="21"/>
          <w:highlight w:val="none"/>
          <w:lang w:val="en-US" w:eastAsia="zh-CN"/>
        </w:rPr>
        <w:t>担任</w:t>
      </w:r>
      <w:r>
        <w:rPr>
          <w:rFonts w:hint="eastAsia" w:ascii="宋体" w:hAnsi="宋体" w:eastAsia="宋体" w:cs="宋体"/>
          <w:b/>
          <w:bCs/>
          <w:szCs w:val="21"/>
          <w:highlight w:val="none"/>
          <w:lang w:val="en-US" w:eastAsia="zh-CN"/>
        </w:rPr>
        <w:t>北京冬残奥会</w:t>
      </w:r>
      <w:r>
        <w:rPr>
          <w:rFonts w:hint="eastAsia" w:ascii="宋体" w:hAnsi="宋体" w:eastAsia="宋体" w:cs="宋体"/>
          <w:b/>
          <w:bCs/>
          <w:color w:val="0000FF"/>
          <w:szCs w:val="21"/>
          <w:highlight w:val="none"/>
          <w:lang w:val="en-US" w:eastAsia="zh-CN"/>
        </w:rPr>
        <w:t>开幕式</w:t>
      </w:r>
      <w:r>
        <w:rPr>
          <w:rFonts w:hint="eastAsia" w:ascii="宋体" w:hAnsi="宋体" w:eastAsia="宋体" w:cs="宋体"/>
          <w:b/>
          <w:bCs/>
          <w:szCs w:val="21"/>
          <w:highlight w:val="none"/>
          <w:lang w:val="en-US" w:eastAsia="zh-CN"/>
        </w:rPr>
        <w:t>中国体育代表团</w:t>
      </w:r>
      <w:r>
        <w:rPr>
          <w:rFonts w:hint="eastAsia" w:ascii="宋体" w:hAnsi="宋体" w:eastAsia="宋体" w:cs="宋体"/>
          <w:b/>
          <w:bCs/>
          <w:color w:val="0000FF"/>
          <w:szCs w:val="21"/>
          <w:highlight w:val="none"/>
          <w:lang w:val="en-US" w:eastAsia="zh-CN"/>
        </w:rPr>
        <w:t>旗手</w:t>
      </w:r>
      <w:r>
        <w:rPr>
          <w:rFonts w:hint="eastAsia" w:ascii="宋体" w:hAnsi="宋体" w:eastAsia="宋体" w:cs="宋体"/>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2022年3月4日电，</w:t>
      </w:r>
      <w:r>
        <w:rPr>
          <w:rFonts w:hint="eastAsia" w:ascii="宋体" w:hAnsi="宋体" w:eastAsia="宋体" w:cs="宋体"/>
          <w:b/>
          <w:bCs/>
          <w:szCs w:val="21"/>
          <w:highlight w:val="none"/>
          <w:lang w:val="en-US" w:eastAsia="zh-CN"/>
        </w:rPr>
        <w:t>北京2022年第十三届冬残奥会</w:t>
      </w:r>
      <w:r>
        <w:rPr>
          <w:rFonts w:hint="eastAsia" w:ascii="宋体" w:hAnsi="宋体" w:eastAsia="宋体" w:cs="宋体"/>
          <w:b/>
          <w:bCs/>
          <w:color w:val="0000FF"/>
          <w:szCs w:val="21"/>
          <w:highlight w:val="none"/>
          <w:lang w:val="en-US" w:eastAsia="zh-CN"/>
        </w:rPr>
        <w:t>开幕式</w:t>
      </w:r>
      <w:r>
        <w:rPr>
          <w:rFonts w:hint="eastAsia" w:ascii="宋体" w:hAnsi="宋体" w:eastAsia="宋体" w:cs="宋体"/>
          <w:b/>
          <w:bCs/>
          <w:szCs w:val="21"/>
          <w:highlight w:val="none"/>
          <w:lang w:val="en-US" w:eastAsia="zh-CN"/>
        </w:rPr>
        <w:t>4日晚在国家体育场隆重举行</w:t>
      </w:r>
      <w:r>
        <w:rPr>
          <w:rFonts w:hint="eastAsia" w:ascii="宋体" w:hAnsi="宋体" w:eastAsia="宋体" w:cs="宋体"/>
          <w:szCs w:val="21"/>
          <w:highlight w:val="none"/>
          <w:lang w:val="en-US" w:eastAsia="zh-CN"/>
        </w:rPr>
        <w:t>。本届冬残奥会中国代表团共217人，其中运动员96人，将参加全部6个大项、73个小项的角逐。这是我国参加冬残奥会以来，代表团规模最大、运动员人数最多、参赛项目最全的一届。</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u w:val="none"/>
          <w:lang w:val="en-US" w:eastAsia="zh-CN"/>
        </w:rPr>
        <w:t>2022年3月13日，北京冬残奥会中国体育代表团宣布，</w:t>
      </w:r>
      <w:r>
        <w:rPr>
          <w:rFonts w:hint="eastAsia" w:ascii="宋体" w:hAnsi="宋体" w:eastAsia="宋体" w:cs="宋体"/>
          <w:b/>
          <w:bCs/>
          <w:szCs w:val="21"/>
          <w:highlight w:val="none"/>
          <w:u w:val="none"/>
          <w:lang w:val="en-US" w:eastAsia="zh-CN"/>
        </w:rPr>
        <w:t>杨洪琼</w:t>
      </w:r>
      <w:r>
        <w:rPr>
          <w:rFonts w:hint="eastAsia" w:ascii="宋体" w:hAnsi="宋体" w:eastAsia="宋体" w:cs="宋体"/>
          <w:szCs w:val="21"/>
          <w:highlight w:val="none"/>
          <w:u w:val="none"/>
          <w:lang w:val="en-US" w:eastAsia="zh-CN"/>
        </w:rPr>
        <w:t>将担任北京冬残奥会</w:t>
      </w:r>
      <w:r>
        <w:rPr>
          <w:rFonts w:hint="eastAsia" w:ascii="宋体" w:hAnsi="宋体" w:eastAsia="宋体" w:cs="宋体"/>
          <w:b/>
          <w:bCs/>
          <w:color w:val="0000FF"/>
          <w:szCs w:val="21"/>
          <w:highlight w:val="none"/>
          <w:u w:val="none"/>
          <w:lang w:val="en-US" w:eastAsia="zh-CN"/>
        </w:rPr>
        <w:t>闭幕式</w:t>
      </w:r>
      <w:r>
        <w:rPr>
          <w:rFonts w:hint="eastAsia" w:ascii="宋体" w:hAnsi="宋体" w:eastAsia="宋体" w:cs="宋体"/>
          <w:szCs w:val="21"/>
          <w:highlight w:val="none"/>
          <w:u w:val="none"/>
          <w:lang w:val="en-US" w:eastAsia="zh-CN"/>
        </w:rPr>
        <w:t>中国体育代表团</w:t>
      </w:r>
      <w:r>
        <w:rPr>
          <w:rFonts w:hint="eastAsia" w:ascii="宋体" w:hAnsi="宋体" w:eastAsia="宋体" w:cs="宋体"/>
          <w:b/>
          <w:bCs/>
          <w:color w:val="0000FF"/>
          <w:szCs w:val="21"/>
          <w:highlight w:val="none"/>
          <w:u w:val="none"/>
          <w:lang w:val="en-US" w:eastAsia="zh-CN"/>
        </w:rPr>
        <w:t>旗手</w:t>
      </w:r>
      <w:r>
        <w:rPr>
          <w:rFonts w:hint="eastAsia" w:ascii="宋体" w:hAnsi="宋体" w:eastAsia="宋体" w:cs="宋体"/>
          <w:szCs w:val="21"/>
          <w:highlight w:val="none"/>
          <w:u w:val="none"/>
          <w:lang w:val="en-US" w:eastAsia="zh-CN"/>
        </w:rPr>
        <w:t>。杨洪琼包揽了残奥越野滑雪女子坐姿组短距离、中距离、长距离3个项目金牌，</w:t>
      </w:r>
      <w:r>
        <w:rPr>
          <w:rFonts w:hint="eastAsia" w:ascii="宋体" w:hAnsi="宋体" w:eastAsia="宋体" w:cs="宋体"/>
          <w:b/>
          <w:bCs/>
          <w:szCs w:val="21"/>
          <w:highlight w:val="none"/>
          <w:u w:val="none"/>
          <w:lang w:val="en-US" w:eastAsia="zh-CN"/>
        </w:rPr>
        <w:t>是中国体育代表团获得金牌数量最多的运动员</w:t>
      </w:r>
      <w:r>
        <w:rPr>
          <w:rFonts w:hint="eastAsia" w:ascii="宋体" w:hAnsi="宋体" w:eastAsia="宋体" w:cs="宋体"/>
          <w:szCs w:val="21"/>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2022年3月5日电，</w:t>
      </w:r>
      <w:r>
        <w:rPr>
          <w:rFonts w:hint="eastAsia" w:ascii="宋体" w:hAnsi="宋体" w:eastAsia="宋体" w:cs="宋体"/>
          <w:b/>
          <w:bCs/>
          <w:szCs w:val="21"/>
          <w:highlight w:val="none"/>
          <w:lang w:val="en-US" w:eastAsia="zh-CN"/>
        </w:rPr>
        <w:t>中国残疾人运动员刘子旭5日在北京冬残奥会冬季两项男子短距离坐姿组比赛中为中国体育代表团获得</w:t>
      </w:r>
      <w:r>
        <w:rPr>
          <w:rFonts w:hint="eastAsia" w:ascii="宋体" w:hAnsi="宋体" w:eastAsia="宋体" w:cs="宋体"/>
          <w:b/>
          <w:bCs/>
          <w:color w:val="0000FF"/>
          <w:szCs w:val="21"/>
          <w:highlight w:val="none"/>
          <w:lang w:val="en-US" w:eastAsia="zh-CN"/>
        </w:rPr>
        <w:t>首枚金牌</w:t>
      </w:r>
      <w:r>
        <w:rPr>
          <w:rFonts w:hint="eastAsia" w:ascii="宋体" w:hAnsi="宋体" w:eastAsia="宋体" w:cs="宋体"/>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2022年3月7日，在北京冬残奥会残奥单板滑雪男子障碍追逐（UL级）比赛中，</w:t>
      </w:r>
      <w:r>
        <w:rPr>
          <w:rFonts w:hint="eastAsia" w:ascii="宋体" w:hAnsi="宋体" w:eastAsia="宋体" w:cs="宋体"/>
          <w:b/>
          <w:bCs/>
          <w:szCs w:val="21"/>
          <w:highlight w:val="none"/>
          <w:lang w:val="en-US" w:eastAsia="zh-CN"/>
        </w:rPr>
        <w:t>中国选手纪立家、王鹏耀、朱永钢分获金、银、铜牌</w:t>
      </w:r>
      <w:r>
        <w:rPr>
          <w:rFonts w:hint="eastAsia" w:ascii="宋体" w:hAnsi="宋体" w:eastAsia="宋体" w:cs="宋体"/>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2022年3月9日，中国选手</w:t>
      </w:r>
      <w:r>
        <w:rPr>
          <w:rFonts w:hint="eastAsia" w:ascii="宋体" w:hAnsi="宋体" w:eastAsia="宋体" w:cs="宋体"/>
          <w:b/>
          <w:bCs/>
          <w:szCs w:val="21"/>
          <w:highlight w:val="none"/>
          <w:lang w:val="en-US" w:eastAsia="zh-CN"/>
        </w:rPr>
        <w:t>杨洪琼</w:t>
      </w:r>
      <w:r>
        <w:rPr>
          <w:rFonts w:hint="eastAsia" w:ascii="宋体" w:hAnsi="宋体" w:eastAsia="宋体" w:cs="宋体"/>
          <w:szCs w:val="21"/>
          <w:highlight w:val="none"/>
          <w:lang w:val="en-US" w:eastAsia="zh-CN"/>
        </w:rPr>
        <w:t>在北京冬残奥会越野滑雪女子短距离坐姿组比赛中</w:t>
      </w:r>
      <w:r>
        <w:rPr>
          <w:rFonts w:hint="eastAsia" w:ascii="宋体" w:hAnsi="宋体" w:eastAsia="宋体" w:cs="宋体"/>
          <w:b/>
          <w:bCs/>
          <w:szCs w:val="21"/>
          <w:highlight w:val="none"/>
          <w:lang w:val="en-US" w:eastAsia="zh-CN"/>
        </w:rPr>
        <w:t>获得金牌</w:t>
      </w:r>
      <w:r>
        <w:rPr>
          <w:rFonts w:hint="eastAsia" w:ascii="宋体" w:hAnsi="宋体" w:eastAsia="宋体" w:cs="宋体"/>
          <w:szCs w:val="21"/>
          <w:highlight w:val="none"/>
          <w:lang w:val="en-US" w:eastAsia="zh-CN"/>
        </w:rPr>
        <w:t>。中国选手</w:t>
      </w:r>
      <w:r>
        <w:rPr>
          <w:rFonts w:hint="eastAsia" w:ascii="宋体" w:hAnsi="宋体" w:eastAsia="宋体" w:cs="宋体"/>
          <w:b/>
          <w:bCs/>
          <w:szCs w:val="21"/>
          <w:highlight w:val="none"/>
          <w:lang w:val="en-US" w:eastAsia="zh-CN"/>
        </w:rPr>
        <w:t>郑鹏</w:t>
      </w:r>
      <w:r>
        <w:rPr>
          <w:rFonts w:hint="eastAsia" w:ascii="宋体" w:hAnsi="宋体" w:eastAsia="宋体" w:cs="宋体"/>
          <w:szCs w:val="21"/>
          <w:highlight w:val="none"/>
          <w:lang w:val="en-US" w:eastAsia="zh-CN"/>
        </w:rPr>
        <w:t>在北京冬残奥会越野滑雪男子短距离坐姿组比赛中</w:t>
      </w:r>
      <w:r>
        <w:rPr>
          <w:rFonts w:hint="eastAsia" w:ascii="宋体" w:hAnsi="宋体" w:eastAsia="宋体" w:cs="宋体"/>
          <w:b/>
          <w:bCs/>
          <w:szCs w:val="21"/>
          <w:highlight w:val="none"/>
          <w:lang w:val="en-US" w:eastAsia="zh-CN"/>
        </w:rPr>
        <w:t>获得金牌</w:t>
      </w:r>
      <w:r>
        <w:rPr>
          <w:rFonts w:hint="eastAsia" w:ascii="宋体" w:hAnsi="宋体" w:eastAsia="宋体" w:cs="宋体"/>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2022年3月13日晚，北京2022年冬残奥会闭幕式在国家体育场举行。国家主席习近平、国际残奥委会主席帕森斯出席闭幕式。中国体育代表团夺得</w:t>
      </w:r>
      <w:r>
        <w:rPr>
          <w:rFonts w:hint="eastAsia" w:ascii="宋体" w:hAnsi="宋体" w:eastAsia="宋体" w:cs="宋体"/>
          <w:b/>
          <w:bCs/>
          <w:szCs w:val="21"/>
          <w:highlight w:val="none"/>
          <w:lang w:val="en-US" w:eastAsia="zh-CN"/>
        </w:rPr>
        <w:t>18枚金牌、20枚银牌、23枚铜牌</w:t>
      </w:r>
      <w:r>
        <w:rPr>
          <w:rFonts w:hint="eastAsia" w:ascii="宋体" w:hAnsi="宋体" w:eastAsia="宋体" w:cs="宋体"/>
          <w:szCs w:val="21"/>
          <w:highlight w:val="none"/>
          <w:lang w:val="en-US" w:eastAsia="zh-CN"/>
        </w:rPr>
        <w:t>，位列金牌榜、奖牌榜第一，历史上首次位列冬残奥会金牌榜和奖牌榜的双榜首。</w:t>
      </w:r>
    </w:p>
    <w:p>
      <w:pPr>
        <w:pStyle w:val="9"/>
        <w:bidi w:val="0"/>
        <w:rPr>
          <w:rFonts w:hint="eastAsia"/>
          <w:lang w:val="en-US" w:eastAsia="zh-CN"/>
        </w:rPr>
      </w:pPr>
      <w:r>
        <w:rPr>
          <w:rFonts w:hint="eastAsia"/>
          <w:lang w:val="en-US" w:eastAsia="zh-CN"/>
        </w:rPr>
        <w:t>成都第31届世界大学生夏季运动</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2022年3月18日电，成都第31届世界大学生夏季运动会将于2022年6月26日至7月7日举行。全面实施“以竞赛为核心、以场馆为主体、以属地为保障”的竞赛组织运行模式，</w:t>
      </w:r>
      <w:r>
        <w:rPr>
          <w:rFonts w:hint="eastAsia" w:ascii="宋体" w:hAnsi="宋体" w:eastAsia="宋体" w:cs="宋体"/>
          <w:b/>
          <w:bCs/>
          <w:szCs w:val="21"/>
          <w:highlight w:val="none"/>
          <w:lang w:val="en-US" w:eastAsia="zh-CN"/>
        </w:rPr>
        <w:t>此次成都大运会口号为“成都成就梦想”</w:t>
      </w:r>
      <w:r>
        <w:rPr>
          <w:rFonts w:hint="eastAsia" w:ascii="宋体" w:hAnsi="宋体" w:eastAsia="宋体" w:cs="宋体"/>
          <w:szCs w:val="21"/>
          <w:highlight w:val="none"/>
          <w:lang w:val="en-US" w:eastAsia="zh-CN"/>
        </w:rPr>
        <w:t>。</w:t>
      </w:r>
    </w:p>
    <w:p>
      <w:pPr>
        <w:pStyle w:val="9"/>
        <w:bidi w:val="0"/>
        <w:rPr>
          <w:rFonts w:hint="eastAsia"/>
          <w:lang w:val="en-US" w:eastAsia="zh-CN"/>
        </w:rPr>
      </w:pPr>
      <w:r>
        <w:rPr>
          <w:rFonts w:hint="eastAsia"/>
          <w:lang w:val="en-US" w:eastAsia="zh-CN"/>
        </w:rPr>
        <w:t>《关于构建更高水平的全民健身公共服务体系的意见》</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2022年3月23日电，中共中央办公厅、国务院办公厅印发《关于构建更高水平的全民健身公共服务体系的意见》主要目标。到2025年，更高水平的全民健身公共服务体系基本建立，</w:t>
      </w:r>
      <w:r>
        <w:rPr>
          <w:rFonts w:hint="eastAsia" w:ascii="宋体" w:hAnsi="宋体" w:eastAsia="宋体" w:cs="宋体"/>
          <w:b/>
          <w:bCs/>
          <w:szCs w:val="21"/>
          <w:highlight w:val="none"/>
          <w:lang w:val="en-US" w:eastAsia="zh-CN"/>
        </w:rPr>
        <w:t>人均体育场地面积达到2.6平方米，经常参加体育锻炼人数比例达到38.5%</w:t>
      </w:r>
      <w:r>
        <w:rPr>
          <w:rFonts w:hint="eastAsia" w:ascii="宋体" w:hAnsi="宋体" w:eastAsia="宋体" w:cs="宋体"/>
          <w:szCs w:val="21"/>
          <w:highlight w:val="none"/>
          <w:lang w:val="en-US" w:eastAsia="zh-CN"/>
        </w:rPr>
        <w:t>，政府提供的全民健身基本公共服务体系更加完善、标准更加健全、品质明显提升，社会力量提供的普惠性公共服务实现付费可享有、价格可承受、质量有保障、安全有监管，群众健身热情进一步提高。</w:t>
      </w:r>
      <w:r>
        <w:rPr>
          <w:rFonts w:hint="eastAsia" w:ascii="宋体" w:hAnsi="宋体" w:eastAsia="宋体" w:cs="宋体"/>
          <w:b/>
          <w:bCs/>
          <w:szCs w:val="21"/>
          <w:highlight w:val="none"/>
          <w:lang w:val="en-US" w:eastAsia="zh-CN"/>
        </w:rPr>
        <w:t>到2035年，经常参加体育锻炼人数比例达到45%以上</w:t>
      </w:r>
      <w:r>
        <w:rPr>
          <w:rFonts w:hint="eastAsia" w:ascii="宋体" w:hAnsi="宋体" w:eastAsia="宋体" w:cs="宋体"/>
          <w:szCs w:val="21"/>
          <w:highlight w:val="none"/>
          <w:lang w:val="en-US" w:eastAsia="zh-CN"/>
        </w:rPr>
        <w:t>，人民身体素养和健康水平居于世界前列。</w:t>
      </w:r>
    </w:p>
    <w:p>
      <w:pPr>
        <w:pStyle w:val="9"/>
        <w:bidi w:val="0"/>
        <w:rPr>
          <w:rFonts w:hint="eastAsia"/>
        </w:rPr>
      </w:pPr>
      <w:r>
        <w:rPr>
          <w:rFonts w:hint="eastAsia"/>
        </w:rPr>
        <w:t>北京冬奥会、冬残奥会总结表彰大会</w:t>
      </w:r>
    </w:p>
    <w:p>
      <w:r>
        <w:rPr>
          <w:rFonts w:hint="eastAsia"/>
        </w:rPr>
        <w:t>2022年4月8日电，北京冬奥会、冬残奥会总结表彰大会在北京人民大会堂隆重举行。国家主席习近平指出北京冬奥精神就是</w:t>
      </w:r>
      <w:r>
        <w:rPr>
          <w:rFonts w:hint="eastAsia"/>
          <w:b/>
          <w:bCs/>
        </w:rPr>
        <w:t>胸怀大局、自信开放、迎难而上、追求卓越、共创未来</w:t>
      </w:r>
      <w:r>
        <w:rPr>
          <w:rFonts w:hint="eastAsia"/>
        </w:rPr>
        <w:t>。我们要大力弘扬北京冬奥精神，以更加坚定的自信、更加坚决的勇气，向着实现第二个百年奋斗目标奋勇前进，向着实现中华民族伟大复兴的中国梦奋勇前进</w:t>
      </w:r>
      <w:r>
        <w:rPr>
          <w:rFonts w:hint="eastAsia"/>
          <w:lang w:eastAsia="zh-CN"/>
        </w:rPr>
        <w:t>。</w:t>
      </w:r>
    </w:p>
    <w:p>
      <w:pPr>
        <w:rPr>
          <w:rFonts w:hint="eastAsia"/>
        </w:rPr>
      </w:pPr>
      <w:r>
        <w:rPr>
          <w:rFonts w:hint="eastAsia"/>
        </w:rPr>
        <w:t>2022年4月8日电，党中央、国务院决定，授予</w:t>
      </w:r>
      <w:r>
        <w:rPr>
          <w:rFonts w:hint="eastAsia"/>
          <w:b/>
          <w:bCs/>
        </w:rPr>
        <w:t>国家速滑馆场馆运行团队等148个集体</w:t>
      </w:r>
      <w:r>
        <w:rPr>
          <w:rFonts w:hint="eastAsia"/>
          <w:b/>
          <w:bCs/>
          <w:color w:val="0000FF"/>
        </w:rPr>
        <w:t>“北京冬奥会、冬残奥会突出贡献集体”</w:t>
      </w:r>
      <w:r>
        <w:rPr>
          <w:rFonts w:hint="eastAsia"/>
          <w:b/>
          <w:bCs/>
        </w:rPr>
        <w:t>称号</w:t>
      </w:r>
      <w:r>
        <w:rPr>
          <w:rFonts w:hint="eastAsia"/>
        </w:rPr>
        <w:t>；授予</w:t>
      </w:r>
      <w:r>
        <w:rPr>
          <w:rFonts w:hint="eastAsia"/>
          <w:b/>
          <w:bCs/>
        </w:rPr>
        <w:t>苏翊鸣</w:t>
      </w:r>
      <w:r>
        <w:rPr>
          <w:rFonts w:hint="eastAsia"/>
        </w:rPr>
        <w:t>等147名同志、追授</w:t>
      </w:r>
      <w:r>
        <w:rPr>
          <w:rFonts w:hint="eastAsia"/>
          <w:b/>
          <w:bCs/>
        </w:rPr>
        <w:t>邓小岚</w:t>
      </w:r>
      <w:r>
        <w:rPr>
          <w:rFonts w:hint="eastAsia"/>
        </w:rPr>
        <w:t>同志</w:t>
      </w:r>
      <w:r>
        <w:rPr>
          <w:rFonts w:hint="eastAsia"/>
          <w:b/>
          <w:bCs/>
          <w:color w:val="0000FF"/>
        </w:rPr>
        <w:t>“北京冬奥会、冬残奥会突出贡献个人”</w:t>
      </w:r>
      <w:r>
        <w:rPr>
          <w:rFonts w:hint="eastAsia"/>
          <w:b/>
          <w:bCs/>
        </w:rPr>
        <w:t>称号</w:t>
      </w:r>
      <w:r>
        <w:rPr>
          <w:rFonts w:hint="eastAsia"/>
        </w:rPr>
        <w:t>。</w:t>
      </w:r>
    </w:p>
    <w:p>
      <w:pPr>
        <w:pStyle w:val="9"/>
        <w:bidi w:val="0"/>
        <w:rPr>
          <w:rFonts w:hint="eastAsia"/>
        </w:rPr>
      </w:pPr>
      <w:r>
        <w:rPr>
          <w:rFonts w:hint="eastAsia"/>
          <w:lang w:val="en-US" w:eastAsia="zh-CN"/>
        </w:rPr>
        <w:t>2022国际泳联世锦赛</w:t>
      </w:r>
    </w:p>
    <w:p>
      <w:pPr>
        <w:pStyle w:val="5"/>
        <w:keepNext w:val="0"/>
        <w:keepLines w:val="0"/>
        <w:pageBreakBefore w:val="0"/>
        <w:kinsoku/>
        <w:wordWrap/>
        <w:overflowPunct/>
        <w:topLinePunct w:val="0"/>
        <w:autoSpaceDE/>
        <w:autoSpaceDN/>
        <w:bidi w:val="0"/>
        <w:adjustRightInd/>
        <w:snapToGrid/>
        <w:spacing w:beforeLines="0"/>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2022年7月4日电，2022国际泳联世锦赛跳水项目结束全部比赛，</w:t>
      </w:r>
      <w:r>
        <w:rPr>
          <w:rFonts w:hint="eastAsia" w:ascii="宋体" w:hAnsi="宋体" w:eastAsia="宋体" w:cs="宋体"/>
          <w:b/>
          <w:bCs/>
          <w:sz w:val="21"/>
          <w:szCs w:val="21"/>
          <w:lang w:val="en-US" w:eastAsia="zh-CN"/>
        </w:rPr>
        <w:t>中国跳水梦之队斩获全部13个项目金牌</w:t>
      </w:r>
      <w:r>
        <w:rPr>
          <w:rFonts w:hint="eastAsia" w:ascii="宋体" w:hAnsi="宋体" w:eastAsia="宋体" w:cs="宋体"/>
          <w:sz w:val="21"/>
          <w:szCs w:val="21"/>
          <w:lang w:val="en-US" w:eastAsia="zh-CN"/>
        </w:rPr>
        <w:t>。</w:t>
      </w:r>
    </w:p>
    <w:p>
      <w:pPr>
        <w:pStyle w:val="9"/>
        <w:bidi w:val="0"/>
        <w:rPr>
          <w:rFonts w:hint="eastAsia"/>
          <w:lang w:val="en-US" w:eastAsia="zh-CN"/>
        </w:rPr>
      </w:pPr>
      <w:r>
        <w:rPr>
          <w:rFonts w:hint="eastAsia"/>
          <w:lang w:val="en-US" w:eastAsia="zh-CN"/>
        </w:rPr>
        <w:t>第十八届世界田径锦标赛</w:t>
      </w:r>
    </w:p>
    <w:p>
      <w:pPr>
        <w:pStyle w:val="4"/>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2022年7月17日，第十八届世界田径锦标赛的男子跳远决赛中，</w:t>
      </w:r>
      <w:r>
        <w:rPr>
          <w:rFonts w:hint="eastAsia" w:ascii="宋体" w:hAnsi="宋体" w:eastAsia="宋体" w:cs="宋体"/>
          <w:b/>
          <w:bCs/>
          <w:sz w:val="21"/>
          <w:szCs w:val="21"/>
          <w:lang w:val="en-US" w:eastAsia="zh-CN"/>
        </w:rPr>
        <w:t>中国名将王嘉男在自己的最后一跳中跳出8米36的成绩，</w:t>
      </w:r>
      <w:r>
        <w:rPr>
          <w:rFonts w:hint="eastAsia" w:ascii="宋体" w:hAnsi="宋体" w:eastAsia="宋体" w:cs="宋体"/>
          <w:sz w:val="21"/>
          <w:szCs w:val="21"/>
          <w:lang w:val="en-US" w:eastAsia="zh-CN"/>
        </w:rPr>
        <w:t>为中国田径队赢下了本届世锦赛的首枚金牌，他也成为了中国田径首位男子田赛世界冠军。</w:t>
      </w:r>
    </w:p>
    <w:p>
      <w:pPr>
        <w:pStyle w:val="9"/>
        <w:bidi w:val="0"/>
        <w:rPr>
          <w:rFonts w:hint="eastAsia"/>
          <w:lang w:val="en-US" w:eastAsia="zh-CN"/>
        </w:rPr>
      </w:pPr>
      <w:r>
        <w:rPr>
          <w:rFonts w:hint="eastAsia"/>
          <w:lang w:val="en-US" w:eastAsia="zh-CN"/>
        </w:rPr>
        <w:t>杭州亚运会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2022年8月8日，</w:t>
      </w:r>
      <w:r>
        <w:rPr>
          <w:rFonts w:hint="eastAsia" w:ascii="宋体" w:hAnsi="宋体" w:eastAsia="宋体" w:cs="宋体"/>
          <w:b/>
          <w:bCs/>
          <w:sz w:val="21"/>
          <w:szCs w:val="21"/>
          <w:lang w:val="en-US" w:eastAsia="zh-CN"/>
        </w:rPr>
        <w:t>杭州亚组委发布杭州亚运会动态体育图标</w:t>
      </w:r>
      <w:r>
        <w:rPr>
          <w:rFonts w:hint="eastAsia" w:ascii="宋体" w:hAnsi="宋体" w:eastAsia="宋体" w:cs="宋体"/>
          <w:sz w:val="21"/>
          <w:szCs w:val="21"/>
          <w:lang w:val="en-US" w:eastAsia="zh-CN"/>
        </w:rPr>
        <w:t>。延续杭州亚运会主形象色“虹韵紫”、遵循体育图标功能性原则的基础设计。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2022年8月17日电，杭州2022年</w:t>
      </w:r>
      <w:r>
        <w:rPr>
          <w:rFonts w:hint="eastAsia" w:ascii="宋体" w:hAnsi="宋体" w:eastAsia="宋体" w:cs="宋体"/>
          <w:b/>
          <w:bCs/>
          <w:sz w:val="21"/>
          <w:szCs w:val="21"/>
          <w:lang w:val="en-US" w:eastAsia="zh-CN"/>
        </w:rPr>
        <w:t>第4届亚残运会</w:t>
      </w:r>
      <w:r>
        <w:rPr>
          <w:rFonts w:hint="eastAsia" w:ascii="宋体" w:hAnsi="宋体" w:eastAsia="宋体" w:cs="宋体"/>
          <w:sz w:val="21"/>
          <w:szCs w:val="21"/>
          <w:lang w:val="en-US" w:eastAsia="zh-CN"/>
        </w:rPr>
        <w:t>将于2023年10月22日至10月28日举行。</w:t>
      </w:r>
    </w:p>
    <w:p>
      <w:pPr>
        <w:pStyle w:val="9"/>
        <w:bidi w:val="0"/>
        <w:rPr>
          <w:rFonts w:hint="eastAsia"/>
          <w:lang w:val="en-US" w:eastAsia="zh-CN"/>
        </w:rPr>
      </w:pPr>
      <w:r>
        <w:rPr>
          <w:rFonts w:hint="eastAsia"/>
          <w:lang w:val="en-US" w:eastAsia="zh-CN"/>
        </w:rPr>
        <w:t>2022年女排亚洲杯</w:t>
      </w:r>
    </w:p>
    <w:p>
      <w:pPr>
        <w:pStyle w:val="4"/>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2022年8月29日，2022年女排亚洲杯决赛中，中国队以1比3不敌日本队，获得亚军。</w:t>
      </w:r>
    </w:p>
    <w:p>
      <w:pPr>
        <w:pStyle w:val="9"/>
        <w:bidi w:val="0"/>
        <w:rPr>
          <w:rFonts w:hint="eastAsia"/>
          <w:lang w:val="en-US" w:eastAsia="zh-CN"/>
        </w:rPr>
      </w:pPr>
      <w:r>
        <w:rPr>
          <w:rFonts w:hint="eastAsia"/>
          <w:lang w:val="en-US" w:eastAsia="zh-CN"/>
        </w:rPr>
        <w:t>中国奥委会新任主席</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2022年9月7日，中国奥委会在京召开特别全会，以无记名投票的方式选举</w:t>
      </w:r>
      <w:r>
        <w:rPr>
          <w:rFonts w:hint="eastAsia" w:ascii="宋体" w:hAnsi="宋体" w:eastAsia="宋体" w:cs="宋体"/>
          <w:b/>
          <w:bCs/>
          <w:kern w:val="2"/>
          <w:sz w:val="21"/>
          <w:szCs w:val="21"/>
          <w:lang w:val="en-US" w:eastAsia="zh-CN" w:bidi="ar-SA"/>
        </w:rPr>
        <w:t>高志丹为中国奥委会新任主席。</w:t>
      </w:r>
      <w:r>
        <w:rPr>
          <w:rFonts w:hint="eastAsia" w:ascii="宋体" w:hAnsi="宋体" w:eastAsia="宋体" w:cs="宋体"/>
          <w:kern w:val="2"/>
          <w:sz w:val="21"/>
          <w:szCs w:val="21"/>
          <w:lang w:val="en-US" w:eastAsia="zh-CN" w:bidi="ar-SA"/>
        </w:rPr>
        <w:t>会议还表决通过《中国奥委会2021年工作报告》，审议通过中国奥委会部分人事变更提案。</w:t>
      </w:r>
    </w:p>
    <w:p>
      <w:pPr>
        <w:pStyle w:val="9"/>
        <w:bidi w:val="0"/>
        <w:rPr>
          <w:rFonts w:hint="eastAsia"/>
          <w:lang w:val="en-US" w:eastAsia="zh-CN"/>
        </w:rPr>
      </w:pPr>
      <w:r>
        <w:t>2022年国际篮联女篮世界杯</w:t>
      </w:r>
    </w:p>
    <w:p>
      <w:pPr>
        <w:bidi w:val="0"/>
      </w:pPr>
      <w:r>
        <w:rPr>
          <w:rFonts w:hint="eastAsia"/>
          <w:lang w:val="en-US" w:eastAsia="zh-CN"/>
        </w:rPr>
        <w:t>2022年10月1日，</w:t>
      </w:r>
      <w:r>
        <w:t>在</w:t>
      </w:r>
      <w:r>
        <w:rPr>
          <w:b/>
          <w:bCs/>
        </w:rPr>
        <w:t>澳大利亚悉尼</w:t>
      </w:r>
      <w:r>
        <w:t>举行的2022年国际篮联女篮世界杯决赛中，</w:t>
      </w:r>
      <w:r>
        <w:rPr>
          <w:b/>
          <w:bCs/>
        </w:rPr>
        <w:t>中国队</w:t>
      </w:r>
      <w:r>
        <w:t>61</w:t>
      </w:r>
      <w:r>
        <w:rPr>
          <w:rFonts w:hint="eastAsia"/>
        </w:rPr>
        <w:t>:</w:t>
      </w:r>
      <w:r>
        <w:t>83负于美国队，</w:t>
      </w:r>
      <w:r>
        <w:rPr>
          <w:b/>
          <w:bCs/>
        </w:rPr>
        <w:t>获得亚军</w:t>
      </w:r>
      <w:r>
        <w:t>。</w:t>
      </w:r>
      <w:r>
        <w:rPr>
          <w:b/>
          <w:bCs/>
        </w:rPr>
        <w:t>美国队</w:t>
      </w:r>
      <w:r>
        <w:t>获得</w:t>
      </w:r>
      <w:r>
        <w:rPr>
          <w:b/>
          <w:bCs/>
        </w:rPr>
        <w:t>冠军</w:t>
      </w:r>
      <w:r>
        <w:t>，东道主</w:t>
      </w:r>
      <w:r>
        <w:rPr>
          <w:b/>
          <w:bCs/>
        </w:rPr>
        <w:t>澳大利亚队</w:t>
      </w:r>
      <w:r>
        <w:t>获得</w:t>
      </w:r>
      <w:r>
        <w:rPr>
          <w:b/>
          <w:bCs/>
        </w:rPr>
        <w:t>第三名</w:t>
      </w:r>
      <w:r>
        <w:t>。</w:t>
      </w:r>
    </w:p>
    <w:p>
      <w:pPr>
        <w:pStyle w:val="9"/>
        <w:bidi w:val="0"/>
        <w:rPr>
          <w:rFonts w:hint="eastAsia"/>
        </w:rPr>
      </w:pPr>
      <w:r>
        <w:rPr>
          <w:rFonts w:hint="default"/>
        </w:rPr>
        <w:t>第56届世界乒乓球团体锦标赛</w:t>
      </w:r>
    </w:p>
    <w:p>
      <w:pPr>
        <w:bidi w:val="0"/>
        <w:rPr>
          <w:rFonts w:hint="eastAsia" w:eastAsia="宋体"/>
          <w:lang w:eastAsia="zh-CN"/>
        </w:rPr>
      </w:pPr>
      <w:r>
        <w:rPr>
          <w:rFonts w:hint="eastAsia"/>
        </w:rPr>
        <w:t>2022年10月</w:t>
      </w:r>
      <w:r>
        <w:rPr>
          <w:rFonts w:hint="eastAsia"/>
          <w:lang w:val="en-US" w:eastAsia="zh-CN"/>
        </w:rPr>
        <w:t>8</w:t>
      </w:r>
      <w:r>
        <w:rPr>
          <w:rFonts w:hint="eastAsia"/>
        </w:rPr>
        <w:t>日，</w:t>
      </w:r>
      <w:r>
        <w:rPr>
          <w:rFonts w:hint="default"/>
        </w:rPr>
        <w:t>在四川成都举行的第56届世界乒乓球团体锦标赛女团决赛中由</w:t>
      </w:r>
      <w:r>
        <w:rPr>
          <w:rFonts w:hint="default"/>
          <w:b/>
          <w:bCs/>
        </w:rPr>
        <w:t>陈梦、王曼昱和孙颖莎</w:t>
      </w:r>
      <w:r>
        <w:rPr>
          <w:rFonts w:hint="default"/>
        </w:rPr>
        <w:t>出阵的</w:t>
      </w:r>
      <w:r>
        <w:rPr>
          <w:rFonts w:hint="default"/>
          <w:b/>
          <w:bCs/>
        </w:rPr>
        <w:t>中国队以3比0击败日本队赢得冠军</w:t>
      </w:r>
      <w:r>
        <w:rPr>
          <w:rFonts w:hint="eastAsia"/>
          <w:lang w:eastAsia="zh-CN"/>
        </w:rPr>
        <w:t>，</w:t>
      </w:r>
      <w:r>
        <w:rPr>
          <w:rFonts w:hint="default"/>
        </w:rPr>
        <w:t>实现世乒赛女团五连冠</w:t>
      </w:r>
      <w:r>
        <w:rPr>
          <w:rFonts w:hint="eastAsia"/>
          <w:lang w:eastAsia="zh-CN"/>
        </w:rPr>
        <w:t>。</w:t>
      </w:r>
      <w:r>
        <w:rPr>
          <w:rFonts w:hint="default"/>
        </w:rPr>
        <w:t>这也是中国队史上</w:t>
      </w:r>
      <w:r>
        <w:rPr>
          <w:rFonts w:hint="default"/>
          <w:b/>
          <w:bCs/>
        </w:rPr>
        <w:t>第22次</w:t>
      </w:r>
      <w:r>
        <w:rPr>
          <w:rFonts w:hint="default"/>
        </w:rPr>
        <w:t>夺得世乒赛女团冠军</w:t>
      </w:r>
      <w:r>
        <w:rPr>
          <w:rFonts w:hint="eastAsia"/>
          <w:lang w:eastAsia="zh-CN"/>
        </w:rPr>
        <w:t>。</w:t>
      </w:r>
    </w:p>
    <w:p>
      <w:pPr>
        <w:bidi w:val="0"/>
        <w:rPr>
          <w:rFonts w:hint="default" w:ascii="宋体" w:hAnsi="宋体" w:eastAsia="宋体" w:cs="宋体"/>
          <w:lang w:val="en-US" w:eastAsia="zh-CN"/>
        </w:rPr>
      </w:pPr>
      <w:r>
        <w:rPr>
          <w:rFonts w:hint="eastAsia" w:ascii="宋体" w:hAnsi="宋体" w:eastAsia="宋体" w:cs="宋体"/>
          <w:lang w:val="en-US" w:eastAsia="zh-CN"/>
        </w:rPr>
        <w:t>2022年10月10日</w:t>
      </w:r>
      <w:r>
        <w:rPr>
          <w:rFonts w:hint="default" w:ascii="宋体" w:hAnsi="宋体" w:eastAsia="宋体" w:cs="宋体"/>
          <w:lang w:val="en-US" w:eastAsia="zh-CN"/>
        </w:rPr>
        <w:t>，9日晚间进行的成都世乒赛团体赛男团决赛中，</w:t>
      </w:r>
      <w:r>
        <w:rPr>
          <w:rFonts w:hint="default" w:ascii="宋体" w:hAnsi="宋体" w:eastAsia="宋体" w:cs="宋体"/>
          <w:b/>
          <w:bCs/>
          <w:lang w:val="en-US" w:eastAsia="zh-CN"/>
        </w:rPr>
        <w:t>中国乒乓男团3：0完胜德国男团，实现十连冠</w:t>
      </w:r>
      <w:r>
        <w:rPr>
          <w:rFonts w:hint="default" w:ascii="宋体" w:hAnsi="宋体" w:eastAsia="宋体" w:cs="宋体"/>
          <w:lang w:val="en-US" w:eastAsia="zh-CN"/>
        </w:rPr>
        <w:t>，</w:t>
      </w:r>
      <w:r>
        <w:rPr>
          <w:rFonts w:hint="default" w:ascii="宋体" w:hAnsi="宋体" w:eastAsia="宋体" w:cs="宋体"/>
          <w:b/>
          <w:bCs/>
          <w:lang w:val="en-US" w:eastAsia="zh-CN"/>
        </w:rPr>
        <w:t>第22次</w:t>
      </w:r>
      <w:r>
        <w:rPr>
          <w:rFonts w:hint="default" w:ascii="宋体" w:hAnsi="宋体" w:eastAsia="宋体" w:cs="宋体"/>
          <w:lang w:val="en-US" w:eastAsia="zh-CN"/>
        </w:rPr>
        <w:t>捧起象征</w:t>
      </w:r>
      <w:r>
        <w:rPr>
          <w:rFonts w:hint="default" w:ascii="宋体" w:hAnsi="宋体" w:eastAsia="宋体" w:cs="宋体"/>
          <w:b/>
          <w:bCs/>
          <w:lang w:val="en-US" w:eastAsia="zh-CN"/>
        </w:rPr>
        <w:t>“最强男子乒团”的斯韦思林杯</w:t>
      </w:r>
      <w:r>
        <w:rPr>
          <w:rFonts w:hint="default" w:ascii="宋体" w:hAnsi="宋体" w:eastAsia="宋体" w:cs="宋体"/>
          <w:lang w:val="en-US" w:eastAsia="zh-CN"/>
        </w:rPr>
        <w:t>。</w:t>
      </w:r>
    </w:p>
    <w:p>
      <w:pPr>
        <w:pStyle w:val="9"/>
        <w:bidi w:val="0"/>
      </w:pPr>
      <w:r>
        <w:t>2022年国家和地区奥林匹克委员会协会</w:t>
      </w:r>
    </w:p>
    <w:p>
      <w:r>
        <w:t>2022年10月1</w:t>
      </w:r>
      <w:r>
        <w:rPr>
          <w:rFonts w:hint="eastAsia"/>
          <w:lang w:val="en-US" w:eastAsia="zh-CN"/>
        </w:rPr>
        <w:t>9</w:t>
      </w:r>
      <w:r>
        <w:t>日</w:t>
      </w:r>
      <w:r>
        <w:rPr>
          <w:rFonts w:hint="eastAsia"/>
          <w:lang w:eastAsia="zh-CN"/>
        </w:rPr>
        <w:t>，</w:t>
      </w:r>
      <w:r>
        <w:t>2022年国家和地区奥林匹克委员会协会</w:t>
      </w:r>
      <w:r>
        <w:rPr>
          <w:rFonts w:hint="eastAsia"/>
          <w:lang w:eastAsia="zh-CN"/>
        </w:rPr>
        <w:t>（</w:t>
      </w:r>
      <w:r>
        <w:t>简称“国际奥协”</w:t>
      </w:r>
      <w:r>
        <w:rPr>
          <w:rFonts w:hint="eastAsia"/>
          <w:lang w:eastAsia="zh-CN"/>
        </w:rPr>
        <w:t>）</w:t>
      </w:r>
      <w:r>
        <w:t>大奖各奖项结果在韩国首尔揭晓，</w:t>
      </w:r>
      <w:r>
        <w:rPr>
          <w:b/>
          <w:bCs/>
        </w:rPr>
        <w:t>中国奥委会获北京2022年冬奥会杰出奥委会奖，谷爱凌获最佳女运动员奖。</w:t>
      </w:r>
    </w:p>
    <w:p>
      <w:pPr>
        <w:pStyle w:val="9"/>
        <w:bidi w:val="0"/>
      </w:pPr>
      <w:r>
        <w:rPr>
          <w:rFonts w:hint="default"/>
        </w:rPr>
        <w:t>2022年斯诺克北爱尔兰公开赛</w:t>
      </w:r>
    </w:p>
    <w:p>
      <w:pPr>
        <w:bidi w:val="0"/>
        <w:rPr>
          <w:rFonts w:hint="default"/>
          <w:b/>
          <w:bCs/>
        </w:rPr>
      </w:pPr>
      <w:r>
        <w:t>2022年10月</w:t>
      </w:r>
      <w:r>
        <w:rPr>
          <w:rFonts w:hint="eastAsia"/>
          <w:lang w:val="en-US" w:eastAsia="zh-CN"/>
        </w:rPr>
        <w:t>20</w:t>
      </w:r>
      <w:r>
        <w:t>日</w:t>
      </w:r>
      <w:r>
        <w:rPr>
          <w:rFonts w:hint="eastAsia"/>
          <w:lang w:eastAsia="zh-CN"/>
        </w:rPr>
        <w:t>，</w:t>
      </w:r>
      <w:r>
        <w:rPr>
          <w:rFonts w:hint="default"/>
        </w:rPr>
        <w:t>2022年斯诺克北爱尔兰公开赛结束第四日较量，4名出战正赛首轮的中国选手全员晋级，使得中国军团跻身本次赛事32强的选手</w:t>
      </w:r>
      <w:r>
        <w:rPr>
          <w:rFonts w:hint="default"/>
          <w:b/>
          <w:bCs/>
        </w:rPr>
        <w:t>增至8人</w:t>
      </w:r>
      <w:r>
        <w:rPr>
          <w:rFonts w:hint="default"/>
        </w:rPr>
        <w:t>。在正赛第二轮赛事中，</w:t>
      </w:r>
      <w:r>
        <w:rPr>
          <w:rFonts w:hint="default"/>
          <w:b/>
          <w:bCs/>
        </w:rPr>
        <w:t>肖国栋和李行率先挺进16强。</w:t>
      </w:r>
    </w:p>
    <w:p>
      <w:pPr>
        <w:pStyle w:val="9"/>
        <w:bidi w:val="0"/>
      </w:pPr>
      <w:r>
        <w:t>《中国女子足球改革发展方案（2022</w:t>
      </w:r>
      <w:r>
        <w:rPr>
          <w:rFonts w:hint="eastAsia"/>
          <w:lang w:eastAsia="zh-CN"/>
        </w:rPr>
        <w:t>—2035</w:t>
      </w:r>
      <w:r>
        <w:t>年）》</w:t>
      </w:r>
    </w:p>
    <w:p>
      <w:pPr>
        <w:bidi w:val="0"/>
        <w:rPr>
          <w:rFonts w:hint="eastAsia"/>
          <w:lang w:val="en-US" w:eastAsia="zh-CN"/>
        </w:rPr>
      </w:pPr>
      <w:r>
        <w:t>2022年10月</w:t>
      </w:r>
      <w:r>
        <w:rPr>
          <w:rFonts w:hint="eastAsia"/>
          <w:lang w:val="en-US" w:eastAsia="zh-CN"/>
        </w:rPr>
        <w:t>24</w:t>
      </w:r>
      <w:r>
        <w:t>日</w:t>
      </w:r>
      <w:r>
        <w:rPr>
          <w:rFonts w:hint="eastAsia"/>
          <w:lang w:eastAsia="zh-CN"/>
        </w:rPr>
        <w:t>，</w:t>
      </w:r>
      <w:r>
        <w:t>国家体育总局、教育部、财政部、中国足协近日联合印发了《中国女子足球改革发展方案（2022</w:t>
      </w:r>
      <w:r>
        <w:rPr>
          <w:rFonts w:hint="eastAsia"/>
          <w:lang w:eastAsia="zh-CN"/>
        </w:rPr>
        <w:t>—2035</w:t>
      </w:r>
      <w:r>
        <w:t>年）》（以下简称《方案》）。《方案》按照2025年、2030年和2035年设置了三个阶段的发展目标，其中，积极申办2031年女足世界杯被列入《方案》的第三阶段目标之一。</w:t>
      </w:r>
    </w:p>
    <w:p>
      <w:pPr>
        <w:keepNext/>
        <w:keepLines/>
        <w:widowControl w:val="0"/>
        <w:bidi w:val="0"/>
        <w:spacing w:before="30" w:beforeLines="30" w:beforeAutospacing="0" w:afterAutospacing="0" w:line="288" w:lineRule="auto"/>
        <w:ind w:firstLine="420" w:firstLineChars="200"/>
        <w:jc w:val="left"/>
        <w:outlineLvl w:val="3"/>
        <w:rPr>
          <w:rFonts w:hint="eastAsia"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UFC281冠军赛</w:t>
      </w:r>
    </w:p>
    <w:p>
      <w:pPr>
        <w:widowControl w:val="0"/>
        <w:spacing w:afterLines="0" w:afterAutospacing="0" w:line="288" w:lineRule="auto"/>
        <w:ind w:firstLine="420" w:firstLineChars="200"/>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2022年11月13日，在美国</w:t>
      </w:r>
      <w:r>
        <w:rPr>
          <w:rFonts w:hint="eastAsia" w:ascii="宋体" w:hAnsi="宋体" w:eastAsia="宋体" w:cs="宋体"/>
          <w:b/>
          <w:bCs/>
          <w:kern w:val="2"/>
          <w:sz w:val="21"/>
          <w:szCs w:val="24"/>
          <w:lang w:val="en-US" w:eastAsia="zh-CN" w:bidi="ar-SA"/>
        </w:rPr>
        <w:t>纽约麦迪逊花园广场</w:t>
      </w:r>
      <w:r>
        <w:rPr>
          <w:rFonts w:hint="eastAsia" w:ascii="宋体" w:hAnsi="宋体" w:eastAsia="宋体" w:cs="宋体"/>
          <w:kern w:val="2"/>
          <w:sz w:val="21"/>
          <w:szCs w:val="24"/>
          <w:lang w:val="en-US" w:eastAsia="zh-CN" w:bidi="ar-SA"/>
        </w:rPr>
        <w:t>进行的</w:t>
      </w:r>
      <w:r>
        <w:rPr>
          <w:rFonts w:hint="eastAsia" w:ascii="宋体" w:hAnsi="宋体" w:eastAsia="宋体" w:cs="宋体"/>
          <w:b/>
          <w:bCs/>
          <w:kern w:val="2"/>
          <w:sz w:val="21"/>
          <w:szCs w:val="24"/>
          <w:lang w:val="en-US" w:eastAsia="zh-CN" w:bidi="ar-SA"/>
        </w:rPr>
        <w:t>UFC281冠军赛</w:t>
      </w:r>
      <w:r>
        <w:rPr>
          <w:rFonts w:hint="eastAsia" w:ascii="宋体" w:hAnsi="宋体" w:eastAsia="宋体" w:cs="宋体"/>
          <w:kern w:val="2"/>
          <w:sz w:val="21"/>
          <w:szCs w:val="24"/>
          <w:lang w:val="en-US" w:eastAsia="zh-CN" w:bidi="ar-SA"/>
        </w:rPr>
        <w:t>中，中国选手</w:t>
      </w:r>
      <w:r>
        <w:rPr>
          <w:rFonts w:hint="eastAsia" w:ascii="宋体" w:hAnsi="宋体" w:eastAsia="宋体" w:cs="宋体"/>
          <w:b/>
          <w:bCs/>
          <w:kern w:val="2"/>
          <w:sz w:val="21"/>
          <w:szCs w:val="24"/>
          <w:lang w:val="en-US" w:eastAsia="zh-CN" w:bidi="ar-SA"/>
        </w:rPr>
        <w:t>张伟丽</w:t>
      </w:r>
      <w:r>
        <w:rPr>
          <w:rFonts w:hint="eastAsia" w:ascii="宋体" w:hAnsi="宋体" w:eastAsia="宋体" w:cs="宋体"/>
          <w:kern w:val="2"/>
          <w:sz w:val="21"/>
          <w:szCs w:val="24"/>
          <w:lang w:val="en-US" w:eastAsia="zh-CN" w:bidi="ar-SA"/>
        </w:rPr>
        <w:t>击败卡拉·埃斯帕扎</w:t>
      </w:r>
      <w:r>
        <w:rPr>
          <w:rFonts w:hint="eastAsia" w:ascii="宋体" w:hAnsi="宋体" w:eastAsia="宋体" w:cs="宋体"/>
          <w:b/>
          <w:bCs/>
          <w:kern w:val="2"/>
          <w:sz w:val="21"/>
          <w:szCs w:val="24"/>
          <w:lang w:val="en-US" w:eastAsia="zh-CN" w:bidi="ar-SA"/>
        </w:rPr>
        <w:t>重夺金腰带</w:t>
      </w:r>
      <w:r>
        <w:rPr>
          <w:rFonts w:hint="eastAsia" w:ascii="宋体" w:hAnsi="宋体" w:eastAsia="宋体" w:cs="宋体"/>
          <w:kern w:val="2"/>
          <w:sz w:val="21"/>
          <w:szCs w:val="24"/>
          <w:lang w:val="en-US" w:eastAsia="zh-CN" w:bidi="ar-SA"/>
        </w:rPr>
        <w:t>，成为</w:t>
      </w:r>
      <w:r>
        <w:rPr>
          <w:rFonts w:hint="eastAsia" w:ascii="宋体" w:hAnsi="宋体" w:eastAsia="宋体" w:cs="宋体"/>
          <w:b/>
          <w:bCs/>
          <w:kern w:val="2"/>
          <w:sz w:val="21"/>
          <w:szCs w:val="24"/>
          <w:lang w:val="en-US" w:eastAsia="zh-CN" w:bidi="ar-SA"/>
        </w:rPr>
        <w:t>第三位两度夺冠的UFC女子草量级冠军</w:t>
      </w:r>
      <w:r>
        <w:rPr>
          <w:rFonts w:hint="eastAsia" w:ascii="宋体" w:hAnsi="宋体" w:eastAsia="宋体" w:cs="宋体"/>
          <w:kern w:val="2"/>
          <w:sz w:val="21"/>
          <w:szCs w:val="24"/>
          <w:lang w:val="en-US" w:eastAsia="zh-CN" w:bidi="ar-SA"/>
        </w:rPr>
        <w:t>。</w:t>
      </w:r>
    </w:p>
    <w:p>
      <w:pPr>
        <w:keepNext/>
        <w:keepLines/>
        <w:widowControl w:val="0"/>
        <w:bidi w:val="0"/>
        <w:spacing w:before="30" w:beforeLines="30" w:beforeAutospacing="0" w:afterAutospacing="0" w:line="288" w:lineRule="auto"/>
        <w:ind w:firstLine="420" w:firstLineChars="200"/>
        <w:jc w:val="left"/>
        <w:outlineLvl w:val="3"/>
        <w:rPr>
          <w:rFonts w:hint="default"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2022年卡塔尔世界杯</w:t>
      </w:r>
    </w:p>
    <w:p>
      <w:pPr>
        <w:bidi w:val="0"/>
        <w:rPr>
          <w:rFonts w:hint="eastAsia" w:ascii="宋体" w:hAnsi="宋体" w:eastAsia="宋体"/>
          <w:lang w:eastAsia="zh-CN"/>
        </w:rPr>
      </w:pPr>
      <w:r>
        <w:rPr>
          <w:rFonts w:hint="eastAsia" w:ascii="宋体" w:hAnsi="宋体" w:eastAsia="宋体"/>
          <w:lang w:eastAsia="zh-CN"/>
        </w:rPr>
        <w:t>2022年11月11日电，中央广播电视总台举行</w:t>
      </w:r>
      <w:r>
        <w:rPr>
          <w:rFonts w:hint="eastAsia" w:ascii="宋体" w:hAnsi="宋体" w:eastAsia="宋体"/>
          <w:b/>
          <w:bCs/>
          <w:lang w:eastAsia="zh-CN"/>
        </w:rPr>
        <w:t>2022年卡塔尔世界杯</w:t>
      </w:r>
      <w:r>
        <w:rPr>
          <w:rFonts w:hint="eastAsia" w:ascii="宋体" w:hAnsi="宋体" w:eastAsia="宋体"/>
          <w:lang w:eastAsia="zh-CN"/>
        </w:rPr>
        <w:t>前方报道团出征仪式。作为官方转播机构，此次总台前后方共投入近千人开展相关转播报道，</w:t>
      </w:r>
      <w:r>
        <w:rPr>
          <w:rFonts w:hint="eastAsia" w:ascii="宋体" w:hAnsi="宋体" w:eastAsia="宋体"/>
          <w:b/>
          <w:bCs/>
          <w:lang w:eastAsia="zh-CN"/>
        </w:rPr>
        <w:t>首次开展4K超高清世界杯转播报道</w:t>
      </w:r>
      <w:r>
        <w:rPr>
          <w:rFonts w:hint="eastAsia" w:ascii="宋体" w:hAnsi="宋体" w:eastAsia="宋体"/>
          <w:lang w:eastAsia="zh-CN"/>
        </w:rPr>
        <w:t>。</w:t>
      </w:r>
    </w:p>
    <w:p>
      <w:pPr>
        <w:keepNext/>
        <w:keepLines/>
        <w:widowControl w:val="0"/>
        <w:bidi w:val="0"/>
        <w:spacing w:before="30" w:beforeLines="30" w:beforeAutospacing="0" w:afterAutospacing="0" w:line="288" w:lineRule="auto"/>
        <w:ind w:firstLine="420" w:firstLineChars="200"/>
        <w:jc w:val="left"/>
        <w:outlineLvl w:val="3"/>
        <w:rPr>
          <w:rFonts w:hint="default"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《户外运动产业发展规划(2022—2025年)》印发</w:t>
      </w:r>
    </w:p>
    <w:p>
      <w:pPr>
        <w:widowControl w:val="0"/>
        <w:spacing w:afterLines="0" w:afterAutospacing="0" w:line="288" w:lineRule="auto"/>
        <w:ind w:firstLine="420" w:firstLineChars="200"/>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2022年11月12日电，国家发展改革委日前公布了多部门联合印发</w:t>
      </w:r>
      <w:r>
        <w:rPr>
          <w:rFonts w:hint="eastAsia" w:ascii="宋体" w:hAnsi="宋体" w:eastAsia="宋体" w:cs="宋体"/>
          <w:b/>
          <w:bCs/>
          <w:kern w:val="2"/>
          <w:sz w:val="21"/>
          <w:szCs w:val="24"/>
          <w:lang w:val="en-US" w:eastAsia="zh-CN" w:bidi="ar-SA"/>
        </w:rPr>
        <w:t>的《户外运动产业发展规划(2022—2025年)》</w:t>
      </w:r>
      <w:r>
        <w:rPr>
          <w:rFonts w:hint="eastAsia" w:ascii="宋体" w:hAnsi="宋体" w:eastAsia="宋体" w:cs="宋体"/>
          <w:kern w:val="2"/>
          <w:sz w:val="21"/>
          <w:szCs w:val="24"/>
          <w:lang w:val="en-US" w:eastAsia="zh-CN" w:bidi="ar-SA"/>
        </w:rPr>
        <w:t>。截至2021年底，全国户外运动参与人数</w:t>
      </w:r>
      <w:r>
        <w:rPr>
          <w:rFonts w:hint="eastAsia" w:ascii="宋体" w:hAnsi="宋体" w:eastAsia="宋体" w:cs="宋体"/>
          <w:b/>
          <w:bCs/>
          <w:kern w:val="2"/>
          <w:sz w:val="21"/>
          <w:szCs w:val="24"/>
          <w:lang w:val="en-US" w:eastAsia="zh-CN" w:bidi="ar-SA"/>
        </w:rPr>
        <w:t>已超过4亿人。《规划》提出，到2025年，</w:t>
      </w:r>
      <w:r>
        <w:rPr>
          <w:rFonts w:hint="eastAsia" w:ascii="宋体" w:hAnsi="宋体" w:eastAsia="宋体" w:cs="宋体"/>
          <w:kern w:val="2"/>
          <w:sz w:val="21"/>
          <w:szCs w:val="24"/>
          <w:lang w:val="en-US" w:eastAsia="zh-CN" w:bidi="ar-SA"/>
        </w:rPr>
        <w:t>户外运动产业高质量发展成效显著，参与人数不断增长，</w:t>
      </w:r>
      <w:r>
        <w:rPr>
          <w:rFonts w:hint="eastAsia" w:ascii="宋体" w:hAnsi="宋体" w:eastAsia="宋体" w:cs="宋体"/>
          <w:b/>
          <w:bCs/>
          <w:kern w:val="2"/>
          <w:sz w:val="21"/>
          <w:szCs w:val="24"/>
          <w:lang w:val="en-US" w:eastAsia="zh-CN" w:bidi="ar-SA"/>
        </w:rPr>
        <w:t>户外运动产业总规模超过3万亿元</w:t>
      </w:r>
      <w:r>
        <w:rPr>
          <w:rFonts w:hint="eastAsia" w:ascii="宋体" w:hAnsi="宋体" w:eastAsia="宋体" w:cs="宋体"/>
          <w:kern w:val="2"/>
          <w:sz w:val="21"/>
          <w:szCs w:val="24"/>
          <w:lang w:val="en-US" w:eastAsia="zh-CN" w:bidi="ar-SA"/>
        </w:rPr>
        <w:t>。</w:t>
      </w:r>
    </w:p>
    <w:p>
      <w:pPr>
        <w:keepNext/>
        <w:keepLines/>
        <w:widowControl w:val="0"/>
        <w:bidi w:val="0"/>
        <w:spacing w:before="30" w:beforeLines="30" w:beforeAutospacing="0" w:afterAutospacing="0" w:line="288" w:lineRule="auto"/>
        <w:ind w:firstLine="420" w:firstLineChars="200"/>
        <w:jc w:val="left"/>
        <w:outlineLvl w:val="3"/>
        <w:rPr>
          <w:rFonts w:hint="eastAsia"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亚历山大·乔尔杰维奇担任中国男篮国家队主教练</w:t>
      </w:r>
    </w:p>
    <w:p>
      <w:pPr>
        <w:widowControl w:val="0"/>
        <w:spacing w:afterLines="0" w:afterAutospacing="0" w:line="288" w:lineRule="auto"/>
        <w:ind w:firstLine="420" w:firstLineChars="200"/>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2022年11月16日，中国篮协官宣选聘塞尔维亚籍人</w:t>
      </w:r>
      <w:r>
        <w:rPr>
          <w:rFonts w:hint="eastAsia" w:ascii="宋体" w:hAnsi="宋体" w:eastAsia="宋体" w:cs="宋体"/>
          <w:b/>
          <w:bCs/>
          <w:kern w:val="2"/>
          <w:sz w:val="21"/>
          <w:szCs w:val="24"/>
          <w:lang w:val="en-US" w:eastAsia="zh-CN" w:bidi="ar-SA"/>
        </w:rPr>
        <w:t>亚历山大·乔尔杰维奇担任中国男篮国家队主教练</w:t>
      </w:r>
      <w:r>
        <w:rPr>
          <w:rFonts w:hint="eastAsia" w:ascii="宋体" w:hAnsi="宋体" w:eastAsia="宋体" w:cs="宋体"/>
          <w:kern w:val="2"/>
          <w:sz w:val="21"/>
          <w:szCs w:val="24"/>
          <w:lang w:val="en-US" w:eastAsia="zh-CN" w:bidi="ar-SA"/>
        </w:rPr>
        <w:t>。</w:t>
      </w:r>
    </w:p>
    <w:p>
      <w:pPr>
        <w:keepNext/>
        <w:keepLines/>
        <w:widowControl w:val="0"/>
        <w:bidi w:val="0"/>
        <w:spacing w:before="30" w:beforeLines="30" w:beforeAutospacing="0" w:afterAutospacing="0" w:line="288" w:lineRule="auto"/>
        <w:ind w:firstLine="420" w:firstLineChars="200"/>
        <w:jc w:val="left"/>
        <w:outlineLvl w:val="3"/>
        <w:rPr>
          <w:rFonts w:hint="eastAsia"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2022年世界羽联世界巡回赛澳大利亚公开赛</w:t>
      </w:r>
    </w:p>
    <w:p>
      <w:pPr>
        <w:widowControl w:val="0"/>
        <w:spacing w:afterLines="0" w:afterAutospacing="0" w:line="288" w:lineRule="auto"/>
        <w:ind w:firstLine="420" w:firstLineChars="200"/>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北京时间20日，2022年世界羽联世界巡回赛澳大利亚公开赛收官，</w:t>
      </w:r>
      <w:r>
        <w:rPr>
          <w:rFonts w:hint="eastAsia" w:ascii="宋体" w:hAnsi="宋体" w:eastAsia="宋体" w:cs="宋体"/>
          <w:b/>
          <w:bCs/>
          <w:kern w:val="2"/>
          <w:sz w:val="21"/>
          <w:szCs w:val="24"/>
          <w:lang w:val="en-US" w:eastAsia="zh-CN" w:bidi="ar-SA"/>
        </w:rPr>
        <w:t>中国羽毛球队收获3金1银</w:t>
      </w:r>
      <w:r>
        <w:rPr>
          <w:rFonts w:hint="eastAsia" w:ascii="宋体" w:hAnsi="宋体" w:eastAsia="宋体" w:cs="宋体"/>
          <w:kern w:val="2"/>
          <w:sz w:val="21"/>
          <w:szCs w:val="24"/>
          <w:lang w:val="en-US" w:eastAsia="zh-CN" w:bidi="ar-SA"/>
        </w:rPr>
        <w:t>。</w:t>
      </w:r>
    </w:p>
    <w:p>
      <w:pPr>
        <w:keepNext/>
        <w:keepLines/>
        <w:widowControl w:val="0"/>
        <w:bidi w:val="0"/>
        <w:spacing w:before="30" w:beforeLines="30" w:beforeAutospacing="0" w:afterAutospacing="0" w:line="288" w:lineRule="auto"/>
        <w:ind w:firstLine="420" w:firstLineChars="200"/>
        <w:jc w:val="left"/>
        <w:outlineLvl w:val="3"/>
        <w:rPr>
          <w:rFonts w:hint="eastAsia"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世界蹦床锦标赛</w:t>
      </w:r>
    </w:p>
    <w:p>
      <w:pPr>
        <w:widowControl w:val="0"/>
        <w:spacing w:afterLines="0" w:afterAutospacing="0" w:line="288" w:lineRule="auto"/>
        <w:ind w:firstLine="420" w:firstLineChars="200"/>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北京时间19日，世界蹦床锦标赛</w:t>
      </w:r>
      <w:r>
        <w:rPr>
          <w:rFonts w:hint="eastAsia" w:ascii="宋体" w:hAnsi="宋体" w:eastAsia="宋体" w:cs="宋体"/>
          <w:b/>
          <w:bCs/>
          <w:kern w:val="2"/>
          <w:sz w:val="21"/>
          <w:szCs w:val="24"/>
          <w:lang w:val="en-US" w:eastAsia="zh-CN" w:bidi="ar-SA"/>
        </w:rPr>
        <w:t>女子个人决赛</w:t>
      </w:r>
      <w:r>
        <w:rPr>
          <w:rFonts w:hint="eastAsia" w:ascii="宋体" w:hAnsi="宋体" w:eastAsia="宋体" w:cs="宋体"/>
          <w:kern w:val="2"/>
          <w:sz w:val="21"/>
          <w:szCs w:val="24"/>
          <w:lang w:val="en-US" w:eastAsia="zh-CN" w:bidi="ar-SA"/>
        </w:rPr>
        <w:t>中，中国选手</w:t>
      </w:r>
      <w:r>
        <w:rPr>
          <w:rFonts w:hint="eastAsia" w:ascii="宋体" w:hAnsi="宋体" w:eastAsia="宋体" w:cs="宋体"/>
          <w:b/>
          <w:bCs/>
          <w:kern w:val="2"/>
          <w:sz w:val="21"/>
          <w:szCs w:val="24"/>
          <w:lang w:val="en-US" w:eastAsia="zh-CN" w:bidi="ar-SA"/>
        </w:rPr>
        <w:t>胡译乘</w:t>
      </w:r>
      <w:r>
        <w:rPr>
          <w:rFonts w:hint="eastAsia" w:ascii="宋体" w:hAnsi="宋体" w:eastAsia="宋体" w:cs="宋体"/>
          <w:kern w:val="2"/>
          <w:sz w:val="21"/>
          <w:szCs w:val="24"/>
          <w:lang w:val="en-US" w:eastAsia="zh-CN" w:bidi="ar-SA"/>
        </w:rPr>
        <w:t>夺得</w:t>
      </w:r>
      <w:r>
        <w:rPr>
          <w:rFonts w:hint="eastAsia" w:ascii="宋体" w:hAnsi="宋体" w:eastAsia="宋体" w:cs="宋体"/>
          <w:b/>
          <w:bCs/>
          <w:kern w:val="2"/>
          <w:sz w:val="21"/>
          <w:szCs w:val="24"/>
          <w:lang w:val="en-US" w:eastAsia="zh-CN" w:bidi="ar-SA"/>
        </w:rPr>
        <w:t>铜牌</w:t>
      </w:r>
      <w:r>
        <w:rPr>
          <w:rFonts w:hint="eastAsia" w:ascii="宋体" w:hAnsi="宋体" w:eastAsia="宋体" w:cs="宋体"/>
          <w:kern w:val="2"/>
          <w:sz w:val="21"/>
          <w:szCs w:val="24"/>
          <w:lang w:val="en-US" w:eastAsia="zh-CN" w:bidi="ar-SA"/>
        </w:rPr>
        <w:t>。</w:t>
      </w:r>
    </w:p>
    <w:p>
      <w:pPr>
        <w:keepNext/>
        <w:keepLines/>
        <w:widowControl w:val="0"/>
        <w:bidi w:val="0"/>
        <w:spacing w:before="30" w:beforeLines="30" w:beforeAutospacing="0" w:afterAutospacing="0" w:line="288" w:lineRule="auto"/>
        <w:ind w:firstLine="420" w:firstLineChars="200"/>
        <w:jc w:val="left"/>
        <w:outlineLvl w:val="3"/>
        <w:rPr>
          <w:rFonts w:hint="eastAsia"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杭州亚运会</w:t>
      </w:r>
    </w:p>
    <w:p>
      <w:pPr>
        <w:widowControl w:val="0"/>
        <w:spacing w:afterLines="0" w:afterAutospacing="0" w:line="288" w:lineRule="auto"/>
        <w:ind w:firstLine="420" w:firstLineChars="200"/>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2022年11月27日，杭州亚运会推出</w:t>
      </w:r>
      <w:r>
        <w:rPr>
          <w:rFonts w:hint="eastAsia" w:ascii="宋体" w:hAnsi="宋体" w:eastAsia="宋体" w:cs="宋体"/>
          <w:b/>
          <w:bCs/>
          <w:kern w:val="2"/>
          <w:sz w:val="21"/>
          <w:szCs w:val="24"/>
          <w:lang w:val="en-US" w:eastAsia="zh-CN" w:bidi="ar-SA"/>
        </w:rPr>
        <w:t>“亚运数字火炬手”</w:t>
      </w:r>
      <w:r>
        <w:rPr>
          <w:rFonts w:hint="eastAsia" w:ascii="宋体" w:hAnsi="宋体" w:eastAsia="宋体" w:cs="宋体"/>
          <w:kern w:val="2"/>
          <w:sz w:val="21"/>
          <w:szCs w:val="24"/>
          <w:lang w:val="en-US" w:eastAsia="zh-CN" w:bidi="ar-SA"/>
        </w:rPr>
        <w:t>，邀请全球网民参与亚运线上火炬传递等主题活动。</w:t>
      </w:r>
    </w:p>
    <w:p>
      <w:pPr>
        <w:pStyle w:val="4"/>
        <w:rPr>
          <w:rFonts w:hint="eastAsia"/>
          <w:lang w:val="en-US" w:eastAsia="zh-CN"/>
        </w:rPr>
      </w:pPr>
    </w:p>
    <w:p>
      <w:pPr>
        <w:pStyle w:val="7"/>
        <w:bidi w:val="0"/>
        <w:rPr>
          <w:rFonts w:hint="eastAsia"/>
          <w:highlight w:val="none"/>
          <w:lang w:val="en-US" w:eastAsia="zh-CN"/>
        </w:rPr>
      </w:pPr>
      <w:bookmarkStart w:id="12" w:name="_Toc30539"/>
      <w:r>
        <w:rPr>
          <w:sz w:val="32"/>
        </w:rPr>
        <mc:AlternateContent>
          <mc:Choice Requires="wpg">
            <w:drawing>
              <wp:anchor distT="0" distB="0" distL="114300" distR="114300" simplePos="0" relativeHeight="251668480" behindDoc="1" locked="0" layoutInCell="1" allowOverlap="1">
                <wp:simplePos x="0" y="0"/>
                <wp:positionH relativeFrom="column">
                  <wp:posOffset>2054860</wp:posOffset>
                </wp:positionH>
                <wp:positionV relativeFrom="paragraph">
                  <wp:posOffset>-55245</wp:posOffset>
                </wp:positionV>
                <wp:extent cx="2030095" cy="581660"/>
                <wp:effectExtent l="6350" t="6350" r="20955" b="21590"/>
                <wp:wrapNone/>
                <wp:docPr id="40" name="组合 40"/>
                <wp:cNvGraphicFramePr/>
                <a:graphic xmlns:a="http://schemas.openxmlformats.org/drawingml/2006/main">
                  <a:graphicData uri="http://schemas.microsoft.com/office/word/2010/wordprocessingGroup">
                    <wpg:wgp>
                      <wpg:cNvGrpSpPr/>
                      <wpg:grpSpPr>
                        <a:xfrm>
                          <a:off x="0" y="0"/>
                          <a:ext cx="2030095" cy="581660"/>
                          <a:chOff x="5837" y="3215"/>
                          <a:chExt cx="2624" cy="812"/>
                        </a:xfrm>
                      </wpg:grpSpPr>
                      <wps:wsp>
                        <wps:cNvPr id="41" name="圆角矩形 6"/>
                        <wps:cNvSpPr/>
                        <wps:spPr>
                          <a:xfrm>
                            <a:off x="5837" y="3215"/>
                            <a:ext cx="2625" cy="81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2" name="圆角矩形 7"/>
                        <wps:cNvSpPr/>
                        <wps:spPr>
                          <a:xfrm>
                            <a:off x="5971" y="3306"/>
                            <a:ext cx="2415" cy="63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61.8pt;margin-top:-4.35pt;height:45.8pt;width:159.85pt;z-index:-251648000;mso-width-relative:page;mso-height-relative:page;" coordorigin="5837,3215" coordsize="2624,812" o:gfxdata="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">
                <o:lock v:ext="edit" aspectratio="f"/>
                <v:roundrect id="圆角矩形 6" o:spid="_x0000_s1026" o:spt="2" style="position:absolute;left:5837;top:3215;height:812;width:2625;v-text-anchor:middle;" fillcolor="#5B9BD5 [3204]" filled="t" stroked="t" coordsize="21600,21600" arcsize="0.166666666666667" o:gfxdata="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dcf07sAAADb&#10;AAAADwAAAAAAAAABACAAAAAiAAAAZHJzL2Rvd25yZXYueG1sUEsBAhQAFAAAAAgAh07iQDMvBZ47&#10;AAAAOQAAABAAAAAAAAAAAQAgAAAACgEAAGRycy9zaGFwZXhtbC54bWxQSwUGAAAAAAYABgBbAQAA&#10;tAMAAAAA&#10;">
                  <v:fill on="t" focussize="0,0"/>
                  <v:stroke weight="1pt" color="#41719C [3204]" miterlimit="8" joinstyle="miter"/>
                  <v:imagedata o:title=""/>
                  <o:lock v:ext="edit" aspectratio="f"/>
                </v:roundrect>
                <v:roundrect id="圆角矩形 7" o:spid="_x0000_s1026" o:spt="2" style="position:absolute;left:5971;top:3306;height:630;width:2415;v-text-anchor:middle;" fillcolor="#FFFFFF [3201]" filled="t" stroked="t" coordsize="21600,21600" arcsize="0.166666666666667" o:gfxdata="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KV1jvQAA&#10;ANsAAAAPAAAAAAAAAAEAIAAAACIAAABkcnMvZG93bnJldi54bWxQSwECFAAUAAAACACHTuJAMy8F&#10;njsAAAA5AAAAEAAAAAAAAAABACAAAAAMAQAAZHJzL3NoYXBleG1sLnhtbFBLBQYAAAAABgAGAFsB&#10;AAC2AwAAAAA=&#10;">
                  <v:fill on="t" focussize="0,0"/>
                  <v:stroke weight="1pt" color="#5B9BD5 [3204]" miterlimit="8" joinstyle="miter"/>
                  <v:imagedata o:title=""/>
                  <o:lock v:ext="edit" aspectratio="f"/>
                </v:roundrect>
              </v:group>
            </w:pict>
          </mc:Fallback>
        </mc:AlternateContent>
      </w:r>
      <w:r>
        <w:rPr>
          <w:rFonts w:hint="eastAsia"/>
          <w:sz w:val="36"/>
          <w:szCs w:val="36"/>
          <w:highlight w:val="none"/>
          <w:lang w:val="en-US" w:eastAsia="zh-CN"/>
        </w:rPr>
        <w:t>医疗健康</w:t>
      </w:r>
      <w:r>
        <w:rPr>
          <w:rFonts w:hint="eastAsia"/>
          <w:sz w:val="28"/>
          <w:szCs w:val="28"/>
          <w:highlight w:val="none"/>
          <w:lang w:val="en-US" w:eastAsia="zh-CN"/>
        </w:rPr>
        <w:t>类</w:t>
      </w:r>
      <w:bookmarkEnd w:id="12"/>
    </w:p>
    <w:p>
      <w:pPr>
        <w:pStyle w:val="9"/>
        <w:bidi w:val="0"/>
        <w:rPr>
          <w:rFonts w:hint="eastAsia"/>
          <w:highlight w:val="none"/>
          <w:lang w:val="en-US" w:eastAsia="zh-CN"/>
        </w:rPr>
      </w:pPr>
      <w:r>
        <w:rPr>
          <w:rFonts w:hint="eastAsia"/>
          <w:highlight w:val="none"/>
          <w:lang w:val="en-US" w:eastAsia="zh-CN"/>
        </w:rPr>
        <w:t>新版国家医保药品目录</w:t>
      </w:r>
    </w:p>
    <w:p>
      <w:pPr>
        <w:bidi w:val="0"/>
        <w:rPr>
          <w:rFonts w:hint="eastAsia"/>
          <w:highlight w:val="none"/>
          <w:lang w:val="en-US" w:eastAsia="zh-CN"/>
        </w:rPr>
      </w:pPr>
      <w:r>
        <w:rPr>
          <w:rFonts w:hint="eastAsia"/>
          <w:highlight w:val="none"/>
          <w:lang w:val="en-US" w:eastAsia="zh-CN"/>
        </w:rPr>
        <w:t>2022年1月1日，</w:t>
      </w:r>
      <w:r>
        <w:rPr>
          <w:rFonts w:hint="eastAsia"/>
          <w:b/>
          <w:bCs/>
          <w:highlight w:val="none"/>
          <w:lang w:val="en-US" w:eastAsia="zh-CN"/>
        </w:rPr>
        <w:t>新版国家医保药品目录</w:t>
      </w:r>
      <w:r>
        <w:rPr>
          <w:rFonts w:hint="eastAsia"/>
          <w:highlight w:val="none"/>
          <w:lang w:val="en-US" w:eastAsia="zh-CN"/>
        </w:rPr>
        <w:t>开始实施。自国家医疗保障局成立以来，连续4年的国家医保药品目录调整工作已经累计将507个药品新增纳入全国医保支付范围。其中</w:t>
      </w:r>
      <w:r>
        <w:rPr>
          <w:rFonts w:hint="eastAsia"/>
          <w:b/>
          <w:bCs/>
          <w:highlight w:val="none"/>
          <w:lang w:val="en-US" w:eastAsia="zh-CN"/>
        </w:rPr>
        <w:t>谈判药品价格降幅超50%</w:t>
      </w:r>
      <w:r>
        <w:rPr>
          <w:rFonts w:hint="eastAsia"/>
          <w:highlight w:val="none"/>
          <w:lang w:val="en-US" w:eastAsia="zh-CN"/>
        </w:rPr>
        <w:t>。</w:t>
      </w:r>
    </w:p>
    <w:p>
      <w:pPr>
        <w:pStyle w:val="9"/>
        <w:bidi w:val="0"/>
        <w:rPr>
          <w:rFonts w:hint="eastAsia"/>
          <w:b w:val="0"/>
          <w:bCs w:val="0"/>
          <w:highlight w:val="none"/>
          <w:lang w:val="en-US" w:eastAsia="zh-CN"/>
        </w:rPr>
      </w:pPr>
      <w:r>
        <w:rPr>
          <w:rFonts w:hint="eastAsia"/>
          <w:b w:val="0"/>
          <w:bCs w:val="0"/>
          <w:highlight w:val="none"/>
          <w:lang w:val="en-US" w:eastAsia="zh-CN"/>
        </w:rPr>
        <w:t>《国家残疾预防行动计划（2021</w:t>
      </w:r>
      <w:r>
        <w:rPr>
          <w:rFonts w:hint="eastAsia"/>
          <w:lang w:eastAsia="zh-CN"/>
        </w:rPr>
        <w:t>—</w:t>
      </w:r>
      <w:r>
        <w:rPr>
          <w:rFonts w:hint="eastAsia"/>
          <w:b w:val="0"/>
          <w:bCs w:val="0"/>
          <w:highlight w:val="none"/>
          <w:lang w:val="en-US" w:eastAsia="zh-CN"/>
        </w:rPr>
        <w:t>2025年）》</w:t>
      </w:r>
    </w:p>
    <w:p>
      <w:pPr>
        <w:rPr>
          <w:rFonts w:hint="eastAsia"/>
          <w:highlight w:val="none"/>
          <w:lang w:val="en-US" w:eastAsia="zh-CN"/>
        </w:rPr>
      </w:pPr>
      <w:r>
        <w:rPr>
          <w:rFonts w:hint="eastAsia"/>
          <w:highlight w:val="none"/>
          <w:lang w:val="en-US" w:eastAsia="zh-CN"/>
        </w:rPr>
        <w:t>2022年1月5日电，日前，国务院办公厅印发</w:t>
      </w:r>
      <w:r>
        <w:rPr>
          <w:rFonts w:hint="eastAsia"/>
          <w:b/>
          <w:bCs/>
          <w:highlight w:val="none"/>
          <w:lang w:val="en-US" w:eastAsia="zh-CN"/>
        </w:rPr>
        <w:t>《国家残疾预防行动计划（2021</w:t>
      </w:r>
      <w:r>
        <w:rPr>
          <w:rFonts w:hint="eastAsia"/>
          <w:lang w:eastAsia="zh-CN"/>
        </w:rPr>
        <w:t>—</w:t>
      </w:r>
      <w:r>
        <w:rPr>
          <w:rFonts w:hint="eastAsia"/>
          <w:b/>
          <w:bCs/>
          <w:highlight w:val="none"/>
          <w:lang w:val="en-US" w:eastAsia="zh-CN"/>
        </w:rPr>
        <w:t>2025年）》</w:t>
      </w:r>
      <w:r>
        <w:rPr>
          <w:rFonts w:hint="eastAsia"/>
          <w:highlight w:val="none"/>
          <w:lang w:val="en-US" w:eastAsia="zh-CN"/>
        </w:rPr>
        <w:t>。《行动计划》强调，要</w:t>
      </w:r>
      <w:r>
        <w:rPr>
          <w:rFonts w:hint="eastAsia"/>
          <w:b/>
          <w:bCs/>
          <w:highlight w:val="none"/>
          <w:lang w:val="en-US" w:eastAsia="zh-CN"/>
        </w:rPr>
        <w:t>坚持以人民为中心的发展思想</w:t>
      </w:r>
      <w:r>
        <w:rPr>
          <w:rFonts w:hint="eastAsia"/>
          <w:highlight w:val="none"/>
          <w:lang w:val="en-US" w:eastAsia="zh-CN"/>
        </w:rPr>
        <w:t>，</w:t>
      </w:r>
      <w:r>
        <w:rPr>
          <w:rFonts w:hint="eastAsia"/>
          <w:b/>
          <w:bCs/>
          <w:highlight w:val="none"/>
          <w:lang w:val="en-US" w:eastAsia="zh-CN"/>
        </w:rPr>
        <w:t>贯彻预防为主的方针，以基层为重点，以改革创新为动力</w:t>
      </w:r>
      <w:r>
        <w:rPr>
          <w:rFonts w:hint="eastAsia"/>
          <w:highlight w:val="none"/>
          <w:lang w:val="en-US" w:eastAsia="zh-CN"/>
        </w:rPr>
        <w:t>，将残疾预防融入经济社会发展各领域，全民动员、科学施策、依法推进，提高全社会残疾风险综合防控能力，有力保障人民群众生命安全和身体健康。</w:t>
      </w:r>
    </w:p>
    <w:p>
      <w:pPr>
        <w:pStyle w:val="9"/>
        <w:bidi w:val="0"/>
        <w:rPr>
          <w:rFonts w:hint="eastAsia"/>
          <w:highlight w:val="none"/>
          <w:lang w:val="en-US" w:eastAsia="zh-CN"/>
        </w:rPr>
      </w:pPr>
      <w:r>
        <w:rPr>
          <w:rFonts w:hint="eastAsia"/>
          <w:highlight w:val="none"/>
          <w:lang w:val="en-US" w:eastAsia="zh-CN"/>
        </w:rPr>
        <w:t>西安市召开新冠肺炎疫情联防联控工作情况新闻发布会</w:t>
      </w:r>
    </w:p>
    <w:p>
      <w:pPr>
        <w:bidi w:val="0"/>
        <w:rPr>
          <w:rFonts w:hint="eastAsia"/>
          <w:highlight w:val="none"/>
          <w:lang w:val="en-US" w:eastAsia="zh-CN"/>
        </w:rPr>
      </w:pPr>
      <w:r>
        <w:rPr>
          <w:rFonts w:hint="eastAsia"/>
          <w:highlight w:val="none"/>
          <w:lang w:val="en-US" w:eastAsia="zh-CN"/>
        </w:rPr>
        <w:t>2022年1月5日，西安市召开新冠肺炎疫情联防联控工作情况新闻发布会，相关负责人表示，</w:t>
      </w:r>
      <w:r>
        <w:rPr>
          <w:rFonts w:hint="eastAsia"/>
          <w:b/>
          <w:bCs/>
          <w:highlight w:val="none"/>
          <w:lang w:val="en-US" w:eastAsia="zh-CN"/>
        </w:rPr>
        <w:t>任何医院不得以疫情防控为由影响患者就诊</w:t>
      </w:r>
      <w:r>
        <w:rPr>
          <w:rFonts w:hint="eastAsia"/>
          <w:highlight w:val="none"/>
          <w:lang w:val="en-US" w:eastAsia="zh-CN"/>
        </w:rPr>
        <w:t>。对于急危重症血液透析、肿瘤放化疗等患者和孕产妇，开通服务电话、绿色通道，提供诊疗服务。</w:t>
      </w:r>
    </w:p>
    <w:p>
      <w:pPr>
        <w:pStyle w:val="9"/>
        <w:bidi w:val="0"/>
        <w:rPr>
          <w:rFonts w:hint="eastAsia"/>
          <w:highlight w:val="none"/>
          <w:lang w:val="en-US" w:eastAsia="zh-CN"/>
        </w:rPr>
      </w:pPr>
      <w:r>
        <w:rPr>
          <w:rFonts w:hint="eastAsia"/>
          <w:highlight w:val="none"/>
          <w:lang w:val="en-US" w:eastAsia="zh-CN"/>
        </w:rPr>
        <w:t>“千县工程”</w:t>
      </w:r>
    </w:p>
    <w:p>
      <w:pPr>
        <w:pStyle w:val="2"/>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2022年1月8日电，国家卫健委消息，“千县工程”最近启动，</w:t>
      </w:r>
      <w:r>
        <w:rPr>
          <w:rFonts w:hint="eastAsia" w:ascii="宋体" w:hAnsi="宋体" w:eastAsia="宋体" w:cs="宋体"/>
          <w:b/>
          <w:bCs/>
          <w:color w:val="auto"/>
          <w:highlight w:val="none"/>
          <w:lang w:val="en-US" w:eastAsia="zh-CN"/>
        </w:rPr>
        <w:t>到2025年，全国至少1000家县医院达到三级医院医疗服务水平</w:t>
      </w:r>
      <w:r>
        <w:rPr>
          <w:rFonts w:hint="eastAsia" w:ascii="宋体" w:hAnsi="宋体" w:eastAsia="宋体" w:cs="宋体"/>
          <w:color w:val="auto"/>
          <w:highlight w:val="none"/>
          <w:lang w:val="en-US" w:eastAsia="zh-CN"/>
        </w:rPr>
        <w:t>。</w:t>
      </w:r>
    </w:p>
    <w:p>
      <w:pPr>
        <w:pStyle w:val="9"/>
        <w:bidi w:val="0"/>
        <w:rPr>
          <w:rFonts w:hint="eastAsia"/>
          <w:highlight w:val="none"/>
          <w:lang w:val="en-US" w:eastAsia="zh-CN"/>
        </w:rPr>
      </w:pPr>
      <w:r>
        <w:rPr>
          <w:rFonts w:hint="eastAsia"/>
          <w:highlight w:val="none"/>
          <w:lang w:val="en-US" w:eastAsia="zh-CN"/>
        </w:rPr>
        <w:t>《“十四五”公共服务规划》</w:t>
      </w:r>
    </w:p>
    <w:p>
      <w:pPr>
        <w:pStyle w:val="4"/>
        <w:rPr>
          <w:rFonts w:hint="default"/>
          <w:b/>
          <w:bCs/>
          <w:highlight w:val="none"/>
          <w:lang w:val="en-US" w:eastAsia="zh-CN"/>
        </w:rPr>
      </w:pPr>
      <w:r>
        <w:rPr>
          <w:rFonts w:hint="default"/>
          <w:highlight w:val="none"/>
          <w:lang w:val="en-US" w:eastAsia="zh-CN"/>
        </w:rPr>
        <w:t>2022年1月10日，国家发改委等21个部门联合发布</w:t>
      </w:r>
      <w:r>
        <w:rPr>
          <w:rFonts w:hint="default"/>
          <w:b/>
          <w:bCs/>
          <w:highlight w:val="none"/>
          <w:lang w:val="en-US" w:eastAsia="zh-CN"/>
        </w:rPr>
        <w:t>《“十四五”公共服务规划》</w:t>
      </w:r>
      <w:r>
        <w:rPr>
          <w:rFonts w:hint="default"/>
          <w:highlight w:val="none"/>
          <w:lang w:val="en-US" w:eastAsia="zh-CN"/>
        </w:rPr>
        <w:t>，提出，</w:t>
      </w:r>
      <w:r>
        <w:rPr>
          <w:rFonts w:hint="default"/>
          <w:b/>
          <w:bCs/>
          <w:highlight w:val="none"/>
          <w:lang w:val="en-US" w:eastAsia="zh-CN"/>
        </w:rPr>
        <w:t>到2025年，基本养老保险参保率达95%，公共服务制度体系更加完善，政府保障基本、社会多元参与、全民共建共享的公共服务供给格局基本形成，民生福祉达到新水平。</w:t>
      </w:r>
    </w:p>
    <w:p>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2022年1月11日举行的国新办新闻发布会上了解到，《“十四五”公共服务规划》系统谋划了9个领域的基本和非基本公共服务的发展目标、重点任务和重大举措。</w:t>
      </w:r>
    </w:p>
    <w:p>
      <w:pPr>
        <w:pStyle w:val="9"/>
        <w:bidi w:val="0"/>
        <w:rPr>
          <w:rFonts w:hint="eastAsia"/>
          <w:highlight w:val="none"/>
          <w:lang w:val="en-US" w:eastAsia="zh-CN"/>
        </w:rPr>
      </w:pPr>
      <w:r>
        <w:rPr>
          <w:rFonts w:hint="default"/>
          <w:highlight w:val="none"/>
          <w:lang w:val="en-US" w:eastAsia="zh-CN"/>
        </w:rPr>
        <w:t>老旧小区综合整治纳入住房公积金提取范围</w:t>
      </w:r>
    </w:p>
    <w:p>
      <w:pPr>
        <w:pStyle w:val="4"/>
        <w:rPr>
          <w:rFonts w:hint="default"/>
          <w:highlight w:val="none"/>
          <w:lang w:val="en-US" w:eastAsia="zh-CN"/>
        </w:rPr>
      </w:pPr>
      <w:r>
        <w:rPr>
          <w:rFonts w:hint="default"/>
          <w:highlight w:val="none"/>
          <w:lang w:val="en-US" w:eastAsia="zh-CN"/>
        </w:rPr>
        <w:t>2022年1月14日电，北京将老旧小区综合整治纳入住房公积金提取范围，增设电梯、上下水改造、更换外窗等可提取住房公积金。</w:t>
      </w:r>
    </w:p>
    <w:p>
      <w:pPr>
        <w:pStyle w:val="4"/>
        <w:rPr>
          <w:rFonts w:hint="default" w:ascii="宋体" w:hAnsi="宋体" w:eastAsia="黑体" w:cs="Times New Roman"/>
          <w:color w:val="7F26F8"/>
          <w:kern w:val="2"/>
          <w:sz w:val="21"/>
          <w:szCs w:val="21"/>
          <w:highlight w:val="none"/>
          <w:lang w:val="en-US" w:eastAsia="zh-CN" w:bidi="ar-SA"/>
        </w:rPr>
      </w:pPr>
      <w:r>
        <w:rPr>
          <w:rFonts w:hint="eastAsia" w:ascii="宋体" w:hAnsi="宋体" w:eastAsia="黑体" w:cs="Times New Roman"/>
          <w:color w:val="7F26F8"/>
          <w:kern w:val="2"/>
          <w:sz w:val="21"/>
          <w:szCs w:val="21"/>
          <w:highlight w:val="none"/>
          <w:lang w:val="en-US" w:eastAsia="zh-CN" w:bidi="ar-SA"/>
        </w:rPr>
        <w:t>2022年春运</w:t>
      </w:r>
    </w:p>
    <w:p>
      <w:pPr>
        <w:pStyle w:val="4"/>
        <w:rPr>
          <w:rFonts w:hint="eastAsia"/>
          <w:highlight w:val="none"/>
          <w:lang w:val="en-US" w:eastAsia="zh-CN"/>
        </w:rPr>
      </w:pPr>
      <w:r>
        <w:rPr>
          <w:rFonts w:hint="eastAsia"/>
          <w:highlight w:val="none"/>
          <w:lang w:val="en-US" w:eastAsia="zh-CN"/>
        </w:rPr>
        <w:t>2022年1月16日电，</w:t>
      </w:r>
      <w:r>
        <w:rPr>
          <w:rFonts w:hint="eastAsia"/>
          <w:b/>
          <w:bCs/>
          <w:highlight w:val="none"/>
          <w:lang w:val="en-US" w:eastAsia="zh-CN"/>
        </w:rPr>
        <w:t>2022年春运</w:t>
      </w:r>
      <w:r>
        <w:rPr>
          <w:rFonts w:hint="eastAsia"/>
          <w:highlight w:val="none"/>
          <w:lang w:val="en-US" w:eastAsia="zh-CN"/>
        </w:rPr>
        <w:t>将于1月17日正式启动，2月25日结束，共40天。</w:t>
      </w:r>
    </w:p>
    <w:p>
      <w:pPr>
        <w:pStyle w:val="9"/>
        <w:bidi w:val="0"/>
        <w:rPr>
          <w:rFonts w:hint="eastAsia"/>
          <w:highlight w:val="none"/>
          <w:lang w:val="en-US" w:eastAsia="zh-CN"/>
        </w:rPr>
      </w:pPr>
      <w:r>
        <w:rPr>
          <w:rFonts w:hint="eastAsia"/>
          <w:highlight w:val="none"/>
          <w:lang w:val="en-US" w:eastAsia="zh-CN"/>
        </w:rPr>
        <w:t>2022年春风行动</w:t>
      </w:r>
    </w:p>
    <w:p>
      <w:pPr>
        <w:pStyle w:val="4"/>
        <w:rPr>
          <w:rFonts w:hint="eastAsia"/>
          <w:b/>
          <w:bCs/>
          <w:highlight w:val="none"/>
          <w:lang w:val="en-US" w:eastAsia="zh-CN"/>
        </w:rPr>
      </w:pPr>
      <w:r>
        <w:rPr>
          <w:rFonts w:hint="eastAsia"/>
          <w:highlight w:val="none"/>
          <w:lang w:val="en-US" w:eastAsia="zh-CN"/>
        </w:rPr>
        <w:t>2022年1月22日电，人社部等八部门组织实施2022年春风行动，此次行动以</w:t>
      </w:r>
      <w:r>
        <w:rPr>
          <w:rFonts w:hint="eastAsia"/>
          <w:b/>
          <w:bCs/>
          <w:highlight w:val="none"/>
          <w:lang w:val="en-US" w:eastAsia="zh-CN"/>
        </w:rPr>
        <w:t>“春风送温暖 就业送真情”为主题</w:t>
      </w:r>
      <w:r>
        <w:rPr>
          <w:rFonts w:hint="eastAsia"/>
          <w:highlight w:val="none"/>
          <w:lang w:val="en-US" w:eastAsia="zh-CN"/>
        </w:rPr>
        <w:t>，于1月21日至3月31日期间持续开展，</w:t>
      </w:r>
      <w:r>
        <w:rPr>
          <w:rFonts w:hint="eastAsia"/>
          <w:b/>
          <w:bCs/>
          <w:highlight w:val="none"/>
          <w:lang w:val="en-US" w:eastAsia="zh-CN"/>
        </w:rPr>
        <w:t>实现“留岗有关怀、就业有帮扶、用工有支持”。</w:t>
      </w:r>
    </w:p>
    <w:p>
      <w:pPr>
        <w:pStyle w:val="9"/>
        <w:bidi w:val="0"/>
        <w:rPr>
          <w:rFonts w:hint="eastAsia"/>
          <w:highlight w:val="none"/>
          <w:lang w:val="en-US" w:eastAsia="zh-CN"/>
        </w:rPr>
      </w:pPr>
      <w:r>
        <w:rPr>
          <w:rFonts w:hint="eastAsia"/>
          <w:highlight w:val="none"/>
          <w:lang w:val="en-US" w:eastAsia="zh-CN"/>
        </w:rPr>
        <w:t>《“十四五”城乡社区服务体系建设规划》</w:t>
      </w:r>
    </w:p>
    <w:p>
      <w:pPr>
        <w:pStyle w:val="4"/>
        <w:rPr>
          <w:rFonts w:hint="eastAsia"/>
          <w:highlight w:val="none"/>
          <w:lang w:val="en-US" w:eastAsia="zh-CN"/>
        </w:rPr>
      </w:pPr>
      <w:r>
        <w:rPr>
          <w:rFonts w:hint="eastAsia"/>
          <w:highlight w:val="none"/>
          <w:lang w:val="en-US" w:eastAsia="zh-CN"/>
        </w:rPr>
        <w:t>2022年1月21日电，国务院办公厅日前印发</w:t>
      </w:r>
      <w:r>
        <w:rPr>
          <w:rFonts w:hint="eastAsia"/>
          <w:b/>
          <w:bCs/>
          <w:highlight w:val="none"/>
          <w:lang w:val="en-US" w:eastAsia="zh-CN"/>
        </w:rPr>
        <w:t>《“十四五”城乡社区服务体系建设规划》</w:t>
      </w:r>
      <w:r>
        <w:rPr>
          <w:rFonts w:hint="eastAsia"/>
          <w:highlight w:val="none"/>
          <w:lang w:val="en-US" w:eastAsia="zh-CN"/>
        </w:rPr>
        <w:t>，提出，到2025年末，党建引领社区服务体系更加完善，服务主体和服务业态更加丰富，线上线下服务机制更加融合，精准化、精细化、智能化水平持续提升，社区吸纳就业能力不断增强，基本公共服务均等化水平明显提升。</w:t>
      </w:r>
    </w:p>
    <w:p>
      <w:pPr>
        <w:pStyle w:val="9"/>
        <w:bidi w:val="0"/>
        <w:rPr>
          <w:rFonts w:hint="eastAsia"/>
          <w:highlight w:val="none"/>
          <w:lang w:val="en-US" w:eastAsia="zh-CN"/>
        </w:rPr>
      </w:pPr>
      <w:r>
        <w:rPr>
          <w:rFonts w:hint="eastAsia"/>
          <w:highlight w:val="none"/>
        </w:rPr>
        <w:t>全国新冠疫苗接种</w:t>
      </w:r>
    </w:p>
    <w:p>
      <w:pPr>
        <w:pStyle w:val="4"/>
        <w:rPr>
          <w:rFonts w:hint="eastAsia" w:ascii="宋体" w:hAnsi="宋体" w:eastAsia="宋体" w:cs="宋体"/>
          <w:i w:val="0"/>
          <w:iCs w:val="0"/>
          <w:caps w:val="0"/>
          <w:color w:val="000000"/>
          <w:spacing w:val="0"/>
          <w:sz w:val="21"/>
          <w:szCs w:val="21"/>
          <w:highlight w:val="none"/>
          <w:shd w:val="clear" w:fill="FFFFFF"/>
        </w:rPr>
      </w:pPr>
      <w:r>
        <w:rPr>
          <w:rFonts w:hint="eastAsia" w:ascii="宋体" w:hAnsi="宋体" w:eastAsia="宋体" w:cs="宋体"/>
          <w:i w:val="0"/>
          <w:iCs w:val="0"/>
          <w:caps w:val="0"/>
          <w:color w:val="000000"/>
          <w:spacing w:val="0"/>
          <w:sz w:val="21"/>
          <w:szCs w:val="21"/>
          <w:highlight w:val="none"/>
          <w:shd w:val="clear" w:fill="FFFFFF"/>
          <w:lang w:val="en-US" w:eastAsia="zh-CN"/>
        </w:rPr>
        <w:t>2022年</w:t>
      </w:r>
      <w:r>
        <w:rPr>
          <w:rFonts w:hint="eastAsia" w:ascii="宋体" w:hAnsi="宋体" w:eastAsia="宋体" w:cs="宋体"/>
          <w:i w:val="0"/>
          <w:iCs w:val="0"/>
          <w:caps w:val="0"/>
          <w:color w:val="000000"/>
          <w:spacing w:val="0"/>
          <w:sz w:val="21"/>
          <w:szCs w:val="21"/>
          <w:highlight w:val="none"/>
          <w:shd w:val="clear" w:fill="FFFFFF"/>
        </w:rPr>
        <w:t>1月31日</w:t>
      </w:r>
      <w:r>
        <w:rPr>
          <w:rFonts w:hint="eastAsia" w:ascii="宋体" w:hAnsi="宋体" w:eastAsia="宋体" w:cs="宋体"/>
          <w:i w:val="0"/>
          <w:iCs w:val="0"/>
          <w:caps w:val="0"/>
          <w:color w:val="000000"/>
          <w:spacing w:val="0"/>
          <w:sz w:val="21"/>
          <w:szCs w:val="21"/>
          <w:highlight w:val="none"/>
          <w:shd w:val="clear" w:fill="FFFFFF"/>
          <w:lang w:eastAsia="zh-CN"/>
        </w:rPr>
        <w:t>，</w:t>
      </w:r>
      <w:r>
        <w:rPr>
          <w:rFonts w:hint="eastAsia" w:ascii="宋体" w:hAnsi="宋体" w:eastAsia="宋体" w:cs="宋体"/>
          <w:i w:val="0"/>
          <w:iCs w:val="0"/>
          <w:caps w:val="0"/>
          <w:color w:val="000000"/>
          <w:spacing w:val="0"/>
          <w:sz w:val="21"/>
          <w:szCs w:val="21"/>
          <w:highlight w:val="none"/>
          <w:shd w:val="clear" w:fill="FFFFFF"/>
        </w:rPr>
        <w:t>国家卫健委通报，</w:t>
      </w:r>
      <w:r>
        <w:rPr>
          <w:rFonts w:hint="eastAsia" w:ascii="宋体" w:hAnsi="宋体" w:eastAsia="宋体" w:cs="宋体"/>
          <w:b/>
          <w:bCs/>
          <w:i w:val="0"/>
          <w:iCs w:val="0"/>
          <w:caps w:val="0"/>
          <w:color w:val="000000"/>
          <w:spacing w:val="0"/>
          <w:sz w:val="21"/>
          <w:szCs w:val="21"/>
          <w:highlight w:val="none"/>
          <w:shd w:val="clear" w:fill="FFFFFF"/>
        </w:rPr>
        <w:t>全国新冠疫苗接种剂次超30亿</w:t>
      </w:r>
      <w:r>
        <w:rPr>
          <w:rFonts w:hint="eastAsia" w:ascii="宋体" w:hAnsi="宋体" w:eastAsia="宋体" w:cs="宋体"/>
          <w:i w:val="0"/>
          <w:iCs w:val="0"/>
          <w:caps w:val="0"/>
          <w:color w:val="000000"/>
          <w:spacing w:val="0"/>
          <w:sz w:val="21"/>
          <w:szCs w:val="21"/>
          <w:highlight w:val="none"/>
          <w:shd w:val="clear" w:fill="FFFFFF"/>
        </w:rPr>
        <w:t>。</w:t>
      </w:r>
    </w:p>
    <w:p>
      <w:pPr>
        <w:pStyle w:val="9"/>
        <w:bidi w:val="0"/>
        <w:rPr>
          <w:rFonts w:hint="eastAsia"/>
          <w:highlight w:val="none"/>
          <w:lang w:val="en-US" w:eastAsia="zh-CN"/>
        </w:rPr>
      </w:pPr>
      <w:r>
        <w:rPr>
          <w:rFonts w:hint="eastAsia"/>
          <w:highlight w:val="none"/>
        </w:rPr>
        <w:t>《医疗机构设置规划指导原则</w:t>
      </w:r>
      <w:r>
        <w:rPr>
          <w:rFonts w:hint="eastAsia"/>
          <w:highlight w:val="none"/>
          <w:lang w:eastAsia="zh-CN"/>
        </w:rPr>
        <w:t>（</w:t>
      </w:r>
      <w:r>
        <w:rPr>
          <w:rFonts w:hint="eastAsia"/>
          <w:highlight w:val="none"/>
        </w:rPr>
        <w:t>2021</w:t>
      </w:r>
      <w:r>
        <w:rPr>
          <w:rFonts w:hint="eastAsia"/>
          <w:highlight w:val="none"/>
          <w:lang w:eastAsia="zh-CN"/>
        </w:rPr>
        <w:t>—2025</w:t>
      </w:r>
      <w:r>
        <w:rPr>
          <w:rFonts w:hint="eastAsia"/>
          <w:highlight w:val="none"/>
        </w:rPr>
        <w:t>年）》</w:t>
      </w:r>
    </w:p>
    <w:p>
      <w:pPr>
        <w:bidi w:val="0"/>
        <w:rPr>
          <w:rFonts w:hint="eastAsia" w:ascii="宋体" w:hAnsi="宋体" w:eastAsia="宋体" w:cs="宋体"/>
          <w:b w:val="0"/>
          <w:bCs w:val="0"/>
          <w:i w:val="0"/>
          <w:iCs w:val="0"/>
          <w:caps w:val="0"/>
          <w:color w:val="000000"/>
          <w:spacing w:val="0"/>
          <w:sz w:val="21"/>
          <w:szCs w:val="21"/>
          <w:highlight w:val="none"/>
          <w:shd w:val="clear" w:fill="FFFFFF"/>
        </w:rPr>
      </w:pPr>
      <w:r>
        <w:rPr>
          <w:rFonts w:hint="eastAsia" w:ascii="宋体" w:hAnsi="宋体" w:eastAsia="宋体" w:cs="宋体"/>
          <w:i w:val="0"/>
          <w:iCs w:val="0"/>
          <w:caps w:val="0"/>
          <w:color w:val="000000"/>
          <w:spacing w:val="-6"/>
          <w:sz w:val="21"/>
          <w:szCs w:val="21"/>
          <w:highlight w:val="none"/>
          <w:shd w:val="clear" w:fill="FFFFFF"/>
          <w:lang w:val="en-US" w:eastAsia="zh-CN"/>
        </w:rPr>
        <w:t>2022年</w:t>
      </w:r>
      <w:r>
        <w:rPr>
          <w:rFonts w:hint="eastAsia" w:ascii="宋体" w:hAnsi="宋体" w:eastAsia="宋体" w:cs="宋体"/>
          <w:i w:val="0"/>
          <w:iCs w:val="0"/>
          <w:caps w:val="0"/>
          <w:color w:val="000000"/>
          <w:spacing w:val="-6"/>
          <w:sz w:val="21"/>
          <w:szCs w:val="21"/>
          <w:highlight w:val="none"/>
          <w:shd w:val="clear" w:fill="FFFFFF"/>
        </w:rPr>
        <w:t>2月1日</w:t>
      </w:r>
      <w:r>
        <w:rPr>
          <w:rFonts w:hint="eastAsia" w:ascii="宋体" w:hAnsi="宋体" w:eastAsia="宋体" w:cs="宋体"/>
          <w:i w:val="0"/>
          <w:iCs w:val="0"/>
          <w:caps w:val="0"/>
          <w:color w:val="000000"/>
          <w:spacing w:val="-6"/>
          <w:sz w:val="21"/>
          <w:szCs w:val="21"/>
          <w:highlight w:val="none"/>
          <w:shd w:val="clear" w:fill="FFFFFF"/>
          <w:lang w:eastAsia="zh-CN"/>
        </w:rPr>
        <w:t>，</w:t>
      </w:r>
      <w:r>
        <w:rPr>
          <w:rFonts w:hint="eastAsia" w:ascii="宋体" w:hAnsi="宋体" w:eastAsia="宋体" w:cs="宋体"/>
          <w:i w:val="0"/>
          <w:iCs w:val="0"/>
          <w:caps w:val="0"/>
          <w:color w:val="000000"/>
          <w:spacing w:val="-6"/>
          <w:sz w:val="21"/>
          <w:szCs w:val="21"/>
          <w:highlight w:val="none"/>
          <w:shd w:val="clear" w:fill="FFFFFF"/>
        </w:rPr>
        <w:t>据新华社报道，国家卫生健康委日前印发《医疗机构设置规划指导原则</w:t>
      </w:r>
      <w:r>
        <w:rPr>
          <w:rFonts w:hint="eastAsia" w:ascii="宋体" w:hAnsi="宋体" w:eastAsia="宋体" w:cs="宋体"/>
          <w:i w:val="0"/>
          <w:iCs w:val="0"/>
          <w:caps w:val="0"/>
          <w:color w:val="000000"/>
          <w:spacing w:val="-6"/>
          <w:sz w:val="21"/>
          <w:szCs w:val="21"/>
          <w:highlight w:val="none"/>
          <w:shd w:val="clear" w:fill="FFFFFF"/>
          <w:lang w:eastAsia="zh-CN"/>
        </w:rPr>
        <w:t>（</w:t>
      </w:r>
      <w:r>
        <w:rPr>
          <w:rFonts w:hint="eastAsia" w:ascii="宋体" w:hAnsi="宋体" w:eastAsia="宋体" w:cs="宋体"/>
          <w:i w:val="0"/>
          <w:iCs w:val="0"/>
          <w:caps w:val="0"/>
          <w:color w:val="000000"/>
          <w:spacing w:val="-6"/>
          <w:sz w:val="21"/>
          <w:szCs w:val="21"/>
          <w:highlight w:val="none"/>
          <w:shd w:val="clear" w:fill="FFFFFF"/>
        </w:rPr>
        <w:t>2021</w:t>
      </w:r>
      <w:r>
        <w:rPr>
          <w:rFonts w:hint="eastAsia" w:cs="宋体"/>
          <w:i w:val="0"/>
          <w:iCs w:val="0"/>
          <w:caps w:val="0"/>
          <w:color w:val="000000"/>
          <w:spacing w:val="0"/>
          <w:sz w:val="21"/>
          <w:szCs w:val="21"/>
          <w:highlight w:val="none"/>
          <w:shd w:val="clear" w:fill="FFFFFF"/>
          <w:lang w:eastAsia="zh-CN"/>
        </w:rPr>
        <w:t>—2025</w:t>
      </w:r>
      <w:r>
        <w:rPr>
          <w:rFonts w:hint="eastAsia" w:ascii="宋体" w:hAnsi="宋体" w:eastAsia="宋体" w:cs="宋体"/>
          <w:i w:val="0"/>
          <w:iCs w:val="0"/>
          <w:caps w:val="0"/>
          <w:color w:val="000000"/>
          <w:spacing w:val="0"/>
          <w:sz w:val="21"/>
          <w:szCs w:val="21"/>
          <w:highlight w:val="none"/>
          <w:shd w:val="clear" w:fill="FFFFFF"/>
        </w:rPr>
        <w:t>年）》，指出医疗机构的设置以医疗服务需求、医疗服务能力、千人口床位数（千人口中医床位数）、千人口医师数（千人口中医师数）和千人口护士数等主要指标进行宏观调控，具体指标值由各省、自治区、直辖市根据实际情况确定。其中明确，</w:t>
      </w:r>
      <w:r>
        <w:rPr>
          <w:rFonts w:hint="eastAsia" w:ascii="宋体" w:hAnsi="宋体" w:eastAsia="宋体" w:cs="宋体"/>
          <w:b/>
          <w:bCs/>
          <w:i w:val="0"/>
          <w:iCs w:val="0"/>
          <w:caps w:val="0"/>
          <w:color w:val="000000"/>
          <w:spacing w:val="0"/>
          <w:sz w:val="21"/>
          <w:szCs w:val="21"/>
          <w:highlight w:val="none"/>
          <w:shd w:val="clear" w:fill="FFFFFF"/>
        </w:rPr>
        <w:t>2025年全国医疗机构设置规划主要指标中，二级及以上综合医院设置老年医学科的比例不低于60%</w:t>
      </w:r>
      <w:r>
        <w:rPr>
          <w:rFonts w:hint="eastAsia" w:ascii="宋体" w:hAnsi="宋体" w:eastAsia="宋体" w:cs="宋体"/>
          <w:b w:val="0"/>
          <w:bCs w:val="0"/>
          <w:i w:val="0"/>
          <w:iCs w:val="0"/>
          <w:caps w:val="0"/>
          <w:color w:val="000000"/>
          <w:spacing w:val="0"/>
          <w:sz w:val="21"/>
          <w:szCs w:val="21"/>
          <w:highlight w:val="none"/>
          <w:shd w:val="clear" w:fill="FFFFFF"/>
        </w:rPr>
        <w:t>。</w:t>
      </w:r>
    </w:p>
    <w:p>
      <w:pPr>
        <w:pStyle w:val="4"/>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2022年2月24日电，国家卫健委印发《医疗机构设置规划指导原则（2021</w:t>
      </w:r>
      <w:r>
        <w:rPr>
          <w:rFonts w:hint="eastAsia" w:cs="宋体"/>
          <w:szCs w:val="24"/>
          <w:highlight w:val="none"/>
          <w:lang w:val="en-US" w:eastAsia="zh-CN"/>
        </w:rPr>
        <w:t>—2025</w:t>
      </w:r>
      <w:r>
        <w:rPr>
          <w:rFonts w:hint="eastAsia" w:ascii="宋体" w:hAnsi="宋体" w:eastAsia="宋体" w:cs="宋体"/>
          <w:szCs w:val="24"/>
          <w:highlight w:val="none"/>
          <w:lang w:val="en-US" w:eastAsia="zh-CN"/>
        </w:rPr>
        <w:t>年）》，要求按照</w:t>
      </w:r>
      <w:r>
        <w:rPr>
          <w:rFonts w:hint="eastAsia" w:ascii="宋体" w:hAnsi="宋体" w:eastAsia="宋体" w:cs="宋体"/>
          <w:b/>
          <w:bCs/>
          <w:szCs w:val="24"/>
          <w:highlight w:val="none"/>
          <w:lang w:val="en-US" w:eastAsia="zh-CN"/>
        </w:rPr>
        <w:t>县乡一体化、乡村一体化原则</w:t>
      </w:r>
      <w:r>
        <w:rPr>
          <w:rFonts w:hint="eastAsia" w:ascii="宋体" w:hAnsi="宋体" w:eastAsia="宋体" w:cs="宋体"/>
          <w:szCs w:val="24"/>
          <w:highlight w:val="none"/>
          <w:lang w:val="en-US" w:eastAsia="zh-CN"/>
        </w:rPr>
        <w:t>积极</w:t>
      </w:r>
      <w:r>
        <w:rPr>
          <w:rFonts w:hint="eastAsia" w:ascii="宋体" w:hAnsi="宋体" w:eastAsia="宋体" w:cs="宋体"/>
          <w:b/>
          <w:bCs/>
          <w:szCs w:val="24"/>
          <w:highlight w:val="none"/>
          <w:lang w:val="en-US" w:eastAsia="zh-CN"/>
        </w:rPr>
        <w:t>发展紧密型县域医共体</w:t>
      </w:r>
      <w:r>
        <w:rPr>
          <w:rFonts w:hint="eastAsia" w:ascii="宋体" w:hAnsi="宋体" w:eastAsia="宋体" w:cs="宋体"/>
          <w:szCs w:val="24"/>
          <w:highlight w:val="none"/>
          <w:lang w:val="en-US" w:eastAsia="zh-CN"/>
        </w:rPr>
        <w:t>。</w:t>
      </w:r>
    </w:p>
    <w:p>
      <w:pPr>
        <w:pStyle w:val="9"/>
        <w:bidi w:val="0"/>
        <w:rPr>
          <w:rFonts w:hint="eastAsia"/>
          <w:highlight w:val="none"/>
          <w:lang w:val="en-US" w:eastAsia="zh-CN"/>
        </w:rPr>
      </w:pPr>
      <w:r>
        <w:rPr>
          <w:rFonts w:hint="eastAsia"/>
          <w:highlight w:val="none"/>
          <w:lang w:val="en-US" w:eastAsia="zh-CN"/>
        </w:rPr>
        <w:t>《关于通报表扬2021年全国村庄清洁行动先进县的通知》</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2022年2月13日电，农业农村部、国家乡村振兴局日前印发《关于通报表扬2021年全国村庄清洁行动先进县的通知》对98个村庄清洁行动先进县予以通报表扬。《通知》强调，各地要以《农村人居环境整治提升五年行动方案（2021</w:t>
      </w:r>
      <w:r>
        <w:rPr>
          <w:rFonts w:hint="eastAsia" w:cs="宋体"/>
          <w:szCs w:val="24"/>
          <w:highlight w:val="none"/>
          <w:lang w:val="en-US" w:eastAsia="zh-CN"/>
        </w:rPr>
        <w:t>—2025</w:t>
      </w:r>
      <w:r>
        <w:rPr>
          <w:rFonts w:hint="eastAsia" w:ascii="宋体" w:hAnsi="宋体" w:eastAsia="宋体" w:cs="宋体"/>
          <w:szCs w:val="24"/>
          <w:highlight w:val="none"/>
          <w:lang w:val="en-US" w:eastAsia="zh-CN"/>
        </w:rPr>
        <w:t>年）》为指引，</w:t>
      </w:r>
      <w:r>
        <w:rPr>
          <w:rFonts w:hint="eastAsia" w:ascii="宋体" w:hAnsi="宋体" w:eastAsia="宋体" w:cs="宋体"/>
          <w:b/>
          <w:bCs/>
          <w:szCs w:val="24"/>
          <w:highlight w:val="none"/>
          <w:lang w:val="en-US" w:eastAsia="zh-CN"/>
        </w:rPr>
        <w:t>围绕“共建洁美家园 喜迎党的二十大”主题，坚持“立足清、聚焦保、着力改、促进美”的十二字要求，拓展提高“三清一改”内容标准</w:t>
      </w:r>
      <w:r>
        <w:rPr>
          <w:rFonts w:hint="eastAsia" w:ascii="宋体" w:hAnsi="宋体" w:eastAsia="宋体" w:cs="宋体"/>
          <w:szCs w:val="24"/>
          <w:highlight w:val="none"/>
          <w:lang w:val="en-US" w:eastAsia="zh-CN"/>
        </w:rPr>
        <w:t>。</w:t>
      </w:r>
    </w:p>
    <w:p>
      <w:pPr>
        <w:pStyle w:val="9"/>
        <w:bidi w:val="0"/>
        <w:rPr>
          <w:rFonts w:hint="eastAsia"/>
          <w:highlight w:val="none"/>
          <w:lang w:val="en-US" w:eastAsia="zh-CN"/>
        </w:rPr>
      </w:pPr>
      <w:r>
        <w:rPr>
          <w:rFonts w:hint="eastAsia"/>
          <w:highlight w:val="none"/>
          <w:lang w:val="en-US" w:eastAsia="zh-CN"/>
        </w:rPr>
        <w:t>《“十四五”国家老龄事业发展和养老服务体系规划》</w:t>
      </w:r>
    </w:p>
    <w:p>
      <w:pPr>
        <w:pStyle w:val="4"/>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2022年2月21日电，国务院日前印发</w:t>
      </w:r>
      <w:r>
        <w:rPr>
          <w:rFonts w:hint="eastAsia" w:ascii="宋体" w:hAnsi="宋体" w:eastAsia="宋体" w:cs="宋体"/>
          <w:b/>
          <w:bCs/>
          <w:szCs w:val="24"/>
          <w:highlight w:val="none"/>
          <w:lang w:val="en-US" w:eastAsia="zh-CN"/>
        </w:rPr>
        <w:t>《“十四五”国家老龄事业发展和养老服务体系规划》</w:t>
      </w:r>
      <w:r>
        <w:rPr>
          <w:rFonts w:hint="eastAsia" w:ascii="宋体" w:hAnsi="宋体" w:eastAsia="宋体" w:cs="宋体"/>
          <w:szCs w:val="24"/>
          <w:highlight w:val="none"/>
          <w:lang w:val="en-US" w:eastAsia="zh-CN"/>
        </w:rPr>
        <w:t>强调，以习近平新时代中国特色社会主义思想为指导，坚持党委领导、政府主导、社会参与、全民行动，实施积极应对人口老龄化国家战略，以加快完善社会保障、养老服务、健康支撑体系为重点，</w:t>
      </w:r>
      <w:r>
        <w:rPr>
          <w:rFonts w:hint="eastAsia" w:ascii="宋体" w:hAnsi="宋体" w:eastAsia="宋体" w:cs="宋体"/>
          <w:b/>
          <w:bCs/>
          <w:szCs w:val="24"/>
          <w:highlight w:val="none"/>
          <w:lang w:val="en-US" w:eastAsia="zh-CN"/>
        </w:rPr>
        <w:t>把积极老龄观、健康老龄化理念融入经济社会发展全过程</w:t>
      </w:r>
      <w:r>
        <w:rPr>
          <w:rFonts w:hint="eastAsia" w:ascii="宋体" w:hAnsi="宋体" w:eastAsia="宋体" w:cs="宋体"/>
          <w:szCs w:val="24"/>
          <w:highlight w:val="none"/>
          <w:lang w:val="en-US" w:eastAsia="zh-CN"/>
        </w:rPr>
        <w:t>，尽力而为、量力而行，深化改革、综合施策，加大制度创新、政策供给、财政投入力度，在老有所养、老有所医、老有所为、老有所学、老有所乐上不断取得新进展，让老年人共享改革发展成果、安享幸福晚年。</w:t>
      </w:r>
    </w:p>
    <w:p>
      <w:pPr>
        <w:pStyle w:val="9"/>
        <w:bidi w:val="0"/>
        <w:rPr>
          <w:rFonts w:hint="eastAsia"/>
          <w:lang w:val="en-US" w:eastAsia="zh-CN"/>
        </w:rPr>
      </w:pPr>
      <w:r>
        <w:rPr>
          <w:rFonts w:hint="eastAsia"/>
          <w:lang w:val="en-US" w:eastAsia="zh-CN"/>
        </w:rPr>
        <w:t>重组新型冠状病毒蛋白疫苗（CHO细胞）上市注册申请</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2022年3月2日电，国家药品监督管理局附条件批准安徽智飞龙科马生物制药有限公司的重组新型冠状病毒蛋白疫苗（CHO细胞）上市注册申请。</w:t>
      </w:r>
      <w:r>
        <w:rPr>
          <w:rFonts w:hint="eastAsia" w:ascii="宋体" w:hAnsi="宋体" w:eastAsia="宋体" w:cs="宋体"/>
          <w:b/>
          <w:bCs/>
          <w:highlight w:val="none"/>
          <w:lang w:val="en-US" w:eastAsia="zh-CN"/>
        </w:rPr>
        <w:t>该疫苗是首个获批的国产重组新冠病毒蛋白疫苗</w:t>
      </w:r>
      <w:r>
        <w:rPr>
          <w:rFonts w:hint="eastAsia" w:ascii="宋体" w:hAnsi="宋体" w:eastAsia="宋体" w:cs="宋体"/>
          <w:highlight w:val="none"/>
          <w:lang w:val="en-US" w:eastAsia="zh-CN"/>
        </w:rPr>
        <w:t>，适用于预防新型冠状病毒感染所致的疾病（COVID-19）。</w:t>
      </w:r>
    </w:p>
    <w:p>
      <w:pPr>
        <w:pStyle w:val="9"/>
        <w:bidi w:val="0"/>
        <w:rPr>
          <w:rFonts w:hint="default"/>
          <w:lang w:val="en-US" w:eastAsia="zh-CN"/>
        </w:rPr>
      </w:pPr>
      <w:r>
        <w:rPr>
          <w:rFonts w:hint="default"/>
          <w:lang w:val="en-US" w:eastAsia="zh-CN"/>
        </w:rPr>
        <w:t>《“十四五”健康老龄化规划》</w:t>
      </w:r>
    </w:p>
    <w:p>
      <w:pPr>
        <w:keepNext w:val="0"/>
        <w:keepLines w:val="0"/>
        <w:pageBreakBefore w:val="0"/>
        <w:widowControl w:val="0"/>
        <w:kinsoku/>
        <w:wordWrap/>
        <w:overflowPunct/>
        <w:topLinePunct w:val="0"/>
        <w:autoSpaceDE/>
        <w:autoSpaceDN/>
        <w:bidi w:val="0"/>
        <w:adjustRightInd/>
        <w:snapToGrid/>
        <w:textAlignment w:val="auto"/>
        <w:rPr>
          <w:rFonts w:hint="default"/>
          <w:highlight w:val="none"/>
          <w:lang w:val="en-US" w:eastAsia="zh-CN"/>
        </w:rPr>
      </w:pPr>
      <w:r>
        <w:rPr>
          <w:rFonts w:hint="default"/>
          <w:highlight w:val="none"/>
          <w:lang w:val="en-US" w:eastAsia="zh-CN"/>
        </w:rPr>
        <w:t>2022年3月1日电，国家卫生健康委等15个部门近日联合印发《“十四五”健康老龄化规划》提出，完善老年人预防保健服务体系。强调，</w:t>
      </w:r>
      <w:r>
        <w:rPr>
          <w:rFonts w:hint="default"/>
          <w:b/>
          <w:bCs/>
          <w:highlight w:val="none"/>
          <w:lang w:val="en-US" w:eastAsia="zh-CN"/>
        </w:rPr>
        <w:t>以连续性服务为重点</w:t>
      </w:r>
      <w:r>
        <w:rPr>
          <w:rFonts w:hint="default"/>
          <w:highlight w:val="none"/>
          <w:lang w:val="en-US" w:eastAsia="zh-CN"/>
        </w:rPr>
        <w:t>，提升老年医疗服务水平。</w:t>
      </w:r>
    </w:p>
    <w:p>
      <w:pPr>
        <w:pStyle w:val="9"/>
        <w:bidi w:val="0"/>
        <w:rPr>
          <w:rFonts w:hint="eastAsia"/>
          <w:lang w:val="en-US" w:eastAsia="zh-CN"/>
        </w:rPr>
      </w:pPr>
      <w:r>
        <w:rPr>
          <w:rFonts w:hint="eastAsia"/>
          <w:lang w:val="en-US" w:eastAsia="zh-CN"/>
        </w:rPr>
        <w:t>《“十四五”残疾人职业技能提升计划》</w:t>
      </w:r>
    </w:p>
    <w:p>
      <w:pPr>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pPr>
      <w:r>
        <w:rPr>
          <w:rFonts w:hint="eastAsia"/>
          <w:highlight w:val="none"/>
          <w:lang w:val="en-US" w:eastAsia="zh-CN"/>
        </w:rPr>
        <w:t>2022年3月10日电，中国残联、教育部等五部门共同印发《“十四五”残疾人职业技能提升计划》，</w:t>
      </w:r>
      <w:r>
        <w:rPr>
          <w:rFonts w:hint="eastAsia"/>
          <w:b/>
          <w:bCs/>
          <w:highlight w:val="none"/>
          <w:lang w:val="en-US" w:eastAsia="zh-CN"/>
        </w:rPr>
        <w:t>到2025年末，每个县（市、区）至少挂牌1家残疾人职业培训基地</w:t>
      </w:r>
      <w:r>
        <w:rPr>
          <w:rFonts w:hint="eastAsia"/>
          <w:highlight w:val="none"/>
          <w:lang w:val="en-US" w:eastAsia="zh-CN"/>
        </w:rPr>
        <w:t>。</w:t>
      </w:r>
    </w:p>
    <w:p>
      <w:pPr>
        <w:pStyle w:val="9"/>
        <w:bidi w:val="0"/>
        <w:rPr>
          <w:rFonts w:hint="eastAsia"/>
          <w:lang w:val="en-US" w:eastAsia="zh-CN"/>
        </w:rPr>
      </w:pPr>
      <w:r>
        <w:rPr>
          <w:rFonts w:hint="eastAsia"/>
          <w:lang w:val="en-US" w:eastAsia="zh-CN"/>
        </w:rPr>
        <w:t>3月中共中央政治局常务委员会会议</w:t>
      </w:r>
    </w:p>
    <w:p>
      <w:pPr>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pPr>
      <w:r>
        <w:rPr>
          <w:rFonts w:hint="eastAsia"/>
          <w:highlight w:val="none"/>
          <w:lang w:val="en-US" w:eastAsia="zh-CN"/>
        </w:rPr>
        <w:t>2022年3月17日，中共中央政治局常务委员会召开会议。会议指出，近期全国本土聚集性疫情</w:t>
      </w:r>
      <w:r>
        <w:rPr>
          <w:rFonts w:hint="eastAsia"/>
          <w:b/>
          <w:bCs/>
          <w:highlight w:val="none"/>
          <w:lang w:val="en-US" w:eastAsia="zh-CN"/>
        </w:rPr>
        <w:t>呈现点多、面广、频发的特点。要压实属地、部门、单位、个人四方责任，落实早发现、早报告、早隔离、早治疗要求，</w:t>
      </w:r>
      <w:r>
        <w:rPr>
          <w:rFonts w:hint="eastAsia"/>
          <w:highlight w:val="none"/>
          <w:lang w:val="en-US" w:eastAsia="zh-CN"/>
        </w:rPr>
        <w:t>从严从实开展防控工作，加强对疫情重点地区的防控指导，快速控制局部聚集性疫情。</w:t>
      </w:r>
    </w:p>
    <w:p>
      <w:pPr>
        <w:keepNext w:val="0"/>
        <w:keepLines w:val="0"/>
        <w:pageBreakBefore w:val="0"/>
        <w:widowControl w:val="0"/>
        <w:kinsoku/>
        <w:wordWrap/>
        <w:overflowPunct/>
        <w:topLinePunct w:val="0"/>
        <w:autoSpaceDE/>
        <w:autoSpaceDN/>
        <w:bidi w:val="0"/>
        <w:adjustRightInd/>
        <w:snapToGrid/>
        <w:textAlignment w:val="auto"/>
        <w:rPr>
          <w:rFonts w:hint="eastAsia"/>
          <w:b/>
          <w:bCs/>
          <w:highlight w:val="none"/>
          <w:lang w:val="en-US" w:eastAsia="zh-CN"/>
        </w:rPr>
      </w:pPr>
      <w:r>
        <w:rPr>
          <w:rFonts w:hint="eastAsia"/>
          <w:highlight w:val="none"/>
          <w:lang w:val="en-US" w:eastAsia="zh-CN"/>
        </w:rPr>
        <w:t>2022年3月18日电，中共中央政治局常务委员会3月17日召开会议，分析新冠肺炎疫情形势，部署从严抓好疫情防控工作。习近平强调</w:t>
      </w:r>
      <w:r>
        <w:rPr>
          <w:rFonts w:hint="eastAsia"/>
          <w:b/>
          <w:bCs/>
          <w:highlight w:val="none"/>
          <w:lang w:val="en-US" w:eastAsia="zh-CN"/>
        </w:rPr>
        <w:t>要始终坚持人民至上、生命至上，坚持科学精准、动态清零，尽快遏制疫情扩散蔓延势头。</w:t>
      </w:r>
    </w:p>
    <w:p>
      <w:pPr>
        <w:pStyle w:val="9"/>
        <w:bidi w:val="0"/>
        <w:rPr>
          <w:rFonts w:hint="eastAsia"/>
          <w:lang w:val="en-US" w:eastAsia="zh-CN"/>
        </w:rPr>
      </w:pPr>
      <w:r>
        <w:rPr>
          <w:rFonts w:hint="eastAsia"/>
          <w:lang w:val="en-US" w:eastAsia="zh-CN"/>
        </w:rPr>
        <w:t>设立3岁以下婴幼儿照护个人所得税专项附加扣除</w:t>
      </w:r>
    </w:p>
    <w:p>
      <w:pPr>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pPr>
      <w:r>
        <w:rPr>
          <w:rFonts w:hint="eastAsia"/>
          <w:highlight w:val="none"/>
          <w:lang w:val="en-US" w:eastAsia="zh-CN"/>
        </w:rPr>
        <w:t>2022年3月28日，国务院决定，设立</w:t>
      </w:r>
      <w:r>
        <w:rPr>
          <w:rFonts w:hint="eastAsia"/>
          <w:b/>
          <w:bCs/>
          <w:highlight w:val="none"/>
          <w:lang w:val="en-US" w:eastAsia="zh-CN"/>
        </w:rPr>
        <w:t>3岁以下婴幼儿</w:t>
      </w:r>
      <w:r>
        <w:rPr>
          <w:rFonts w:hint="eastAsia"/>
          <w:highlight w:val="none"/>
          <w:lang w:val="en-US" w:eastAsia="zh-CN"/>
        </w:rPr>
        <w:t>照护个人所得税专项附加扣除。自2022年1月1日起，纳税人照护3岁以下婴幼儿子女的相关支出，在计算缴纳个人所得税前，按照每个婴幼儿每月1000元的标准定额扣除。</w:t>
      </w:r>
    </w:p>
    <w:p>
      <w:pPr>
        <w:pStyle w:val="9"/>
        <w:bidi w:val="0"/>
        <w:rPr>
          <w:rFonts w:hint="eastAsia"/>
          <w:lang w:val="en-US" w:eastAsia="zh-CN"/>
        </w:rPr>
      </w:pPr>
      <w:r>
        <w:rPr>
          <w:rFonts w:hint="eastAsia"/>
          <w:lang w:val="en-US" w:eastAsia="zh-CN"/>
        </w:rPr>
        <w:t>《“十四五”中医药发展规划》</w:t>
      </w:r>
    </w:p>
    <w:p>
      <w:pPr>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pPr>
      <w:r>
        <w:rPr>
          <w:rFonts w:hint="eastAsia"/>
          <w:highlight w:val="none"/>
          <w:lang w:val="en-US" w:eastAsia="zh-CN"/>
        </w:rPr>
        <w:t>2022年3月29日电，国务院办公厅日前印发《“十四五”中医药发展规划》。</w:t>
      </w:r>
      <w:r>
        <w:rPr>
          <w:rFonts w:hint="eastAsia"/>
          <w:b/>
          <w:bCs/>
          <w:highlight w:val="none"/>
          <w:lang w:val="en-US" w:eastAsia="zh-CN"/>
        </w:rPr>
        <w:t>其基本原则包括坚持以人民为中心，坚持遵循发展规律，坚持深化改革创新，坚持统筹协调推进。</w:t>
      </w:r>
      <w:r>
        <w:rPr>
          <w:rFonts w:hint="eastAsia"/>
          <w:highlight w:val="none"/>
          <w:lang w:val="en-US" w:eastAsia="zh-CN"/>
        </w:rPr>
        <w:t>提出，到2025年，中医药健康服务能力明显增强，中医药高质量发展政策和体系进一步完善，中医药振兴发展取得积极成效，在健康中国建设中的独特优势得到充分发挥。</w:t>
      </w:r>
    </w:p>
    <w:p>
      <w:pPr>
        <w:pStyle w:val="9"/>
        <w:bidi w:val="0"/>
        <w:rPr>
          <w:rFonts w:hint="eastAsia"/>
          <w:lang w:val="en-US" w:eastAsia="zh-CN"/>
        </w:rPr>
      </w:pPr>
      <w:r>
        <w:rPr>
          <w:rFonts w:hint="eastAsia"/>
          <w:lang w:val="en-US" w:eastAsia="zh-CN"/>
        </w:rPr>
        <w:t>《基层中医药服务能力提升工程“十四五”行动计划》</w:t>
      </w:r>
    </w:p>
    <w:p>
      <w:pPr>
        <w:rPr>
          <w:highlight w:val="none"/>
        </w:rPr>
      </w:pPr>
      <w:r>
        <w:rPr>
          <w:rFonts w:hint="eastAsia"/>
          <w:highlight w:val="none"/>
          <w:lang w:val="en-US" w:eastAsia="zh-CN"/>
        </w:rPr>
        <w:t>2022年3月30日电，国家中医药局等10个部门日前联合印发《基层中医药服务能力提升工程“十四五”行动计划》，到2025年，</w:t>
      </w:r>
      <w:r>
        <w:rPr>
          <w:rFonts w:hint="eastAsia"/>
          <w:b/>
          <w:bCs/>
          <w:highlight w:val="none"/>
          <w:lang w:val="en-US" w:eastAsia="zh-CN"/>
        </w:rPr>
        <w:t>基层中医药实现五个“全覆盖”：</w:t>
      </w:r>
      <w:r>
        <w:rPr>
          <w:rFonts w:hint="eastAsia"/>
          <w:highlight w:val="none"/>
          <w:lang w:val="en-US" w:eastAsia="zh-CN"/>
        </w:rPr>
        <w:t>县办中医医疗机构(医院、门诊部、诊所)基本实现全覆盖；社区卫生服务中心和乡镇卫生院中医馆实现全覆盖；基层中医药服务提供基本实现全覆盖；基层中医药人才配备基本实现全覆盖；基层中医药健康宣教实现全覆盖。</w:t>
      </w:r>
    </w:p>
    <w:p>
      <w:pPr>
        <w:pStyle w:val="9"/>
        <w:bidi w:val="0"/>
        <w:rPr>
          <w:rFonts w:hint="eastAsia"/>
          <w:lang w:val="en-US" w:eastAsia="zh-CN"/>
        </w:rPr>
      </w:pPr>
      <w:r>
        <w:rPr>
          <w:rFonts w:hint="eastAsia"/>
          <w:lang w:val="en-US" w:eastAsia="zh-CN"/>
        </w:rPr>
        <w:t>《社区生活圈规划技术指南》</w:t>
      </w:r>
    </w:p>
    <w:p>
      <w:pPr>
        <w:pStyle w:val="4"/>
        <w:rPr>
          <w:rFonts w:hint="eastAsia"/>
          <w:lang w:val="en-US" w:eastAsia="zh-CN"/>
        </w:rPr>
      </w:pPr>
      <w:r>
        <w:rPr>
          <w:rFonts w:hint="eastAsia"/>
          <w:lang w:val="en-US" w:eastAsia="zh-CN"/>
        </w:rPr>
        <w:t>2022年3月20日电，自然资源部发布的《社区生活圈规划技术指南》对社区生活圈做了明确定义：在适宜的日常步行范围内，满足城乡居民全生命周期工作与生活等各类需求的基本单元，</w:t>
      </w:r>
      <w:r>
        <w:rPr>
          <w:rFonts w:hint="eastAsia"/>
          <w:b/>
          <w:bCs/>
          <w:lang w:val="en-US" w:eastAsia="zh-CN"/>
        </w:rPr>
        <w:t>融合“宜业、宜居、宜游、宜养、宜学”多元功能，打造15分钟社区生活圈</w:t>
      </w:r>
      <w:r>
        <w:rPr>
          <w:rFonts w:hint="eastAsia"/>
          <w:lang w:val="en-US" w:eastAsia="zh-CN"/>
        </w:rPr>
        <w:t>。</w:t>
      </w:r>
    </w:p>
    <w:p>
      <w:pPr>
        <w:pStyle w:val="9"/>
        <w:bidi w:val="0"/>
        <w:rPr>
          <w:rFonts w:hint="eastAsia"/>
        </w:rPr>
      </w:pPr>
      <w:r>
        <w:rPr>
          <w:rFonts w:hint="eastAsia"/>
        </w:rPr>
        <w:t>《关于开展社区医养结合能力提升行动的通知》</w:t>
      </w:r>
    </w:p>
    <w:p>
      <w:pPr>
        <w:pStyle w:val="4"/>
        <w:rPr>
          <w:rFonts w:hint="eastAsia"/>
        </w:rPr>
      </w:pPr>
      <w:r>
        <w:rPr>
          <w:rFonts w:hint="eastAsia"/>
        </w:rPr>
        <w:t>2022年4月12日电，国家卫健委等</w:t>
      </w:r>
      <w:r>
        <w:rPr>
          <w:rFonts w:hint="eastAsia"/>
          <w:lang w:val="en-US" w:eastAsia="zh-CN"/>
        </w:rPr>
        <w:t>9</w:t>
      </w:r>
      <w:r>
        <w:rPr>
          <w:rFonts w:hint="eastAsia"/>
        </w:rPr>
        <w:t>部门近日联合印发</w:t>
      </w:r>
      <w:r>
        <w:rPr>
          <w:rFonts w:hint="eastAsia"/>
          <w:b/>
          <w:bCs/>
        </w:rPr>
        <w:t>《关于开展社区医养结合能力提升行动的通知》</w:t>
      </w:r>
      <w:r>
        <w:rPr>
          <w:rFonts w:hint="eastAsia"/>
        </w:rPr>
        <w:t>，要求</w:t>
      </w:r>
      <w:r>
        <w:rPr>
          <w:rFonts w:hint="eastAsia"/>
          <w:b/>
          <w:bCs/>
        </w:rPr>
        <w:t>进一步增加居家社区医养结合服务供给，提升服务质量和水平</w:t>
      </w:r>
      <w:r>
        <w:rPr>
          <w:rFonts w:hint="eastAsia"/>
        </w:rPr>
        <w:t>。提出</w:t>
      </w:r>
      <w:r>
        <w:rPr>
          <w:rFonts w:hint="eastAsia"/>
          <w:b/>
          <w:bCs/>
        </w:rPr>
        <w:t>工作目标</w:t>
      </w:r>
      <w:r>
        <w:rPr>
          <w:rFonts w:hint="eastAsia"/>
        </w:rPr>
        <w:t>:</w:t>
      </w:r>
      <w:r>
        <w:rPr>
          <w:rFonts w:hint="eastAsia" w:ascii="楷体" w:hAnsi="楷体" w:eastAsia="楷体" w:cs="楷体"/>
        </w:rPr>
        <w:t>依托符合条件的医疗卫生、养老等乡镇社区服务机构，有效利用现有资源，提升居家社区医养结合服务能力，推动基层医疗卫生和养老服务有机衔接，切实满足辖区内老年人健康和养老服务需求</w:t>
      </w:r>
      <w:r>
        <w:rPr>
          <w:rFonts w:hint="eastAsia"/>
        </w:rPr>
        <w:t>。</w:t>
      </w:r>
    </w:p>
    <w:p>
      <w:pPr>
        <w:pStyle w:val="9"/>
        <w:bidi w:val="0"/>
        <w:rPr>
          <w:rFonts w:hint="eastAsia"/>
          <w:lang w:val="en-US" w:eastAsia="zh-CN"/>
        </w:rPr>
      </w:pPr>
      <w:r>
        <w:rPr>
          <w:rFonts w:hint="eastAsia"/>
          <w:lang w:val="en-US" w:eastAsia="zh-CN"/>
        </w:rPr>
        <w:t>全国保障物流畅通促进产业链供应链稳定电视电话会议</w:t>
      </w:r>
    </w:p>
    <w:p>
      <w:pPr>
        <w:pStyle w:val="4"/>
        <w:rPr>
          <w:rFonts w:hint="eastAsia"/>
          <w:lang w:val="en-US" w:eastAsia="zh-CN"/>
        </w:rPr>
      </w:pPr>
      <w:r>
        <w:rPr>
          <w:rFonts w:hint="eastAsia"/>
          <w:lang w:val="en-US" w:eastAsia="zh-CN"/>
        </w:rPr>
        <w:t>2022年4月18日，</w:t>
      </w:r>
      <w:r>
        <w:rPr>
          <w:rFonts w:hint="eastAsia"/>
          <w:b/>
          <w:bCs/>
          <w:lang w:val="en-US" w:eastAsia="zh-CN"/>
        </w:rPr>
        <w:t>全国保障物流畅通促进产业链供应链稳定电视电话会议</w:t>
      </w:r>
      <w:r>
        <w:rPr>
          <w:rFonts w:hint="eastAsia"/>
          <w:lang w:val="en-US" w:eastAsia="zh-CN"/>
        </w:rPr>
        <w:t>在北京召开。会议强调，</w:t>
      </w:r>
      <w:r>
        <w:rPr>
          <w:rFonts w:hint="eastAsia"/>
          <w:b/>
          <w:bCs/>
          <w:lang w:val="en-US" w:eastAsia="zh-CN"/>
        </w:rPr>
        <w:t>各级政府都要建立工作机制，集中统一指挥，分工分级负责</w:t>
      </w:r>
      <w:r>
        <w:rPr>
          <w:rFonts w:hint="eastAsia"/>
          <w:lang w:val="en-US" w:eastAsia="zh-CN"/>
        </w:rPr>
        <w:t>。充分调动各方面积极性，充分发挥市场作用。</w:t>
      </w:r>
      <w:r>
        <w:rPr>
          <w:rFonts w:hint="eastAsia"/>
          <w:b/>
          <w:bCs/>
          <w:lang w:val="en-US" w:eastAsia="zh-CN"/>
        </w:rPr>
        <w:t>做到信息公开透明，建立举报投诉机制</w:t>
      </w:r>
      <w:r>
        <w:rPr>
          <w:rFonts w:hint="eastAsia"/>
          <w:lang w:val="en-US" w:eastAsia="zh-CN"/>
        </w:rPr>
        <w:t>，用好</w:t>
      </w:r>
      <w:r>
        <w:rPr>
          <w:rFonts w:hint="eastAsia"/>
          <w:b/>
          <w:bCs/>
          <w:lang w:val="en-US" w:eastAsia="zh-CN"/>
        </w:rPr>
        <w:t>12328热线</w:t>
      </w:r>
      <w:r>
        <w:rPr>
          <w:rFonts w:hint="eastAsia"/>
          <w:lang w:val="en-US" w:eastAsia="zh-CN"/>
        </w:rPr>
        <w:t>，24小时专人值守，第一时间解决问题。</w:t>
      </w:r>
    </w:p>
    <w:p>
      <w:pPr>
        <w:pStyle w:val="9"/>
        <w:bidi w:val="0"/>
        <w:rPr>
          <w:rFonts w:hint="eastAsia"/>
          <w:lang w:val="en-US" w:eastAsia="zh-CN"/>
        </w:rPr>
      </w:pPr>
      <w:r>
        <w:rPr>
          <w:rFonts w:hint="eastAsia"/>
          <w:lang w:val="en-US" w:eastAsia="zh-CN"/>
        </w:rPr>
        <w:t>5月中共中央政治局常务委员会会议</w:t>
      </w:r>
    </w:p>
    <w:p>
      <w:pPr>
        <w:bidi w:val="0"/>
        <w:rPr>
          <w:rFonts w:hint="eastAsia"/>
          <w:lang w:val="en-US" w:eastAsia="zh-CN"/>
        </w:rPr>
      </w:pPr>
      <w:r>
        <w:rPr>
          <w:rFonts w:hint="eastAsia"/>
          <w:lang w:val="en-US" w:eastAsia="zh-CN"/>
        </w:rPr>
        <w:t>2022年5月5日，中共中央政治局常务委员会召开会议，会议指出，新冠肺炎疫情发生以来，我们</w:t>
      </w:r>
      <w:r>
        <w:rPr>
          <w:rFonts w:hint="eastAsia"/>
          <w:b/>
          <w:bCs/>
          <w:lang w:val="en-US" w:eastAsia="zh-CN"/>
        </w:rPr>
        <w:t>坚持人民至上、生命至上，坚持外防输入、内防反弹，坚持动态清零，</w:t>
      </w:r>
      <w:r>
        <w:rPr>
          <w:rFonts w:hint="eastAsia"/>
          <w:lang w:val="en-US" w:eastAsia="zh-CN"/>
        </w:rPr>
        <w:t>因时因势不断调整防控措施，疫情防控取得重大战略成果。强调，</w:t>
      </w:r>
      <w:r>
        <w:rPr>
          <w:rFonts w:hint="eastAsia"/>
          <w:b/>
          <w:bCs/>
          <w:lang w:val="en-US" w:eastAsia="zh-CN"/>
        </w:rPr>
        <w:t>要加快局部聚集性疫情处置，应检尽检、应隔尽隔、应收尽收、应治尽治，协调联动核酸检测、流调、隔离转运和社区管控等重点环节，</w:t>
      </w:r>
      <w:r>
        <w:rPr>
          <w:rFonts w:hint="eastAsia"/>
          <w:lang w:val="en-US" w:eastAsia="zh-CN"/>
        </w:rPr>
        <w:t>确保感染者和风险人群及时排查出、管控住。要加强防控能力建设，要及时完善防控措施，要从严落实常态化疫情防控举措，要紧紧依靠人民群众打好人民战争。</w:t>
      </w:r>
    </w:p>
    <w:p>
      <w:pPr>
        <w:pStyle w:val="9"/>
        <w:bidi w:val="0"/>
        <w:rPr>
          <w:rFonts w:hint="eastAsia"/>
          <w:lang w:val="en-US" w:eastAsia="zh-CN"/>
        </w:rPr>
      </w:pPr>
      <w:r>
        <w:rPr>
          <w:rFonts w:hint="eastAsia"/>
          <w:lang w:val="en-US" w:eastAsia="zh-CN"/>
        </w:rPr>
        <w:t>《全国护理事业发展规划（2021—2025年）》</w:t>
      </w:r>
    </w:p>
    <w:p>
      <w:pPr>
        <w:bidi w:val="0"/>
        <w:rPr>
          <w:rFonts w:hint="eastAsia"/>
          <w:b/>
          <w:bCs/>
          <w:lang w:val="en-US" w:eastAsia="zh-CN"/>
        </w:rPr>
      </w:pPr>
      <w:r>
        <w:rPr>
          <w:rFonts w:hint="eastAsia"/>
          <w:lang w:val="en-US" w:eastAsia="zh-CN"/>
        </w:rPr>
        <w:t>2022年5月9日电，国家卫健委近日印发《全国护理事业发展规划（2021—2025年）》将有效增加老年、妇儿、康复、中医等领域护理服务供给。规划提出，</w:t>
      </w:r>
      <w:r>
        <w:rPr>
          <w:rFonts w:hint="eastAsia"/>
          <w:b/>
          <w:bCs/>
          <w:lang w:val="en-US" w:eastAsia="zh-CN"/>
        </w:rPr>
        <w:t>要坚持以人民为中心、高质量发展、补短板强弱项、改革创新发展四个方面的基本原则。</w:t>
      </w:r>
    </w:p>
    <w:p>
      <w:pPr>
        <w:pStyle w:val="9"/>
        <w:bidi w:val="0"/>
        <w:rPr>
          <w:rFonts w:hint="eastAsia"/>
          <w:lang w:val="en-US" w:eastAsia="zh-CN"/>
        </w:rPr>
      </w:pPr>
      <w:r>
        <w:rPr>
          <w:rFonts w:hint="eastAsia"/>
          <w:lang w:val="en-US" w:eastAsia="zh-CN"/>
        </w:rPr>
        <w:t>全国统一的医疗保障信息平台已基本建成</w:t>
      </w:r>
    </w:p>
    <w:p>
      <w:pPr>
        <w:bidi w:val="0"/>
        <w:rPr>
          <w:rFonts w:hint="eastAsia"/>
          <w:lang w:val="en-US" w:eastAsia="zh-CN"/>
        </w:rPr>
      </w:pPr>
      <w:r>
        <w:rPr>
          <w:rFonts w:hint="eastAsia"/>
          <w:lang w:val="en-US" w:eastAsia="zh-CN"/>
        </w:rPr>
        <w:t>2022年5月11日电，</w:t>
      </w:r>
      <w:r>
        <w:rPr>
          <w:rFonts w:hint="eastAsia"/>
          <w:b/>
          <w:bCs/>
          <w:lang w:val="en-US" w:eastAsia="zh-CN"/>
        </w:rPr>
        <w:t>全国统一的医疗保障信息平台已基本建成</w:t>
      </w:r>
      <w:r>
        <w:rPr>
          <w:rFonts w:hint="eastAsia"/>
          <w:lang w:val="en-US" w:eastAsia="zh-CN"/>
        </w:rPr>
        <w:t>，形成了标准全国统一、数据两级集中、平台分级部署、网络全面覆盖、项目建设规范、安全保障有力的平台格局，</w:t>
      </w:r>
      <w:r>
        <w:rPr>
          <w:rFonts w:hint="eastAsia"/>
          <w:b/>
          <w:bCs/>
          <w:lang w:val="en-US" w:eastAsia="zh-CN"/>
        </w:rPr>
        <w:t>支撑医保跨区域、跨层级、跨业务、跨部门、跨系统的信息共享、业务协同和服务融通，</w:t>
      </w:r>
      <w:r>
        <w:rPr>
          <w:rFonts w:hint="eastAsia"/>
          <w:lang w:val="en-US" w:eastAsia="zh-CN"/>
        </w:rPr>
        <w:t>实现医保业务“一网通办”“一窗办结”。</w:t>
      </w:r>
    </w:p>
    <w:p>
      <w:pPr>
        <w:pStyle w:val="9"/>
        <w:bidi w:val="0"/>
        <w:rPr>
          <w:rFonts w:hint="eastAsia"/>
          <w:lang w:val="en-US" w:eastAsia="zh-CN"/>
        </w:rPr>
      </w:pPr>
      <w:r>
        <w:rPr>
          <w:rFonts w:hint="eastAsia"/>
          <w:lang w:val="en-US" w:eastAsia="zh-CN"/>
        </w:rPr>
        <w:t>《“十四五”国民健康规划》</w:t>
      </w:r>
    </w:p>
    <w:p>
      <w:pPr>
        <w:pStyle w:val="4"/>
        <w:rPr>
          <w:rFonts w:hint="eastAsia"/>
          <w:lang w:val="en-US" w:eastAsia="zh-CN"/>
        </w:rPr>
      </w:pPr>
      <w:r>
        <w:rPr>
          <w:rFonts w:hint="eastAsia"/>
          <w:lang w:val="en-US" w:eastAsia="zh-CN"/>
        </w:rPr>
        <w:t>2022年5月20日电，国务院办公厅日前印发</w:t>
      </w:r>
      <w:r>
        <w:rPr>
          <w:rFonts w:hint="eastAsia"/>
          <w:b/>
          <w:bCs/>
          <w:lang w:val="en-US" w:eastAsia="zh-CN"/>
        </w:rPr>
        <w:t>《“十四五”国民健康规划》</w:t>
      </w:r>
      <w:r>
        <w:rPr>
          <w:rFonts w:hint="eastAsia"/>
          <w:lang w:val="en-US" w:eastAsia="zh-CN"/>
        </w:rPr>
        <w:t>，《规划》提出，到2025年，公共卫生服务能力显著增强，一批重大疾病危害得到控制和消除，医疗卫生服务质量持续改善，医疗卫生相关支撑能力和健康产业发展水平不断提升，国民健康政策体系进一步健全，人均预期寿命在2020年基础上继续提高1岁左右。</w:t>
      </w:r>
    </w:p>
    <w:p>
      <w:pPr>
        <w:pStyle w:val="9"/>
        <w:bidi w:val="0"/>
        <w:rPr>
          <w:rFonts w:hint="eastAsia"/>
          <w:lang w:val="en-US" w:eastAsia="zh-CN"/>
        </w:rPr>
      </w:pPr>
      <w:r>
        <w:rPr>
          <w:rFonts w:hint="eastAsia"/>
          <w:lang w:val="en-US" w:eastAsia="zh-CN"/>
        </w:rPr>
        <w:t>《关于深入推进智慧社区建设的意见》</w:t>
      </w:r>
    </w:p>
    <w:p>
      <w:pPr>
        <w:pStyle w:val="5"/>
        <w:rPr>
          <w:rFonts w:hint="eastAsia"/>
          <w:lang w:val="en-US" w:eastAsia="zh-CN"/>
        </w:rPr>
      </w:pPr>
      <w:r>
        <w:rPr>
          <w:rFonts w:hint="eastAsia"/>
          <w:lang w:val="en-US" w:eastAsia="zh-CN"/>
        </w:rPr>
        <w:t>2022年5月21日电，</w:t>
      </w:r>
      <w:r>
        <w:rPr>
          <w:rFonts w:hint="eastAsia"/>
          <w:b/>
          <w:bCs/>
          <w:lang w:val="en-US" w:eastAsia="zh-CN"/>
        </w:rPr>
        <w:t>民政部等9部门印发《关于深入推进智慧社区建设的意见》提出</w:t>
      </w:r>
      <w:r>
        <w:rPr>
          <w:rFonts w:hint="eastAsia"/>
          <w:lang w:val="en-US" w:eastAsia="zh-CN"/>
        </w:rPr>
        <w:t>，到2025年，基本构建起网格化管理、精细化服务、信息化支撑、开放共享的智慧社区服务平台，初步打造成智慧共享、和睦共治的新型数字社区，社区治理和服务智能化水平显著提高，更好感知社会态势、畅通沟通渠道、辅助决策施政、方便群众办事。</w:t>
      </w:r>
    </w:p>
    <w:p>
      <w:pPr>
        <w:pStyle w:val="9"/>
        <w:bidi w:val="0"/>
        <w:rPr>
          <w:rFonts w:hint="eastAsia"/>
          <w:lang w:val="en-US" w:eastAsia="zh-CN"/>
        </w:rPr>
      </w:pPr>
      <w:r>
        <w:rPr>
          <w:rFonts w:hint="eastAsia"/>
          <w:lang w:val="en-US" w:eastAsia="zh-CN"/>
        </w:rPr>
        <w:t>《深化医药卫生体制改革2022年重点工作任务》</w:t>
      </w:r>
    </w:p>
    <w:p>
      <w:pPr>
        <w:bidi w:val="0"/>
        <w:rPr>
          <w:rFonts w:hint="eastAsia"/>
          <w:lang w:val="en-US" w:eastAsia="zh-CN"/>
        </w:rPr>
      </w:pPr>
      <w:r>
        <w:rPr>
          <w:rFonts w:hint="eastAsia"/>
          <w:lang w:val="en-US" w:eastAsia="zh-CN"/>
        </w:rPr>
        <w:t>2022年5月25日，国务院办公厅印发《深化医药卫生体制改革2022年重点工作任务》，提出：</w:t>
      </w:r>
      <w:r>
        <w:rPr>
          <w:rFonts w:hint="eastAsia"/>
          <w:b/>
          <w:bCs/>
          <w:lang w:val="en-US" w:eastAsia="zh-CN"/>
        </w:rPr>
        <w:t>一是加快构建有序的就医和诊疗新格局。二是深入推广三明医改经验。三是着力增强公共卫生服务能力。四是推进医药卫生高质量发展。</w:t>
      </w:r>
    </w:p>
    <w:p>
      <w:pPr>
        <w:pStyle w:val="5"/>
        <w:rPr>
          <w:rFonts w:hint="eastAsia"/>
          <w:b w:val="0"/>
          <w:bCs w:val="0"/>
          <w:lang w:val="en-US" w:eastAsia="zh-CN"/>
        </w:rPr>
      </w:pPr>
      <w:r>
        <w:rPr>
          <w:rFonts w:hint="eastAsia"/>
          <w:b w:val="0"/>
          <w:bCs w:val="0"/>
          <w:lang w:val="en-US" w:eastAsia="zh-CN"/>
        </w:rPr>
        <w:t>2022年5月30日，国务院办公厅印发</w:t>
      </w:r>
      <w:r>
        <w:rPr>
          <w:rFonts w:hint="eastAsia"/>
          <w:b/>
          <w:bCs/>
          <w:lang w:val="en-US" w:eastAsia="zh-CN"/>
        </w:rPr>
        <w:t>《深化医药卫生体制改革2022年重点工作任务》</w:t>
      </w:r>
      <w:r>
        <w:rPr>
          <w:rFonts w:hint="eastAsia"/>
          <w:b w:val="0"/>
          <w:bCs w:val="0"/>
          <w:lang w:val="en-US" w:eastAsia="zh-CN"/>
        </w:rPr>
        <w:t>，再次明确今年医保领域的改革目标。重点一：扩大药品耗材集采范围。重点二：推进医疗服务价格改革。重点三：推行多元复合式医保支付方式。重点四：促进多层次医疗保障体系发展。</w:t>
      </w:r>
    </w:p>
    <w:p>
      <w:pPr>
        <w:pStyle w:val="9"/>
        <w:bidi w:val="0"/>
        <w:rPr>
          <w:rFonts w:hint="eastAsia"/>
          <w:lang w:val="en-US" w:eastAsia="zh-CN"/>
        </w:rPr>
      </w:pPr>
      <w:r>
        <w:rPr>
          <w:rFonts w:hint="eastAsia"/>
          <w:lang w:val="en-US" w:eastAsia="zh-CN"/>
        </w:rPr>
        <w:t>《城市儿童友好空间建设导则(试行)》</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highlight w:val="none"/>
          <w:lang w:val="en-US" w:eastAsia="zh-CN"/>
        </w:rPr>
      </w:pPr>
      <w:r>
        <w:rPr>
          <w:rFonts w:hint="eastAsia" w:ascii="宋体" w:hAnsi="宋体" w:eastAsia="宋体" w:cs="宋体"/>
          <w:color w:val="auto"/>
          <w:highlight w:val="none"/>
          <w:lang w:val="en-US" w:eastAsia="zh-CN"/>
        </w:rPr>
        <w:t>2022年6月1日</w:t>
      </w:r>
      <w:r>
        <w:rPr>
          <w:rFonts w:hint="eastAsia" w:cs="宋体"/>
          <w:color w:val="auto"/>
          <w:highlight w:val="none"/>
          <w:lang w:val="en-US" w:eastAsia="zh-CN"/>
        </w:rPr>
        <w:t>，</w:t>
      </w:r>
      <w:r>
        <w:rPr>
          <w:rFonts w:hint="eastAsia" w:ascii="宋体" w:hAnsi="宋体" w:eastAsia="宋体" w:cs="宋体"/>
          <w:color w:val="auto"/>
          <w:highlight w:val="none"/>
          <w:lang w:val="en-US" w:eastAsia="zh-CN"/>
        </w:rPr>
        <w:t>住房和城乡建设部发布《城市儿童友好空间建设导则(试行)》。导则指出</w:t>
      </w:r>
      <w:r>
        <w:rPr>
          <w:rFonts w:hint="eastAsia" w:cs="宋体"/>
          <w:color w:val="auto"/>
          <w:highlight w:val="none"/>
          <w:lang w:val="en-US" w:eastAsia="zh-CN"/>
        </w:rPr>
        <w:t>，</w:t>
      </w:r>
      <w:r>
        <w:rPr>
          <w:rFonts w:hint="eastAsia" w:ascii="宋体" w:hAnsi="宋体" w:eastAsia="宋体" w:cs="宋体"/>
          <w:b/>
          <w:bCs/>
          <w:color w:val="auto"/>
          <w:highlight w:val="none"/>
          <w:lang w:val="en-US" w:eastAsia="zh-CN"/>
        </w:rPr>
        <w:t>儿童友好空间建设应在城市、街区、社区三个层级统筹推进</w:t>
      </w:r>
      <w:r>
        <w:rPr>
          <w:rFonts w:hint="eastAsia" w:cs="宋体"/>
          <w:color w:val="auto"/>
          <w:highlight w:val="none"/>
          <w:lang w:val="en-US" w:eastAsia="zh-CN"/>
        </w:rPr>
        <w:t>，</w:t>
      </w:r>
      <w:r>
        <w:rPr>
          <w:rFonts w:hint="eastAsia" w:ascii="宋体" w:hAnsi="宋体" w:eastAsia="宋体" w:cs="宋体"/>
          <w:color w:val="auto"/>
          <w:highlight w:val="none"/>
          <w:lang w:val="en-US" w:eastAsia="zh-CN"/>
        </w:rPr>
        <w:t>重点工作内容包括公共服务设施、道路空间、公园绿地的适儿化改造和校外活动场所、游憩设施建设。要坚持安全第一原则。</w:t>
      </w:r>
    </w:p>
    <w:p>
      <w:pPr>
        <w:pStyle w:val="9"/>
        <w:bidi w:val="0"/>
        <w:rPr>
          <w:rFonts w:hint="eastAsia"/>
          <w:lang w:val="en-US" w:eastAsia="zh-CN"/>
        </w:rPr>
      </w:pPr>
      <w:r>
        <w:rPr>
          <w:rFonts w:hint="eastAsia"/>
          <w:lang w:val="en-US" w:eastAsia="zh-CN"/>
        </w:rPr>
        <w:t>《关于进一步加强新冠病毒核酸检测全链条监管的通知》</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lang w:val="en-US" w:eastAsia="zh-CN"/>
        </w:rPr>
      </w:pPr>
      <w:r>
        <w:rPr>
          <w:rFonts w:hint="eastAsia" w:ascii="宋体" w:hAnsi="宋体" w:eastAsia="宋体" w:cs="宋体"/>
          <w:lang w:val="en-US" w:eastAsia="zh-CN"/>
        </w:rPr>
        <w:t>2022年6月2日电</w:t>
      </w:r>
      <w:r>
        <w:rPr>
          <w:rFonts w:hint="eastAsia" w:cs="宋体"/>
          <w:lang w:val="en-US" w:eastAsia="zh-CN"/>
        </w:rPr>
        <w:t>，</w:t>
      </w:r>
      <w:r>
        <w:rPr>
          <w:rFonts w:hint="eastAsia" w:ascii="宋体" w:hAnsi="宋体" w:eastAsia="宋体" w:cs="宋体"/>
          <w:lang w:val="en-US" w:eastAsia="zh-CN"/>
        </w:rPr>
        <w:t>国务院联防联控机制综合组日前印发了《关于进一步加强新冠病毒核酸检测全链条监管的通知》</w:t>
      </w:r>
      <w:r>
        <w:rPr>
          <w:rFonts w:hint="eastAsia" w:cs="宋体"/>
          <w:lang w:val="en-US" w:eastAsia="zh-CN"/>
        </w:rPr>
        <w:t>，</w:t>
      </w:r>
      <w:r>
        <w:rPr>
          <w:rFonts w:hint="eastAsia" w:ascii="宋体" w:hAnsi="宋体" w:eastAsia="宋体" w:cs="宋体"/>
          <w:lang w:val="en-US" w:eastAsia="zh-CN"/>
        </w:rPr>
        <w:t>具体要求：</w:t>
      </w:r>
      <w:r>
        <w:rPr>
          <w:rFonts w:hint="eastAsia" w:ascii="宋体" w:hAnsi="宋体" w:eastAsia="宋体" w:cs="宋体"/>
          <w:b/>
          <w:bCs/>
          <w:lang w:val="en-US" w:eastAsia="zh-CN"/>
        </w:rPr>
        <w:t>（1）严格检测机构和人员资质管理。（2）规范样本采集、保存和转运管理。（3）强化核酸检测机构日常监督管理。（4）加强应急状态下核酸检测机构监管。（5）提升核酸检测资源利用效能。（6）严格落实核酸检测机构退出机制。</w:t>
      </w:r>
    </w:p>
    <w:p>
      <w:pPr>
        <w:pStyle w:val="9"/>
        <w:bidi w:val="0"/>
        <w:rPr>
          <w:rFonts w:hint="default"/>
          <w:lang w:val="en-US" w:eastAsia="zh-CN"/>
        </w:rPr>
      </w:pPr>
      <w:r>
        <w:rPr>
          <w:rFonts w:hint="default"/>
          <w:lang w:val="en-US" w:eastAsia="zh-CN"/>
        </w:rPr>
        <w:t>国务院联防联控机制召开新闻发布会</w:t>
      </w:r>
    </w:p>
    <w:p>
      <w:pPr>
        <w:keepNext w:val="0"/>
        <w:keepLines w:val="0"/>
        <w:pageBreakBefore w:val="0"/>
        <w:widowControl w:val="0"/>
        <w:kinsoku/>
        <w:wordWrap/>
        <w:overflowPunct/>
        <w:topLinePunct w:val="0"/>
        <w:autoSpaceDE/>
        <w:autoSpaceDN/>
        <w:bidi w:val="0"/>
        <w:adjustRightInd/>
        <w:snapToGrid/>
        <w:spacing w:line="288" w:lineRule="auto"/>
        <w:textAlignment w:val="auto"/>
      </w:pPr>
      <w:r>
        <w:rPr>
          <w:rFonts w:hint="default"/>
          <w:lang w:val="en-US" w:eastAsia="zh-CN"/>
        </w:rPr>
        <w:t>2022年6月24日</w:t>
      </w:r>
      <w:r>
        <w:rPr>
          <w:rFonts w:hint="eastAsia"/>
          <w:lang w:val="en-US" w:eastAsia="zh-CN"/>
        </w:rPr>
        <w:t>，</w:t>
      </w:r>
      <w:r>
        <w:rPr>
          <w:rFonts w:hint="default"/>
          <w:lang w:val="en-US" w:eastAsia="zh-CN"/>
        </w:rPr>
        <w:t>国务院联防联控机制召开新闻发布会</w:t>
      </w:r>
      <w:r>
        <w:rPr>
          <w:rFonts w:hint="eastAsia"/>
          <w:lang w:val="en-US" w:eastAsia="zh-CN"/>
        </w:rPr>
        <w:t>，</w:t>
      </w:r>
      <w:r>
        <w:rPr>
          <w:rFonts w:hint="default"/>
          <w:lang w:val="en-US" w:eastAsia="zh-CN"/>
        </w:rPr>
        <w:t>介绍严格落实疫情防控“九不准”有关情况。宣传司副司长米锋说要</w:t>
      </w:r>
      <w:r>
        <w:rPr>
          <w:rFonts w:hint="default"/>
          <w:b/>
          <w:bCs/>
          <w:lang w:val="en-US" w:eastAsia="zh-CN"/>
        </w:rPr>
        <w:t>坚持“外防输入、内防反弹”总策略和“动态清零”总方针不动摇</w:t>
      </w:r>
      <w:r>
        <w:rPr>
          <w:rFonts w:hint="eastAsia"/>
          <w:b/>
          <w:bCs/>
          <w:lang w:val="en-US" w:eastAsia="zh-CN"/>
        </w:rPr>
        <w:t>，</w:t>
      </w:r>
      <w:r>
        <w:rPr>
          <w:rFonts w:hint="default"/>
          <w:b/>
          <w:bCs/>
          <w:lang w:val="en-US" w:eastAsia="zh-CN"/>
        </w:rPr>
        <w:t>科学、精准执行国家统一的疫情防控政策</w:t>
      </w:r>
      <w:r>
        <w:rPr>
          <w:rFonts w:hint="eastAsia"/>
          <w:b/>
          <w:bCs/>
          <w:lang w:val="en-US" w:eastAsia="zh-CN"/>
        </w:rPr>
        <w:t>，</w:t>
      </w:r>
      <w:r>
        <w:rPr>
          <w:rFonts w:hint="default"/>
          <w:b/>
          <w:bCs/>
          <w:lang w:val="en-US" w:eastAsia="zh-CN"/>
        </w:rPr>
        <w:t>严格落实疫情防控“九不准”要求。</w:t>
      </w:r>
    </w:p>
    <w:p>
      <w:pPr>
        <w:pStyle w:val="9"/>
        <w:bidi w:val="0"/>
        <w:rPr>
          <w:rFonts w:hint="default"/>
          <w:lang w:val="en-US" w:eastAsia="zh-CN"/>
        </w:rPr>
      </w:pPr>
      <w:r>
        <w:rPr>
          <w:rFonts w:hint="eastAsia"/>
          <w:b w:val="0"/>
          <w:bCs w:val="0"/>
          <w:lang w:val="en-US" w:eastAsia="zh-CN"/>
        </w:rPr>
        <w:t>中医药法实施五周年座谈会</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b/>
          <w:bCs/>
          <w:lang w:val="en-US" w:eastAsia="zh-CN"/>
        </w:rPr>
      </w:pPr>
      <w:r>
        <w:rPr>
          <w:rFonts w:hint="eastAsia"/>
          <w:b w:val="0"/>
          <w:bCs w:val="0"/>
          <w:lang w:val="en-US" w:eastAsia="zh-CN"/>
        </w:rPr>
        <w:t>2022年6月27日，全国人大常委会副委员长王晨在京出席中医药法实施五周年座谈会并讲话。他强调，要学习贯彻习近平总书记关于中医药工作的重要论述和党中央决策部署，深入实施中医药法，</w:t>
      </w:r>
      <w:r>
        <w:rPr>
          <w:rFonts w:hint="eastAsia"/>
          <w:b/>
          <w:bCs/>
          <w:lang w:val="en-US" w:eastAsia="zh-CN"/>
        </w:rPr>
        <w:t>为促进中医药传承创新发展、弘扬中华优秀传统文化、推进健康中国建设贡献力量。</w:t>
      </w:r>
    </w:p>
    <w:p>
      <w:pPr>
        <w:pStyle w:val="9"/>
        <w:bidi w:val="0"/>
        <w:rPr>
          <w:rFonts w:hint="eastAsia"/>
        </w:rPr>
      </w:pPr>
      <w:r>
        <w:rPr>
          <w:rFonts w:hint="eastAsia"/>
        </w:rPr>
        <w:t>《关于阶段性缓缴职工基本医疗保险单位缴费的通知》</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firstLine="420" w:firstLineChars="200"/>
        <w:textAlignment w:val="auto"/>
        <w:rPr>
          <w:rFonts w:hint="eastAsia" w:ascii="宋体" w:hAnsi="宋体" w:eastAsia="宋体" w:cs="宋体"/>
          <w:b/>
          <w:bCs/>
          <w:sz w:val="21"/>
          <w:szCs w:val="21"/>
        </w:rPr>
      </w:pPr>
      <w:r>
        <w:rPr>
          <w:rFonts w:hint="eastAsia" w:ascii="宋体" w:hAnsi="宋体" w:eastAsia="宋体" w:cs="宋体"/>
          <w:sz w:val="21"/>
          <w:szCs w:val="21"/>
        </w:rPr>
        <w:t>2022年7月2日电，国家医保局四部门联合印发《关于阶段性缓缴职工基本医疗保险单位缴费的通知》要求，要确保缓缴期间参保人待遇应享尽享，中小微企业缓缴职工医保单位缴费，不影响该企业参保人就医正常报销医疗费用，确保基本医保报销水平保持稳定不降低。</w:t>
      </w:r>
      <w:r>
        <w:rPr>
          <w:rFonts w:hint="eastAsia" w:ascii="宋体" w:hAnsi="宋体" w:eastAsia="宋体" w:cs="宋体"/>
          <w:b/>
          <w:bCs/>
          <w:sz w:val="21"/>
          <w:szCs w:val="21"/>
        </w:rPr>
        <w:t>强调，全面推行“免申即享”经办模式，符合条件的中小微企业无需提出缓缴申请即可享受缓缴单位缴费政策。</w:t>
      </w:r>
    </w:p>
    <w:p>
      <w:pPr>
        <w:pStyle w:val="9"/>
        <w:bidi w:val="0"/>
        <w:rPr>
          <w:rFonts w:hint="eastAsia"/>
          <w:lang w:val="en-US" w:eastAsia="zh-CN"/>
        </w:rPr>
      </w:pPr>
      <w:r>
        <w:rPr>
          <w:rFonts w:hint="eastAsia"/>
          <w:lang w:val="en-US" w:eastAsia="zh-CN"/>
        </w:rPr>
        <w:t>《关于开展2022年“最美医生”学习宣传活动的通知》</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7月6日，中央宣传部、国家卫生健康委联合印发《关于开展2022年“最美医生”学习宣传活动的通知》，在全社会广泛开展2022年“最美医生”学习宣传活动。通知明确按照政治素质过硬、工作实绩突出、社会广泛认可等标准，</w:t>
      </w:r>
      <w:r>
        <w:rPr>
          <w:rFonts w:hint="eastAsia" w:ascii="宋体" w:hAnsi="宋体" w:eastAsia="宋体" w:cs="宋体"/>
          <w:b/>
          <w:bCs/>
          <w:sz w:val="21"/>
          <w:szCs w:val="21"/>
          <w:lang w:val="en-US" w:eastAsia="zh-CN"/>
        </w:rPr>
        <w:t>突出公平性、先进性、代表性、时代性等要求</w:t>
      </w:r>
      <w:r>
        <w:rPr>
          <w:rFonts w:hint="eastAsia" w:ascii="宋体" w:hAnsi="宋体" w:eastAsia="宋体" w:cs="宋体"/>
          <w:sz w:val="21"/>
          <w:szCs w:val="21"/>
          <w:lang w:val="en-US" w:eastAsia="zh-CN"/>
        </w:rPr>
        <w:t>，实事求是、好中选优做好推荐评议等各项工作。</w:t>
      </w:r>
    </w:p>
    <w:p>
      <w:pPr>
        <w:pStyle w:val="9"/>
        <w:bidi w:val="0"/>
      </w:pPr>
      <w:r>
        <w:rPr>
          <w:rFonts w:hint="eastAsia"/>
          <w:lang w:val="en-US" w:eastAsia="zh-CN"/>
        </w:rPr>
        <w:t>《新型冠状病毒肺炎防控方案（第九版）》</w:t>
      </w:r>
    </w:p>
    <w:p>
      <w:pPr>
        <w:pStyle w:val="5"/>
        <w:keepNext w:val="0"/>
        <w:keepLines w:val="0"/>
        <w:pageBreakBefore w:val="0"/>
        <w:kinsoku/>
        <w:wordWrap/>
        <w:overflowPunct/>
        <w:topLinePunct w:val="0"/>
        <w:autoSpaceDE/>
        <w:autoSpaceDN/>
        <w:bidi w:val="0"/>
        <w:adjustRightInd/>
        <w:snapToGrid/>
        <w:spacing w:beforeLines="0"/>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2022年7月7日电，根据《新型冠状病毒肺炎防控方案（第九版）》，“通信行程卡”查询结果的覆盖时间范围由</w:t>
      </w:r>
      <w:r>
        <w:rPr>
          <w:rFonts w:hint="eastAsia" w:ascii="宋体" w:hAnsi="宋体" w:eastAsia="宋体" w:cs="宋体"/>
          <w:b/>
          <w:bCs/>
          <w:sz w:val="21"/>
          <w:szCs w:val="21"/>
          <w:lang w:val="en-US" w:eastAsia="zh-CN"/>
        </w:rPr>
        <w:t>“14天”调整为“7天”。</w:t>
      </w:r>
      <w:r>
        <w:rPr>
          <w:rFonts w:hint="eastAsia" w:ascii="宋体" w:hAnsi="宋体" w:eastAsia="宋体" w:cs="宋体"/>
          <w:sz w:val="21"/>
          <w:szCs w:val="21"/>
          <w:lang w:val="en-US" w:eastAsia="zh-CN"/>
        </w:rPr>
        <w:t>“通信大数据行程卡”使用指南中的表述也有变化，已改为“可以免费为用户提供</w:t>
      </w:r>
      <w:r>
        <w:rPr>
          <w:rFonts w:hint="eastAsia" w:ascii="宋体" w:hAnsi="宋体" w:eastAsia="宋体" w:cs="宋体"/>
          <w:b/>
          <w:bCs/>
          <w:sz w:val="21"/>
          <w:szCs w:val="21"/>
          <w:lang w:val="en-US" w:eastAsia="zh-CN"/>
        </w:rPr>
        <w:t>本人过往7天内</w:t>
      </w:r>
      <w:r>
        <w:rPr>
          <w:rFonts w:hint="eastAsia" w:ascii="宋体" w:hAnsi="宋体" w:eastAsia="宋体" w:cs="宋体"/>
          <w:sz w:val="21"/>
          <w:szCs w:val="21"/>
          <w:lang w:val="en-US" w:eastAsia="zh-CN"/>
        </w:rPr>
        <w:t>到访过的国家（地区）和连续停留</w:t>
      </w:r>
      <w:r>
        <w:rPr>
          <w:rFonts w:hint="eastAsia" w:ascii="宋体" w:hAnsi="宋体" w:eastAsia="宋体" w:cs="宋体"/>
          <w:b/>
          <w:bCs/>
          <w:sz w:val="21"/>
          <w:szCs w:val="21"/>
          <w:lang w:val="en-US" w:eastAsia="zh-CN"/>
        </w:rPr>
        <w:t>满4小时的国内城市证明。</w:t>
      </w:r>
      <w:r>
        <w:rPr>
          <w:rFonts w:hint="eastAsia" w:ascii="宋体" w:hAnsi="宋体" w:eastAsia="宋体" w:cs="宋体"/>
          <w:sz w:val="21"/>
          <w:szCs w:val="21"/>
          <w:lang w:val="en-US" w:eastAsia="zh-CN"/>
        </w:rPr>
        <w:t>”</w:t>
      </w:r>
    </w:p>
    <w:p>
      <w:pPr>
        <w:pStyle w:val="5"/>
        <w:keepNext w:val="0"/>
        <w:keepLines w:val="0"/>
        <w:pageBreakBefore w:val="0"/>
        <w:widowControl w:val="0"/>
        <w:kinsoku/>
        <w:wordWrap/>
        <w:overflowPunct/>
        <w:topLinePunct w:val="0"/>
        <w:autoSpaceDE/>
        <w:autoSpaceDN/>
        <w:bidi w:val="0"/>
        <w:adjustRightInd/>
        <w:snapToGrid/>
        <w:spacing w:beforeLines="0"/>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2022年7月16日电，</w:t>
      </w:r>
      <w:r>
        <w:rPr>
          <w:rFonts w:hint="eastAsia" w:ascii="宋体" w:hAnsi="宋体" w:eastAsia="宋体" w:cs="宋体"/>
          <w:b/>
          <w:bCs/>
          <w:sz w:val="21"/>
          <w:szCs w:val="21"/>
          <w:lang w:val="en-US" w:eastAsia="zh-CN"/>
        </w:rPr>
        <w:t>《新型冠状病毒肺炎防控方案（第九版）》近日发布以来，疫情监测、风险人员的隔离管理、中高风险区划定标准等有所调整，</w:t>
      </w:r>
      <w:r>
        <w:rPr>
          <w:rFonts w:hint="eastAsia" w:ascii="宋体" w:hAnsi="宋体" w:eastAsia="宋体" w:cs="宋体"/>
          <w:sz w:val="21"/>
          <w:szCs w:val="21"/>
          <w:lang w:val="en-US" w:eastAsia="zh-CN"/>
        </w:rPr>
        <w:t>进一步提高疫情防控的科学性、精准性。修订防控方案有三方面考虑：一是疫情形势的变化。二是病毒变异的特点。三是前期试点工作结果和疫情防控实践。</w:t>
      </w:r>
    </w:p>
    <w:p>
      <w:pPr>
        <w:pStyle w:val="9"/>
        <w:bidi w:val="0"/>
        <w:rPr>
          <w:rFonts w:hint="eastAsia"/>
          <w:lang w:val="en-US" w:eastAsia="zh-CN"/>
        </w:rPr>
      </w:pPr>
      <w:r>
        <w:rPr>
          <w:rFonts w:hint="eastAsia"/>
          <w:lang w:val="en-US" w:eastAsia="zh-CN"/>
        </w:rPr>
        <w:t>国务院总理李克强在福州、泉州考察</w:t>
      </w:r>
    </w:p>
    <w:p>
      <w:pPr>
        <w:pStyle w:val="5"/>
        <w:keepNext w:val="0"/>
        <w:keepLines w:val="0"/>
        <w:pageBreakBefore w:val="0"/>
        <w:kinsoku/>
        <w:wordWrap/>
        <w:overflowPunct/>
        <w:topLinePunct w:val="0"/>
        <w:autoSpaceDE/>
        <w:autoSpaceDN/>
        <w:bidi w:val="0"/>
        <w:adjustRightInd/>
        <w:snapToGrid/>
        <w:spacing w:beforeLines="0"/>
        <w:ind w:firstLine="420" w:firstLineChars="200"/>
        <w:textAlignment w:val="auto"/>
        <w:rPr>
          <w:rFonts w:hint="eastAsia" w:ascii="宋体" w:hAnsi="宋体" w:eastAsia="宋体" w:cs="宋体"/>
          <w:b/>
          <w:bCs/>
          <w:sz w:val="21"/>
          <w:szCs w:val="21"/>
          <w:lang w:val="en-US" w:eastAsia="zh-CN"/>
        </w:rPr>
      </w:pPr>
      <w:r>
        <w:rPr>
          <w:rFonts w:hint="eastAsia" w:ascii="宋体" w:hAnsi="宋体" w:eastAsia="宋体" w:cs="宋体"/>
          <w:sz w:val="21"/>
          <w:szCs w:val="21"/>
          <w:lang w:val="en-US" w:eastAsia="zh-CN"/>
        </w:rPr>
        <w:t>2022年7月10日，国务院总理李克强在福州、泉州考察时强调高效统筹疫情防控和经济社会发展，扎实把稳经济大盘各项政策落到位，</w:t>
      </w:r>
      <w:r>
        <w:rPr>
          <w:rFonts w:hint="eastAsia" w:ascii="宋体" w:hAnsi="宋体" w:eastAsia="宋体" w:cs="宋体"/>
          <w:b/>
          <w:bCs/>
          <w:sz w:val="21"/>
          <w:szCs w:val="21"/>
          <w:lang w:val="en-US" w:eastAsia="zh-CN"/>
        </w:rPr>
        <w:t>坚持发展是解决我国一切问题的基础和关键，更大力度推进改革开放，稳市场主体稳就业保民生，着力巩固经济恢复基础，保持经济运行在合理区间。</w:t>
      </w:r>
    </w:p>
    <w:p>
      <w:pPr>
        <w:pStyle w:val="9"/>
        <w:bidi w:val="0"/>
        <w:rPr>
          <w:rFonts w:hint="eastAsia"/>
          <w:lang w:val="en-US" w:eastAsia="zh-CN"/>
        </w:rPr>
      </w:pPr>
      <w:r>
        <w:rPr>
          <w:rFonts w:hint="eastAsia"/>
          <w:lang w:val="en-US" w:eastAsia="zh-CN"/>
        </w:rPr>
        <w:t>《关于进一步推进医养结合发展的指导意见》</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2022年7月21日，</w:t>
      </w:r>
      <w:r>
        <w:rPr>
          <w:rFonts w:hint="eastAsia" w:ascii="宋体" w:hAnsi="宋体" w:eastAsia="宋体" w:cs="宋体"/>
          <w:b/>
          <w:bCs/>
          <w:kern w:val="2"/>
          <w:sz w:val="21"/>
          <w:szCs w:val="21"/>
          <w:lang w:val="en-US" w:eastAsia="zh-CN" w:bidi="ar-SA"/>
        </w:rPr>
        <w:t>《关于进一步推进医养结合发展的指导意见》</w:t>
      </w:r>
      <w:r>
        <w:rPr>
          <w:rFonts w:hint="eastAsia" w:ascii="宋体" w:hAnsi="宋体" w:eastAsia="宋体" w:cs="宋体"/>
          <w:b w:val="0"/>
          <w:bCs w:val="0"/>
          <w:kern w:val="2"/>
          <w:sz w:val="21"/>
          <w:szCs w:val="21"/>
          <w:lang w:val="en-US" w:eastAsia="zh-CN" w:bidi="ar-SA"/>
        </w:rPr>
        <w:t>公布，在总结近年试点经验的基础上，进一步完善了我国医养结合的政策、服务、标准、人才、信息等体系，为各地加大服务供给、打通堵点绘出“路线图”。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bCs/>
          <w:sz w:val="21"/>
          <w:szCs w:val="21"/>
          <w:lang w:val="en-US" w:eastAsia="zh-CN"/>
        </w:rPr>
      </w:pPr>
      <w:r>
        <w:rPr>
          <w:rFonts w:hint="eastAsia" w:ascii="宋体" w:hAnsi="宋体" w:eastAsia="宋体" w:cs="宋体"/>
          <w:color w:val="auto"/>
          <w:kern w:val="2"/>
          <w:sz w:val="21"/>
          <w:szCs w:val="21"/>
          <w:lang w:val="en-US" w:eastAsia="zh-CN" w:bidi="ar-SA"/>
        </w:rPr>
        <w:t>2022年8月6日，国家卫生健康委等11部门联合印发</w:t>
      </w:r>
      <w:r>
        <w:rPr>
          <w:rFonts w:hint="eastAsia" w:ascii="宋体" w:hAnsi="宋体" w:eastAsia="宋体" w:cs="宋体"/>
          <w:b/>
          <w:bCs/>
          <w:color w:val="auto"/>
          <w:kern w:val="2"/>
          <w:sz w:val="21"/>
          <w:szCs w:val="21"/>
          <w:lang w:val="en-US" w:eastAsia="zh-CN" w:bidi="ar-SA"/>
        </w:rPr>
        <w:t>《关于进一步推进医养结合发展的指导意见》</w:t>
      </w:r>
      <w:r>
        <w:rPr>
          <w:rFonts w:hint="eastAsia" w:ascii="宋体" w:hAnsi="宋体" w:eastAsia="宋体" w:cs="宋体"/>
          <w:color w:val="auto"/>
          <w:kern w:val="2"/>
          <w:sz w:val="21"/>
          <w:szCs w:val="21"/>
          <w:lang w:val="en-US" w:eastAsia="zh-CN" w:bidi="ar-SA"/>
        </w:rPr>
        <w:t>。“十四五”时期，我国人口老龄化程度进一步加深。推进医养结合是优化老年健康和养老服务供给的重要举措，是积极应对人口老龄化、增强老年人获得感和满意度的重要途径。要求，</w:t>
      </w:r>
      <w:r>
        <w:rPr>
          <w:rFonts w:hint="eastAsia" w:ascii="宋体" w:hAnsi="宋体" w:eastAsia="宋体" w:cs="宋体"/>
          <w:b/>
          <w:bCs/>
          <w:color w:val="auto"/>
          <w:kern w:val="2"/>
          <w:sz w:val="21"/>
          <w:szCs w:val="21"/>
          <w:lang w:val="en-US" w:eastAsia="zh-CN" w:bidi="ar-SA"/>
        </w:rPr>
        <w:t>发展居家社区医养结合服务。一是积极提供居家医疗服务。二是增强社区医养结合服务能力</w:t>
      </w:r>
      <w:r>
        <w:rPr>
          <w:rFonts w:hint="eastAsia" w:ascii="宋体" w:hAnsi="宋体" w:eastAsia="宋体" w:cs="宋体"/>
          <w:color w:val="auto"/>
          <w:kern w:val="2"/>
          <w:sz w:val="21"/>
          <w:szCs w:val="21"/>
          <w:lang w:val="en-US" w:eastAsia="zh-CN" w:bidi="ar-SA"/>
        </w:rPr>
        <w:t>。</w:t>
      </w:r>
    </w:p>
    <w:p>
      <w:pPr>
        <w:pStyle w:val="9"/>
        <w:bidi w:val="0"/>
        <w:rPr>
          <w:rFonts w:hint="eastAsia"/>
          <w:lang w:val="en-US" w:eastAsia="zh-CN"/>
        </w:rPr>
      </w:pPr>
      <w:r>
        <w:rPr>
          <w:rFonts w:hint="eastAsia"/>
          <w:lang w:val="en-US" w:eastAsia="zh-CN"/>
        </w:rPr>
        <w:t>九价人乳头瘤病毒疫苗</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2022年9月1日电，默沙东集团发布公告称，其旗下九价人乳头瘤病毒疫苗（下称九价HPV疫苗）已获国家药监局批准，</w:t>
      </w:r>
      <w:r>
        <w:rPr>
          <w:rFonts w:hint="eastAsia" w:ascii="宋体" w:hAnsi="宋体" w:eastAsia="宋体" w:cs="宋体"/>
          <w:b/>
          <w:bCs/>
          <w:kern w:val="2"/>
          <w:sz w:val="21"/>
          <w:szCs w:val="21"/>
          <w:lang w:val="en-US" w:eastAsia="zh-CN" w:bidi="ar-SA"/>
        </w:rPr>
        <w:t>适用人群范围由原来的16</w:t>
      </w:r>
      <w:r>
        <w:rPr>
          <w:rFonts w:hint="eastAsia" w:cs="宋体"/>
          <w:b/>
          <w:bCs/>
          <w:kern w:val="2"/>
          <w:sz w:val="21"/>
          <w:szCs w:val="21"/>
          <w:lang w:val="en-US" w:eastAsia="zh-CN" w:bidi="ar-SA"/>
        </w:rPr>
        <w:t>～</w:t>
      </w:r>
      <w:r>
        <w:rPr>
          <w:rFonts w:hint="eastAsia" w:ascii="宋体" w:hAnsi="宋体" w:eastAsia="宋体" w:cs="宋体"/>
          <w:b/>
          <w:bCs/>
          <w:kern w:val="2"/>
          <w:sz w:val="21"/>
          <w:szCs w:val="21"/>
          <w:lang w:val="en-US" w:eastAsia="zh-CN" w:bidi="ar-SA"/>
        </w:rPr>
        <w:t>26岁女性，扩大至9～45岁适龄女性。</w:t>
      </w:r>
    </w:p>
    <w:p>
      <w:pPr>
        <w:pStyle w:val="9"/>
        <w:bidi w:val="0"/>
        <w:rPr>
          <w:rFonts w:hint="eastAsia"/>
          <w:lang w:val="en-US" w:eastAsia="zh-CN"/>
        </w:rPr>
      </w:pPr>
      <w:r>
        <w:rPr>
          <w:rFonts w:hint="eastAsia"/>
          <w:lang w:val="en-US" w:eastAsia="zh-CN"/>
        </w:rPr>
        <w:t>第五届“一带一路”中医药发展论坛</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2022年9月2日，</w:t>
      </w:r>
      <w:r>
        <w:rPr>
          <w:rFonts w:hint="eastAsia" w:ascii="宋体" w:hAnsi="宋体" w:eastAsia="宋体" w:cs="宋体"/>
          <w:b/>
          <w:bCs/>
          <w:kern w:val="2"/>
          <w:sz w:val="21"/>
          <w:szCs w:val="21"/>
          <w:lang w:val="en-US" w:eastAsia="zh-CN" w:bidi="ar-SA"/>
        </w:rPr>
        <w:t>第五届“一带一路”中医药发展论坛开幕</w:t>
      </w:r>
      <w:r>
        <w:rPr>
          <w:rFonts w:hint="eastAsia" w:ascii="宋体" w:hAnsi="宋体" w:eastAsia="宋体" w:cs="宋体"/>
          <w:kern w:val="2"/>
          <w:sz w:val="21"/>
          <w:szCs w:val="21"/>
          <w:lang w:val="en-US" w:eastAsia="zh-CN" w:bidi="ar-SA"/>
        </w:rPr>
        <w:t>，主题是“持续深化共建‘一带一路’中医药合作”。</w:t>
      </w:r>
    </w:p>
    <w:p>
      <w:pPr>
        <w:pStyle w:val="9"/>
        <w:bidi w:val="0"/>
        <w:rPr>
          <w:rFonts w:hint="eastAsia"/>
          <w:lang w:val="en-US" w:eastAsia="zh-CN"/>
        </w:rPr>
      </w:pPr>
      <w:r>
        <w:rPr>
          <w:rFonts w:hint="eastAsia"/>
          <w:lang w:val="en-US" w:eastAsia="zh-CN"/>
        </w:rPr>
        <w:t>国家卫生健康委就党的十八大以来老龄工作进展与成效举行新闻发布会</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9月20日，国家卫生健康委就党的十八大以来老龄工作进展与成效举行新闻发布会。据测算，预计“十四五”时期，60岁及以上老年人口总量将突破3亿，占比将超过20%，进入中度老龄化阶段。2035年左右，60岁及以上老年人口将突破4亿，在总人口中的占比将超过30%，进入重度老龄化阶段。</w:t>
      </w:r>
    </w:p>
    <w:p>
      <w:pPr>
        <w:pStyle w:val="9"/>
        <w:bidi w:val="0"/>
        <w:rPr>
          <w:rFonts w:hint="eastAsia"/>
          <w:lang w:val="en-US" w:eastAsia="zh-CN"/>
        </w:rPr>
      </w:pPr>
      <w:r>
        <w:rPr>
          <w:rFonts w:hint="eastAsia"/>
          <w:lang w:val="en-US" w:eastAsia="zh-CN"/>
        </w:rPr>
        <w:t>《健康中国行动中医药健康促进专项活动实施方案》</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9月22日，《健康中国行动中医药健康促进专项活动实施方案》发布，《方案》提出，发挥中医治未病的独特优势和重要作用，重点围绕全生命周期维护、重点人群健康管理、重大疾病防治，普及中医药健康知识，实施中西医综合防控，在健康中国行动中进一步发挥中医药作用。</w:t>
      </w:r>
    </w:p>
    <w:p>
      <w:pPr>
        <w:pStyle w:val="9"/>
        <w:bidi w:val="0"/>
        <w:rPr>
          <w:rFonts w:hint="eastAsia"/>
          <w:lang w:val="en-US" w:eastAsia="zh-CN"/>
        </w:rPr>
      </w:pPr>
      <w:r>
        <w:rPr>
          <w:rFonts w:hint="default"/>
          <w:lang w:val="en-US" w:eastAsia="zh-CN"/>
        </w:rPr>
        <w:t>世界精神卫生日</w:t>
      </w:r>
    </w:p>
    <w:p>
      <w:pPr>
        <w:bidi w:val="0"/>
        <w:rPr>
          <w:rFonts w:hint="eastAsia" w:ascii="宋体" w:hAnsi="宋体" w:eastAsia="宋体" w:cs="宋体"/>
          <w:lang w:val="en-US" w:eastAsia="zh-CN"/>
        </w:rPr>
      </w:pPr>
      <w:r>
        <w:rPr>
          <w:rFonts w:hint="eastAsia" w:ascii="宋体" w:hAnsi="宋体" w:eastAsia="宋体" w:cs="宋体"/>
          <w:lang w:val="en-US" w:eastAsia="zh-CN"/>
        </w:rPr>
        <w:t>2022年10月10日</w:t>
      </w:r>
      <w:r>
        <w:rPr>
          <w:rFonts w:hint="default" w:ascii="宋体" w:hAnsi="宋体" w:eastAsia="宋体" w:cs="宋体"/>
          <w:lang w:val="en-US" w:eastAsia="zh-CN"/>
        </w:rPr>
        <w:t>，</w:t>
      </w:r>
      <w:r>
        <w:rPr>
          <w:rFonts w:hint="default" w:ascii="宋体" w:hAnsi="宋体" w:eastAsia="宋体" w:cs="宋体"/>
          <w:b/>
          <w:bCs/>
          <w:lang w:val="en-US" w:eastAsia="zh-CN"/>
        </w:rPr>
        <w:t>10月10日是世界精神卫生日</w:t>
      </w:r>
      <w:r>
        <w:rPr>
          <w:rFonts w:hint="default" w:ascii="宋体" w:hAnsi="宋体" w:eastAsia="宋体" w:cs="宋体"/>
          <w:lang w:val="en-US" w:eastAsia="zh-CN"/>
        </w:rPr>
        <w:t>，习近平总书记高度重视心理健康工作，作出一系列重要论述。</w:t>
      </w:r>
      <w:r>
        <w:rPr>
          <w:rFonts w:hint="eastAsia" w:ascii="宋体" w:hAnsi="宋体" w:eastAsia="宋体" w:cs="宋体"/>
          <w:lang w:val="en-US" w:eastAsia="zh-CN"/>
        </w:rPr>
        <w:t>加强社会心理服务体系建设，培育</w:t>
      </w:r>
      <w:r>
        <w:rPr>
          <w:rFonts w:hint="eastAsia" w:ascii="宋体" w:hAnsi="宋体" w:eastAsia="宋体" w:cs="宋体"/>
          <w:b/>
          <w:bCs/>
          <w:lang w:val="en-US" w:eastAsia="zh-CN"/>
        </w:rPr>
        <w:t>自尊自信、理性平和、积极向上</w:t>
      </w:r>
      <w:r>
        <w:rPr>
          <w:rFonts w:hint="eastAsia" w:ascii="宋体" w:hAnsi="宋体" w:eastAsia="宋体" w:cs="宋体"/>
          <w:lang w:val="en-US" w:eastAsia="zh-CN"/>
        </w:rPr>
        <w:t>的社会心态。要加大心理健康问题基础性研究，做好心理健康知识和心理疾病科普工作，规范发展心理治疗、心理咨询等心理健康服务。社区要积极开展各种公益性课外实践活动，促进未成年人身体健康、心理健康、心灵健康。</w:t>
      </w:r>
    </w:p>
    <w:p>
      <w:pPr>
        <w:pStyle w:val="9"/>
        <w:bidi w:val="0"/>
      </w:pPr>
      <w:r>
        <w:t>《关于开展老年营养改善行动的通知》</w:t>
      </w:r>
    </w:p>
    <w:p>
      <w:pPr>
        <w:bidi w:val="0"/>
        <w:rPr>
          <w:rFonts w:hint="default"/>
        </w:rPr>
      </w:pPr>
      <w:r>
        <w:t>2022年10月</w:t>
      </w:r>
      <w:r>
        <w:rPr>
          <w:rFonts w:hint="eastAsia"/>
          <w:lang w:val="en-US" w:eastAsia="zh-CN"/>
        </w:rPr>
        <w:t>23</w:t>
      </w:r>
      <w:r>
        <w:t>日</w:t>
      </w:r>
      <w:r>
        <w:rPr>
          <w:rFonts w:hint="eastAsia"/>
          <w:lang w:eastAsia="zh-CN"/>
        </w:rPr>
        <w:t>，</w:t>
      </w:r>
      <w:r>
        <w:t>为进一步改善老年人营养健康状况，全国老龄工作委员会办公室近日发布</w:t>
      </w:r>
      <w:r>
        <w:rPr>
          <w:b/>
          <w:bCs/>
        </w:rPr>
        <w:t>《关于开展老年营养改善行动的通知》</w:t>
      </w:r>
      <w:r>
        <w:t>（以下简称《通知》），决定</w:t>
      </w:r>
      <w:r>
        <w:rPr>
          <w:b/>
          <w:bCs/>
        </w:rPr>
        <w:t>2022</w:t>
      </w:r>
      <w:r>
        <w:rPr>
          <w:rFonts w:hint="eastAsia"/>
          <w:b/>
          <w:bCs/>
          <w:lang w:eastAsia="zh-CN"/>
        </w:rPr>
        <w:t>—2025</w:t>
      </w:r>
      <w:r>
        <w:rPr>
          <w:b/>
          <w:bCs/>
        </w:rPr>
        <w:t>年在全国组织开展老年营养改善行动。</w:t>
      </w:r>
      <w:r>
        <w:rPr>
          <w:rFonts w:hint="default"/>
        </w:rPr>
        <w:t>根据《通知》，行动主要包括宣传老年营养健康知识、加强老年人群营养干预、提升老年营养健康服务能力和开展老年营养健康公益活动4项内容。</w:t>
      </w:r>
    </w:p>
    <w:p>
      <w:pPr>
        <w:pStyle w:val="9"/>
        <w:bidi w:val="0"/>
      </w:pPr>
      <w:r>
        <w:t>《“十四五”中医药人才发展规划》</w:t>
      </w:r>
    </w:p>
    <w:p>
      <w:r>
        <w:t>2022年10月</w:t>
      </w:r>
      <w:r>
        <w:rPr>
          <w:rFonts w:hint="eastAsia"/>
          <w:lang w:val="en-US" w:eastAsia="zh-CN"/>
        </w:rPr>
        <w:t>28</w:t>
      </w:r>
      <w:r>
        <w:t>日</w:t>
      </w:r>
      <w:r>
        <w:rPr>
          <w:rFonts w:hint="eastAsia"/>
          <w:lang w:eastAsia="zh-CN"/>
        </w:rPr>
        <w:t>，</w:t>
      </w:r>
      <w:r>
        <w:t>国家中医药管理局近日印发《“十四五”中医药人才发展规划》。规划提出，</w:t>
      </w:r>
      <w:r>
        <w:rPr>
          <w:b/>
          <w:bCs/>
        </w:rPr>
        <w:t>到2025年，医疗卫生机构中医药人员总数突破100万人，中医药健康服务相关人才数量稳步增长，基本满足中医药健康服务需求</w:t>
      </w:r>
      <w:r>
        <w:t>。</w:t>
      </w:r>
    </w:p>
    <w:p>
      <w:pPr>
        <w:pStyle w:val="9"/>
        <w:bidi w:val="0"/>
      </w:pPr>
      <w:r>
        <w:t>《2021年度国家老龄事业发展公报》</w:t>
      </w:r>
    </w:p>
    <w:p>
      <w:pPr>
        <w:bidi w:val="0"/>
        <w:rPr>
          <w:b/>
          <w:bCs/>
        </w:rPr>
      </w:pPr>
      <w:r>
        <w:t>2022年10月</w:t>
      </w:r>
      <w:r>
        <w:rPr>
          <w:rFonts w:hint="eastAsia"/>
          <w:lang w:val="en-US" w:eastAsia="zh-CN"/>
        </w:rPr>
        <w:t>28</w:t>
      </w:r>
      <w:r>
        <w:t>日</w:t>
      </w:r>
      <w:r>
        <w:rPr>
          <w:rFonts w:hint="eastAsia"/>
          <w:lang w:eastAsia="zh-CN"/>
        </w:rPr>
        <w:t>，</w:t>
      </w:r>
      <w:r>
        <w:t>国家卫生健康委、全国老龄办近日发布</w:t>
      </w:r>
      <w:r>
        <w:rPr>
          <w:b/>
          <w:bCs/>
        </w:rPr>
        <w:t>《2021年度国家老龄事业发展公报》</w:t>
      </w:r>
      <w:r>
        <w:t>，公报显示，截至2021年末，全国60岁及以上老年人口2亿6736万人，</w:t>
      </w:r>
      <w:r>
        <w:rPr>
          <w:b/>
          <w:bCs/>
        </w:rPr>
        <w:t>占总人口的18.9%</w:t>
      </w:r>
      <w:r>
        <w:t>。公报显示，</w:t>
      </w:r>
      <w:r>
        <w:rPr>
          <w:b/>
          <w:bCs/>
        </w:rPr>
        <w:t>2021年，我国养老服务体系进一步完善，养老服务供给能力不断增强。</w:t>
      </w:r>
    </w:p>
    <w:p>
      <w:pPr>
        <w:keepNext/>
        <w:keepLines/>
        <w:widowControl w:val="0"/>
        <w:bidi w:val="0"/>
        <w:spacing w:before="30" w:beforeLines="30" w:beforeAutospacing="0" w:afterAutospacing="0" w:line="288" w:lineRule="auto"/>
        <w:ind w:firstLine="420" w:firstLineChars="200"/>
        <w:jc w:val="left"/>
        <w:outlineLvl w:val="3"/>
        <w:rPr>
          <w:rFonts w:hint="default"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2022年国家医保药品目录调整</w:t>
      </w:r>
    </w:p>
    <w:p>
      <w:pPr>
        <w:rPr>
          <w:rFonts w:hint="eastAsia" w:ascii="宋体" w:hAnsi="宋体" w:eastAsia="宋体"/>
          <w:lang w:eastAsia="zh-CN"/>
        </w:rPr>
      </w:pPr>
      <w:r>
        <w:rPr>
          <w:rFonts w:hint="eastAsia" w:ascii="宋体" w:hAnsi="宋体" w:eastAsia="宋体"/>
          <w:lang w:eastAsia="zh-CN"/>
        </w:rPr>
        <w:t>2022年11月5日电，</w:t>
      </w:r>
      <w:r>
        <w:rPr>
          <w:rFonts w:hint="eastAsia" w:ascii="宋体" w:hAnsi="宋体" w:eastAsia="宋体"/>
          <w:b/>
          <w:bCs/>
          <w:lang w:eastAsia="zh-CN"/>
        </w:rPr>
        <w:t>2022年国家医保药品目录调整</w:t>
      </w:r>
      <w:r>
        <w:rPr>
          <w:rFonts w:hint="eastAsia" w:ascii="宋体" w:hAnsi="宋体" w:eastAsia="宋体"/>
          <w:lang w:eastAsia="zh-CN"/>
        </w:rPr>
        <w:t>，对</w:t>
      </w:r>
      <w:r>
        <w:rPr>
          <w:rFonts w:hint="eastAsia" w:ascii="宋体" w:hAnsi="宋体" w:eastAsia="宋体"/>
          <w:b/>
          <w:bCs/>
          <w:lang w:eastAsia="zh-CN"/>
        </w:rPr>
        <w:t>罕见病用药开通单独申报渠道</w:t>
      </w:r>
      <w:r>
        <w:rPr>
          <w:rFonts w:hint="eastAsia" w:ascii="宋体" w:hAnsi="宋体" w:eastAsia="宋体"/>
          <w:lang w:eastAsia="zh-CN"/>
        </w:rPr>
        <w:t>，支持其优先进入医保药品目录。截至目前，</w:t>
      </w:r>
      <w:r>
        <w:rPr>
          <w:rFonts w:hint="eastAsia" w:ascii="宋体" w:hAnsi="宋体" w:eastAsia="宋体"/>
          <w:b/>
          <w:bCs/>
          <w:lang w:eastAsia="zh-CN"/>
        </w:rPr>
        <w:t>已有45种罕见病用药被纳入国家医保药品目录，覆盖26种罕见病</w:t>
      </w:r>
      <w:r>
        <w:rPr>
          <w:rFonts w:hint="eastAsia" w:ascii="宋体" w:hAnsi="宋体" w:eastAsia="宋体"/>
          <w:lang w:eastAsia="zh-CN"/>
        </w:rPr>
        <w:t>。</w:t>
      </w:r>
    </w:p>
    <w:p>
      <w:pPr>
        <w:keepNext/>
        <w:keepLines/>
        <w:widowControl w:val="0"/>
        <w:bidi w:val="0"/>
        <w:spacing w:before="30" w:beforeLines="30" w:beforeAutospacing="0" w:afterAutospacing="0" w:line="288" w:lineRule="auto"/>
        <w:ind w:firstLine="420" w:firstLineChars="200"/>
        <w:jc w:val="left"/>
        <w:outlineLvl w:val="3"/>
        <w:rPr>
          <w:rFonts w:hint="default"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《“十四五”中医药人才发展规划》</w:t>
      </w:r>
    </w:p>
    <w:p>
      <w:pPr>
        <w:widowControl w:val="0"/>
        <w:spacing w:afterLines="0" w:afterAutospacing="0" w:line="288" w:lineRule="auto"/>
        <w:ind w:firstLine="420" w:firstLineChars="200"/>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2022年11月5日电，国家中医药管理局日前发布</w:t>
      </w:r>
      <w:r>
        <w:rPr>
          <w:rFonts w:hint="eastAsia" w:ascii="宋体" w:hAnsi="宋体" w:eastAsia="宋体" w:cs="宋体"/>
          <w:b/>
          <w:bCs/>
          <w:kern w:val="2"/>
          <w:sz w:val="21"/>
          <w:szCs w:val="24"/>
          <w:lang w:val="en-US" w:eastAsia="zh-CN" w:bidi="ar-SA"/>
        </w:rPr>
        <w:t>《“十四五”中医药人才发展规划》，</w:t>
      </w:r>
      <w:r>
        <w:rPr>
          <w:rFonts w:hint="eastAsia" w:ascii="宋体" w:hAnsi="宋体" w:eastAsia="宋体" w:cs="宋体"/>
          <w:kern w:val="2"/>
          <w:sz w:val="21"/>
          <w:szCs w:val="24"/>
          <w:lang w:val="en-US" w:eastAsia="zh-CN" w:bidi="ar-SA"/>
        </w:rPr>
        <w:t>提出到2025年全国医疗卫生机构</w:t>
      </w:r>
      <w:r>
        <w:rPr>
          <w:rFonts w:hint="eastAsia" w:ascii="宋体" w:hAnsi="宋体" w:eastAsia="宋体" w:cs="宋体"/>
          <w:b/>
          <w:bCs/>
          <w:kern w:val="2"/>
          <w:sz w:val="21"/>
          <w:szCs w:val="24"/>
          <w:lang w:val="en-US" w:eastAsia="zh-CN" w:bidi="ar-SA"/>
        </w:rPr>
        <w:t>中医药人员总数突破100万人</w:t>
      </w:r>
      <w:r>
        <w:rPr>
          <w:rFonts w:hint="eastAsia" w:ascii="宋体" w:hAnsi="宋体" w:eastAsia="宋体" w:cs="宋体"/>
          <w:kern w:val="2"/>
          <w:sz w:val="21"/>
          <w:szCs w:val="24"/>
          <w:lang w:val="en-US" w:eastAsia="zh-CN" w:bidi="ar-SA"/>
        </w:rPr>
        <w:t>，实现</w:t>
      </w:r>
      <w:r>
        <w:rPr>
          <w:rFonts w:hint="eastAsia" w:ascii="宋体" w:hAnsi="宋体" w:eastAsia="宋体" w:cs="宋体"/>
          <w:b/>
          <w:bCs/>
          <w:kern w:val="2"/>
          <w:sz w:val="21"/>
          <w:szCs w:val="24"/>
          <w:lang w:val="en-US" w:eastAsia="zh-CN" w:bidi="ar-SA"/>
        </w:rPr>
        <w:t>100%的社区卫生服务站</w:t>
      </w:r>
      <w:r>
        <w:rPr>
          <w:rFonts w:hint="eastAsia" w:ascii="宋体" w:hAnsi="宋体" w:eastAsia="宋体" w:cs="宋体"/>
          <w:kern w:val="2"/>
          <w:sz w:val="21"/>
          <w:szCs w:val="24"/>
          <w:lang w:val="en-US" w:eastAsia="zh-CN" w:bidi="ar-SA"/>
        </w:rPr>
        <w:t>和</w:t>
      </w:r>
      <w:r>
        <w:rPr>
          <w:rFonts w:hint="eastAsia" w:ascii="宋体" w:hAnsi="宋体" w:eastAsia="宋体" w:cs="宋体"/>
          <w:b/>
          <w:bCs/>
          <w:kern w:val="2"/>
          <w:sz w:val="21"/>
          <w:szCs w:val="24"/>
          <w:lang w:val="en-US" w:eastAsia="zh-CN" w:bidi="ar-SA"/>
        </w:rPr>
        <w:t>80%以上的村卫生室</w:t>
      </w:r>
      <w:r>
        <w:rPr>
          <w:rFonts w:hint="eastAsia" w:ascii="宋体" w:hAnsi="宋体" w:eastAsia="宋体" w:cs="宋体"/>
          <w:kern w:val="2"/>
          <w:sz w:val="21"/>
          <w:szCs w:val="24"/>
          <w:lang w:val="en-US" w:eastAsia="zh-CN" w:bidi="ar-SA"/>
        </w:rPr>
        <w:t>能够</w:t>
      </w:r>
      <w:r>
        <w:rPr>
          <w:rFonts w:hint="eastAsia" w:ascii="宋体" w:hAnsi="宋体" w:eastAsia="宋体" w:cs="宋体"/>
          <w:b/>
          <w:bCs/>
          <w:kern w:val="2"/>
          <w:sz w:val="21"/>
          <w:szCs w:val="24"/>
          <w:lang w:val="en-US" w:eastAsia="zh-CN" w:bidi="ar-SA"/>
        </w:rPr>
        <w:t>提供中医药服务</w:t>
      </w:r>
      <w:r>
        <w:rPr>
          <w:rFonts w:hint="eastAsia" w:ascii="宋体" w:hAnsi="宋体" w:eastAsia="宋体" w:cs="宋体"/>
          <w:kern w:val="2"/>
          <w:sz w:val="21"/>
          <w:szCs w:val="24"/>
          <w:lang w:val="en-US" w:eastAsia="zh-CN" w:bidi="ar-SA"/>
        </w:rPr>
        <w:t>。</w:t>
      </w:r>
    </w:p>
    <w:p>
      <w:pPr>
        <w:keepNext/>
        <w:keepLines/>
        <w:widowControl w:val="0"/>
        <w:bidi w:val="0"/>
        <w:spacing w:before="30" w:beforeLines="30" w:beforeAutospacing="0" w:afterAutospacing="0" w:line="288" w:lineRule="auto"/>
        <w:ind w:firstLine="420" w:firstLineChars="200"/>
        <w:jc w:val="left"/>
        <w:outlineLvl w:val="3"/>
        <w:rPr>
          <w:rFonts w:hint="default"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《“十四五”全民健康信息化规划》</w:t>
      </w:r>
    </w:p>
    <w:p>
      <w:pPr>
        <w:rPr>
          <w:rFonts w:hint="eastAsia" w:ascii="宋体" w:hAnsi="宋体" w:eastAsia="宋体"/>
          <w:highlight w:val="none"/>
          <w:lang w:eastAsia="zh-CN"/>
        </w:rPr>
      </w:pPr>
      <w:r>
        <w:rPr>
          <w:rFonts w:hint="eastAsia" w:ascii="宋体" w:hAnsi="宋体" w:eastAsia="宋体"/>
          <w:highlight w:val="none"/>
          <w:lang w:eastAsia="zh-CN"/>
        </w:rPr>
        <w:t>2022年11月11日电，三部门近日印发</w:t>
      </w:r>
      <w:r>
        <w:rPr>
          <w:rFonts w:hint="eastAsia" w:ascii="宋体" w:hAnsi="宋体" w:eastAsia="宋体"/>
          <w:b/>
          <w:bCs/>
          <w:highlight w:val="none"/>
          <w:lang w:eastAsia="zh-CN"/>
        </w:rPr>
        <w:t>《“十四五”全民健康信息化规划》</w:t>
      </w:r>
      <w:r>
        <w:rPr>
          <w:rFonts w:hint="eastAsia" w:ascii="宋体" w:hAnsi="宋体" w:eastAsia="宋体"/>
          <w:highlight w:val="none"/>
          <w:lang w:eastAsia="zh-CN"/>
        </w:rPr>
        <w:t>。</w:t>
      </w:r>
      <w:r>
        <w:rPr>
          <w:rFonts w:hint="eastAsia" w:ascii="宋体" w:hAnsi="宋体" w:eastAsia="宋体"/>
          <w:b/>
          <w:bCs/>
          <w:highlight w:val="none"/>
          <w:lang w:eastAsia="zh-CN"/>
        </w:rPr>
        <w:t>到2025年</w:t>
      </w:r>
      <w:r>
        <w:rPr>
          <w:rFonts w:hint="eastAsia" w:ascii="宋体" w:hAnsi="宋体" w:eastAsia="宋体"/>
          <w:highlight w:val="none"/>
          <w:lang w:eastAsia="zh-CN"/>
        </w:rPr>
        <w:t>，我国将初步建设形成统一权威、互联互通的全民健康信息平台支撑保障体系，基本实现公立医疗卫生机构与全民健康信息平台联通全覆盖。</w:t>
      </w:r>
      <w:r>
        <w:rPr>
          <w:rFonts w:hint="eastAsia" w:ascii="宋体" w:hAnsi="宋体" w:eastAsia="宋体"/>
          <w:b/>
          <w:bCs/>
          <w:highlight w:val="none"/>
          <w:lang w:eastAsia="zh-CN"/>
        </w:rPr>
        <w:t>每个居民拥有一份动态管理的电子健康档案和一个功能完备的电子健康码。</w:t>
      </w:r>
    </w:p>
    <w:p>
      <w:pPr>
        <w:keepNext/>
        <w:keepLines/>
        <w:widowControl w:val="0"/>
        <w:bidi w:val="0"/>
        <w:spacing w:before="30" w:beforeLines="30" w:beforeAutospacing="0" w:afterAutospacing="0" w:line="288" w:lineRule="auto"/>
        <w:ind w:firstLine="420" w:firstLineChars="200"/>
        <w:jc w:val="left"/>
        <w:outlineLvl w:val="3"/>
        <w:rPr>
          <w:rFonts w:hint="default"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《关于进一步优化新冠肺炎疫情防控措施 科学精准做好防控工作的通知》</w:t>
      </w:r>
    </w:p>
    <w:p>
      <w:pPr>
        <w:widowControl w:val="0"/>
        <w:spacing w:afterLines="0" w:afterAutospacing="0" w:line="288" w:lineRule="auto"/>
        <w:ind w:firstLine="420" w:firstLineChars="200"/>
        <w:jc w:val="both"/>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2022年11月11日，国务院联防联控机制综合组发布</w:t>
      </w:r>
      <w:r>
        <w:rPr>
          <w:rFonts w:hint="eastAsia" w:ascii="宋体" w:hAnsi="宋体" w:eastAsia="宋体" w:cs="宋体"/>
          <w:b/>
          <w:bCs/>
          <w:kern w:val="2"/>
          <w:sz w:val="21"/>
          <w:szCs w:val="24"/>
          <w:highlight w:val="none"/>
          <w:lang w:val="en-US" w:eastAsia="zh-CN" w:bidi="ar-SA"/>
        </w:rPr>
        <w:t>《关于进一步优化新冠肺炎疫情防控措施 科学精准做好防控工作的通知》</w:t>
      </w:r>
      <w:r>
        <w:rPr>
          <w:rFonts w:hint="eastAsia" w:ascii="宋体" w:hAnsi="宋体" w:eastAsia="宋体" w:cs="宋体"/>
          <w:kern w:val="2"/>
          <w:sz w:val="21"/>
          <w:szCs w:val="24"/>
          <w:highlight w:val="none"/>
          <w:lang w:val="en-US" w:eastAsia="zh-CN" w:bidi="ar-SA"/>
        </w:rPr>
        <w:t>。党中央对进一步优化防控工作的二十条措施作出重要部署、提出明确要求，各地各部门要不折不扣把各项优化措施落实到位。</w:t>
      </w:r>
    </w:p>
    <w:p>
      <w:pPr>
        <w:keepNext/>
        <w:keepLines/>
        <w:widowControl w:val="0"/>
        <w:bidi w:val="0"/>
        <w:spacing w:before="30" w:beforeLines="30" w:beforeAutospacing="0" w:afterAutospacing="0" w:line="288" w:lineRule="auto"/>
        <w:ind w:firstLine="420" w:firstLineChars="200"/>
        <w:jc w:val="left"/>
        <w:outlineLvl w:val="3"/>
        <w:rPr>
          <w:rFonts w:hint="default"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核酸检测</w:t>
      </w:r>
    </w:p>
    <w:p>
      <w:pPr>
        <w:widowControl w:val="0"/>
        <w:spacing w:afterLines="0" w:afterAutospacing="0" w:line="288" w:lineRule="auto"/>
        <w:ind w:firstLine="420" w:firstLineChars="200"/>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2022年11月19日电，国家疾控局明确，</w:t>
      </w:r>
      <w:r>
        <w:rPr>
          <w:rFonts w:hint="eastAsia" w:ascii="宋体" w:hAnsi="宋体" w:eastAsia="宋体" w:cs="宋体"/>
          <w:b/>
          <w:bCs/>
          <w:kern w:val="2"/>
          <w:sz w:val="21"/>
          <w:szCs w:val="24"/>
          <w:lang w:val="en-US" w:eastAsia="zh-CN" w:bidi="ar-SA"/>
        </w:rPr>
        <w:t>3岁以下婴幼儿等</w:t>
      </w:r>
      <w:r>
        <w:rPr>
          <w:rFonts w:hint="eastAsia" w:ascii="宋体" w:hAnsi="宋体" w:eastAsia="宋体" w:cs="宋体"/>
          <w:b/>
          <w:bCs/>
          <w:color w:val="0000FF"/>
          <w:kern w:val="2"/>
          <w:sz w:val="21"/>
          <w:szCs w:val="24"/>
          <w:lang w:val="en-US" w:eastAsia="zh-CN" w:bidi="ar-SA"/>
        </w:rPr>
        <w:t>特殊人群</w:t>
      </w:r>
      <w:r>
        <w:rPr>
          <w:rFonts w:hint="eastAsia" w:ascii="宋体" w:hAnsi="宋体" w:eastAsia="宋体" w:cs="宋体"/>
          <w:kern w:val="2"/>
          <w:sz w:val="21"/>
          <w:szCs w:val="24"/>
          <w:lang w:val="en-US" w:eastAsia="zh-CN" w:bidi="ar-SA"/>
        </w:rPr>
        <w:t>可</w:t>
      </w:r>
      <w:r>
        <w:rPr>
          <w:rFonts w:hint="eastAsia" w:ascii="宋体" w:hAnsi="宋体" w:eastAsia="宋体" w:cs="宋体"/>
          <w:b/>
          <w:bCs/>
          <w:color w:val="0000FF"/>
          <w:kern w:val="2"/>
          <w:sz w:val="21"/>
          <w:szCs w:val="24"/>
          <w:lang w:val="en-US" w:eastAsia="zh-CN" w:bidi="ar-SA"/>
        </w:rPr>
        <w:t>免于</w:t>
      </w:r>
      <w:r>
        <w:rPr>
          <w:rFonts w:hint="eastAsia" w:ascii="宋体" w:hAnsi="宋体" w:eastAsia="宋体" w:cs="宋体"/>
          <w:b/>
          <w:bCs/>
          <w:kern w:val="2"/>
          <w:sz w:val="21"/>
          <w:szCs w:val="24"/>
          <w:lang w:val="en-US" w:eastAsia="zh-CN" w:bidi="ar-SA"/>
        </w:rPr>
        <w:t>查验核酸检测阴性证明。</w:t>
      </w:r>
    </w:p>
    <w:p>
      <w:pPr>
        <w:pStyle w:val="9"/>
        <w:bidi w:val="0"/>
        <w:rPr>
          <w:rFonts w:hint="eastAsia"/>
          <w:lang w:val="en-US" w:eastAsia="zh-CN"/>
        </w:rPr>
      </w:pPr>
      <w:r>
        <w:rPr>
          <w:rFonts w:hint="eastAsia"/>
          <w:lang w:val="en-US" w:eastAsia="zh-CN"/>
        </w:rPr>
        <w:t>开展养老保险公司商业养老金业务试点</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kern w:val="2"/>
          <w:sz w:val="21"/>
          <w:szCs w:val="21"/>
          <w:lang w:val="en-US" w:eastAsia="zh-CN" w:bidi="ar-SA"/>
        </w:rPr>
        <w:t>2022年12月1日，从银保监会获悉，银保监会决定自2023年1月1日起</w:t>
      </w:r>
      <w:r>
        <w:rPr>
          <w:rFonts w:hint="eastAsia" w:ascii="宋体" w:hAnsi="宋体" w:eastAsia="宋体" w:cs="Times New Roman"/>
          <w:b/>
          <w:bCs/>
          <w:kern w:val="2"/>
          <w:sz w:val="21"/>
          <w:szCs w:val="21"/>
          <w:lang w:val="en-US" w:eastAsia="zh-CN" w:bidi="ar-SA"/>
        </w:rPr>
        <w:t>开展养老保险公司商业养老金业务试点</w:t>
      </w:r>
      <w:r>
        <w:rPr>
          <w:rFonts w:hint="eastAsia" w:ascii="宋体" w:hAnsi="宋体" w:eastAsia="宋体" w:cs="Times New Roman"/>
          <w:kern w:val="2"/>
          <w:sz w:val="21"/>
          <w:szCs w:val="21"/>
          <w:lang w:val="en-US" w:eastAsia="zh-CN" w:bidi="ar-SA"/>
        </w:rPr>
        <w:t>，</w:t>
      </w:r>
      <w:r>
        <w:rPr>
          <w:rFonts w:hint="eastAsia" w:ascii="宋体" w:hAnsi="宋体" w:eastAsia="宋体" w:cs="Times New Roman"/>
          <w:b/>
          <w:bCs/>
          <w:kern w:val="2"/>
          <w:sz w:val="21"/>
          <w:szCs w:val="21"/>
          <w:lang w:val="en-US" w:eastAsia="zh-CN" w:bidi="ar-SA"/>
        </w:rPr>
        <w:t>试点期限暂定一年</w:t>
      </w:r>
      <w:r>
        <w:rPr>
          <w:rFonts w:hint="eastAsia" w:ascii="宋体" w:hAnsi="宋体" w:eastAsia="宋体" w:cs="Times New Roman"/>
          <w:kern w:val="2"/>
          <w:sz w:val="21"/>
          <w:szCs w:val="21"/>
          <w:lang w:val="en-US" w:eastAsia="zh-CN" w:bidi="ar-SA"/>
        </w:rPr>
        <w:t>。试点区域为</w:t>
      </w:r>
      <w:r>
        <w:rPr>
          <w:rFonts w:hint="eastAsia" w:ascii="宋体" w:hAnsi="宋体" w:eastAsia="宋体" w:cs="Times New Roman"/>
          <w:b/>
          <w:bCs/>
          <w:kern w:val="2"/>
          <w:sz w:val="21"/>
          <w:szCs w:val="21"/>
          <w:lang w:val="en-US" w:eastAsia="zh-CN" w:bidi="ar-SA"/>
        </w:rPr>
        <w:t>北京市、上海市、江苏省、浙江省、福建省、山东省、河南省、广东省、四川省、陕西省。</w:t>
      </w:r>
    </w:p>
    <w:p>
      <w:pPr>
        <w:pStyle w:val="9"/>
        <w:bidi w:val="0"/>
        <w:rPr>
          <w:rFonts w:hint="eastAsia"/>
          <w:lang w:val="en-US" w:eastAsia="zh-CN"/>
        </w:rPr>
      </w:pPr>
      <w:r>
        <w:rPr>
          <w:rFonts w:hint="eastAsia"/>
          <w:lang w:val="en-US" w:eastAsia="zh-CN"/>
        </w:rPr>
        <w:t>新冠病毒抗原检测试剂注册证有效期延长</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2022年12月8日，国家药监局发布公告，要采取切实措施保障新冠病毒抗原检测试剂供应，已获准注册的新冠病毒抗原检测试剂注册证有效期在原有效期基础上延长6个月。</w:t>
      </w:r>
    </w:p>
    <w:p>
      <w:pPr>
        <w:pStyle w:val="9"/>
        <w:bidi w:val="0"/>
        <w:rPr>
          <w:rFonts w:hint="eastAsia"/>
          <w:lang w:val="en-US" w:eastAsia="zh-CN"/>
        </w:rPr>
      </w:pPr>
      <w:r>
        <w:rPr>
          <w:rFonts w:hint="eastAsia"/>
          <w:lang w:val="en-US" w:eastAsia="zh-CN"/>
        </w:rPr>
        <w:t>“通信行程卡”服务正式下线</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jc w:val="both"/>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2022年12月13日0时起，</w:t>
      </w:r>
      <w:r>
        <w:rPr>
          <w:rFonts w:hint="eastAsia" w:ascii="宋体" w:hAnsi="宋体" w:eastAsia="宋体" w:cs="Times New Roman"/>
          <w:b/>
          <w:bCs/>
          <w:kern w:val="2"/>
          <w:sz w:val="21"/>
          <w:szCs w:val="21"/>
          <w:lang w:val="en-US" w:eastAsia="zh-CN" w:bidi="ar-SA"/>
        </w:rPr>
        <w:t>“通信行程卡”服务正式下线。</w:t>
      </w:r>
      <w:r>
        <w:rPr>
          <w:rFonts w:hint="eastAsia" w:ascii="宋体" w:hAnsi="宋体" w:eastAsia="宋体" w:cs="Times New Roman"/>
          <w:b w:val="0"/>
          <w:bCs w:val="0"/>
          <w:kern w:val="2"/>
          <w:sz w:val="21"/>
          <w:szCs w:val="21"/>
          <w:lang w:val="en-US" w:eastAsia="zh-CN" w:bidi="ar-SA"/>
        </w:rPr>
        <w:t>“通信行程卡”短信、网页、微信小程序、支付宝小程序、App等查询渠道将同步下线。</w:t>
      </w:r>
    </w:p>
    <w:p>
      <w:pPr>
        <w:pStyle w:val="9"/>
        <w:bidi w:val="0"/>
        <w:rPr>
          <w:rFonts w:hint="eastAsia"/>
          <w:lang w:val="en-US" w:eastAsia="zh-CN"/>
        </w:rPr>
      </w:pPr>
      <w:r>
        <w:rPr>
          <w:rFonts w:hint="eastAsia"/>
          <w:lang w:val="en-US" w:eastAsia="zh-CN"/>
        </w:rPr>
        <w:t>国家卫健委：当前疫情防控的工作目标是保健康、防重症</w:t>
      </w:r>
    </w:p>
    <w:p>
      <w:pPr>
        <w:pStyle w:val="4"/>
        <w:keepNext w:val="0"/>
        <w:keepLines w:val="0"/>
        <w:pageBreakBefore w:val="0"/>
        <w:widowControl w:val="0"/>
        <w:kinsoku/>
        <w:wordWrap/>
        <w:overflowPunct/>
        <w:topLinePunct w:val="0"/>
        <w:autoSpaceDE/>
        <w:autoSpaceDN/>
        <w:bidi w:val="0"/>
        <w:adjustRightInd/>
        <w:snapToGrid/>
        <w:spacing w:beforeLines="0"/>
        <w:ind w:left="0" w:leftChars="0" w:firstLine="420" w:firstLineChars="200"/>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2022年12月14日，国务院联防联控机制介绍，当前，疫情防控的工作目标是</w:t>
      </w:r>
      <w:r>
        <w:rPr>
          <w:rFonts w:hint="eastAsia" w:ascii="宋体" w:hAnsi="宋体" w:eastAsia="宋体" w:cs="Times New Roman"/>
          <w:b/>
          <w:bCs/>
          <w:kern w:val="2"/>
          <w:sz w:val="21"/>
          <w:szCs w:val="21"/>
          <w:lang w:val="en-US" w:eastAsia="zh-CN" w:bidi="ar-SA"/>
        </w:rPr>
        <w:t>保健康、防重症</w:t>
      </w:r>
      <w:r>
        <w:rPr>
          <w:rFonts w:hint="eastAsia" w:ascii="宋体" w:hAnsi="宋体" w:eastAsia="宋体" w:cs="Times New Roman"/>
          <w:b w:val="0"/>
          <w:bCs w:val="0"/>
          <w:kern w:val="2"/>
          <w:sz w:val="21"/>
          <w:szCs w:val="21"/>
          <w:lang w:val="en-US" w:eastAsia="zh-CN" w:bidi="ar-SA"/>
        </w:rPr>
        <w:t>，当务之急是保障好群众的</w:t>
      </w:r>
      <w:r>
        <w:rPr>
          <w:rFonts w:hint="eastAsia" w:ascii="宋体" w:hAnsi="宋体" w:eastAsia="宋体" w:cs="Times New Roman"/>
          <w:b/>
          <w:bCs/>
          <w:kern w:val="2"/>
          <w:sz w:val="21"/>
          <w:szCs w:val="21"/>
          <w:lang w:val="en-US" w:eastAsia="zh-CN" w:bidi="ar-SA"/>
        </w:rPr>
        <w:t>就医用药</w:t>
      </w:r>
      <w:r>
        <w:rPr>
          <w:rFonts w:hint="eastAsia" w:ascii="宋体" w:hAnsi="宋体" w:eastAsia="宋体" w:cs="Times New Roman"/>
          <w:b w:val="0"/>
          <w:bCs w:val="0"/>
          <w:kern w:val="2"/>
          <w:sz w:val="21"/>
          <w:szCs w:val="21"/>
          <w:lang w:val="en-US" w:eastAsia="zh-CN" w:bidi="ar-SA"/>
        </w:rPr>
        <w:t>。</w:t>
      </w:r>
    </w:p>
    <w:p>
      <w:pPr>
        <w:pStyle w:val="9"/>
        <w:bidi w:val="0"/>
        <w:rPr>
          <w:rFonts w:hint="eastAsia"/>
          <w:lang w:val="en-US" w:eastAsia="zh-CN"/>
        </w:rPr>
      </w:pPr>
      <w:r>
        <w:rPr>
          <w:rFonts w:hint="eastAsia"/>
          <w:lang w:val="en-US" w:eastAsia="zh-CN"/>
        </w:rPr>
        <w:t>疫情防控的工作重心从防控感染转到医疗救治</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jc w:val="both"/>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2022年12月15日，国家卫健委表示，当前，疫情防控的工作重心从</w:t>
      </w:r>
      <w:r>
        <w:rPr>
          <w:rFonts w:hint="eastAsia" w:ascii="宋体" w:hAnsi="宋体" w:eastAsia="宋体" w:cs="Times New Roman"/>
          <w:b/>
          <w:bCs/>
          <w:kern w:val="2"/>
          <w:sz w:val="21"/>
          <w:szCs w:val="21"/>
          <w:lang w:val="en-US" w:eastAsia="zh-CN" w:bidi="ar-SA"/>
        </w:rPr>
        <w:t>防控感染</w:t>
      </w:r>
      <w:r>
        <w:rPr>
          <w:rFonts w:hint="eastAsia" w:ascii="宋体" w:hAnsi="宋体" w:eastAsia="宋体" w:cs="Times New Roman"/>
          <w:b w:val="0"/>
          <w:bCs w:val="0"/>
          <w:kern w:val="2"/>
          <w:sz w:val="21"/>
          <w:szCs w:val="21"/>
          <w:lang w:val="en-US" w:eastAsia="zh-CN" w:bidi="ar-SA"/>
        </w:rPr>
        <w:t>转到</w:t>
      </w:r>
      <w:r>
        <w:rPr>
          <w:rFonts w:hint="eastAsia" w:ascii="宋体" w:hAnsi="宋体" w:eastAsia="宋体" w:cs="Times New Roman"/>
          <w:b/>
          <w:bCs/>
          <w:kern w:val="2"/>
          <w:sz w:val="21"/>
          <w:szCs w:val="21"/>
          <w:lang w:val="en-US" w:eastAsia="zh-CN" w:bidi="ar-SA"/>
        </w:rPr>
        <w:t>医疗救治</w:t>
      </w:r>
      <w:r>
        <w:rPr>
          <w:rFonts w:hint="eastAsia" w:ascii="宋体" w:hAnsi="宋体" w:eastAsia="宋体" w:cs="Times New Roman"/>
          <w:b w:val="0"/>
          <w:bCs w:val="0"/>
          <w:kern w:val="2"/>
          <w:sz w:val="21"/>
          <w:szCs w:val="21"/>
          <w:lang w:val="en-US" w:eastAsia="zh-CN" w:bidi="ar-SA"/>
        </w:rPr>
        <w:t>。</w:t>
      </w:r>
    </w:p>
    <w:p>
      <w:pPr>
        <w:pStyle w:val="9"/>
        <w:bidi w:val="0"/>
        <w:rPr>
          <w:rFonts w:hint="eastAsia"/>
          <w:lang w:val="en-US" w:eastAsia="zh-CN"/>
        </w:rPr>
      </w:pPr>
      <w:r>
        <w:rPr>
          <w:rFonts w:hint="eastAsia"/>
          <w:lang w:val="en-US" w:eastAsia="zh-CN"/>
        </w:rPr>
        <w:t>外交部发言人：中方将因时因势为跨境人员往来提供更多便利</w:t>
      </w:r>
    </w:p>
    <w:p>
      <w:pPr>
        <w:pStyle w:val="4"/>
        <w:keepNext w:val="0"/>
        <w:keepLines w:val="0"/>
        <w:pageBreakBefore w:val="0"/>
        <w:widowControl w:val="0"/>
        <w:kinsoku/>
        <w:wordWrap/>
        <w:overflowPunct/>
        <w:topLinePunct w:val="0"/>
        <w:autoSpaceDE/>
        <w:autoSpaceDN/>
        <w:bidi w:val="0"/>
        <w:adjustRightInd/>
        <w:snapToGrid/>
        <w:spacing w:beforeLines="0"/>
        <w:ind w:left="0" w:leftChars="0" w:firstLine="420" w:firstLineChars="200"/>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2022年12月21日，外交部发言人毛宁表示，中方将因时因势，为跨境人员往来提供更多便利。新冠疫情暴发近三年来，</w:t>
      </w:r>
      <w:r>
        <w:rPr>
          <w:rFonts w:hint="eastAsia" w:ascii="宋体" w:hAnsi="宋体" w:eastAsia="宋体" w:cs="Times New Roman"/>
          <w:b/>
          <w:bCs/>
          <w:kern w:val="2"/>
          <w:sz w:val="21"/>
          <w:szCs w:val="21"/>
          <w:lang w:val="en-US" w:eastAsia="zh-CN" w:bidi="ar-SA"/>
        </w:rPr>
        <w:t>中方坚持统筹兼顾、合作共赢，率先在全球复工复产，积极推动高水平开放，通过“快捷通道”、优化签证政策、有序增加国际航班、简化远端防控措施等安排便利人员往来</w:t>
      </w:r>
      <w:r>
        <w:rPr>
          <w:rFonts w:hint="eastAsia" w:ascii="宋体" w:hAnsi="宋体" w:eastAsia="宋体" w:cs="Times New Roman"/>
          <w:b w:val="0"/>
          <w:bCs w:val="0"/>
          <w:kern w:val="2"/>
          <w:sz w:val="21"/>
          <w:szCs w:val="21"/>
          <w:lang w:val="en-US" w:eastAsia="zh-CN" w:bidi="ar-SA"/>
        </w:rPr>
        <w:t>，为维护全球产业链供应链稳定作出重要贡献。</w:t>
      </w:r>
    </w:p>
    <w:p>
      <w:pPr>
        <w:pStyle w:val="9"/>
        <w:bidi w:val="0"/>
        <w:rPr>
          <w:rFonts w:hint="eastAsia"/>
          <w:lang w:val="en-US" w:eastAsia="zh-CN"/>
        </w:rPr>
      </w:pPr>
      <w:r>
        <w:rPr>
          <w:rFonts w:hint="eastAsia"/>
          <w:lang w:val="en-US" w:eastAsia="zh-CN"/>
        </w:rPr>
        <w:t>国家卫健委：将新冠肺炎更名为新型冠状病毒感染</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right="0"/>
        <w:jc w:val="left"/>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2022年12月26日，国家卫生健康委员会发布公告，</w:t>
      </w:r>
      <w:r>
        <w:rPr>
          <w:rFonts w:hint="eastAsia" w:ascii="宋体" w:hAnsi="宋体" w:eastAsia="宋体" w:cs="Times New Roman"/>
          <w:b/>
          <w:bCs/>
          <w:kern w:val="2"/>
          <w:sz w:val="21"/>
          <w:szCs w:val="21"/>
          <w:lang w:val="en-US" w:eastAsia="zh-CN" w:bidi="ar-SA"/>
        </w:rPr>
        <w:t>将新型冠状病毒肺炎更名为新型冠状病毒感染</w:t>
      </w:r>
      <w:r>
        <w:rPr>
          <w:rFonts w:hint="eastAsia" w:ascii="宋体" w:hAnsi="宋体" w:eastAsia="宋体" w:cs="Times New Roman"/>
          <w:b w:val="0"/>
          <w:bCs w:val="0"/>
          <w:kern w:val="2"/>
          <w:sz w:val="21"/>
          <w:szCs w:val="21"/>
          <w:lang w:val="en-US" w:eastAsia="zh-CN" w:bidi="ar-SA"/>
        </w:rPr>
        <w:t>。自2023年1月8日起，</w:t>
      </w:r>
      <w:r>
        <w:rPr>
          <w:rFonts w:hint="eastAsia" w:ascii="宋体" w:hAnsi="宋体" w:eastAsia="宋体" w:cs="Times New Roman"/>
          <w:b/>
          <w:bCs/>
          <w:kern w:val="2"/>
          <w:sz w:val="21"/>
          <w:szCs w:val="21"/>
          <w:lang w:val="en-US" w:eastAsia="zh-CN" w:bidi="ar-SA"/>
        </w:rPr>
        <w:t>解除对新型冠状病毒感染采取的甲类传染病预防、控制措施</w:t>
      </w:r>
      <w:r>
        <w:rPr>
          <w:rFonts w:hint="eastAsia" w:ascii="宋体" w:hAnsi="宋体" w:eastAsia="宋体" w:cs="Times New Roman"/>
          <w:b w:val="0"/>
          <w:bCs w:val="0"/>
          <w:kern w:val="2"/>
          <w:sz w:val="21"/>
          <w:szCs w:val="21"/>
          <w:lang w:val="en-US" w:eastAsia="zh-CN" w:bidi="ar-SA"/>
        </w:rPr>
        <w:t>。稳妥有序将新型冠状病毒感染从</w:t>
      </w:r>
      <w:r>
        <w:rPr>
          <w:rFonts w:hint="eastAsia" w:ascii="宋体" w:hAnsi="宋体" w:eastAsia="宋体" w:cs="Times New Roman"/>
          <w:b/>
          <w:bCs/>
          <w:kern w:val="2"/>
          <w:sz w:val="21"/>
          <w:szCs w:val="21"/>
          <w:lang w:val="en-US" w:eastAsia="zh-CN" w:bidi="ar-SA"/>
        </w:rPr>
        <w:t>“乙类甲管”调整为“乙类乙管”</w:t>
      </w:r>
      <w:r>
        <w:rPr>
          <w:rFonts w:hint="eastAsia" w:ascii="宋体" w:hAnsi="宋体" w:eastAsia="宋体" w:cs="Times New Roman"/>
          <w:b w:val="0"/>
          <w:bCs w:val="0"/>
          <w:kern w:val="2"/>
          <w:sz w:val="21"/>
          <w:szCs w:val="21"/>
          <w:lang w:val="en-US" w:eastAsia="zh-CN" w:bidi="ar-SA"/>
        </w:rPr>
        <w:t>，有力有序有效应对调整后可能出现的风险。</w:t>
      </w:r>
    </w:p>
    <w:p>
      <w:pPr>
        <w:pStyle w:val="4"/>
      </w:pPr>
    </w:p>
    <w:p>
      <w:pPr>
        <w:pStyle w:val="7"/>
        <w:bidi w:val="0"/>
        <w:rPr>
          <w:rFonts w:hint="eastAsia"/>
          <w:highlight w:val="none"/>
          <w:lang w:val="en-US" w:eastAsia="zh-CN"/>
        </w:rPr>
      </w:pPr>
      <w:bookmarkStart w:id="13" w:name="_Toc29813"/>
      <w:r>
        <w:rPr>
          <w:sz w:val="32"/>
        </w:rPr>
        <mc:AlternateContent>
          <mc:Choice Requires="wpg">
            <w:drawing>
              <wp:anchor distT="0" distB="0" distL="114300" distR="114300" simplePos="0" relativeHeight="251669504" behindDoc="1" locked="0" layoutInCell="1" allowOverlap="1">
                <wp:simplePos x="0" y="0"/>
                <wp:positionH relativeFrom="column">
                  <wp:posOffset>2208530</wp:posOffset>
                </wp:positionH>
                <wp:positionV relativeFrom="paragraph">
                  <wp:posOffset>31750</wp:posOffset>
                </wp:positionV>
                <wp:extent cx="1703705" cy="581660"/>
                <wp:effectExtent l="6350" t="6350" r="23495" b="21590"/>
                <wp:wrapNone/>
                <wp:docPr id="43" name="组合 43"/>
                <wp:cNvGraphicFramePr/>
                <a:graphic xmlns:a="http://schemas.openxmlformats.org/drawingml/2006/main">
                  <a:graphicData uri="http://schemas.microsoft.com/office/word/2010/wordprocessingGroup">
                    <wpg:wgp>
                      <wpg:cNvGrpSpPr/>
                      <wpg:grpSpPr>
                        <a:xfrm>
                          <a:off x="0" y="0"/>
                          <a:ext cx="1703705" cy="581660"/>
                          <a:chOff x="5837" y="3215"/>
                          <a:chExt cx="2624" cy="812"/>
                        </a:xfrm>
                      </wpg:grpSpPr>
                      <wps:wsp>
                        <wps:cNvPr id="44" name="圆角矩形 6"/>
                        <wps:cNvSpPr/>
                        <wps:spPr>
                          <a:xfrm>
                            <a:off x="5837" y="3215"/>
                            <a:ext cx="2625" cy="81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5" name="圆角矩形 7"/>
                        <wps:cNvSpPr/>
                        <wps:spPr>
                          <a:xfrm>
                            <a:off x="5971" y="3306"/>
                            <a:ext cx="2415" cy="63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73.9pt;margin-top:2.5pt;height:45.8pt;width:134.15pt;z-index:-251646976;mso-width-relative:page;mso-height-relative:page;" coordorigin="5837,3215" coordsize="2624,812" o:gfxdata="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">
                <o:lock v:ext="edit" aspectratio="f"/>
                <v:roundrect id="圆角矩形 6" o:spid="_x0000_s1026" o:spt="2" style="position:absolute;left:5837;top:3215;height:812;width:2625;v-text-anchor:middle;" fillcolor="#5B9BD5 [3204]" filled="t" stroked="t" coordsize="21600,21600" arcsize="0.166666666666667" o:gfxdata="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aC8S7sAAADb&#10;AAAADwAAAAAAAAABACAAAAAiAAAAZHJzL2Rvd25yZXYueG1sUEsBAhQAFAAAAAgAh07iQDMvBZ47&#10;AAAAOQAAABAAAAAAAAAAAQAgAAAACgEAAGRycy9zaGFwZXhtbC54bWxQSwUGAAAAAAYABgBbAQAA&#10;tAMAAAAA&#10;">
                  <v:fill on="t" focussize="0,0"/>
                  <v:stroke weight="1pt" color="#41719C [3204]" miterlimit="8" joinstyle="miter"/>
                  <v:imagedata o:title=""/>
                  <o:lock v:ext="edit" aspectratio="f"/>
                </v:roundrect>
                <v:roundrect id="圆角矩形 7" o:spid="_x0000_s1026" o:spt="2" style="position:absolute;left:5971;top:3306;height:630;width:2415;v-text-anchor:middle;" fillcolor="#FFFFFF [3201]" filled="t" stroked="t" coordsize="21600,21600" arcsize="0.166666666666667" o:gfxdata="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MDFF74A&#10;AADbAAAADwAAAAAAAAABACAAAAAiAAAAZHJzL2Rvd25yZXYueG1sUEsBAhQAFAAAAAgAh07iQDMv&#10;BZ47AAAAOQAAABAAAAAAAAAAAQAgAAAADQEAAGRycy9zaGFwZXhtbC54bWxQSwUGAAAAAAYABgBb&#10;AQAAtwMAAAAA&#10;">
                  <v:fill on="t" focussize="0,0"/>
                  <v:stroke weight="1pt" color="#5B9BD5 [3204]" miterlimit="8" joinstyle="miter"/>
                  <v:imagedata o:title=""/>
                  <o:lock v:ext="edit" aspectratio="f"/>
                </v:roundrect>
              </v:group>
            </w:pict>
          </mc:Fallback>
        </mc:AlternateContent>
      </w:r>
      <w:r>
        <w:rPr>
          <w:rFonts w:hint="eastAsia" w:cs="Times New Roman"/>
          <w:sz w:val="44"/>
          <w:szCs w:val="44"/>
          <w:highlight w:val="none"/>
          <w:lang w:val="en-US" w:eastAsia="zh-CN"/>
        </w:rPr>
        <w:t>日</w:t>
      </w:r>
      <w:r>
        <w:rPr>
          <w:rFonts w:hint="eastAsia"/>
          <w:highlight w:val="none"/>
          <w:lang w:val="en-US" w:eastAsia="zh-CN"/>
        </w:rPr>
        <w:t>期类</w:t>
      </w:r>
      <w:bookmarkEnd w:id="13"/>
    </w:p>
    <w:p>
      <w:pPr>
        <w:pStyle w:val="9"/>
        <w:bidi w:val="0"/>
        <w:rPr>
          <w:rFonts w:hint="eastAsia"/>
          <w:lang w:val="en-US" w:eastAsia="zh-CN"/>
        </w:rPr>
      </w:pPr>
      <w:r>
        <w:rPr>
          <w:rFonts w:hint="eastAsia"/>
          <w:lang w:val="en-US" w:eastAsia="zh-CN"/>
        </w:rPr>
        <w:t>非盟成立20周年</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2022年9月9日，国家主席习近平同非洲联盟轮值主席、塞内加尔总统萨勒互致贺电，</w:t>
      </w:r>
      <w:r>
        <w:rPr>
          <w:rFonts w:hint="eastAsia" w:ascii="宋体" w:hAnsi="宋体" w:eastAsia="宋体" w:cs="宋体"/>
          <w:b/>
          <w:bCs/>
          <w:kern w:val="2"/>
          <w:sz w:val="21"/>
          <w:szCs w:val="21"/>
          <w:lang w:val="en-US" w:eastAsia="zh-CN" w:bidi="ar-SA"/>
        </w:rPr>
        <w:t>庆祝非盟成立20周年和</w:t>
      </w:r>
      <w:r>
        <w:rPr>
          <w:rFonts w:hint="eastAsia" w:ascii="宋体" w:hAnsi="宋体" w:eastAsia="宋体" w:cs="宋体"/>
          <w:b/>
          <w:bCs/>
          <w:color w:val="0000FF"/>
          <w:kern w:val="2"/>
          <w:sz w:val="21"/>
          <w:szCs w:val="21"/>
          <w:lang w:val="en-US" w:eastAsia="zh-CN" w:bidi="ar-SA"/>
        </w:rPr>
        <w:t>中国非盟</w:t>
      </w:r>
      <w:r>
        <w:rPr>
          <w:rFonts w:hint="eastAsia" w:ascii="宋体" w:hAnsi="宋体" w:eastAsia="宋体" w:cs="宋体"/>
          <w:b/>
          <w:bCs/>
          <w:kern w:val="2"/>
          <w:sz w:val="21"/>
          <w:szCs w:val="21"/>
          <w:lang w:val="en-US" w:eastAsia="zh-CN" w:bidi="ar-SA"/>
        </w:rPr>
        <w:t>建立外交关系</w:t>
      </w:r>
      <w:r>
        <w:rPr>
          <w:rFonts w:hint="eastAsia" w:ascii="宋体" w:hAnsi="宋体" w:eastAsia="宋体" w:cs="宋体"/>
          <w:b/>
          <w:bCs/>
          <w:color w:val="0000FF"/>
          <w:kern w:val="2"/>
          <w:sz w:val="21"/>
          <w:szCs w:val="21"/>
          <w:lang w:val="en-US" w:eastAsia="zh-CN" w:bidi="ar-SA"/>
        </w:rPr>
        <w:t>20周年</w:t>
      </w:r>
      <w:r>
        <w:rPr>
          <w:rFonts w:hint="eastAsia" w:ascii="宋体" w:hAnsi="宋体" w:eastAsia="宋体" w:cs="宋体"/>
          <w:b/>
          <w:bCs/>
          <w:kern w:val="2"/>
          <w:sz w:val="21"/>
          <w:szCs w:val="21"/>
          <w:lang w:val="en-US" w:eastAsia="zh-CN" w:bidi="ar-SA"/>
        </w:rPr>
        <w:t>。</w:t>
      </w:r>
      <w:r>
        <w:rPr>
          <w:rFonts w:hint="eastAsia" w:ascii="宋体" w:hAnsi="宋体" w:eastAsia="宋体" w:cs="宋体"/>
          <w:kern w:val="2"/>
          <w:sz w:val="21"/>
          <w:szCs w:val="21"/>
          <w:lang w:val="en-US" w:eastAsia="zh-CN" w:bidi="ar-SA"/>
        </w:rPr>
        <w:t>习近平指出，我高度重视中非盟关系发展，愿同萨勒总统和非盟成员国其他元首一道努力，以中国非盟建立外交关系20周年为新起点，弘扬中非友好合作精神，全面落实中非合作论坛第八届部长级会议成果，在涉及彼此核心利益和重大关切问题上坚定相互支持，不断增强发展中国家在国际事务中的代表性和发言权，为构建新时代中非命运共同体作出新贡献。</w:t>
      </w:r>
    </w:p>
    <w:p>
      <w:pPr>
        <w:pStyle w:val="9"/>
        <w:bidi w:val="0"/>
        <w:rPr>
          <w:rFonts w:hint="eastAsia"/>
          <w:highlight w:val="none"/>
          <w:lang w:val="en-US" w:eastAsia="zh-CN"/>
        </w:rPr>
      </w:pPr>
      <w:r>
        <w:rPr>
          <w:rFonts w:hint="eastAsia"/>
          <w:highlight w:val="none"/>
          <w:lang w:val="en-US" w:eastAsia="zh-CN"/>
        </w:rPr>
        <w:t>30周年（建交）</w:t>
      </w:r>
    </w:p>
    <w:p>
      <w:pPr>
        <w:bidi w:val="0"/>
        <w:rPr>
          <w:rFonts w:hint="eastAsia"/>
          <w:b/>
          <w:bCs/>
          <w:highlight w:val="none"/>
          <w:lang w:val="en-US" w:eastAsia="zh-CN"/>
        </w:rPr>
      </w:pPr>
      <w:r>
        <w:rPr>
          <w:rFonts w:hint="eastAsia"/>
          <w:highlight w:val="none"/>
          <w:lang w:val="en-US" w:eastAsia="zh-CN"/>
        </w:rPr>
        <w:t>2022年1月2日电，2日，国家主席习近平同</w:t>
      </w:r>
      <w:r>
        <w:rPr>
          <w:rFonts w:hint="eastAsia"/>
          <w:b/>
          <w:bCs/>
          <w:color w:val="0000FF"/>
          <w:highlight w:val="none"/>
          <w:lang w:val="en-US" w:eastAsia="zh-CN"/>
        </w:rPr>
        <w:t>乌兹别克斯坦</w:t>
      </w:r>
      <w:r>
        <w:rPr>
          <w:rFonts w:hint="eastAsia"/>
          <w:highlight w:val="none"/>
          <w:lang w:val="en-US" w:eastAsia="zh-CN"/>
        </w:rPr>
        <w:t>总统米尔济约耶夫互致贺电，</w:t>
      </w:r>
      <w:r>
        <w:rPr>
          <w:rFonts w:hint="eastAsia"/>
          <w:b/>
          <w:bCs/>
          <w:highlight w:val="none"/>
          <w:lang w:val="en-US" w:eastAsia="zh-CN"/>
        </w:rPr>
        <w:t>庆祝两国建交30周年。</w:t>
      </w:r>
    </w:p>
    <w:p>
      <w:pPr>
        <w:rPr>
          <w:rFonts w:hint="eastAsia" w:ascii="宋体" w:eastAsia="宋体"/>
          <w:b/>
          <w:bCs/>
          <w:highlight w:val="none"/>
          <w:lang w:val="en-US" w:eastAsia="zh-CN"/>
        </w:rPr>
      </w:pPr>
      <w:r>
        <w:rPr>
          <w:rFonts w:hint="eastAsia" w:ascii="宋体" w:eastAsia="宋体"/>
          <w:highlight w:val="none"/>
          <w:lang w:val="en-US" w:eastAsia="zh-CN"/>
        </w:rPr>
        <w:t>2022年1月3日，国家主席习近平分别同</w:t>
      </w:r>
      <w:r>
        <w:rPr>
          <w:rFonts w:hint="eastAsia" w:ascii="宋体" w:eastAsia="宋体"/>
          <w:b/>
          <w:bCs/>
          <w:color w:val="0000FF"/>
          <w:highlight w:val="none"/>
          <w:lang w:val="en-US" w:eastAsia="zh-CN"/>
        </w:rPr>
        <w:t>哈萨克斯坦</w:t>
      </w:r>
      <w:r>
        <w:rPr>
          <w:rFonts w:hint="eastAsia" w:ascii="宋体" w:eastAsia="宋体"/>
          <w:highlight w:val="none"/>
          <w:lang w:val="en-US" w:eastAsia="zh-CN"/>
        </w:rPr>
        <w:t>首任总统纳扎尔巴耶夫、总统托卡耶夫互致贺电，</w:t>
      </w:r>
      <w:r>
        <w:rPr>
          <w:rFonts w:hint="eastAsia" w:ascii="宋体" w:eastAsia="宋体"/>
          <w:b/>
          <w:bCs/>
          <w:highlight w:val="none"/>
          <w:lang w:val="en-US" w:eastAsia="zh-CN"/>
        </w:rPr>
        <w:t>庆祝两国建交30周年。</w:t>
      </w:r>
    </w:p>
    <w:p>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2022年1月4日，国家主席习近平同</w:t>
      </w:r>
      <w:r>
        <w:rPr>
          <w:rFonts w:hint="eastAsia" w:ascii="宋体" w:hAnsi="宋体" w:eastAsia="宋体" w:cs="宋体"/>
          <w:b/>
          <w:bCs/>
          <w:color w:val="0000FF"/>
          <w:highlight w:val="none"/>
          <w:lang w:val="en-US" w:eastAsia="zh-CN"/>
        </w:rPr>
        <w:t>塔吉克斯坦</w:t>
      </w:r>
      <w:r>
        <w:rPr>
          <w:rFonts w:hint="eastAsia" w:ascii="宋体" w:hAnsi="宋体" w:eastAsia="宋体" w:cs="宋体"/>
          <w:highlight w:val="none"/>
          <w:lang w:val="en-US" w:eastAsia="zh-CN"/>
        </w:rPr>
        <w:t>总统拉赫蒙互致贺电</w:t>
      </w:r>
      <w:r>
        <w:rPr>
          <w:rFonts w:hint="eastAsia" w:ascii="宋体" w:hAnsi="宋体" w:eastAsia="宋体" w:cs="宋体"/>
          <w:b/>
          <w:bCs/>
          <w:highlight w:val="none"/>
          <w:lang w:val="en-US" w:eastAsia="zh-CN"/>
        </w:rPr>
        <w:t>，庆祝两国建交30周年</w:t>
      </w:r>
      <w:r>
        <w:rPr>
          <w:rFonts w:hint="eastAsia" w:ascii="宋体" w:hAnsi="宋体" w:eastAsia="宋体" w:cs="宋体"/>
          <w:highlight w:val="none"/>
          <w:lang w:val="en-US" w:eastAsia="zh-CN"/>
        </w:rPr>
        <w:t>。</w:t>
      </w:r>
    </w:p>
    <w:p>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国家主席习近平同</w:t>
      </w:r>
      <w:r>
        <w:rPr>
          <w:rFonts w:hint="eastAsia" w:ascii="宋体" w:hAnsi="宋体" w:eastAsia="宋体" w:cs="宋体"/>
          <w:b/>
          <w:bCs/>
          <w:highlight w:val="none"/>
          <w:lang w:val="en-US" w:eastAsia="zh-CN"/>
        </w:rPr>
        <w:t>乌克兰</w:t>
      </w:r>
      <w:r>
        <w:rPr>
          <w:rFonts w:hint="eastAsia" w:ascii="宋体" w:hAnsi="宋体" w:eastAsia="宋体" w:cs="宋体"/>
          <w:highlight w:val="none"/>
          <w:lang w:val="en-US" w:eastAsia="zh-CN"/>
        </w:rPr>
        <w:t>总统泽连斯基互致贺电，庆祝</w:t>
      </w:r>
      <w:r>
        <w:rPr>
          <w:rFonts w:hint="eastAsia" w:ascii="宋体" w:hAnsi="宋体" w:eastAsia="宋体" w:cs="宋体"/>
          <w:b/>
          <w:bCs/>
          <w:highlight w:val="none"/>
          <w:lang w:val="en-US" w:eastAsia="zh-CN"/>
        </w:rPr>
        <w:t>两国建交30周年</w:t>
      </w:r>
      <w:r>
        <w:rPr>
          <w:rFonts w:hint="eastAsia" w:ascii="宋体" w:hAnsi="宋体" w:eastAsia="宋体" w:cs="宋体"/>
          <w:highlight w:val="none"/>
          <w:lang w:val="en-US" w:eastAsia="zh-CN"/>
        </w:rPr>
        <w:t>。</w:t>
      </w:r>
    </w:p>
    <w:p>
      <w:pPr>
        <w:bidi w:val="0"/>
        <w:rPr>
          <w:rFonts w:hint="eastAsia"/>
          <w:b/>
          <w:bCs/>
          <w:highlight w:val="none"/>
          <w:lang w:eastAsia="zh-CN"/>
        </w:rPr>
      </w:pPr>
      <w:r>
        <w:rPr>
          <w:rFonts w:hint="eastAsia"/>
          <w:highlight w:val="none"/>
          <w:lang w:eastAsia="zh-CN"/>
        </w:rPr>
        <w:t>2022年1月5日，国家主席习近平同</w:t>
      </w:r>
      <w:r>
        <w:rPr>
          <w:rFonts w:hint="eastAsia"/>
          <w:b/>
          <w:bCs/>
          <w:color w:val="0000FF"/>
          <w:highlight w:val="none"/>
          <w:lang w:eastAsia="zh-CN"/>
        </w:rPr>
        <w:t>吉尔吉斯斯坦</w:t>
      </w:r>
      <w:r>
        <w:rPr>
          <w:rFonts w:hint="eastAsia"/>
          <w:highlight w:val="none"/>
          <w:lang w:eastAsia="zh-CN"/>
        </w:rPr>
        <w:t>总统扎帕罗夫互致贺电</w:t>
      </w:r>
      <w:r>
        <w:rPr>
          <w:rFonts w:hint="eastAsia"/>
          <w:b/>
          <w:bCs/>
          <w:highlight w:val="none"/>
          <w:lang w:eastAsia="zh-CN"/>
        </w:rPr>
        <w:t>，庆祝两国建交30周年。</w:t>
      </w:r>
    </w:p>
    <w:p>
      <w:pPr>
        <w:bidi w:val="0"/>
        <w:rPr>
          <w:rFonts w:hint="eastAsia"/>
          <w:highlight w:val="none"/>
          <w:lang w:val="en-US" w:eastAsia="zh-CN"/>
        </w:rPr>
      </w:pPr>
      <w:r>
        <w:rPr>
          <w:rFonts w:hint="default" w:ascii="宋体" w:hAnsi="宋体" w:eastAsia="宋体" w:cs="宋体"/>
          <w:kern w:val="2"/>
          <w:sz w:val="21"/>
          <w:szCs w:val="21"/>
          <w:highlight w:val="none"/>
          <w:lang w:val="en-US" w:eastAsia="zh-CN" w:bidi="ar-SA"/>
        </w:rPr>
        <w:t>2022年1月10日，国家主席习近平同</w:t>
      </w:r>
      <w:r>
        <w:rPr>
          <w:rFonts w:hint="default" w:ascii="宋体" w:hAnsi="宋体" w:eastAsia="宋体" w:cs="宋体"/>
          <w:b/>
          <w:bCs/>
          <w:color w:val="0000FF"/>
          <w:kern w:val="2"/>
          <w:sz w:val="21"/>
          <w:szCs w:val="21"/>
          <w:highlight w:val="none"/>
          <w:lang w:val="en-US" w:eastAsia="zh-CN" w:bidi="ar-SA"/>
        </w:rPr>
        <w:t>白俄罗斯</w:t>
      </w:r>
      <w:r>
        <w:rPr>
          <w:rFonts w:hint="default" w:ascii="宋体" w:hAnsi="宋体" w:eastAsia="宋体" w:cs="宋体"/>
          <w:kern w:val="2"/>
          <w:sz w:val="21"/>
          <w:szCs w:val="21"/>
          <w:highlight w:val="none"/>
          <w:lang w:val="en-US" w:eastAsia="zh-CN" w:bidi="ar-SA"/>
        </w:rPr>
        <w:t>总统卢卡申科通电话。强调今年是中白建交30周年。中方愿同白方</w:t>
      </w:r>
      <w:r>
        <w:rPr>
          <w:rFonts w:hint="eastAsia" w:ascii="宋体" w:hAnsi="宋体" w:eastAsia="宋体" w:cs="宋体"/>
          <w:kern w:val="2"/>
          <w:sz w:val="21"/>
          <w:szCs w:val="21"/>
          <w:highlight w:val="none"/>
          <w:lang w:val="en-US" w:eastAsia="zh-CN" w:bidi="ar-SA"/>
        </w:rPr>
        <w:t>——</w:t>
      </w:r>
      <w:r>
        <w:rPr>
          <w:rFonts w:hint="default" w:ascii="宋体" w:hAnsi="宋体" w:eastAsia="宋体" w:cs="宋体"/>
          <w:kern w:val="2"/>
          <w:sz w:val="21"/>
          <w:szCs w:val="21"/>
          <w:highlight w:val="none"/>
          <w:lang w:val="en-US" w:eastAsia="zh-CN" w:bidi="ar-SA"/>
        </w:rPr>
        <w:t>道努力</w:t>
      </w:r>
      <w:r>
        <w:rPr>
          <w:rFonts w:hint="default" w:ascii="宋体" w:hAnsi="宋体" w:eastAsia="宋体" w:cs="宋体"/>
          <w:b/>
          <w:bCs/>
          <w:kern w:val="2"/>
          <w:sz w:val="21"/>
          <w:szCs w:val="21"/>
          <w:highlight w:val="none"/>
          <w:lang w:val="en-US" w:eastAsia="zh-CN" w:bidi="ar-SA"/>
        </w:rPr>
        <w:t>，以两国建交30周年为新起点</w:t>
      </w:r>
      <w:r>
        <w:rPr>
          <w:rFonts w:hint="default" w:ascii="宋体" w:hAnsi="宋体" w:eastAsia="宋体" w:cs="宋体"/>
          <w:kern w:val="2"/>
          <w:sz w:val="21"/>
          <w:szCs w:val="21"/>
          <w:highlight w:val="none"/>
          <w:lang w:val="en-US" w:eastAsia="zh-CN" w:bidi="ar-SA"/>
        </w:rPr>
        <w:t>，增进双方政治互信，深化两国互利合作，推动中白全面战略伙伴关系不断取得新成果。</w:t>
      </w:r>
    </w:p>
    <w:p>
      <w:pPr>
        <w:bidi w:val="0"/>
        <w:rPr>
          <w:rFonts w:hint="eastAsia" w:eastAsia="宋体"/>
          <w:highlight w:val="none"/>
          <w:lang w:eastAsia="zh-CN"/>
        </w:rPr>
      </w:pPr>
      <w:r>
        <w:rPr>
          <w:rFonts w:hint="eastAsia" w:eastAsia="宋体"/>
          <w:highlight w:val="none"/>
          <w:lang w:eastAsia="zh-CN"/>
        </w:rPr>
        <w:t>2022年1月17日电，</w:t>
      </w:r>
      <w:r>
        <w:rPr>
          <w:rFonts w:hint="eastAsia" w:eastAsia="宋体"/>
          <w:b/>
          <w:bCs/>
          <w:highlight w:val="none"/>
          <w:lang w:eastAsia="zh-CN"/>
        </w:rPr>
        <w:t>2022年是中国与中亚五国建交30周年</w:t>
      </w:r>
      <w:r>
        <w:rPr>
          <w:rFonts w:hint="eastAsia" w:eastAsia="宋体"/>
          <w:highlight w:val="none"/>
          <w:lang w:eastAsia="zh-CN"/>
        </w:rPr>
        <w:t>。中国—中亚经贸合作论坛17日以视频方式举行，中国与中亚五国建交30年来，持续深化经贸务实合作，构建了内涵丰富、充满活力、互惠互利的经贸关系，取得了实打实、沉甸甸的合作成果。同中亚五国贸易额增长100多倍，对中亚五国直接投资存量超过140亿美元。</w:t>
      </w:r>
    </w:p>
    <w:p>
      <w:pPr>
        <w:pStyle w:val="2"/>
        <w:keepNext w:val="0"/>
        <w:keepLines w:val="0"/>
        <w:pageBreakBefore w:val="0"/>
        <w:widowControl w:val="0"/>
        <w:kinsoku/>
        <w:wordWrap/>
        <w:overflowPunct/>
        <w:topLinePunct w:val="0"/>
        <w:autoSpaceDE/>
        <w:autoSpaceDN/>
        <w:bidi w:val="0"/>
        <w:adjustRightInd/>
        <w:snapToGrid/>
        <w:spacing w:beforeLines="0" w:afterLines="0"/>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2022年8月20日，</w:t>
      </w:r>
      <w:r>
        <w:rPr>
          <w:rFonts w:hint="eastAsia" w:ascii="宋体" w:hAnsi="宋体" w:eastAsia="宋体" w:cs="宋体"/>
          <w:b/>
          <w:bCs/>
          <w:color w:val="auto"/>
          <w:kern w:val="2"/>
          <w:sz w:val="21"/>
          <w:szCs w:val="21"/>
          <w:lang w:val="en-US" w:eastAsia="zh-CN" w:bidi="ar-SA"/>
        </w:rPr>
        <w:t>纪念</w:t>
      </w:r>
      <w:r>
        <w:rPr>
          <w:rFonts w:hint="eastAsia" w:ascii="宋体" w:hAnsi="宋体" w:eastAsia="宋体" w:cs="宋体"/>
          <w:b/>
          <w:bCs/>
          <w:color w:val="0000FF"/>
          <w:kern w:val="2"/>
          <w:sz w:val="21"/>
          <w:szCs w:val="21"/>
          <w:lang w:val="en-US" w:eastAsia="zh-CN" w:bidi="ar-SA"/>
        </w:rPr>
        <w:t>中韩建交30周年</w:t>
      </w:r>
      <w:r>
        <w:rPr>
          <w:rFonts w:hint="eastAsia" w:ascii="宋体" w:hAnsi="宋体" w:eastAsia="宋体" w:cs="宋体"/>
          <w:b/>
          <w:bCs/>
          <w:color w:val="auto"/>
          <w:kern w:val="2"/>
          <w:sz w:val="21"/>
          <w:szCs w:val="21"/>
          <w:lang w:val="en-US" w:eastAsia="zh-CN" w:bidi="ar-SA"/>
        </w:rPr>
        <w:t>交流会在京举行</w:t>
      </w:r>
      <w:r>
        <w:rPr>
          <w:rFonts w:hint="eastAsia" w:ascii="宋体" w:hAnsi="宋体" w:eastAsia="宋体" w:cs="宋体"/>
          <w:color w:val="auto"/>
          <w:kern w:val="2"/>
          <w:sz w:val="21"/>
          <w:szCs w:val="21"/>
          <w:lang w:val="en-US" w:eastAsia="zh-CN" w:bidi="ar-SA"/>
        </w:rPr>
        <w:t>。中国外文局副局长于涛指出中韩建交30年来，友好交流、合作共赢始终是双边关系的主旋律。中国外文局作为综合性国际传播机构，愿意为中韩关系发展贡献更大力量。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2022年8月24日，</w:t>
      </w:r>
      <w:r>
        <w:rPr>
          <w:rFonts w:hint="eastAsia" w:ascii="宋体" w:hAnsi="宋体" w:eastAsia="宋体" w:cs="宋体"/>
          <w:b/>
          <w:bCs/>
          <w:sz w:val="21"/>
          <w:szCs w:val="21"/>
          <w:lang w:val="en-US" w:eastAsia="zh-CN"/>
        </w:rPr>
        <w:t>国家主席习近平同</w:t>
      </w:r>
      <w:r>
        <w:rPr>
          <w:rFonts w:hint="eastAsia" w:ascii="宋体" w:hAnsi="宋体" w:eastAsia="宋体" w:cs="宋体"/>
          <w:b/>
          <w:bCs/>
          <w:color w:val="0000FF"/>
          <w:sz w:val="21"/>
          <w:szCs w:val="21"/>
          <w:lang w:val="en-US" w:eastAsia="zh-CN"/>
        </w:rPr>
        <w:t>韩国</w:t>
      </w:r>
      <w:r>
        <w:rPr>
          <w:rFonts w:hint="eastAsia" w:ascii="宋体" w:hAnsi="宋体" w:eastAsia="宋体" w:cs="宋体"/>
          <w:b/>
          <w:bCs/>
          <w:sz w:val="21"/>
          <w:szCs w:val="21"/>
          <w:lang w:val="en-US" w:eastAsia="zh-CN"/>
        </w:rPr>
        <w:t>总统尹锡悦互致贺函，</w:t>
      </w:r>
      <w:r>
        <w:rPr>
          <w:rFonts w:hint="eastAsia" w:ascii="宋体" w:hAnsi="宋体" w:eastAsia="宋体" w:cs="宋体"/>
          <w:b/>
          <w:bCs/>
          <w:color w:val="0000FF"/>
          <w:sz w:val="21"/>
          <w:szCs w:val="21"/>
          <w:lang w:val="en-US" w:eastAsia="zh-CN"/>
        </w:rPr>
        <w:t>庆祝两国建交30周年</w:t>
      </w:r>
      <w:r>
        <w:rPr>
          <w:rFonts w:hint="eastAsia" w:ascii="宋体" w:hAnsi="宋体" w:eastAsia="宋体" w:cs="宋体"/>
          <w:sz w:val="21"/>
          <w:szCs w:val="21"/>
          <w:lang w:val="en-US" w:eastAsia="zh-CN"/>
        </w:rPr>
        <w:t>。习近平指出，中韩关系之所以能取得辉煌发展成就，在于双方</w:t>
      </w:r>
      <w:r>
        <w:rPr>
          <w:rFonts w:hint="eastAsia" w:ascii="宋体" w:hAnsi="宋体" w:eastAsia="宋体" w:cs="宋体"/>
          <w:b/>
          <w:bCs/>
          <w:sz w:val="21"/>
          <w:szCs w:val="21"/>
          <w:lang w:val="en-US" w:eastAsia="zh-CN"/>
        </w:rPr>
        <w:t>坚持登高望远</w:t>
      </w:r>
      <w:r>
        <w:rPr>
          <w:rFonts w:hint="eastAsia" w:ascii="宋体" w:hAnsi="宋体" w:eastAsia="宋体" w:cs="宋体"/>
          <w:sz w:val="21"/>
          <w:szCs w:val="21"/>
          <w:lang w:val="en-US" w:eastAsia="zh-CN"/>
        </w:rPr>
        <w:t>，顺应时代发展潮流，不断为双边关系注入新的时代内涵；在于双方</w:t>
      </w:r>
      <w:r>
        <w:rPr>
          <w:rFonts w:hint="eastAsia" w:ascii="宋体" w:hAnsi="宋体" w:eastAsia="宋体" w:cs="宋体"/>
          <w:b/>
          <w:bCs/>
          <w:sz w:val="21"/>
          <w:szCs w:val="21"/>
          <w:lang w:val="en-US" w:eastAsia="zh-CN"/>
        </w:rPr>
        <w:t>坚持互尊互信</w:t>
      </w:r>
      <w:r>
        <w:rPr>
          <w:rFonts w:hint="eastAsia" w:ascii="宋体" w:hAnsi="宋体" w:eastAsia="宋体" w:cs="宋体"/>
          <w:sz w:val="21"/>
          <w:szCs w:val="21"/>
          <w:lang w:val="en-US" w:eastAsia="zh-CN"/>
        </w:rPr>
        <w:t>，照顾彼此核心利益和重大关切，通过真诚沟通增进理解与信任；在于双方</w:t>
      </w:r>
      <w:r>
        <w:rPr>
          <w:rFonts w:hint="eastAsia" w:ascii="宋体" w:hAnsi="宋体" w:eastAsia="宋体" w:cs="宋体"/>
          <w:b/>
          <w:bCs/>
          <w:sz w:val="21"/>
          <w:szCs w:val="21"/>
          <w:lang w:val="en-US" w:eastAsia="zh-CN"/>
        </w:rPr>
        <w:t>坚持合作共赢</w:t>
      </w:r>
      <w:r>
        <w:rPr>
          <w:rFonts w:hint="eastAsia" w:ascii="宋体" w:hAnsi="宋体" w:eastAsia="宋体" w:cs="宋体"/>
          <w:sz w:val="21"/>
          <w:szCs w:val="21"/>
          <w:lang w:val="en-US" w:eastAsia="zh-CN"/>
        </w:rPr>
        <w:t>，深化互利合作与交流互鉴，实现相互成就、共同繁荣；在于双方</w:t>
      </w:r>
      <w:r>
        <w:rPr>
          <w:rFonts w:hint="eastAsia" w:ascii="宋体" w:hAnsi="宋体" w:eastAsia="宋体" w:cs="宋体"/>
          <w:b/>
          <w:bCs/>
          <w:sz w:val="21"/>
          <w:szCs w:val="21"/>
          <w:lang w:val="en-US" w:eastAsia="zh-CN"/>
        </w:rPr>
        <w:t>坚持开放包容</w:t>
      </w:r>
      <w:r>
        <w:rPr>
          <w:rFonts w:hint="eastAsia" w:ascii="宋体" w:hAnsi="宋体" w:eastAsia="宋体" w:cs="宋体"/>
          <w:sz w:val="21"/>
          <w:szCs w:val="21"/>
          <w:lang w:val="en-US" w:eastAsia="zh-CN"/>
        </w:rPr>
        <w:t>，携手维护地区和平稳定，促进区域融合发展，维护国际关系基本准则。</w:t>
      </w:r>
    </w:p>
    <w:p>
      <w:pPr>
        <w:bidi w:val="0"/>
      </w:pPr>
      <w:r>
        <w:t>2022年10月1</w:t>
      </w:r>
      <w:r>
        <w:rPr>
          <w:rFonts w:hint="eastAsia"/>
          <w:lang w:val="en-US" w:eastAsia="zh-CN"/>
        </w:rPr>
        <w:t>9</w:t>
      </w:r>
      <w:r>
        <w:t>日</w:t>
      </w:r>
      <w:r>
        <w:rPr>
          <w:rFonts w:hint="eastAsia"/>
          <w:lang w:eastAsia="zh-CN"/>
        </w:rPr>
        <w:t>，</w:t>
      </w:r>
      <w:r>
        <w:rPr>
          <w:rFonts w:hint="default"/>
        </w:rPr>
        <w:t>当地时间18日，</w:t>
      </w:r>
      <w:r>
        <w:rPr>
          <w:rFonts w:hint="default"/>
          <w:b/>
          <w:bCs/>
          <w:color w:val="0000FF"/>
        </w:rPr>
        <w:t>中韩建交30周年</w:t>
      </w:r>
      <w:r>
        <w:rPr>
          <w:rFonts w:hint="default"/>
        </w:rPr>
        <w:t>光州国际论坛开幕式在韩国光州广域市举行。围绕</w:t>
      </w:r>
      <w:r>
        <w:rPr>
          <w:rFonts w:hint="default"/>
          <w:b/>
          <w:bCs/>
        </w:rPr>
        <w:t>“中韩关系的未来与地方政府的角色”</w:t>
      </w:r>
      <w:r>
        <w:rPr>
          <w:rFonts w:hint="default"/>
        </w:rPr>
        <w:t>这一主题，来自中韩两国的专家学者展开深入讨论和坦诚交流，共同展望中韩关系发展前景。本次论坛为期两天，由光州广域市市政府主办，光州中国友好中心承办。</w:t>
      </w:r>
    </w:p>
    <w:p>
      <w:pPr>
        <w:bidi w:val="0"/>
        <w:rPr>
          <w:rFonts w:hint="eastAsia"/>
          <w:highlight w:val="none"/>
          <w:lang w:val="en-US" w:eastAsia="zh-CN"/>
        </w:rPr>
      </w:pPr>
      <w:r>
        <w:rPr>
          <w:rFonts w:hint="eastAsia"/>
          <w:highlight w:val="none"/>
          <w:lang w:val="en-US" w:eastAsia="zh-CN"/>
        </w:rPr>
        <w:t>2022年1月30日，习近平同</w:t>
      </w:r>
      <w:r>
        <w:rPr>
          <w:rFonts w:hint="eastAsia"/>
          <w:b/>
          <w:bCs/>
          <w:color w:val="0000FF"/>
          <w:highlight w:val="none"/>
          <w:lang w:val="en-US" w:eastAsia="zh-CN"/>
        </w:rPr>
        <w:t>摩尔多瓦</w:t>
      </w:r>
      <w:r>
        <w:rPr>
          <w:rFonts w:hint="eastAsia"/>
          <w:highlight w:val="none"/>
          <w:lang w:val="en-US" w:eastAsia="zh-CN"/>
        </w:rPr>
        <w:t>总统桑杜互致贺电，</w:t>
      </w:r>
      <w:r>
        <w:rPr>
          <w:rFonts w:hint="eastAsia"/>
          <w:b/>
          <w:bCs/>
          <w:highlight w:val="none"/>
          <w:lang w:val="en-US" w:eastAsia="zh-CN"/>
        </w:rPr>
        <w:t>庆祝两国建交30周年</w:t>
      </w:r>
      <w:r>
        <w:rPr>
          <w:rFonts w:hint="eastAsia"/>
          <w:highlight w:val="none"/>
          <w:lang w:val="en-US" w:eastAsia="zh-CN"/>
        </w:rPr>
        <w:t>。</w:t>
      </w:r>
    </w:p>
    <w:p>
      <w:pPr>
        <w:bidi w:val="0"/>
        <w:rPr>
          <w:lang w:val="en-US" w:eastAsia="zh-CN"/>
        </w:rPr>
      </w:pPr>
      <w:r>
        <w:rPr>
          <w:rFonts w:hint="eastAsia"/>
          <w:lang w:val="en-US" w:eastAsia="zh-CN"/>
        </w:rPr>
        <w:t>2022年</w:t>
      </w:r>
      <w:r>
        <w:rPr>
          <w:rFonts w:hint="eastAsia"/>
        </w:rPr>
        <w:t>10月6日，</w:t>
      </w:r>
      <w:r>
        <w:rPr>
          <w:b/>
          <w:bCs/>
          <w:color w:val="0000FF"/>
          <w:lang w:val="en-US" w:eastAsia="zh-CN"/>
        </w:rPr>
        <w:t>中国与摩尔多瓦建交30周年</w:t>
      </w:r>
      <w:r>
        <w:rPr>
          <w:lang w:val="en-US" w:eastAsia="zh-CN"/>
        </w:rPr>
        <w:t>纪念封和纪念邮票发行仪式</w:t>
      </w:r>
      <w:r>
        <w:rPr>
          <w:b/>
          <w:bCs/>
          <w:lang w:val="en-US" w:eastAsia="zh-CN"/>
        </w:rPr>
        <w:t>在摩外交与欧洲一体化部</w:t>
      </w:r>
      <w:r>
        <w:rPr>
          <w:lang w:val="en-US" w:eastAsia="zh-CN"/>
        </w:rPr>
        <w:t>举行。波佩斯库在致辞中指出，</w:t>
      </w:r>
      <w:r>
        <w:rPr>
          <w:b/>
          <w:bCs/>
          <w:lang w:val="en-US" w:eastAsia="zh-CN"/>
        </w:rPr>
        <w:t>中国是摩尔多瓦的重要伙伴</w:t>
      </w:r>
      <w:r>
        <w:rPr>
          <w:lang w:val="en-US" w:eastAsia="zh-CN"/>
        </w:rPr>
        <w:t>，为摩应对新冠肺炎疫情等提供了多批无偿援助，摩方对此表示衷心感谢。摩方重视发展对华关系，愿同中方继续保持友好合作，加强经贸投资，为两国人民带来切实福祉。</w:t>
      </w:r>
    </w:p>
    <w:p>
      <w:pPr>
        <w:pStyle w:val="9"/>
        <w:bidi w:val="0"/>
        <w:spacing w:line="288" w:lineRule="auto"/>
        <w:rPr>
          <w:rFonts w:hint="eastAsia" w:ascii="宋体" w:hAnsi="宋体"/>
          <w:highlight w:val="none"/>
          <w:lang w:val="en-US" w:eastAsia="zh-CN"/>
        </w:rPr>
      </w:pPr>
      <w:r>
        <w:rPr>
          <w:rFonts w:hint="eastAsia" w:ascii="宋体" w:hAnsi="宋体"/>
          <w:highlight w:val="none"/>
          <w:lang w:val="en-US" w:eastAsia="zh-CN"/>
        </w:rPr>
        <w:t>50周年</w:t>
      </w:r>
      <w:r>
        <w:rPr>
          <w:rFonts w:hint="eastAsia"/>
          <w:highlight w:val="none"/>
          <w:lang w:val="en-US" w:eastAsia="zh-CN"/>
        </w:rPr>
        <w:t>（建交）</w:t>
      </w:r>
    </w:p>
    <w:p>
      <w:pPr>
        <w:bidi w:val="0"/>
        <w:rPr>
          <w:rFonts w:hint="eastAsia"/>
          <w:highlight w:val="none"/>
          <w:lang w:val="en-US" w:eastAsia="zh-CN"/>
        </w:rPr>
      </w:pPr>
      <w:r>
        <w:rPr>
          <w:rFonts w:hint="eastAsia"/>
          <w:highlight w:val="none"/>
          <w:lang w:val="en-US" w:eastAsia="zh-CN"/>
        </w:rPr>
        <w:t>2022年1月8日电，国务委员兼外长王毅在</w:t>
      </w:r>
      <w:r>
        <w:rPr>
          <w:rFonts w:hint="eastAsia"/>
          <w:color w:val="0000FF"/>
          <w:highlight w:val="none"/>
          <w:lang w:val="en-US" w:eastAsia="zh-CN"/>
        </w:rPr>
        <w:t>马累</w:t>
      </w:r>
      <w:r>
        <w:rPr>
          <w:rFonts w:hint="eastAsia"/>
          <w:highlight w:val="none"/>
          <w:lang w:val="en-US" w:eastAsia="zh-CN"/>
        </w:rPr>
        <w:t>同</w:t>
      </w:r>
      <w:r>
        <w:rPr>
          <w:rFonts w:hint="eastAsia"/>
          <w:b/>
          <w:bCs/>
          <w:highlight w:val="none"/>
          <w:lang w:val="en-US" w:eastAsia="zh-CN"/>
        </w:rPr>
        <w:t>马尔代夫</w:t>
      </w:r>
      <w:r>
        <w:rPr>
          <w:rFonts w:hint="eastAsia"/>
          <w:highlight w:val="none"/>
          <w:lang w:val="en-US" w:eastAsia="zh-CN"/>
        </w:rPr>
        <w:t>外长沙希德举行会谈。王毅说，此访适逢中马建交50周年。中方愿同马方一道，</w:t>
      </w:r>
      <w:r>
        <w:rPr>
          <w:rFonts w:hint="eastAsia"/>
          <w:b/>
          <w:bCs/>
          <w:highlight w:val="none"/>
          <w:lang w:val="en-US" w:eastAsia="zh-CN"/>
        </w:rPr>
        <w:t>以</w:t>
      </w:r>
      <w:r>
        <w:rPr>
          <w:rFonts w:hint="eastAsia"/>
          <w:b/>
          <w:bCs/>
          <w:color w:val="0000FF"/>
          <w:highlight w:val="none"/>
          <w:lang w:val="en-US" w:eastAsia="zh-CN"/>
        </w:rPr>
        <w:t>建交50周年</w:t>
      </w:r>
      <w:r>
        <w:rPr>
          <w:rFonts w:hint="eastAsia"/>
          <w:b/>
          <w:bCs/>
          <w:highlight w:val="none"/>
          <w:lang w:val="en-US" w:eastAsia="zh-CN"/>
        </w:rPr>
        <w:t>为契机</w:t>
      </w:r>
      <w:r>
        <w:rPr>
          <w:rFonts w:hint="eastAsia"/>
          <w:highlight w:val="none"/>
          <w:lang w:val="en-US" w:eastAsia="zh-CN"/>
        </w:rPr>
        <w:t>，落实好两国元首重要共识，深化中马传统友谊，聚焦疫后复苏合作，携手共建“一带一路”，推动中马面向未来的全面友好合作伙伴关系迈上新台阶，造福两国和两国人民。</w:t>
      </w:r>
    </w:p>
    <w:p>
      <w:pPr>
        <w:pStyle w:val="4"/>
        <w:rPr>
          <w:rFonts w:hint="default"/>
          <w:highlight w:val="none"/>
          <w:lang w:val="en-US" w:eastAsia="zh-CN"/>
        </w:rPr>
      </w:pPr>
      <w:r>
        <w:rPr>
          <w:rFonts w:hint="default"/>
          <w:highlight w:val="none"/>
          <w:lang w:val="en-US" w:eastAsia="zh-CN"/>
        </w:rPr>
        <w:t>2022年1月26日，国家主席习近平向</w:t>
      </w:r>
      <w:r>
        <w:rPr>
          <w:rFonts w:hint="default"/>
          <w:b/>
          <w:bCs/>
          <w:highlight w:val="none"/>
          <w:lang w:val="en-US" w:eastAsia="zh-CN"/>
        </w:rPr>
        <w:t>英国48家集团俱乐部</w:t>
      </w:r>
      <w:r>
        <w:rPr>
          <w:rFonts w:hint="default"/>
          <w:highlight w:val="none"/>
          <w:lang w:val="en-US" w:eastAsia="zh-CN"/>
        </w:rPr>
        <w:t>同英中贸协、英国中国商会在伦敦举办的“破冰者”2022新春庆祝活动致贺电。</w:t>
      </w:r>
      <w:r>
        <w:rPr>
          <w:rFonts w:hint="eastAsia"/>
          <w:highlight w:val="none"/>
          <w:lang w:val="en-US" w:eastAsia="zh-CN"/>
        </w:rPr>
        <w:t>习近平</w:t>
      </w:r>
      <w:r>
        <w:rPr>
          <w:rFonts w:hint="default"/>
          <w:highlight w:val="none"/>
          <w:lang w:val="en-US" w:eastAsia="zh-CN"/>
        </w:rPr>
        <w:t>指出</w:t>
      </w:r>
      <w:r>
        <w:rPr>
          <w:rFonts w:hint="eastAsia"/>
          <w:highlight w:val="none"/>
          <w:lang w:val="en-US" w:eastAsia="zh-CN"/>
        </w:rPr>
        <w:t>，</w:t>
      </w:r>
      <w:r>
        <w:rPr>
          <w:rFonts w:hint="default"/>
          <w:highlight w:val="none"/>
          <w:lang w:val="en-US" w:eastAsia="zh-CN"/>
        </w:rPr>
        <w:t>今年是</w:t>
      </w:r>
      <w:r>
        <w:rPr>
          <w:rFonts w:hint="default"/>
          <w:b/>
          <w:bCs/>
          <w:color w:val="0000FF"/>
          <w:highlight w:val="none"/>
          <w:lang w:val="en-US" w:eastAsia="zh-CN"/>
        </w:rPr>
        <w:t>中英建立大使级外交关系50周年</w:t>
      </w:r>
      <w:r>
        <w:rPr>
          <w:rFonts w:hint="default"/>
          <w:highlight w:val="none"/>
          <w:lang w:val="en-US" w:eastAsia="zh-CN"/>
        </w:rPr>
        <w:t>，希望两国有识之士和工商界代表秉持“破冰精神”，不断拓展互利合作，赋予中英友好新的时代内涵，更好造福两国和两国人民。</w:t>
      </w:r>
    </w:p>
    <w:p>
      <w:pPr>
        <w:bidi w:val="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2022年1月31日，习近平同</w:t>
      </w:r>
      <w:r>
        <w:rPr>
          <w:rFonts w:hint="eastAsia" w:asciiTheme="minorEastAsia" w:hAnsiTheme="minorEastAsia" w:eastAsiaTheme="minorEastAsia" w:cstheme="minorEastAsia"/>
          <w:b/>
          <w:bCs/>
          <w:color w:val="0000FF"/>
          <w:highlight w:val="none"/>
          <w:lang w:val="en-US" w:eastAsia="zh-CN"/>
        </w:rPr>
        <w:t>马耳他</w:t>
      </w:r>
      <w:r>
        <w:rPr>
          <w:rFonts w:hint="eastAsia" w:asciiTheme="minorEastAsia" w:hAnsiTheme="minorEastAsia" w:eastAsiaTheme="minorEastAsia" w:cstheme="minorEastAsia"/>
          <w:highlight w:val="none"/>
          <w:lang w:val="en-US" w:eastAsia="zh-CN"/>
        </w:rPr>
        <w:t>总统维拉互致贺电，</w:t>
      </w:r>
      <w:r>
        <w:rPr>
          <w:rFonts w:hint="eastAsia" w:asciiTheme="minorEastAsia" w:hAnsiTheme="minorEastAsia" w:eastAsiaTheme="minorEastAsia" w:cstheme="minorEastAsia"/>
          <w:b/>
          <w:bCs/>
          <w:highlight w:val="none"/>
          <w:lang w:val="en-US" w:eastAsia="zh-CN"/>
        </w:rPr>
        <w:t>庆祝</w:t>
      </w:r>
      <w:r>
        <w:rPr>
          <w:rFonts w:hint="eastAsia" w:asciiTheme="minorEastAsia" w:hAnsiTheme="minorEastAsia" w:eastAsiaTheme="minorEastAsia" w:cstheme="minorEastAsia"/>
          <w:b/>
          <w:bCs/>
          <w:color w:val="0000FF"/>
          <w:highlight w:val="none"/>
          <w:lang w:val="en-US" w:eastAsia="zh-CN"/>
        </w:rPr>
        <w:t>两国建交50周年</w:t>
      </w:r>
      <w:r>
        <w:rPr>
          <w:rFonts w:hint="eastAsia" w:asciiTheme="minorEastAsia" w:hAnsiTheme="minorEastAsia" w:eastAsiaTheme="minorEastAsia" w:cstheme="minorEastAsia"/>
          <w:highlight w:val="none"/>
          <w:lang w:val="en-US" w:eastAsia="zh-CN"/>
        </w:rPr>
        <w:t>。</w:t>
      </w:r>
    </w:p>
    <w:p>
      <w:pPr>
        <w:rPr>
          <w:rFonts w:hint="eastAsia"/>
          <w:highlight w:val="none"/>
          <w:lang w:val="en-US" w:eastAsia="zh-CN"/>
        </w:rPr>
      </w:pPr>
      <w:r>
        <w:rPr>
          <w:rFonts w:hint="eastAsia"/>
          <w:highlight w:val="none"/>
          <w:lang w:val="en-US" w:eastAsia="zh-CN"/>
        </w:rPr>
        <w:t>2022年2月4日，国家主席习近平致电</w:t>
      </w:r>
      <w:r>
        <w:rPr>
          <w:rFonts w:hint="eastAsia"/>
          <w:b/>
          <w:bCs/>
          <w:highlight w:val="none"/>
          <w:lang w:val="en-US" w:eastAsia="zh-CN"/>
        </w:rPr>
        <w:t>塞尔焦·马塔雷拉</w:t>
      </w:r>
      <w:r>
        <w:rPr>
          <w:rFonts w:hint="eastAsia"/>
          <w:b w:val="0"/>
          <w:bCs w:val="0"/>
          <w:highlight w:val="none"/>
          <w:lang w:val="en-US" w:eastAsia="zh-CN"/>
        </w:rPr>
        <w:t>，</w:t>
      </w:r>
      <w:r>
        <w:rPr>
          <w:rFonts w:hint="eastAsia"/>
          <w:b/>
          <w:bCs/>
          <w:highlight w:val="none"/>
          <w:lang w:val="en-US" w:eastAsia="zh-CN"/>
        </w:rPr>
        <w:t>祝贺他当选连任</w:t>
      </w:r>
      <w:r>
        <w:rPr>
          <w:rFonts w:hint="eastAsia"/>
          <w:b/>
          <w:bCs/>
          <w:color w:val="0000FF"/>
          <w:highlight w:val="none"/>
          <w:lang w:val="en-US" w:eastAsia="zh-CN"/>
        </w:rPr>
        <w:t>意大利</w:t>
      </w:r>
      <w:r>
        <w:rPr>
          <w:rFonts w:hint="eastAsia"/>
          <w:b/>
          <w:bCs/>
          <w:highlight w:val="none"/>
          <w:lang w:val="en-US" w:eastAsia="zh-CN"/>
        </w:rPr>
        <w:t>共和国总统</w:t>
      </w:r>
      <w:r>
        <w:rPr>
          <w:rFonts w:hint="eastAsia"/>
          <w:highlight w:val="none"/>
          <w:lang w:val="en-US" w:eastAsia="zh-CN"/>
        </w:rPr>
        <w:t>。习近平指出，中意关系为国际社会树立了相互尊重、求同存异、合作共赢的榜样。两国积极开展抗疫合作，</w:t>
      </w:r>
      <w:r>
        <w:rPr>
          <w:rFonts w:hint="eastAsia"/>
          <w:b/>
          <w:bCs/>
          <w:highlight w:val="none"/>
          <w:lang w:val="en-US" w:eastAsia="zh-CN"/>
        </w:rPr>
        <w:t>共同庆贺</w:t>
      </w:r>
      <w:r>
        <w:rPr>
          <w:rFonts w:hint="eastAsia"/>
          <w:b/>
          <w:bCs/>
          <w:color w:val="0000FF"/>
          <w:highlight w:val="none"/>
          <w:lang w:val="en-US" w:eastAsia="zh-CN"/>
        </w:rPr>
        <w:t>中意建交50周年</w:t>
      </w:r>
      <w:r>
        <w:rPr>
          <w:rFonts w:hint="eastAsia"/>
          <w:highlight w:val="none"/>
          <w:lang w:val="en-US" w:eastAsia="zh-CN"/>
        </w:rPr>
        <w:t>，</w:t>
      </w:r>
      <w:r>
        <w:rPr>
          <w:rFonts w:hint="eastAsia"/>
          <w:b/>
          <w:bCs/>
          <w:highlight w:val="none"/>
          <w:lang w:val="en-US" w:eastAsia="zh-CN"/>
        </w:rPr>
        <w:t>相互支持举办2022年北京冬奥会和2026年米兰冬奥会</w:t>
      </w:r>
      <w:r>
        <w:rPr>
          <w:rFonts w:hint="eastAsia"/>
          <w:highlight w:val="none"/>
          <w:lang w:val="en-US" w:eastAsia="zh-CN"/>
        </w:rPr>
        <w:t>，中意文化和旅游年也即将重启，两国关系发展迎来许多新机遇。</w:t>
      </w:r>
    </w:p>
    <w:p>
      <w:pPr>
        <w:bidi w:val="0"/>
        <w:rPr>
          <w:rFonts w:hint="eastAsia"/>
          <w:highlight w:val="none"/>
          <w:lang w:val="en-US" w:eastAsia="zh-CN"/>
        </w:rPr>
      </w:pPr>
      <w:r>
        <w:rPr>
          <w:rFonts w:hint="eastAsia"/>
          <w:highlight w:val="none"/>
          <w:lang w:val="en-US" w:eastAsia="zh-CN"/>
        </w:rPr>
        <w:t>2022年2月14日，习近平同</w:t>
      </w:r>
      <w:r>
        <w:rPr>
          <w:rFonts w:hint="eastAsia"/>
          <w:b/>
          <w:bCs/>
          <w:color w:val="0000FF"/>
          <w:highlight w:val="none"/>
          <w:lang w:val="en-US" w:eastAsia="zh-CN"/>
        </w:rPr>
        <w:t>墨西哥</w:t>
      </w:r>
      <w:r>
        <w:rPr>
          <w:rFonts w:hint="eastAsia"/>
          <w:highlight w:val="none"/>
          <w:lang w:val="en-US" w:eastAsia="zh-CN"/>
        </w:rPr>
        <w:t>总统洛佩斯互致贺电，</w:t>
      </w:r>
      <w:r>
        <w:rPr>
          <w:rFonts w:hint="eastAsia"/>
          <w:b/>
          <w:bCs/>
          <w:highlight w:val="none"/>
          <w:lang w:val="en-US" w:eastAsia="zh-CN"/>
        </w:rPr>
        <w:t>庆祝</w:t>
      </w:r>
      <w:r>
        <w:rPr>
          <w:rFonts w:hint="eastAsia"/>
          <w:b/>
          <w:bCs/>
          <w:color w:val="0000FF"/>
          <w:highlight w:val="none"/>
          <w:lang w:val="en-US" w:eastAsia="zh-CN"/>
        </w:rPr>
        <w:t>两国建交50周年</w:t>
      </w:r>
      <w:r>
        <w:rPr>
          <w:rFonts w:hint="eastAsia"/>
          <w:highlight w:val="none"/>
          <w:lang w:val="en-US" w:eastAsia="zh-CN"/>
        </w:rPr>
        <w:t>。</w:t>
      </w:r>
    </w:p>
    <w:p>
      <w:pPr>
        <w:bidi w:val="0"/>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2022年2月13日，</w:t>
      </w:r>
      <w:r>
        <w:rPr>
          <w:rFonts w:hint="eastAsia" w:ascii="宋体" w:hAnsi="宋体" w:eastAsia="宋体" w:cs="宋体"/>
          <w:b/>
          <w:bCs/>
          <w:szCs w:val="24"/>
          <w:highlight w:val="none"/>
          <w:lang w:val="en-US" w:eastAsia="zh-CN"/>
        </w:rPr>
        <w:t>国家主席习近平致电施泰因迈尔</w:t>
      </w:r>
      <w:r>
        <w:rPr>
          <w:rFonts w:hint="eastAsia" w:ascii="宋体" w:hAnsi="宋体" w:eastAsia="宋体" w:cs="宋体"/>
          <w:szCs w:val="24"/>
          <w:highlight w:val="none"/>
          <w:lang w:val="en-US" w:eastAsia="zh-CN"/>
        </w:rPr>
        <w:t>，</w:t>
      </w:r>
      <w:r>
        <w:rPr>
          <w:rFonts w:hint="eastAsia" w:ascii="宋体" w:hAnsi="宋体" w:eastAsia="宋体" w:cs="宋体"/>
          <w:b/>
          <w:bCs/>
          <w:szCs w:val="24"/>
          <w:highlight w:val="none"/>
          <w:lang w:val="en-US" w:eastAsia="zh-CN"/>
        </w:rPr>
        <w:t>祝贺他当选连任德国联邦总统。</w:t>
      </w:r>
      <w:r>
        <w:rPr>
          <w:rFonts w:hint="eastAsia" w:ascii="宋体" w:hAnsi="宋体" w:eastAsia="宋体" w:cs="宋体"/>
          <w:szCs w:val="24"/>
          <w:highlight w:val="none"/>
          <w:lang w:val="en-US" w:eastAsia="zh-CN"/>
        </w:rPr>
        <w:t>指出，</w:t>
      </w:r>
      <w:r>
        <w:rPr>
          <w:rFonts w:hint="eastAsia" w:ascii="宋体" w:hAnsi="宋体" w:eastAsia="宋体" w:cs="宋体"/>
          <w:b/>
          <w:bCs/>
          <w:szCs w:val="24"/>
          <w:highlight w:val="none"/>
          <w:lang w:val="en-US" w:eastAsia="zh-CN"/>
        </w:rPr>
        <w:t>今年</w:t>
      </w:r>
      <w:r>
        <w:rPr>
          <w:rFonts w:hint="eastAsia" w:ascii="宋体" w:hAnsi="宋体" w:eastAsia="宋体" w:cs="宋体"/>
          <w:b/>
          <w:bCs/>
          <w:color w:val="0000FF"/>
          <w:szCs w:val="24"/>
          <w:highlight w:val="none"/>
          <w:u w:val="none"/>
          <w:lang w:val="en-US" w:eastAsia="zh-CN"/>
        </w:rPr>
        <w:t>中德</w:t>
      </w:r>
      <w:r>
        <w:rPr>
          <w:rFonts w:hint="eastAsia" w:ascii="宋体" w:hAnsi="宋体" w:eastAsia="宋体" w:cs="宋体"/>
          <w:b/>
          <w:bCs/>
          <w:color w:val="0000FF"/>
          <w:szCs w:val="24"/>
          <w:highlight w:val="none"/>
          <w:lang w:val="en-US" w:eastAsia="zh-CN"/>
        </w:rPr>
        <w:t>将迎来建交50周年</w:t>
      </w:r>
      <w:r>
        <w:rPr>
          <w:rFonts w:hint="eastAsia" w:ascii="宋体" w:hAnsi="宋体" w:eastAsia="宋体" w:cs="宋体"/>
          <w:b/>
          <w:bCs/>
          <w:szCs w:val="24"/>
          <w:highlight w:val="none"/>
          <w:lang w:val="en-US" w:eastAsia="zh-CN"/>
        </w:rPr>
        <w:t>。</w:t>
      </w:r>
      <w:r>
        <w:rPr>
          <w:rFonts w:hint="eastAsia" w:ascii="宋体" w:hAnsi="宋体" w:eastAsia="宋体" w:cs="宋体"/>
          <w:szCs w:val="24"/>
          <w:highlight w:val="none"/>
          <w:lang w:val="en-US" w:eastAsia="zh-CN"/>
        </w:rPr>
        <w:t>我高度重视中德关系发展，愿同你一道努力，充实中德全方位战略伙伴关系内涵，推动双边关系迈上新台阶。</w:t>
      </w:r>
    </w:p>
    <w:p>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2022年9月29日，国家主席习近平同阿根廷总统费尔南德斯分别向中国阿根廷人文交流高端论坛致贺信。</w:t>
      </w:r>
      <w:r>
        <w:rPr>
          <w:rFonts w:hint="eastAsia" w:ascii="宋体" w:hAnsi="宋体" w:eastAsia="宋体" w:cs="宋体"/>
          <w:b/>
          <w:bCs/>
          <w:kern w:val="2"/>
          <w:sz w:val="21"/>
          <w:szCs w:val="21"/>
          <w:lang w:val="en-US" w:eastAsia="zh-CN" w:bidi="ar-SA"/>
        </w:rPr>
        <w:t>今年是</w:t>
      </w:r>
      <w:r>
        <w:rPr>
          <w:rFonts w:hint="eastAsia" w:ascii="宋体" w:hAnsi="宋体" w:eastAsia="宋体" w:cs="宋体"/>
          <w:b/>
          <w:bCs/>
          <w:color w:val="0000FF"/>
          <w:kern w:val="2"/>
          <w:sz w:val="21"/>
          <w:szCs w:val="21"/>
          <w:lang w:val="en-US" w:eastAsia="zh-CN" w:bidi="ar-SA"/>
        </w:rPr>
        <w:t>中阿建交50周年</w:t>
      </w:r>
      <w:r>
        <w:rPr>
          <w:rFonts w:hint="eastAsia" w:ascii="宋体" w:hAnsi="宋体" w:eastAsia="宋体" w:cs="宋体"/>
          <w:b/>
          <w:bCs/>
          <w:kern w:val="2"/>
          <w:sz w:val="21"/>
          <w:szCs w:val="21"/>
          <w:lang w:val="en-US" w:eastAsia="zh-CN" w:bidi="ar-SA"/>
        </w:rPr>
        <w:t>，也是中阿友好合作年</w:t>
      </w:r>
      <w:r>
        <w:rPr>
          <w:rFonts w:hint="eastAsia" w:ascii="宋体" w:hAnsi="宋体" w:eastAsia="宋体" w:cs="宋体"/>
          <w:kern w:val="2"/>
          <w:sz w:val="21"/>
          <w:szCs w:val="21"/>
          <w:lang w:val="en-US" w:eastAsia="zh-CN" w:bidi="ar-SA"/>
        </w:rPr>
        <w:t>。希望与会嘉宾集思广益、凝聚共识，助力中阿全面战略伙伴关系谱写新篇章，为推动构建新时代中拉命运共同体、人类命运共同体作出贡献。中国阿根廷人文交流高端论坛当日在北京举办，主题为“深化媒体交流，共谋人民福祉”。</w:t>
      </w:r>
    </w:p>
    <w:p>
      <w:pPr>
        <w:pStyle w:val="9"/>
        <w:bidi w:val="0"/>
        <w:spacing w:line="288" w:lineRule="auto"/>
        <w:rPr>
          <w:rFonts w:hint="eastAsia" w:ascii="宋体" w:hAnsi="宋体"/>
          <w:highlight w:val="none"/>
          <w:lang w:val="en-US" w:eastAsia="zh-CN"/>
        </w:rPr>
      </w:pPr>
      <w:r>
        <w:rPr>
          <w:rFonts w:hint="eastAsia" w:ascii="宋体" w:hAnsi="宋体"/>
          <w:highlight w:val="none"/>
          <w:lang w:val="en-US" w:eastAsia="zh-CN"/>
        </w:rPr>
        <w:t>65周年</w:t>
      </w:r>
      <w:r>
        <w:rPr>
          <w:rFonts w:hint="eastAsia"/>
          <w:highlight w:val="none"/>
          <w:lang w:val="en-US" w:eastAsia="zh-CN"/>
        </w:rPr>
        <w:t>（建交）</w:t>
      </w:r>
    </w:p>
    <w:p>
      <w:pPr>
        <w:bidi w:val="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2022年2月17日，</w:t>
      </w:r>
      <w:r>
        <w:rPr>
          <w:rFonts w:hint="eastAsia" w:ascii="宋体" w:hAnsi="宋体" w:eastAsia="宋体" w:cs="宋体"/>
          <w:b/>
          <w:bCs/>
          <w:color w:val="auto"/>
          <w:kern w:val="2"/>
          <w:sz w:val="21"/>
          <w:szCs w:val="24"/>
          <w:highlight w:val="none"/>
          <w:lang w:val="en-US" w:eastAsia="zh-CN" w:bidi="ar-SA"/>
        </w:rPr>
        <w:t>中共中央总书记习近平向</w:t>
      </w:r>
      <w:r>
        <w:rPr>
          <w:rFonts w:hint="eastAsia" w:ascii="宋体" w:hAnsi="宋体" w:eastAsia="宋体" w:cs="宋体"/>
          <w:b/>
          <w:bCs/>
          <w:color w:val="0000FF"/>
          <w:kern w:val="2"/>
          <w:sz w:val="21"/>
          <w:szCs w:val="24"/>
          <w:highlight w:val="none"/>
          <w:lang w:val="en-US" w:eastAsia="zh-CN" w:bidi="ar-SA"/>
        </w:rPr>
        <w:t>中斯政党庆祝中斯建交65周年</w:t>
      </w:r>
      <w:r>
        <w:rPr>
          <w:rFonts w:hint="eastAsia" w:ascii="宋体" w:hAnsi="宋体" w:eastAsia="宋体" w:cs="宋体"/>
          <w:b/>
          <w:bCs/>
          <w:color w:val="auto"/>
          <w:kern w:val="2"/>
          <w:sz w:val="21"/>
          <w:szCs w:val="24"/>
          <w:highlight w:val="none"/>
          <w:lang w:val="en-US" w:eastAsia="zh-CN" w:bidi="ar-SA"/>
        </w:rPr>
        <w:t>暨《米胶协定》签署70周年大会致贺信</w:t>
      </w:r>
      <w:r>
        <w:rPr>
          <w:rFonts w:hint="eastAsia" w:ascii="宋体" w:hAnsi="宋体" w:eastAsia="宋体" w:cs="宋体"/>
          <w:color w:val="auto"/>
          <w:kern w:val="2"/>
          <w:sz w:val="21"/>
          <w:szCs w:val="24"/>
          <w:highlight w:val="none"/>
          <w:lang w:val="en-US" w:eastAsia="zh-CN" w:bidi="ar-SA"/>
        </w:rPr>
        <w:t>。表示70年前，中斯冲破重重阻力，签署了具有历史意义的《米胶协定》，打开了两国友好交往的大门。建交65年来，两国始终相互尊重、团结互助。愿两国弘扬中斯传统友谊，加强对两国关系的政治引领，为推动中斯关系稳步前行，促进地区和平稳定和发展繁荣作出更大贡献。</w:t>
      </w:r>
    </w:p>
    <w:p>
      <w:pPr>
        <w:pStyle w:val="9"/>
        <w:bidi w:val="0"/>
        <w:rPr>
          <w:rFonts w:hint="eastAsia"/>
          <w:lang w:val="en-US" w:eastAsia="zh-CN"/>
        </w:rPr>
      </w:pPr>
      <w:r>
        <w:rPr>
          <w:rFonts w:hint="eastAsia"/>
          <w:lang w:val="en-US" w:eastAsia="zh-CN"/>
        </w:rPr>
        <w:t>淞沪抗战爆发85周年</w:t>
      </w:r>
    </w:p>
    <w:p>
      <w:pPr>
        <w:bidi w:val="0"/>
        <w:rPr>
          <w:rFonts w:hint="default"/>
          <w:lang w:val="en-US" w:eastAsia="zh-CN"/>
        </w:rPr>
      </w:pPr>
      <w:r>
        <w:rPr>
          <w:rFonts w:hint="eastAsia" w:ascii="宋体" w:hAnsi="宋体" w:eastAsia="宋体" w:cs="宋体"/>
          <w:kern w:val="2"/>
          <w:sz w:val="21"/>
          <w:szCs w:val="21"/>
          <w:lang w:val="en-US" w:eastAsia="zh-CN" w:bidi="ar-SA"/>
        </w:rPr>
        <w:t>2022年8月13日是全民族抗战暨</w:t>
      </w:r>
      <w:r>
        <w:rPr>
          <w:rFonts w:hint="eastAsia" w:ascii="宋体" w:hAnsi="宋体" w:eastAsia="宋体" w:cs="宋体"/>
          <w:b/>
          <w:bCs/>
          <w:kern w:val="2"/>
          <w:sz w:val="21"/>
          <w:szCs w:val="21"/>
          <w:lang w:val="en-US" w:eastAsia="zh-CN" w:bidi="ar-SA"/>
        </w:rPr>
        <w:t>八一三淞沪抗战爆发85周年</w:t>
      </w:r>
      <w:r>
        <w:rPr>
          <w:rFonts w:hint="eastAsia" w:ascii="宋体" w:hAnsi="宋体" w:eastAsia="宋体" w:cs="宋体"/>
          <w:kern w:val="2"/>
          <w:sz w:val="21"/>
          <w:szCs w:val="21"/>
          <w:lang w:val="en-US" w:eastAsia="zh-CN" w:bidi="ar-SA"/>
        </w:rPr>
        <w:t>，淞沪馆</w:t>
      </w:r>
      <w:r>
        <w:rPr>
          <w:rFonts w:hint="eastAsia" w:ascii="宋体" w:hAnsi="宋体" w:eastAsia="宋体" w:cs="宋体"/>
          <w:b/>
          <w:bCs/>
          <w:kern w:val="2"/>
          <w:sz w:val="21"/>
          <w:szCs w:val="21"/>
          <w:lang w:val="en-US" w:eastAsia="zh-CN" w:bidi="ar-SA"/>
        </w:rPr>
        <w:t>以“铭记历史 砥砺前行”为主题</w:t>
      </w:r>
      <w:r>
        <w:rPr>
          <w:rFonts w:hint="eastAsia" w:ascii="宋体" w:hAnsi="宋体" w:eastAsia="宋体" w:cs="宋体"/>
          <w:kern w:val="2"/>
          <w:sz w:val="21"/>
          <w:szCs w:val="21"/>
          <w:lang w:val="en-US" w:eastAsia="zh-CN" w:bidi="ar-SA"/>
        </w:rPr>
        <w:t>举办了一系列纪念活动。</w:t>
      </w:r>
    </w:p>
    <w:p>
      <w:pPr>
        <w:pStyle w:val="9"/>
        <w:bidi w:val="0"/>
        <w:spacing w:line="288" w:lineRule="auto"/>
        <w:rPr>
          <w:rFonts w:hint="default" w:ascii="宋体" w:hAnsi="宋体"/>
          <w:highlight w:val="none"/>
          <w:lang w:val="en-US" w:eastAsia="zh-CN"/>
        </w:rPr>
      </w:pPr>
      <w:r>
        <w:rPr>
          <w:rFonts w:hint="eastAsia" w:ascii="宋体" w:hAnsi="宋体"/>
          <w:highlight w:val="none"/>
          <w:lang w:val="en-US" w:eastAsia="zh-CN"/>
        </w:rPr>
        <w:t>2021年是“中国—中东欧国家合作绿色发展和环境保护年”。</w:t>
      </w:r>
    </w:p>
    <w:p>
      <w:pPr>
        <w:pStyle w:val="4"/>
        <w:rPr>
          <w:rFonts w:hint="eastAsia"/>
          <w:highlight w:val="none"/>
          <w:lang w:eastAsia="zh-CN"/>
        </w:rPr>
      </w:pPr>
      <w:r>
        <w:rPr>
          <w:rFonts w:hint="eastAsia"/>
          <w:highlight w:val="none"/>
          <w:lang w:eastAsia="zh-CN"/>
        </w:rPr>
        <w:t>2022年1月9日电，</w:t>
      </w:r>
      <w:r>
        <w:rPr>
          <w:rFonts w:hint="eastAsia"/>
          <w:b/>
          <w:bCs/>
          <w:highlight w:val="none"/>
          <w:lang w:eastAsia="zh-CN"/>
        </w:rPr>
        <w:t>2021年是“中国—中东欧国家合作绿色发展和环境保护年”</w:t>
      </w:r>
      <w:r>
        <w:rPr>
          <w:rFonts w:hint="eastAsia"/>
          <w:highlight w:val="none"/>
          <w:lang w:eastAsia="zh-CN"/>
        </w:rPr>
        <w:t>。中国与中东欧国家在节能减排、清洁能源、生态保护等领域合作取得丰硕成果。绿色合作不仅助力推动中东欧国家能源转型，也让中国与中东欧国家实现了更高水平的共同发展和互利共赢。</w:t>
      </w:r>
    </w:p>
    <w:p>
      <w:pPr>
        <w:pStyle w:val="9"/>
        <w:bidi w:val="0"/>
        <w:rPr>
          <w:rFonts w:hint="eastAsia"/>
          <w:highlight w:val="none"/>
          <w:lang w:eastAsia="zh-CN"/>
        </w:rPr>
      </w:pPr>
      <w:r>
        <w:rPr>
          <w:rFonts w:hint="eastAsia"/>
          <w:highlight w:val="none"/>
          <w:lang w:val="en-US" w:eastAsia="zh-CN"/>
        </w:rPr>
        <w:t>立春</w:t>
      </w:r>
    </w:p>
    <w:p>
      <w:pPr>
        <w:bidi w:val="0"/>
        <w:rPr>
          <w:rFonts w:hint="eastAsia"/>
          <w:highlight w:val="none"/>
          <w:lang w:val="en-US" w:eastAsia="zh-CN"/>
        </w:rPr>
      </w:pPr>
      <w:r>
        <w:rPr>
          <w:rFonts w:hint="eastAsia"/>
          <w:highlight w:val="none"/>
          <w:lang w:val="en-US" w:eastAsia="zh-CN"/>
        </w:rPr>
        <w:t>2022年2月4日，我国迎来二十四节气的第一个节气</w:t>
      </w:r>
      <w:r>
        <w:rPr>
          <w:rFonts w:hint="eastAsia"/>
          <w:b/>
          <w:bCs/>
          <w:highlight w:val="none"/>
          <w:lang w:val="en-US" w:eastAsia="zh-CN"/>
        </w:rPr>
        <w:t>立春</w:t>
      </w:r>
      <w:r>
        <w:rPr>
          <w:rFonts w:hint="eastAsia"/>
          <w:highlight w:val="none"/>
          <w:lang w:val="en-US" w:eastAsia="zh-CN"/>
        </w:rPr>
        <w:t>。</w:t>
      </w:r>
    </w:p>
    <w:p>
      <w:pPr>
        <w:pStyle w:val="9"/>
        <w:bidi w:val="0"/>
        <w:rPr>
          <w:rFonts w:hint="eastAsia"/>
          <w:highlight w:val="none"/>
          <w:lang w:val="en-US" w:eastAsia="zh-CN"/>
        </w:rPr>
      </w:pPr>
      <w:r>
        <w:rPr>
          <w:rFonts w:hint="eastAsia"/>
          <w:highlight w:val="none"/>
          <w:lang w:val="en-US" w:eastAsia="zh-CN"/>
        </w:rPr>
        <w:t>2·13“世界广播日”</w:t>
      </w:r>
    </w:p>
    <w:p>
      <w:pPr>
        <w:bidi w:val="0"/>
        <w:rPr>
          <w:rFonts w:hint="eastAsia"/>
          <w:highlight w:val="none"/>
          <w:lang w:val="en-US" w:eastAsia="zh-CN"/>
        </w:rPr>
      </w:pPr>
      <w:r>
        <w:rPr>
          <w:rFonts w:hint="eastAsia"/>
          <w:highlight w:val="none"/>
          <w:lang w:val="en-US" w:eastAsia="zh-CN"/>
        </w:rPr>
        <w:t>2022年2月13日是</w:t>
      </w:r>
      <w:r>
        <w:rPr>
          <w:rFonts w:hint="eastAsia"/>
          <w:b/>
          <w:bCs/>
          <w:highlight w:val="none"/>
          <w:lang w:val="en-US" w:eastAsia="zh-CN"/>
        </w:rPr>
        <w:t>第11个“世界广播日”</w:t>
      </w:r>
      <w:r>
        <w:rPr>
          <w:rFonts w:hint="eastAsia"/>
          <w:highlight w:val="none"/>
          <w:lang w:val="en-US" w:eastAsia="zh-CN"/>
        </w:rPr>
        <w:t>。广播仍然是世界上最值得信赖和使用的媒体之一，今年世界广播日的主题是</w:t>
      </w:r>
      <w:r>
        <w:rPr>
          <w:rFonts w:hint="eastAsia"/>
          <w:b/>
          <w:bCs/>
          <w:highlight w:val="none"/>
          <w:lang w:val="en-US" w:eastAsia="zh-CN"/>
        </w:rPr>
        <w:t>“广播与信任”</w:t>
      </w:r>
      <w:r>
        <w:rPr>
          <w:rFonts w:hint="eastAsia"/>
          <w:highlight w:val="none"/>
          <w:lang w:val="en-US" w:eastAsia="zh-CN"/>
        </w:rPr>
        <w:t>。</w:t>
      </w:r>
    </w:p>
    <w:p>
      <w:pPr>
        <w:pStyle w:val="9"/>
        <w:bidi w:val="0"/>
        <w:rPr>
          <w:rFonts w:hint="default"/>
          <w:highlight w:val="none"/>
          <w:lang w:val="en-US" w:eastAsia="zh-CN"/>
        </w:rPr>
      </w:pPr>
      <w:r>
        <w:rPr>
          <w:rFonts w:hint="eastAsia"/>
          <w:highlight w:val="none"/>
          <w:lang w:val="en-US" w:eastAsia="zh-CN"/>
        </w:rPr>
        <w:t>2·28中美“上海公报”50周年</w:t>
      </w:r>
    </w:p>
    <w:p>
      <w:pPr>
        <w:keepNext w:val="0"/>
        <w:keepLines w:val="0"/>
        <w:pageBreakBefore w:val="0"/>
        <w:widowControl w:val="0"/>
        <w:kinsoku/>
        <w:wordWrap/>
        <w:overflowPunct/>
        <w:topLinePunct w:val="0"/>
        <w:autoSpaceDE/>
        <w:autoSpaceDN/>
        <w:bidi w:val="0"/>
        <w:snapToGrid/>
        <w:ind w:firstLine="420" w:firstLineChars="200"/>
        <w:jc w:val="both"/>
        <w:textAlignment w:val="auto"/>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2022年2月28日是</w:t>
      </w:r>
      <w:r>
        <w:rPr>
          <w:rFonts w:hint="eastAsia" w:ascii="宋体" w:hAnsi="宋体" w:eastAsia="宋体" w:cs="宋体"/>
          <w:b/>
          <w:bCs/>
          <w:szCs w:val="24"/>
          <w:highlight w:val="none"/>
          <w:lang w:val="en-US" w:eastAsia="zh-CN"/>
        </w:rPr>
        <w:t>中美“上海公报”发表50周年纪念日</w:t>
      </w:r>
      <w:r>
        <w:rPr>
          <w:rFonts w:hint="eastAsia" w:ascii="宋体" w:hAnsi="宋体" w:eastAsia="宋体" w:cs="宋体"/>
          <w:szCs w:val="24"/>
          <w:highlight w:val="none"/>
          <w:lang w:val="en-US" w:eastAsia="zh-CN"/>
        </w:rPr>
        <w:t>。50年前，美国总统尼克松访华、中美发表“上海公报”，打破了两国之间的长期对立和隔绝，开启了中美关系正常化的进程。要牢记这一历史性文件所体现的中美双方愿意秉持</w:t>
      </w:r>
      <w:r>
        <w:rPr>
          <w:rFonts w:hint="eastAsia" w:ascii="宋体" w:hAnsi="宋体" w:eastAsia="宋体" w:cs="宋体"/>
          <w:b/>
          <w:bCs/>
          <w:szCs w:val="24"/>
          <w:highlight w:val="none"/>
          <w:lang w:val="en-US" w:eastAsia="zh-CN"/>
        </w:rPr>
        <w:t>相互尊重、平等相待、求同存异原则</w:t>
      </w:r>
      <w:r>
        <w:rPr>
          <w:rFonts w:hint="eastAsia" w:ascii="宋体" w:hAnsi="宋体" w:eastAsia="宋体" w:cs="宋体"/>
          <w:szCs w:val="24"/>
          <w:highlight w:val="none"/>
          <w:lang w:val="en-US" w:eastAsia="zh-CN"/>
        </w:rPr>
        <w:t>处理两国关系的重要共识，对于推动美国各界正确看待中美关系、让中美关系回归务实理性的发展轨道，具有重要的现实意义。</w:t>
      </w:r>
    </w:p>
    <w:p>
      <w:pPr>
        <w:pStyle w:val="4"/>
        <w:rPr>
          <w:rFonts w:hint="eastAsia"/>
          <w:lang w:val="en-US" w:eastAsia="zh-CN"/>
        </w:rPr>
      </w:pPr>
      <w:r>
        <w:rPr>
          <w:rFonts w:hint="eastAsia"/>
          <w:lang w:val="en-US" w:eastAsia="zh-CN"/>
        </w:rPr>
        <w:t>2022年2月28日，“上海公报”发表50周年纪念大会在上海举行。是中华人民共和国政府与美国政府之间所签署的</w:t>
      </w:r>
      <w:r>
        <w:rPr>
          <w:rFonts w:hint="eastAsia"/>
          <w:b/>
          <w:bCs/>
          <w:lang w:val="en-US" w:eastAsia="zh-CN"/>
        </w:rPr>
        <w:t>第一个联合公报</w:t>
      </w:r>
      <w:r>
        <w:rPr>
          <w:rFonts w:hint="eastAsia"/>
          <w:lang w:val="en-US" w:eastAsia="zh-CN"/>
        </w:rPr>
        <w:t>。</w:t>
      </w:r>
      <w:r>
        <w:rPr>
          <w:rFonts w:hint="eastAsia"/>
          <w:b/>
          <w:bCs/>
          <w:lang w:val="en-US" w:eastAsia="zh-CN"/>
        </w:rPr>
        <w:t>中美三个联合公报：《上海公报》、《中美建交公报》、《八一七公报》</w:t>
      </w:r>
      <w:r>
        <w:rPr>
          <w:rFonts w:hint="eastAsia"/>
          <w:lang w:val="en-US" w:eastAsia="zh-CN"/>
        </w:rPr>
        <w:t>。</w:t>
      </w:r>
    </w:p>
    <w:p>
      <w:pPr>
        <w:pStyle w:val="9"/>
        <w:bidi w:val="0"/>
        <w:rPr>
          <w:rFonts w:hint="eastAsia"/>
          <w:highlight w:val="none"/>
          <w:lang w:val="en-US" w:eastAsia="zh-CN"/>
        </w:rPr>
      </w:pPr>
      <w:r>
        <w:rPr>
          <w:rFonts w:hint="eastAsia"/>
          <w:highlight w:val="none"/>
          <w:lang w:val="en-US" w:eastAsia="zh-CN"/>
        </w:rPr>
        <w:t>“三八”国际劳动妇女节</w:t>
      </w:r>
    </w:p>
    <w:p>
      <w:pPr>
        <w:pStyle w:val="4"/>
        <w:rPr>
          <w:rFonts w:hint="eastAsia"/>
          <w:highlight w:val="none"/>
          <w:lang w:val="en-US" w:eastAsia="zh-CN"/>
        </w:rPr>
      </w:pPr>
      <w:r>
        <w:rPr>
          <w:rFonts w:hint="eastAsia"/>
          <w:highlight w:val="none"/>
          <w:lang w:val="en-US" w:eastAsia="zh-CN"/>
        </w:rPr>
        <w:t>2022年3月8日电，在“三八”国际劳动妇女节到来之际，“跟党奋进新征程 巾帼建功新时代”巾帼大宣讲活动在京启动。</w:t>
      </w:r>
      <w:r>
        <w:rPr>
          <w:rFonts w:hint="eastAsia"/>
          <w:b/>
          <w:bCs/>
          <w:highlight w:val="none"/>
          <w:lang w:val="en-US" w:eastAsia="zh-CN"/>
        </w:rPr>
        <w:t>宣讲活动突出“强国复兴有我”主题</w:t>
      </w:r>
      <w:r>
        <w:rPr>
          <w:rFonts w:hint="eastAsia"/>
          <w:highlight w:val="none"/>
          <w:lang w:val="en-US" w:eastAsia="zh-CN"/>
        </w:rPr>
        <w:t>。</w:t>
      </w:r>
    </w:p>
    <w:p>
      <w:pPr>
        <w:pStyle w:val="9"/>
        <w:bidi w:val="0"/>
        <w:rPr>
          <w:rFonts w:hint="eastAsia"/>
          <w:highlight w:val="none"/>
          <w:lang w:val="en-US" w:eastAsia="zh-CN"/>
        </w:rPr>
      </w:pPr>
      <w:r>
        <w:rPr>
          <w:rFonts w:hint="eastAsia"/>
          <w:highlight w:val="none"/>
          <w:lang w:val="en-US" w:eastAsia="zh-CN"/>
        </w:rPr>
        <w:t>3·22“世界水日”</w:t>
      </w:r>
    </w:p>
    <w:p>
      <w:pPr>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pPr>
      <w:r>
        <w:rPr>
          <w:rFonts w:hint="eastAsia"/>
          <w:highlight w:val="none"/>
          <w:lang w:val="en-US" w:eastAsia="zh-CN"/>
        </w:rPr>
        <w:t>2022年3月22日是第三十届“世界水日”，3月22日至28日是第三十五届“中国水周”。联合国确定2022年“世界水日”主题为“珍惜地下水，珍视隐藏的资源”。</w:t>
      </w:r>
      <w:r>
        <w:rPr>
          <w:rFonts w:hint="eastAsia"/>
          <w:b/>
          <w:bCs/>
          <w:highlight w:val="none"/>
          <w:lang w:val="en-US" w:eastAsia="zh-CN"/>
        </w:rPr>
        <w:t>我国纪念2022年“世界水日”“中国水周”活动主题为“推进地下水超采综合治理 复苏河湖生态环境”</w:t>
      </w:r>
      <w:r>
        <w:rPr>
          <w:rFonts w:hint="eastAsia"/>
          <w:highlight w:val="none"/>
          <w:lang w:val="en-US" w:eastAsia="zh-CN"/>
        </w:rPr>
        <w:t>。</w:t>
      </w:r>
    </w:p>
    <w:p>
      <w:pPr>
        <w:pStyle w:val="9"/>
        <w:bidi w:val="0"/>
        <w:rPr>
          <w:rFonts w:hint="eastAsia"/>
          <w:highlight w:val="none"/>
          <w:lang w:val="en-US" w:eastAsia="zh-CN"/>
        </w:rPr>
      </w:pPr>
      <w:r>
        <w:rPr>
          <w:rFonts w:hint="eastAsia"/>
          <w:highlight w:val="none"/>
          <w:lang w:val="en-US" w:eastAsia="zh-CN"/>
        </w:rPr>
        <w:t>3·28全国中小学生安全教育日</w:t>
      </w:r>
    </w:p>
    <w:p>
      <w:pPr>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pPr>
      <w:r>
        <w:rPr>
          <w:rFonts w:hint="eastAsia"/>
          <w:highlight w:val="none"/>
          <w:lang w:val="en-US" w:eastAsia="zh-CN"/>
        </w:rPr>
        <w:t>2022年</w:t>
      </w:r>
      <w:r>
        <w:rPr>
          <w:rFonts w:hint="eastAsia"/>
          <w:b/>
          <w:bCs/>
          <w:highlight w:val="none"/>
          <w:lang w:val="en-US" w:eastAsia="zh-CN"/>
        </w:rPr>
        <w:t>3月28日是第27个全国中小学生安全教育日</w:t>
      </w:r>
      <w:r>
        <w:rPr>
          <w:rFonts w:hint="eastAsia"/>
          <w:highlight w:val="none"/>
          <w:lang w:val="en-US" w:eastAsia="zh-CN"/>
        </w:rPr>
        <w:t>。“地震科普 携手同行”主题活动启动仪式暨首场专题讲座在北京海淀公共安全馆举行。</w:t>
      </w:r>
    </w:p>
    <w:p>
      <w:pPr>
        <w:pStyle w:val="9"/>
        <w:bidi w:val="0"/>
        <w:rPr>
          <w:rFonts w:hint="eastAsia"/>
          <w:lang w:val="en-US" w:eastAsia="zh-CN"/>
        </w:rPr>
      </w:pPr>
      <w:r>
        <w:rPr>
          <w:rFonts w:hint="eastAsia"/>
          <w:lang w:val="en-US" w:eastAsia="zh-CN"/>
        </w:rPr>
        <w:t>3·28西藏百万农奴解放纪念日</w:t>
      </w:r>
    </w:p>
    <w:p>
      <w:pPr>
        <w:pStyle w:val="4"/>
        <w:rPr>
          <w:rFonts w:hint="eastAsia"/>
          <w:lang w:val="en-US" w:eastAsia="zh-CN"/>
        </w:rPr>
      </w:pPr>
      <w:r>
        <w:rPr>
          <w:rFonts w:hint="eastAsia"/>
          <w:spacing w:val="-6"/>
          <w:sz w:val="21"/>
          <w:highlight w:val="none"/>
          <w:lang w:val="en-US" w:eastAsia="zh-CN"/>
        </w:rPr>
        <w:t>2022年</w:t>
      </w:r>
      <w:r>
        <w:rPr>
          <w:rFonts w:hint="eastAsia"/>
          <w:b/>
          <w:bCs/>
          <w:spacing w:val="-6"/>
          <w:sz w:val="21"/>
          <w:highlight w:val="none"/>
          <w:lang w:val="en-US" w:eastAsia="zh-CN"/>
        </w:rPr>
        <w:t>3月28日是西藏百万农奴解放63周年纪念日</w:t>
      </w:r>
      <w:r>
        <w:rPr>
          <w:rFonts w:hint="eastAsia"/>
          <w:spacing w:val="-6"/>
          <w:sz w:val="21"/>
          <w:highlight w:val="none"/>
          <w:lang w:val="en-US" w:eastAsia="zh-CN"/>
        </w:rPr>
        <w:t>，西藏各地干部群众以不同方式进行庆祝。</w:t>
      </w:r>
    </w:p>
    <w:p>
      <w:pPr>
        <w:pStyle w:val="9"/>
        <w:bidi w:val="0"/>
        <w:rPr>
          <w:rFonts w:hint="eastAsia"/>
          <w:lang w:val="en-US" w:eastAsia="zh-CN"/>
        </w:rPr>
      </w:pPr>
      <w:r>
        <w:rPr>
          <w:rFonts w:hint="eastAsia"/>
          <w:lang w:val="en-US" w:eastAsia="zh-CN"/>
        </w:rPr>
        <w:t>4·24</w:t>
      </w:r>
      <w:r>
        <w:rPr>
          <w:rFonts w:hint="eastAsia"/>
        </w:rPr>
        <w:t>中国航天日</w:t>
      </w:r>
    </w:p>
    <w:p>
      <w:pPr>
        <w:bidi w:val="0"/>
        <w:rPr>
          <w:rFonts w:hint="eastAsia"/>
        </w:rPr>
      </w:pPr>
      <w:r>
        <w:rPr>
          <w:rFonts w:hint="eastAsia"/>
        </w:rPr>
        <w:t>2022年4月4日电</w:t>
      </w:r>
      <w:r>
        <w:rPr>
          <w:rFonts w:hint="eastAsia"/>
          <w:lang w:eastAsia="zh-CN"/>
        </w:rPr>
        <w:t>，</w:t>
      </w:r>
      <w:r>
        <w:rPr>
          <w:rFonts w:hint="eastAsia"/>
        </w:rPr>
        <w:t>中国中央政府自</w:t>
      </w:r>
      <w:r>
        <w:rPr>
          <w:rFonts w:hint="eastAsia"/>
          <w:b/>
          <w:bCs/>
        </w:rPr>
        <w:t>2016年起将4月24定为“中国航天日”</w:t>
      </w:r>
      <w:r>
        <w:rPr>
          <w:rFonts w:hint="eastAsia"/>
          <w:lang w:eastAsia="zh-CN"/>
        </w:rPr>
        <w:t>，</w:t>
      </w:r>
      <w:r>
        <w:rPr>
          <w:rFonts w:hint="eastAsia"/>
        </w:rPr>
        <w:t>以传承航天精神、培植创新文化及促进开放共享。</w:t>
      </w:r>
      <w:r>
        <w:rPr>
          <w:rFonts w:hint="eastAsia"/>
          <w:b/>
          <w:bCs/>
        </w:rPr>
        <w:t>香港邮政</w:t>
      </w:r>
      <w:r>
        <w:rPr>
          <w:rFonts w:hint="eastAsia"/>
        </w:rPr>
        <w:t>将于本月21日以</w:t>
      </w:r>
      <w:r>
        <w:rPr>
          <w:rFonts w:hint="eastAsia"/>
          <w:b/>
          <w:bCs/>
        </w:rPr>
        <w:t>“中国航天发展”为题</w:t>
      </w:r>
      <w:r>
        <w:rPr>
          <w:rFonts w:hint="eastAsia"/>
          <w:b/>
          <w:bCs/>
          <w:lang w:eastAsia="zh-CN"/>
        </w:rPr>
        <w:t>，</w:t>
      </w:r>
      <w:r>
        <w:rPr>
          <w:rFonts w:hint="eastAsia"/>
          <w:b/>
          <w:bCs/>
        </w:rPr>
        <w:t>发行一张邮票小型张及套摺</w:t>
      </w:r>
      <w:r>
        <w:rPr>
          <w:rFonts w:hint="eastAsia"/>
          <w:lang w:eastAsia="zh-CN"/>
        </w:rPr>
        <w:t>，</w:t>
      </w:r>
      <w:r>
        <w:rPr>
          <w:rFonts w:hint="eastAsia"/>
        </w:rPr>
        <w:t>纪念国家航天发展的卓越成就。</w:t>
      </w:r>
    </w:p>
    <w:p>
      <w:pPr>
        <w:pStyle w:val="9"/>
        <w:bidi w:val="0"/>
      </w:pPr>
      <w:r>
        <w:rPr>
          <w:rFonts w:hint="eastAsia"/>
          <w:lang w:val="en-US" w:eastAsia="zh-CN"/>
        </w:rPr>
        <w:t>4·15</w:t>
      </w:r>
      <w:r>
        <w:rPr>
          <w:rFonts w:hint="eastAsia"/>
        </w:rPr>
        <w:t>全民国家安全教育日</w:t>
      </w:r>
    </w:p>
    <w:p>
      <w:pPr>
        <w:bidi w:val="0"/>
        <w:rPr>
          <w:rFonts w:hint="eastAsia"/>
        </w:rPr>
      </w:pPr>
      <w:r>
        <w:rPr>
          <w:rFonts w:hint="eastAsia"/>
        </w:rPr>
        <w:t>2022年4月4日电</w:t>
      </w:r>
      <w:r>
        <w:rPr>
          <w:rFonts w:hint="eastAsia"/>
          <w:lang w:eastAsia="zh-CN"/>
        </w:rPr>
        <w:t>，</w:t>
      </w:r>
      <w:r>
        <w:rPr>
          <w:rFonts w:hint="eastAsia"/>
        </w:rPr>
        <w:t>今年4月15日是</w:t>
      </w:r>
      <w:r>
        <w:rPr>
          <w:rFonts w:hint="eastAsia"/>
          <w:b/>
          <w:bCs/>
        </w:rPr>
        <w:t>我国第七个“全民国家安全教育日</w:t>
      </w:r>
      <w:r>
        <w:rPr>
          <w:rFonts w:hint="eastAsia"/>
          <w:b/>
          <w:bCs/>
          <w:lang w:eastAsia="zh-CN"/>
        </w:rPr>
        <w:t>”</w:t>
      </w:r>
      <w:r>
        <w:rPr>
          <w:rFonts w:hint="eastAsia"/>
          <w:lang w:eastAsia="zh-CN"/>
        </w:rPr>
        <w:t>，</w:t>
      </w:r>
      <w:r>
        <w:rPr>
          <w:rFonts w:hint="eastAsia"/>
          <w:b/>
          <w:bCs/>
        </w:rPr>
        <w:t>澳门</w:t>
      </w:r>
      <w:r>
        <w:rPr>
          <w:rFonts w:hint="eastAsia"/>
        </w:rPr>
        <w:t>特别行政区政府与中央人民政府驻澳门特别行政区联络办公室</w:t>
      </w:r>
      <w:r>
        <w:rPr>
          <w:rFonts w:hint="eastAsia"/>
          <w:b/>
          <w:bCs/>
        </w:rPr>
        <w:t>第五次联合举办“全民国家安全教育展”</w:t>
      </w:r>
      <w:r>
        <w:rPr>
          <w:rFonts w:hint="eastAsia"/>
          <w:lang w:eastAsia="zh-CN"/>
        </w:rPr>
        <w:t>，</w:t>
      </w:r>
      <w:r>
        <w:rPr>
          <w:rFonts w:hint="eastAsia"/>
        </w:rPr>
        <w:t>展期由4月15日至5月15日。</w:t>
      </w:r>
    </w:p>
    <w:p>
      <w:pPr>
        <w:pStyle w:val="4"/>
        <w:rPr>
          <w:rFonts w:hint="eastAsia"/>
          <w:lang w:val="en-US" w:eastAsia="zh-CN"/>
        </w:rPr>
      </w:pPr>
      <w:r>
        <w:rPr>
          <w:rFonts w:hint="eastAsia"/>
          <w:lang w:val="en-US" w:eastAsia="zh-CN"/>
        </w:rPr>
        <w:t>2022年4月15日是第</w:t>
      </w:r>
      <w:r>
        <w:rPr>
          <w:rFonts w:hint="eastAsia"/>
          <w:b/>
          <w:bCs/>
          <w:lang w:val="en-US" w:eastAsia="zh-CN"/>
        </w:rPr>
        <w:t>七</w:t>
      </w:r>
      <w:r>
        <w:rPr>
          <w:rFonts w:hint="eastAsia"/>
          <w:lang w:val="en-US" w:eastAsia="zh-CN"/>
        </w:rPr>
        <w:t>个</w:t>
      </w:r>
      <w:r>
        <w:rPr>
          <w:rFonts w:hint="eastAsia"/>
          <w:b/>
          <w:bCs/>
          <w:lang w:val="en-US" w:eastAsia="zh-CN"/>
        </w:rPr>
        <w:t>全民国家安全教育日</w:t>
      </w:r>
      <w:r>
        <w:rPr>
          <w:rFonts w:hint="eastAsia"/>
          <w:lang w:val="en-US" w:eastAsia="zh-CN"/>
        </w:rPr>
        <w:t>，主题是</w:t>
      </w:r>
      <w:r>
        <w:rPr>
          <w:rFonts w:hint="eastAsia"/>
          <w:b/>
          <w:bCs/>
          <w:lang w:val="en-US" w:eastAsia="zh-CN"/>
        </w:rPr>
        <w:t>“树牢总体国家安全观，感悟新时代国家安全成就，为迎接党的二十大胜利召开营造良好氛围”</w:t>
      </w:r>
      <w:r>
        <w:rPr>
          <w:rFonts w:hint="eastAsia"/>
          <w:lang w:val="en-US" w:eastAsia="zh-CN"/>
        </w:rPr>
        <w:t>。</w:t>
      </w:r>
    </w:p>
    <w:p>
      <w:pPr>
        <w:pStyle w:val="9"/>
        <w:bidi w:val="0"/>
        <w:rPr>
          <w:rFonts w:hint="eastAsia"/>
          <w:lang w:val="en-US" w:eastAsia="zh-CN"/>
        </w:rPr>
      </w:pPr>
      <w:r>
        <w:rPr>
          <w:rFonts w:hint="eastAsia"/>
          <w:lang w:val="en-US" w:eastAsia="zh-CN"/>
        </w:rPr>
        <w:t>4·23人民海军建军节</w:t>
      </w:r>
    </w:p>
    <w:p>
      <w:pPr>
        <w:pStyle w:val="4"/>
        <w:rPr>
          <w:rFonts w:hint="eastAsia"/>
          <w:lang w:val="en-US" w:eastAsia="zh-CN"/>
        </w:rPr>
      </w:pPr>
      <w:r>
        <w:rPr>
          <w:rFonts w:hint="eastAsia"/>
          <w:lang w:val="en-US" w:eastAsia="zh-CN"/>
        </w:rPr>
        <w:t>2022年4月23日，</w:t>
      </w:r>
      <w:r>
        <w:rPr>
          <w:rFonts w:hint="eastAsia"/>
          <w:b/>
          <w:bCs/>
          <w:lang w:val="en-US" w:eastAsia="zh-CN"/>
        </w:rPr>
        <w:t>人民海军将迎来73周岁生日</w:t>
      </w:r>
      <w:r>
        <w:rPr>
          <w:rFonts w:hint="eastAsia"/>
          <w:lang w:val="en-US" w:eastAsia="zh-CN"/>
        </w:rPr>
        <w:t>。1949年4月23日，中国人民解放军海军诞生。1989年3月，中央军委批准确定1949年4月23日为人民海军成立日。此后，</w:t>
      </w:r>
      <w:r>
        <w:rPr>
          <w:rFonts w:hint="eastAsia"/>
          <w:b/>
          <w:bCs/>
          <w:lang w:val="en-US" w:eastAsia="zh-CN"/>
        </w:rPr>
        <w:t>每年4月23旦被定为中国人民解放军海军建军节</w:t>
      </w:r>
      <w:r>
        <w:rPr>
          <w:rFonts w:hint="eastAsia"/>
          <w:lang w:val="en-US" w:eastAsia="zh-CN"/>
        </w:rPr>
        <w:t>。</w:t>
      </w:r>
    </w:p>
    <w:p>
      <w:pPr>
        <w:pStyle w:val="9"/>
        <w:bidi w:val="0"/>
        <w:rPr>
          <w:rFonts w:hint="eastAsia"/>
          <w:lang w:val="en-US" w:eastAsia="zh-CN"/>
        </w:rPr>
      </w:pPr>
      <w:r>
        <w:rPr>
          <w:rFonts w:hint="eastAsia"/>
          <w:lang w:val="en-US" w:eastAsia="zh-CN"/>
        </w:rPr>
        <w:t>4·23世界读书日</w:t>
      </w:r>
    </w:p>
    <w:p>
      <w:pPr>
        <w:pStyle w:val="4"/>
        <w:rPr>
          <w:rFonts w:hint="eastAsia"/>
          <w:lang w:val="en-US" w:eastAsia="zh-CN"/>
        </w:rPr>
      </w:pPr>
      <w:r>
        <w:rPr>
          <w:rFonts w:hint="eastAsia"/>
          <w:lang w:val="en-US" w:eastAsia="zh-CN"/>
        </w:rPr>
        <w:t>2022年4月23日为“世界读书日”。第十九次全国国民阅读调查结果发布，2021年我国成年国民的</w:t>
      </w:r>
      <w:r>
        <w:rPr>
          <w:rFonts w:hint="eastAsia"/>
          <w:b/>
          <w:bCs/>
          <w:lang w:val="en-US" w:eastAsia="zh-CN"/>
        </w:rPr>
        <w:t>人均纸质图书阅读量为4.76本</w:t>
      </w:r>
      <w:r>
        <w:rPr>
          <w:rFonts w:hint="eastAsia"/>
          <w:lang w:val="en-US" w:eastAsia="zh-CN"/>
        </w:rPr>
        <w:t>，较上年有所提升。</w:t>
      </w:r>
    </w:p>
    <w:p>
      <w:pPr>
        <w:pStyle w:val="9"/>
        <w:bidi w:val="0"/>
        <w:rPr>
          <w:rFonts w:hint="eastAsia"/>
          <w:lang w:val="en-US" w:eastAsia="zh-CN"/>
        </w:rPr>
      </w:pPr>
      <w:r>
        <w:rPr>
          <w:rFonts w:hint="eastAsia"/>
          <w:lang w:val="en-US" w:eastAsia="zh-CN"/>
        </w:rPr>
        <w:t>4·26</w:t>
      </w:r>
      <w:r>
        <w:rPr>
          <w:rFonts w:hint="default"/>
          <w:lang w:val="en-US" w:eastAsia="zh-CN"/>
        </w:rPr>
        <w:t>世界知识产权日</w:t>
      </w:r>
    </w:p>
    <w:p>
      <w:pPr>
        <w:pStyle w:val="4"/>
        <w:rPr>
          <w:rFonts w:hint="default"/>
          <w:lang w:val="en-US" w:eastAsia="zh-CN"/>
        </w:rPr>
      </w:pPr>
      <w:r>
        <w:rPr>
          <w:rFonts w:hint="default"/>
          <w:lang w:val="en-US" w:eastAsia="zh-CN"/>
        </w:rPr>
        <w:t>2022年4月26日是</w:t>
      </w:r>
      <w:r>
        <w:rPr>
          <w:rFonts w:hint="default"/>
          <w:b/>
          <w:bCs/>
          <w:lang w:val="en-US" w:eastAsia="zh-CN"/>
        </w:rPr>
        <w:t>第22个世界知识产权日</w:t>
      </w:r>
      <w:r>
        <w:rPr>
          <w:rFonts w:hint="default"/>
          <w:lang w:val="en-US" w:eastAsia="zh-CN"/>
        </w:rPr>
        <w:t>。4月20日—26日是全国知识产权宣传周。今年宣传周活动的主题是“全面开启知识产权强国建设新征程”。</w:t>
      </w:r>
    </w:p>
    <w:p>
      <w:pPr>
        <w:pStyle w:val="9"/>
        <w:bidi w:val="0"/>
        <w:rPr>
          <w:rFonts w:hint="eastAsia"/>
          <w:highlight w:val="none"/>
          <w:lang w:val="en-US" w:eastAsia="zh-CN"/>
        </w:rPr>
      </w:pPr>
      <w:r>
        <w:rPr>
          <w:rFonts w:hint="eastAsia"/>
          <w:highlight w:val="none"/>
          <w:lang w:val="en-US" w:eastAsia="zh-CN"/>
        </w:rPr>
        <w:t>5·12全国防灾减灾日</w:t>
      </w:r>
    </w:p>
    <w:p>
      <w:pPr>
        <w:bidi w:val="0"/>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2022年2月25日电，今年</w:t>
      </w:r>
      <w:r>
        <w:rPr>
          <w:rFonts w:hint="eastAsia" w:ascii="宋体" w:hAnsi="宋体" w:eastAsia="宋体" w:cs="宋体"/>
          <w:b/>
          <w:bCs/>
          <w:szCs w:val="24"/>
          <w:highlight w:val="none"/>
          <w:lang w:val="en-US" w:eastAsia="zh-CN"/>
        </w:rPr>
        <w:t>5月12日</w:t>
      </w:r>
      <w:r>
        <w:rPr>
          <w:rFonts w:hint="eastAsia" w:ascii="宋体" w:hAnsi="宋体" w:eastAsia="宋体" w:cs="宋体"/>
          <w:szCs w:val="24"/>
          <w:highlight w:val="none"/>
          <w:lang w:val="en-US" w:eastAsia="zh-CN"/>
        </w:rPr>
        <w:t>是我国</w:t>
      </w:r>
      <w:r>
        <w:rPr>
          <w:rFonts w:hint="eastAsia" w:ascii="宋体" w:hAnsi="宋体" w:eastAsia="宋体" w:cs="宋体"/>
          <w:b/>
          <w:bCs/>
          <w:szCs w:val="24"/>
          <w:highlight w:val="none"/>
          <w:lang w:val="en-US" w:eastAsia="zh-CN"/>
        </w:rPr>
        <w:t>第14个全国防灾减灾日</w:t>
      </w:r>
      <w:r>
        <w:rPr>
          <w:rFonts w:hint="eastAsia" w:ascii="宋体" w:hAnsi="宋体" w:eastAsia="宋体" w:cs="宋体"/>
          <w:szCs w:val="24"/>
          <w:highlight w:val="none"/>
          <w:lang w:val="en-US" w:eastAsia="zh-CN"/>
        </w:rPr>
        <w:t>，5月7日至13日为防灾减灾宣传周。今年全国防灾减灾日</w:t>
      </w:r>
      <w:r>
        <w:rPr>
          <w:rFonts w:hint="eastAsia" w:ascii="宋体" w:hAnsi="宋体" w:eastAsia="宋体" w:cs="宋体"/>
          <w:b/>
          <w:bCs/>
          <w:szCs w:val="24"/>
          <w:highlight w:val="none"/>
          <w:lang w:val="en-US" w:eastAsia="zh-CN"/>
        </w:rPr>
        <w:t>主题为“减轻灾害风险，守护美好家园”</w:t>
      </w:r>
      <w:r>
        <w:rPr>
          <w:rFonts w:hint="eastAsia" w:ascii="宋体" w:hAnsi="宋体" w:eastAsia="宋体" w:cs="宋体"/>
          <w:szCs w:val="24"/>
          <w:highlight w:val="none"/>
          <w:lang w:val="en-US" w:eastAsia="zh-CN"/>
        </w:rPr>
        <w:t>。</w:t>
      </w:r>
    </w:p>
    <w:p>
      <w:pPr>
        <w:pStyle w:val="9"/>
        <w:bidi w:val="0"/>
        <w:rPr>
          <w:rFonts w:hint="default"/>
          <w:lang w:val="en-US" w:eastAsia="zh-CN"/>
        </w:rPr>
      </w:pPr>
      <w:r>
        <w:rPr>
          <w:rFonts w:hint="eastAsia"/>
          <w:lang w:val="en-US" w:eastAsia="zh-CN"/>
        </w:rPr>
        <w:t>5·15</w:t>
      </w:r>
      <w:r>
        <w:rPr>
          <w:rFonts w:hint="default"/>
          <w:lang w:val="en-US" w:eastAsia="zh-CN"/>
        </w:rPr>
        <w:t>全国助残日</w:t>
      </w:r>
    </w:p>
    <w:p>
      <w:pPr>
        <w:pStyle w:val="4"/>
        <w:rPr>
          <w:rFonts w:hint="default" w:ascii="宋体" w:hAnsi="宋体" w:eastAsia="宋体" w:cs="Times New Roman"/>
          <w:b/>
          <w:bCs/>
          <w:kern w:val="2"/>
          <w:sz w:val="21"/>
          <w:szCs w:val="21"/>
          <w:lang w:val="en-US" w:eastAsia="zh-CN" w:bidi="ar-SA"/>
        </w:rPr>
      </w:pPr>
      <w:r>
        <w:rPr>
          <w:rFonts w:hint="default" w:ascii="宋体" w:hAnsi="宋体" w:eastAsia="宋体" w:cs="Times New Roman"/>
          <w:b w:val="0"/>
          <w:bCs w:val="0"/>
          <w:kern w:val="2"/>
          <w:sz w:val="21"/>
          <w:szCs w:val="21"/>
          <w:lang w:val="en-US" w:eastAsia="zh-CN" w:bidi="ar-SA"/>
        </w:rPr>
        <w:t>2022年5月15日，</w:t>
      </w:r>
      <w:r>
        <w:rPr>
          <w:rFonts w:hint="default" w:ascii="宋体" w:hAnsi="宋体" w:eastAsia="宋体" w:cs="Times New Roman"/>
          <w:b/>
          <w:bCs/>
          <w:kern w:val="2"/>
          <w:sz w:val="21"/>
          <w:szCs w:val="21"/>
          <w:lang w:val="en-US" w:eastAsia="zh-CN" w:bidi="ar-SA"/>
        </w:rPr>
        <w:t>是我国第32个全国助残日，主题为“促进残疾人就业，保障残疾人权益”。</w:t>
      </w:r>
    </w:p>
    <w:p>
      <w:pPr>
        <w:pStyle w:val="9"/>
        <w:bidi w:val="0"/>
        <w:rPr>
          <w:rFonts w:hint="default"/>
          <w:lang w:val="en-US" w:eastAsia="zh-CN"/>
        </w:rPr>
      </w:pPr>
      <w:r>
        <w:rPr>
          <w:rFonts w:hint="eastAsia"/>
          <w:lang w:val="en-US" w:eastAsia="zh-CN"/>
        </w:rPr>
        <w:t>5·15国际家庭日</w:t>
      </w:r>
    </w:p>
    <w:p>
      <w:pPr>
        <w:bidi w:val="0"/>
        <w:rPr>
          <w:rFonts w:hint="default"/>
          <w:lang w:val="en-US" w:eastAsia="zh-CN"/>
        </w:rPr>
      </w:pPr>
      <w:r>
        <w:rPr>
          <w:rFonts w:hint="default"/>
          <w:lang w:val="en-US" w:eastAsia="zh-CN"/>
        </w:rPr>
        <w:t>2022年5月15日是国际家庭日。</w:t>
      </w:r>
    </w:p>
    <w:p>
      <w:pPr>
        <w:pStyle w:val="9"/>
        <w:bidi w:val="0"/>
        <w:rPr>
          <w:rFonts w:hint="eastAsia"/>
          <w:lang w:val="en-US" w:eastAsia="zh-CN"/>
        </w:rPr>
      </w:pPr>
      <w:r>
        <w:rPr>
          <w:rFonts w:hint="eastAsia"/>
          <w:lang w:val="en-US" w:eastAsia="zh-CN"/>
        </w:rPr>
        <w:t>5·18国际博物馆日</w:t>
      </w:r>
    </w:p>
    <w:p>
      <w:pPr>
        <w:pStyle w:val="4"/>
        <w:rPr>
          <w:rFonts w:hint="eastAsia"/>
          <w:lang w:val="en-US" w:eastAsia="zh-CN"/>
        </w:rPr>
      </w:pPr>
      <w:r>
        <w:rPr>
          <w:rFonts w:hint="eastAsia"/>
          <w:lang w:val="en-US" w:eastAsia="zh-CN"/>
        </w:rPr>
        <w:t>2022年5月18日，2022年</w:t>
      </w:r>
      <w:r>
        <w:rPr>
          <w:rFonts w:hint="eastAsia"/>
          <w:b/>
          <w:bCs/>
          <w:lang w:val="en-US" w:eastAsia="zh-CN"/>
        </w:rPr>
        <w:t>“5·18国际博物馆日”</w:t>
      </w:r>
      <w:r>
        <w:rPr>
          <w:rFonts w:hint="eastAsia"/>
          <w:lang w:val="en-US" w:eastAsia="zh-CN"/>
        </w:rPr>
        <w:t>中国主会场活动在湖北武汉湖北省博物馆举行。今年的主题是“博物馆的力量”，阐释为“博物馆有能力改变我们周围的世界”。</w:t>
      </w:r>
    </w:p>
    <w:p>
      <w:pPr>
        <w:pStyle w:val="9"/>
        <w:bidi w:val="0"/>
        <w:rPr>
          <w:rFonts w:hint="default"/>
          <w:lang w:val="en-US" w:eastAsia="zh-CN"/>
        </w:rPr>
      </w:pPr>
      <w:r>
        <w:rPr>
          <w:rFonts w:hint="eastAsia"/>
          <w:lang w:val="en-US" w:eastAsia="zh-CN"/>
        </w:rPr>
        <w:t>5·22国际生物多样性日</w:t>
      </w:r>
    </w:p>
    <w:p>
      <w:pPr>
        <w:pStyle w:val="4"/>
        <w:rPr>
          <w:rFonts w:hint="eastAsia"/>
          <w:lang w:val="en-US" w:eastAsia="zh-CN"/>
        </w:rPr>
      </w:pPr>
      <w:r>
        <w:rPr>
          <w:rFonts w:hint="eastAsia"/>
          <w:b/>
          <w:bCs/>
          <w:lang w:val="en-US" w:eastAsia="zh-CN"/>
        </w:rPr>
        <w:t>2022年5月22日是国际生物多样性日</w:t>
      </w:r>
      <w:r>
        <w:rPr>
          <w:rFonts w:hint="eastAsia"/>
          <w:lang w:val="en-US" w:eastAsia="zh-CN"/>
        </w:rPr>
        <w:t>。今年的主题聚焦“共建地球生命共同体”。为了更好推进生物多样性保护，今年我国将在青藏高原、黄河流域、长江流域等生态区位重要和生态功能良好的区域，新设立一批国家公园。</w:t>
      </w:r>
      <w:r>
        <w:rPr>
          <w:rFonts w:hint="eastAsia"/>
          <w:b/>
          <w:bCs/>
          <w:lang w:val="en-US" w:eastAsia="zh-CN"/>
        </w:rPr>
        <w:t>发布《中国生物物种名录》2022版</w:t>
      </w:r>
      <w:r>
        <w:rPr>
          <w:rFonts w:hint="eastAsia"/>
          <w:lang w:val="en-US" w:eastAsia="zh-CN"/>
        </w:rPr>
        <w:t>，共收录物种及种下单元138293个，较2021版新增10343个物种及种下单元。</w:t>
      </w:r>
    </w:p>
    <w:p>
      <w:pPr>
        <w:pStyle w:val="9"/>
        <w:bidi w:val="0"/>
        <w:rPr>
          <w:rFonts w:hint="eastAsia"/>
          <w:lang w:val="en-US" w:eastAsia="zh-CN"/>
        </w:rPr>
      </w:pPr>
      <w:r>
        <w:rPr>
          <w:rFonts w:hint="eastAsia"/>
          <w:lang w:val="en-US" w:eastAsia="zh-CN"/>
        </w:rPr>
        <w:t>六五环境日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bCs/>
          <w:lang w:val="en-US" w:eastAsia="zh-CN"/>
        </w:rPr>
      </w:pPr>
      <w:r>
        <w:rPr>
          <w:rFonts w:hint="eastAsia" w:ascii="宋体" w:hAnsi="宋体" w:eastAsia="宋体" w:cs="宋体"/>
          <w:lang w:val="en-US" w:eastAsia="zh-CN"/>
        </w:rPr>
        <w:t>2022年6月5日</w:t>
      </w:r>
      <w:r>
        <w:rPr>
          <w:rFonts w:hint="eastAsia" w:cs="宋体"/>
          <w:lang w:val="en-US" w:eastAsia="zh-CN"/>
        </w:rPr>
        <w:t>，</w:t>
      </w:r>
      <w:r>
        <w:rPr>
          <w:rFonts w:hint="eastAsia" w:ascii="宋体" w:hAnsi="宋体" w:eastAsia="宋体" w:cs="宋体"/>
          <w:lang w:val="en-US" w:eastAsia="zh-CN"/>
        </w:rPr>
        <w:t>习近平致信祝贺2022年六五环境日国家主场活动。习近平强调</w:t>
      </w:r>
      <w:r>
        <w:rPr>
          <w:rFonts w:hint="eastAsia" w:cs="宋体"/>
          <w:lang w:val="en-US" w:eastAsia="zh-CN"/>
        </w:rPr>
        <w:t>，</w:t>
      </w:r>
      <w:r>
        <w:rPr>
          <w:rFonts w:hint="eastAsia" w:ascii="宋体" w:hAnsi="宋体" w:eastAsia="宋体" w:cs="宋体"/>
          <w:lang w:val="en-US" w:eastAsia="zh-CN"/>
        </w:rPr>
        <w:t>在全面建设社会主义现代化国家新征程上</w:t>
      </w:r>
      <w:r>
        <w:rPr>
          <w:rFonts w:hint="eastAsia" w:cs="宋体"/>
          <w:lang w:val="en-US" w:eastAsia="zh-CN"/>
        </w:rPr>
        <w:t>，</w:t>
      </w:r>
      <w:r>
        <w:rPr>
          <w:rFonts w:hint="eastAsia" w:ascii="宋体" w:hAnsi="宋体" w:eastAsia="宋体" w:cs="宋体"/>
          <w:lang w:val="en-US" w:eastAsia="zh-CN"/>
        </w:rPr>
        <w:t>全党全国要保持加强生态文明建设的战略定力</w:t>
      </w:r>
      <w:r>
        <w:rPr>
          <w:rFonts w:hint="eastAsia" w:cs="宋体"/>
          <w:lang w:val="en-US" w:eastAsia="zh-CN"/>
        </w:rPr>
        <w:t>，</w:t>
      </w:r>
      <w:r>
        <w:rPr>
          <w:rFonts w:hint="eastAsia" w:ascii="宋体" w:hAnsi="宋体" w:eastAsia="宋体" w:cs="宋体"/>
          <w:lang w:val="en-US" w:eastAsia="zh-CN"/>
        </w:rPr>
        <w:t>着力推动经济社会发展全面绿色转型</w:t>
      </w:r>
      <w:r>
        <w:rPr>
          <w:rFonts w:hint="eastAsia" w:cs="宋体"/>
          <w:lang w:val="en-US" w:eastAsia="zh-CN"/>
        </w:rPr>
        <w:t>，</w:t>
      </w:r>
      <w:r>
        <w:rPr>
          <w:rFonts w:hint="eastAsia" w:ascii="宋体" w:hAnsi="宋体" w:eastAsia="宋体" w:cs="宋体"/>
          <w:lang w:val="en-US" w:eastAsia="zh-CN"/>
        </w:rPr>
        <w:t>统筹污染治理、生态保护、应对气候变化</w:t>
      </w:r>
      <w:r>
        <w:rPr>
          <w:rFonts w:hint="eastAsia" w:cs="宋体"/>
          <w:lang w:val="en-US" w:eastAsia="zh-CN"/>
        </w:rPr>
        <w:t>，</w:t>
      </w:r>
      <w:r>
        <w:rPr>
          <w:rFonts w:hint="eastAsia" w:ascii="宋体" w:hAnsi="宋体" w:eastAsia="宋体" w:cs="宋体"/>
          <w:b/>
          <w:bCs/>
          <w:lang w:val="en-US" w:eastAsia="zh-CN"/>
        </w:rPr>
        <w:t>努力建设人与自然和谐共生的美丽中国</w:t>
      </w:r>
      <w:r>
        <w:rPr>
          <w:rFonts w:hint="eastAsia" w:cs="宋体"/>
          <w:b/>
          <w:bCs/>
          <w:lang w:val="en-US" w:eastAsia="zh-CN"/>
        </w:rPr>
        <w:t>，</w:t>
      </w:r>
      <w:r>
        <w:rPr>
          <w:rFonts w:hint="eastAsia" w:ascii="宋体" w:hAnsi="宋体" w:eastAsia="宋体" w:cs="宋体"/>
          <w:b/>
          <w:bCs/>
          <w:lang w:val="en-US" w:eastAsia="zh-CN"/>
        </w:rPr>
        <w:t>为共建清洁美丽世界作出更大贡献！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lang w:val="en-US" w:eastAsia="zh-CN"/>
        </w:rPr>
        <w:t>2022年6月5日</w:t>
      </w:r>
      <w:r>
        <w:rPr>
          <w:rFonts w:hint="eastAsia" w:cs="宋体"/>
          <w:lang w:val="en-US" w:eastAsia="zh-CN"/>
        </w:rPr>
        <w:t>，</w:t>
      </w:r>
      <w:r>
        <w:rPr>
          <w:rFonts w:hint="eastAsia" w:ascii="宋体" w:hAnsi="宋体" w:eastAsia="宋体" w:cs="宋体"/>
          <w:lang w:val="en-US" w:eastAsia="zh-CN"/>
        </w:rPr>
        <w:t>2022年六五环境日国家主场活动在辽宁省沈阳市举行。</w:t>
      </w:r>
      <w:r>
        <w:rPr>
          <w:rFonts w:hint="eastAsia" w:ascii="宋体" w:hAnsi="宋体" w:eastAsia="宋体" w:cs="宋体"/>
          <w:b/>
          <w:bCs/>
          <w:lang w:val="en-US" w:eastAsia="zh-CN"/>
        </w:rPr>
        <w:t>主题为“共建清洁美丽世界”。</w:t>
      </w:r>
    </w:p>
    <w:p>
      <w:pPr>
        <w:pStyle w:val="9"/>
        <w:bidi w:val="0"/>
        <w:rPr>
          <w:rFonts w:hint="eastAsia"/>
          <w:lang w:val="en-US" w:eastAsia="zh-CN"/>
        </w:rPr>
      </w:pPr>
      <w:r>
        <w:rPr>
          <w:rFonts w:hint="eastAsia"/>
          <w:lang w:val="en-US" w:eastAsia="zh-CN"/>
        </w:rPr>
        <w:t>6.8“世界海洋日”“全国海洋宣传日”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eastAsia" w:ascii="宋体" w:hAnsi="宋体" w:eastAsia="宋体" w:cs="宋体"/>
          <w:lang w:val="en-US" w:eastAsia="zh-CN"/>
        </w:rPr>
        <w:t>2022年6月8日是第十四个“世界海洋日”和第十五个“全国海洋宣传日”</w:t>
      </w:r>
      <w:r>
        <w:rPr>
          <w:rFonts w:hint="eastAsia" w:cs="宋体"/>
          <w:lang w:val="en-US" w:eastAsia="zh-CN"/>
        </w:rPr>
        <w:t>，</w:t>
      </w:r>
      <w:r>
        <w:rPr>
          <w:rFonts w:hint="eastAsia" w:ascii="宋体" w:hAnsi="宋体" w:eastAsia="宋体" w:cs="宋体"/>
          <w:lang w:val="en-US" w:eastAsia="zh-CN"/>
        </w:rPr>
        <w:t>今年海洋日的主题是“</w:t>
      </w:r>
      <w:r>
        <w:rPr>
          <w:rFonts w:hint="eastAsia" w:ascii="宋体" w:hAnsi="宋体" w:eastAsia="宋体" w:cs="宋体"/>
          <w:b/>
          <w:bCs/>
          <w:lang w:val="en-US" w:eastAsia="zh-CN"/>
        </w:rPr>
        <w:t>保护海洋生态系统 人与自然和谐共生”。</w:t>
      </w:r>
    </w:p>
    <w:p>
      <w:pPr>
        <w:pStyle w:val="9"/>
        <w:bidi w:val="0"/>
        <w:rPr>
          <w:rFonts w:hint="eastAsia"/>
          <w:lang w:val="en-US" w:eastAsia="zh-CN"/>
        </w:rPr>
      </w:pPr>
      <w:r>
        <w:rPr>
          <w:rFonts w:hint="eastAsia"/>
          <w:lang w:val="en-US" w:eastAsia="zh-CN"/>
        </w:rPr>
        <w:t>6·11文化和自然遗产日</w:t>
      </w:r>
    </w:p>
    <w:p>
      <w:pPr>
        <w:pStyle w:val="4"/>
        <w:rPr>
          <w:rFonts w:hint="eastAsia" w:ascii="宋体" w:hAnsi="宋体" w:eastAsia="宋体" w:cs="宋体"/>
          <w:highlight w:val="none"/>
          <w:u w:val="none"/>
          <w:lang w:val="en-US" w:eastAsia="zh-CN"/>
        </w:rPr>
      </w:pPr>
      <w:r>
        <w:rPr>
          <w:rFonts w:hint="eastAsia" w:ascii="宋体" w:hAnsi="宋体" w:eastAsia="宋体" w:cs="宋体"/>
          <w:highlight w:val="none"/>
          <w:u w:val="none"/>
          <w:lang w:val="en-US" w:eastAsia="zh-CN"/>
        </w:rPr>
        <w:t>2022年6月3日电</w:t>
      </w:r>
      <w:r>
        <w:rPr>
          <w:rFonts w:hint="eastAsia" w:cs="宋体"/>
          <w:highlight w:val="none"/>
          <w:u w:val="none"/>
          <w:lang w:val="en-US" w:eastAsia="zh-CN"/>
        </w:rPr>
        <w:t>，</w:t>
      </w:r>
      <w:r>
        <w:rPr>
          <w:rFonts w:hint="eastAsia" w:ascii="宋体" w:hAnsi="宋体" w:eastAsia="宋体" w:cs="宋体"/>
          <w:b/>
          <w:bCs/>
          <w:highlight w:val="none"/>
          <w:u w:val="none"/>
          <w:lang w:val="en-US" w:eastAsia="zh-CN"/>
        </w:rPr>
        <w:t>6月11日是2022年“文化和自然遗产日”。</w:t>
      </w:r>
      <w:r>
        <w:rPr>
          <w:rFonts w:hint="eastAsia" w:ascii="宋体" w:hAnsi="宋体" w:eastAsia="宋体" w:cs="宋体"/>
          <w:highlight w:val="none"/>
          <w:u w:val="none"/>
          <w:lang w:val="en-US" w:eastAsia="zh-CN"/>
        </w:rPr>
        <w:t>据介绍</w:t>
      </w:r>
      <w:r>
        <w:rPr>
          <w:rFonts w:hint="eastAsia" w:cs="宋体"/>
          <w:highlight w:val="none"/>
          <w:u w:val="none"/>
          <w:lang w:val="en-US" w:eastAsia="zh-CN"/>
        </w:rPr>
        <w:t>，</w:t>
      </w:r>
      <w:r>
        <w:rPr>
          <w:rFonts w:hint="eastAsia" w:ascii="宋体" w:hAnsi="宋体" w:eastAsia="宋体" w:cs="宋体"/>
          <w:highlight w:val="none"/>
          <w:u w:val="none"/>
          <w:lang w:val="en-US" w:eastAsia="zh-CN"/>
        </w:rPr>
        <w:t>2022年“文化和自然遗产日”活动</w:t>
      </w:r>
      <w:r>
        <w:rPr>
          <w:rFonts w:hint="eastAsia" w:ascii="宋体" w:hAnsi="宋体" w:eastAsia="宋体" w:cs="宋体"/>
          <w:b/>
          <w:bCs/>
          <w:highlight w:val="none"/>
          <w:u w:val="none"/>
          <w:lang w:val="en-US" w:eastAsia="zh-CN"/>
        </w:rPr>
        <w:t>主题</w:t>
      </w:r>
      <w:r>
        <w:rPr>
          <w:rFonts w:hint="eastAsia" w:ascii="宋体" w:hAnsi="宋体" w:eastAsia="宋体" w:cs="宋体"/>
          <w:highlight w:val="none"/>
          <w:u w:val="none"/>
          <w:lang w:val="en-US" w:eastAsia="zh-CN"/>
        </w:rPr>
        <w:t>为“连接现代生活 绽放迷人光彩”</w:t>
      </w:r>
      <w:r>
        <w:rPr>
          <w:rFonts w:hint="eastAsia" w:cs="宋体"/>
          <w:highlight w:val="none"/>
          <w:u w:val="none"/>
          <w:lang w:val="en-US" w:eastAsia="zh-CN"/>
        </w:rPr>
        <w:t>，</w:t>
      </w:r>
      <w:r>
        <w:rPr>
          <w:rFonts w:hint="eastAsia" w:ascii="宋体" w:hAnsi="宋体" w:eastAsia="宋体" w:cs="宋体"/>
          <w:b/>
          <w:bCs/>
          <w:highlight w:val="none"/>
          <w:u w:val="none"/>
          <w:lang w:val="en-US" w:eastAsia="zh-CN"/>
        </w:rPr>
        <w:t>口号</w:t>
      </w:r>
      <w:r>
        <w:rPr>
          <w:rFonts w:hint="eastAsia" w:ascii="宋体" w:hAnsi="宋体" w:eastAsia="宋体" w:cs="宋体"/>
          <w:highlight w:val="none"/>
          <w:u w:val="none"/>
          <w:lang w:val="en-US" w:eastAsia="zh-CN"/>
        </w:rPr>
        <w:t>是“人民的非遗 人民共享”“激发非遗活力 创造美好生活”“乡村振兴 非遗同行”。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2022年</w:t>
      </w:r>
      <w:r>
        <w:rPr>
          <w:rFonts w:hint="eastAsia" w:ascii="宋体" w:hAnsi="宋体" w:eastAsia="宋体" w:cs="宋体"/>
          <w:b/>
          <w:bCs/>
          <w:lang w:val="en-US" w:eastAsia="zh-CN"/>
        </w:rPr>
        <w:t>6月11日是我国文化和自然遗产日</w:t>
      </w:r>
      <w:r>
        <w:rPr>
          <w:rFonts w:hint="eastAsia" w:cs="宋体"/>
          <w:lang w:val="en-US" w:eastAsia="zh-CN"/>
        </w:rPr>
        <w:t>，</w:t>
      </w:r>
      <w:r>
        <w:rPr>
          <w:rFonts w:hint="eastAsia" w:ascii="宋体" w:hAnsi="宋体" w:eastAsia="宋体" w:cs="宋体"/>
          <w:lang w:val="en-US" w:eastAsia="zh-CN"/>
        </w:rPr>
        <w:t>今年是我国首批世界遗产列入《世界遗产名录》35周年。截至目前</w:t>
      </w:r>
      <w:r>
        <w:rPr>
          <w:rFonts w:hint="eastAsia" w:cs="宋体"/>
          <w:lang w:val="en-US" w:eastAsia="zh-CN"/>
        </w:rPr>
        <w:t>，</w:t>
      </w:r>
      <w:r>
        <w:rPr>
          <w:rFonts w:hint="eastAsia" w:ascii="宋体" w:hAnsi="宋体" w:eastAsia="宋体" w:cs="宋体"/>
          <w:lang w:val="en-US" w:eastAsia="zh-CN"/>
        </w:rPr>
        <w:t>我国世界自然遗产数量达到14项</w:t>
      </w:r>
      <w:r>
        <w:rPr>
          <w:rFonts w:hint="eastAsia" w:cs="宋体"/>
          <w:lang w:val="en-US" w:eastAsia="zh-CN"/>
        </w:rPr>
        <w:t>，</w:t>
      </w:r>
      <w:r>
        <w:rPr>
          <w:rFonts w:hint="eastAsia" w:ascii="宋体" w:hAnsi="宋体" w:eastAsia="宋体" w:cs="宋体"/>
          <w:lang w:val="en-US" w:eastAsia="zh-CN"/>
        </w:rPr>
        <w:t>自然与文化双遗产4项</w:t>
      </w:r>
      <w:r>
        <w:rPr>
          <w:rFonts w:hint="eastAsia" w:cs="宋体"/>
          <w:lang w:val="en-US" w:eastAsia="zh-CN"/>
        </w:rPr>
        <w:t>，</w:t>
      </w:r>
      <w:r>
        <w:rPr>
          <w:rFonts w:hint="eastAsia" w:ascii="宋体" w:hAnsi="宋体" w:eastAsia="宋体" w:cs="宋体"/>
          <w:lang w:val="en-US" w:eastAsia="zh-CN"/>
        </w:rPr>
        <w:t>数量均居世界第一</w:t>
      </w:r>
      <w:r>
        <w:rPr>
          <w:rFonts w:hint="eastAsia" w:cs="宋体"/>
          <w:lang w:val="en-US" w:eastAsia="zh-CN"/>
        </w:rPr>
        <w:t>，</w:t>
      </w:r>
      <w:r>
        <w:rPr>
          <w:rFonts w:hint="eastAsia" w:ascii="宋体" w:hAnsi="宋体" w:eastAsia="宋体" w:cs="宋体"/>
          <w:lang w:val="en-US" w:eastAsia="zh-CN"/>
        </w:rPr>
        <w:t>总体保护状况良好。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eastAsia" w:ascii="宋体" w:hAnsi="宋体" w:eastAsia="宋体" w:cs="宋体"/>
          <w:lang w:val="en-US" w:eastAsia="zh-CN"/>
        </w:rPr>
        <w:t>2022年6月11日</w:t>
      </w:r>
      <w:r>
        <w:rPr>
          <w:rFonts w:hint="eastAsia" w:cs="宋体"/>
          <w:lang w:val="en-US" w:eastAsia="zh-CN"/>
        </w:rPr>
        <w:t>，</w:t>
      </w:r>
      <w:r>
        <w:rPr>
          <w:rFonts w:hint="eastAsia" w:ascii="宋体" w:hAnsi="宋体" w:eastAsia="宋体" w:cs="宋体"/>
          <w:lang w:val="en-US" w:eastAsia="zh-CN"/>
        </w:rPr>
        <w:t>2022年文化和自然遗产日主场城市活动在</w:t>
      </w:r>
      <w:r>
        <w:rPr>
          <w:rFonts w:hint="eastAsia" w:ascii="宋体" w:hAnsi="宋体" w:eastAsia="宋体" w:cs="宋体"/>
          <w:b/>
          <w:bCs/>
          <w:lang w:val="en-US" w:eastAsia="zh-CN"/>
        </w:rPr>
        <w:t>甘肃兰州</w:t>
      </w:r>
      <w:r>
        <w:rPr>
          <w:rFonts w:hint="eastAsia" w:ascii="宋体" w:hAnsi="宋体" w:eastAsia="宋体" w:cs="宋体"/>
          <w:lang w:val="en-US" w:eastAsia="zh-CN"/>
        </w:rPr>
        <w:t>举行。</w:t>
      </w:r>
      <w:r>
        <w:rPr>
          <w:rFonts w:hint="eastAsia" w:ascii="宋体" w:hAnsi="宋体" w:eastAsia="宋体" w:cs="宋体"/>
          <w:b/>
          <w:bCs/>
          <w:lang w:val="en-US" w:eastAsia="zh-CN"/>
        </w:rPr>
        <w:t>活动主题为“文物保护：时代共进 人民共享”。</w:t>
      </w:r>
    </w:p>
    <w:p>
      <w:pPr>
        <w:pStyle w:val="9"/>
        <w:bidi w:val="0"/>
        <w:rPr>
          <w:rFonts w:hint="eastAsia"/>
          <w:lang w:val="en-US" w:eastAsia="zh-CN"/>
        </w:rPr>
      </w:pPr>
      <w:r>
        <w:rPr>
          <w:rFonts w:hint="eastAsia"/>
          <w:lang w:val="en-US" w:eastAsia="zh-CN"/>
        </w:rPr>
        <w:t>6·15“全国低碳日”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ascii="宋体" w:hAnsi="宋体" w:eastAsia="宋体" w:cs="宋体"/>
          <w:lang w:val="en-US" w:eastAsia="zh-CN"/>
        </w:rPr>
        <w:t>2022年6月15日是第十个“全国低碳日”</w:t>
      </w:r>
      <w:r>
        <w:rPr>
          <w:rFonts w:hint="eastAsia" w:cs="宋体"/>
          <w:lang w:val="en-US" w:eastAsia="zh-CN"/>
        </w:rPr>
        <w:t>，</w:t>
      </w:r>
      <w:r>
        <w:rPr>
          <w:rFonts w:hint="eastAsia" w:ascii="宋体" w:hAnsi="宋体" w:eastAsia="宋体" w:cs="宋体"/>
          <w:b/>
          <w:bCs/>
          <w:lang w:val="en-US" w:eastAsia="zh-CN"/>
        </w:rPr>
        <w:t>主题为“落实‘双碳’行动</w:t>
      </w:r>
      <w:r>
        <w:rPr>
          <w:rFonts w:hint="eastAsia" w:cs="宋体"/>
          <w:b/>
          <w:bCs/>
          <w:lang w:val="en-US" w:eastAsia="zh-CN"/>
        </w:rPr>
        <w:t>，</w:t>
      </w:r>
      <w:r>
        <w:rPr>
          <w:rFonts w:hint="eastAsia" w:ascii="宋体" w:hAnsi="宋体" w:eastAsia="宋体" w:cs="宋体"/>
          <w:b/>
          <w:bCs/>
          <w:lang w:val="en-US" w:eastAsia="zh-CN"/>
        </w:rPr>
        <w:t>共建美丽家园”。</w:t>
      </w:r>
      <w:r>
        <w:rPr>
          <w:rFonts w:hint="eastAsia" w:ascii="宋体" w:hAnsi="宋体" w:eastAsia="宋体" w:cs="宋体"/>
          <w:lang w:val="en-US" w:eastAsia="zh-CN"/>
        </w:rPr>
        <w:t>党的十八大以来</w:t>
      </w:r>
      <w:r>
        <w:rPr>
          <w:rFonts w:hint="eastAsia" w:cs="宋体"/>
          <w:lang w:val="en-US" w:eastAsia="zh-CN"/>
        </w:rPr>
        <w:t>，</w:t>
      </w:r>
      <w:r>
        <w:rPr>
          <w:rFonts w:hint="eastAsia" w:ascii="宋体" w:hAnsi="宋体" w:eastAsia="宋体" w:cs="宋体"/>
          <w:lang w:val="en-US" w:eastAsia="zh-CN"/>
        </w:rPr>
        <w:t>我国以前所未有的力度推进生态文明建设</w:t>
      </w:r>
      <w:r>
        <w:rPr>
          <w:rFonts w:hint="eastAsia" w:cs="宋体"/>
          <w:lang w:val="en-US" w:eastAsia="zh-CN"/>
        </w:rPr>
        <w:t>，</w:t>
      </w:r>
      <w:r>
        <w:rPr>
          <w:rFonts w:hint="eastAsia" w:ascii="宋体" w:hAnsi="宋体" w:eastAsia="宋体" w:cs="宋体"/>
          <w:lang w:val="en-US" w:eastAsia="zh-CN"/>
        </w:rPr>
        <w:t>实施一系列应对气候变化战略、措施和行动</w:t>
      </w:r>
      <w:r>
        <w:rPr>
          <w:rFonts w:hint="eastAsia" w:cs="宋体"/>
          <w:lang w:val="en-US" w:eastAsia="zh-CN"/>
        </w:rPr>
        <w:t>，</w:t>
      </w:r>
      <w:r>
        <w:rPr>
          <w:rFonts w:hint="eastAsia" w:ascii="宋体" w:hAnsi="宋体" w:eastAsia="宋体" w:cs="宋体"/>
          <w:lang w:val="en-US" w:eastAsia="zh-CN"/>
        </w:rPr>
        <w:t>参与全球气候治理</w:t>
      </w:r>
      <w:r>
        <w:rPr>
          <w:rFonts w:hint="eastAsia" w:cs="宋体"/>
          <w:lang w:val="en-US" w:eastAsia="zh-CN"/>
        </w:rPr>
        <w:t>，</w:t>
      </w:r>
      <w:r>
        <w:rPr>
          <w:rFonts w:hint="eastAsia" w:ascii="宋体" w:hAnsi="宋体" w:eastAsia="宋体" w:cs="宋体"/>
          <w:lang w:val="en-US" w:eastAsia="zh-CN"/>
        </w:rPr>
        <w:t>绿色低碳发展取得了积极成效。</w:t>
      </w:r>
    </w:p>
    <w:p>
      <w:pPr>
        <w:pStyle w:val="9"/>
        <w:bidi w:val="0"/>
        <w:rPr>
          <w:rFonts w:hint="default"/>
          <w:lang w:val="en-US" w:eastAsia="zh-CN"/>
        </w:rPr>
      </w:pPr>
      <w:r>
        <w:rPr>
          <w:rFonts w:hint="eastAsia"/>
          <w:lang w:val="en-US" w:eastAsia="zh-CN"/>
        </w:rPr>
        <w:t>6·26</w:t>
      </w:r>
      <w:r>
        <w:rPr>
          <w:rFonts w:hint="default"/>
          <w:lang w:val="en-US" w:eastAsia="zh-CN"/>
        </w:rPr>
        <w:t>国际禁毒日</w:t>
      </w: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default"/>
          <w:lang w:val="en-US" w:eastAsia="zh-CN"/>
        </w:rPr>
      </w:pPr>
      <w:r>
        <w:rPr>
          <w:rFonts w:hint="default"/>
          <w:lang w:val="en-US" w:eastAsia="zh-CN"/>
        </w:rPr>
        <w:t>2022年</w:t>
      </w:r>
      <w:r>
        <w:rPr>
          <w:rFonts w:hint="default"/>
          <w:b/>
          <w:bCs/>
          <w:lang w:val="en-US" w:eastAsia="zh-CN"/>
        </w:rPr>
        <w:t>6月26日是国际禁毒日。</w:t>
      </w:r>
      <w:r>
        <w:rPr>
          <w:rFonts w:hint="default"/>
          <w:lang w:val="en-US" w:eastAsia="zh-CN"/>
        </w:rPr>
        <w:t>党的十八大以来</w:t>
      </w:r>
      <w:r>
        <w:rPr>
          <w:rFonts w:hint="eastAsia"/>
          <w:lang w:val="en-US" w:eastAsia="zh-CN"/>
        </w:rPr>
        <w:t>，</w:t>
      </w:r>
      <w:r>
        <w:rPr>
          <w:rFonts w:hint="default"/>
          <w:lang w:val="en-US" w:eastAsia="zh-CN"/>
        </w:rPr>
        <w:t>习近平总书记多次就禁毒工作发表重要讲话、作出重要指示。让我们一起从总书记的重要论述里坚定打赢禁毒人民战争的信心</w:t>
      </w:r>
      <w:r>
        <w:rPr>
          <w:rFonts w:hint="eastAsia"/>
          <w:lang w:val="en-US" w:eastAsia="zh-CN"/>
        </w:rPr>
        <w:t>，</w:t>
      </w:r>
      <w:r>
        <w:rPr>
          <w:rFonts w:hint="default"/>
          <w:lang w:val="en-US" w:eastAsia="zh-CN"/>
        </w:rPr>
        <w:t>提升防毒禁毒意识</w:t>
      </w:r>
      <w:r>
        <w:rPr>
          <w:rFonts w:hint="eastAsia"/>
          <w:lang w:val="en-US" w:eastAsia="zh-CN"/>
        </w:rPr>
        <w:t>，</w:t>
      </w:r>
      <w:r>
        <w:rPr>
          <w:rFonts w:hint="default"/>
          <w:lang w:val="en-US" w:eastAsia="zh-CN"/>
        </w:rPr>
        <w:t>远离毒品。</w:t>
      </w:r>
    </w:p>
    <w:p>
      <w:pPr>
        <w:pStyle w:val="9"/>
        <w:bidi w:val="0"/>
        <w:rPr>
          <w:rFonts w:hint="default"/>
          <w:lang w:val="en-US" w:eastAsia="zh-CN"/>
        </w:rPr>
      </w:pPr>
      <w:r>
        <w:rPr>
          <w:rFonts w:hint="eastAsia"/>
          <w:lang w:val="en-US" w:eastAsia="zh-CN"/>
        </w:rPr>
        <w:t>7·11中国航海日</w:t>
      </w:r>
    </w:p>
    <w:p>
      <w:pPr>
        <w:pStyle w:val="5"/>
        <w:keepNext w:val="0"/>
        <w:keepLines w:val="0"/>
        <w:pageBreakBefore w:val="0"/>
        <w:kinsoku/>
        <w:wordWrap/>
        <w:overflowPunct/>
        <w:topLinePunct w:val="0"/>
        <w:autoSpaceDE/>
        <w:autoSpaceDN/>
        <w:bidi w:val="0"/>
        <w:adjustRightInd/>
        <w:snapToGrid/>
        <w:spacing w:beforeLines="0"/>
        <w:ind w:firstLine="420" w:firstLineChars="200"/>
        <w:textAlignment w:val="auto"/>
        <w:rPr>
          <w:rFonts w:hint="eastAsia" w:ascii="宋体" w:hAnsi="宋体" w:eastAsia="宋体" w:cs="宋体"/>
          <w:b/>
          <w:bCs/>
          <w:sz w:val="21"/>
          <w:szCs w:val="21"/>
          <w:lang w:val="en-US" w:eastAsia="zh-CN"/>
        </w:rPr>
      </w:pPr>
      <w:r>
        <w:rPr>
          <w:rFonts w:hint="eastAsia" w:ascii="宋体" w:hAnsi="宋体" w:eastAsia="宋体" w:cs="宋体"/>
          <w:sz w:val="21"/>
          <w:szCs w:val="21"/>
          <w:lang w:val="en-US" w:eastAsia="zh-CN"/>
        </w:rPr>
        <w:t>2022年7月11日是</w:t>
      </w:r>
      <w:r>
        <w:rPr>
          <w:rFonts w:hint="eastAsia" w:ascii="宋体" w:hAnsi="宋体" w:eastAsia="宋体" w:cs="宋体"/>
          <w:b/>
          <w:bCs/>
          <w:sz w:val="21"/>
          <w:szCs w:val="21"/>
          <w:lang w:val="en-US" w:eastAsia="zh-CN"/>
        </w:rPr>
        <w:t>第十八个中国航海日</w:t>
      </w:r>
      <w:r>
        <w:rPr>
          <w:rFonts w:hint="eastAsia" w:ascii="宋体" w:hAnsi="宋体" w:eastAsia="宋体" w:cs="宋体"/>
          <w:sz w:val="21"/>
          <w:szCs w:val="21"/>
          <w:lang w:val="en-US" w:eastAsia="zh-CN"/>
        </w:rPr>
        <w:t>，今年航海日将聚焦航运绿色低碳智能发展，并于7月10日至16日，在活动主场辽宁大连以及全国各地组织开展丰富多彩的活动。</w:t>
      </w:r>
      <w:r>
        <w:rPr>
          <w:rFonts w:hint="eastAsia" w:ascii="宋体" w:hAnsi="宋体" w:eastAsia="宋体" w:cs="宋体"/>
          <w:b/>
          <w:bCs/>
          <w:sz w:val="21"/>
          <w:szCs w:val="21"/>
          <w:lang w:val="en-US" w:eastAsia="zh-CN"/>
        </w:rPr>
        <w:t>本次航海日活动周以“引领航海绿色低碳智能新趋势”为主题。</w:t>
      </w:r>
    </w:p>
    <w:p>
      <w:pPr>
        <w:pStyle w:val="9"/>
        <w:bidi w:val="0"/>
        <w:rPr>
          <w:rFonts w:hint="eastAsia"/>
          <w:lang w:val="en-US" w:eastAsia="zh-CN"/>
        </w:rPr>
      </w:pPr>
      <w:r>
        <w:rPr>
          <w:rFonts w:hint="eastAsia"/>
          <w:lang w:val="en-US" w:eastAsia="zh-CN"/>
        </w:rPr>
        <w:t>8·8全民健身日</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2022年8月8日是全民健身日</w:t>
      </w:r>
      <w:r>
        <w:rPr>
          <w:rFonts w:hint="eastAsia" w:ascii="宋体" w:hAnsi="宋体" w:eastAsia="宋体" w:cs="宋体"/>
          <w:sz w:val="21"/>
          <w:szCs w:val="21"/>
          <w:lang w:val="en-US" w:eastAsia="zh-CN"/>
        </w:rPr>
        <w:t>。自2009年起，全民健身日定在8月8日，也是为了纪念2008年北京奥运会的成功举办；2012年，“广泛开展全民健身运动”写入党的十八大报告；2014年，全民健身上升为国家战略，分量越来越重。2021年，十三届全国人大四次会议通过的《中华人民共和国国民经济和社会发展第十四个五年规划和2035年远景目标纲要》明确提出，</w:t>
      </w:r>
      <w:r>
        <w:rPr>
          <w:rFonts w:hint="eastAsia" w:ascii="宋体" w:hAnsi="宋体" w:eastAsia="宋体" w:cs="宋体"/>
          <w:b/>
          <w:bCs/>
          <w:sz w:val="21"/>
          <w:szCs w:val="21"/>
          <w:lang w:val="en-US" w:eastAsia="zh-CN"/>
        </w:rPr>
        <w:t>到2035年要建成体育强国、健康中国</w:t>
      </w:r>
      <w:r>
        <w:rPr>
          <w:rFonts w:hint="eastAsia" w:ascii="宋体" w:hAnsi="宋体" w:eastAsia="宋体" w:cs="宋体"/>
          <w:sz w:val="21"/>
          <w:szCs w:val="21"/>
          <w:lang w:val="en-US" w:eastAsia="zh-CN"/>
        </w:rPr>
        <w:t>。</w:t>
      </w:r>
    </w:p>
    <w:p>
      <w:pPr>
        <w:pStyle w:val="9"/>
        <w:bidi w:val="0"/>
        <w:rPr>
          <w:rFonts w:hint="default"/>
          <w:lang w:val="en-US" w:eastAsia="zh-CN"/>
        </w:rPr>
      </w:pPr>
      <w:r>
        <w:rPr>
          <w:rFonts w:hint="eastAsia"/>
          <w:lang w:val="en-US" w:eastAsia="zh-CN"/>
        </w:rPr>
        <w:t>8·29全国测绘法宣传日</w:t>
      </w:r>
    </w:p>
    <w:p>
      <w:pPr>
        <w:pStyle w:val="4"/>
        <w:rPr>
          <w:rFonts w:hint="default"/>
          <w:lang w:val="en-US" w:eastAsia="zh-CN"/>
        </w:rPr>
      </w:pPr>
      <w:r>
        <w:rPr>
          <w:rFonts w:hint="eastAsia" w:ascii="宋体" w:hAnsi="宋体" w:eastAsia="宋体" w:cs="宋体"/>
          <w:kern w:val="2"/>
          <w:sz w:val="21"/>
          <w:szCs w:val="21"/>
          <w:lang w:val="en-US" w:eastAsia="zh-CN" w:bidi="ar-SA"/>
        </w:rPr>
        <w:t>2022年8月29日是</w:t>
      </w:r>
      <w:r>
        <w:rPr>
          <w:rFonts w:hint="eastAsia" w:ascii="宋体" w:hAnsi="宋体" w:eastAsia="宋体" w:cs="宋体"/>
          <w:b/>
          <w:bCs/>
          <w:kern w:val="2"/>
          <w:sz w:val="21"/>
          <w:szCs w:val="21"/>
          <w:lang w:val="en-US" w:eastAsia="zh-CN" w:bidi="ar-SA"/>
        </w:rPr>
        <w:t>第19个全国测绘法宣传日</w:t>
      </w:r>
      <w:r>
        <w:rPr>
          <w:rFonts w:hint="eastAsia" w:ascii="宋体" w:hAnsi="宋体" w:eastAsia="宋体" w:cs="宋体"/>
          <w:kern w:val="2"/>
          <w:sz w:val="21"/>
          <w:szCs w:val="21"/>
          <w:lang w:val="en-US" w:eastAsia="zh-CN" w:bidi="ar-SA"/>
        </w:rPr>
        <w:t>。</w:t>
      </w:r>
    </w:p>
    <w:p>
      <w:pPr>
        <w:pStyle w:val="9"/>
        <w:bidi w:val="0"/>
        <w:rPr>
          <w:rFonts w:hint="default"/>
          <w:lang w:val="en-US" w:eastAsia="zh-CN"/>
        </w:rPr>
      </w:pPr>
      <w:r>
        <w:rPr>
          <w:rFonts w:hint="eastAsia"/>
          <w:lang w:val="en-US" w:eastAsia="zh-CN"/>
        </w:rPr>
        <w:t>9·21国际和平日</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2022年9月21日</w:t>
      </w:r>
      <w:r>
        <w:rPr>
          <w:rFonts w:hint="eastAsia" w:ascii="宋体" w:hAnsi="宋体" w:eastAsia="宋体" w:cs="宋体"/>
          <w:b/>
          <w:bCs/>
          <w:kern w:val="2"/>
          <w:sz w:val="21"/>
          <w:szCs w:val="21"/>
          <w:lang w:val="en-US" w:eastAsia="zh-CN" w:bidi="ar-SA"/>
        </w:rPr>
        <w:t>，2022年国际和平日纪念活动在北京举行。</w:t>
      </w:r>
      <w:r>
        <w:rPr>
          <w:rFonts w:hint="eastAsia" w:ascii="宋体" w:hAnsi="宋体" w:eastAsia="宋体" w:cs="宋体"/>
          <w:b w:val="0"/>
          <w:bCs w:val="0"/>
          <w:kern w:val="2"/>
          <w:sz w:val="21"/>
          <w:szCs w:val="21"/>
          <w:lang w:val="en-US" w:eastAsia="zh-CN" w:bidi="ar-SA"/>
        </w:rPr>
        <w:t>国家主席</w:t>
      </w:r>
      <w:r>
        <w:rPr>
          <w:rFonts w:hint="eastAsia" w:ascii="宋体" w:hAnsi="宋体" w:eastAsia="宋体" w:cs="宋体"/>
          <w:kern w:val="2"/>
          <w:sz w:val="21"/>
          <w:szCs w:val="21"/>
          <w:lang w:val="en-US" w:eastAsia="zh-CN" w:bidi="ar-SA"/>
        </w:rPr>
        <w:t>向纪念活动致贺信时指出，在此重要历史关头，我</w:t>
      </w:r>
      <w:r>
        <w:rPr>
          <w:rFonts w:hint="eastAsia" w:ascii="宋体" w:hAnsi="宋体" w:eastAsia="宋体" w:cs="宋体"/>
          <w:b/>
          <w:bCs/>
          <w:kern w:val="2"/>
          <w:sz w:val="21"/>
          <w:szCs w:val="21"/>
          <w:lang w:val="en-US" w:eastAsia="zh-CN" w:bidi="ar-SA"/>
        </w:rPr>
        <w:t>提出全球安全倡议</w:t>
      </w:r>
      <w:r>
        <w:rPr>
          <w:rFonts w:hint="eastAsia" w:ascii="宋体" w:hAnsi="宋体" w:eastAsia="宋体" w:cs="宋体"/>
          <w:kern w:val="2"/>
          <w:sz w:val="21"/>
          <w:szCs w:val="21"/>
          <w:lang w:val="en-US" w:eastAsia="zh-CN" w:bidi="ar-SA"/>
        </w:rPr>
        <w:t>，倡导各国坚持共同、综合、合作、可持续的安全观，尊重各国主权、领土完整，遵守联合国宪章宗旨和原则，重视各国合理安全关切，通过对话协商解决国家间分歧和争端，共担维护和平责任，同走和平发展道路，携手推动构建人类命运共同体。今年纪念活动</w:t>
      </w:r>
      <w:r>
        <w:rPr>
          <w:rFonts w:hint="eastAsia" w:ascii="宋体" w:hAnsi="宋体" w:eastAsia="宋体" w:cs="宋体"/>
          <w:b/>
          <w:bCs/>
          <w:kern w:val="2"/>
          <w:sz w:val="21"/>
          <w:szCs w:val="21"/>
          <w:lang w:val="en-US" w:eastAsia="zh-CN" w:bidi="ar-SA"/>
        </w:rPr>
        <w:t>以“践行全球安全倡议，维护世界和平稳定”为主题</w:t>
      </w:r>
      <w:r>
        <w:rPr>
          <w:rFonts w:hint="eastAsia" w:ascii="宋体" w:hAnsi="宋体" w:eastAsia="宋体" w:cs="宋体"/>
          <w:kern w:val="2"/>
          <w:sz w:val="21"/>
          <w:szCs w:val="21"/>
          <w:lang w:val="en-US" w:eastAsia="zh-CN" w:bidi="ar-SA"/>
        </w:rPr>
        <w:t>，契合联合国宪章维护国际和平与安全的精神。</w:t>
      </w:r>
    </w:p>
    <w:p>
      <w:pPr>
        <w:pStyle w:val="9"/>
        <w:bidi w:val="0"/>
        <w:rPr>
          <w:rFonts w:hint="eastAsia"/>
          <w:lang w:val="en-US" w:eastAsia="zh-CN"/>
        </w:rPr>
      </w:pPr>
      <w:r>
        <w:rPr>
          <w:rFonts w:hint="eastAsia"/>
          <w:lang w:val="en-US" w:eastAsia="zh-CN"/>
        </w:rPr>
        <w:t>9·22中国农民丰收节</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2022年9月22日，第五个“中国农民丰收节”到来之际，习近平代表党中央，向全国广大农民和工作在“三农”战线上的同志们致以节日的祝贺和诚挚的慰问。习近平强调，</w:t>
      </w:r>
      <w:r>
        <w:rPr>
          <w:rFonts w:hint="eastAsia" w:ascii="宋体" w:hAnsi="宋体" w:eastAsia="宋体" w:cs="宋体"/>
          <w:b/>
          <w:bCs/>
          <w:kern w:val="2"/>
          <w:sz w:val="21"/>
          <w:szCs w:val="21"/>
          <w:lang w:val="en-US" w:eastAsia="zh-CN" w:bidi="ar-SA"/>
        </w:rPr>
        <w:t>强化粮食安全保障，稳住农业基本盘，巩固拓展好脱贫攻坚成果，扎实推进乡村振兴，</w:t>
      </w:r>
      <w:r>
        <w:rPr>
          <w:rFonts w:hint="eastAsia" w:ascii="宋体" w:hAnsi="宋体" w:eastAsia="宋体" w:cs="宋体"/>
          <w:kern w:val="2"/>
          <w:sz w:val="21"/>
          <w:szCs w:val="21"/>
          <w:lang w:val="en-US" w:eastAsia="zh-CN" w:bidi="ar-SA"/>
        </w:rPr>
        <w:t>推动实现农村更富裕、生活更幸福、乡村更美丽。</w:t>
      </w:r>
    </w:p>
    <w:p>
      <w:pPr>
        <w:pStyle w:val="9"/>
        <w:bidi w:val="0"/>
        <w:rPr>
          <w:rFonts w:hint="eastAsia"/>
          <w:lang w:val="en-US" w:eastAsia="zh-CN"/>
        </w:rPr>
      </w:pPr>
      <w:r>
        <w:rPr>
          <w:rFonts w:hint="eastAsia"/>
          <w:lang w:val="en-US" w:eastAsia="zh-CN"/>
        </w:rPr>
        <w:t>10·10</w:t>
      </w:r>
      <w:r>
        <w:rPr>
          <w:rFonts w:hint="default"/>
          <w:lang w:val="en-US" w:eastAsia="zh-CN"/>
        </w:rPr>
        <w:t>世界精神卫生日</w:t>
      </w:r>
    </w:p>
    <w:p>
      <w:pPr>
        <w:bidi w:val="0"/>
        <w:rPr>
          <w:rFonts w:hint="eastAsia" w:ascii="宋体" w:hAnsi="宋体" w:eastAsia="宋体" w:cs="宋体"/>
          <w:lang w:val="en-US" w:eastAsia="zh-CN"/>
        </w:rPr>
      </w:pPr>
      <w:r>
        <w:rPr>
          <w:rFonts w:hint="eastAsia" w:ascii="宋体" w:hAnsi="宋体" w:eastAsia="宋体" w:cs="宋体"/>
          <w:lang w:val="en-US" w:eastAsia="zh-CN"/>
        </w:rPr>
        <w:t>2022年10月10日</w:t>
      </w:r>
      <w:r>
        <w:rPr>
          <w:rFonts w:hint="default" w:ascii="宋体" w:hAnsi="宋体" w:eastAsia="宋体" w:cs="宋体"/>
          <w:lang w:val="en-US" w:eastAsia="zh-CN"/>
        </w:rPr>
        <w:t>，</w:t>
      </w:r>
      <w:r>
        <w:rPr>
          <w:rFonts w:hint="default" w:ascii="宋体" w:hAnsi="宋体" w:eastAsia="宋体" w:cs="宋体"/>
          <w:b/>
          <w:bCs/>
          <w:lang w:val="en-US" w:eastAsia="zh-CN"/>
        </w:rPr>
        <w:t>10月10日是世界精神卫生日</w:t>
      </w:r>
      <w:r>
        <w:rPr>
          <w:rFonts w:hint="default" w:ascii="宋体" w:hAnsi="宋体" w:eastAsia="宋体" w:cs="宋体"/>
          <w:lang w:val="en-US" w:eastAsia="zh-CN"/>
        </w:rPr>
        <w:t>，习近平总书记高度重视心理健康工作，作出一系列重要论述。</w:t>
      </w:r>
      <w:r>
        <w:rPr>
          <w:rFonts w:hint="eastAsia" w:ascii="宋体" w:hAnsi="宋体" w:eastAsia="宋体" w:cs="宋体"/>
          <w:lang w:val="en-US" w:eastAsia="zh-CN"/>
        </w:rPr>
        <w:t>加强社会心理服务体系建设，培育</w:t>
      </w:r>
      <w:r>
        <w:rPr>
          <w:rFonts w:hint="eastAsia" w:ascii="宋体" w:hAnsi="宋体" w:eastAsia="宋体" w:cs="宋体"/>
          <w:b/>
          <w:bCs/>
          <w:lang w:val="en-US" w:eastAsia="zh-CN"/>
        </w:rPr>
        <w:t>自尊自信、理性平和、积极向上</w:t>
      </w:r>
      <w:r>
        <w:rPr>
          <w:rFonts w:hint="eastAsia" w:ascii="宋体" w:hAnsi="宋体" w:eastAsia="宋体" w:cs="宋体"/>
          <w:lang w:val="en-US" w:eastAsia="zh-CN"/>
        </w:rPr>
        <w:t>的社会心态。要加大心理健康问题基础性研究，做好心理健康知识和心理疾病科普工作，规范发展心理治疗、心理咨询等心理健康服务。社区要积极开展各种公益性课外实践活动，促进未成年人身体健康、心理健康、心灵健康。</w:t>
      </w:r>
    </w:p>
    <w:p>
      <w:pPr>
        <w:pStyle w:val="9"/>
        <w:bidi w:val="0"/>
        <w:rPr>
          <w:rFonts w:hint="default"/>
          <w:lang w:val="en-US" w:eastAsia="zh-CN"/>
        </w:rPr>
      </w:pPr>
      <w:r>
        <w:rPr>
          <w:rFonts w:hint="eastAsia"/>
          <w:lang w:val="en-US" w:eastAsia="zh-CN"/>
        </w:rPr>
        <w:t>10·14</w:t>
      </w:r>
      <w:r>
        <w:t>世界标准日</w:t>
      </w:r>
    </w:p>
    <w:p>
      <w:pPr>
        <w:bidi w:val="0"/>
      </w:pPr>
      <w:r>
        <w:rPr>
          <w:rFonts w:hint="eastAsia"/>
        </w:rPr>
        <w:t>2022年10月1</w:t>
      </w:r>
      <w:r>
        <w:rPr>
          <w:rFonts w:hint="eastAsia"/>
          <w:lang w:val="en-US" w:eastAsia="zh-CN"/>
        </w:rPr>
        <w:t>4</w:t>
      </w:r>
      <w:r>
        <w:rPr>
          <w:rFonts w:hint="eastAsia"/>
        </w:rPr>
        <w:t>日，</w:t>
      </w:r>
      <w:r>
        <w:t>10月14日世界标准日到来之际，市场监管总局</w:t>
      </w:r>
      <w:r>
        <w:rPr>
          <w:rFonts w:hint="eastAsia"/>
          <w:lang w:eastAsia="zh-CN"/>
        </w:rPr>
        <w:t>（</w:t>
      </w:r>
      <w:r>
        <w:t>标准委</w:t>
      </w:r>
      <w:r>
        <w:rPr>
          <w:rFonts w:hint="eastAsia"/>
          <w:lang w:eastAsia="zh-CN"/>
        </w:rPr>
        <w:t>）</w:t>
      </w:r>
      <w:r>
        <w:t>围绕</w:t>
      </w:r>
      <w:r>
        <w:rPr>
          <w:b/>
          <w:bCs/>
        </w:rPr>
        <w:t>“美好世界的共同愿景”和“数字时代的标准化”</w:t>
      </w:r>
      <w:r>
        <w:t>主题，发布一批国家标准，这批标准涉及提升</w:t>
      </w:r>
      <w:r>
        <w:rPr>
          <w:b/>
          <w:bCs/>
        </w:rPr>
        <w:t>生活品质、绿色宜居生活、数字社会建设、维护社会安全</w:t>
      </w:r>
      <w:r>
        <w:t>等方面。</w:t>
      </w:r>
    </w:p>
    <w:p>
      <w:pPr>
        <w:pStyle w:val="9"/>
        <w:bidi w:val="0"/>
        <w:rPr>
          <w:rFonts w:hint="default"/>
          <w:lang w:val="en-US" w:eastAsia="zh-CN"/>
        </w:rPr>
      </w:pPr>
      <w:r>
        <w:rPr>
          <w:rFonts w:hint="eastAsia"/>
          <w:lang w:val="en-US" w:eastAsia="zh-CN"/>
        </w:rPr>
        <w:t>10·16</w:t>
      </w:r>
      <w:r>
        <w:rPr>
          <w:rFonts w:hint="eastAsia"/>
        </w:rPr>
        <w:t>世界粮食日</w:t>
      </w:r>
    </w:p>
    <w:p>
      <w:pPr>
        <w:bidi w:val="0"/>
        <w:rPr>
          <w:rFonts w:hint="eastAsia"/>
        </w:rPr>
      </w:pPr>
      <w:r>
        <w:t>2022年10月16日，</w:t>
      </w:r>
      <w:r>
        <w:rPr>
          <w:rFonts w:hint="eastAsia"/>
        </w:rPr>
        <w:t>据悉，</w:t>
      </w:r>
      <w:r>
        <w:rPr>
          <w:rFonts w:hint="eastAsia"/>
          <w:b/>
          <w:bCs/>
        </w:rPr>
        <w:t>10月16日是世界粮食日</w:t>
      </w:r>
      <w:r>
        <w:rPr>
          <w:rFonts w:hint="eastAsia"/>
        </w:rPr>
        <w:t>，联合国粮食及农业组织将全球活动主题确定为：</w:t>
      </w:r>
      <w:r>
        <w:rPr>
          <w:rFonts w:hint="eastAsia"/>
          <w:b/>
          <w:bCs/>
        </w:rPr>
        <w:t>“不让任何人掉队。更好生产、更好营养、更好环境、更好生活。”</w:t>
      </w:r>
      <w:r>
        <w:rPr>
          <w:rFonts w:hint="eastAsia"/>
        </w:rPr>
        <w:t>10月16日所在周是我国粮食安全宣传周，主题是“保障粮食供给 端牢中国饭碗”。</w:t>
      </w:r>
    </w:p>
    <w:p>
      <w:pPr>
        <w:pStyle w:val="9"/>
        <w:bidi w:val="0"/>
        <w:rPr>
          <w:rFonts w:hint="default"/>
          <w:lang w:val="en-US" w:eastAsia="zh-CN"/>
        </w:rPr>
      </w:pPr>
      <w:r>
        <w:rPr>
          <w:rFonts w:hint="eastAsia"/>
          <w:lang w:val="en-US" w:eastAsia="zh-CN"/>
        </w:rPr>
        <w:t>10·17</w:t>
      </w:r>
      <w:r>
        <w:rPr>
          <w:rFonts w:hint="eastAsia"/>
        </w:rPr>
        <w:t>国际消除贫困日</w:t>
      </w:r>
    </w:p>
    <w:p>
      <w:pPr>
        <w:bidi w:val="0"/>
        <w:rPr>
          <w:rFonts w:hint="eastAsia" w:eastAsia="宋体"/>
          <w:b/>
          <w:bCs/>
          <w:lang w:eastAsia="zh-CN"/>
        </w:rPr>
      </w:pPr>
      <w:r>
        <w:rPr>
          <w:rFonts w:hint="eastAsia"/>
          <w:b/>
          <w:bCs/>
        </w:rPr>
        <w:t>2022年10月17日是第30个国际消除贫困日</w:t>
      </w:r>
      <w:r>
        <w:rPr>
          <w:rFonts w:hint="eastAsia"/>
        </w:rPr>
        <w:t>。党的十八大以来，我国坚持把解决好“三农”问题作为重中之重，如期打赢脱贫攻坚战，历史性地解决了绝对贫困问题，</w:t>
      </w:r>
      <w:r>
        <w:rPr>
          <w:rFonts w:hint="eastAsia"/>
          <w:b/>
          <w:bCs/>
        </w:rPr>
        <w:t>工作重心由脱贫攻坚转入全面推进乡村振兴</w:t>
      </w:r>
      <w:r>
        <w:rPr>
          <w:rFonts w:hint="eastAsia"/>
        </w:rPr>
        <w:t>。</w:t>
      </w:r>
      <w:r>
        <w:rPr>
          <w:rFonts w:hint="eastAsia"/>
          <w:lang w:val="en-US" w:eastAsia="zh-CN"/>
        </w:rPr>
        <w:t>我国脱贫事业取得的成就如下：</w:t>
      </w:r>
      <w:r>
        <w:rPr>
          <w:rFonts w:hint="eastAsia"/>
          <w:b/>
          <w:bCs/>
        </w:rPr>
        <w:t>现行标准下我国农村贫困人口已如期全部脱贫</w:t>
      </w:r>
      <w:r>
        <w:rPr>
          <w:rFonts w:hint="eastAsia"/>
          <w:b/>
          <w:bCs/>
          <w:lang w:eastAsia="zh-CN"/>
        </w:rPr>
        <w:t>；</w:t>
      </w:r>
      <w:r>
        <w:rPr>
          <w:rFonts w:hint="eastAsia"/>
          <w:b/>
          <w:bCs/>
        </w:rPr>
        <w:t>中国对全球减贫贡献率超过七成</w:t>
      </w:r>
      <w:r>
        <w:rPr>
          <w:rFonts w:hint="eastAsia"/>
          <w:b/>
          <w:bCs/>
          <w:lang w:eastAsia="zh-CN"/>
        </w:rPr>
        <w:t>；</w:t>
      </w:r>
      <w:r>
        <w:rPr>
          <w:rFonts w:hint="eastAsia"/>
          <w:b/>
          <w:bCs/>
        </w:rPr>
        <w:t>中国助力提高全球减贫治理成效</w:t>
      </w:r>
      <w:r>
        <w:rPr>
          <w:rFonts w:hint="eastAsia"/>
          <w:b/>
          <w:bCs/>
          <w:lang w:eastAsia="zh-CN"/>
        </w:rPr>
        <w:t>。</w:t>
      </w:r>
    </w:p>
    <w:p>
      <w:pPr>
        <w:pStyle w:val="9"/>
        <w:bidi w:val="0"/>
        <w:rPr>
          <w:rFonts w:hint="default"/>
          <w:lang w:val="en-US" w:eastAsia="zh-CN"/>
        </w:rPr>
      </w:pPr>
      <w:r>
        <w:rPr>
          <w:rFonts w:hint="eastAsia"/>
          <w:lang w:val="en-US" w:eastAsia="zh-CN"/>
        </w:rPr>
        <w:t>10.25抗美援朝出国作战纪念日</w:t>
      </w:r>
    </w:p>
    <w:p>
      <w:pPr>
        <w:bidi w:val="0"/>
        <w:rPr>
          <w:rFonts w:hint="eastAsia"/>
          <w:lang w:val="en-US" w:eastAsia="zh-CN"/>
        </w:rPr>
      </w:pPr>
      <w:r>
        <w:rPr>
          <w:rFonts w:hint="eastAsia"/>
          <w:lang w:val="en-US" w:eastAsia="zh-CN"/>
        </w:rPr>
        <w:t>2022年10月25日，是中国人民志愿军抗美援朝出国作战</w:t>
      </w:r>
      <w:r>
        <w:rPr>
          <w:rFonts w:hint="eastAsia"/>
          <w:b/>
          <w:bCs/>
          <w:lang w:val="en-US" w:eastAsia="zh-CN"/>
        </w:rPr>
        <w:t>72周年</w:t>
      </w:r>
      <w:r>
        <w:rPr>
          <w:rFonts w:hint="eastAsia"/>
          <w:lang w:val="en-US" w:eastAsia="zh-CN"/>
        </w:rPr>
        <w:t>纪念日。</w:t>
      </w:r>
    </w:p>
    <w:p>
      <w:pPr>
        <w:pStyle w:val="9"/>
        <w:bidi w:val="0"/>
        <w:rPr>
          <w:rFonts w:hint="default"/>
          <w:lang w:val="en-US" w:eastAsia="zh-CN"/>
        </w:rPr>
      </w:pPr>
      <w:r>
        <w:rPr>
          <w:rFonts w:hint="eastAsia"/>
          <w:lang w:val="en-US" w:eastAsia="zh-CN"/>
        </w:rPr>
        <w:t>“世界城市日”</w:t>
      </w:r>
    </w:p>
    <w:p>
      <w:pPr>
        <w:rPr>
          <w:rFonts w:hint="eastAsia" w:ascii="宋体" w:hAnsi="宋体" w:eastAsia="宋体"/>
          <w:lang w:eastAsia="zh-CN"/>
        </w:rPr>
      </w:pPr>
      <w:r>
        <w:rPr>
          <w:rFonts w:hint="eastAsia" w:ascii="宋体" w:hAnsi="宋体" w:eastAsia="宋体"/>
          <w:lang w:eastAsia="zh-CN"/>
        </w:rPr>
        <w:t>2022年10月31日是“世界城市日”。今年世界城市日主题为</w:t>
      </w:r>
      <w:r>
        <w:rPr>
          <w:rFonts w:hint="eastAsia" w:ascii="宋体" w:hAnsi="宋体" w:eastAsia="宋体"/>
          <w:b/>
          <w:bCs/>
          <w:lang w:eastAsia="zh-CN"/>
        </w:rPr>
        <w:t>“行动，从地方走向全球”</w:t>
      </w:r>
      <w:r>
        <w:rPr>
          <w:rFonts w:hint="eastAsia" w:ascii="宋体" w:hAnsi="宋体" w:eastAsia="宋体"/>
          <w:lang w:eastAsia="zh-CN"/>
        </w:rPr>
        <w:t>。“世界城市日”是</w:t>
      </w:r>
      <w:r>
        <w:rPr>
          <w:rFonts w:hint="eastAsia" w:ascii="宋体" w:hAnsi="宋体" w:eastAsia="宋体"/>
          <w:b/>
          <w:bCs/>
          <w:lang w:eastAsia="zh-CN"/>
        </w:rPr>
        <w:t>联合国设立的首个以城市为主题的国际日</w:t>
      </w:r>
      <w:r>
        <w:rPr>
          <w:rFonts w:hint="eastAsia" w:ascii="宋体" w:hAnsi="宋体" w:eastAsia="宋体"/>
          <w:lang w:eastAsia="zh-CN"/>
        </w:rPr>
        <w:t>，也</w:t>
      </w:r>
      <w:r>
        <w:rPr>
          <w:rFonts w:hint="eastAsia" w:ascii="宋体" w:hAnsi="宋体" w:eastAsia="宋体"/>
          <w:b/>
          <w:bCs/>
          <w:lang w:eastAsia="zh-CN"/>
        </w:rPr>
        <w:t>是中国政府在联合国推动设立的首个国际日</w:t>
      </w:r>
      <w:r>
        <w:rPr>
          <w:rFonts w:hint="eastAsia" w:ascii="宋体" w:hAnsi="宋体" w:eastAsia="宋体"/>
          <w:lang w:eastAsia="zh-CN"/>
        </w:rPr>
        <w:t>。2014年，</w:t>
      </w:r>
      <w:r>
        <w:rPr>
          <w:rFonts w:hint="eastAsia" w:ascii="宋体" w:hAnsi="宋体" w:eastAsia="宋体"/>
          <w:b/>
          <w:bCs/>
          <w:lang w:eastAsia="zh-CN"/>
        </w:rPr>
        <w:t>首届世界城市日全球启动仪式在上海举办</w:t>
      </w:r>
      <w:r>
        <w:rPr>
          <w:rFonts w:hint="eastAsia" w:ascii="宋体" w:hAnsi="宋体" w:eastAsia="宋体"/>
          <w:lang w:eastAsia="zh-CN"/>
        </w:rPr>
        <w:t>。</w:t>
      </w:r>
    </w:p>
    <w:p>
      <w:pPr>
        <w:pStyle w:val="9"/>
        <w:bidi w:val="0"/>
        <w:rPr>
          <w:rFonts w:hint="default"/>
          <w:lang w:val="en-US" w:eastAsia="zh-CN"/>
        </w:rPr>
      </w:pPr>
      <w:r>
        <w:rPr>
          <w:rFonts w:hint="eastAsia"/>
          <w:lang w:val="en-US" w:eastAsia="zh-CN"/>
        </w:rPr>
        <w:t>人民空军成立纪念日</w:t>
      </w:r>
    </w:p>
    <w:p>
      <w:pPr>
        <w:bidi w:val="0"/>
        <w:rPr>
          <w:rFonts w:hint="eastAsia" w:ascii="宋体" w:hAnsi="宋体" w:eastAsia="宋体"/>
          <w:lang w:eastAsia="zh-CN"/>
        </w:rPr>
      </w:pPr>
      <w:r>
        <w:rPr>
          <w:rFonts w:hint="eastAsia" w:ascii="宋体" w:hAnsi="宋体" w:eastAsia="宋体"/>
          <w:lang w:eastAsia="zh-CN"/>
        </w:rPr>
        <w:t>2022年11月11日是人民空军成立</w:t>
      </w:r>
      <w:r>
        <w:rPr>
          <w:rFonts w:hint="eastAsia" w:ascii="宋体" w:hAnsi="宋体" w:eastAsia="宋体"/>
          <w:b/>
          <w:bCs/>
          <w:lang w:eastAsia="zh-CN"/>
        </w:rPr>
        <w:t>73周年</w:t>
      </w:r>
      <w:r>
        <w:rPr>
          <w:rFonts w:hint="eastAsia" w:ascii="宋体" w:hAnsi="宋体" w:eastAsia="宋体"/>
          <w:lang w:eastAsia="zh-CN"/>
        </w:rPr>
        <w:t>纪念日。</w:t>
      </w:r>
    </w:p>
    <w:p>
      <w:pPr>
        <w:pStyle w:val="9"/>
        <w:bidi w:val="0"/>
        <w:rPr>
          <w:rFonts w:hint="eastAsia"/>
          <w:lang w:val="en-US" w:eastAsia="zh-CN"/>
        </w:rPr>
      </w:pPr>
      <w:r>
        <w:rPr>
          <w:rFonts w:hint="eastAsia"/>
          <w:lang w:val="en-US" w:eastAsia="zh-CN"/>
        </w:rPr>
        <w:t>国家宪法日</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jc w:val="both"/>
        <w:textAlignment w:val="auto"/>
        <w:rPr>
          <w:rFonts w:hint="eastAsia" w:ascii="宋体" w:hAnsi="宋体" w:eastAsia="宋体" w:cs="宋体"/>
          <w:b/>
          <w:bCs/>
          <w:color w:val="FF0000"/>
          <w:szCs w:val="21"/>
          <w:lang w:val="en-US" w:eastAsia="zh-CN"/>
        </w:rPr>
      </w:pPr>
      <w:r>
        <w:rPr>
          <w:rFonts w:hint="eastAsia" w:ascii="宋体" w:hAnsi="宋体" w:eastAsia="宋体" w:cs="Times New Roman"/>
          <w:kern w:val="2"/>
          <w:sz w:val="21"/>
          <w:szCs w:val="21"/>
          <w:lang w:val="en-US" w:eastAsia="zh-CN" w:bidi="ar-SA"/>
        </w:rPr>
        <w:t>2022年12月4日是</w:t>
      </w:r>
      <w:r>
        <w:rPr>
          <w:rFonts w:hint="eastAsia" w:ascii="宋体" w:hAnsi="宋体" w:eastAsia="宋体" w:cs="Times New Roman"/>
          <w:b/>
          <w:bCs/>
          <w:kern w:val="2"/>
          <w:sz w:val="21"/>
          <w:szCs w:val="21"/>
          <w:lang w:val="en-US" w:eastAsia="zh-CN" w:bidi="ar-SA"/>
        </w:rPr>
        <w:t>第九个国家宪法日</w:t>
      </w:r>
      <w:r>
        <w:rPr>
          <w:rFonts w:hint="eastAsia" w:ascii="宋体" w:hAnsi="宋体" w:eastAsia="宋体" w:cs="Times New Roman"/>
          <w:kern w:val="2"/>
          <w:sz w:val="21"/>
          <w:szCs w:val="21"/>
          <w:lang w:val="en-US" w:eastAsia="zh-CN" w:bidi="ar-SA"/>
        </w:rPr>
        <w:t>，也是</w:t>
      </w:r>
      <w:r>
        <w:rPr>
          <w:rFonts w:hint="eastAsia" w:ascii="宋体" w:hAnsi="宋体" w:eastAsia="宋体" w:cs="Times New Roman"/>
          <w:b/>
          <w:bCs/>
          <w:kern w:val="2"/>
          <w:sz w:val="21"/>
          <w:szCs w:val="21"/>
          <w:lang w:val="en-US" w:eastAsia="zh-CN" w:bidi="ar-SA"/>
        </w:rPr>
        <w:t>我国现行宪法公布施行四十周年</w:t>
      </w:r>
      <w:r>
        <w:rPr>
          <w:rFonts w:hint="eastAsia" w:ascii="宋体" w:hAnsi="宋体" w:eastAsia="宋体" w:cs="Times New Roman"/>
          <w:kern w:val="2"/>
          <w:sz w:val="21"/>
          <w:szCs w:val="21"/>
          <w:lang w:val="en-US" w:eastAsia="zh-CN" w:bidi="ar-SA"/>
        </w:rPr>
        <w:t>。今年“宪法宣传周”宣传活动的</w:t>
      </w:r>
      <w:r>
        <w:rPr>
          <w:rFonts w:hint="eastAsia" w:ascii="宋体" w:hAnsi="宋体" w:eastAsia="宋体" w:cs="Times New Roman"/>
          <w:b/>
          <w:bCs/>
          <w:kern w:val="2"/>
          <w:sz w:val="21"/>
          <w:szCs w:val="21"/>
          <w:lang w:val="en-US" w:eastAsia="zh-CN" w:bidi="ar-SA"/>
        </w:rPr>
        <w:t>主题为“学习宣传贯彻党的二十大精神，推动全面贯彻实施宪法”。</w:t>
      </w:r>
    </w:p>
    <w:p>
      <w:pPr>
        <w:pStyle w:val="9"/>
        <w:bidi w:val="0"/>
        <w:rPr>
          <w:rFonts w:hint="eastAsia"/>
          <w:lang w:val="en-US" w:eastAsia="zh-CN"/>
        </w:rPr>
      </w:pPr>
      <w:r>
        <w:rPr>
          <w:rFonts w:hint="eastAsia"/>
          <w:lang w:val="en-US" w:eastAsia="zh-CN"/>
        </w:rPr>
        <w:t>世界土壤日</w:t>
      </w:r>
    </w:p>
    <w:p>
      <w:pPr>
        <w:keepNext w:val="0"/>
        <w:keepLines w:val="0"/>
        <w:pageBreakBefore w:val="0"/>
        <w:widowControl w:val="0"/>
        <w:kinsoku/>
        <w:wordWrap/>
        <w:overflowPunct/>
        <w:topLinePunct w:val="0"/>
        <w:autoSpaceDE/>
        <w:autoSpaceDN/>
        <w:bidi w:val="0"/>
        <w:adjustRightInd/>
        <w:snapToGrid/>
        <w:spacing w:beforeLines="0" w:line="288" w:lineRule="auto"/>
        <w:ind w:left="0" w:leftChars="0" w:firstLine="420" w:firstLineChars="200"/>
        <w:jc w:val="both"/>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2022年12月5日是</w:t>
      </w:r>
      <w:r>
        <w:rPr>
          <w:rFonts w:hint="eastAsia" w:ascii="宋体" w:hAnsi="宋体" w:eastAsia="宋体" w:cs="Times New Roman"/>
          <w:b/>
          <w:bCs/>
          <w:kern w:val="2"/>
          <w:sz w:val="21"/>
          <w:szCs w:val="21"/>
          <w:lang w:val="en-US" w:eastAsia="zh-CN" w:bidi="ar-SA"/>
        </w:rPr>
        <w:t>第9个世界土壤日</w:t>
      </w:r>
      <w:r>
        <w:rPr>
          <w:rFonts w:hint="eastAsia" w:ascii="宋体" w:hAnsi="宋体" w:eastAsia="宋体" w:cs="Times New Roman"/>
          <w:b w:val="0"/>
          <w:bCs w:val="0"/>
          <w:kern w:val="2"/>
          <w:sz w:val="21"/>
          <w:szCs w:val="21"/>
          <w:lang w:val="en-US" w:eastAsia="zh-CN" w:bidi="ar-SA"/>
        </w:rPr>
        <w:t>，</w:t>
      </w:r>
      <w:r>
        <w:rPr>
          <w:rFonts w:hint="eastAsia" w:ascii="宋体" w:hAnsi="宋体" w:eastAsia="宋体" w:cs="Times New Roman"/>
          <w:b/>
          <w:bCs/>
          <w:kern w:val="2"/>
          <w:sz w:val="21"/>
          <w:szCs w:val="21"/>
          <w:lang w:val="en-US" w:eastAsia="zh-CN" w:bidi="ar-SA"/>
        </w:rPr>
        <w:t>今年主题为“土壤：食物之源”。</w:t>
      </w:r>
      <w:r>
        <w:rPr>
          <w:rFonts w:hint="eastAsia" w:ascii="宋体" w:hAnsi="宋体" w:eastAsia="宋体" w:cs="Times New Roman"/>
          <w:b w:val="0"/>
          <w:bCs w:val="0"/>
          <w:kern w:val="2"/>
          <w:sz w:val="21"/>
          <w:szCs w:val="21"/>
          <w:lang w:val="en-US" w:eastAsia="zh-CN" w:bidi="ar-SA"/>
        </w:rPr>
        <w:t>黑土作为世界上最肥沃的土壤，适宜耕作，是保障世界粮食安全的根基。世界黑土主要分布在</w:t>
      </w:r>
      <w:r>
        <w:rPr>
          <w:rFonts w:hint="eastAsia" w:ascii="宋体" w:hAnsi="宋体" w:eastAsia="宋体" w:cs="Times New Roman"/>
          <w:b/>
          <w:bCs/>
          <w:kern w:val="2"/>
          <w:sz w:val="21"/>
          <w:szCs w:val="21"/>
          <w:lang w:val="en-US" w:eastAsia="zh-CN" w:bidi="ar-SA"/>
        </w:rPr>
        <w:t>乌克兰和俄罗斯大平原、美国向北连至加拿大的大平原、中国东北地区和南美洲阿根廷至乌拉圭的潘帕斯草原</w:t>
      </w:r>
      <w:r>
        <w:rPr>
          <w:rFonts w:hint="eastAsia" w:ascii="宋体" w:hAnsi="宋体" w:eastAsia="宋体" w:cs="Times New Roman"/>
          <w:b w:val="0"/>
          <w:bCs w:val="0"/>
          <w:kern w:val="2"/>
          <w:sz w:val="21"/>
          <w:szCs w:val="21"/>
          <w:lang w:val="en-US" w:eastAsia="zh-CN" w:bidi="ar-SA"/>
        </w:rPr>
        <w:t>。中国东北黑土区主要分布在</w:t>
      </w:r>
      <w:r>
        <w:rPr>
          <w:rFonts w:hint="eastAsia" w:ascii="宋体" w:hAnsi="宋体" w:eastAsia="宋体" w:cs="Times New Roman"/>
          <w:b/>
          <w:bCs/>
          <w:kern w:val="2"/>
          <w:sz w:val="21"/>
          <w:szCs w:val="21"/>
          <w:lang w:val="en-US" w:eastAsia="zh-CN" w:bidi="ar-SA"/>
        </w:rPr>
        <w:t>黑龙江省和吉林省、辽宁省东北部及内蒙古自治区“东四盟”</w:t>
      </w:r>
      <w:r>
        <w:rPr>
          <w:rFonts w:hint="eastAsia" w:ascii="宋体" w:hAnsi="宋体" w:eastAsia="宋体" w:cs="Times New Roman"/>
          <w:b w:val="0"/>
          <w:bCs w:val="0"/>
          <w:kern w:val="2"/>
          <w:sz w:val="21"/>
          <w:szCs w:val="21"/>
          <w:lang w:val="en-US" w:eastAsia="zh-CN" w:bidi="ar-SA"/>
        </w:rPr>
        <w:t>。</w:t>
      </w:r>
      <w:r>
        <w:rPr>
          <w:rFonts w:hint="eastAsia" w:ascii="宋体" w:hAnsi="宋体" w:eastAsia="宋体" w:cs="Times New Roman"/>
          <w:b/>
          <w:bCs/>
          <w:kern w:val="2"/>
          <w:sz w:val="21"/>
          <w:szCs w:val="21"/>
          <w:lang w:val="en-US" w:eastAsia="zh-CN" w:bidi="ar-SA"/>
        </w:rPr>
        <w:t>东北大粮仓</w:t>
      </w:r>
      <w:r>
        <w:rPr>
          <w:rFonts w:hint="eastAsia" w:ascii="宋体" w:hAnsi="宋体" w:eastAsia="宋体" w:cs="Times New Roman"/>
          <w:b w:val="0"/>
          <w:bCs w:val="0"/>
          <w:kern w:val="2"/>
          <w:sz w:val="21"/>
          <w:szCs w:val="21"/>
          <w:lang w:val="en-US" w:eastAsia="zh-CN" w:bidi="ar-SA"/>
        </w:rPr>
        <w:t>是中国粮食安全的“稳定器”和“压舱石”。</w:t>
      </w:r>
    </w:p>
    <w:p>
      <w:pPr>
        <w:pStyle w:val="9"/>
        <w:bidi w:val="0"/>
        <w:rPr>
          <w:rFonts w:hint="eastAsia"/>
          <w:lang w:val="en-US" w:eastAsia="zh-CN"/>
        </w:rPr>
      </w:pPr>
      <w:r>
        <w:rPr>
          <w:rFonts w:hint="eastAsia"/>
          <w:lang w:val="en-US" w:eastAsia="zh-CN"/>
        </w:rPr>
        <w:t>国史学会成立30周年</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jc w:val="both"/>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2022年12月8日，习近平致信祝贺国史学会</w:t>
      </w:r>
      <w:r>
        <w:rPr>
          <w:rFonts w:hint="eastAsia" w:ascii="宋体" w:hAnsi="宋体" w:eastAsia="宋体" w:cs="Times New Roman"/>
          <w:b/>
          <w:bCs/>
          <w:kern w:val="2"/>
          <w:sz w:val="21"/>
          <w:szCs w:val="21"/>
          <w:lang w:val="en-US" w:eastAsia="zh-CN" w:bidi="ar-SA"/>
        </w:rPr>
        <w:t>成立30周年</w:t>
      </w:r>
      <w:r>
        <w:rPr>
          <w:rFonts w:hint="eastAsia" w:ascii="宋体" w:hAnsi="宋体" w:eastAsia="宋体" w:cs="Times New Roman"/>
          <w:b w:val="0"/>
          <w:bCs w:val="0"/>
          <w:kern w:val="2"/>
          <w:sz w:val="21"/>
          <w:szCs w:val="21"/>
          <w:lang w:val="en-US" w:eastAsia="zh-CN" w:bidi="ar-SA"/>
        </w:rPr>
        <w:t>。习近平指出，国史学会为推动新中国史研究、宣传和教育事业发展作出了积极贡献。希望国史学会深入学习贯彻党的二十大精神，坚持正确政治方向，坚持历史唯物主义，以马克思主义中国化时代化最新成果为指导，不断提高研究水平，创新宣传方式，加强教育引导，激励人们坚定历史自信、增强历史主动。</w:t>
      </w:r>
    </w:p>
    <w:p>
      <w:pPr>
        <w:pStyle w:val="9"/>
        <w:bidi w:val="0"/>
        <w:rPr>
          <w:rFonts w:hint="default"/>
          <w:lang w:val="en-US" w:eastAsia="zh-CN"/>
        </w:rPr>
      </w:pPr>
      <w:r>
        <w:rPr>
          <w:rFonts w:hint="eastAsia"/>
          <w:lang w:val="en-US" w:eastAsia="zh-CN"/>
        </w:rPr>
        <w:t>第九个国家公祭日</w:t>
      </w:r>
    </w:p>
    <w:p>
      <w:pPr>
        <w:keepNext w:val="0"/>
        <w:keepLines w:val="0"/>
        <w:pageBreakBefore w:val="0"/>
        <w:widowControl w:val="0"/>
        <w:kinsoku/>
        <w:wordWrap/>
        <w:overflowPunct/>
        <w:topLinePunct w:val="0"/>
        <w:autoSpaceDE/>
        <w:autoSpaceDN/>
        <w:bidi w:val="0"/>
        <w:adjustRightInd/>
        <w:snapToGrid/>
        <w:spacing w:beforeLines="0" w:after="0" w:afterLines="0" w:afterAutospacing="0" w:line="288" w:lineRule="auto"/>
        <w:ind w:left="0" w:leftChars="0" w:firstLine="420" w:firstLineChars="200"/>
        <w:jc w:val="both"/>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2022年12月13日，《为了共同的记忆——侵华日军南京大屠杀遇难同胞纪念馆海外征集藏品展》在侵华日军南京大屠杀遇难同胞纪念馆开展，这批海外征集藏品文物“讲述”了南京大屠杀历史真相。</w:t>
      </w:r>
      <w:r>
        <w:rPr>
          <w:rFonts w:hint="eastAsia" w:ascii="宋体" w:hAnsi="宋体" w:eastAsia="宋体" w:cs="Times New Roman"/>
          <w:b/>
          <w:bCs/>
          <w:kern w:val="2"/>
          <w:sz w:val="21"/>
          <w:szCs w:val="21"/>
          <w:lang w:val="en-US" w:eastAsia="zh-CN" w:bidi="ar-SA"/>
        </w:rPr>
        <w:t>1937年12月13日</w:t>
      </w:r>
      <w:r>
        <w:rPr>
          <w:rFonts w:hint="eastAsia" w:ascii="宋体" w:hAnsi="宋体" w:eastAsia="宋体" w:cs="Times New Roman"/>
          <w:b w:val="0"/>
          <w:bCs w:val="0"/>
          <w:kern w:val="2"/>
          <w:sz w:val="21"/>
          <w:szCs w:val="21"/>
          <w:lang w:val="en-US" w:eastAsia="zh-CN" w:bidi="ar-SA"/>
        </w:rPr>
        <w:t>，侵华日军在南京开始了40多天惨绝人寰的大屠杀，</w:t>
      </w:r>
      <w:r>
        <w:rPr>
          <w:rFonts w:hint="eastAsia" w:ascii="宋体" w:hAnsi="宋体" w:eastAsia="宋体" w:cs="Times New Roman"/>
          <w:b/>
          <w:bCs/>
          <w:kern w:val="2"/>
          <w:sz w:val="21"/>
          <w:szCs w:val="21"/>
          <w:lang w:val="en-US" w:eastAsia="zh-CN" w:bidi="ar-SA"/>
        </w:rPr>
        <w:t>超过30万同胞惨遭杀戮。</w:t>
      </w:r>
    </w:p>
    <w:p>
      <w:pPr>
        <w:pStyle w:val="9"/>
        <w:bidi w:val="0"/>
        <w:rPr>
          <w:rFonts w:hint="default"/>
          <w:lang w:val="en-US" w:eastAsia="zh-CN"/>
        </w:rPr>
      </w:pPr>
      <w:r>
        <w:rPr>
          <w:rFonts w:hint="eastAsia"/>
          <w:lang w:val="en-US" w:eastAsia="zh-CN"/>
        </w:rPr>
        <w:t>南水北调东、中线一期工程全面通水8周年</w:t>
      </w:r>
    </w:p>
    <w:p>
      <w:pPr>
        <w:bidi w:val="0"/>
        <w:rPr>
          <w:rFonts w:hint="eastAsia"/>
          <w:lang w:val="en-US" w:eastAsia="zh-CN"/>
        </w:rPr>
      </w:pPr>
      <w:r>
        <w:rPr>
          <w:rFonts w:hint="eastAsia"/>
          <w:lang w:val="en-US" w:eastAsia="zh-CN"/>
        </w:rPr>
        <w:t>2022年12月12日是</w:t>
      </w:r>
      <w:r>
        <w:rPr>
          <w:rFonts w:hint="eastAsia"/>
          <w:b/>
          <w:bCs/>
          <w:lang w:val="en-US" w:eastAsia="zh-CN"/>
        </w:rPr>
        <w:t>南水北调东、中线一期工程全面通水8周年</w:t>
      </w:r>
      <w:r>
        <w:rPr>
          <w:rFonts w:hint="eastAsia"/>
          <w:lang w:val="en-US" w:eastAsia="zh-CN"/>
        </w:rPr>
        <w:t>。8年来，该工程已累计向北方调水586亿立方米，直接受益人口超过1.5亿人，助力沿线42座大中城市优化经济发展格局。</w:t>
      </w:r>
    </w:p>
    <w:p>
      <w:pPr>
        <w:bidi w:val="0"/>
        <w:rPr>
          <w:rFonts w:hint="eastAsia"/>
          <w:lang w:val="en-US" w:eastAsia="zh-CN"/>
        </w:rPr>
      </w:pPr>
    </w:p>
    <w:p>
      <w:pPr>
        <w:pStyle w:val="7"/>
        <w:bidi w:val="0"/>
        <w:rPr>
          <w:rFonts w:hint="eastAsia"/>
          <w:highlight w:val="none"/>
          <w:lang w:val="en-US" w:eastAsia="zh-CN"/>
        </w:rPr>
      </w:pPr>
      <w:bookmarkStart w:id="14" w:name="_Toc31368"/>
      <w:r>
        <mc:AlternateContent>
          <mc:Choice Requires="wpg">
            <w:drawing>
              <wp:anchor distT="0" distB="0" distL="114300" distR="114300" simplePos="0" relativeHeight="251670528" behindDoc="1" locked="0" layoutInCell="1" allowOverlap="1">
                <wp:simplePos x="0" y="0"/>
                <wp:positionH relativeFrom="column">
                  <wp:posOffset>2162175</wp:posOffset>
                </wp:positionH>
                <wp:positionV relativeFrom="paragraph">
                  <wp:posOffset>-67945</wp:posOffset>
                </wp:positionV>
                <wp:extent cx="1703705" cy="581660"/>
                <wp:effectExtent l="6350" t="6350" r="23495" b="21590"/>
                <wp:wrapNone/>
                <wp:docPr id="46" name="组合 46"/>
                <wp:cNvGraphicFramePr/>
                <a:graphic xmlns:a="http://schemas.openxmlformats.org/drawingml/2006/main">
                  <a:graphicData uri="http://schemas.microsoft.com/office/word/2010/wordprocessingGroup">
                    <wpg:wgp>
                      <wpg:cNvGrpSpPr/>
                      <wpg:grpSpPr>
                        <a:xfrm>
                          <a:off x="0" y="0"/>
                          <a:ext cx="1703705" cy="581660"/>
                          <a:chOff x="5837" y="3215"/>
                          <a:chExt cx="2624" cy="812"/>
                        </a:xfrm>
                      </wpg:grpSpPr>
                      <wps:wsp>
                        <wps:cNvPr id="47" name="圆角矩形 6"/>
                        <wps:cNvSpPr/>
                        <wps:spPr>
                          <a:xfrm>
                            <a:off x="5837" y="3215"/>
                            <a:ext cx="2625" cy="81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8" name="圆角矩形 7"/>
                        <wps:cNvSpPr/>
                        <wps:spPr>
                          <a:xfrm>
                            <a:off x="5971" y="3306"/>
                            <a:ext cx="2415" cy="63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70.25pt;margin-top:-5.35pt;height:45.8pt;width:134.15pt;z-index:-251645952;mso-width-relative:page;mso-height-relative:page;" coordorigin="5837,3215" coordsize="2624,812" o:gfxdata="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">
                <o:lock v:ext="edit" aspectratio="f"/>
                <v:roundrect id="圆角矩形 6" o:spid="_x0000_s1026" o:spt="2" style="position:absolute;left:5837;top:3215;height:812;width:2625;v-text-anchor:middle;" fillcolor="#5B9BD5 [3204]" filled="t" stroked="t" coordsize="21600,21600" arcsize="0.166666666666667" o:gfxdata="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hciI8ugAAANsA&#10;AAAPAAAAAAAAAAEAIAAAACIAAABkcnMvZG93bnJldi54bWxQSwECFAAUAAAACACHTuJAMy8FnjsA&#10;AAA5AAAAEAAAAAAAAAABACAAAAAJAQAAZHJzL3NoYXBleG1sLnhtbFBLBQYAAAAABgAGAFsBAACz&#10;AwAAAAA=&#10;">
                  <v:fill on="t" focussize="0,0"/>
                  <v:stroke weight="1pt" color="#41719C [3204]" miterlimit="8" joinstyle="miter"/>
                  <v:imagedata o:title=""/>
                  <o:lock v:ext="edit" aspectratio="f"/>
                </v:roundrect>
                <v:roundrect id="圆角矩形 7" o:spid="_x0000_s1026" o:spt="2" style="position:absolute;left:5971;top:3306;height:630;width:2415;v-text-anchor:middle;" fillcolor="#FFFFFF [3201]" filled="t" stroked="t" coordsize="21600,21600" arcsize="0.166666666666667" o:gfxdata="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wWqJugAAANsA&#10;AAAPAAAAAAAAAAEAIAAAACIAAABkcnMvZG93bnJldi54bWxQSwECFAAUAAAACACHTuJAMy8FnjsA&#10;AAA5AAAAEAAAAAAAAAABACAAAAAJAQAAZHJzL3NoYXBleG1sLnhtbFBLBQYAAAAABgAGAFsBAACz&#10;AwAAAAA=&#10;">
                  <v:fill on="t" focussize="0,0"/>
                  <v:stroke weight="1pt" color="#5B9BD5 [3204]" miterlimit="8" joinstyle="miter"/>
                  <v:imagedata o:title=""/>
                  <o:lock v:ext="edit" aspectratio="f"/>
                </v:roundrect>
              </v:group>
            </w:pict>
          </mc:Fallback>
        </mc:AlternateContent>
      </w:r>
      <w:r>
        <w:rPr>
          <w:rFonts w:hint="eastAsia"/>
          <w:highlight w:val="none"/>
          <w:lang w:val="en-US" w:eastAsia="zh-CN"/>
        </w:rPr>
        <w:t>模范与奖章</w:t>
      </w:r>
      <w:bookmarkEnd w:id="14"/>
    </w:p>
    <w:p>
      <w:pPr>
        <w:pStyle w:val="9"/>
        <w:bidi w:val="0"/>
        <w:rPr>
          <w:rFonts w:hint="eastAsia"/>
          <w:lang w:val="en-US" w:eastAsia="zh-CN"/>
        </w:rPr>
      </w:pPr>
      <w:r>
        <w:rPr>
          <w:rFonts w:hint="eastAsia"/>
          <w:lang w:val="en-US" w:eastAsia="zh-CN"/>
        </w:rPr>
        <w:t>全国三八红旗手标兵</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2022年3月3日电，全国妇联日前决定授予</w:t>
      </w:r>
      <w:r>
        <w:rPr>
          <w:rFonts w:hint="eastAsia" w:ascii="宋体" w:hAnsi="宋体" w:eastAsia="宋体" w:cs="宋体"/>
          <w:b/>
          <w:bCs/>
          <w:highlight w:val="none"/>
          <w:lang w:val="en-US" w:eastAsia="zh-CN"/>
        </w:rPr>
        <w:t>布茹玛汗·毛勒朵</w:t>
      </w:r>
      <w:r>
        <w:rPr>
          <w:rFonts w:hint="eastAsia" w:cs="宋体"/>
          <w:b/>
          <w:bCs/>
          <w:highlight w:val="none"/>
          <w:lang w:val="en-US" w:eastAsia="zh-CN"/>
        </w:rPr>
        <w:t>；</w:t>
      </w:r>
      <w:r>
        <w:rPr>
          <w:rFonts w:hint="eastAsia" w:ascii="宋体" w:hAnsi="宋体" w:eastAsia="宋体" w:cs="宋体"/>
          <w:b/>
          <w:bCs/>
          <w:highlight w:val="none"/>
          <w:lang w:val="en-US" w:eastAsia="zh-CN"/>
        </w:rPr>
        <w:t>李桓英</w:t>
      </w:r>
      <w:r>
        <w:rPr>
          <w:rFonts w:hint="eastAsia" w:cs="宋体"/>
          <w:b/>
          <w:bCs/>
          <w:highlight w:val="none"/>
          <w:lang w:val="en-US" w:eastAsia="zh-CN"/>
        </w:rPr>
        <w:t>；</w:t>
      </w:r>
      <w:r>
        <w:rPr>
          <w:rFonts w:hint="eastAsia" w:ascii="宋体" w:hAnsi="宋体" w:eastAsia="宋体" w:cs="宋体"/>
          <w:b/>
          <w:bCs/>
          <w:highlight w:val="none"/>
          <w:lang w:val="en-US" w:eastAsia="zh-CN"/>
        </w:rPr>
        <w:t>尹建敏</w:t>
      </w:r>
      <w:r>
        <w:rPr>
          <w:rFonts w:hint="eastAsia" w:cs="宋体"/>
          <w:b/>
          <w:bCs/>
          <w:highlight w:val="none"/>
          <w:lang w:val="en-US" w:eastAsia="zh-CN"/>
        </w:rPr>
        <w:t>；</w:t>
      </w:r>
      <w:r>
        <w:rPr>
          <w:rFonts w:hint="eastAsia" w:ascii="宋体" w:hAnsi="宋体" w:eastAsia="宋体" w:cs="宋体"/>
          <w:b/>
          <w:bCs/>
          <w:highlight w:val="none"/>
          <w:lang w:val="en-US" w:eastAsia="zh-CN"/>
        </w:rPr>
        <w:t>关欣</w:t>
      </w:r>
      <w:r>
        <w:rPr>
          <w:rFonts w:hint="eastAsia" w:cs="宋体"/>
          <w:b/>
          <w:bCs/>
          <w:highlight w:val="none"/>
          <w:lang w:val="en-US" w:eastAsia="zh-CN"/>
        </w:rPr>
        <w:t>；</w:t>
      </w:r>
      <w:r>
        <w:rPr>
          <w:rFonts w:hint="eastAsia" w:ascii="宋体" w:hAnsi="宋体" w:eastAsia="宋体" w:cs="宋体"/>
          <w:b/>
          <w:bCs/>
          <w:highlight w:val="none"/>
          <w:lang w:val="en-US" w:eastAsia="zh-CN"/>
        </w:rPr>
        <w:t>胡海岚</w:t>
      </w:r>
      <w:r>
        <w:rPr>
          <w:rFonts w:hint="eastAsia" w:cs="宋体"/>
          <w:b/>
          <w:bCs/>
          <w:highlight w:val="none"/>
          <w:lang w:val="en-US" w:eastAsia="zh-CN"/>
        </w:rPr>
        <w:t>；</w:t>
      </w:r>
      <w:r>
        <w:rPr>
          <w:rFonts w:hint="eastAsia" w:ascii="宋体" w:hAnsi="宋体" w:eastAsia="宋体" w:cs="宋体"/>
          <w:b/>
          <w:bCs/>
          <w:highlight w:val="none"/>
          <w:lang w:val="en-US" w:eastAsia="zh-CN"/>
        </w:rPr>
        <w:t>卢宇彤</w:t>
      </w:r>
      <w:r>
        <w:rPr>
          <w:rFonts w:hint="eastAsia" w:cs="宋体"/>
          <w:b/>
          <w:bCs/>
          <w:highlight w:val="none"/>
          <w:lang w:val="en-US" w:eastAsia="zh-CN"/>
        </w:rPr>
        <w:t>；</w:t>
      </w:r>
      <w:r>
        <w:rPr>
          <w:rFonts w:hint="eastAsia" w:ascii="宋体" w:hAnsi="宋体" w:eastAsia="宋体" w:cs="宋体"/>
          <w:b/>
          <w:bCs/>
          <w:highlight w:val="none"/>
          <w:lang w:val="en-US" w:eastAsia="zh-CN"/>
        </w:rPr>
        <w:t>路生梅</w:t>
      </w:r>
      <w:r>
        <w:rPr>
          <w:rFonts w:hint="eastAsia" w:cs="宋体"/>
          <w:b/>
          <w:bCs/>
          <w:highlight w:val="none"/>
          <w:lang w:val="en-US" w:eastAsia="zh-CN"/>
        </w:rPr>
        <w:t>；</w:t>
      </w:r>
      <w:r>
        <w:rPr>
          <w:rFonts w:hint="eastAsia" w:ascii="宋体" w:hAnsi="宋体" w:eastAsia="宋体" w:cs="宋体"/>
          <w:b/>
          <w:bCs/>
          <w:highlight w:val="none"/>
          <w:lang w:val="en-US" w:eastAsia="zh-CN"/>
        </w:rPr>
        <w:t>杨宁</w:t>
      </w:r>
      <w:r>
        <w:rPr>
          <w:rFonts w:hint="eastAsia" w:cs="宋体"/>
          <w:b/>
          <w:bCs/>
          <w:highlight w:val="none"/>
          <w:lang w:val="en-US" w:eastAsia="zh-CN"/>
        </w:rPr>
        <w:t>；</w:t>
      </w:r>
      <w:r>
        <w:rPr>
          <w:rFonts w:hint="eastAsia" w:ascii="宋体" w:hAnsi="宋体" w:eastAsia="宋体" w:cs="宋体"/>
          <w:b/>
          <w:bCs/>
          <w:highlight w:val="none"/>
          <w:lang w:val="en-US" w:eastAsia="zh-CN"/>
        </w:rPr>
        <w:t>甘公荣</w:t>
      </w:r>
      <w:r>
        <w:rPr>
          <w:rFonts w:hint="eastAsia" w:cs="宋体"/>
          <w:b/>
          <w:bCs/>
          <w:highlight w:val="none"/>
          <w:lang w:val="en-US" w:eastAsia="zh-CN"/>
        </w:rPr>
        <w:t>；</w:t>
      </w:r>
      <w:r>
        <w:rPr>
          <w:rFonts w:hint="eastAsia" w:ascii="宋体" w:hAnsi="宋体" w:eastAsia="宋体" w:cs="宋体"/>
          <w:b/>
          <w:bCs/>
          <w:highlight w:val="none"/>
          <w:lang w:val="en-US" w:eastAsia="zh-CN"/>
        </w:rPr>
        <w:t>吴蓉瑾</w:t>
      </w:r>
      <w:r>
        <w:rPr>
          <w:rFonts w:hint="eastAsia" w:ascii="宋体" w:hAnsi="宋体" w:eastAsia="宋体" w:cs="宋体"/>
          <w:highlight w:val="none"/>
          <w:lang w:val="en-US" w:eastAsia="zh-CN"/>
        </w:rPr>
        <w:t>10人</w:t>
      </w:r>
      <w:r>
        <w:rPr>
          <w:rFonts w:hint="eastAsia" w:ascii="宋体" w:hAnsi="宋体" w:eastAsia="宋体" w:cs="宋体"/>
          <w:b/>
          <w:bCs/>
          <w:highlight w:val="none"/>
          <w:lang w:val="en-US" w:eastAsia="zh-CN"/>
        </w:rPr>
        <w:t>全国三八红旗手标兵</w:t>
      </w:r>
      <w:r>
        <w:rPr>
          <w:rFonts w:hint="eastAsia" w:ascii="宋体" w:hAnsi="宋体" w:eastAsia="宋体" w:cs="宋体"/>
          <w:highlight w:val="none"/>
          <w:lang w:val="en-US" w:eastAsia="zh-CN"/>
        </w:rPr>
        <w:t>荣誉称号。</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highlight w:val="none"/>
          <w:lang w:val="en-US" w:eastAsia="zh-CN"/>
        </w:rPr>
        <w:t>2022年3月22日，全国妇联作出决定，追授山东省立医院临床医学检验部原副主任、主任技师、研究员</w:t>
      </w:r>
      <w:r>
        <w:rPr>
          <w:rFonts w:hint="eastAsia"/>
          <w:b/>
          <w:bCs/>
          <w:color w:val="0000FF"/>
          <w:highlight w:val="none"/>
          <w:lang w:val="en-US" w:eastAsia="zh-CN"/>
        </w:rPr>
        <w:t>白晓卉</w:t>
      </w:r>
      <w:r>
        <w:rPr>
          <w:rFonts w:hint="eastAsia"/>
          <w:b/>
          <w:bCs/>
          <w:highlight w:val="none"/>
          <w:lang w:val="en-US" w:eastAsia="zh-CN"/>
        </w:rPr>
        <w:t>全国三八红旗手称号</w:t>
      </w:r>
      <w:r>
        <w:rPr>
          <w:rFonts w:hint="eastAsia"/>
          <w:highlight w:val="none"/>
          <w:lang w:val="en-US" w:eastAsia="zh-CN"/>
        </w:rPr>
        <w:t>。自新冠肺炎疫情发生以来，白晓卉一直担任山东医学检验队队长，辗转奋战在北京、新疆、河南、山东等地疫情防控第一线，曾率队创造了48小时改造核酸检测实验室的“山东速度”。在2022年3月驰援威海期间，她因突发疾病抢救无效去世，年仅42岁。</w:t>
      </w:r>
    </w:p>
    <w:p>
      <w:pPr>
        <w:pStyle w:val="9"/>
        <w:bidi w:val="0"/>
        <w:rPr>
          <w:rFonts w:hint="eastAsia"/>
          <w:lang w:val="en-US" w:eastAsia="zh-CN"/>
        </w:rPr>
      </w:pPr>
      <w:r>
        <w:rPr>
          <w:rFonts w:hint="eastAsia"/>
          <w:lang w:val="en-US" w:eastAsia="zh-CN"/>
        </w:rPr>
        <w:t>感动中国2021年度人物</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2022年3月3日，感动中国2021年度人物颁奖盛典播出，获得感动中国2021年度人物的是</w:t>
      </w:r>
      <w:r>
        <w:rPr>
          <w:rFonts w:hint="eastAsia" w:cs="宋体"/>
          <w:highlight w:val="none"/>
          <w:lang w:val="en-US" w:eastAsia="zh-CN"/>
        </w:rPr>
        <w:t>：</w:t>
      </w:r>
      <w:r>
        <w:rPr>
          <w:rFonts w:hint="eastAsia" w:ascii="宋体" w:hAnsi="宋体" w:eastAsia="宋体" w:cs="宋体"/>
          <w:b/>
          <w:bCs/>
          <w:spacing w:val="-6"/>
          <w:sz w:val="21"/>
          <w:highlight w:val="none"/>
          <w:lang w:val="en-US" w:eastAsia="zh-CN"/>
        </w:rPr>
        <w:t>彭士禄</w:t>
      </w:r>
      <w:r>
        <w:rPr>
          <w:rFonts w:hint="eastAsia" w:cs="宋体"/>
          <w:b/>
          <w:bCs/>
          <w:spacing w:val="-6"/>
          <w:sz w:val="21"/>
          <w:highlight w:val="none"/>
          <w:lang w:val="en-US" w:eastAsia="zh-CN"/>
        </w:rPr>
        <w:t>、</w:t>
      </w:r>
      <w:r>
        <w:rPr>
          <w:rFonts w:hint="eastAsia" w:ascii="宋体" w:hAnsi="宋体" w:eastAsia="宋体" w:cs="宋体"/>
          <w:b/>
          <w:bCs/>
          <w:spacing w:val="-6"/>
          <w:sz w:val="21"/>
          <w:highlight w:val="none"/>
          <w:lang w:val="en-US" w:eastAsia="zh-CN"/>
        </w:rPr>
        <w:t>杨振宁、顾诵芬、吴天一、朱彦夫、中国航天人、苏炳添、陈贝儿、张顺东李国秀夫妇、江梦南</w:t>
      </w:r>
      <w:r>
        <w:rPr>
          <w:rFonts w:hint="eastAsia" w:ascii="宋体" w:hAnsi="宋体" w:eastAsia="宋体" w:cs="宋体"/>
          <w:spacing w:val="-6"/>
          <w:sz w:val="21"/>
          <w:highlight w:val="none"/>
          <w:lang w:val="en-US" w:eastAsia="zh-CN"/>
        </w:rPr>
        <w:t>。</w:t>
      </w:r>
    </w:p>
    <w:p>
      <w:pPr>
        <w:pStyle w:val="9"/>
        <w:bidi w:val="0"/>
        <w:rPr>
          <w:rFonts w:hint="eastAsia"/>
          <w:lang w:val="en-US" w:eastAsia="zh-CN"/>
        </w:rPr>
      </w:pPr>
      <w:r>
        <w:rPr>
          <w:rFonts w:hint="eastAsia"/>
          <w:lang w:val="en-US" w:eastAsia="zh-CN"/>
        </w:rPr>
        <w:t>学雷锋标兵</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2022年3月3日，</w:t>
      </w:r>
      <w:r>
        <w:rPr>
          <w:rFonts w:hint="eastAsia" w:ascii="宋体" w:hAnsi="宋体" w:eastAsia="宋体" w:cs="宋体"/>
          <w:b/>
          <w:bCs/>
          <w:highlight w:val="none"/>
          <w:lang w:val="en-US" w:eastAsia="zh-CN"/>
        </w:rPr>
        <w:t>中宣部命名第七批全国学</w:t>
      </w:r>
      <w:r>
        <w:rPr>
          <w:rFonts w:hint="eastAsia" w:cs="宋体"/>
          <w:b/>
          <w:bCs/>
          <w:highlight w:val="none"/>
          <w:lang w:val="en-US" w:eastAsia="zh-CN"/>
        </w:rPr>
        <w:t>雷锋</w:t>
      </w:r>
      <w:r>
        <w:rPr>
          <w:rFonts w:hint="eastAsia" w:ascii="宋体" w:hAnsi="宋体" w:eastAsia="宋体" w:cs="宋体"/>
          <w:b/>
          <w:bCs/>
          <w:highlight w:val="none"/>
          <w:lang w:val="en-US" w:eastAsia="zh-CN"/>
        </w:rPr>
        <w:t>活动示范点和岗位学雷锋标兵各50个</w:t>
      </w:r>
      <w:r>
        <w:rPr>
          <w:rFonts w:hint="eastAsia" w:ascii="宋体" w:hAnsi="宋体" w:eastAsia="宋体" w:cs="宋体"/>
          <w:highlight w:val="none"/>
          <w:lang w:val="en-US" w:eastAsia="zh-CN"/>
        </w:rPr>
        <w:t>，都是来自企业、农村、机关、学校、社区、医院等基层一线的单</w:t>
      </w:r>
      <w:r>
        <w:rPr>
          <w:rFonts w:hint="eastAsia" w:cs="宋体"/>
          <w:highlight w:val="none"/>
          <w:lang w:val="en-US" w:eastAsia="zh-CN"/>
        </w:rPr>
        <w:t>位和个人。</w:t>
      </w:r>
    </w:p>
    <w:p>
      <w:pPr>
        <w:pStyle w:val="9"/>
        <w:bidi w:val="0"/>
        <w:rPr>
          <w:rFonts w:hint="eastAsia"/>
          <w:lang w:val="en-US" w:eastAsia="zh-CN"/>
        </w:rPr>
      </w:pPr>
      <w:r>
        <w:rPr>
          <w:rFonts w:hint="eastAsia"/>
          <w:lang w:val="en-US" w:eastAsia="zh-CN"/>
        </w:rPr>
        <w:t>“最美巾帼奋斗者”</w:t>
      </w:r>
    </w:p>
    <w:p>
      <w:pPr>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pPr>
      <w:r>
        <w:rPr>
          <w:rFonts w:hint="eastAsia"/>
          <w:highlight w:val="none"/>
          <w:lang w:val="en-US" w:eastAsia="zh-CN"/>
        </w:rPr>
        <w:t>2022年3月7日电，布茹玛汗·毛勒朵、李桓英、尹建敏、关欣、胡海岚、卢宇彤、路生梅、杨宁、甘公荣、吴蓉瑾</w:t>
      </w:r>
      <w:r>
        <w:rPr>
          <w:rFonts w:hint="eastAsia"/>
          <w:b/>
          <w:bCs/>
          <w:highlight w:val="none"/>
          <w:lang w:val="en-US" w:eastAsia="zh-CN"/>
        </w:rPr>
        <w:t>10位全国三八红旗手标兵</w:t>
      </w:r>
      <w:r>
        <w:rPr>
          <w:rFonts w:hint="eastAsia"/>
          <w:highlight w:val="none"/>
          <w:lang w:val="en-US" w:eastAsia="zh-CN"/>
        </w:rPr>
        <w:t>光荣入选2022年“</w:t>
      </w:r>
      <w:r>
        <w:rPr>
          <w:rFonts w:hint="eastAsia"/>
          <w:b/>
          <w:bCs/>
          <w:highlight w:val="none"/>
          <w:lang w:val="en-US" w:eastAsia="zh-CN"/>
        </w:rPr>
        <w:t>最美巾帼奋斗者</w:t>
      </w:r>
      <w:r>
        <w:rPr>
          <w:rFonts w:hint="eastAsia"/>
          <w:highlight w:val="none"/>
          <w:lang w:val="en-US" w:eastAsia="zh-CN"/>
        </w:rPr>
        <w:t>”。</w:t>
      </w:r>
    </w:p>
    <w:p>
      <w:pPr>
        <w:pStyle w:val="9"/>
        <w:bidi w:val="0"/>
        <w:rPr>
          <w:rFonts w:hint="eastAsia"/>
          <w:lang w:val="en-US" w:eastAsia="zh-CN"/>
        </w:rPr>
      </w:pPr>
      <w:r>
        <w:rPr>
          <w:rFonts w:hint="eastAsia"/>
          <w:lang w:val="en-US" w:eastAsia="zh-CN"/>
        </w:rPr>
        <w:t>八一勋章</w:t>
      </w:r>
    </w:p>
    <w:p>
      <w:pPr>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pPr>
      <w:r>
        <w:rPr>
          <w:rFonts w:hint="eastAsia"/>
          <w:highlight w:val="none"/>
          <w:lang w:val="en-US" w:eastAsia="zh-CN"/>
        </w:rPr>
        <w:t>2022年3月29日，</w:t>
      </w:r>
      <w:r>
        <w:rPr>
          <w:rFonts w:hint="eastAsia"/>
          <w:b/>
          <w:bCs/>
          <w:highlight w:val="none"/>
          <w:lang w:val="en-US" w:eastAsia="zh-CN"/>
        </w:rPr>
        <w:t>经中央军委主席习近平批准，在中国人民解放军建军95周年之际，中央军委将评选颁授“八一勋章”</w:t>
      </w:r>
      <w:r>
        <w:rPr>
          <w:rFonts w:hint="eastAsia"/>
          <w:highlight w:val="none"/>
          <w:lang w:val="en-US" w:eastAsia="zh-CN"/>
        </w:rPr>
        <w:t>，是军队最高荣誉，授予在维护国家主权、安全、发展利益，推进国防和军队现代化建设中，作出巨大贡献，建立卓越功勋，在全国、全军有深远影响的军队人员。</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lang w:val="en-US" w:eastAsia="zh-CN"/>
        </w:rPr>
      </w:pPr>
      <w:r>
        <w:rPr>
          <w:rFonts w:hint="eastAsia"/>
          <w:lang w:val="en-US" w:eastAsia="zh-CN"/>
        </w:rPr>
        <w:t>2022年6月27日电，经中央军委主席习近平批准，在中国人民解放军建军95周年之际，中央军委将评选颁授</w:t>
      </w:r>
      <w:r>
        <w:rPr>
          <w:rFonts w:hint="eastAsia"/>
          <w:b/>
          <w:bCs/>
          <w:lang w:val="en-US" w:eastAsia="zh-CN"/>
        </w:rPr>
        <w:t>“八一勋章”</w:t>
      </w:r>
      <w:r>
        <w:rPr>
          <w:rFonts w:hint="eastAsia"/>
          <w:lang w:val="en-US" w:eastAsia="zh-CN"/>
        </w:rPr>
        <w:t>。“八一勋章”提名人选公示，</w:t>
      </w:r>
      <w:r>
        <w:rPr>
          <w:rFonts w:hint="eastAsia"/>
          <w:b/>
          <w:bCs/>
          <w:lang w:val="en-US" w:eastAsia="zh-CN"/>
        </w:rPr>
        <w:t>杜富国、钱七虎、聂海胜</w:t>
      </w:r>
      <w:r>
        <w:rPr>
          <w:rFonts w:hint="eastAsia"/>
          <w:lang w:val="en-US" w:eastAsia="zh-CN"/>
        </w:rPr>
        <w:t>入选。公示时间为2022年6月27日至7月1日。</w:t>
      </w:r>
    </w:p>
    <w:p>
      <w:pPr>
        <w:pStyle w:val="4"/>
        <w:rPr>
          <w:rFonts w:hint="eastAsia"/>
          <w:lang w:val="en-US" w:eastAsia="zh-CN"/>
        </w:rPr>
      </w:pPr>
      <w:r>
        <w:rPr>
          <w:rFonts w:hint="eastAsia" w:ascii="宋体" w:hAnsi="宋体" w:eastAsia="宋体" w:cs="宋体"/>
          <w:sz w:val="21"/>
          <w:szCs w:val="21"/>
          <w:lang w:val="en-US" w:eastAsia="zh-CN"/>
        </w:rPr>
        <w:t>2022年7月27日，在庆祝中国人民解放军建军95周年之际，举行颁授</w:t>
      </w:r>
      <w:r>
        <w:rPr>
          <w:rFonts w:hint="eastAsia" w:ascii="宋体" w:hAnsi="宋体" w:eastAsia="宋体" w:cs="宋体"/>
          <w:b/>
          <w:bCs/>
          <w:sz w:val="21"/>
          <w:szCs w:val="21"/>
          <w:lang w:val="en-US" w:eastAsia="zh-CN"/>
        </w:rPr>
        <w:t>“八一勋章”和荣誉称号仪式。</w:t>
      </w:r>
      <w:r>
        <w:rPr>
          <w:rFonts w:hint="eastAsia" w:ascii="宋体" w:hAnsi="宋体" w:eastAsia="宋体" w:cs="宋体"/>
          <w:sz w:val="21"/>
          <w:szCs w:val="21"/>
          <w:lang w:val="en-US" w:eastAsia="zh-CN"/>
        </w:rPr>
        <w:t>授予南部战区陆军某扫雷排爆大队一级上士</w:t>
      </w:r>
      <w:r>
        <w:rPr>
          <w:rFonts w:hint="eastAsia" w:ascii="宋体" w:hAnsi="宋体" w:eastAsia="宋体" w:cs="宋体"/>
          <w:b/>
          <w:bCs/>
          <w:sz w:val="21"/>
          <w:szCs w:val="21"/>
          <w:lang w:val="en-US" w:eastAsia="zh-CN"/>
        </w:rPr>
        <w:t>杜富国</w:t>
      </w:r>
      <w:r>
        <w:rPr>
          <w:rFonts w:hint="eastAsia" w:ascii="宋体" w:hAnsi="宋体" w:eastAsia="宋体" w:cs="宋体"/>
          <w:sz w:val="21"/>
          <w:szCs w:val="21"/>
          <w:lang w:val="en-US" w:eastAsia="zh-CN"/>
        </w:rPr>
        <w:t>、原解放军理工大学国防工程学院爆炸冲击防灾减灾国家重点实验室教授</w:t>
      </w:r>
      <w:r>
        <w:rPr>
          <w:rFonts w:hint="eastAsia" w:ascii="宋体" w:hAnsi="宋体" w:eastAsia="宋体" w:cs="宋体"/>
          <w:b/>
          <w:bCs/>
          <w:sz w:val="21"/>
          <w:szCs w:val="21"/>
          <w:lang w:val="en-US" w:eastAsia="zh-CN"/>
        </w:rPr>
        <w:t>钱七虎</w:t>
      </w:r>
      <w:r>
        <w:rPr>
          <w:rFonts w:hint="eastAsia" w:ascii="宋体" w:hAnsi="宋体" w:eastAsia="宋体" w:cs="宋体"/>
          <w:sz w:val="21"/>
          <w:szCs w:val="21"/>
          <w:lang w:val="en-US" w:eastAsia="zh-CN"/>
        </w:rPr>
        <w:t>、解放军航天员大队特级航天员</w:t>
      </w:r>
      <w:r>
        <w:rPr>
          <w:rFonts w:hint="eastAsia" w:ascii="宋体" w:hAnsi="宋体" w:eastAsia="宋体" w:cs="宋体"/>
          <w:b/>
          <w:bCs/>
          <w:sz w:val="21"/>
          <w:szCs w:val="21"/>
          <w:lang w:val="en-US" w:eastAsia="zh-CN"/>
        </w:rPr>
        <w:t>聂海胜等同志“八一勋章”。</w:t>
      </w:r>
    </w:p>
    <w:p>
      <w:pPr>
        <w:pStyle w:val="9"/>
        <w:bidi w:val="0"/>
        <w:rPr>
          <w:rFonts w:hint="eastAsia"/>
          <w:lang w:val="en-US" w:eastAsia="zh-CN"/>
        </w:rPr>
      </w:pPr>
      <w:r>
        <w:rPr>
          <w:rFonts w:hint="eastAsia"/>
          <w:lang w:val="en-US" w:eastAsia="zh-CN"/>
        </w:rPr>
        <w:t>“最美自然守护者”</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lang w:val="en-US" w:eastAsia="zh-CN"/>
        </w:rPr>
      </w:pPr>
      <w:r>
        <w:rPr>
          <w:rFonts w:hint="eastAsia" w:ascii="宋体" w:hAnsi="宋体" w:eastAsia="宋体" w:cs="宋体"/>
          <w:kern w:val="2"/>
          <w:sz w:val="21"/>
          <w:szCs w:val="21"/>
          <w:lang w:val="en-US" w:eastAsia="zh-CN" w:bidi="ar-SA"/>
        </w:rPr>
        <w:t>2022年9月7日，中央宣传部、自然资源部发布</w:t>
      </w:r>
      <w:r>
        <w:rPr>
          <w:rFonts w:hint="eastAsia" w:ascii="宋体" w:hAnsi="宋体" w:eastAsia="宋体" w:cs="宋体"/>
          <w:b/>
          <w:bCs/>
          <w:kern w:val="2"/>
          <w:sz w:val="21"/>
          <w:szCs w:val="21"/>
          <w:lang w:val="en-US" w:eastAsia="zh-CN" w:bidi="ar-SA"/>
        </w:rPr>
        <w:t>首届“最美自然守护者”先进事迹</w:t>
      </w:r>
      <w:r>
        <w:rPr>
          <w:rFonts w:hint="eastAsia" w:ascii="宋体" w:hAnsi="宋体" w:eastAsia="宋体" w:cs="宋体"/>
          <w:kern w:val="2"/>
          <w:sz w:val="21"/>
          <w:szCs w:val="21"/>
          <w:lang w:val="en-US" w:eastAsia="zh-CN" w:bidi="ar-SA"/>
        </w:rPr>
        <w:t>。马银国、任秀波、李大鹏、沈乐毅、钮栋梁、姜文凯、殷跃平、董鸿儒、张辉等9人和江苏省自然资源厅自然资源确权登记局（集体）被授予“最美自然守护者”称号。</w:t>
      </w:r>
    </w:p>
    <w:p>
      <w:pPr>
        <w:pStyle w:val="9"/>
        <w:bidi w:val="0"/>
        <w:rPr>
          <w:rFonts w:hint="eastAsia"/>
          <w:lang w:val="en-US" w:eastAsia="zh-CN"/>
        </w:rPr>
      </w:pPr>
      <w:r>
        <w:rPr>
          <w:rFonts w:hint="eastAsia"/>
          <w:lang w:val="en-US" w:eastAsia="zh-CN"/>
        </w:rPr>
        <w:t>最美新时代革命军人</w:t>
      </w:r>
    </w:p>
    <w:p>
      <w:pPr>
        <w:pStyle w:val="2"/>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2022年7月31日，在中国人民解放军建军95周年之际，中央宣传部、中央军委政治工作部联合发布12位“</w:t>
      </w:r>
      <w:r>
        <w:rPr>
          <w:rFonts w:hint="eastAsia" w:ascii="宋体" w:hAnsi="宋体" w:eastAsia="宋体" w:cs="宋体"/>
          <w:b/>
          <w:bCs/>
          <w:color w:val="auto"/>
          <w:kern w:val="2"/>
          <w:sz w:val="21"/>
          <w:szCs w:val="21"/>
          <w:lang w:val="en-US" w:eastAsia="zh-CN" w:bidi="ar-SA"/>
        </w:rPr>
        <w:t>最美新时代革命军人</w:t>
      </w:r>
      <w:r>
        <w:rPr>
          <w:rFonts w:hint="eastAsia" w:ascii="宋体" w:hAnsi="宋体" w:eastAsia="宋体" w:cs="宋体"/>
          <w:color w:val="auto"/>
          <w:kern w:val="2"/>
          <w:sz w:val="21"/>
          <w:szCs w:val="21"/>
          <w:lang w:val="en-US" w:eastAsia="zh-CN" w:bidi="ar-SA"/>
        </w:rPr>
        <w:t>”。</w:t>
      </w:r>
      <w:r>
        <w:rPr>
          <w:rFonts w:hint="eastAsia" w:ascii="宋体" w:hAnsi="宋体" w:eastAsia="宋体" w:cs="宋体"/>
          <w:b/>
          <w:bCs/>
          <w:color w:val="auto"/>
          <w:kern w:val="2"/>
          <w:sz w:val="21"/>
          <w:szCs w:val="21"/>
          <w:lang w:val="en-US" w:eastAsia="zh-CN" w:bidi="ar-SA"/>
        </w:rPr>
        <w:t>张泽斌、王道彬、李新、陈松、李维、余海龙、何贤达、唐武祥、周飞虎、平志伟、易仕和、杨友刚</w:t>
      </w:r>
      <w:r>
        <w:rPr>
          <w:rFonts w:hint="eastAsia" w:ascii="宋体" w:hAnsi="宋体" w:eastAsia="宋体" w:cs="宋体"/>
          <w:color w:val="auto"/>
          <w:kern w:val="2"/>
          <w:sz w:val="21"/>
          <w:szCs w:val="21"/>
          <w:lang w:val="en-US" w:eastAsia="zh-CN" w:bidi="ar-SA"/>
        </w:rPr>
        <w:t>等12名官兵，是全军部队坚决履行党和人民赋予的使命任务、奋力推进新时代强军事业中涌现的先进典型。</w:t>
      </w:r>
    </w:p>
    <w:p>
      <w:pPr>
        <w:pStyle w:val="9"/>
        <w:bidi w:val="0"/>
        <w:rPr>
          <w:rFonts w:hint="eastAsia"/>
          <w:lang w:val="en-US" w:eastAsia="zh-CN"/>
        </w:rPr>
      </w:pPr>
      <w:r>
        <w:rPr>
          <w:rFonts w:hint="eastAsia"/>
          <w:lang w:val="en-US" w:eastAsia="zh-CN"/>
        </w:rPr>
        <w:t>蒋春尧“全国模范检察官”</w:t>
      </w:r>
    </w:p>
    <w:p>
      <w:pPr>
        <w:pStyle w:val="5"/>
        <w:keepNext w:val="0"/>
        <w:keepLines w:val="0"/>
        <w:pageBreakBefore w:val="0"/>
        <w:kinsoku/>
        <w:wordWrap/>
        <w:overflowPunct/>
        <w:topLinePunct w:val="0"/>
        <w:autoSpaceDE/>
        <w:autoSpaceDN/>
        <w:bidi w:val="0"/>
        <w:adjustRightInd/>
        <w:snapToGrid/>
        <w:spacing w:beforeLines="0"/>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2022年7月1日电，人社部、最高检追授</w:t>
      </w:r>
      <w:r>
        <w:rPr>
          <w:rFonts w:hint="eastAsia" w:ascii="宋体" w:hAnsi="宋体" w:eastAsia="宋体" w:cs="宋体"/>
          <w:b/>
          <w:bCs/>
          <w:sz w:val="21"/>
          <w:szCs w:val="21"/>
          <w:lang w:val="en-US" w:eastAsia="zh-CN"/>
        </w:rPr>
        <w:t>蒋春尧“全国模范检察官”称号</w:t>
      </w:r>
      <w:r>
        <w:rPr>
          <w:rFonts w:hint="eastAsia" w:ascii="宋体" w:hAnsi="宋体" w:eastAsia="宋体" w:cs="宋体"/>
          <w:sz w:val="21"/>
          <w:szCs w:val="21"/>
          <w:lang w:val="en-US" w:eastAsia="zh-CN"/>
        </w:rPr>
        <w:t>，中共浙江省委追授蒋春尧“浙江省优秀共产党员”称号。蒋春尧同志从检30年来，始终扎根检察办案一线，参与指导和办理各类案件2900余件，无一错案。</w:t>
      </w:r>
    </w:p>
    <w:p>
      <w:pPr>
        <w:pStyle w:val="9"/>
        <w:bidi w:val="0"/>
        <w:rPr>
          <w:rFonts w:hint="eastAsia"/>
          <w:lang w:val="en-US" w:eastAsia="zh-CN"/>
        </w:rPr>
      </w:pPr>
      <w:r>
        <w:rPr>
          <w:rFonts w:hint="eastAsia"/>
          <w:lang w:val="en-US" w:eastAsia="zh-CN"/>
        </w:rPr>
        <w:t>“人民满意的公务员”和“人民满意的公务员集体”</w:t>
      </w:r>
    </w:p>
    <w:p>
      <w:pPr>
        <w:pStyle w:val="4"/>
        <w:rPr>
          <w:rFonts w:hint="eastAsia"/>
          <w:highlight w:val="none"/>
          <w:lang w:val="en-US" w:eastAsia="zh-CN"/>
        </w:rPr>
      </w:pPr>
      <w:r>
        <w:rPr>
          <w:rFonts w:hint="eastAsia"/>
          <w:highlight w:val="none"/>
          <w:lang w:val="en-US" w:eastAsia="zh-CN"/>
        </w:rPr>
        <w:t>2022年4月24日电，中共中央办公厅、国务院办公厅印发</w:t>
      </w:r>
      <w:r>
        <w:rPr>
          <w:rFonts w:hint="eastAsia"/>
          <w:b/>
          <w:bCs/>
          <w:highlight w:val="none"/>
          <w:lang w:val="en-US" w:eastAsia="zh-CN"/>
        </w:rPr>
        <w:t>《关于做好全国“人民满意的公务员”和“人民满意的公务员集体”推荐评选工作的通知》</w:t>
      </w:r>
      <w:r>
        <w:rPr>
          <w:rFonts w:hint="eastAsia"/>
          <w:highlight w:val="none"/>
          <w:lang w:val="en-US" w:eastAsia="zh-CN"/>
        </w:rPr>
        <w:t>是今年首次以党中央、国务院名义开展全国“人民满意的公务员”和“人民满意的公务员集体”表彰。强调，评选表彰重点面向基层和工作一线。注意推荐在“不忘初心、牢记使命”主题教育和党史学习教育中涌现出来的先进典型。</w:t>
      </w:r>
    </w:p>
    <w:p>
      <w:pPr>
        <w:pStyle w:val="9"/>
        <w:bidi w:val="0"/>
        <w:rPr>
          <w:rFonts w:hint="eastAsia"/>
          <w:lang w:val="en-US" w:eastAsia="zh-CN"/>
        </w:rPr>
      </w:pPr>
      <w:r>
        <w:rPr>
          <w:rFonts w:hint="eastAsia"/>
          <w:lang w:val="en-US" w:eastAsia="zh-CN"/>
        </w:rPr>
        <w:t>“时代楷模”</w:t>
      </w:r>
    </w:p>
    <w:p>
      <w:pPr>
        <w:pStyle w:val="5"/>
        <w:rPr>
          <w:rFonts w:hint="eastAsia"/>
          <w:highlight w:val="none"/>
          <w:lang w:val="en-US" w:eastAsia="zh-CN"/>
        </w:rPr>
      </w:pPr>
      <w:r>
        <w:rPr>
          <w:rFonts w:hint="eastAsia"/>
          <w:highlight w:val="none"/>
          <w:lang w:val="en-US" w:eastAsia="zh-CN"/>
        </w:rPr>
        <w:t>2022年5月6日电，为大力弘扬劳模精神、劳动精神、工匠精神，生动展示中国工人阶级在奋斗中创造精彩人生的时代风采，</w:t>
      </w:r>
      <w:r>
        <w:rPr>
          <w:rFonts w:hint="eastAsia"/>
          <w:b/>
          <w:bCs/>
          <w:highlight w:val="none"/>
          <w:lang w:val="en-US" w:eastAsia="zh-CN"/>
        </w:rPr>
        <w:t>授予钱海军“时代楷模”称号。</w:t>
      </w:r>
      <w:r>
        <w:rPr>
          <w:rFonts w:hint="eastAsia"/>
          <w:highlight w:val="none"/>
          <w:lang w:val="en-US" w:eastAsia="zh-CN"/>
        </w:rPr>
        <w:t>钱海军从事电力服务工作30年，从一名普通的电力工人成长为有口皆碑的“万能电工”。</w:t>
      </w:r>
    </w:p>
    <w:p>
      <w:pPr>
        <w:pStyle w:val="9"/>
        <w:bidi w:val="0"/>
        <w:rPr>
          <w:rFonts w:hint="eastAsia"/>
          <w:lang w:val="en-US" w:eastAsia="zh-CN"/>
        </w:rPr>
      </w:pPr>
      <w:r>
        <w:rPr>
          <w:rFonts w:hint="eastAsia"/>
          <w:lang w:val="en-US" w:eastAsia="zh-CN"/>
        </w:rPr>
        <w:t>第十四届全国见义勇为英雄模范表彰大会</w:t>
      </w:r>
    </w:p>
    <w:p>
      <w:pPr>
        <w:pStyle w:val="5"/>
        <w:keepNext w:val="0"/>
        <w:keepLines w:val="0"/>
        <w:pageBreakBefore w:val="0"/>
        <w:widowControl w:val="0"/>
        <w:kinsoku/>
        <w:wordWrap/>
        <w:overflowPunct/>
        <w:topLinePunct w:val="0"/>
        <w:autoSpaceDE/>
        <w:autoSpaceDN/>
        <w:bidi w:val="0"/>
        <w:adjustRightInd/>
        <w:snapToGrid/>
        <w:spacing w:beforeLines="0"/>
        <w:ind w:left="0" w:leftChars="0" w:firstLine="420" w:firstLineChars="200"/>
        <w:textAlignment w:val="auto"/>
        <w:rPr>
          <w:rFonts w:hint="eastAsia"/>
          <w:lang w:val="en-US" w:eastAsia="zh-CN"/>
        </w:rPr>
      </w:pPr>
      <w:r>
        <w:rPr>
          <w:rFonts w:hint="eastAsia" w:ascii="宋体" w:hAnsi="宋体" w:eastAsia="宋体" w:cs="宋体"/>
          <w:sz w:val="21"/>
          <w:szCs w:val="21"/>
          <w:lang w:val="en-US" w:eastAsia="zh-CN"/>
        </w:rPr>
        <w:t>2022年7月17日，第十四届全国见义勇为英雄模范表彰大会在京召开。郭声琨指出，</w:t>
      </w:r>
      <w:r>
        <w:rPr>
          <w:rFonts w:hint="eastAsia" w:ascii="宋体" w:hAnsi="宋体" w:eastAsia="宋体" w:cs="宋体"/>
          <w:b/>
          <w:bCs/>
          <w:sz w:val="21"/>
          <w:szCs w:val="21"/>
          <w:lang w:val="en-US" w:eastAsia="zh-CN"/>
        </w:rPr>
        <w:t>要大力弘扬见义勇为精神，加强表彰奖励和宣传工作，推动形成崇尚、支持、敢于见义勇为的良好社会风尚。</w:t>
      </w:r>
      <w:r>
        <w:rPr>
          <w:rFonts w:hint="eastAsia" w:ascii="宋体" w:hAnsi="宋体" w:eastAsia="宋体" w:cs="宋体"/>
          <w:sz w:val="21"/>
          <w:szCs w:val="21"/>
          <w:lang w:val="en-US" w:eastAsia="zh-CN"/>
        </w:rPr>
        <w:t>要健全见义勇为权益保障制度机制，加强政策支持、优待帮扶和执法司法保障，消除见义勇为者的后顾之忧。要发挥人民群众主体作用、群众团体纽带作用、社会组织协同作用，让见义勇为事业深深扎根于人民群众之中。要加强组织领导，完善工作格局，促进新时代见义勇为事业高质量发展。</w:t>
      </w:r>
    </w:p>
    <w:p>
      <w:pPr>
        <w:pStyle w:val="9"/>
        <w:bidi w:val="0"/>
        <w:rPr>
          <w:rFonts w:hint="eastAsia"/>
          <w:lang w:val="en-US" w:eastAsia="zh-CN"/>
        </w:rPr>
      </w:pPr>
      <w:r>
        <w:rPr>
          <w:rFonts w:hint="eastAsia"/>
          <w:lang w:val="en-US" w:eastAsia="zh-CN"/>
        </w:rPr>
        <w:t>全国公安系统英雄模范立功集体表彰大会</w:t>
      </w:r>
    </w:p>
    <w:p>
      <w:pPr>
        <w:pStyle w:val="5"/>
        <w:rPr>
          <w:rFonts w:hint="eastAsia"/>
          <w:highlight w:val="none"/>
          <w:lang w:val="en-US" w:eastAsia="zh-CN"/>
        </w:rPr>
      </w:pPr>
      <w:r>
        <w:rPr>
          <w:rFonts w:hint="eastAsia"/>
          <w:highlight w:val="none"/>
          <w:lang w:val="en-US" w:eastAsia="zh-CN"/>
        </w:rPr>
        <w:t>2022年5月25日，全国公安系统英雄模范立功集体表彰大会在京举行。国家主席亲切会见会议代表，郭声琨发言指出，</w:t>
      </w:r>
      <w:r>
        <w:rPr>
          <w:rFonts w:hint="eastAsia"/>
          <w:b/>
          <w:bCs/>
          <w:highlight w:val="none"/>
          <w:lang w:val="en-US" w:eastAsia="zh-CN"/>
        </w:rPr>
        <w:t>全国公安机关要忠实践行对党忠诚、服务人民、执法公正、纪律严明的总要求</w:t>
      </w:r>
      <w:r>
        <w:rPr>
          <w:rFonts w:hint="eastAsia"/>
          <w:highlight w:val="none"/>
          <w:lang w:val="en-US" w:eastAsia="zh-CN"/>
        </w:rPr>
        <w:t>，学习弘扬英模精神，全力做好防风险、保安全、护稳定各项工作，以实际行动迎接党的二十大胜利召开。</w:t>
      </w:r>
    </w:p>
    <w:p>
      <w:pPr>
        <w:pStyle w:val="9"/>
        <w:bidi w:val="0"/>
        <w:rPr>
          <w:rFonts w:hint="eastAsia"/>
          <w:lang w:val="en-US" w:eastAsia="zh-CN"/>
        </w:rPr>
      </w:pPr>
      <w:r>
        <w:rPr>
          <w:rFonts w:hint="eastAsia"/>
          <w:lang w:val="en-US" w:eastAsia="zh-CN"/>
        </w:rPr>
        <w:t>《关于命名表彰第21届全国青年岗位能手的决定》</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2022年9月22日，共青团中央等联合印发《关于命名表彰第21届全国青年岗位能手的决定》，</w:t>
      </w:r>
      <w:r>
        <w:rPr>
          <w:rFonts w:hint="eastAsia" w:ascii="宋体" w:hAnsi="宋体" w:eastAsia="宋体" w:cs="宋体"/>
          <w:b/>
          <w:bCs/>
          <w:kern w:val="2"/>
          <w:sz w:val="21"/>
          <w:szCs w:val="21"/>
          <w:lang w:val="en-US" w:eastAsia="zh-CN" w:bidi="ar-SA"/>
        </w:rPr>
        <w:t>授予王欣等50名同志“全国青年岗位能手标兵”称号，授予崔嫚等850名同志“全国青年岗位能手”称号。</w:t>
      </w:r>
      <w:r>
        <w:rPr>
          <w:rFonts w:hint="eastAsia" w:ascii="宋体" w:hAnsi="宋体" w:eastAsia="宋体" w:cs="宋体"/>
          <w:kern w:val="2"/>
          <w:sz w:val="21"/>
          <w:szCs w:val="21"/>
          <w:lang w:val="en-US" w:eastAsia="zh-CN" w:bidi="ar-SA"/>
        </w:rPr>
        <w:t>他们艰辛求索、担当奉献，集中展现了新时代中国青年不懈奋斗、永久奋斗的精神风貌，为广大青年立起了标杆、作出了榜样。</w:t>
      </w:r>
    </w:p>
    <w:p>
      <w:pPr>
        <w:pStyle w:val="9"/>
        <w:bidi w:val="0"/>
        <w:rPr>
          <w:rFonts w:hint="eastAsia"/>
          <w:lang w:val="en-US" w:eastAsia="zh-CN"/>
        </w:rPr>
      </w:pPr>
      <w:r>
        <w:rPr>
          <w:rFonts w:hint="eastAsia"/>
          <w:lang w:val="en-US" w:eastAsia="zh-CN"/>
        </w:rPr>
        <w:t>陆军工程大学“星火”理论宣讲服务政治教员群体被授予“时代楷模”称号</w:t>
      </w:r>
    </w:p>
    <w:p>
      <w:pPr>
        <w:bidi w:val="0"/>
        <w:rPr>
          <w:rFonts w:hint="eastAsia" w:ascii="宋体" w:hAnsi="宋体" w:eastAsia="宋体"/>
          <w:lang w:eastAsia="zh-CN"/>
        </w:rPr>
      </w:pPr>
      <w:r>
        <w:rPr>
          <w:rFonts w:hint="eastAsia" w:ascii="宋体" w:hAnsi="宋体" w:eastAsia="宋体"/>
          <w:lang w:eastAsia="zh-CN"/>
        </w:rPr>
        <w:t>2022年11月22日，中共中央宣传部决定，授予</w:t>
      </w:r>
      <w:r>
        <w:rPr>
          <w:rFonts w:hint="eastAsia" w:ascii="宋体" w:hAnsi="宋体" w:eastAsia="宋体"/>
          <w:b/>
          <w:bCs/>
          <w:lang w:eastAsia="zh-CN"/>
        </w:rPr>
        <w:t>陆军工程大学“星火”理论宣讲服务政治教员群体“时代楷模”称号</w:t>
      </w:r>
      <w:r>
        <w:rPr>
          <w:rFonts w:hint="eastAsia" w:ascii="宋体" w:hAnsi="宋体" w:eastAsia="宋体"/>
          <w:lang w:eastAsia="zh-CN"/>
        </w:rPr>
        <w:t>。他们长期奋斗在军队政治理论教学和理论宣讲服务一线，成立多个宣讲小分队，深入高原海岛、边关哨所，将理论火种播撒在基层军营，让听党话、跟党走的信念成为广大官兵的自觉追求。</w:t>
      </w:r>
    </w:p>
    <w:p>
      <w:pPr>
        <w:pStyle w:val="4"/>
        <w:rPr>
          <w:rFonts w:hint="eastAsia" w:ascii="宋体" w:hAnsi="宋体" w:eastAsia="宋体" w:cs="宋体"/>
          <w:kern w:val="2"/>
          <w:sz w:val="21"/>
          <w:szCs w:val="21"/>
          <w:lang w:val="en-US" w:eastAsia="zh-CN" w:bidi="ar-SA"/>
        </w:rPr>
      </w:pPr>
    </w:p>
    <w:p>
      <w:pPr>
        <w:pStyle w:val="7"/>
        <w:bidi w:val="0"/>
        <w:rPr>
          <w:rFonts w:hint="eastAsia"/>
          <w:highlight w:val="none"/>
          <w:lang w:val="en-US" w:eastAsia="zh-CN"/>
        </w:rPr>
      </w:pPr>
      <w:bookmarkStart w:id="15" w:name="_Toc14918"/>
      <w:r>
        <w:rPr>
          <w:sz w:val="32"/>
        </w:rPr>
        <mc:AlternateContent>
          <mc:Choice Requires="wpg">
            <w:drawing>
              <wp:anchor distT="0" distB="0" distL="114300" distR="114300" simplePos="0" relativeHeight="251671552" behindDoc="1" locked="0" layoutInCell="1" allowOverlap="1">
                <wp:simplePos x="0" y="0"/>
                <wp:positionH relativeFrom="column">
                  <wp:posOffset>2188845</wp:posOffset>
                </wp:positionH>
                <wp:positionV relativeFrom="paragraph">
                  <wp:posOffset>26035</wp:posOffset>
                </wp:positionV>
                <wp:extent cx="1703705" cy="581660"/>
                <wp:effectExtent l="6350" t="6350" r="23495" b="21590"/>
                <wp:wrapNone/>
                <wp:docPr id="49" name="组合 49"/>
                <wp:cNvGraphicFramePr/>
                <a:graphic xmlns:a="http://schemas.openxmlformats.org/drawingml/2006/main">
                  <a:graphicData uri="http://schemas.microsoft.com/office/word/2010/wordprocessingGroup">
                    <wpg:wgp>
                      <wpg:cNvGrpSpPr/>
                      <wpg:grpSpPr>
                        <a:xfrm>
                          <a:off x="0" y="0"/>
                          <a:ext cx="1703705" cy="581660"/>
                          <a:chOff x="5837" y="3215"/>
                          <a:chExt cx="2624" cy="812"/>
                        </a:xfrm>
                      </wpg:grpSpPr>
                      <wps:wsp>
                        <wps:cNvPr id="50" name="圆角矩形 6"/>
                        <wps:cNvSpPr/>
                        <wps:spPr>
                          <a:xfrm>
                            <a:off x="5837" y="3215"/>
                            <a:ext cx="2625" cy="81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1" name="圆角矩形 7"/>
                        <wps:cNvSpPr/>
                        <wps:spPr>
                          <a:xfrm>
                            <a:off x="5971" y="3306"/>
                            <a:ext cx="2415" cy="63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72.35pt;margin-top:2.05pt;height:45.8pt;width:134.15pt;z-index:-251644928;mso-width-relative:page;mso-height-relative:page;" coordorigin="5837,3215" coordsize="2624,812" o:gfxdata="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">
                <o:lock v:ext="edit" aspectratio="f"/>
                <v:roundrect id="圆角矩形 6" o:spid="_x0000_s1026" o:spt="2" style="position:absolute;left:5837;top:3215;height:812;width:2625;v-text-anchor:middle;" fillcolor="#5B9BD5 [3204]" filled="t" stroked="t" coordsize="21600,21600" arcsize="0.166666666666667" o:gfxdata="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rQiyVtwAAANsAAAAP&#10;AAAAAAAAAAEAIAAAACIAAABkcnMvZG93bnJldi54bWxQSwECFAAUAAAACACHTuJAMy8FnjsAAAA5&#10;AAAAEAAAAAAAAAABACAAAAAGAQAAZHJzL3NoYXBleG1sLnhtbFBLBQYAAAAABgAGAFsBAACwAwAA&#10;AAA=&#10;">
                  <v:fill on="t" focussize="0,0"/>
                  <v:stroke weight="1pt" color="#41719C [3204]" miterlimit="8" joinstyle="miter"/>
                  <v:imagedata o:title=""/>
                  <o:lock v:ext="edit" aspectratio="f"/>
                </v:roundrect>
                <v:roundrect id="圆角矩形 7" o:spid="_x0000_s1026" o:spt="2" style="position:absolute;left:5971;top:3306;height:630;width:2415;v-text-anchor:middle;" fillcolor="#FFFFFF [3201]" filled="t" stroked="t" coordsize="21600,21600" arcsize="0.166666666666667" o:gfxdata="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IlXJvQAA&#10;ANsAAAAPAAAAAAAAAAEAIAAAACIAAABkcnMvZG93bnJldi54bWxQSwECFAAUAAAACACHTuJAMy8F&#10;njsAAAA5AAAAEAAAAAAAAAABACAAAAAMAQAAZHJzL3NoYXBleG1sLnhtbFBLBQYAAAAABgAGAFsB&#10;AAC2AwAAAAA=&#10;">
                  <v:fill on="t" focussize="0,0"/>
                  <v:stroke weight="1pt" color="#5B9BD5 [3204]" miterlimit="8" joinstyle="miter"/>
                  <v:imagedata o:title=""/>
                  <o:lock v:ext="edit" aspectratio="f"/>
                </v:roundrect>
              </v:group>
            </w:pict>
          </mc:Fallback>
        </mc:AlternateContent>
      </w:r>
      <w:r>
        <w:rPr>
          <w:rFonts w:hint="eastAsia"/>
          <w:sz w:val="36"/>
          <w:szCs w:val="36"/>
          <w:highlight w:val="none"/>
          <w:lang w:val="en-US" w:eastAsia="zh-CN"/>
        </w:rPr>
        <w:t>港澳台</w:t>
      </w:r>
      <w:r>
        <w:rPr>
          <w:rFonts w:hint="eastAsia"/>
          <w:highlight w:val="none"/>
          <w:lang w:val="en-US" w:eastAsia="zh-CN"/>
        </w:rPr>
        <w:t>相关</w:t>
      </w:r>
      <w:bookmarkEnd w:id="15"/>
    </w:p>
    <w:p>
      <w:pPr>
        <w:keepNext w:val="0"/>
        <w:keepLines w:val="0"/>
        <w:pageBreakBefore w:val="0"/>
        <w:kinsoku/>
        <w:wordWrap/>
        <w:overflowPunct/>
        <w:topLinePunct w:val="0"/>
        <w:autoSpaceDE/>
        <w:autoSpaceDN/>
        <w:bidi w:val="0"/>
        <w:adjustRightInd/>
        <w:snapToGrid/>
        <w:spacing w:after="157" w:afterLines="50"/>
        <w:textAlignment w:val="auto"/>
        <w:rPr>
          <w:rFonts w:hint="eastAsia"/>
          <w:highlight w:val="none"/>
          <w:lang w:val="en-US" w:eastAsia="zh-CN"/>
        </w:rPr>
      </w:pPr>
    </w:p>
    <w:p>
      <w:pPr>
        <w:keepNext w:val="0"/>
        <w:keepLines w:val="0"/>
        <w:pageBreakBefore w:val="0"/>
        <w:kinsoku/>
        <w:wordWrap/>
        <w:overflowPunct/>
        <w:topLinePunct w:val="0"/>
        <w:autoSpaceDE/>
        <w:autoSpaceDN/>
        <w:bidi w:val="0"/>
        <w:adjustRightInd/>
        <w:snapToGrid/>
        <w:spacing w:after="157" w:afterLines="50"/>
        <w:textAlignment w:val="auto"/>
        <w:rPr>
          <w:rFonts w:hint="eastAsia"/>
          <w:highlight w:val="none"/>
          <w:lang w:val="en-US" w:eastAsia="zh-CN"/>
        </w:rPr>
      </w:pPr>
      <w:r>
        <w:rPr>
          <w:rFonts w:hint="eastAsia"/>
          <w:highlight w:val="none"/>
          <w:lang w:val="en-US" w:eastAsia="zh-CN"/>
        </w:rPr>
        <w:t>1.2022年1月2日电，从国台办了解到，2021年大陆突出</w:t>
      </w:r>
      <w:r>
        <w:rPr>
          <w:rFonts w:hint="eastAsia"/>
          <w:b/>
          <w:bCs/>
          <w:highlight w:val="none"/>
          <w:lang w:val="en-US" w:eastAsia="zh-CN"/>
        </w:rPr>
        <w:t>“以通促融、以惠促融、以情促融”</w:t>
      </w:r>
      <w:r>
        <w:rPr>
          <w:rFonts w:hint="eastAsia"/>
          <w:highlight w:val="none"/>
          <w:lang w:val="en-US" w:eastAsia="zh-CN"/>
        </w:rPr>
        <w:t>，扎实推进两岸经济交流合作。一是台商赴大陆投资稳步增长，两岸贸易额创历史新高。二是助力台商台企在大陆发展迈上新台阶。三是持续深化两岸融合发展取得新进展。四是两岸经济交流合作平台建设获得新成效。</w:t>
      </w:r>
    </w:p>
    <w:p>
      <w:pPr>
        <w:keepNext w:val="0"/>
        <w:keepLines w:val="0"/>
        <w:pageBreakBefore w:val="0"/>
        <w:kinsoku/>
        <w:wordWrap/>
        <w:overflowPunct/>
        <w:topLinePunct w:val="0"/>
        <w:autoSpaceDE/>
        <w:autoSpaceDN/>
        <w:bidi w:val="0"/>
        <w:adjustRightInd/>
        <w:snapToGrid/>
        <w:spacing w:after="157" w:afterLines="50"/>
        <w:textAlignment w:val="auto"/>
        <w:rPr>
          <w:rFonts w:hint="eastAsia" w:ascii="宋体" w:hAnsi="宋体" w:eastAsia="宋体" w:cs="宋体"/>
          <w:b/>
          <w:bCs/>
          <w:szCs w:val="24"/>
          <w:highlight w:val="none"/>
          <w:lang w:val="en-US" w:eastAsia="zh-CN"/>
        </w:rPr>
      </w:pPr>
      <w:r>
        <w:rPr>
          <w:rFonts w:hint="eastAsia" w:cs="宋体"/>
          <w:szCs w:val="24"/>
          <w:highlight w:val="none"/>
          <w:lang w:val="en-US" w:eastAsia="zh-CN"/>
        </w:rPr>
        <w:t>2.</w:t>
      </w:r>
      <w:r>
        <w:rPr>
          <w:rFonts w:hint="eastAsia" w:ascii="宋体" w:hAnsi="宋体" w:eastAsia="宋体" w:cs="宋体"/>
          <w:szCs w:val="24"/>
          <w:highlight w:val="none"/>
          <w:lang w:val="en-US" w:eastAsia="zh-CN"/>
        </w:rPr>
        <w:t>2022年2月16日，全国政协港澳台侨委员会媒体见面会在北京举行，</w:t>
      </w:r>
      <w:r>
        <w:rPr>
          <w:rFonts w:hint="eastAsia" w:ascii="宋体" w:hAnsi="宋体" w:eastAsia="宋体" w:cs="宋体"/>
          <w:b/>
          <w:bCs/>
          <w:szCs w:val="24"/>
          <w:highlight w:val="none"/>
          <w:lang w:val="en-US" w:eastAsia="zh-CN"/>
        </w:rPr>
        <w:t>主题为“凝心聚力，开创政协港澳台侨工作新局面”。</w:t>
      </w:r>
    </w:p>
    <w:p>
      <w:pPr>
        <w:pStyle w:val="4"/>
        <w:keepNext w:val="0"/>
        <w:keepLines w:val="0"/>
        <w:pageBreakBefore w:val="0"/>
        <w:kinsoku/>
        <w:wordWrap/>
        <w:overflowPunct/>
        <w:topLinePunct w:val="0"/>
        <w:autoSpaceDE/>
        <w:autoSpaceDN/>
        <w:bidi w:val="0"/>
        <w:adjustRightInd/>
        <w:snapToGrid/>
        <w:spacing w:after="157" w:afterLines="50"/>
        <w:textAlignment w:val="auto"/>
        <w:rPr>
          <w:rFonts w:hint="eastAsia" w:ascii="宋体" w:hAnsi="宋体" w:eastAsia="宋体" w:cs="宋体"/>
          <w:szCs w:val="24"/>
          <w:highlight w:val="none"/>
          <w:lang w:val="en-US" w:eastAsia="zh-CN"/>
        </w:rPr>
      </w:pPr>
      <w:r>
        <w:rPr>
          <w:rFonts w:hint="eastAsia" w:cs="宋体"/>
          <w:szCs w:val="24"/>
          <w:highlight w:val="none"/>
          <w:lang w:val="en-US" w:eastAsia="zh-CN"/>
        </w:rPr>
        <w:t>3.</w:t>
      </w:r>
      <w:r>
        <w:rPr>
          <w:rFonts w:hint="eastAsia" w:ascii="宋体" w:hAnsi="宋体" w:eastAsia="宋体" w:cs="宋体"/>
          <w:szCs w:val="24"/>
          <w:highlight w:val="none"/>
          <w:lang w:val="en-US" w:eastAsia="zh-CN"/>
        </w:rPr>
        <w:t>2022年2月26日电，东部战区新闻发言人施毅陆军大校表示，2月26日，美“</w:t>
      </w:r>
      <w:r>
        <w:rPr>
          <w:rFonts w:hint="eastAsia" w:ascii="宋体" w:hAnsi="宋体" w:eastAsia="宋体" w:cs="宋体"/>
          <w:b/>
          <w:bCs/>
          <w:szCs w:val="24"/>
          <w:highlight w:val="none"/>
          <w:lang w:val="en-US" w:eastAsia="zh-CN"/>
        </w:rPr>
        <w:t>约翰逊</w:t>
      </w:r>
      <w:r>
        <w:rPr>
          <w:rFonts w:hint="eastAsia" w:ascii="宋体" w:hAnsi="宋体" w:eastAsia="宋体" w:cs="宋体"/>
          <w:szCs w:val="24"/>
          <w:highlight w:val="none"/>
          <w:lang w:val="en-US" w:eastAsia="zh-CN"/>
        </w:rPr>
        <w:t>”号导弹驱逐舰过航台湾海峡并公开炒作。中国人民解放军</w:t>
      </w:r>
      <w:r>
        <w:rPr>
          <w:rFonts w:hint="eastAsia" w:ascii="宋体" w:hAnsi="宋体" w:eastAsia="宋体" w:cs="宋体"/>
          <w:b/>
          <w:bCs/>
          <w:szCs w:val="24"/>
          <w:highlight w:val="none"/>
          <w:lang w:val="en-US" w:eastAsia="zh-CN"/>
        </w:rPr>
        <w:t>东部战区</w:t>
      </w:r>
      <w:r>
        <w:rPr>
          <w:rFonts w:hint="eastAsia" w:ascii="宋体" w:hAnsi="宋体" w:eastAsia="宋体" w:cs="宋体"/>
          <w:szCs w:val="24"/>
          <w:highlight w:val="none"/>
          <w:lang w:val="en-US" w:eastAsia="zh-CN"/>
        </w:rPr>
        <w:t>组织兵力对美舰过航行动全程跟监警戒。美实施此次挑衅行径，企图通过作一些姿态给“台独”势力撑腰打气，这既是虚伪的，也是徒劳的。战区部队随时保持高度戒备，坚决捍卫国家主权安全和地区和平稳定。</w:t>
      </w:r>
    </w:p>
    <w:p>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highlight w:val="none"/>
          <w:lang w:val="en-US" w:eastAsia="zh-CN"/>
        </w:rPr>
      </w:pPr>
      <w:r>
        <w:rPr>
          <w:rFonts w:hint="eastAsia"/>
          <w:highlight w:val="none"/>
          <w:lang w:val="en-US" w:eastAsia="zh-CN"/>
        </w:rPr>
        <w:t>4.2022年3月9日，全国政协主席汪洋参加十三届全国人大五次会议台湾代表团审议。指出要</w:t>
      </w:r>
      <w:r>
        <w:rPr>
          <w:rFonts w:hint="eastAsia"/>
          <w:b/>
          <w:bCs/>
          <w:highlight w:val="none"/>
          <w:lang w:val="en-US" w:eastAsia="zh-CN"/>
        </w:rPr>
        <w:t>坚持一个中国原则和“九二共识”，坚决反对“台独”分裂行径，坚决反对外部势力干涉，扎实推动两岸关系和平发展、融合发展</w:t>
      </w:r>
      <w:r>
        <w:rPr>
          <w:rFonts w:hint="eastAsia"/>
          <w:highlight w:val="none"/>
          <w:lang w:val="en-US" w:eastAsia="zh-CN"/>
        </w:rPr>
        <w:t>。两岸同胞要把握历史大势，坚守民族大义，多谋增进同胞福祉之策，多做加强交流合作之事，多为促进心灵契合之举，携手共促祖国统一大业、民族复兴伟业。</w:t>
      </w:r>
    </w:p>
    <w:p>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lang w:val="en-US" w:eastAsia="zh-CN"/>
        </w:rPr>
      </w:pPr>
      <w:r>
        <w:rPr>
          <w:rFonts w:hint="eastAsia"/>
          <w:lang w:val="en-US" w:eastAsia="zh-CN"/>
        </w:rPr>
        <w:t>5.2022年3月9日，中央援建香港应急医院项目完成首个集成式箱体吊装。未来几天，将有约1500个集成式箱体陆续进行吊装工作，其中首个集成式箱体吊装所在区域将作为中央援港应急医院的办公楼、消防中心、指挥大厅、生活区等。</w:t>
      </w:r>
    </w:p>
    <w:p>
      <w:pPr>
        <w:pStyle w:val="5"/>
        <w:keepNext w:val="0"/>
        <w:keepLines w:val="0"/>
        <w:pageBreakBefore w:val="0"/>
        <w:kinsoku/>
        <w:wordWrap/>
        <w:overflowPunct/>
        <w:topLinePunct w:val="0"/>
        <w:autoSpaceDE/>
        <w:autoSpaceDN/>
        <w:bidi w:val="0"/>
        <w:adjustRightInd/>
        <w:snapToGrid/>
        <w:spacing w:after="157" w:afterLines="50"/>
        <w:textAlignment w:val="auto"/>
        <w:rPr>
          <w:rFonts w:hint="eastAsia"/>
          <w:lang w:val="en-US" w:eastAsia="zh-CN"/>
        </w:rPr>
      </w:pPr>
      <w:r>
        <w:rPr>
          <w:rFonts w:hint="eastAsia"/>
          <w:lang w:val="en-US" w:eastAsia="zh-CN"/>
        </w:rPr>
        <w:t>6.2022年5月8日，</w:t>
      </w:r>
      <w:r>
        <w:rPr>
          <w:rFonts w:hint="eastAsia"/>
          <w:b/>
          <w:bCs/>
          <w:lang w:val="en-US" w:eastAsia="zh-CN"/>
        </w:rPr>
        <w:t>李家超当选香港特别行政区第六任行政长官人选。</w:t>
      </w:r>
      <w:r>
        <w:rPr>
          <w:rFonts w:hint="eastAsia"/>
          <w:lang w:val="en-US" w:eastAsia="zh-CN"/>
        </w:rPr>
        <w:t>前五任分别是董建华、曾荫权、梁振英、林郑月娥。</w:t>
      </w:r>
    </w:p>
    <w:p>
      <w:pPr>
        <w:keepNext w:val="0"/>
        <w:keepLines w:val="0"/>
        <w:pageBreakBefore w:val="0"/>
        <w:kinsoku/>
        <w:wordWrap/>
        <w:overflowPunct/>
        <w:topLinePunct w:val="0"/>
        <w:autoSpaceDE/>
        <w:autoSpaceDN/>
        <w:bidi w:val="0"/>
        <w:adjustRightInd/>
        <w:snapToGrid/>
        <w:spacing w:after="157" w:afterLines="50"/>
        <w:textAlignment w:val="auto"/>
        <w:rPr>
          <w:rFonts w:hint="eastAsia"/>
          <w:lang w:val="en-US" w:eastAsia="zh-CN"/>
        </w:rPr>
      </w:pPr>
      <w:r>
        <w:rPr>
          <w:rFonts w:hint="eastAsia"/>
          <w:lang w:val="en-US" w:eastAsia="zh-CN"/>
        </w:rPr>
        <w:t>7.2022年5月11日，第五届海峡两岸青年发展论坛在杭州举办。</w:t>
      </w:r>
      <w:r>
        <w:rPr>
          <w:rFonts w:hint="eastAsia"/>
          <w:b/>
          <w:bCs/>
          <w:lang w:val="en-US" w:eastAsia="zh-CN"/>
        </w:rPr>
        <w:t>以“携手共创美好生活”为主题</w:t>
      </w:r>
      <w:r>
        <w:rPr>
          <w:rFonts w:hint="eastAsia"/>
          <w:lang w:val="en-US" w:eastAsia="zh-CN"/>
        </w:rPr>
        <w:t>，契合两岸同胞共同愿望和中华民族根本利益。</w:t>
      </w:r>
    </w:p>
    <w:p>
      <w:pPr>
        <w:keepNext w:val="0"/>
        <w:keepLines w:val="0"/>
        <w:pageBreakBefore w:val="0"/>
        <w:kinsoku/>
        <w:wordWrap/>
        <w:overflowPunct/>
        <w:topLinePunct w:val="0"/>
        <w:autoSpaceDE/>
        <w:autoSpaceDN/>
        <w:bidi w:val="0"/>
        <w:adjustRightInd/>
        <w:snapToGrid/>
        <w:spacing w:after="157" w:afterLines="50"/>
        <w:textAlignment w:val="auto"/>
        <w:rPr>
          <w:rFonts w:hint="eastAsia"/>
          <w:lang w:val="en-US" w:eastAsia="zh-CN"/>
        </w:rPr>
      </w:pPr>
      <w:r>
        <w:rPr>
          <w:rFonts w:hint="eastAsia"/>
          <w:lang w:val="en-US" w:eastAsia="zh-CN"/>
        </w:rPr>
        <w:t>8.2022年5月13日，</w:t>
      </w:r>
      <w:r>
        <w:rPr>
          <w:rFonts w:hint="eastAsia"/>
          <w:b/>
          <w:bCs/>
          <w:lang w:val="en-US" w:eastAsia="zh-CN"/>
        </w:rPr>
        <w:t>十三届全国政协第六十二次双周协商座谈会在京召开</w:t>
      </w:r>
      <w:r>
        <w:rPr>
          <w:rFonts w:hint="eastAsia"/>
          <w:lang w:val="en-US" w:eastAsia="zh-CN"/>
        </w:rPr>
        <w:t>。全国政协主席汪洋强调，要深刻认识提升爱国爱港爱澳力量能力建设的必然性和紧迫性，</w:t>
      </w:r>
      <w:r>
        <w:rPr>
          <w:rFonts w:hint="eastAsia"/>
          <w:b/>
          <w:bCs/>
          <w:lang w:val="en-US" w:eastAsia="zh-CN"/>
        </w:rPr>
        <w:t>坚持“爱国者治港”“爱国者治澳”根本原则</w:t>
      </w:r>
      <w:r>
        <w:rPr>
          <w:rFonts w:hint="eastAsia"/>
          <w:lang w:val="en-US" w:eastAsia="zh-CN"/>
        </w:rPr>
        <w:t>，坚持大团结大联合，聚焦骨干力量、夯实基础力量、培育新生力量，努力提升政治把握能力、思想引领能力、团结协作能力、联系群众能力、解决问题能力，助推特区实现良政善治，确保“一国两制”实践行稳致远。</w:t>
      </w:r>
    </w:p>
    <w:p>
      <w:pPr>
        <w:pStyle w:val="5"/>
        <w:keepNext w:val="0"/>
        <w:keepLines w:val="0"/>
        <w:pageBreakBefore w:val="0"/>
        <w:kinsoku/>
        <w:wordWrap/>
        <w:overflowPunct/>
        <w:topLinePunct w:val="0"/>
        <w:autoSpaceDE/>
        <w:autoSpaceDN/>
        <w:bidi w:val="0"/>
        <w:adjustRightInd/>
        <w:snapToGrid/>
        <w:spacing w:after="157" w:afterLines="50"/>
        <w:textAlignment w:val="auto"/>
        <w:rPr>
          <w:rFonts w:hint="eastAsia"/>
          <w:b/>
          <w:bCs/>
          <w:lang w:val="en-US" w:eastAsia="zh-CN"/>
        </w:rPr>
      </w:pPr>
      <w:r>
        <w:rPr>
          <w:rFonts w:hint="eastAsia"/>
          <w:b w:val="0"/>
          <w:bCs w:val="0"/>
          <w:lang w:val="en-US" w:eastAsia="zh-CN"/>
        </w:rPr>
        <w:t>9.2022年5月30日，国家主席习近平在钓鱼台国宾馆会见了新当选并获中央政府任命的香港特别行政区第六任行政长官李家超。</w:t>
      </w:r>
      <w:r>
        <w:rPr>
          <w:rFonts w:hint="eastAsia"/>
          <w:b/>
          <w:bCs/>
          <w:lang w:val="en-US" w:eastAsia="zh-CN"/>
        </w:rPr>
        <w:t>指出新选举制度对于落实“爱国者治港”、保障香港市民行使当家作主权利、推动形成社会各阶层各界别齐心协力建设香港的良好局面都发挥了决定性作用。这是一套符合“一国两制”方针、符合香港实际、符合香港发展需要的政治制度、民主制度，必须倍加珍惜，长期坚持。</w:t>
      </w:r>
    </w:p>
    <w:p>
      <w:pPr>
        <w:keepNext w:val="0"/>
        <w:keepLines w:val="0"/>
        <w:pageBreakBefore w:val="0"/>
        <w:widowControl w:val="0"/>
        <w:kinsoku/>
        <w:wordWrap/>
        <w:overflowPunct/>
        <w:topLinePunct w:val="0"/>
        <w:autoSpaceDE/>
        <w:autoSpaceDN/>
        <w:bidi w:val="0"/>
        <w:adjustRightInd/>
        <w:snapToGrid/>
        <w:spacing w:after="157" w:afterLines="50"/>
        <w:ind w:firstLine="420" w:firstLineChars="200"/>
        <w:textAlignment w:val="auto"/>
        <w:rPr>
          <w:rFonts w:hint="eastAsia" w:ascii="宋体" w:hAnsi="宋体" w:eastAsia="宋体" w:cs="宋体"/>
          <w:lang w:val="en-US" w:eastAsia="zh-CN"/>
        </w:rPr>
      </w:pPr>
      <w:r>
        <w:rPr>
          <w:rFonts w:hint="eastAsia" w:cs="宋体"/>
          <w:lang w:val="en-US" w:eastAsia="zh-CN"/>
        </w:rPr>
        <w:t>10.</w:t>
      </w:r>
      <w:r>
        <w:rPr>
          <w:rFonts w:hint="eastAsia" w:ascii="宋体" w:hAnsi="宋体" w:eastAsia="宋体" w:cs="宋体"/>
          <w:lang w:val="en-US" w:eastAsia="zh-CN"/>
        </w:rPr>
        <w:t>2022年6月7日</w:t>
      </w:r>
      <w:r>
        <w:rPr>
          <w:rFonts w:hint="eastAsia" w:cs="宋体"/>
          <w:lang w:val="en-US" w:eastAsia="zh-CN"/>
        </w:rPr>
        <w:t>，</w:t>
      </w:r>
      <w:r>
        <w:rPr>
          <w:rFonts w:hint="eastAsia" w:ascii="宋体" w:hAnsi="宋体" w:eastAsia="宋体" w:cs="宋体"/>
          <w:b/>
          <w:bCs/>
          <w:lang w:val="en-US" w:eastAsia="zh-CN"/>
        </w:rPr>
        <w:t>以“历史新方位与中华民族伟大复兴”为主题</w:t>
      </w:r>
      <w:r>
        <w:rPr>
          <w:rFonts w:hint="eastAsia" w:ascii="宋体" w:hAnsi="宋体" w:eastAsia="宋体" w:cs="宋体"/>
          <w:lang w:val="en-US" w:eastAsia="zh-CN"/>
        </w:rPr>
        <w:t>的第二届“携手圆梦——两岸同胞交流研讨活动”在北京开幕。北京市委书记蔡奇在致辞中指出</w:t>
      </w:r>
      <w:r>
        <w:rPr>
          <w:rFonts w:hint="eastAsia" w:cs="宋体"/>
          <w:lang w:val="en-US" w:eastAsia="zh-CN"/>
        </w:rPr>
        <w:t>，</w:t>
      </w:r>
      <w:r>
        <w:rPr>
          <w:rFonts w:hint="eastAsia" w:ascii="宋体" w:hAnsi="宋体" w:eastAsia="宋体" w:cs="宋体"/>
          <w:lang w:val="en-US" w:eastAsia="zh-CN"/>
        </w:rPr>
        <w:t>要大力推动新时代首都发展</w:t>
      </w:r>
      <w:r>
        <w:rPr>
          <w:rFonts w:hint="eastAsia" w:cs="宋体"/>
          <w:lang w:val="en-US" w:eastAsia="zh-CN"/>
        </w:rPr>
        <w:t>，</w:t>
      </w:r>
      <w:r>
        <w:rPr>
          <w:rFonts w:hint="eastAsia" w:ascii="宋体" w:hAnsi="宋体" w:eastAsia="宋体" w:cs="宋体"/>
          <w:lang w:val="en-US" w:eastAsia="zh-CN"/>
        </w:rPr>
        <w:t>持续深化京台各领域交流合作</w:t>
      </w:r>
      <w:r>
        <w:rPr>
          <w:rFonts w:hint="eastAsia" w:cs="宋体"/>
          <w:lang w:val="en-US" w:eastAsia="zh-CN"/>
        </w:rPr>
        <w:t>，</w:t>
      </w:r>
      <w:r>
        <w:rPr>
          <w:rFonts w:hint="eastAsia" w:ascii="宋体" w:hAnsi="宋体" w:eastAsia="宋体" w:cs="宋体"/>
          <w:lang w:val="en-US" w:eastAsia="zh-CN"/>
        </w:rPr>
        <w:t>广泛团结一切爱国统一力量</w:t>
      </w:r>
      <w:r>
        <w:rPr>
          <w:rFonts w:hint="eastAsia" w:cs="宋体"/>
          <w:lang w:val="en-US" w:eastAsia="zh-CN"/>
        </w:rPr>
        <w:t>，</w:t>
      </w:r>
      <w:r>
        <w:rPr>
          <w:rFonts w:hint="eastAsia" w:ascii="宋体" w:hAnsi="宋体" w:eastAsia="宋体" w:cs="宋体"/>
          <w:lang w:val="en-US" w:eastAsia="zh-CN"/>
        </w:rPr>
        <w:t>共同开展反“独”促统工作</w:t>
      </w:r>
      <w:r>
        <w:rPr>
          <w:rFonts w:hint="eastAsia" w:cs="宋体"/>
          <w:lang w:val="en-US" w:eastAsia="zh-CN"/>
        </w:rPr>
        <w:t>，</w:t>
      </w:r>
      <w:r>
        <w:rPr>
          <w:rFonts w:hint="eastAsia" w:ascii="宋体" w:hAnsi="宋体" w:eastAsia="宋体" w:cs="宋体"/>
          <w:lang w:val="en-US" w:eastAsia="zh-CN"/>
        </w:rPr>
        <w:t>坚决维护国家统一和民族利益。</w:t>
      </w:r>
    </w:p>
    <w:p>
      <w:pPr>
        <w:pStyle w:val="4"/>
        <w:keepNext w:val="0"/>
        <w:keepLines w:val="0"/>
        <w:pageBreakBefore w:val="0"/>
        <w:widowControl w:val="0"/>
        <w:kinsoku/>
        <w:wordWrap/>
        <w:overflowPunct/>
        <w:topLinePunct w:val="0"/>
        <w:autoSpaceDE/>
        <w:autoSpaceDN/>
        <w:bidi w:val="0"/>
        <w:adjustRightInd/>
        <w:snapToGrid/>
        <w:spacing w:after="157" w:afterLines="50"/>
        <w:textAlignment w:val="auto"/>
        <w:rPr>
          <w:rFonts w:hint="default"/>
          <w:lang w:val="en-US" w:eastAsia="zh-CN"/>
        </w:rPr>
      </w:pPr>
      <w:r>
        <w:rPr>
          <w:rFonts w:hint="eastAsia"/>
          <w:lang w:val="en-US" w:eastAsia="zh-CN"/>
        </w:rPr>
        <w:t>11.</w:t>
      </w:r>
      <w:r>
        <w:rPr>
          <w:rFonts w:hint="default"/>
          <w:lang w:val="en-US" w:eastAsia="zh-CN"/>
        </w:rPr>
        <w:t>2022年6月16日</w:t>
      </w:r>
      <w:r>
        <w:rPr>
          <w:rFonts w:hint="eastAsia"/>
          <w:lang w:val="en-US" w:eastAsia="zh-CN"/>
        </w:rPr>
        <w:t>，</w:t>
      </w:r>
      <w:r>
        <w:rPr>
          <w:rFonts w:hint="default"/>
          <w:lang w:val="en-US" w:eastAsia="zh-CN"/>
        </w:rPr>
        <w:t>由紫荆文化集团主办的“紫荆文化国际论坛——‘一国两制’的成就与展望”在香港举办。</w:t>
      </w:r>
      <w:r>
        <w:rPr>
          <w:rFonts w:hint="default"/>
          <w:b/>
          <w:bCs/>
          <w:lang w:val="en-US" w:eastAsia="zh-CN"/>
        </w:rPr>
        <w:t>庆祝香港回归祖国25周年</w:t>
      </w:r>
      <w:r>
        <w:rPr>
          <w:rFonts w:hint="default"/>
          <w:lang w:val="en-US" w:eastAsia="zh-CN"/>
        </w:rPr>
        <w:t>。</w:t>
      </w:r>
    </w:p>
    <w:p>
      <w:pPr>
        <w:pStyle w:val="4"/>
        <w:keepNext w:val="0"/>
        <w:keepLines w:val="0"/>
        <w:pageBreakBefore w:val="0"/>
        <w:kinsoku/>
        <w:wordWrap/>
        <w:overflowPunct/>
        <w:topLinePunct w:val="0"/>
        <w:autoSpaceDE/>
        <w:autoSpaceDN/>
        <w:bidi w:val="0"/>
        <w:adjustRightInd/>
        <w:snapToGrid/>
        <w:spacing w:after="157" w:afterLines="50"/>
        <w:textAlignment w:val="auto"/>
        <w:rPr>
          <w:rFonts w:hint="eastAsia" w:ascii="宋体" w:hAnsi="宋体" w:eastAsia="宋体" w:cs="宋体"/>
          <w:lang w:val="en-US" w:eastAsia="zh-CN"/>
        </w:rPr>
      </w:pPr>
      <w:r>
        <w:rPr>
          <w:rFonts w:hint="eastAsia" w:cs="宋体"/>
          <w:lang w:val="en-US" w:eastAsia="zh-CN"/>
        </w:rPr>
        <w:t>12.</w:t>
      </w:r>
      <w:r>
        <w:rPr>
          <w:rFonts w:hint="eastAsia" w:ascii="宋体" w:hAnsi="宋体" w:eastAsia="宋体" w:cs="宋体"/>
          <w:lang w:val="en-US" w:eastAsia="zh-CN"/>
        </w:rPr>
        <w:t>2022年6月14日</w:t>
      </w:r>
      <w:r>
        <w:rPr>
          <w:rFonts w:hint="eastAsia" w:cs="宋体"/>
          <w:lang w:val="en-US" w:eastAsia="zh-CN"/>
        </w:rPr>
        <w:t>，</w:t>
      </w:r>
      <w:r>
        <w:rPr>
          <w:rFonts w:hint="eastAsia" w:ascii="宋体" w:hAnsi="宋体" w:eastAsia="宋体" w:cs="宋体"/>
          <w:lang w:val="en-US" w:eastAsia="zh-CN"/>
        </w:rPr>
        <w:t>国务院印发了</w:t>
      </w:r>
      <w:r>
        <w:rPr>
          <w:rFonts w:hint="eastAsia" w:ascii="宋体" w:hAnsi="宋体" w:eastAsia="宋体" w:cs="宋体"/>
          <w:b/>
          <w:bCs/>
          <w:lang w:val="en-US" w:eastAsia="zh-CN"/>
        </w:rPr>
        <w:t>《广州南沙深化面向世界的粤港澳全面合作总体方案》</w:t>
      </w:r>
      <w:r>
        <w:rPr>
          <w:rFonts w:hint="eastAsia" w:ascii="宋体" w:hAnsi="宋体" w:eastAsia="宋体" w:cs="宋体"/>
          <w:lang w:val="en-US" w:eastAsia="zh-CN"/>
        </w:rPr>
        <w:t>。</w:t>
      </w:r>
      <w:r>
        <w:rPr>
          <w:rFonts w:hint="eastAsia" w:ascii="宋体" w:hAnsi="宋体" w:eastAsia="宋体" w:cs="宋体"/>
          <w:b/>
          <w:bCs/>
          <w:lang w:val="en-US" w:eastAsia="zh-CN"/>
        </w:rPr>
        <w:t>坚持创新驱动发展</w:t>
      </w:r>
      <w:r>
        <w:rPr>
          <w:rFonts w:hint="eastAsia" w:cs="宋体"/>
          <w:b/>
          <w:bCs/>
          <w:lang w:val="en-US" w:eastAsia="zh-CN"/>
        </w:rPr>
        <w:t>，</w:t>
      </w:r>
      <w:r>
        <w:rPr>
          <w:rFonts w:hint="eastAsia" w:ascii="宋体" w:hAnsi="宋体" w:eastAsia="宋体" w:cs="宋体"/>
          <w:b/>
          <w:bCs/>
          <w:lang w:val="en-US" w:eastAsia="zh-CN"/>
        </w:rPr>
        <w:t>推动高质量发展</w:t>
      </w:r>
      <w:r>
        <w:rPr>
          <w:rFonts w:hint="eastAsia" w:cs="宋体"/>
          <w:b/>
          <w:bCs/>
          <w:lang w:val="en-US" w:eastAsia="zh-CN"/>
        </w:rPr>
        <w:t>，</w:t>
      </w:r>
      <w:r>
        <w:rPr>
          <w:rFonts w:hint="eastAsia" w:ascii="宋体" w:hAnsi="宋体" w:eastAsia="宋体" w:cs="宋体"/>
          <w:b/>
          <w:bCs/>
          <w:lang w:val="en-US" w:eastAsia="zh-CN"/>
        </w:rPr>
        <w:t>坚持以供给侧结构性改革为主线</w:t>
      </w:r>
      <w:r>
        <w:rPr>
          <w:rFonts w:hint="eastAsia" w:cs="宋体"/>
          <w:b/>
          <w:bCs/>
          <w:lang w:val="en-US" w:eastAsia="zh-CN"/>
        </w:rPr>
        <w:t>，</w:t>
      </w:r>
      <w:r>
        <w:rPr>
          <w:rFonts w:hint="eastAsia" w:ascii="宋体" w:hAnsi="宋体" w:eastAsia="宋体" w:cs="宋体"/>
          <w:b/>
          <w:bCs/>
          <w:lang w:val="en-US" w:eastAsia="zh-CN"/>
        </w:rPr>
        <w:t>坚定不移贯彻“一国两制”方针</w:t>
      </w:r>
      <w:r>
        <w:rPr>
          <w:rFonts w:hint="eastAsia" w:cs="宋体"/>
          <w:lang w:val="en-US" w:eastAsia="zh-CN"/>
        </w:rPr>
        <w:t>，</w:t>
      </w:r>
      <w:r>
        <w:rPr>
          <w:rFonts w:hint="eastAsia" w:ascii="宋体" w:hAnsi="宋体" w:eastAsia="宋体" w:cs="宋体"/>
          <w:lang w:val="en-US" w:eastAsia="zh-CN"/>
        </w:rPr>
        <w:t>深化粤港澳互利共赢合作</w:t>
      </w:r>
      <w:r>
        <w:rPr>
          <w:rFonts w:hint="eastAsia" w:cs="宋体"/>
          <w:lang w:val="en-US" w:eastAsia="zh-CN"/>
        </w:rPr>
        <w:t>，</w:t>
      </w:r>
      <w:r>
        <w:rPr>
          <w:rFonts w:hint="eastAsia" w:ascii="宋体" w:hAnsi="宋体" w:eastAsia="宋体" w:cs="宋体"/>
          <w:lang w:val="en-US" w:eastAsia="zh-CN"/>
        </w:rPr>
        <w:t>厚植历史文化底蕴</w:t>
      </w:r>
      <w:r>
        <w:rPr>
          <w:rFonts w:hint="eastAsia" w:cs="宋体"/>
          <w:lang w:val="en-US" w:eastAsia="zh-CN"/>
        </w:rPr>
        <w:t>，</w:t>
      </w:r>
      <w:r>
        <w:rPr>
          <w:rFonts w:hint="eastAsia" w:ascii="宋体" w:hAnsi="宋体" w:eastAsia="宋体" w:cs="宋体"/>
          <w:lang w:val="en-US" w:eastAsia="zh-CN"/>
        </w:rPr>
        <w:t>加快建设科技创新产业合作基地、青年创业就业合作平台、高水平对外开放门户、规则衔接机制对接高地和高质量城市发展标杆</w:t>
      </w:r>
      <w:r>
        <w:rPr>
          <w:rFonts w:hint="eastAsia" w:cs="宋体"/>
          <w:lang w:val="en-US" w:eastAsia="zh-CN"/>
        </w:rPr>
        <w:t>，</w:t>
      </w:r>
      <w:r>
        <w:rPr>
          <w:rFonts w:hint="eastAsia" w:ascii="宋体" w:hAnsi="宋体" w:eastAsia="宋体" w:cs="宋体"/>
          <w:lang w:val="en-US" w:eastAsia="zh-CN"/>
        </w:rPr>
        <w:t>将南沙打造成为香港、澳门更好融入国家发展大局的重要载体和有力支撑。</w:t>
      </w:r>
    </w:p>
    <w:p>
      <w:pPr>
        <w:pStyle w:val="4"/>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b/>
          <w:bCs/>
          <w:lang w:val="en-US" w:eastAsia="zh-CN"/>
        </w:rPr>
      </w:pPr>
      <w:r>
        <w:rPr>
          <w:rFonts w:hint="eastAsia"/>
          <w:lang w:val="en-US" w:eastAsia="zh-CN"/>
        </w:rPr>
        <w:t>13.2022年6月26日起，为庆祝香港回归祖国25周年，中央广播电视总台特别制作的五集专题片</w:t>
      </w:r>
      <w:r>
        <w:rPr>
          <w:rFonts w:hint="eastAsia"/>
          <w:b/>
          <w:bCs/>
          <w:lang w:val="en-US" w:eastAsia="zh-CN"/>
        </w:rPr>
        <w:t>《香江永奔流》</w:t>
      </w:r>
      <w:r>
        <w:rPr>
          <w:rFonts w:hint="eastAsia"/>
          <w:lang w:val="en-US" w:eastAsia="zh-CN"/>
        </w:rPr>
        <w:t>在央视综合频道、新闻频道、中文国际频道、央视新闻新媒体播出。专题片全景式呈现香港回归祖国后，特别是</w:t>
      </w:r>
      <w:r>
        <w:rPr>
          <w:rFonts w:hint="eastAsia"/>
          <w:b/>
          <w:bCs/>
          <w:lang w:val="en-US" w:eastAsia="zh-CN"/>
        </w:rPr>
        <w:t>党的十八大以来，香港取得的历史性成就、历史性变革和未来的光明前景。</w:t>
      </w:r>
    </w:p>
    <w:p>
      <w:pPr>
        <w:pStyle w:val="5"/>
        <w:keepNext w:val="0"/>
        <w:keepLines w:val="0"/>
        <w:pageBreakBefore w:val="0"/>
        <w:kinsoku/>
        <w:wordWrap/>
        <w:overflowPunct/>
        <w:topLinePunct w:val="0"/>
        <w:autoSpaceDE/>
        <w:autoSpaceDN/>
        <w:bidi w:val="0"/>
        <w:adjustRightInd/>
        <w:snapToGrid/>
        <w:spacing w:beforeLines="0" w:after="157" w:afterLines="50"/>
        <w:ind w:firstLine="420" w:firstLineChars="200"/>
        <w:textAlignment w:val="auto"/>
        <w:rPr>
          <w:rFonts w:hint="eastAsia" w:ascii="宋体" w:hAnsi="宋体" w:eastAsia="宋体" w:cs="宋体"/>
          <w:b/>
          <w:bCs/>
          <w:sz w:val="21"/>
          <w:szCs w:val="21"/>
          <w:lang w:val="en-US" w:eastAsia="zh-CN"/>
        </w:rPr>
      </w:pPr>
      <w:r>
        <w:rPr>
          <w:rFonts w:hint="eastAsia" w:cs="宋体"/>
          <w:sz w:val="21"/>
          <w:szCs w:val="21"/>
          <w:lang w:val="en-US" w:eastAsia="zh-CN"/>
        </w:rPr>
        <w:t>14.</w:t>
      </w:r>
      <w:r>
        <w:rPr>
          <w:rFonts w:hint="eastAsia" w:ascii="宋体" w:hAnsi="宋体" w:eastAsia="宋体" w:cs="宋体"/>
          <w:sz w:val="21"/>
          <w:szCs w:val="21"/>
          <w:lang w:val="en-US" w:eastAsia="zh-CN"/>
        </w:rPr>
        <w:t>2022年6月30日下午，国家主席乘专列抵达香港。指出，</w:t>
      </w:r>
      <w:r>
        <w:rPr>
          <w:rFonts w:hint="eastAsia" w:ascii="宋体" w:hAnsi="宋体" w:eastAsia="宋体" w:cs="宋体"/>
          <w:b/>
          <w:bCs/>
          <w:sz w:val="21"/>
          <w:szCs w:val="21"/>
          <w:lang w:val="en-US" w:eastAsia="zh-CN"/>
        </w:rPr>
        <w:t>“一国两制”具有强大生命力，是确保香港长期繁荣稳定、维护香港同胞福祉的好制度。</w:t>
      </w:r>
    </w:p>
    <w:p>
      <w:pPr>
        <w:pStyle w:val="5"/>
        <w:keepNext w:val="0"/>
        <w:keepLines w:val="0"/>
        <w:pageBreakBefore w:val="0"/>
        <w:kinsoku/>
        <w:wordWrap/>
        <w:overflowPunct/>
        <w:topLinePunct w:val="0"/>
        <w:autoSpaceDE/>
        <w:autoSpaceDN/>
        <w:bidi w:val="0"/>
        <w:adjustRightInd/>
        <w:snapToGrid/>
        <w:spacing w:beforeLines="0" w:after="157" w:afterLines="50"/>
        <w:ind w:firstLine="420" w:firstLineChars="200"/>
        <w:textAlignment w:val="auto"/>
        <w:rPr>
          <w:rFonts w:hint="eastAsia" w:ascii="宋体" w:hAnsi="宋体" w:eastAsia="宋体" w:cs="宋体"/>
          <w:sz w:val="21"/>
          <w:szCs w:val="21"/>
          <w:lang w:val="en-US" w:eastAsia="zh-CN"/>
        </w:rPr>
      </w:pPr>
      <w:r>
        <w:rPr>
          <w:rFonts w:hint="eastAsia" w:cs="宋体"/>
          <w:sz w:val="21"/>
          <w:szCs w:val="21"/>
          <w:lang w:val="en-US" w:eastAsia="zh-CN"/>
        </w:rPr>
        <w:t>15.</w:t>
      </w:r>
      <w:r>
        <w:rPr>
          <w:rFonts w:hint="eastAsia" w:ascii="宋体" w:hAnsi="宋体" w:eastAsia="宋体" w:cs="宋体"/>
          <w:sz w:val="21"/>
          <w:szCs w:val="21"/>
          <w:lang w:val="en-US" w:eastAsia="zh-CN"/>
        </w:rPr>
        <w:t>2022年6月30日下午，国家主席在香港特别行政区行政长官林郑月娥陪同下，来到香港科学园考察时指出，</w:t>
      </w:r>
      <w:r>
        <w:rPr>
          <w:rFonts w:hint="eastAsia" w:ascii="宋体" w:hAnsi="宋体" w:eastAsia="宋体" w:cs="宋体"/>
          <w:b/>
          <w:bCs/>
          <w:sz w:val="21"/>
          <w:szCs w:val="21"/>
          <w:lang w:val="en-US" w:eastAsia="zh-CN"/>
        </w:rPr>
        <w:t>青年人是全社会最富有活力、最具有创造性的群体，也是推动创科发展的生力军。</w:t>
      </w:r>
      <w:r>
        <w:rPr>
          <w:rFonts w:hint="eastAsia" w:ascii="宋体" w:hAnsi="宋体" w:eastAsia="宋体" w:cs="宋体"/>
          <w:sz w:val="21"/>
          <w:szCs w:val="21"/>
          <w:lang w:val="en-US" w:eastAsia="zh-CN"/>
        </w:rPr>
        <w:t>要为青年铺路搭桥，提供更大发展空间，支持青年在创新创业的奋斗人生中出彩圆梦。</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ind w:firstLine="420" w:firstLineChars="200"/>
        <w:textAlignment w:val="auto"/>
        <w:rPr>
          <w:rFonts w:hint="eastAsia" w:ascii="宋体" w:hAnsi="宋体" w:eastAsia="宋体" w:cs="宋体"/>
          <w:sz w:val="21"/>
          <w:szCs w:val="21"/>
        </w:rPr>
      </w:pPr>
      <w:r>
        <w:rPr>
          <w:rFonts w:hint="eastAsia" w:cs="宋体"/>
          <w:sz w:val="21"/>
          <w:szCs w:val="21"/>
          <w:lang w:val="en-US" w:eastAsia="zh-CN"/>
        </w:rPr>
        <w:t>16.</w:t>
      </w:r>
      <w:r>
        <w:rPr>
          <w:rFonts w:hint="eastAsia" w:ascii="宋体" w:hAnsi="宋体" w:eastAsia="宋体" w:cs="宋体"/>
          <w:sz w:val="21"/>
          <w:szCs w:val="21"/>
        </w:rPr>
        <w:t>2022年7月1日是建党101周年，也是中国政府对香港恢复行使主权第25周年。2022年7月1日电，庆祝香港回归祖国25周年大会暨香港特别行政区第六届政府就职典礼隆重举行，习近平出席并发表重要讲话，</w:t>
      </w:r>
      <w:r>
        <w:rPr>
          <w:rFonts w:hint="eastAsia" w:ascii="宋体" w:hAnsi="宋体" w:eastAsia="宋体" w:cs="宋体"/>
          <w:b/>
          <w:bCs/>
          <w:sz w:val="21"/>
          <w:szCs w:val="21"/>
          <w:u w:val="none"/>
        </w:rPr>
        <w:t>强调“一国两制”的根本宗旨是维护国家主权、安全、发展利益</w:t>
      </w:r>
      <w:r>
        <w:rPr>
          <w:rFonts w:hint="eastAsia" w:ascii="宋体" w:hAnsi="宋体" w:eastAsia="宋体" w:cs="宋体"/>
          <w:sz w:val="21"/>
          <w:szCs w:val="21"/>
          <w:u w:val="none"/>
        </w:rPr>
        <w:t>，</w:t>
      </w:r>
      <w:r>
        <w:rPr>
          <w:rFonts w:hint="eastAsia" w:ascii="宋体" w:hAnsi="宋体" w:eastAsia="宋体" w:cs="宋体"/>
          <w:sz w:val="21"/>
          <w:szCs w:val="21"/>
        </w:rPr>
        <w:t>保持香港、澳门长期繁荣稳定。这样的好制度，没有任何理由改变，必须长期坚持。</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ind w:firstLine="420" w:firstLineChars="200"/>
        <w:textAlignment w:val="auto"/>
        <w:rPr>
          <w:rFonts w:hint="eastAsia" w:ascii="宋体" w:hAnsi="宋体" w:eastAsia="宋体" w:cs="宋体"/>
          <w:b/>
          <w:bCs/>
          <w:sz w:val="21"/>
          <w:szCs w:val="21"/>
          <w:u w:val="none"/>
        </w:rPr>
      </w:pPr>
      <w:r>
        <w:rPr>
          <w:rFonts w:hint="eastAsia" w:cs="宋体"/>
          <w:sz w:val="21"/>
          <w:szCs w:val="21"/>
          <w:lang w:val="en-US" w:eastAsia="zh-CN"/>
        </w:rPr>
        <w:t>17.</w:t>
      </w:r>
      <w:r>
        <w:rPr>
          <w:rFonts w:hint="eastAsia" w:ascii="宋体" w:hAnsi="宋体" w:eastAsia="宋体" w:cs="宋体"/>
          <w:sz w:val="21"/>
          <w:szCs w:val="21"/>
        </w:rPr>
        <w:t>2022年7月1日电，国家主席习近平1日上午视察了中国人民解放军驻香港部队，强调香港正处在由治及兴的关键时期，驻香港部队任务繁重、责任重大。</w:t>
      </w:r>
      <w:r>
        <w:rPr>
          <w:rFonts w:hint="eastAsia" w:ascii="宋体" w:hAnsi="宋体" w:eastAsia="宋体" w:cs="宋体"/>
          <w:b/>
          <w:bCs/>
          <w:sz w:val="21"/>
          <w:szCs w:val="21"/>
          <w:u w:val="none"/>
        </w:rPr>
        <w:t>要贯彻新时代党的强军思想，贯彻新时代军事战略方针，把握新的形势和任务要求，加强部队全面建设，提高履行使命能力，为维护国家安全和香港长期繁荣稳定，为推进“一国两制”实践在香港行稳致远作出更大贡献。</w:t>
      </w:r>
    </w:p>
    <w:p>
      <w:pPr>
        <w:pStyle w:val="5"/>
        <w:keepNext w:val="0"/>
        <w:keepLines w:val="0"/>
        <w:pageBreakBefore w:val="0"/>
        <w:kinsoku/>
        <w:wordWrap/>
        <w:overflowPunct/>
        <w:topLinePunct w:val="0"/>
        <w:autoSpaceDE/>
        <w:autoSpaceDN/>
        <w:bidi w:val="0"/>
        <w:adjustRightInd/>
        <w:snapToGrid/>
        <w:spacing w:beforeLines="0" w:after="157" w:afterLines="50"/>
        <w:ind w:firstLine="420" w:firstLineChars="200"/>
        <w:textAlignment w:val="auto"/>
        <w:rPr>
          <w:rFonts w:hint="eastAsia" w:ascii="宋体" w:hAnsi="宋体" w:eastAsia="宋体" w:cs="宋体"/>
          <w:sz w:val="21"/>
          <w:szCs w:val="21"/>
          <w:lang w:val="en-US" w:eastAsia="zh-CN"/>
        </w:rPr>
      </w:pPr>
      <w:r>
        <w:rPr>
          <w:rFonts w:hint="eastAsia" w:cs="宋体"/>
          <w:sz w:val="21"/>
          <w:szCs w:val="21"/>
          <w:lang w:val="en-US" w:eastAsia="zh-CN"/>
        </w:rPr>
        <w:t>18.</w:t>
      </w:r>
      <w:r>
        <w:rPr>
          <w:rFonts w:hint="eastAsia" w:ascii="宋体" w:hAnsi="宋体" w:eastAsia="宋体" w:cs="宋体"/>
          <w:sz w:val="21"/>
          <w:szCs w:val="21"/>
          <w:lang w:val="en-US" w:eastAsia="zh-CN"/>
        </w:rPr>
        <w:t>2022年7月2日电，国务院港澳事务办公室2日发表题为《深情的关怀 坚定的信心 殷切的希望》的文章。指出紧密的行程凝结着习近平主席对香港同胞的深情厚意，庄严的宣示筑牢了香港各界对“一国两制”的坚定信心，谆谆的嘱托寄寓着习近平主席对香港发展的殷切期许。</w:t>
      </w:r>
      <w:r>
        <w:rPr>
          <w:rFonts w:hint="eastAsia" w:ascii="宋体" w:hAnsi="宋体" w:eastAsia="宋体" w:cs="宋体"/>
          <w:b/>
          <w:bCs/>
          <w:sz w:val="21"/>
          <w:szCs w:val="21"/>
          <w:lang w:val="en-US" w:eastAsia="zh-CN"/>
        </w:rPr>
        <w:t>这是一次传递关怀之行、传递信心之行、传递希望之行，为香港“一国两制”实践开创新局面注入了强大动力。</w:t>
      </w:r>
    </w:p>
    <w:p>
      <w:pPr>
        <w:pStyle w:val="5"/>
        <w:keepNext w:val="0"/>
        <w:keepLines w:val="0"/>
        <w:pageBreakBefore w:val="0"/>
        <w:widowControl w:val="0"/>
        <w:kinsoku/>
        <w:wordWrap/>
        <w:overflowPunct/>
        <w:topLinePunct w:val="0"/>
        <w:autoSpaceDE/>
        <w:autoSpaceDN/>
        <w:bidi w:val="0"/>
        <w:adjustRightInd/>
        <w:snapToGrid/>
        <w:spacing w:beforeLines="0" w:after="157" w:afterLines="50"/>
        <w:ind w:left="0" w:leftChars="0" w:firstLine="420" w:firstLineChars="200"/>
        <w:textAlignment w:val="auto"/>
        <w:rPr>
          <w:rFonts w:hint="eastAsia" w:ascii="宋体" w:hAnsi="宋体" w:eastAsia="宋体" w:cs="宋体"/>
          <w:sz w:val="21"/>
          <w:szCs w:val="21"/>
          <w:lang w:val="en-US" w:eastAsia="zh-CN"/>
        </w:rPr>
      </w:pPr>
      <w:r>
        <w:rPr>
          <w:rFonts w:hint="eastAsia" w:cs="宋体"/>
          <w:sz w:val="21"/>
          <w:szCs w:val="21"/>
          <w:lang w:val="en-US" w:eastAsia="zh-CN"/>
        </w:rPr>
        <w:t>19.</w:t>
      </w:r>
      <w:r>
        <w:rPr>
          <w:rFonts w:hint="eastAsia" w:ascii="宋体" w:hAnsi="宋体" w:eastAsia="宋体" w:cs="宋体"/>
          <w:sz w:val="21"/>
          <w:szCs w:val="21"/>
          <w:lang w:val="en-US" w:eastAsia="zh-CN"/>
        </w:rPr>
        <w:t>2022年7月20日，第32届香港书展在香港会展中心开幕，本届书展的年度主题为</w:t>
      </w:r>
      <w:r>
        <w:rPr>
          <w:rFonts w:hint="eastAsia" w:ascii="宋体" w:hAnsi="宋体" w:eastAsia="宋体" w:cs="宋体"/>
          <w:b/>
          <w:bCs/>
          <w:sz w:val="21"/>
          <w:szCs w:val="21"/>
          <w:lang w:val="en-US" w:eastAsia="zh-CN"/>
        </w:rPr>
        <w:t>“历史文化·城市书写”</w:t>
      </w:r>
      <w:r>
        <w:rPr>
          <w:rFonts w:hint="eastAsia" w:ascii="宋体" w:hAnsi="宋体" w:eastAsia="宋体" w:cs="宋体"/>
          <w:sz w:val="21"/>
          <w:szCs w:val="21"/>
          <w:lang w:val="en-US" w:eastAsia="zh-CN"/>
        </w:rPr>
        <w:t>，并以“从香港阅读世界：忆·写香港故事”点题，旨在体现香港独有魅力。</w:t>
      </w:r>
    </w:p>
    <w:p>
      <w:pPr>
        <w:pStyle w:val="5"/>
        <w:keepNext w:val="0"/>
        <w:keepLines w:val="0"/>
        <w:pageBreakBefore w:val="0"/>
        <w:widowControl w:val="0"/>
        <w:kinsoku/>
        <w:wordWrap/>
        <w:overflowPunct/>
        <w:topLinePunct w:val="0"/>
        <w:autoSpaceDE/>
        <w:autoSpaceDN/>
        <w:bidi w:val="0"/>
        <w:adjustRightInd/>
        <w:snapToGrid/>
        <w:spacing w:beforeLines="0" w:after="157" w:afterLines="50"/>
        <w:ind w:left="0" w:leftChars="0" w:firstLine="420" w:firstLineChars="200"/>
        <w:textAlignment w:val="auto"/>
        <w:rPr>
          <w:rFonts w:hint="eastAsia" w:ascii="宋体" w:hAnsi="宋体" w:eastAsia="宋体" w:cs="宋体"/>
          <w:sz w:val="21"/>
          <w:szCs w:val="21"/>
          <w:lang w:val="en-US" w:eastAsia="zh-CN"/>
        </w:rPr>
      </w:pPr>
      <w:r>
        <w:rPr>
          <w:rFonts w:hint="eastAsia" w:cs="宋体"/>
          <w:sz w:val="21"/>
          <w:szCs w:val="21"/>
          <w:lang w:val="en-US" w:eastAsia="zh-CN"/>
        </w:rPr>
        <w:t>20.</w:t>
      </w:r>
      <w:r>
        <w:rPr>
          <w:rFonts w:hint="eastAsia" w:ascii="宋体" w:hAnsi="宋体" w:eastAsia="宋体" w:cs="宋体"/>
          <w:sz w:val="21"/>
          <w:szCs w:val="21"/>
          <w:lang w:val="en-US" w:eastAsia="zh-CN"/>
        </w:rPr>
        <w:t>2022年7月26日，“九二共识”30周年座谈会在人民大会堂举行。全国政协主席汪洋强调，</w:t>
      </w:r>
      <w:r>
        <w:rPr>
          <w:rFonts w:hint="eastAsia" w:ascii="宋体" w:hAnsi="宋体" w:eastAsia="宋体" w:cs="宋体"/>
          <w:b/>
          <w:bCs/>
          <w:sz w:val="21"/>
          <w:szCs w:val="21"/>
          <w:lang w:val="en-US" w:eastAsia="zh-CN"/>
        </w:rPr>
        <w:t>推动两岸关系和平发展、推进祖国和平统一进程，是全体中华儿女的共同愿望，是中国共产党解决台湾问题的基本主张。</w:t>
      </w:r>
      <w:r>
        <w:rPr>
          <w:rFonts w:hint="eastAsia" w:ascii="宋体" w:hAnsi="宋体" w:eastAsia="宋体" w:cs="宋体"/>
          <w:sz w:val="21"/>
          <w:szCs w:val="21"/>
          <w:lang w:val="en-US" w:eastAsia="zh-CN"/>
        </w:rPr>
        <w:t>要坚持以习近平新时代中国特色社会主义思想为指导，贯彻落实新时代党解决台湾问题的总体方略，广泛团结海内外中华儿女，坚持一个中国原则和“九二共识”，共创祖国统一的历史伟业，共享民族复兴的伟大荣光。</w:t>
      </w:r>
    </w:p>
    <w:p>
      <w:pPr>
        <w:pStyle w:val="5"/>
        <w:keepNext w:val="0"/>
        <w:keepLines w:val="0"/>
        <w:pageBreakBefore w:val="0"/>
        <w:widowControl w:val="0"/>
        <w:kinsoku/>
        <w:wordWrap/>
        <w:overflowPunct/>
        <w:topLinePunct w:val="0"/>
        <w:autoSpaceDE/>
        <w:autoSpaceDN/>
        <w:bidi w:val="0"/>
        <w:adjustRightInd/>
        <w:snapToGrid/>
        <w:spacing w:beforeLines="0" w:after="157" w:afterLines="50"/>
        <w:ind w:left="0" w:leftChars="0" w:firstLine="420" w:firstLineChars="200"/>
        <w:textAlignment w:val="auto"/>
        <w:rPr>
          <w:rFonts w:hint="eastAsia" w:ascii="宋体" w:hAnsi="宋体" w:eastAsia="宋体" w:cs="宋体"/>
          <w:sz w:val="21"/>
          <w:szCs w:val="21"/>
          <w:lang w:val="en-US" w:eastAsia="zh-CN"/>
        </w:rPr>
      </w:pPr>
      <w:r>
        <w:rPr>
          <w:rFonts w:hint="eastAsia" w:cs="宋体"/>
          <w:sz w:val="21"/>
          <w:szCs w:val="21"/>
          <w:lang w:val="en-US" w:eastAsia="zh-CN"/>
        </w:rPr>
        <w:t>21.</w:t>
      </w:r>
      <w:r>
        <w:rPr>
          <w:rFonts w:hint="eastAsia" w:ascii="宋体" w:hAnsi="宋体" w:eastAsia="宋体" w:cs="宋体"/>
          <w:sz w:val="21"/>
          <w:szCs w:val="21"/>
          <w:lang w:val="en-US" w:eastAsia="zh-CN"/>
        </w:rPr>
        <w:t>2022年7月12日电，习近平给参加海峡青年论坛的台湾青年回信，习近平强调，我们将一如既往为两岸青年互学互鉴创造良好条件，</w:t>
      </w:r>
      <w:r>
        <w:rPr>
          <w:rFonts w:hint="eastAsia" w:ascii="宋体" w:hAnsi="宋体" w:eastAsia="宋体" w:cs="宋体"/>
          <w:b/>
          <w:bCs/>
          <w:sz w:val="21"/>
          <w:szCs w:val="21"/>
          <w:lang w:val="en-US" w:eastAsia="zh-CN"/>
        </w:rPr>
        <w:t>为台湾青年在大陆学习就业、创业、生活提供更多便利。希望让更多台湾青年了解大陆，同大陆青年同心同行、携手打拼，锲而不舍、驰而不息，让青春在实现中华民族伟大复兴中国梦的伟大进程中绽放异彩。</w:t>
      </w:r>
    </w:p>
    <w:p>
      <w:pPr>
        <w:pStyle w:val="5"/>
        <w:keepNext w:val="0"/>
        <w:keepLines w:val="0"/>
        <w:pageBreakBefore w:val="0"/>
        <w:widowControl w:val="0"/>
        <w:kinsoku/>
        <w:wordWrap/>
        <w:overflowPunct/>
        <w:topLinePunct w:val="0"/>
        <w:autoSpaceDE/>
        <w:autoSpaceDN/>
        <w:bidi w:val="0"/>
        <w:adjustRightInd/>
        <w:snapToGrid/>
        <w:spacing w:beforeLines="0" w:after="157" w:afterLines="50"/>
        <w:ind w:left="0" w:leftChars="0" w:firstLine="420" w:firstLineChars="200"/>
        <w:textAlignment w:val="auto"/>
        <w:rPr>
          <w:rFonts w:hint="eastAsia" w:ascii="宋体" w:hAnsi="宋体" w:eastAsia="宋体" w:cs="宋体"/>
          <w:sz w:val="21"/>
          <w:szCs w:val="21"/>
          <w:lang w:val="en-US" w:eastAsia="zh-CN"/>
        </w:rPr>
      </w:pPr>
      <w:r>
        <w:rPr>
          <w:rFonts w:hint="eastAsia" w:cs="宋体"/>
          <w:sz w:val="21"/>
          <w:szCs w:val="21"/>
          <w:lang w:val="en-US" w:eastAsia="zh-CN"/>
        </w:rPr>
        <w:t>22.</w:t>
      </w:r>
      <w:r>
        <w:rPr>
          <w:rFonts w:hint="eastAsia" w:ascii="宋体" w:hAnsi="宋体" w:eastAsia="宋体" w:cs="宋体"/>
          <w:sz w:val="21"/>
          <w:szCs w:val="21"/>
          <w:lang w:val="en-US" w:eastAsia="zh-CN"/>
        </w:rPr>
        <w:t>2022年7月11日至12日，第二十届海峡青年论坛在福建厦门举办，本届论坛</w:t>
      </w:r>
      <w:r>
        <w:rPr>
          <w:rFonts w:hint="eastAsia" w:ascii="宋体" w:hAnsi="宋体" w:eastAsia="宋体" w:cs="宋体"/>
          <w:b/>
          <w:bCs/>
          <w:sz w:val="21"/>
          <w:szCs w:val="21"/>
          <w:lang w:val="en-US" w:eastAsia="zh-CN"/>
        </w:rPr>
        <w:t>以“青春同心创未来携手打拼谋复兴”为主题</w:t>
      </w:r>
      <w:r>
        <w:rPr>
          <w:rFonts w:hint="eastAsia" w:ascii="宋体" w:hAnsi="宋体" w:eastAsia="宋体" w:cs="宋体"/>
          <w:sz w:val="21"/>
          <w:szCs w:val="21"/>
          <w:lang w:val="en-US" w:eastAsia="zh-CN"/>
        </w:rPr>
        <w:t>。海峡青年论坛创办于2003年。</w:t>
      </w:r>
    </w:p>
    <w:p>
      <w:pPr>
        <w:pStyle w:val="5"/>
        <w:keepNext w:val="0"/>
        <w:keepLines w:val="0"/>
        <w:pageBreakBefore w:val="0"/>
        <w:widowControl w:val="0"/>
        <w:kinsoku/>
        <w:wordWrap/>
        <w:overflowPunct/>
        <w:topLinePunct w:val="0"/>
        <w:autoSpaceDE/>
        <w:autoSpaceDN/>
        <w:bidi w:val="0"/>
        <w:adjustRightInd/>
        <w:snapToGrid/>
        <w:spacing w:beforeLines="0" w:after="157" w:afterLines="50"/>
        <w:ind w:left="0" w:leftChars="0" w:firstLine="420" w:firstLineChars="200"/>
        <w:textAlignment w:val="auto"/>
        <w:rPr>
          <w:rFonts w:hint="eastAsia" w:ascii="宋体" w:hAnsi="宋体" w:eastAsia="宋体" w:cs="宋体"/>
          <w:b/>
          <w:bCs/>
          <w:sz w:val="21"/>
          <w:szCs w:val="21"/>
          <w:lang w:val="en-US" w:eastAsia="zh-CN"/>
        </w:rPr>
      </w:pPr>
      <w:r>
        <w:rPr>
          <w:rFonts w:hint="eastAsia" w:cs="宋体"/>
          <w:sz w:val="21"/>
          <w:szCs w:val="21"/>
          <w:lang w:val="en-US" w:eastAsia="zh-CN"/>
        </w:rPr>
        <w:t>23.</w:t>
      </w:r>
      <w:r>
        <w:rPr>
          <w:rFonts w:hint="eastAsia" w:ascii="宋体" w:hAnsi="宋体" w:eastAsia="宋体" w:cs="宋体"/>
          <w:sz w:val="21"/>
          <w:szCs w:val="21"/>
          <w:lang w:val="en-US" w:eastAsia="zh-CN"/>
        </w:rPr>
        <w:t>2022年7月13日，全国政协主席汪洋在厦门出席第十四届海峡论坛大会并致辞。汪洋指出，海峡论坛是两岸民间交流合作的盛会，也是同胞之间互诉亲情、共话桑麻的平台。两岸青年要响应习近平总书记的号召，</w:t>
      </w:r>
      <w:r>
        <w:rPr>
          <w:rFonts w:hint="eastAsia" w:ascii="宋体" w:hAnsi="宋体" w:eastAsia="宋体" w:cs="宋体"/>
          <w:b/>
          <w:bCs/>
          <w:sz w:val="21"/>
          <w:szCs w:val="21"/>
          <w:lang w:val="en-US" w:eastAsia="zh-CN"/>
        </w:rPr>
        <w:t>同心同行、携手打拼，团结更多台湾青年来大陆追梦、筑梦、圆梦，让青春在民族复兴的伟大进程中绽放异彩。本届论坛延续“扩大民间交流、深化融合发展”的主题。</w:t>
      </w:r>
    </w:p>
    <w:p>
      <w:pPr>
        <w:pStyle w:val="4"/>
        <w:keepNext w:val="0"/>
        <w:keepLines w:val="0"/>
        <w:pageBreakBefore w:val="0"/>
        <w:kinsoku/>
        <w:wordWrap/>
        <w:overflowPunct/>
        <w:topLinePunct w:val="0"/>
        <w:autoSpaceDE/>
        <w:autoSpaceDN/>
        <w:bidi w:val="0"/>
        <w:adjustRightInd/>
        <w:snapToGrid/>
        <w:spacing w:after="157" w:afterLines="50"/>
        <w:textAlignment w:val="auto"/>
        <w:rPr>
          <w:rFonts w:hint="eastAsia" w:ascii="宋体" w:hAnsi="宋体" w:eastAsia="宋体" w:cs="宋体"/>
          <w:b w:val="0"/>
          <w:bCs w:val="0"/>
          <w:kern w:val="2"/>
          <w:sz w:val="21"/>
          <w:szCs w:val="21"/>
          <w:lang w:val="en-US" w:eastAsia="zh-CN" w:bidi="ar-SA"/>
        </w:rPr>
      </w:pPr>
      <w:r>
        <w:rPr>
          <w:rFonts w:hint="eastAsia" w:cs="宋体"/>
          <w:b w:val="0"/>
          <w:bCs w:val="0"/>
          <w:kern w:val="2"/>
          <w:sz w:val="21"/>
          <w:szCs w:val="21"/>
          <w:lang w:val="en-US" w:eastAsia="zh-CN" w:bidi="ar-SA"/>
        </w:rPr>
        <w:t>24.</w:t>
      </w:r>
      <w:r>
        <w:rPr>
          <w:rFonts w:hint="eastAsia" w:ascii="宋体" w:hAnsi="宋体" w:eastAsia="宋体" w:cs="宋体"/>
          <w:b w:val="0"/>
          <w:bCs w:val="0"/>
          <w:kern w:val="2"/>
          <w:sz w:val="21"/>
          <w:szCs w:val="21"/>
          <w:lang w:val="en-US" w:eastAsia="zh-CN" w:bidi="ar-SA"/>
        </w:rPr>
        <w:t>2022年7月21日，第三届和平发展论坛在香港举行。与会人士从不同层面和角度研讨了香港“一国两制”实践的经验与启示。</w:t>
      </w:r>
    </w:p>
    <w:p>
      <w:pPr>
        <w:keepNext w:val="0"/>
        <w:keepLines w:val="0"/>
        <w:pageBreakBefore w:val="0"/>
        <w:widowControl w:val="0"/>
        <w:kinsoku/>
        <w:wordWrap/>
        <w:overflowPunct/>
        <w:topLinePunct w:val="0"/>
        <w:autoSpaceDE/>
        <w:autoSpaceDN/>
        <w:bidi w:val="0"/>
        <w:adjustRightInd/>
        <w:snapToGrid/>
        <w:spacing w:after="157" w:afterLines="50"/>
        <w:ind w:firstLine="420" w:firstLineChars="200"/>
        <w:textAlignment w:val="auto"/>
        <w:rPr>
          <w:rFonts w:hint="eastAsia" w:ascii="宋体" w:hAnsi="宋体" w:eastAsia="宋体" w:cs="宋体"/>
          <w:sz w:val="21"/>
          <w:szCs w:val="21"/>
          <w:lang w:val="en-US" w:eastAsia="zh-CN"/>
        </w:rPr>
      </w:pPr>
      <w:r>
        <w:rPr>
          <w:rFonts w:hint="eastAsia" w:cs="宋体"/>
          <w:sz w:val="21"/>
          <w:szCs w:val="21"/>
          <w:lang w:val="en-US" w:eastAsia="zh-CN"/>
        </w:rPr>
        <w:t>25.</w:t>
      </w:r>
      <w:r>
        <w:rPr>
          <w:rFonts w:hint="eastAsia" w:ascii="宋体" w:hAnsi="宋体" w:eastAsia="宋体" w:cs="宋体"/>
          <w:sz w:val="21"/>
          <w:szCs w:val="21"/>
          <w:lang w:val="en-US" w:eastAsia="zh-CN"/>
        </w:rPr>
        <w:t>2022年8月2日，中华人民共和国外交部声明美国国会众议长佩洛西不顾中方强烈反对和严正交涉，窜访中国台湾地区，</w:t>
      </w:r>
      <w:r>
        <w:rPr>
          <w:rFonts w:hint="eastAsia" w:ascii="宋体" w:hAnsi="宋体" w:eastAsia="宋体" w:cs="宋体"/>
          <w:b/>
          <w:bCs/>
          <w:sz w:val="21"/>
          <w:szCs w:val="21"/>
          <w:lang w:val="en-US" w:eastAsia="zh-CN"/>
        </w:rPr>
        <w:t>严重违反一个中国原则和中美三个联合公报规定</w:t>
      </w:r>
      <w:r>
        <w:rPr>
          <w:rFonts w:hint="eastAsia" w:ascii="宋体" w:hAnsi="宋体" w:eastAsia="宋体" w:cs="宋体"/>
          <w:sz w:val="21"/>
          <w:szCs w:val="21"/>
          <w:lang w:val="en-US" w:eastAsia="zh-CN"/>
        </w:rPr>
        <w:t>，严重冲击中美关系政治基础，严重侵犯中国主权和领土完整，严重破坏台海和平稳定，向“台独”分裂势力发出严重错误信号。中方对此坚决反对，严厉谴责，已向美方提出严正交涉和强烈抗议。</w:t>
      </w:r>
    </w:p>
    <w:p>
      <w:pPr>
        <w:keepNext w:val="0"/>
        <w:keepLines w:val="0"/>
        <w:pageBreakBefore w:val="0"/>
        <w:widowControl w:val="0"/>
        <w:kinsoku/>
        <w:wordWrap/>
        <w:overflowPunct/>
        <w:topLinePunct w:val="0"/>
        <w:autoSpaceDE/>
        <w:autoSpaceDN/>
        <w:bidi w:val="0"/>
        <w:adjustRightInd/>
        <w:snapToGrid/>
        <w:spacing w:after="157" w:afterLines="50"/>
        <w:ind w:firstLine="420" w:firstLineChars="200"/>
        <w:textAlignment w:val="auto"/>
        <w:rPr>
          <w:rFonts w:hint="eastAsia" w:ascii="宋体" w:hAnsi="宋体" w:eastAsia="宋体" w:cs="宋体"/>
          <w:sz w:val="21"/>
          <w:szCs w:val="21"/>
          <w:lang w:val="en-US" w:eastAsia="zh-CN"/>
        </w:rPr>
      </w:pPr>
      <w:r>
        <w:rPr>
          <w:rFonts w:hint="eastAsia" w:cs="宋体"/>
          <w:sz w:val="21"/>
          <w:szCs w:val="21"/>
          <w:lang w:val="en-US" w:eastAsia="zh-CN"/>
        </w:rPr>
        <w:t>26.</w:t>
      </w:r>
      <w:r>
        <w:rPr>
          <w:rFonts w:hint="eastAsia" w:ascii="宋体" w:hAnsi="宋体" w:eastAsia="宋体" w:cs="宋体"/>
          <w:sz w:val="21"/>
          <w:szCs w:val="21"/>
          <w:lang w:val="en-US" w:eastAsia="zh-CN"/>
        </w:rPr>
        <w:t>2022年8月8日，</w:t>
      </w:r>
      <w:r>
        <w:rPr>
          <w:rFonts w:hint="eastAsia" w:ascii="宋体" w:hAnsi="宋体" w:eastAsia="宋体" w:cs="宋体"/>
          <w:b/>
          <w:bCs/>
          <w:sz w:val="21"/>
          <w:szCs w:val="21"/>
          <w:lang w:val="en-US" w:eastAsia="zh-CN"/>
        </w:rPr>
        <w:t>横琴粤澳深度合作区粤港澳工程争议国际调解中心揭牌成立</w:t>
      </w:r>
      <w:r>
        <w:rPr>
          <w:rFonts w:hint="eastAsia" w:ascii="宋体" w:hAnsi="宋体" w:eastAsia="宋体" w:cs="宋体"/>
          <w:sz w:val="21"/>
          <w:szCs w:val="21"/>
          <w:lang w:val="en-US" w:eastAsia="zh-CN"/>
        </w:rPr>
        <w:t>。该中心将通过整合粤港澳行业性、专业性调解资源，引入国际化先进调解规则，为境内外当事人提供高质量、便利化的工程争议解决服务。</w:t>
      </w:r>
    </w:p>
    <w:p>
      <w:pPr>
        <w:pStyle w:val="4"/>
        <w:keepNext w:val="0"/>
        <w:keepLines w:val="0"/>
        <w:pageBreakBefore w:val="0"/>
        <w:kinsoku/>
        <w:wordWrap/>
        <w:overflowPunct/>
        <w:topLinePunct w:val="0"/>
        <w:autoSpaceDE/>
        <w:autoSpaceDN/>
        <w:bidi w:val="0"/>
        <w:adjustRightInd/>
        <w:snapToGrid/>
        <w:spacing w:after="157" w:afterLines="50"/>
        <w:textAlignment w:val="auto"/>
        <w:rPr>
          <w:rFonts w:hint="eastAsia" w:ascii="宋体" w:hAnsi="宋体" w:eastAsia="宋体" w:cs="宋体"/>
          <w:sz w:val="21"/>
          <w:szCs w:val="21"/>
          <w:lang w:val="en-US" w:eastAsia="zh-CN"/>
        </w:rPr>
      </w:pPr>
      <w:r>
        <w:rPr>
          <w:rFonts w:hint="eastAsia" w:cs="宋体"/>
          <w:sz w:val="21"/>
          <w:szCs w:val="21"/>
          <w:lang w:val="en-US" w:eastAsia="zh-CN"/>
        </w:rPr>
        <w:t>27.</w:t>
      </w:r>
      <w:r>
        <w:rPr>
          <w:rFonts w:hint="eastAsia" w:ascii="宋体" w:hAnsi="宋体" w:eastAsia="宋体" w:cs="宋体"/>
          <w:sz w:val="21"/>
          <w:szCs w:val="21"/>
          <w:lang w:val="en-US" w:eastAsia="zh-CN"/>
        </w:rPr>
        <w:t>2022年8月10日，</w:t>
      </w:r>
      <w:r>
        <w:rPr>
          <w:rFonts w:hint="eastAsia" w:ascii="宋体" w:hAnsi="宋体" w:eastAsia="宋体" w:cs="宋体"/>
          <w:b/>
          <w:bCs/>
          <w:sz w:val="21"/>
          <w:szCs w:val="21"/>
          <w:lang w:val="en-US" w:eastAsia="zh-CN"/>
        </w:rPr>
        <w:t>《台湾问题与新时代中国统一事业》白皮书发表</w:t>
      </w:r>
      <w:r>
        <w:rPr>
          <w:rFonts w:hint="eastAsia" w:ascii="宋体" w:hAnsi="宋体" w:eastAsia="宋体" w:cs="宋体"/>
          <w:sz w:val="21"/>
          <w:szCs w:val="21"/>
          <w:lang w:val="en-US" w:eastAsia="zh-CN"/>
        </w:rPr>
        <w:t>。白皮书指出，台湾自古属于中国的历史经纬清晰、法理事实清楚。</w:t>
      </w:r>
      <w:r>
        <w:rPr>
          <w:rFonts w:hint="eastAsia" w:ascii="宋体" w:hAnsi="宋体" w:eastAsia="宋体" w:cs="宋体"/>
          <w:b/>
          <w:bCs/>
          <w:sz w:val="21"/>
          <w:szCs w:val="21"/>
          <w:lang w:val="en-US" w:eastAsia="zh-CN"/>
        </w:rPr>
        <w:t>联大第2758号决议</w:t>
      </w:r>
      <w:r>
        <w:rPr>
          <w:rFonts w:hint="eastAsia" w:ascii="宋体" w:hAnsi="宋体" w:eastAsia="宋体" w:cs="宋体"/>
          <w:sz w:val="21"/>
          <w:szCs w:val="21"/>
          <w:lang w:val="en-US" w:eastAsia="zh-CN"/>
        </w:rPr>
        <w:t>是体现一个中国原则的政治文件，国际实践充分证实其法律效力，不容曲解。一个中国原则是国际社会的普遍共识，是遵守国际关系基本准则的应有之义。</w:t>
      </w:r>
      <w:r>
        <w:rPr>
          <w:rFonts w:hint="eastAsia" w:ascii="宋体" w:hAnsi="宋体" w:eastAsia="宋体" w:cs="宋体"/>
          <w:b/>
          <w:bCs/>
          <w:sz w:val="21"/>
          <w:szCs w:val="21"/>
          <w:lang w:val="en-US" w:eastAsia="zh-CN"/>
        </w:rPr>
        <w:t>“和平统一、一国两制”是我们解决台湾问题的基本方针，也是实现国家统一的最佳方式</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after="157" w:afterLines="50"/>
        <w:ind w:firstLine="420" w:firstLineChars="200"/>
        <w:textAlignment w:val="auto"/>
        <w:rPr>
          <w:rFonts w:hint="eastAsia" w:ascii="宋体" w:hAnsi="宋体" w:eastAsia="宋体" w:cs="宋体"/>
          <w:sz w:val="21"/>
          <w:szCs w:val="21"/>
          <w:lang w:val="en-US" w:eastAsia="zh-CN"/>
        </w:rPr>
      </w:pPr>
      <w:r>
        <w:rPr>
          <w:rFonts w:hint="eastAsia" w:cs="宋体"/>
          <w:sz w:val="21"/>
          <w:szCs w:val="21"/>
          <w:lang w:val="en-US" w:eastAsia="zh-CN"/>
        </w:rPr>
        <w:t>28.</w:t>
      </w:r>
      <w:r>
        <w:rPr>
          <w:rFonts w:hint="eastAsia" w:ascii="宋体" w:hAnsi="宋体" w:eastAsia="宋体" w:cs="宋体"/>
          <w:sz w:val="21"/>
          <w:szCs w:val="21"/>
          <w:lang w:val="en-US" w:eastAsia="zh-CN"/>
        </w:rPr>
        <w:t>2022年8月13日，新党在台北大安区森林公园举行29周年党庆暨反战团结大会，发出</w:t>
      </w:r>
      <w:r>
        <w:rPr>
          <w:rFonts w:hint="eastAsia" w:ascii="宋体" w:hAnsi="宋体" w:eastAsia="宋体" w:cs="宋体"/>
          <w:b/>
          <w:bCs/>
          <w:sz w:val="21"/>
          <w:szCs w:val="21"/>
          <w:lang w:val="en-US" w:eastAsia="zh-CN"/>
        </w:rPr>
        <w:t>“和平交流，和平谈判，和平统一”</w:t>
      </w:r>
      <w:r>
        <w:rPr>
          <w:rFonts w:hint="eastAsia" w:ascii="宋体" w:hAnsi="宋体" w:eastAsia="宋体" w:cs="宋体"/>
          <w:sz w:val="21"/>
          <w:szCs w:val="21"/>
          <w:lang w:val="en-US" w:eastAsia="zh-CN"/>
        </w:rPr>
        <w:t>的呼声，表达对两岸和平统一的支持。</w:t>
      </w:r>
    </w:p>
    <w:p>
      <w:pPr>
        <w:keepNext w:val="0"/>
        <w:keepLines w:val="0"/>
        <w:pageBreakBefore w:val="0"/>
        <w:widowControl w:val="0"/>
        <w:kinsoku/>
        <w:wordWrap/>
        <w:overflowPunct/>
        <w:topLinePunct w:val="0"/>
        <w:autoSpaceDE/>
        <w:autoSpaceDN/>
        <w:bidi w:val="0"/>
        <w:adjustRightInd/>
        <w:snapToGrid/>
        <w:spacing w:after="157" w:afterLines="50"/>
        <w:ind w:firstLine="420" w:firstLineChars="200"/>
        <w:textAlignment w:val="auto"/>
        <w:rPr>
          <w:rFonts w:hint="eastAsia" w:ascii="宋体" w:hAnsi="宋体" w:eastAsia="宋体" w:cs="宋体"/>
          <w:sz w:val="21"/>
          <w:szCs w:val="21"/>
          <w:lang w:val="en-US" w:eastAsia="zh-CN"/>
        </w:rPr>
      </w:pPr>
      <w:r>
        <w:rPr>
          <w:rFonts w:hint="eastAsia" w:cs="宋体"/>
          <w:sz w:val="21"/>
          <w:szCs w:val="21"/>
          <w:lang w:val="en-US" w:eastAsia="zh-CN"/>
        </w:rPr>
        <w:t>29.</w:t>
      </w:r>
      <w:r>
        <w:rPr>
          <w:rFonts w:hint="eastAsia" w:ascii="宋体" w:hAnsi="宋体" w:eastAsia="宋体" w:cs="宋体"/>
          <w:sz w:val="21"/>
          <w:szCs w:val="21"/>
          <w:lang w:val="en-US" w:eastAsia="zh-CN"/>
        </w:rPr>
        <w:t>2022年8月27日，2022年全球华侨华人促进中国和平统一大会在四川举行。大会</w:t>
      </w:r>
      <w:r>
        <w:rPr>
          <w:rFonts w:hint="eastAsia" w:ascii="宋体" w:hAnsi="宋体" w:eastAsia="宋体" w:cs="宋体"/>
          <w:b/>
          <w:bCs/>
          <w:sz w:val="21"/>
          <w:szCs w:val="21"/>
          <w:lang w:val="en-US" w:eastAsia="zh-CN"/>
        </w:rPr>
        <w:t>主题为“坚持一个中国原则和‘九二共识’，共创国家统一和民族复兴伟业”</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beforeLines="0" w:after="157" w:afterLines="50" w:line="288" w:lineRule="auto"/>
        <w:ind w:firstLine="420" w:firstLineChars="200"/>
        <w:jc w:val="both"/>
        <w:textAlignment w:val="auto"/>
        <w:rPr>
          <w:rFonts w:hint="eastAsia" w:ascii="宋体" w:hAnsi="宋体" w:eastAsia="宋体" w:cs="宋体"/>
          <w:kern w:val="2"/>
          <w:sz w:val="21"/>
          <w:szCs w:val="21"/>
          <w:lang w:val="en-US" w:eastAsia="zh-CN" w:bidi="ar-SA"/>
        </w:rPr>
      </w:pPr>
      <w:r>
        <w:rPr>
          <w:rFonts w:hint="eastAsia" w:cs="宋体"/>
          <w:kern w:val="2"/>
          <w:sz w:val="21"/>
          <w:szCs w:val="21"/>
          <w:lang w:val="en-US" w:eastAsia="zh-CN" w:bidi="ar-SA"/>
        </w:rPr>
        <w:t>30.</w:t>
      </w:r>
      <w:r>
        <w:rPr>
          <w:rFonts w:hint="eastAsia" w:ascii="宋体" w:hAnsi="宋体" w:eastAsia="宋体" w:cs="宋体"/>
          <w:kern w:val="2"/>
          <w:sz w:val="21"/>
          <w:szCs w:val="21"/>
          <w:lang w:val="en-US" w:eastAsia="zh-CN" w:bidi="ar-SA"/>
        </w:rPr>
        <w:t>2022年8月31日，</w:t>
      </w:r>
      <w:r>
        <w:rPr>
          <w:rFonts w:hint="eastAsia" w:ascii="宋体" w:hAnsi="宋体" w:eastAsia="宋体" w:cs="宋体"/>
          <w:b/>
          <w:bCs/>
          <w:kern w:val="2"/>
          <w:sz w:val="21"/>
          <w:szCs w:val="21"/>
          <w:lang w:val="en-US" w:eastAsia="zh-CN" w:bidi="ar-SA"/>
        </w:rPr>
        <w:t>第七届“一带一路”高峰论坛在香港举行。</w:t>
      </w:r>
      <w:r>
        <w:rPr>
          <w:rFonts w:hint="eastAsia" w:ascii="宋体" w:hAnsi="宋体" w:eastAsia="宋体" w:cs="宋体"/>
          <w:kern w:val="2"/>
          <w:sz w:val="21"/>
          <w:szCs w:val="21"/>
          <w:lang w:val="en-US" w:eastAsia="zh-CN" w:bidi="ar-SA"/>
        </w:rPr>
        <w:t>国务院副总理韩正发表题为《携手开创共建“一带一路”新篇章》的致辞。韩正指出，香港是共建“一带一路”的积极参与者、贡献者，也是受益者。韩正提出</w:t>
      </w:r>
      <w:r>
        <w:rPr>
          <w:rFonts w:hint="eastAsia" w:ascii="宋体" w:hAnsi="宋体" w:eastAsia="宋体" w:cs="宋体"/>
          <w:b/>
          <w:bCs/>
          <w:kern w:val="2"/>
          <w:sz w:val="21"/>
          <w:szCs w:val="21"/>
          <w:lang w:val="en-US" w:eastAsia="zh-CN" w:bidi="ar-SA"/>
        </w:rPr>
        <w:t>四点希望。</w:t>
      </w:r>
      <w:r>
        <w:rPr>
          <w:rFonts w:hint="eastAsia" w:ascii="宋体" w:hAnsi="宋体" w:eastAsia="宋体" w:cs="宋体"/>
          <w:kern w:val="2"/>
          <w:sz w:val="21"/>
          <w:szCs w:val="21"/>
          <w:lang w:val="en-US" w:eastAsia="zh-CN" w:bidi="ar-SA"/>
        </w:rPr>
        <w:t>一是希望香港继续主动作为，拓展畅通便捷的国际联系，与共建国家开展更多务实合作。二是希望香港做强专业服务，为“一带一路”建设提供法律、航运、金融、咨询等专业服务，打造“一带一路”综合服务平台。三是希望香港加强人文交流，发挥对外文化交流窗口作用，促进“一带一路”沿线民心相通。四是希望香港深化与内地合作，继续深入对接共建“一带一路”倡议，更加积极主动融入国家发展大局。</w:t>
      </w:r>
    </w:p>
    <w:p>
      <w:pPr>
        <w:keepNext w:val="0"/>
        <w:keepLines w:val="0"/>
        <w:pageBreakBefore w:val="0"/>
        <w:widowControl w:val="0"/>
        <w:kinsoku/>
        <w:wordWrap/>
        <w:overflowPunct/>
        <w:topLinePunct w:val="0"/>
        <w:autoSpaceDE/>
        <w:autoSpaceDN/>
        <w:bidi w:val="0"/>
        <w:adjustRightInd/>
        <w:snapToGrid/>
        <w:spacing w:beforeLines="0" w:after="157" w:afterLines="50" w:line="288" w:lineRule="auto"/>
        <w:ind w:firstLine="420" w:firstLineChars="200"/>
        <w:jc w:val="both"/>
        <w:textAlignment w:val="auto"/>
        <w:rPr>
          <w:rFonts w:hint="eastAsia" w:ascii="宋体" w:hAnsi="宋体" w:eastAsia="宋体" w:cs="宋体"/>
          <w:kern w:val="2"/>
          <w:sz w:val="21"/>
          <w:szCs w:val="21"/>
          <w:lang w:val="en-US" w:eastAsia="zh-CN" w:bidi="ar-SA"/>
        </w:rPr>
      </w:pPr>
      <w:r>
        <w:rPr>
          <w:rFonts w:hint="eastAsia" w:cs="宋体"/>
          <w:kern w:val="2"/>
          <w:sz w:val="21"/>
          <w:szCs w:val="21"/>
          <w:lang w:val="en-US" w:eastAsia="zh-CN" w:bidi="ar-SA"/>
        </w:rPr>
        <w:t>31.</w:t>
      </w:r>
      <w:r>
        <w:rPr>
          <w:rFonts w:hint="eastAsia" w:ascii="宋体" w:hAnsi="宋体" w:eastAsia="宋体" w:cs="宋体"/>
          <w:kern w:val="2"/>
          <w:sz w:val="21"/>
          <w:szCs w:val="21"/>
          <w:lang w:val="en-US" w:eastAsia="zh-CN" w:bidi="ar-SA"/>
        </w:rPr>
        <w:t>2022年9月23日电，22日王毅在亚洲协会纽约总部发表《中美新时代正确相处之道》的主旨演讲。强调，台湾问题是中国核心利益中的核心，一个中国原则是中美关系政治基础中的基础，三个联合公报是中美关系最重要的“护栏”。表示，习近平主席指出，未来50年，国际关系中最重要的事情是中美必须找到正确的相处之道。希望双方从历史经验中寻求现实的启迪，汇聚前行的力量，共同探索构建新时代的中美关系。</w:t>
      </w:r>
    </w:p>
    <w:p>
      <w:pPr>
        <w:keepNext w:val="0"/>
        <w:keepLines w:val="0"/>
        <w:pageBreakBefore w:val="0"/>
        <w:kinsoku/>
        <w:wordWrap/>
        <w:overflowPunct/>
        <w:topLinePunct w:val="0"/>
        <w:autoSpaceDE/>
        <w:autoSpaceDN/>
        <w:bidi w:val="0"/>
        <w:adjustRightInd/>
        <w:snapToGrid/>
        <w:spacing w:after="157" w:afterLines="50"/>
        <w:textAlignment w:val="auto"/>
        <w:rPr>
          <w:rFonts w:hint="default"/>
        </w:rPr>
      </w:pPr>
      <w:r>
        <w:rPr>
          <w:rFonts w:hint="eastAsia"/>
          <w:lang w:val="en-US" w:eastAsia="zh-CN"/>
        </w:rPr>
        <w:t>32.2022年</w:t>
      </w:r>
      <w:r>
        <w:rPr>
          <w:rFonts w:hint="eastAsia"/>
        </w:rPr>
        <w:t>10月6日，</w:t>
      </w:r>
      <w:r>
        <w:rPr>
          <w:rFonts w:hint="default"/>
        </w:rPr>
        <w:t>“2022大湾区论坛”</w:t>
      </w:r>
      <w:r>
        <w:rPr>
          <w:rFonts w:hint="default"/>
          <w:b/>
          <w:bCs/>
        </w:rPr>
        <w:t>在香港</w:t>
      </w:r>
      <w:r>
        <w:rPr>
          <w:rFonts w:hint="default"/>
        </w:rPr>
        <w:t>举行，以</w:t>
      </w:r>
      <w:r>
        <w:rPr>
          <w:rFonts w:hint="default"/>
          <w:b/>
          <w:bCs/>
        </w:rPr>
        <w:t>“粤港澳大湾区融通共享谱新篇”</w:t>
      </w:r>
      <w:r>
        <w:rPr>
          <w:rFonts w:hint="default"/>
        </w:rPr>
        <w:t>为主题，邀请多名业界专家和学者对粤港澳大湾区如何推进互联互通，城市之间如何发挥优势推动区域建设分享见解。</w:t>
      </w:r>
    </w:p>
    <w:p>
      <w:pPr>
        <w:pStyle w:val="7"/>
        <w:bidi w:val="0"/>
        <w:rPr>
          <w:rFonts w:hint="eastAsia"/>
          <w:highlight w:val="none"/>
          <w:lang w:val="en-US" w:eastAsia="zh-CN"/>
        </w:rPr>
      </w:pPr>
      <w:bookmarkStart w:id="16" w:name="_Toc25880"/>
      <w:r>
        <w:rPr>
          <w:sz w:val="36"/>
          <w:szCs w:val="36"/>
        </w:rPr>
        <mc:AlternateContent>
          <mc:Choice Requires="wpg">
            <w:drawing>
              <wp:anchor distT="0" distB="0" distL="114300" distR="114300" simplePos="0" relativeHeight="251672576" behindDoc="1" locked="0" layoutInCell="1" allowOverlap="1">
                <wp:simplePos x="0" y="0"/>
                <wp:positionH relativeFrom="column">
                  <wp:posOffset>2122805</wp:posOffset>
                </wp:positionH>
                <wp:positionV relativeFrom="paragraph">
                  <wp:posOffset>-97790</wp:posOffset>
                </wp:positionV>
                <wp:extent cx="1703705" cy="581660"/>
                <wp:effectExtent l="6350" t="6350" r="23495" b="21590"/>
                <wp:wrapNone/>
                <wp:docPr id="52" name="组合 52"/>
                <wp:cNvGraphicFramePr/>
                <a:graphic xmlns:a="http://schemas.openxmlformats.org/drawingml/2006/main">
                  <a:graphicData uri="http://schemas.microsoft.com/office/word/2010/wordprocessingGroup">
                    <wpg:wgp>
                      <wpg:cNvGrpSpPr/>
                      <wpg:grpSpPr>
                        <a:xfrm>
                          <a:off x="0" y="0"/>
                          <a:ext cx="1703705" cy="581660"/>
                          <a:chOff x="5837" y="3215"/>
                          <a:chExt cx="2624" cy="812"/>
                        </a:xfrm>
                      </wpg:grpSpPr>
                      <wps:wsp>
                        <wps:cNvPr id="53" name="圆角矩形 6"/>
                        <wps:cNvSpPr/>
                        <wps:spPr>
                          <a:xfrm>
                            <a:off x="5837" y="3215"/>
                            <a:ext cx="2625" cy="81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4" name="圆角矩形 7"/>
                        <wps:cNvSpPr/>
                        <wps:spPr>
                          <a:xfrm>
                            <a:off x="5971" y="3306"/>
                            <a:ext cx="2415" cy="63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67.15pt;margin-top:-7.7pt;height:45.8pt;width:134.15pt;z-index:-251643904;mso-width-relative:page;mso-height-relative:page;" coordorigin="5837,3215" coordsize="2624,812" o:gfxdata="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">
                <o:lock v:ext="edit" aspectratio="f"/>
                <v:roundrect id="圆角矩形 6" o:spid="_x0000_s1026" o:spt="2" style="position:absolute;left:5837;top:3215;height:812;width:2625;v-text-anchor:middle;" fillcolor="#5B9BD5 [3204]" filled="t" stroked="t" coordsize="21600,21600" arcsize="0.166666666666667" o:gfxdata="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uQsuK8AAAA&#10;2wAAAA8AAAAAAAAAAQAgAAAAIgAAAGRycy9kb3ducmV2LnhtbFBLAQIUABQAAAAIAIdO4kAzLwWe&#10;OwAAADkAAAAQAAAAAAAAAAEAIAAAAAsBAABkcnMvc2hhcGV4bWwueG1sUEsFBgAAAAAGAAYAWwEA&#10;ALUDAAAAAA==&#10;">
                  <v:fill on="t" focussize="0,0"/>
                  <v:stroke weight="1pt" color="#41719C [3204]" miterlimit="8" joinstyle="miter"/>
                  <v:imagedata o:title=""/>
                  <o:lock v:ext="edit" aspectratio="f"/>
                </v:roundrect>
                <v:roundrect id="圆角矩形 7" o:spid="_x0000_s1026" o:spt="2" style="position:absolute;left:5971;top:3306;height:630;width:2415;v-text-anchor:middle;" fillcolor="#FFFFFF [3201]" filled="t" stroked="t" coordsize="21600,21600" arcsize="0.166666666666667" o:gfxdata="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lX2Ub4A&#10;AADbAAAADwAAAAAAAAABACAAAAAiAAAAZHJzL2Rvd25yZXYueG1sUEsBAhQAFAAAAAgAh07iQDMv&#10;BZ47AAAAOQAAABAAAAAAAAAAAQAgAAAADQEAAGRycy9zaGFwZXhtbC54bWxQSwUGAAAAAAYABgBb&#10;AQAAtwMAAAAA&#10;">
                  <v:fill on="t" focussize="0,0"/>
                  <v:stroke weight="1pt" color="#5B9BD5 [3204]" miterlimit="8" joinstyle="miter"/>
                  <v:imagedata o:title=""/>
                  <o:lock v:ext="edit" aspectratio="f"/>
                </v:roundrect>
              </v:group>
            </w:pict>
          </mc:Fallback>
        </mc:AlternateContent>
      </w:r>
      <w:r>
        <w:rPr>
          <w:rFonts w:hint="eastAsia"/>
          <w:sz w:val="36"/>
          <w:szCs w:val="36"/>
          <w:highlight w:val="none"/>
          <w:lang w:val="en-US" w:eastAsia="zh-CN"/>
        </w:rPr>
        <w:t>国际</w:t>
      </w:r>
      <w:r>
        <w:rPr>
          <w:rFonts w:hint="eastAsia"/>
          <w:highlight w:val="none"/>
          <w:lang w:val="en-US" w:eastAsia="zh-CN"/>
        </w:rPr>
        <w:t>会议类</w:t>
      </w:r>
      <w:bookmarkEnd w:id="16"/>
    </w:p>
    <w:p>
      <w:pPr>
        <w:pStyle w:val="9"/>
        <w:bidi w:val="0"/>
        <w:rPr>
          <w:rFonts w:hint="eastAsia"/>
          <w:highlight w:val="none"/>
          <w:lang w:val="en-US" w:eastAsia="zh-CN"/>
        </w:rPr>
      </w:pPr>
      <w:r>
        <w:rPr>
          <w:rFonts w:hint="eastAsia"/>
          <w:highlight w:val="none"/>
          <w:lang w:val="en-US" w:eastAsia="zh-CN"/>
        </w:rPr>
        <w:t>区域全面经济伙伴关系协定（RCEP）正式生效</w:t>
      </w:r>
    </w:p>
    <w:p>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2022年1月1日电，1月1日，</w:t>
      </w:r>
      <w:r>
        <w:rPr>
          <w:rFonts w:hint="eastAsia" w:ascii="宋体" w:hAnsi="宋体" w:eastAsia="宋体" w:cs="宋体"/>
          <w:b/>
          <w:bCs/>
          <w:highlight w:val="none"/>
          <w:lang w:val="en-US" w:eastAsia="zh-CN"/>
        </w:rPr>
        <w:t>区域全面经济伙伴关系协定（RCEP）正式生效，标志着全球人口最多、经贸规模最大、最具发展潜力的自由贸易区正式落地</w:t>
      </w:r>
      <w:r>
        <w:rPr>
          <w:rFonts w:hint="eastAsia" w:ascii="宋体" w:hAnsi="宋体" w:eastAsia="宋体" w:cs="宋体"/>
          <w:highlight w:val="none"/>
          <w:lang w:val="en-US" w:eastAsia="zh-CN"/>
        </w:rPr>
        <w:t>。</w:t>
      </w:r>
      <w:r>
        <w:rPr>
          <w:rFonts w:hint="eastAsia" w:ascii="宋体" w:hAnsi="宋体" w:eastAsia="宋体" w:cs="宋体"/>
          <w:b/>
          <w:bCs/>
          <w:highlight w:val="none"/>
          <w:lang w:val="en-US" w:eastAsia="zh-CN"/>
        </w:rPr>
        <w:t>文莱、柬埔寨、老挝、新加坡、泰国、越南</w:t>
      </w:r>
      <w:r>
        <w:rPr>
          <w:rFonts w:hint="eastAsia" w:ascii="宋体" w:hAnsi="宋体" w:eastAsia="宋体" w:cs="宋体"/>
          <w:highlight w:val="none"/>
          <w:lang w:val="en-US" w:eastAsia="zh-CN"/>
        </w:rPr>
        <w:t>6个东盟成员国和</w:t>
      </w:r>
      <w:r>
        <w:rPr>
          <w:rFonts w:hint="eastAsia" w:ascii="宋体" w:hAnsi="宋体" w:eastAsia="宋体" w:cs="宋体"/>
          <w:b/>
          <w:bCs/>
          <w:highlight w:val="none"/>
          <w:lang w:val="en-US" w:eastAsia="zh-CN"/>
        </w:rPr>
        <w:t>中国、日本、新西兰、澳大利亚</w:t>
      </w:r>
      <w:r>
        <w:rPr>
          <w:rFonts w:hint="eastAsia" w:ascii="宋体" w:hAnsi="宋体" w:eastAsia="宋体" w:cs="宋体"/>
          <w:highlight w:val="none"/>
          <w:lang w:val="en-US" w:eastAsia="zh-CN"/>
        </w:rPr>
        <w:t>4个非东盟成员国正式开始实施协定。</w:t>
      </w:r>
    </w:p>
    <w:p>
      <w:pPr>
        <w:bidi w:val="0"/>
        <w:rPr>
          <w:rFonts w:hint="eastAsia"/>
          <w:highlight w:val="none"/>
          <w:lang w:val="en-US" w:eastAsia="zh-CN"/>
        </w:rPr>
      </w:pPr>
      <w:r>
        <w:rPr>
          <w:rFonts w:hint="eastAsia"/>
          <w:highlight w:val="none"/>
          <w:lang w:val="en-US" w:eastAsia="zh-CN"/>
        </w:rPr>
        <w:t>2022年2月1日起，</w:t>
      </w:r>
      <w:r>
        <w:rPr>
          <w:rFonts w:hint="eastAsia"/>
          <w:b/>
          <w:bCs/>
          <w:highlight w:val="none"/>
          <w:lang w:val="en-US" w:eastAsia="zh-CN"/>
        </w:rPr>
        <w:t>区域全面经济伙伴关系协定（RCEP）对韩国正式生效</w:t>
      </w:r>
      <w:r>
        <w:rPr>
          <w:rFonts w:hint="eastAsia"/>
          <w:highlight w:val="none"/>
          <w:lang w:val="en-US" w:eastAsia="zh-CN"/>
        </w:rPr>
        <w:t>。1月1日起，RCEP对文莱、柬埔寨、老挝、新加坡、泰国、越南、中国、日本、新西兰和澳大利亚10国已正式生效。</w:t>
      </w:r>
      <w:r>
        <w:rPr>
          <w:rFonts w:hint="eastAsia"/>
          <w:b/>
          <w:bCs/>
          <w:highlight w:val="none"/>
          <w:lang w:val="en-US" w:eastAsia="zh-CN"/>
        </w:rPr>
        <w:t>RCEP现有15个成员国，包括中国、日本、韩国、澳大利亚、新西兰5国以及东盟10国。</w:t>
      </w:r>
    </w:p>
    <w:p>
      <w:pPr>
        <w:pStyle w:val="9"/>
        <w:bidi w:val="0"/>
        <w:rPr>
          <w:rFonts w:hint="eastAsia"/>
          <w:highlight w:val="none"/>
          <w:lang w:val="en-US" w:eastAsia="zh-CN"/>
        </w:rPr>
      </w:pPr>
      <w:r>
        <w:rPr>
          <w:rFonts w:hint="eastAsia"/>
          <w:highlight w:val="none"/>
          <w:lang w:val="en-US" w:eastAsia="zh-CN"/>
        </w:rPr>
        <w:t>金砖国家</w:t>
      </w:r>
    </w:p>
    <w:p>
      <w:pPr>
        <w:pStyle w:val="4"/>
        <w:keepNext w:val="0"/>
        <w:keepLines w:val="0"/>
        <w:pageBreakBefore w:val="0"/>
        <w:widowControl w:val="0"/>
        <w:kinsoku/>
        <w:wordWrap/>
        <w:overflowPunct/>
        <w:topLinePunct w:val="0"/>
        <w:autoSpaceDE/>
        <w:autoSpaceDN/>
        <w:bidi w:val="0"/>
        <w:adjustRightInd/>
        <w:snapToGrid/>
        <w:spacing w:after="63" w:afterLines="20"/>
        <w:textAlignment w:val="auto"/>
        <w:rPr>
          <w:rFonts w:hint="eastAsia"/>
          <w:highlight w:val="none"/>
          <w:lang w:val="en-US" w:eastAsia="zh-CN"/>
        </w:rPr>
      </w:pPr>
      <w:r>
        <w:rPr>
          <w:rFonts w:hint="eastAsia"/>
          <w:highlight w:val="none"/>
          <w:lang w:val="en-US" w:eastAsia="zh-CN"/>
        </w:rPr>
        <w:t>1.2022年1月19日电，</w:t>
      </w:r>
      <w:r>
        <w:rPr>
          <w:rFonts w:hint="eastAsia"/>
          <w:b/>
          <w:bCs/>
          <w:highlight w:val="none"/>
          <w:lang w:val="en-US" w:eastAsia="zh-CN"/>
        </w:rPr>
        <w:t>中国是2022年金砖国家主席国</w:t>
      </w:r>
      <w:r>
        <w:rPr>
          <w:rFonts w:hint="eastAsia"/>
          <w:highlight w:val="none"/>
          <w:lang w:val="en-US" w:eastAsia="zh-CN"/>
        </w:rPr>
        <w:t>。金砖“中国年”的主题是“构建高质量伙伴关系,共创全球发展新时代”,预计将举办100多场活动，涵盖30多个具体领域。</w:t>
      </w:r>
    </w:p>
    <w:p>
      <w:pPr>
        <w:keepNext w:val="0"/>
        <w:keepLines w:val="0"/>
        <w:pageBreakBefore w:val="0"/>
        <w:widowControl w:val="0"/>
        <w:kinsoku/>
        <w:wordWrap/>
        <w:overflowPunct/>
        <w:topLinePunct w:val="0"/>
        <w:autoSpaceDE/>
        <w:autoSpaceDN/>
        <w:bidi w:val="0"/>
        <w:adjustRightInd/>
        <w:snapToGrid/>
        <w:spacing w:after="63" w:afterLines="20"/>
        <w:textAlignment w:val="auto"/>
      </w:pPr>
      <w:r>
        <w:rPr>
          <w:rFonts w:hint="eastAsia"/>
          <w:lang w:val="en-US" w:eastAsia="zh-CN"/>
        </w:rPr>
        <w:t>2.2022年5月19日，国家主席习近平在金砖国家外长会晤开幕式上发表视频致辞。</w:t>
      </w:r>
      <w:r>
        <w:rPr>
          <w:rFonts w:hint="eastAsia"/>
          <w:b/>
          <w:bCs/>
          <w:lang w:val="en-US" w:eastAsia="zh-CN"/>
        </w:rPr>
        <w:t>发展是新兴市场国家和发展中国家的共同任务</w:t>
      </w:r>
      <w:r>
        <w:rPr>
          <w:rFonts w:hint="eastAsia"/>
          <w:lang w:val="en-US" w:eastAsia="zh-CN"/>
        </w:rPr>
        <w:t>。五国要同更多新兴市场国家和发展中国家开展对话交流，增进理解互信，拉紧合作纽带，加深利益交融，让合作的蛋糕越做越大，让进步的力量越聚越强，为实现构建人类命运共同体的美好愿景作出更大贡献。</w:t>
      </w:r>
    </w:p>
    <w:p>
      <w:pPr>
        <w:pStyle w:val="5"/>
        <w:keepNext w:val="0"/>
        <w:keepLines w:val="0"/>
        <w:pageBreakBefore w:val="0"/>
        <w:widowControl w:val="0"/>
        <w:kinsoku/>
        <w:wordWrap/>
        <w:overflowPunct/>
        <w:topLinePunct w:val="0"/>
        <w:autoSpaceDE/>
        <w:autoSpaceDN/>
        <w:bidi w:val="0"/>
        <w:adjustRightInd/>
        <w:snapToGrid/>
        <w:spacing w:after="63" w:afterLines="20"/>
        <w:textAlignment w:val="auto"/>
        <w:rPr>
          <w:rFonts w:hint="eastAsia"/>
          <w:lang w:val="en-US" w:eastAsia="zh-CN"/>
        </w:rPr>
      </w:pPr>
      <w:r>
        <w:rPr>
          <w:rFonts w:hint="eastAsia"/>
          <w:lang w:val="en-US" w:eastAsia="zh-CN"/>
        </w:rPr>
        <w:t>3.2022年5月19日，金砖国家政党、智库和民间社会组织论坛以视频方式在京开幕。国家主席习近平向论坛致贺信。强调，</w:t>
      </w:r>
      <w:r>
        <w:rPr>
          <w:rFonts w:hint="eastAsia"/>
          <w:b/>
          <w:bCs/>
          <w:lang w:val="en-US" w:eastAsia="zh-CN"/>
        </w:rPr>
        <w:t>希望金砖国家和发展中国家的政党、智库和民间社会组织履行责任担当，深化沟通交流，为实现全球共同发展、推动构建人类命运共同体贡献智慧和力量。</w:t>
      </w:r>
    </w:p>
    <w:p>
      <w:pPr>
        <w:pStyle w:val="5"/>
        <w:keepNext w:val="0"/>
        <w:keepLines w:val="0"/>
        <w:pageBreakBefore w:val="0"/>
        <w:widowControl w:val="0"/>
        <w:kinsoku/>
        <w:wordWrap/>
        <w:overflowPunct/>
        <w:topLinePunct w:val="0"/>
        <w:autoSpaceDE/>
        <w:autoSpaceDN/>
        <w:bidi w:val="0"/>
        <w:adjustRightInd/>
        <w:snapToGrid/>
        <w:spacing w:after="63" w:afterLines="20"/>
        <w:textAlignment w:val="auto"/>
        <w:rPr>
          <w:rFonts w:hint="eastAsia"/>
          <w:lang w:val="en-US" w:eastAsia="zh-CN"/>
        </w:rPr>
      </w:pPr>
      <w:r>
        <w:rPr>
          <w:rFonts w:hint="eastAsia"/>
          <w:lang w:val="en-US" w:eastAsia="zh-CN"/>
        </w:rPr>
        <w:t>4.2022年5月25日，金砖国家航天合作联委会第一次会议以视频方式顺利举行，</w:t>
      </w:r>
      <w:r>
        <w:rPr>
          <w:rFonts w:hint="eastAsia"/>
          <w:b/>
          <w:bCs/>
          <w:lang w:val="en-US" w:eastAsia="zh-CN"/>
        </w:rPr>
        <w:t>标志着金砖国家航天合作联委会正式成立。</w:t>
      </w:r>
      <w:r>
        <w:rPr>
          <w:rFonts w:hint="eastAsia"/>
          <w:lang w:val="en-US" w:eastAsia="zh-CN"/>
        </w:rPr>
        <w:t>2022年中国航天日期间，</w:t>
      </w:r>
      <w:r>
        <w:rPr>
          <w:rFonts w:hint="eastAsia"/>
          <w:b/>
          <w:bCs/>
          <w:lang w:val="en-US" w:eastAsia="zh-CN"/>
        </w:rPr>
        <w:t>国家航天局决定在海南文昌国际航天城设立国家航天局卫星数据与应用国际合作中心</w:t>
      </w:r>
      <w:r>
        <w:rPr>
          <w:rFonts w:hint="eastAsia"/>
          <w:lang w:val="en-US" w:eastAsia="zh-CN"/>
        </w:rPr>
        <w:t>，作为金砖国家遥感卫星星座数据与应用（中国）中心，负责推动星座建设协调、数据接收、处理分发和应用推广，助力金砖星座的全面建设。</w:t>
      </w:r>
    </w:p>
    <w:p>
      <w:pPr>
        <w:keepNext w:val="0"/>
        <w:keepLines w:val="0"/>
        <w:pageBreakBefore w:val="0"/>
        <w:widowControl w:val="0"/>
        <w:kinsoku/>
        <w:wordWrap/>
        <w:overflowPunct/>
        <w:topLinePunct w:val="0"/>
        <w:autoSpaceDE/>
        <w:autoSpaceDN/>
        <w:bidi w:val="0"/>
        <w:adjustRightInd/>
        <w:snapToGrid/>
        <w:spacing w:after="63" w:afterLines="20"/>
        <w:ind w:firstLine="420" w:firstLineChars="200"/>
        <w:textAlignment w:val="auto"/>
        <w:rPr>
          <w:rFonts w:hint="eastAsia" w:ascii="宋体" w:hAnsi="宋体" w:eastAsia="宋体" w:cs="宋体"/>
          <w:lang w:val="en-US" w:eastAsia="zh-CN"/>
        </w:rPr>
      </w:pPr>
      <w:r>
        <w:rPr>
          <w:rFonts w:hint="eastAsia" w:cs="宋体"/>
          <w:lang w:val="en-US" w:eastAsia="zh-CN"/>
        </w:rPr>
        <w:t>5</w:t>
      </w:r>
      <w:r>
        <w:rPr>
          <w:rFonts w:hint="eastAsia" w:ascii="宋体" w:hAnsi="宋体" w:eastAsia="宋体" w:cs="宋体"/>
          <w:lang w:val="en-US" w:eastAsia="zh-CN"/>
        </w:rPr>
        <w:t>.2022年5月31日</w:t>
      </w:r>
      <w:r>
        <w:rPr>
          <w:rFonts w:hint="eastAsia" w:cs="宋体"/>
          <w:lang w:val="en-US" w:eastAsia="zh-CN"/>
        </w:rPr>
        <w:t>，</w:t>
      </w:r>
      <w:r>
        <w:rPr>
          <w:rFonts w:hint="eastAsia" w:ascii="宋体" w:hAnsi="宋体" w:eastAsia="宋体" w:cs="宋体"/>
          <w:b/>
          <w:bCs/>
          <w:lang w:val="en-US" w:eastAsia="zh-CN"/>
        </w:rPr>
        <w:t>2022金砖国家女性领导力论坛暨金砖国家女性创新大赛颁奖典礼在京举行。</w:t>
      </w:r>
      <w:r>
        <w:rPr>
          <w:rFonts w:hint="eastAsia" w:ascii="宋体" w:hAnsi="宋体" w:eastAsia="宋体" w:cs="宋体"/>
          <w:lang w:val="en-US" w:eastAsia="zh-CN"/>
        </w:rPr>
        <w:t>全国妇联主席沈跃跃倡导坚持人民至上</w:t>
      </w:r>
      <w:r>
        <w:rPr>
          <w:rFonts w:hint="eastAsia" w:cs="宋体"/>
          <w:lang w:val="en-US" w:eastAsia="zh-CN"/>
        </w:rPr>
        <w:t>，</w:t>
      </w:r>
      <w:r>
        <w:rPr>
          <w:rFonts w:hint="eastAsia" w:ascii="宋体" w:hAnsi="宋体" w:eastAsia="宋体" w:cs="宋体"/>
          <w:lang w:val="en-US" w:eastAsia="zh-CN"/>
        </w:rPr>
        <w:t>帮助妇女摆脱疫情影响；坚持发展优先</w:t>
      </w:r>
      <w:r>
        <w:rPr>
          <w:rFonts w:hint="eastAsia" w:cs="宋体"/>
          <w:lang w:val="en-US" w:eastAsia="zh-CN"/>
        </w:rPr>
        <w:t>，</w:t>
      </w:r>
      <w:r>
        <w:rPr>
          <w:rFonts w:hint="eastAsia" w:ascii="宋体" w:hAnsi="宋体" w:eastAsia="宋体" w:cs="宋体"/>
          <w:lang w:val="en-US" w:eastAsia="zh-CN"/>
        </w:rPr>
        <w:t>支持妇女创业创新；坚持互学互鉴</w:t>
      </w:r>
      <w:r>
        <w:rPr>
          <w:rFonts w:hint="eastAsia" w:cs="宋体"/>
          <w:lang w:val="en-US" w:eastAsia="zh-CN"/>
        </w:rPr>
        <w:t>，</w:t>
      </w:r>
      <w:r>
        <w:rPr>
          <w:rFonts w:hint="eastAsia" w:ascii="宋体" w:hAnsi="宋体" w:eastAsia="宋体" w:cs="宋体"/>
          <w:lang w:val="en-US" w:eastAsia="zh-CN"/>
        </w:rPr>
        <w:t>深化团结合作</w:t>
      </w:r>
      <w:r>
        <w:rPr>
          <w:rFonts w:hint="eastAsia" w:cs="宋体"/>
          <w:lang w:val="en-US" w:eastAsia="zh-CN"/>
        </w:rPr>
        <w:t>，</w:t>
      </w:r>
      <w:r>
        <w:rPr>
          <w:rFonts w:hint="eastAsia" w:ascii="宋体" w:hAnsi="宋体" w:eastAsia="宋体" w:cs="宋体"/>
          <w:lang w:val="en-US" w:eastAsia="zh-CN"/>
        </w:rPr>
        <w:t>为推动构建人类命运共同体不懈努力。</w:t>
      </w:r>
    </w:p>
    <w:p>
      <w:pPr>
        <w:keepNext w:val="0"/>
        <w:keepLines w:val="0"/>
        <w:pageBreakBefore w:val="0"/>
        <w:widowControl w:val="0"/>
        <w:kinsoku/>
        <w:wordWrap/>
        <w:overflowPunct/>
        <w:topLinePunct w:val="0"/>
        <w:autoSpaceDE/>
        <w:autoSpaceDN/>
        <w:bidi w:val="0"/>
        <w:adjustRightInd/>
        <w:snapToGrid/>
        <w:spacing w:after="63" w:afterLines="20"/>
        <w:ind w:left="0" w:leftChars="0" w:firstLine="420" w:firstLineChars="200"/>
        <w:textAlignment w:val="auto"/>
        <w:rPr>
          <w:rFonts w:hint="eastAsia" w:ascii="宋体" w:hAnsi="宋体" w:eastAsia="宋体" w:cs="宋体"/>
          <w:lang w:val="en-US" w:eastAsia="zh-CN"/>
        </w:rPr>
      </w:pPr>
      <w:r>
        <w:rPr>
          <w:rFonts w:hint="eastAsia" w:cs="宋体"/>
          <w:lang w:val="en-US" w:eastAsia="zh-CN"/>
        </w:rPr>
        <w:t>6.</w:t>
      </w:r>
      <w:r>
        <w:rPr>
          <w:rFonts w:hint="eastAsia" w:ascii="宋体" w:hAnsi="宋体" w:eastAsia="宋体" w:cs="宋体"/>
          <w:lang w:val="en-US" w:eastAsia="zh-CN"/>
        </w:rPr>
        <w:t>2022年6月8日</w:t>
      </w:r>
      <w:r>
        <w:rPr>
          <w:rFonts w:hint="eastAsia" w:cs="宋体"/>
          <w:lang w:val="en-US" w:eastAsia="zh-CN"/>
        </w:rPr>
        <w:t>，</w:t>
      </w:r>
      <w:r>
        <w:rPr>
          <w:rFonts w:hint="eastAsia" w:ascii="宋体" w:hAnsi="宋体" w:eastAsia="宋体" w:cs="宋体"/>
          <w:lang w:val="en-US" w:eastAsia="zh-CN"/>
        </w:rPr>
        <w:t>金砖国家工商理事会2022年年度会议在北京以线上视频与线下出席相结合的方式召开。五国理事会共同审议通过了《金砖国家工商理事会2022年年度报告》</w:t>
      </w:r>
      <w:r>
        <w:rPr>
          <w:rFonts w:hint="eastAsia" w:cs="宋体"/>
          <w:lang w:val="en-US" w:eastAsia="zh-CN"/>
        </w:rPr>
        <w:t>，</w:t>
      </w:r>
      <w:r>
        <w:rPr>
          <w:rFonts w:hint="eastAsia" w:ascii="宋体" w:hAnsi="宋体" w:eastAsia="宋体" w:cs="宋体"/>
          <w:lang w:val="en-US" w:eastAsia="zh-CN"/>
        </w:rPr>
        <w:t>共同发布了《金砖国家2022：构建高质量伙伴关系</w:t>
      </w:r>
      <w:r>
        <w:rPr>
          <w:rFonts w:hint="eastAsia" w:cs="宋体"/>
          <w:lang w:val="en-US" w:eastAsia="zh-CN"/>
        </w:rPr>
        <w:t>，</w:t>
      </w:r>
      <w:r>
        <w:rPr>
          <w:rFonts w:hint="eastAsia" w:ascii="宋体" w:hAnsi="宋体" w:eastAsia="宋体" w:cs="宋体"/>
          <w:lang w:val="en-US" w:eastAsia="zh-CN"/>
        </w:rPr>
        <w:t>共创全球发展新时代——关于携手共建可持续伙伴关系的联合声明》</w:t>
      </w:r>
      <w:r>
        <w:rPr>
          <w:rFonts w:hint="eastAsia" w:cs="宋体"/>
          <w:lang w:val="en-US" w:eastAsia="zh-CN"/>
        </w:rPr>
        <w:t>，</w:t>
      </w:r>
      <w:r>
        <w:rPr>
          <w:rFonts w:hint="eastAsia" w:ascii="宋体" w:hAnsi="宋体" w:eastAsia="宋体" w:cs="宋体"/>
          <w:b/>
          <w:bCs/>
          <w:lang w:val="en-US" w:eastAsia="zh-CN"/>
        </w:rPr>
        <w:t>呼吁金砖国家加强对话、开展合作</w:t>
      </w:r>
      <w:r>
        <w:rPr>
          <w:rFonts w:hint="eastAsia" w:cs="宋体"/>
          <w:b/>
          <w:bCs/>
          <w:lang w:val="en-US" w:eastAsia="zh-CN"/>
        </w:rPr>
        <w:t>，</w:t>
      </w:r>
      <w:r>
        <w:rPr>
          <w:rFonts w:hint="eastAsia" w:ascii="宋体" w:hAnsi="宋体" w:eastAsia="宋体" w:cs="宋体"/>
          <w:b/>
          <w:bCs/>
          <w:lang w:val="en-US" w:eastAsia="zh-CN"/>
        </w:rPr>
        <w:t>推动构建更加全面、紧密、务实、包容的伙伴关系。</w:t>
      </w:r>
    </w:p>
    <w:p>
      <w:pPr>
        <w:keepNext w:val="0"/>
        <w:keepLines w:val="0"/>
        <w:pageBreakBefore w:val="0"/>
        <w:widowControl w:val="0"/>
        <w:kinsoku/>
        <w:wordWrap/>
        <w:overflowPunct/>
        <w:topLinePunct w:val="0"/>
        <w:autoSpaceDE/>
        <w:autoSpaceDN/>
        <w:bidi w:val="0"/>
        <w:adjustRightInd/>
        <w:snapToGrid/>
        <w:spacing w:after="63" w:afterLines="20"/>
        <w:ind w:firstLine="420" w:firstLineChars="200"/>
        <w:textAlignment w:val="auto"/>
        <w:rPr>
          <w:rFonts w:hint="eastAsia" w:ascii="宋体" w:hAnsi="宋体" w:eastAsia="宋体" w:cs="宋体"/>
          <w:lang w:val="en-US" w:eastAsia="zh-CN"/>
        </w:rPr>
      </w:pPr>
      <w:r>
        <w:rPr>
          <w:rFonts w:hint="eastAsia" w:cs="宋体"/>
          <w:lang w:val="en-US" w:eastAsia="zh-CN"/>
        </w:rPr>
        <w:t>7.</w:t>
      </w:r>
      <w:r>
        <w:rPr>
          <w:rFonts w:hint="eastAsia" w:ascii="宋体" w:hAnsi="宋体" w:eastAsia="宋体" w:cs="宋体"/>
          <w:lang w:val="en-US" w:eastAsia="zh-CN"/>
        </w:rPr>
        <w:t>2022年6月9日</w:t>
      </w:r>
      <w:r>
        <w:rPr>
          <w:rFonts w:hint="eastAsia" w:cs="宋体"/>
          <w:lang w:val="en-US" w:eastAsia="zh-CN"/>
        </w:rPr>
        <w:t>，</w:t>
      </w:r>
      <w:r>
        <w:rPr>
          <w:rFonts w:hint="eastAsia" w:ascii="宋体" w:hAnsi="宋体" w:eastAsia="宋体" w:cs="宋体"/>
          <w:lang w:val="en-US" w:eastAsia="zh-CN"/>
        </w:rPr>
        <w:t>第十二届金砖国家农业部长会议以视频形式召开。</w:t>
      </w:r>
      <w:r>
        <w:rPr>
          <w:rFonts w:hint="eastAsia" w:ascii="宋体" w:hAnsi="宋体" w:eastAsia="宋体" w:cs="宋体"/>
          <w:b/>
          <w:bCs/>
          <w:lang w:val="en-US" w:eastAsia="zh-CN"/>
        </w:rPr>
        <w:t>会议以“深化金砖合作</w:t>
      </w:r>
      <w:r>
        <w:rPr>
          <w:rFonts w:hint="eastAsia" w:cs="宋体"/>
          <w:b/>
          <w:bCs/>
          <w:lang w:val="en-US" w:eastAsia="zh-CN"/>
        </w:rPr>
        <w:t>，</w:t>
      </w:r>
      <w:r>
        <w:rPr>
          <w:rFonts w:hint="eastAsia" w:ascii="宋体" w:hAnsi="宋体" w:eastAsia="宋体" w:cs="宋体"/>
          <w:b/>
          <w:bCs/>
          <w:lang w:val="en-US" w:eastAsia="zh-CN"/>
        </w:rPr>
        <w:t>促进农业农村协同发展”为主题</w:t>
      </w:r>
      <w:r>
        <w:rPr>
          <w:rFonts w:hint="eastAsia" w:cs="宋体"/>
          <w:lang w:val="en-US" w:eastAsia="zh-CN"/>
        </w:rPr>
        <w:t>，</w:t>
      </w:r>
      <w:r>
        <w:rPr>
          <w:rFonts w:hint="eastAsia" w:ascii="宋体" w:hAnsi="宋体" w:eastAsia="宋体" w:cs="宋体"/>
          <w:lang w:val="en-US" w:eastAsia="zh-CN"/>
        </w:rPr>
        <w:t>中国农业农村部部长唐仁健在发言中提出3点倡议：一是聚焦粮食安全和减贫。二是坚决维护以世贸组织(WTO)规则为基础的多边贸易体制。三是广泛拓展伙伴关系。</w:t>
      </w:r>
    </w:p>
    <w:p>
      <w:pPr>
        <w:pStyle w:val="4"/>
        <w:keepNext w:val="0"/>
        <w:keepLines w:val="0"/>
        <w:pageBreakBefore w:val="0"/>
        <w:widowControl w:val="0"/>
        <w:kinsoku/>
        <w:wordWrap/>
        <w:overflowPunct/>
        <w:topLinePunct w:val="0"/>
        <w:autoSpaceDE/>
        <w:autoSpaceDN/>
        <w:bidi w:val="0"/>
        <w:adjustRightInd/>
        <w:snapToGrid/>
        <w:spacing w:after="63" w:afterLines="20"/>
        <w:textAlignment w:val="auto"/>
        <w:rPr>
          <w:rFonts w:hint="eastAsia"/>
          <w:lang w:val="en-US" w:eastAsia="zh-CN"/>
        </w:rPr>
      </w:pPr>
      <w:r>
        <w:rPr>
          <w:rFonts w:hint="eastAsia"/>
          <w:lang w:val="en-US" w:eastAsia="zh-CN"/>
        </w:rPr>
        <w:t>8.2022年6月22日，国家主席习近平以视频方式出席金砖国家工商论坛开幕式并发表题为</w:t>
      </w:r>
      <w:r>
        <w:rPr>
          <w:rFonts w:hint="eastAsia"/>
          <w:b/>
          <w:bCs/>
          <w:lang w:val="en-US" w:eastAsia="zh-CN"/>
        </w:rPr>
        <w:t>《把握时代潮流 缔造光明未来》</w:t>
      </w:r>
      <w:r>
        <w:rPr>
          <w:rFonts w:hint="eastAsia"/>
          <w:lang w:val="en-US" w:eastAsia="zh-CN"/>
        </w:rPr>
        <w:t>的主旨演讲。习近平提出，第一，我们要团结协作，共同维护世界和平稳定。第二，我们要守望相助，共同促进全球可持续发展。第三，我们要同舟共济，共同实现合作共赢。第四，我们要包容并蓄，共同扩大开放融合。希望企业家们发扬坚韧不拔、勇立潮头的精神，</w:t>
      </w:r>
      <w:r>
        <w:rPr>
          <w:rFonts w:hint="eastAsia"/>
          <w:b/>
          <w:bCs/>
          <w:lang w:val="en-US" w:eastAsia="zh-CN"/>
        </w:rPr>
        <w:t>做开放发展的推动者、创新发展的领军者、共享发展的践行者</w:t>
      </w:r>
      <w:r>
        <w:rPr>
          <w:rFonts w:hint="eastAsia"/>
          <w:lang w:val="en-US" w:eastAsia="zh-CN"/>
        </w:rPr>
        <w:t>，给金砖合作加油加力。</w:t>
      </w:r>
    </w:p>
    <w:p>
      <w:pPr>
        <w:pStyle w:val="4"/>
        <w:keepNext w:val="0"/>
        <w:keepLines w:val="0"/>
        <w:pageBreakBefore w:val="0"/>
        <w:widowControl w:val="0"/>
        <w:kinsoku/>
        <w:wordWrap/>
        <w:overflowPunct/>
        <w:topLinePunct w:val="0"/>
        <w:autoSpaceDE/>
        <w:autoSpaceDN/>
        <w:bidi w:val="0"/>
        <w:adjustRightInd/>
        <w:snapToGrid/>
        <w:spacing w:after="63" w:afterLines="20"/>
        <w:textAlignment w:val="auto"/>
        <w:rPr>
          <w:rFonts w:hint="eastAsia"/>
          <w:b/>
          <w:bCs/>
          <w:lang w:val="en-US" w:eastAsia="zh-CN"/>
        </w:rPr>
      </w:pPr>
      <w:r>
        <w:rPr>
          <w:rFonts w:hint="eastAsia"/>
          <w:lang w:val="en-US" w:eastAsia="zh-CN"/>
        </w:rPr>
        <w:t>9.2022年6月23日，国家主席习近平在北京以视频方式主持金砖国家领导人第十四次会晤并发表题为</w:t>
      </w:r>
      <w:r>
        <w:rPr>
          <w:rFonts w:hint="eastAsia"/>
          <w:b/>
          <w:bCs/>
          <w:lang w:val="en-US" w:eastAsia="zh-CN"/>
        </w:rPr>
        <w:t>《构建高质量伙伴关系 开启金砖合作新征程》</w:t>
      </w:r>
      <w:r>
        <w:rPr>
          <w:rFonts w:hint="eastAsia"/>
          <w:lang w:val="en-US" w:eastAsia="zh-CN"/>
        </w:rPr>
        <w:t>的重要讲话。习近平指出，</w:t>
      </w:r>
      <w:r>
        <w:rPr>
          <w:rFonts w:hint="eastAsia"/>
          <w:b/>
          <w:bCs/>
          <w:lang w:val="en-US" w:eastAsia="zh-CN"/>
        </w:rPr>
        <w:t>第一，我们要坚持和衷共济，维护世界和平与安宁。第二，我们要坚持合作发展，共同应对风险和挑战。第三，我们要坚持开拓创新，激发合作潜能和活力。第四，我们要坚持开放包容，凝聚集体智慧和力量。</w:t>
      </w:r>
    </w:p>
    <w:p>
      <w:pPr>
        <w:pStyle w:val="4"/>
        <w:keepNext w:val="0"/>
        <w:keepLines w:val="0"/>
        <w:pageBreakBefore w:val="0"/>
        <w:widowControl w:val="0"/>
        <w:kinsoku/>
        <w:wordWrap/>
        <w:overflowPunct/>
        <w:topLinePunct w:val="0"/>
        <w:autoSpaceDE/>
        <w:autoSpaceDN/>
        <w:bidi w:val="0"/>
        <w:adjustRightInd/>
        <w:snapToGrid/>
        <w:spacing w:after="63" w:afterLines="20"/>
        <w:textAlignment w:val="auto"/>
        <w:rPr>
          <w:rFonts w:hint="eastAsia"/>
          <w:highlight w:val="none"/>
          <w:lang w:val="en-US" w:eastAsia="zh-CN"/>
        </w:rPr>
      </w:pPr>
      <w:r>
        <w:rPr>
          <w:rFonts w:hint="eastAsia" w:cs="宋体"/>
          <w:sz w:val="21"/>
          <w:szCs w:val="21"/>
          <w:lang w:val="en-US" w:eastAsia="zh-CN"/>
        </w:rPr>
        <w:t>10.</w:t>
      </w:r>
      <w:r>
        <w:rPr>
          <w:rFonts w:hint="eastAsia" w:ascii="宋体" w:hAnsi="宋体" w:eastAsia="宋体" w:cs="宋体"/>
          <w:sz w:val="21"/>
          <w:szCs w:val="21"/>
          <w:lang w:val="en-US" w:eastAsia="zh-CN"/>
        </w:rPr>
        <w:t>2022年7月8日电，第五届金砖国家媒体高端论坛8日在京举行，黄坤明强调，希望金砖国家媒体唱响发展之声，聚焦全球发展合作，推动共建团结、平等、均衡、普惠的全球发展伙伴关系；筑牢团结之基，倡导坚持共同、综合、合作、可持续的安全观，为共建人类安全共同体注入更多稳定性和正能量；搭建友谊之桥，弘扬开放包容、合作共赢的金砖精神，为金砖合作加油助力。</w:t>
      </w:r>
      <w:r>
        <w:rPr>
          <w:rFonts w:hint="eastAsia" w:ascii="宋体" w:hAnsi="宋体" w:eastAsia="宋体" w:cs="宋体"/>
          <w:b/>
          <w:bCs/>
          <w:sz w:val="21"/>
          <w:szCs w:val="21"/>
          <w:lang w:val="en-US" w:eastAsia="zh-CN"/>
        </w:rPr>
        <w:t>本届论坛由新华社主办，以“聚金砖共识，促全球发展”为主题。</w:t>
      </w:r>
    </w:p>
    <w:p>
      <w:pPr>
        <w:pStyle w:val="5"/>
        <w:keepNext w:val="0"/>
        <w:keepLines w:val="0"/>
        <w:pageBreakBefore w:val="0"/>
        <w:widowControl w:val="0"/>
        <w:kinsoku/>
        <w:wordWrap/>
        <w:overflowPunct/>
        <w:topLinePunct w:val="0"/>
        <w:autoSpaceDE/>
        <w:autoSpaceDN/>
        <w:bidi w:val="0"/>
        <w:adjustRightInd/>
        <w:snapToGrid/>
        <w:spacing w:beforeLines="0" w:after="63" w:afterLines="20"/>
        <w:ind w:left="0" w:leftChars="0" w:firstLine="420" w:firstLineChars="200"/>
        <w:textAlignment w:val="auto"/>
        <w:rPr>
          <w:rFonts w:hint="eastAsia" w:ascii="宋体" w:hAnsi="宋体" w:eastAsia="宋体" w:cs="宋体"/>
          <w:sz w:val="21"/>
          <w:szCs w:val="21"/>
          <w:lang w:val="en-US" w:eastAsia="zh-CN"/>
        </w:rPr>
      </w:pPr>
      <w:r>
        <w:rPr>
          <w:rFonts w:hint="eastAsia" w:cs="宋体"/>
          <w:sz w:val="21"/>
          <w:szCs w:val="21"/>
          <w:lang w:val="en-US" w:eastAsia="zh-CN"/>
        </w:rPr>
        <w:t>11.</w:t>
      </w:r>
      <w:r>
        <w:rPr>
          <w:rFonts w:hint="eastAsia" w:ascii="宋体" w:hAnsi="宋体" w:eastAsia="宋体" w:cs="宋体"/>
          <w:sz w:val="21"/>
          <w:szCs w:val="21"/>
          <w:lang w:val="en-US" w:eastAsia="zh-CN"/>
        </w:rPr>
        <w:t>2022年7月13日，第十一届金砖国家工会论坛以视频形式在北京举行。中华全国总工会主席王东明致辞表示中国工会将继续</w:t>
      </w:r>
      <w:r>
        <w:rPr>
          <w:rFonts w:hint="eastAsia" w:ascii="宋体" w:hAnsi="宋体" w:eastAsia="宋体" w:cs="宋体"/>
          <w:b/>
          <w:bCs/>
          <w:sz w:val="21"/>
          <w:szCs w:val="21"/>
          <w:lang w:val="en-US" w:eastAsia="zh-CN"/>
        </w:rPr>
        <w:t>秉持“开放包容、合作共赢”的金砖精神，</w:t>
      </w:r>
      <w:r>
        <w:rPr>
          <w:rFonts w:hint="eastAsia" w:ascii="宋体" w:hAnsi="宋体" w:eastAsia="宋体" w:cs="宋体"/>
          <w:sz w:val="21"/>
          <w:szCs w:val="21"/>
          <w:lang w:val="en-US" w:eastAsia="zh-CN"/>
        </w:rPr>
        <w:t>落实习近平主席在本次金砖国家领导人会晤上提出的坚持和衷共济、坚持合作发展、坚持开拓创新、坚持开放包容的倡议，同包括金砖国家在内的世界各国工会一道努力，共同构建金砖国家工会高质量伙伴关系，在推动构建人类命运共同体中发挥积极作用。</w:t>
      </w:r>
      <w:r>
        <w:rPr>
          <w:rFonts w:hint="eastAsia" w:ascii="宋体" w:hAnsi="宋体" w:eastAsia="宋体" w:cs="宋体"/>
          <w:b/>
          <w:bCs/>
          <w:sz w:val="21"/>
          <w:szCs w:val="21"/>
          <w:lang w:val="en-US" w:eastAsia="zh-CN"/>
        </w:rPr>
        <w:t>本次论坛首次采用“金砖+”模式</w:t>
      </w:r>
      <w:r>
        <w:rPr>
          <w:rFonts w:hint="eastAsia" w:ascii="宋体" w:hAnsi="宋体" w:eastAsia="宋体" w:cs="宋体"/>
          <w:sz w:val="21"/>
          <w:szCs w:val="21"/>
          <w:lang w:val="en-US" w:eastAsia="zh-CN"/>
        </w:rPr>
        <w:t>，包括金砖国家在内的12个国家工会领导人参加交流，并通过《第十一届金砖国家工会论坛宣言》。</w:t>
      </w:r>
    </w:p>
    <w:p>
      <w:pPr>
        <w:pStyle w:val="5"/>
        <w:keepNext w:val="0"/>
        <w:keepLines w:val="0"/>
        <w:pageBreakBefore w:val="0"/>
        <w:widowControl w:val="0"/>
        <w:kinsoku/>
        <w:wordWrap/>
        <w:overflowPunct/>
        <w:topLinePunct w:val="0"/>
        <w:autoSpaceDE/>
        <w:autoSpaceDN/>
        <w:bidi w:val="0"/>
        <w:adjustRightInd/>
        <w:snapToGrid/>
        <w:spacing w:beforeLines="0" w:after="63" w:afterLines="20"/>
        <w:ind w:left="0" w:leftChars="0" w:firstLine="420" w:firstLineChars="200"/>
        <w:textAlignment w:val="auto"/>
        <w:rPr>
          <w:rFonts w:hint="eastAsia" w:ascii="宋体" w:hAnsi="宋体" w:eastAsia="宋体" w:cs="宋体"/>
          <w:b/>
          <w:bCs/>
          <w:sz w:val="21"/>
          <w:szCs w:val="21"/>
          <w:lang w:val="en-US" w:eastAsia="zh-CN"/>
        </w:rPr>
      </w:pPr>
      <w:r>
        <w:rPr>
          <w:rFonts w:hint="eastAsia" w:cs="宋体"/>
          <w:sz w:val="21"/>
          <w:szCs w:val="21"/>
          <w:lang w:val="en-US" w:eastAsia="zh-CN"/>
        </w:rPr>
        <w:t>12.</w:t>
      </w:r>
      <w:r>
        <w:rPr>
          <w:rFonts w:hint="eastAsia" w:ascii="宋体" w:hAnsi="宋体" w:eastAsia="宋体" w:cs="宋体"/>
          <w:sz w:val="21"/>
          <w:szCs w:val="21"/>
          <w:lang w:val="en-US" w:eastAsia="zh-CN"/>
        </w:rPr>
        <w:t>2022年7月14日电，第八届金砖国家劳工就业部长会议以视频方式召开。人力资源和社会保障部部长周祖翼就金砖国家劳工就业领域合作提出三点建议：</w:t>
      </w:r>
      <w:r>
        <w:rPr>
          <w:rFonts w:hint="eastAsia" w:ascii="宋体" w:hAnsi="宋体" w:eastAsia="宋体" w:cs="宋体"/>
          <w:b/>
          <w:bCs/>
          <w:sz w:val="21"/>
          <w:szCs w:val="21"/>
          <w:lang w:val="en-US" w:eastAsia="zh-CN"/>
        </w:rPr>
        <w:t>一是坚持团结协作，构建劳动世界命运共同体；二是坚持以人民为中心，推动实现以人为本的复苏；三是坚持创新引领，共创劳动世界美好未来。</w:t>
      </w:r>
    </w:p>
    <w:p>
      <w:pPr>
        <w:keepNext w:val="0"/>
        <w:keepLines w:val="0"/>
        <w:pageBreakBefore w:val="0"/>
        <w:widowControl w:val="0"/>
        <w:kinsoku/>
        <w:wordWrap/>
        <w:overflowPunct/>
        <w:topLinePunct w:val="0"/>
        <w:autoSpaceDE/>
        <w:autoSpaceDN/>
        <w:bidi w:val="0"/>
        <w:adjustRightInd/>
        <w:snapToGrid/>
        <w:spacing w:beforeLines="0" w:after="63" w:afterLines="20" w:line="288" w:lineRule="auto"/>
        <w:ind w:firstLine="420" w:firstLineChars="200"/>
        <w:jc w:val="both"/>
        <w:textAlignment w:val="auto"/>
        <w:rPr>
          <w:rFonts w:hint="eastAsia" w:ascii="宋体" w:hAnsi="宋体" w:eastAsia="宋体" w:cs="宋体"/>
          <w:kern w:val="2"/>
          <w:sz w:val="21"/>
          <w:szCs w:val="21"/>
          <w:lang w:val="en-US" w:eastAsia="zh-CN" w:bidi="ar-SA"/>
        </w:rPr>
      </w:pPr>
      <w:r>
        <w:rPr>
          <w:rFonts w:hint="eastAsia" w:cs="宋体"/>
          <w:kern w:val="2"/>
          <w:sz w:val="21"/>
          <w:szCs w:val="21"/>
          <w:lang w:val="en-US" w:eastAsia="zh-CN" w:bidi="ar-SA"/>
        </w:rPr>
        <w:t>13.</w:t>
      </w:r>
      <w:r>
        <w:rPr>
          <w:rFonts w:hint="eastAsia" w:ascii="宋体" w:hAnsi="宋体" w:eastAsia="宋体" w:cs="宋体"/>
          <w:kern w:val="2"/>
          <w:sz w:val="21"/>
          <w:szCs w:val="21"/>
          <w:lang w:val="en-US" w:eastAsia="zh-CN" w:bidi="ar-SA"/>
        </w:rPr>
        <w:t>2022年9月20日，</w:t>
      </w:r>
      <w:r>
        <w:rPr>
          <w:rFonts w:hint="eastAsia" w:ascii="宋体" w:hAnsi="宋体" w:eastAsia="宋体" w:cs="宋体"/>
          <w:b/>
          <w:bCs/>
          <w:kern w:val="2"/>
          <w:sz w:val="21"/>
          <w:szCs w:val="21"/>
          <w:lang w:val="en-US" w:eastAsia="zh-CN" w:bidi="ar-SA"/>
        </w:rPr>
        <w:t>沈跃跃在京出席2022金砖国家友好城市暨地方政府合作论坛开幕式</w:t>
      </w:r>
      <w:r>
        <w:rPr>
          <w:rFonts w:hint="eastAsia" w:ascii="宋体" w:hAnsi="宋体" w:eastAsia="宋体" w:cs="宋体"/>
          <w:kern w:val="2"/>
          <w:sz w:val="21"/>
          <w:szCs w:val="21"/>
          <w:lang w:val="en-US" w:eastAsia="zh-CN" w:bidi="ar-SA"/>
        </w:rPr>
        <w:t>上指出，金砖各国地方政府要更好发挥国际友城和地方合作的优势作用，推动全球安全倡议落地见效、全球发展倡议走深走实，做团结合作的伙伴，共同应对全球性风险挑战；做创新发展的伙伴，推动金砖合作可持续高质量发展；做包容互鉴的伙伴，夯实人民友好的社会和民意基础。</w:t>
      </w:r>
    </w:p>
    <w:p>
      <w:pPr>
        <w:keepNext w:val="0"/>
        <w:keepLines w:val="0"/>
        <w:pageBreakBefore w:val="0"/>
        <w:widowControl w:val="0"/>
        <w:kinsoku/>
        <w:wordWrap/>
        <w:overflowPunct/>
        <w:topLinePunct w:val="0"/>
        <w:autoSpaceDE/>
        <w:autoSpaceDN/>
        <w:bidi w:val="0"/>
        <w:adjustRightInd/>
        <w:snapToGrid/>
        <w:spacing w:after="63" w:afterLines="20"/>
        <w:textAlignment w:val="auto"/>
        <w:rPr>
          <w:rFonts w:cs="宋体"/>
          <w:szCs w:val="21"/>
        </w:rPr>
      </w:pPr>
      <w:r>
        <w:rPr>
          <w:rFonts w:hint="eastAsia" w:cs="宋体"/>
          <w:kern w:val="2"/>
          <w:sz w:val="21"/>
          <w:szCs w:val="21"/>
          <w:lang w:val="en-US" w:eastAsia="zh-CN" w:bidi="ar-SA"/>
        </w:rPr>
        <w:t>14.</w:t>
      </w:r>
      <w:r>
        <w:rPr>
          <w:rFonts w:hint="eastAsia" w:ascii="宋体" w:hAnsi="宋体" w:eastAsia="宋体" w:cs="宋体"/>
          <w:kern w:val="2"/>
          <w:sz w:val="21"/>
          <w:szCs w:val="21"/>
          <w:lang w:val="en-US" w:eastAsia="zh-CN" w:bidi="ar-SA"/>
        </w:rPr>
        <w:t>2022年9月24日电，</w:t>
      </w:r>
      <w:r>
        <w:rPr>
          <w:rFonts w:hint="eastAsia" w:ascii="宋体" w:hAnsi="宋体" w:eastAsia="宋体" w:cs="宋体"/>
          <w:b/>
          <w:bCs/>
          <w:kern w:val="2"/>
          <w:sz w:val="21"/>
          <w:szCs w:val="21"/>
          <w:lang w:val="en-US" w:eastAsia="zh-CN" w:bidi="ar-SA"/>
        </w:rPr>
        <w:t>金砖国家就携手应对灾害挑战达成七方面共识。</w:t>
      </w:r>
      <w:r>
        <w:rPr>
          <w:rFonts w:hint="eastAsia" w:ascii="宋体" w:hAnsi="宋体" w:eastAsia="宋体" w:cs="宋体"/>
          <w:kern w:val="2"/>
          <w:sz w:val="21"/>
          <w:szCs w:val="21"/>
          <w:lang w:val="en-US" w:eastAsia="zh-CN" w:bidi="ar-SA"/>
        </w:rPr>
        <w:t>一致决定：坚持生命至上的理念，致力于继续完善国家防灾减灾救灾体系，提升灾害防治能力，减少灾害造成的人员伤亡和财产损失；加强各国防灾减灾战略规划、法律法规标准等政策层面的交流合作，促进战略合作；促进灾害管理部门间交流合作，提升专业人员灾害管理水平；加强在灾害综合风险监测预警与评估等关键领域交流合作，共同向相关国际组织或机构申请和实施国际合作项目，开展联合研发，推动技术创新；认可中国地震应急搜救中心在今年中方担任主席国期间所举办的活动；共同携手在全球灾害治理中发挥更加积极作用，支持联合国在国际减灾合作中的核心作用；继续支持和促进在灾害管理领域与其他国家和相关国际组织开展交流合作。</w:t>
      </w:r>
    </w:p>
    <w:p>
      <w:pPr>
        <w:pStyle w:val="9"/>
        <w:bidi w:val="0"/>
        <w:rPr>
          <w:rFonts w:hint="eastAsia"/>
          <w:highlight w:val="none"/>
          <w:lang w:val="en-US" w:eastAsia="zh-CN"/>
        </w:rPr>
      </w:pPr>
      <w:r>
        <w:rPr>
          <w:rFonts w:hint="eastAsia"/>
          <w:highlight w:val="none"/>
          <w:lang w:val="en-US" w:eastAsia="zh-CN"/>
        </w:rPr>
        <w:t>非洲联盟</w:t>
      </w:r>
    </w:p>
    <w:p>
      <w:pPr>
        <w:bidi w:val="0"/>
        <w:rPr>
          <w:rFonts w:hint="eastAsia" w:cs="宋体"/>
          <w:szCs w:val="21"/>
          <w:highlight w:val="none"/>
          <w:lang w:val="en-US" w:eastAsia="zh-CN"/>
        </w:rPr>
      </w:pPr>
      <w:r>
        <w:rPr>
          <w:rFonts w:hint="eastAsia" w:cs="宋体"/>
          <w:szCs w:val="21"/>
          <w:highlight w:val="none"/>
          <w:lang w:val="en-US" w:eastAsia="zh-CN"/>
        </w:rPr>
        <w:t>2022年2月5日，习近平致电第35届非洲联盟峰会，向非洲国家和人民表示热烈祝贺。习近平指出，今年是</w:t>
      </w:r>
      <w:r>
        <w:rPr>
          <w:rFonts w:hint="eastAsia" w:cs="宋体"/>
          <w:b/>
          <w:bCs/>
          <w:szCs w:val="21"/>
          <w:highlight w:val="none"/>
          <w:lang w:val="en-US" w:eastAsia="zh-CN"/>
        </w:rPr>
        <w:t>非洲联盟成立20周年</w:t>
      </w:r>
      <w:r>
        <w:rPr>
          <w:rFonts w:hint="eastAsia" w:cs="宋体"/>
          <w:szCs w:val="21"/>
          <w:highlight w:val="none"/>
          <w:lang w:val="en-US" w:eastAsia="zh-CN"/>
        </w:rPr>
        <w:t>。</w:t>
      </w:r>
    </w:p>
    <w:p>
      <w:pPr>
        <w:pStyle w:val="9"/>
        <w:bidi w:val="0"/>
        <w:rPr>
          <w:rFonts w:hint="eastAsia"/>
          <w:lang w:val="en-US" w:eastAsia="zh-CN"/>
        </w:rPr>
      </w:pPr>
      <w:r>
        <w:rPr>
          <w:rFonts w:hint="eastAsia"/>
          <w:lang w:val="en-US" w:eastAsia="zh-CN"/>
        </w:rPr>
        <w:t>国务委员兼外长王毅会见联合国人权高专巴切菜特</w:t>
      </w:r>
    </w:p>
    <w:p>
      <w:pPr>
        <w:pStyle w:val="4"/>
        <w:rPr>
          <w:rFonts w:hint="eastAsia"/>
          <w:lang w:val="en-US" w:eastAsia="zh-CN"/>
        </w:rPr>
      </w:pPr>
      <w:r>
        <w:rPr>
          <w:rFonts w:hint="eastAsia"/>
          <w:lang w:val="en-US" w:eastAsia="zh-CN"/>
        </w:rPr>
        <w:t>2022年5月23日，国务委员兼外长王毅在广州会见来华访问的联合国人权高专巴切菜特。王毅强调，</w:t>
      </w:r>
      <w:r>
        <w:rPr>
          <w:rFonts w:hint="eastAsia"/>
          <w:b/>
          <w:bCs/>
          <w:lang w:val="en-US" w:eastAsia="zh-CN"/>
        </w:rPr>
        <w:t>中国在发展人权事业方面坚持做到五个“始终”。</w:t>
      </w:r>
      <w:r>
        <w:rPr>
          <w:rFonts w:hint="eastAsia"/>
          <w:lang w:val="en-US" w:eastAsia="zh-CN"/>
        </w:rPr>
        <w:t>一是始终把保障生存权放在首要位置。二是始终把提升发展权作为优先事项。三是始终把保障公民合法权益作为基本任务。四是始终把维护少数民族等特定群体权利作为重要内容。五是始终把保护人民安全作为长期目标。</w:t>
      </w:r>
    </w:p>
    <w:p>
      <w:pPr>
        <w:pStyle w:val="9"/>
        <w:bidi w:val="0"/>
        <w:rPr>
          <w:rFonts w:hint="eastAsia"/>
          <w:lang w:val="en-US" w:eastAsia="zh-CN"/>
        </w:rPr>
      </w:pPr>
      <w:r>
        <w:rPr>
          <w:rFonts w:hint="eastAsia"/>
          <w:lang w:val="en-US" w:eastAsia="zh-CN"/>
        </w:rPr>
        <w:t>第76届联合国大会</w:t>
      </w:r>
    </w:p>
    <w:p>
      <w:pPr>
        <w:pStyle w:val="4"/>
        <w:rPr>
          <w:rFonts w:hint="eastAsia" w:ascii="宋体" w:hAnsi="宋体" w:eastAsia="宋体" w:cs="宋体"/>
          <w:lang w:val="en-US" w:eastAsia="zh-CN"/>
        </w:rPr>
      </w:pPr>
      <w:r>
        <w:rPr>
          <w:rFonts w:hint="eastAsia" w:ascii="宋体" w:hAnsi="宋体" w:eastAsia="宋体" w:cs="宋体"/>
          <w:lang w:val="en-US" w:eastAsia="zh-CN"/>
        </w:rPr>
        <w:t>2022年6月10日</w:t>
      </w:r>
      <w:r>
        <w:rPr>
          <w:rFonts w:hint="eastAsia" w:cs="宋体"/>
          <w:lang w:val="en-US" w:eastAsia="zh-CN"/>
        </w:rPr>
        <w:t>，</w:t>
      </w:r>
      <w:r>
        <w:rPr>
          <w:rFonts w:hint="eastAsia" w:ascii="宋体" w:hAnsi="宋体" w:eastAsia="宋体" w:cs="宋体"/>
          <w:lang w:val="en-US" w:eastAsia="zh-CN"/>
        </w:rPr>
        <w:t>第76届联合国大会改选经济及社会理事会（经社理事会）部分成员</w:t>
      </w:r>
      <w:r>
        <w:rPr>
          <w:rFonts w:hint="eastAsia" w:cs="宋体"/>
          <w:lang w:val="en-US" w:eastAsia="zh-CN"/>
        </w:rPr>
        <w:t>，</w:t>
      </w:r>
      <w:r>
        <w:rPr>
          <w:rFonts w:hint="eastAsia" w:ascii="宋体" w:hAnsi="宋体" w:eastAsia="宋体" w:cs="宋体"/>
          <w:lang w:val="en-US" w:eastAsia="zh-CN"/>
        </w:rPr>
        <w:t>中国成功连任。</w:t>
      </w:r>
    </w:p>
    <w:p>
      <w:pPr>
        <w:pStyle w:val="9"/>
        <w:bidi w:val="0"/>
        <w:rPr>
          <w:rFonts w:hint="eastAsia"/>
          <w:lang w:val="en-US" w:eastAsia="zh-CN"/>
        </w:rPr>
      </w:pPr>
      <w:r>
        <w:rPr>
          <w:rFonts w:hint="eastAsia"/>
          <w:lang w:val="en-US" w:eastAsia="zh-CN"/>
        </w:rPr>
        <w:t>上海合作组织</w:t>
      </w:r>
    </w:p>
    <w:p>
      <w:pPr>
        <w:pStyle w:val="5"/>
        <w:keepNext w:val="0"/>
        <w:keepLines w:val="0"/>
        <w:pageBreakBefore w:val="0"/>
        <w:widowControl w:val="0"/>
        <w:kinsoku/>
        <w:wordWrap/>
        <w:overflowPunct/>
        <w:topLinePunct w:val="0"/>
        <w:autoSpaceDE/>
        <w:autoSpaceDN/>
        <w:bidi w:val="0"/>
        <w:adjustRightInd/>
        <w:snapToGrid/>
        <w:spacing w:beforeLines="0" w:after="63" w:afterLines="20"/>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2022年6月30日，国务委员兼外长王毅在北京以视频方式出席</w:t>
      </w:r>
      <w:r>
        <w:rPr>
          <w:rFonts w:hint="eastAsia" w:ascii="宋体" w:hAnsi="宋体" w:eastAsia="宋体" w:cs="宋体"/>
          <w:b/>
          <w:bCs/>
          <w:sz w:val="21"/>
          <w:szCs w:val="21"/>
          <w:lang w:val="en-US" w:eastAsia="zh-CN"/>
        </w:rPr>
        <w:t>“上海合作组织：历史、现状和前景”圆桌会议</w:t>
      </w:r>
      <w:r>
        <w:rPr>
          <w:rFonts w:hint="eastAsia" w:ascii="宋体" w:hAnsi="宋体" w:eastAsia="宋体" w:cs="宋体"/>
          <w:sz w:val="21"/>
          <w:szCs w:val="21"/>
          <w:lang w:val="en-US" w:eastAsia="zh-CN"/>
        </w:rPr>
        <w:t>并发表致辞。王毅强调，中方愿与上合组织成员国一道，大力弘扬“上海精神”，勇于破解时代课题，展现应有责任担当，推动构建更加紧密的上合组织命运共同体。一是把握历史方位，加强团结协作。二是应对风险挑战，筑牢安全屏障。三是增进人民福祉，推进互利合作。四是维护公平正义，完善全球治理。</w:t>
      </w:r>
    </w:p>
    <w:p>
      <w:pPr>
        <w:keepNext w:val="0"/>
        <w:keepLines w:val="0"/>
        <w:pageBreakBefore w:val="0"/>
        <w:widowControl w:val="0"/>
        <w:kinsoku/>
        <w:wordWrap/>
        <w:overflowPunct/>
        <w:topLinePunct w:val="0"/>
        <w:autoSpaceDE/>
        <w:autoSpaceDN/>
        <w:bidi w:val="0"/>
        <w:adjustRightInd/>
        <w:snapToGrid/>
        <w:spacing w:after="63" w:afterLines="20"/>
        <w:textAlignment w:val="auto"/>
        <w:rPr>
          <w:rFonts w:hint="eastAsia"/>
          <w:lang w:val="en-US" w:eastAsia="zh-CN"/>
        </w:rPr>
      </w:pPr>
      <w:r>
        <w:rPr>
          <w:rFonts w:hint="eastAsia" w:ascii="宋体" w:hAnsi="宋体" w:eastAsia="宋体" w:cs="宋体"/>
          <w:kern w:val="2"/>
          <w:sz w:val="21"/>
          <w:szCs w:val="21"/>
          <w:lang w:val="en-US" w:eastAsia="zh-CN" w:bidi="ar-SA"/>
        </w:rPr>
        <w:t>2022年9月14日至16日，国家主席习近平将出席在撒马尔罕举行的</w:t>
      </w:r>
      <w:r>
        <w:rPr>
          <w:rFonts w:hint="eastAsia" w:ascii="宋体" w:hAnsi="宋体" w:eastAsia="宋体" w:cs="宋体"/>
          <w:b/>
          <w:bCs/>
          <w:kern w:val="2"/>
          <w:sz w:val="21"/>
          <w:szCs w:val="21"/>
          <w:lang w:val="en-US" w:eastAsia="zh-CN" w:bidi="ar-SA"/>
        </w:rPr>
        <w:t>上海合作组织成员国元首理事会第二十二次会议</w:t>
      </w:r>
      <w:r>
        <w:rPr>
          <w:rFonts w:hint="eastAsia" w:ascii="宋体" w:hAnsi="宋体" w:eastAsia="宋体" w:cs="宋体"/>
          <w:kern w:val="2"/>
          <w:sz w:val="21"/>
          <w:szCs w:val="21"/>
          <w:lang w:val="en-US" w:eastAsia="zh-CN" w:bidi="ar-SA"/>
        </w:rPr>
        <w:t>。2013年以来，习近平主席出席了上合组织历次峰会并发表重要讲话，就深化上合合作提出中国主张，坚定倡导“上海精神”，为打造更加紧密的上合组织命运共同体注入强劲动力。</w:t>
      </w:r>
    </w:p>
    <w:p>
      <w:pPr>
        <w:pStyle w:val="9"/>
        <w:bidi w:val="0"/>
        <w:rPr>
          <w:rFonts w:hint="eastAsia"/>
          <w:lang w:val="en-US" w:eastAsia="zh-CN"/>
        </w:rPr>
      </w:pPr>
      <w:r>
        <w:rPr>
          <w:rFonts w:hint="eastAsia"/>
          <w:lang w:val="en-US" w:eastAsia="zh-CN"/>
        </w:rPr>
        <w:t>亚投行在海外设立的第一个办事处</w:t>
      </w:r>
    </w:p>
    <w:p>
      <w:pPr>
        <w:pStyle w:val="5"/>
        <w:keepNext w:val="0"/>
        <w:keepLines w:val="0"/>
        <w:pageBreakBefore w:val="0"/>
        <w:kinsoku/>
        <w:wordWrap/>
        <w:overflowPunct/>
        <w:topLinePunct w:val="0"/>
        <w:autoSpaceDE/>
        <w:autoSpaceDN/>
        <w:bidi w:val="0"/>
        <w:adjustRightInd/>
        <w:snapToGrid/>
        <w:spacing w:beforeLines="0"/>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2022年7月9日电，亚投行董事会近日批准亚投行在海外设立办事处。据了解，这将是继在天津设立办公室之后，亚投行在海外设立的第一个办事处。海外办事处的首选地点是阿联酋首都阿布扎比。</w:t>
      </w:r>
    </w:p>
    <w:p>
      <w:pPr>
        <w:pStyle w:val="9"/>
        <w:bidi w:val="0"/>
        <w:rPr>
          <w:rFonts w:hint="eastAsia"/>
          <w:lang w:val="en-US" w:eastAsia="zh-CN"/>
        </w:rPr>
      </w:pPr>
      <w:r>
        <w:rPr>
          <w:rFonts w:hint="eastAsia"/>
          <w:lang w:val="en-US" w:eastAsia="zh-CN"/>
        </w:rPr>
        <w:t>国家主席习近平向世界互联网大会国际组织成立致贺信</w:t>
      </w:r>
    </w:p>
    <w:p>
      <w:pPr>
        <w:pStyle w:val="5"/>
        <w:keepNext w:val="0"/>
        <w:keepLines w:val="0"/>
        <w:pageBreakBefore w:val="0"/>
        <w:widowControl w:val="0"/>
        <w:kinsoku/>
        <w:wordWrap/>
        <w:overflowPunct/>
        <w:topLinePunct w:val="0"/>
        <w:autoSpaceDE/>
        <w:autoSpaceDN/>
        <w:bidi w:val="0"/>
        <w:adjustRightInd/>
        <w:snapToGrid/>
        <w:spacing w:beforeLines="0"/>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2022年7月12日，国家主席习近平向世界互联网大会国际组织成立致贺信。习近平指出，希望世界互联网大会</w:t>
      </w:r>
      <w:r>
        <w:rPr>
          <w:rFonts w:hint="eastAsia" w:ascii="宋体" w:hAnsi="宋体" w:eastAsia="宋体" w:cs="宋体"/>
          <w:b/>
          <w:bCs/>
          <w:sz w:val="21"/>
          <w:szCs w:val="21"/>
          <w:lang w:val="en-US" w:eastAsia="zh-CN"/>
        </w:rPr>
        <w:t>坚持高起点谋划、高标准建设、高水平推进，以对话交流促进共商，以务实合作推动共享，</w:t>
      </w:r>
      <w:r>
        <w:rPr>
          <w:rFonts w:hint="eastAsia" w:ascii="宋体" w:hAnsi="宋体" w:eastAsia="宋体" w:cs="宋体"/>
          <w:sz w:val="21"/>
          <w:szCs w:val="21"/>
          <w:lang w:val="en-US" w:eastAsia="zh-CN"/>
        </w:rPr>
        <w:t>为全球互联网发展治理贡献智慧和力量。中国愿同国际社会一道，以此为重要契机，</w:t>
      </w:r>
      <w:r>
        <w:rPr>
          <w:rFonts w:hint="eastAsia" w:ascii="宋体" w:hAnsi="宋体" w:eastAsia="宋体" w:cs="宋体"/>
          <w:b/>
          <w:bCs/>
          <w:sz w:val="21"/>
          <w:szCs w:val="21"/>
          <w:lang w:val="en-US" w:eastAsia="zh-CN"/>
        </w:rPr>
        <w:t>推动构建更加公平合理、开放包容、安全稳定、富有生机活力的网络空间</w:t>
      </w:r>
      <w:r>
        <w:rPr>
          <w:rFonts w:hint="eastAsia" w:ascii="宋体" w:hAnsi="宋体" w:eastAsia="宋体" w:cs="宋体"/>
          <w:sz w:val="21"/>
          <w:szCs w:val="21"/>
          <w:lang w:val="en-US" w:eastAsia="zh-CN"/>
        </w:rPr>
        <w:t>，让互联网更好造福世界各国人民。</w:t>
      </w:r>
    </w:p>
    <w:p>
      <w:pPr>
        <w:pStyle w:val="9"/>
        <w:bidi w:val="0"/>
        <w:rPr>
          <w:rFonts w:hint="eastAsia"/>
          <w:lang w:val="en-US" w:eastAsia="zh-CN"/>
        </w:rPr>
      </w:pPr>
      <w:r>
        <w:rPr>
          <w:rFonts w:hint="eastAsia"/>
          <w:lang w:val="en-US" w:eastAsia="zh-CN"/>
        </w:rPr>
        <w:t>第九届中国—中亚合作论坛</w:t>
      </w:r>
    </w:p>
    <w:p>
      <w:pPr>
        <w:pStyle w:val="5"/>
        <w:keepNext w:val="0"/>
        <w:keepLines w:val="0"/>
        <w:pageBreakBefore w:val="0"/>
        <w:widowControl w:val="0"/>
        <w:kinsoku/>
        <w:wordWrap/>
        <w:overflowPunct/>
        <w:topLinePunct w:val="0"/>
        <w:autoSpaceDE/>
        <w:autoSpaceDN/>
        <w:bidi w:val="0"/>
        <w:adjustRightInd/>
        <w:snapToGrid/>
        <w:spacing w:beforeLines="0"/>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2022年7月13日，第九届中国—中亚合作论坛在辽宁大连开幕。上海合作组织睦邻友好合作委员会主席沈跃跃表示，今年是中国同中亚五国建交30周年，</w:t>
      </w:r>
      <w:r>
        <w:rPr>
          <w:rFonts w:hint="eastAsia" w:ascii="宋体" w:hAnsi="宋体" w:eastAsia="宋体" w:cs="宋体"/>
          <w:b/>
          <w:bCs/>
          <w:sz w:val="21"/>
          <w:szCs w:val="21"/>
          <w:lang w:val="en-US" w:eastAsia="zh-CN"/>
        </w:rPr>
        <w:t>习近平主席阐述的相互尊重、睦邻友好、同舟共济、互利共赢“四项原则”是我们友好合作行稳致远的力量源泉和根本指引。</w:t>
      </w:r>
      <w:r>
        <w:rPr>
          <w:rFonts w:hint="eastAsia" w:ascii="宋体" w:hAnsi="宋体" w:eastAsia="宋体" w:cs="宋体"/>
          <w:sz w:val="21"/>
          <w:szCs w:val="21"/>
          <w:lang w:val="en-US" w:eastAsia="zh-CN"/>
        </w:rPr>
        <w:t>我们要落实好元首共识，深化互利合作，筑牢安全屏障，夯实民意基础，共创中国同中亚国家关系更加美好的明天，构建更加紧密的中国—中亚命运共同体。</w:t>
      </w:r>
    </w:p>
    <w:p>
      <w:pPr>
        <w:pStyle w:val="9"/>
        <w:bidi w:val="0"/>
        <w:rPr>
          <w:rFonts w:hint="eastAsia"/>
          <w:lang w:val="en-US" w:eastAsia="zh-CN"/>
        </w:rPr>
      </w:pPr>
      <w:r>
        <w:rPr>
          <w:rFonts w:hint="eastAsia"/>
          <w:lang w:val="en-US" w:eastAsia="zh-CN"/>
        </w:rPr>
        <w:t>博鳌亚洲论坛</w:t>
      </w:r>
    </w:p>
    <w:p>
      <w:pPr>
        <w:pStyle w:val="5"/>
        <w:keepNext w:val="0"/>
        <w:keepLines w:val="0"/>
        <w:pageBreakBefore w:val="0"/>
        <w:widowControl w:val="0"/>
        <w:kinsoku/>
        <w:wordWrap/>
        <w:overflowPunct/>
        <w:topLinePunct w:val="0"/>
        <w:autoSpaceDE/>
        <w:autoSpaceDN/>
        <w:bidi w:val="0"/>
        <w:adjustRightInd/>
        <w:snapToGrid/>
        <w:spacing w:beforeLines="0"/>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2022年7月13日，</w:t>
      </w:r>
      <w:r>
        <w:rPr>
          <w:rFonts w:hint="eastAsia" w:ascii="宋体" w:hAnsi="宋体" w:eastAsia="宋体" w:cs="宋体"/>
          <w:b/>
          <w:bCs/>
          <w:sz w:val="21"/>
          <w:szCs w:val="21"/>
          <w:lang w:val="en-US" w:eastAsia="zh-CN"/>
        </w:rPr>
        <w:t>博鳌亚洲论坛在广州举办首届创新与知识产权保护会议</w:t>
      </w:r>
      <w:r>
        <w:rPr>
          <w:rFonts w:hint="eastAsia" w:ascii="宋体" w:hAnsi="宋体" w:eastAsia="宋体" w:cs="宋体"/>
          <w:sz w:val="21"/>
          <w:szCs w:val="21"/>
          <w:lang w:val="en-US" w:eastAsia="zh-CN"/>
        </w:rPr>
        <w:t>，并发布《博鳌亚洲论坛创新报告2021》。</w:t>
      </w:r>
    </w:p>
    <w:p>
      <w:pPr>
        <w:pStyle w:val="9"/>
        <w:bidi w:val="0"/>
        <w:rPr>
          <w:rFonts w:hint="eastAsia"/>
          <w:lang w:val="en-US" w:eastAsia="zh-CN"/>
        </w:rPr>
      </w:pPr>
      <w:r>
        <w:rPr>
          <w:rFonts w:hint="eastAsia"/>
          <w:lang w:val="en-US" w:eastAsia="zh-CN"/>
        </w:rPr>
        <w:t>国家主席向第二届中非和平安全论坛致贺信</w:t>
      </w:r>
    </w:p>
    <w:p>
      <w:pPr>
        <w:pStyle w:val="5"/>
        <w:keepNext w:val="0"/>
        <w:keepLines w:val="0"/>
        <w:pageBreakBefore w:val="0"/>
        <w:widowControl w:val="0"/>
        <w:kinsoku/>
        <w:wordWrap/>
        <w:overflowPunct/>
        <w:topLinePunct w:val="0"/>
        <w:autoSpaceDE/>
        <w:autoSpaceDN/>
        <w:bidi w:val="0"/>
        <w:adjustRightInd/>
        <w:snapToGrid/>
        <w:spacing w:beforeLines="0"/>
        <w:ind w:left="0" w:leftChars="0" w:firstLine="420" w:firstLineChars="200"/>
        <w:textAlignment w:val="auto"/>
        <w:rPr>
          <w:rFonts w:hint="eastAsia" w:ascii="宋体" w:hAnsi="宋体" w:eastAsia="宋体" w:cs="宋体"/>
          <w:b/>
          <w:bCs/>
          <w:sz w:val="21"/>
          <w:szCs w:val="21"/>
          <w:lang w:val="en-US" w:eastAsia="zh-CN"/>
        </w:rPr>
      </w:pPr>
      <w:r>
        <w:rPr>
          <w:rFonts w:hint="eastAsia" w:ascii="宋体" w:hAnsi="宋体" w:eastAsia="宋体" w:cs="宋体"/>
          <w:sz w:val="21"/>
          <w:szCs w:val="21"/>
          <w:lang w:val="en-US" w:eastAsia="zh-CN"/>
        </w:rPr>
        <w:t>2022年7月25日，国家主席向第二届中非和平安全论坛致贺信。强调，中国始终秉持正确义利观和真实亲诚理念发展对非关系，愿同非洲朋友一道，</w:t>
      </w:r>
      <w:r>
        <w:rPr>
          <w:rFonts w:hint="eastAsia" w:ascii="宋体" w:hAnsi="宋体" w:eastAsia="宋体" w:cs="宋体"/>
          <w:b/>
          <w:bCs/>
          <w:sz w:val="21"/>
          <w:szCs w:val="21"/>
          <w:lang w:val="en-US" w:eastAsia="zh-CN"/>
        </w:rPr>
        <w:t>坚持共同、综合、合作、可持续的安全观，</w:t>
      </w:r>
      <w:r>
        <w:rPr>
          <w:rFonts w:hint="eastAsia" w:ascii="宋体" w:hAnsi="宋体" w:eastAsia="宋体" w:cs="宋体"/>
          <w:sz w:val="21"/>
          <w:szCs w:val="21"/>
          <w:lang w:val="en-US" w:eastAsia="zh-CN"/>
        </w:rPr>
        <w:t>维护以联合国为核心的国际体系，维护国际公平正义，推动落实全球安全倡议，构建新时代中非命运共同体。第二届中非和平安全论坛主题为</w:t>
      </w:r>
      <w:r>
        <w:rPr>
          <w:rFonts w:hint="eastAsia" w:ascii="宋体" w:hAnsi="宋体" w:eastAsia="宋体" w:cs="宋体"/>
          <w:b/>
          <w:bCs/>
          <w:sz w:val="21"/>
          <w:szCs w:val="21"/>
          <w:lang w:val="en-US" w:eastAsia="zh-CN"/>
        </w:rPr>
        <w:t>“加强团结协作，实现共同安全”。</w:t>
      </w:r>
    </w:p>
    <w:p>
      <w:pPr>
        <w:pStyle w:val="9"/>
        <w:bidi w:val="0"/>
        <w:rPr>
          <w:rFonts w:hint="eastAsia"/>
          <w:lang w:val="en-US" w:eastAsia="zh-CN"/>
        </w:rPr>
      </w:pPr>
      <w:r>
        <w:rPr>
          <w:rFonts w:hint="eastAsia"/>
          <w:lang w:val="en-US" w:eastAsia="zh-CN"/>
        </w:rPr>
        <w:t>《南海各方行为宣言》签署20周年</w:t>
      </w:r>
    </w:p>
    <w:p>
      <w:pPr>
        <w:pStyle w:val="5"/>
        <w:keepNext w:val="0"/>
        <w:keepLines w:val="0"/>
        <w:pageBreakBefore w:val="0"/>
        <w:widowControl w:val="0"/>
        <w:kinsoku/>
        <w:wordWrap/>
        <w:overflowPunct/>
        <w:topLinePunct w:val="0"/>
        <w:autoSpaceDE/>
        <w:autoSpaceDN/>
        <w:bidi w:val="0"/>
        <w:adjustRightInd/>
        <w:snapToGrid/>
        <w:spacing w:beforeLines="0"/>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2022年7月25日，国务委员兼外长王毅以视频方式出席纪念</w:t>
      </w:r>
      <w:r>
        <w:rPr>
          <w:rFonts w:hint="eastAsia" w:ascii="宋体" w:hAnsi="宋体" w:eastAsia="宋体" w:cs="宋体"/>
          <w:b/>
          <w:bCs/>
          <w:sz w:val="21"/>
          <w:szCs w:val="21"/>
          <w:lang w:val="en-US" w:eastAsia="zh-CN"/>
        </w:rPr>
        <w:t>《南海各方行为宣言》签署20周年</w:t>
      </w:r>
      <w:r>
        <w:rPr>
          <w:rFonts w:hint="eastAsia" w:ascii="宋体" w:hAnsi="宋体" w:eastAsia="宋体" w:cs="宋体"/>
          <w:sz w:val="21"/>
          <w:szCs w:val="21"/>
          <w:lang w:val="en-US" w:eastAsia="zh-CN"/>
        </w:rPr>
        <w:t>研讨会开幕式并致辞，</w:t>
      </w:r>
      <w:r>
        <w:rPr>
          <w:rFonts w:hint="eastAsia" w:ascii="宋体" w:hAnsi="宋体" w:eastAsia="宋体" w:cs="宋体"/>
          <w:b/>
          <w:bCs/>
          <w:sz w:val="21"/>
          <w:szCs w:val="21"/>
          <w:lang w:val="en-US" w:eastAsia="zh-CN"/>
        </w:rPr>
        <w:t>总结了《宣言》的签署及落实的成功实践带来的三条重要启示。</w:t>
      </w:r>
      <w:r>
        <w:rPr>
          <w:rFonts w:hint="eastAsia" w:ascii="宋体" w:hAnsi="宋体" w:eastAsia="宋体" w:cs="宋体"/>
          <w:sz w:val="21"/>
          <w:szCs w:val="21"/>
          <w:lang w:val="en-US" w:eastAsia="zh-CN"/>
        </w:rPr>
        <w:t>一是南海和平稳定是地区发展的重要前提。二是地区国家是妥处南海问题的真正主人。三是东亚模式是汇聚和维护共识的有效途径。</w:t>
      </w:r>
    </w:p>
    <w:p>
      <w:pPr>
        <w:pStyle w:val="9"/>
        <w:bidi w:val="0"/>
        <w:rPr>
          <w:rFonts w:hint="eastAsia"/>
          <w:lang w:val="en-US" w:eastAsia="zh-CN"/>
        </w:rPr>
      </w:pPr>
      <w:r>
        <w:rPr>
          <w:rFonts w:hint="eastAsia"/>
          <w:lang w:val="en-US" w:eastAsia="zh-CN"/>
        </w:rPr>
        <w:t>国家主席习近平在北京钓鱼台国宾馆同印度尼西亚总统佐科举行会谈</w:t>
      </w:r>
    </w:p>
    <w:p>
      <w:pPr>
        <w:pStyle w:val="5"/>
        <w:keepNext w:val="0"/>
        <w:keepLines w:val="0"/>
        <w:pageBreakBefore w:val="0"/>
        <w:widowControl w:val="0"/>
        <w:kinsoku/>
        <w:wordWrap/>
        <w:overflowPunct/>
        <w:topLinePunct w:val="0"/>
        <w:autoSpaceDE/>
        <w:autoSpaceDN/>
        <w:bidi w:val="0"/>
        <w:adjustRightInd/>
        <w:snapToGrid/>
        <w:spacing w:beforeLines="0"/>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2022年7月26日，国家主席习近平在北京钓鱼台国宾馆同印度尼西亚总统佐科举行会谈。习近平强调，中方愿同印尼以此为统领，巩固战略互信，</w:t>
      </w:r>
      <w:r>
        <w:rPr>
          <w:rFonts w:hint="eastAsia" w:ascii="宋体" w:hAnsi="宋体" w:eastAsia="宋体" w:cs="宋体"/>
          <w:b/>
          <w:bCs/>
          <w:sz w:val="21"/>
          <w:szCs w:val="21"/>
          <w:lang w:val="en-US" w:eastAsia="zh-CN"/>
        </w:rPr>
        <w:t>坚定支持彼此维护主权、安全、发展利益，坚定支持彼此探索符合本国国情的发展道路，坚定支持对方发展经济、提高人民生活水平。</w:t>
      </w:r>
      <w:r>
        <w:rPr>
          <w:rFonts w:hint="eastAsia" w:ascii="宋体" w:hAnsi="宋体" w:eastAsia="宋体" w:cs="宋体"/>
          <w:sz w:val="21"/>
          <w:szCs w:val="21"/>
          <w:lang w:val="en-US" w:eastAsia="zh-CN"/>
        </w:rPr>
        <w:t>双方要推动高质量共建“一带一路”合作不断走向深入，结出更多硕果。</w:t>
      </w:r>
    </w:p>
    <w:p>
      <w:pPr>
        <w:pStyle w:val="9"/>
        <w:bidi w:val="0"/>
        <w:rPr>
          <w:rFonts w:hint="eastAsia"/>
          <w:lang w:val="en-US" w:eastAsia="zh-CN"/>
        </w:rPr>
      </w:pPr>
      <w:r>
        <w:rPr>
          <w:rFonts w:hint="eastAsia"/>
          <w:lang w:val="en-US" w:eastAsia="zh-CN"/>
        </w:rPr>
        <w:t>东盟—中日韩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2022年7月29日，</w:t>
      </w:r>
      <w:r>
        <w:rPr>
          <w:rFonts w:hint="eastAsia" w:ascii="宋体" w:hAnsi="宋体" w:eastAsia="宋体" w:cs="宋体"/>
          <w:b/>
          <w:bCs/>
          <w:sz w:val="21"/>
          <w:szCs w:val="21"/>
          <w:lang w:val="en-US" w:eastAsia="zh-CN"/>
        </w:rPr>
        <w:t>东盟—中日韩（10+3）产业链供应链合作论坛暨东亚企业家太湖论坛在江苏苏州举行</w:t>
      </w:r>
      <w:r>
        <w:rPr>
          <w:rFonts w:hint="eastAsia" w:ascii="宋体" w:hAnsi="宋体" w:eastAsia="宋体" w:cs="宋体"/>
          <w:sz w:val="21"/>
          <w:szCs w:val="21"/>
          <w:lang w:val="en-US" w:eastAsia="zh-CN"/>
        </w:rPr>
        <w:t>。胡春华指出，近年来，中方积极加强与东盟、日本、韩国的务实合作，推动区域产业链供应链融合发展不断取得新的进展，10+3经贸合作展现出强大的韧性和活力。中方愿与各方一道，持续提升区域自贸区建设水平，着力强化区域产业链整体优势，进一步加强互联互通支撑作用，努力培育新的合作动能。</w:t>
      </w:r>
    </w:p>
    <w:p>
      <w:pPr>
        <w:pStyle w:val="9"/>
        <w:bidi w:val="0"/>
        <w:rPr>
          <w:rFonts w:hint="eastAsia"/>
          <w:lang w:val="en-US" w:eastAsia="zh-CN"/>
        </w:rPr>
      </w:pPr>
      <w:r>
        <w:rPr>
          <w:rFonts w:hint="eastAsia"/>
          <w:lang w:val="en-US" w:eastAsia="zh-CN"/>
        </w:rPr>
        <w:t>2022全球数字经济大会数据要素峰会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2022年7月29日，2022全球数字经济大会数据要素峰会在北京国家会议中心开幕。峰会以“</w:t>
      </w:r>
      <w:r>
        <w:rPr>
          <w:rFonts w:hint="eastAsia" w:ascii="宋体" w:hAnsi="宋体" w:eastAsia="宋体" w:cs="宋体"/>
          <w:b/>
          <w:bCs/>
          <w:sz w:val="21"/>
          <w:szCs w:val="21"/>
          <w:lang w:val="en-US" w:eastAsia="zh-CN"/>
        </w:rPr>
        <w:t>创造数据价值——新场景、新模式、新生态</w:t>
      </w:r>
      <w:r>
        <w:rPr>
          <w:rFonts w:hint="eastAsia" w:ascii="宋体" w:hAnsi="宋体" w:eastAsia="宋体" w:cs="宋体"/>
          <w:sz w:val="21"/>
          <w:szCs w:val="21"/>
          <w:lang w:val="en-US" w:eastAsia="zh-CN"/>
        </w:rPr>
        <w:t>”为主题。</w:t>
      </w:r>
    </w:p>
    <w:p>
      <w:pPr>
        <w:pStyle w:val="9"/>
        <w:bidi w:val="0"/>
        <w:rPr>
          <w:rFonts w:hint="eastAsia"/>
          <w:lang w:val="en-US" w:eastAsia="zh-CN"/>
        </w:rPr>
      </w:pPr>
      <w:r>
        <w:rPr>
          <w:rFonts w:hint="eastAsia"/>
          <w:lang w:val="en-US" w:eastAsia="zh-CN"/>
        </w:rPr>
        <w:t>国家主席习近平向第五届中非媒体合作论坛致贺信</w:t>
      </w:r>
    </w:p>
    <w:p>
      <w:pPr>
        <w:keepNext w:val="0"/>
        <w:keepLines w:val="0"/>
        <w:pageBreakBefore w:val="0"/>
        <w:widowControl w:val="0"/>
        <w:kinsoku/>
        <w:wordWrap/>
        <w:overflowPunct/>
        <w:topLinePunct w:val="0"/>
        <w:autoSpaceDE/>
        <w:autoSpaceDN/>
        <w:bidi w:val="0"/>
        <w:adjustRightInd/>
        <w:snapToGrid/>
        <w:spacing w:after="63" w:afterLines="20"/>
        <w:textAlignment w:val="auto"/>
      </w:pPr>
      <w:r>
        <w:rPr>
          <w:rFonts w:hint="eastAsia" w:ascii="宋体" w:hAnsi="宋体" w:eastAsia="宋体" w:cs="宋体"/>
          <w:sz w:val="21"/>
          <w:szCs w:val="21"/>
          <w:lang w:val="en-US" w:eastAsia="zh-CN"/>
        </w:rPr>
        <w:t>2022年8月25日，国家主席习近平向第五届中非媒体合作论坛致贺信。习近平指出，中国和非洲国家是休戚与共的命运共同体，</w:t>
      </w:r>
      <w:r>
        <w:rPr>
          <w:rFonts w:hint="eastAsia" w:ascii="宋体" w:hAnsi="宋体" w:eastAsia="宋体" w:cs="宋体"/>
          <w:b/>
          <w:bCs/>
          <w:sz w:val="21"/>
          <w:szCs w:val="21"/>
          <w:lang w:val="en-US" w:eastAsia="zh-CN"/>
        </w:rPr>
        <w:t>中非媒体在增进互信合作、维护世界和平、促进全球发展等方面肩负着重要责任</w:t>
      </w:r>
      <w:r>
        <w:rPr>
          <w:rFonts w:hint="eastAsia" w:ascii="宋体" w:hAnsi="宋体" w:eastAsia="宋体" w:cs="宋体"/>
          <w:sz w:val="21"/>
          <w:szCs w:val="21"/>
          <w:lang w:val="en-US" w:eastAsia="zh-CN"/>
        </w:rPr>
        <w:t>。中非媒体合作论坛成立十年来，为中非媒体增进对话合作提供了重要平台，为促进中非文明交流互鉴、深化中非全面战略合作伙伴关系发挥了积极作用。希望中非媒体继续秉持中非友好合作精神，</w:t>
      </w:r>
      <w:r>
        <w:rPr>
          <w:rFonts w:hint="eastAsia" w:ascii="宋体" w:hAnsi="宋体" w:eastAsia="宋体" w:cs="宋体"/>
          <w:b/>
          <w:bCs/>
          <w:sz w:val="21"/>
          <w:szCs w:val="21"/>
          <w:lang w:val="en-US" w:eastAsia="zh-CN"/>
        </w:rPr>
        <w:t>努力做人文交流的推动者、公平正义的守望者、全球发展的促进者</w:t>
      </w:r>
      <w:r>
        <w:rPr>
          <w:rFonts w:hint="eastAsia" w:ascii="宋体" w:hAnsi="宋体" w:eastAsia="宋体" w:cs="宋体"/>
          <w:sz w:val="21"/>
          <w:szCs w:val="21"/>
          <w:lang w:val="en-US" w:eastAsia="zh-CN"/>
        </w:rPr>
        <w:t>，共同讲好新时代中非故事，传播全人类共同价值，为推动构建人类命运共同体贡献智慧和力量。</w:t>
      </w:r>
    </w:p>
    <w:p>
      <w:pPr>
        <w:keepNext w:val="0"/>
        <w:keepLines w:val="0"/>
        <w:pageBreakBefore w:val="0"/>
        <w:widowControl w:val="0"/>
        <w:kinsoku/>
        <w:wordWrap/>
        <w:overflowPunct/>
        <w:topLinePunct w:val="0"/>
        <w:autoSpaceDE/>
        <w:autoSpaceDN/>
        <w:bidi w:val="0"/>
        <w:adjustRightInd/>
        <w:snapToGrid/>
        <w:spacing w:after="63" w:afterLines="20"/>
        <w:textAlignment w:val="auto"/>
      </w:pPr>
      <w:r>
        <w:rPr>
          <w:rFonts w:hint="eastAsia" w:ascii="宋体" w:hAnsi="宋体" w:eastAsia="宋体" w:cs="宋体"/>
          <w:sz w:val="21"/>
          <w:szCs w:val="21"/>
          <w:lang w:val="en-US" w:eastAsia="zh-CN"/>
        </w:rPr>
        <w:t>2022年8月25日，第五届中非媒体合作论坛在北京举行，</w:t>
      </w:r>
      <w:r>
        <w:rPr>
          <w:rFonts w:hint="eastAsia" w:ascii="宋体" w:hAnsi="宋体" w:eastAsia="宋体" w:cs="宋体"/>
          <w:b/>
          <w:bCs/>
          <w:sz w:val="21"/>
          <w:szCs w:val="21"/>
          <w:lang w:val="en-US" w:eastAsia="zh-CN"/>
        </w:rPr>
        <w:t>主题为“新愿景 新发展 新合作”</w:t>
      </w:r>
      <w:r>
        <w:rPr>
          <w:rFonts w:hint="eastAsia" w:ascii="宋体" w:hAnsi="宋体" w:eastAsia="宋体" w:cs="宋体"/>
          <w:sz w:val="21"/>
          <w:szCs w:val="21"/>
          <w:lang w:val="en-US" w:eastAsia="zh-CN"/>
        </w:rPr>
        <w:t>。</w:t>
      </w:r>
    </w:p>
    <w:p>
      <w:pPr>
        <w:pStyle w:val="9"/>
        <w:bidi w:val="0"/>
        <w:rPr>
          <w:rFonts w:hint="eastAsia"/>
          <w:lang w:val="en-US" w:eastAsia="zh-CN"/>
        </w:rPr>
      </w:pPr>
      <w:r>
        <w:rPr>
          <w:rFonts w:hint="eastAsia"/>
          <w:lang w:val="en-US" w:eastAsia="zh-CN"/>
        </w:rPr>
        <w:t>中国—东盟国际会议</w:t>
      </w:r>
    </w:p>
    <w:p>
      <w:pPr>
        <w:keepNext w:val="0"/>
        <w:keepLines w:val="0"/>
        <w:pageBreakBefore w:val="0"/>
        <w:widowControl w:val="0"/>
        <w:kinsoku/>
        <w:wordWrap/>
        <w:overflowPunct/>
        <w:topLinePunct w:val="0"/>
        <w:autoSpaceDE/>
        <w:autoSpaceDN/>
        <w:bidi w:val="0"/>
        <w:adjustRightInd/>
        <w:snapToGrid/>
        <w:spacing w:after="63" w:afterLines="20"/>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2022年8月26日电，第19届中国—东盟博览会将于9月16日至19日在南宁举办，</w:t>
      </w:r>
      <w:r>
        <w:rPr>
          <w:rFonts w:hint="eastAsia" w:ascii="宋体" w:hAnsi="宋体" w:eastAsia="宋体" w:cs="宋体"/>
          <w:b/>
          <w:bCs/>
          <w:sz w:val="21"/>
          <w:szCs w:val="21"/>
          <w:lang w:val="en-US" w:eastAsia="zh-CN"/>
        </w:rPr>
        <w:t>马来西亚</w:t>
      </w:r>
      <w:r>
        <w:rPr>
          <w:rFonts w:hint="eastAsia" w:ascii="宋体" w:hAnsi="宋体" w:eastAsia="宋体" w:cs="宋体"/>
          <w:sz w:val="21"/>
          <w:szCs w:val="21"/>
          <w:lang w:val="en-US" w:eastAsia="zh-CN"/>
        </w:rPr>
        <w:t>第二次出任东博会主题国。</w:t>
      </w:r>
    </w:p>
    <w:p>
      <w:pPr>
        <w:keepNext w:val="0"/>
        <w:keepLines w:val="0"/>
        <w:pageBreakBefore w:val="0"/>
        <w:widowControl w:val="0"/>
        <w:kinsoku/>
        <w:wordWrap/>
        <w:overflowPunct/>
        <w:topLinePunct w:val="0"/>
        <w:autoSpaceDE/>
        <w:autoSpaceDN/>
        <w:bidi w:val="0"/>
        <w:adjustRightInd/>
        <w:snapToGrid/>
        <w:spacing w:beforeLines="0" w:after="63" w:afterLines="20" w:line="288" w:lineRule="auto"/>
        <w:ind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2022年9月16日，</w:t>
      </w:r>
      <w:r>
        <w:rPr>
          <w:rFonts w:hint="eastAsia" w:ascii="宋体" w:hAnsi="宋体" w:eastAsia="宋体" w:cs="宋体"/>
          <w:b/>
          <w:bCs/>
          <w:kern w:val="2"/>
          <w:sz w:val="21"/>
          <w:szCs w:val="21"/>
          <w:lang w:val="en-US" w:eastAsia="zh-CN" w:bidi="ar-SA"/>
        </w:rPr>
        <w:t>第五届中国—东盟信息港论坛在广西南宁举行。</w:t>
      </w:r>
      <w:r>
        <w:rPr>
          <w:rFonts w:hint="eastAsia" w:ascii="宋体" w:hAnsi="宋体" w:eastAsia="宋体" w:cs="宋体"/>
          <w:kern w:val="2"/>
          <w:sz w:val="21"/>
          <w:szCs w:val="21"/>
          <w:lang w:val="en-US" w:eastAsia="zh-CN" w:bidi="ar-SA"/>
        </w:rPr>
        <w:t>本届论坛以“共建数字丝路  共享数字未来”为主题。</w:t>
      </w:r>
    </w:p>
    <w:p>
      <w:pPr>
        <w:keepNext w:val="0"/>
        <w:keepLines w:val="0"/>
        <w:pageBreakBefore w:val="0"/>
        <w:widowControl w:val="0"/>
        <w:kinsoku/>
        <w:wordWrap/>
        <w:overflowPunct/>
        <w:topLinePunct w:val="0"/>
        <w:autoSpaceDE/>
        <w:autoSpaceDN/>
        <w:bidi w:val="0"/>
        <w:adjustRightInd/>
        <w:snapToGrid/>
        <w:spacing w:beforeLines="0" w:after="63" w:afterLines="20" w:line="288" w:lineRule="auto"/>
        <w:ind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9月18日电，第19届中国—东盟博览会和中国—东盟商务与投资峰会日前在广西南宁开幕。在区域全面经济伙伴关系协定（RCEP）生效实施的第一年，中国和东盟贸易和投资合作迎来新机遇，区域经济一体化注入新动能。</w:t>
      </w:r>
    </w:p>
    <w:p>
      <w:pPr>
        <w:pStyle w:val="9"/>
        <w:bidi w:val="0"/>
        <w:rPr>
          <w:rFonts w:hint="eastAsia"/>
          <w:lang w:val="en-US" w:eastAsia="zh-CN"/>
        </w:rPr>
      </w:pPr>
      <w:r>
        <w:rPr>
          <w:rFonts w:hint="eastAsia"/>
          <w:lang w:val="en-US" w:eastAsia="zh-CN"/>
        </w:rPr>
        <w:t>人权类</w:t>
      </w:r>
    </w:p>
    <w:p>
      <w:pPr>
        <w:keepNext w:val="0"/>
        <w:keepLines w:val="0"/>
        <w:pageBreakBefore w:val="0"/>
        <w:widowControl w:val="0"/>
        <w:kinsoku/>
        <w:wordWrap/>
        <w:overflowPunct/>
        <w:topLinePunct w:val="0"/>
        <w:autoSpaceDE/>
        <w:autoSpaceDN/>
        <w:bidi w:val="0"/>
        <w:adjustRightInd/>
        <w:snapToGrid/>
        <w:spacing w:after="63" w:afterLines="20"/>
        <w:textAlignment w:val="auto"/>
        <w:rPr>
          <w:rFonts w:hint="eastAsia"/>
          <w:b/>
          <w:bCs/>
          <w:lang w:val="en-US" w:eastAsia="zh-CN"/>
        </w:rPr>
      </w:pPr>
      <w:r>
        <w:rPr>
          <w:rFonts w:hint="eastAsia"/>
          <w:lang w:val="en-US" w:eastAsia="zh-CN"/>
        </w:rPr>
        <w:t>2022年5月10日，中国人权研究会和奥地利奥中友好协会共同举办“2022·中欧人权研讨会”，会议在中国武汉和奥地利维也纳分设主会场。本次会议主题聚焦科技与人权，</w:t>
      </w:r>
      <w:r>
        <w:rPr>
          <w:rFonts w:hint="eastAsia"/>
          <w:b/>
          <w:bCs/>
          <w:lang w:val="en-US" w:eastAsia="zh-CN"/>
        </w:rPr>
        <w:t>中欧人权研讨会创立于2015年，是中欧在人权领域交流合作的机制化学术平台。</w:t>
      </w:r>
    </w:p>
    <w:p>
      <w:pPr>
        <w:pStyle w:val="4"/>
        <w:keepNext w:val="0"/>
        <w:keepLines w:val="0"/>
        <w:pageBreakBefore w:val="0"/>
        <w:widowControl w:val="0"/>
        <w:kinsoku/>
        <w:wordWrap/>
        <w:overflowPunct/>
        <w:topLinePunct w:val="0"/>
        <w:autoSpaceDE/>
        <w:autoSpaceDN/>
        <w:bidi w:val="0"/>
        <w:adjustRightInd/>
        <w:snapToGrid/>
        <w:spacing w:after="63" w:afterLines="2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2022年9月25日电，联合国人权理事会第51届会议“2022年环境、发展与人权”云上边会日前在上海举行。围绕环境人权理论、气候变化与人权等议题展开深入研讨。</w:t>
      </w:r>
    </w:p>
    <w:p>
      <w:pPr>
        <w:keepNext w:val="0"/>
        <w:keepLines w:val="0"/>
        <w:pageBreakBefore w:val="0"/>
        <w:widowControl w:val="0"/>
        <w:kinsoku/>
        <w:wordWrap/>
        <w:overflowPunct/>
        <w:topLinePunct w:val="0"/>
        <w:autoSpaceDE/>
        <w:autoSpaceDN/>
        <w:bidi w:val="0"/>
        <w:adjustRightInd/>
        <w:snapToGrid/>
        <w:spacing w:after="63" w:afterLines="20"/>
        <w:textAlignment w:val="auto"/>
      </w:pPr>
      <w:r>
        <w:rPr>
          <w:rFonts w:hint="eastAsia"/>
          <w:lang w:val="en-US" w:eastAsia="zh-CN"/>
        </w:rPr>
        <w:t>2022年10月2日，</w:t>
      </w:r>
      <w:r>
        <w:t>联合国人权理事会第五十一届会议</w:t>
      </w:r>
      <w:r>
        <w:rPr>
          <w:b/>
          <w:bCs/>
        </w:rPr>
        <w:t>“人类命运共同体视野下的人权发展”</w:t>
      </w:r>
      <w:r>
        <w:t>边会在</w:t>
      </w:r>
      <w:r>
        <w:rPr>
          <w:b/>
          <w:bCs/>
        </w:rPr>
        <w:t>山东济南</w:t>
      </w:r>
      <w:r>
        <w:t>举行。</w:t>
      </w:r>
      <w:r>
        <w:rPr>
          <w:rFonts w:hint="default"/>
        </w:rPr>
        <w:t>与会专家认为，中国坚持</w:t>
      </w:r>
      <w:r>
        <w:rPr>
          <w:rFonts w:hint="default"/>
          <w:b/>
          <w:bCs/>
        </w:rPr>
        <w:t>“以人民为中心”的人权发展道路</w:t>
      </w:r>
      <w:r>
        <w:rPr>
          <w:rFonts w:hint="default"/>
        </w:rPr>
        <w:t>，将生存权和发展权作为首要的基本人权，在人权保障上取得了举世瞩目的伟大成就。与此同时，中国力所能及地帮助世界各国特别是广大发展中国家提高</w:t>
      </w:r>
      <w:r>
        <w:rPr>
          <w:rFonts w:hint="default"/>
          <w:b/>
          <w:bCs/>
        </w:rPr>
        <w:t>生存权、发展权、健康权</w:t>
      </w:r>
      <w:r>
        <w:rPr>
          <w:rFonts w:hint="default"/>
        </w:rPr>
        <w:t>等基本人权保障水平，为促进各国人权保障发挥了积极作用。</w:t>
      </w:r>
    </w:p>
    <w:p>
      <w:pPr>
        <w:rPr>
          <w:rFonts w:hint="eastAsia" w:ascii="宋体" w:hAnsi="宋体" w:eastAsia="宋体"/>
          <w:lang w:eastAsia="zh-CN"/>
        </w:rPr>
      </w:pPr>
      <w:r>
        <w:rPr>
          <w:rFonts w:hint="eastAsia" w:ascii="宋体" w:hAnsi="宋体" w:eastAsia="宋体"/>
          <w:lang w:eastAsia="zh-CN"/>
        </w:rPr>
        <w:t>2022年10月31日，习近平在北京人民大会堂同</w:t>
      </w:r>
      <w:r>
        <w:rPr>
          <w:rFonts w:hint="eastAsia" w:ascii="宋体" w:hAnsi="宋体" w:eastAsia="宋体"/>
          <w:b/>
          <w:bCs/>
          <w:lang w:eastAsia="zh-CN"/>
        </w:rPr>
        <w:t>越</w:t>
      </w:r>
      <w:r>
        <w:rPr>
          <w:rFonts w:hint="eastAsia" w:ascii="宋体" w:hAnsi="宋体" w:eastAsia="宋体"/>
          <w:lang w:eastAsia="zh-CN"/>
        </w:rPr>
        <w:t>共中央总书记阮富仲举行会谈。双方一致表示，要</w:t>
      </w:r>
      <w:r>
        <w:rPr>
          <w:rFonts w:hint="eastAsia" w:ascii="宋体" w:hAnsi="宋体" w:eastAsia="宋体"/>
          <w:b/>
          <w:bCs/>
          <w:lang w:eastAsia="zh-CN"/>
        </w:rPr>
        <w:t>秉持“十六字”方针和“四好”精神</w:t>
      </w:r>
      <w:r>
        <w:rPr>
          <w:rFonts w:hint="eastAsia" w:ascii="宋体" w:hAnsi="宋体" w:eastAsia="宋体"/>
          <w:lang w:eastAsia="zh-CN"/>
        </w:rPr>
        <w:t>，巩固传统友谊、加强战略沟通、增进政治互信、妥善管控分歧，推动新时代中越全面战略合作伙伴关系不断迈上新台阶。习近平强调，中方重视越南在东盟中的地位和作用，</w:t>
      </w:r>
      <w:r>
        <w:rPr>
          <w:rFonts w:hint="eastAsia" w:ascii="宋体" w:hAnsi="宋体" w:eastAsia="宋体"/>
          <w:b/>
          <w:bCs/>
          <w:lang w:eastAsia="zh-CN"/>
        </w:rPr>
        <w:t>期待同越方携手加快和平、安宁、繁荣、美丽、友好“五大家园”建设，推进东亚区域经济一体化</w:t>
      </w:r>
      <w:r>
        <w:rPr>
          <w:rFonts w:hint="eastAsia" w:ascii="宋体" w:hAnsi="宋体" w:eastAsia="宋体"/>
          <w:lang w:eastAsia="zh-CN"/>
        </w:rPr>
        <w:t>。</w:t>
      </w:r>
    </w:p>
    <w:p>
      <w:pPr>
        <w:rPr>
          <w:rFonts w:hint="eastAsia" w:ascii="宋体" w:hAnsi="宋体" w:eastAsia="宋体"/>
          <w:lang w:eastAsia="zh-CN"/>
        </w:rPr>
      </w:pPr>
      <w:r>
        <w:rPr>
          <w:rFonts w:hint="eastAsia" w:ascii="宋体" w:hAnsi="宋体" w:eastAsia="宋体"/>
          <w:lang w:eastAsia="zh-CN"/>
        </w:rPr>
        <w:t>2022年10月31日，习近平在北京人民大会堂向越共中央总书记阮富仲授予中华人民共和国</w:t>
      </w:r>
      <w:r>
        <w:rPr>
          <w:rFonts w:hint="eastAsia" w:ascii="宋体" w:hAnsi="宋体" w:eastAsia="宋体"/>
          <w:b/>
          <w:bCs/>
          <w:lang w:eastAsia="zh-CN"/>
        </w:rPr>
        <w:t>“友谊勋章”</w:t>
      </w:r>
      <w:r>
        <w:rPr>
          <w:rFonts w:hint="eastAsia" w:ascii="宋体" w:hAnsi="宋体" w:eastAsia="宋体"/>
          <w:lang w:eastAsia="zh-CN"/>
        </w:rPr>
        <w:t>，并举行隆重颁授仪式。</w:t>
      </w:r>
    </w:p>
    <w:p>
      <w:pPr>
        <w:widowControl w:val="0"/>
        <w:spacing w:afterLines="0" w:afterAutospacing="0" w:line="288" w:lineRule="auto"/>
        <w:ind w:firstLine="420" w:firstLineChars="200"/>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2022年11月4日，</w:t>
      </w:r>
      <w:r>
        <w:rPr>
          <w:rFonts w:hint="eastAsia" w:ascii="宋体" w:hAnsi="宋体" w:eastAsia="宋体" w:cs="宋体"/>
          <w:b/>
          <w:bCs/>
          <w:kern w:val="2"/>
          <w:sz w:val="21"/>
          <w:szCs w:val="24"/>
          <w:lang w:val="en-US" w:eastAsia="zh-CN" w:bidi="ar-SA"/>
        </w:rPr>
        <w:t>第五届中国国际进口博览会暨虹桥国际经济论坛开幕式</w:t>
      </w:r>
      <w:r>
        <w:rPr>
          <w:rFonts w:hint="eastAsia" w:ascii="宋体" w:hAnsi="宋体" w:eastAsia="宋体" w:cs="宋体"/>
          <w:kern w:val="2"/>
          <w:sz w:val="21"/>
          <w:szCs w:val="24"/>
          <w:lang w:val="en-US" w:eastAsia="zh-CN" w:bidi="ar-SA"/>
        </w:rPr>
        <w:t>在上海举行，习近平发表视频致辞。</w:t>
      </w:r>
    </w:p>
    <w:p>
      <w:pPr>
        <w:widowControl w:val="0"/>
        <w:spacing w:afterLines="0" w:afterAutospacing="0" w:line="288" w:lineRule="auto"/>
        <w:ind w:firstLine="420" w:firstLineChars="200"/>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2022年11月3日，为期两天的“2022年海洋合作与治理论坛”在海南三亚开幕。与会代表围绕“多边主义下的全球海洋治理”“气候变化与海洋合作”“《南海各方行为宣言》20周年与南海区域秩序构建”“《联合国海洋法公约》40周年与闭海或半闭海沿岸国合作”等议题进行广泛探讨和深入交流。</w:t>
      </w:r>
    </w:p>
    <w:p>
      <w:pPr>
        <w:rPr>
          <w:rFonts w:hint="eastAsia" w:ascii="宋体" w:hAnsi="宋体" w:eastAsia="宋体"/>
          <w:lang w:eastAsia="zh-CN"/>
        </w:rPr>
      </w:pPr>
      <w:r>
        <w:rPr>
          <w:rFonts w:hint="eastAsia" w:ascii="宋体" w:hAnsi="宋体" w:eastAsia="宋体"/>
          <w:lang w:eastAsia="zh-CN"/>
        </w:rPr>
        <w:t>2022年11月7日，</w:t>
      </w:r>
      <w:r>
        <w:rPr>
          <w:rFonts w:hint="eastAsia" w:ascii="宋体" w:hAnsi="宋体" w:eastAsia="宋体"/>
          <w:b/>
          <w:bCs/>
          <w:lang w:eastAsia="zh-CN"/>
        </w:rPr>
        <w:t>国际竹藤组织成立二十五周年</w:t>
      </w:r>
      <w:r>
        <w:rPr>
          <w:rFonts w:hint="eastAsia" w:ascii="宋体" w:hAnsi="宋体" w:eastAsia="宋体"/>
          <w:lang w:eastAsia="zh-CN"/>
        </w:rPr>
        <w:t>志庆暨</w:t>
      </w:r>
      <w:r>
        <w:rPr>
          <w:rFonts w:hint="eastAsia" w:ascii="宋体" w:hAnsi="宋体" w:eastAsia="宋体"/>
          <w:b/>
          <w:bCs/>
          <w:lang w:eastAsia="zh-CN"/>
        </w:rPr>
        <w:t>第二届世界竹藤大会</w:t>
      </w:r>
      <w:r>
        <w:rPr>
          <w:rFonts w:hint="eastAsia" w:ascii="宋体" w:hAnsi="宋体" w:eastAsia="宋体"/>
          <w:lang w:eastAsia="zh-CN"/>
        </w:rPr>
        <w:t>在</w:t>
      </w:r>
      <w:r>
        <w:rPr>
          <w:rFonts w:hint="eastAsia" w:ascii="宋体" w:hAnsi="宋体" w:eastAsia="宋体"/>
          <w:b/>
          <w:bCs/>
          <w:lang w:eastAsia="zh-CN"/>
        </w:rPr>
        <w:t>北京</w:t>
      </w:r>
      <w:r>
        <w:rPr>
          <w:rFonts w:hint="eastAsia" w:ascii="宋体" w:hAnsi="宋体" w:eastAsia="宋体"/>
          <w:lang w:eastAsia="zh-CN"/>
        </w:rPr>
        <w:t>开幕，大会</w:t>
      </w:r>
      <w:r>
        <w:rPr>
          <w:rFonts w:hint="eastAsia" w:ascii="宋体" w:hAnsi="宋体" w:eastAsia="宋体"/>
          <w:b/>
          <w:bCs/>
          <w:lang w:eastAsia="zh-CN"/>
        </w:rPr>
        <w:t>主题为“竹藤——基于自然的可持续发展解决方案”</w:t>
      </w:r>
      <w:r>
        <w:rPr>
          <w:rFonts w:hint="eastAsia" w:ascii="宋体" w:hAnsi="宋体" w:eastAsia="宋体"/>
          <w:lang w:eastAsia="zh-CN"/>
        </w:rPr>
        <w:t>。习近平指出，中国政府同国际竹藤组织携手落实全球发展倡议，共同发起</w:t>
      </w:r>
      <w:r>
        <w:rPr>
          <w:rFonts w:hint="eastAsia" w:ascii="宋体" w:hAnsi="宋体" w:eastAsia="宋体"/>
          <w:b/>
          <w:bCs/>
          <w:lang w:eastAsia="zh-CN"/>
        </w:rPr>
        <w:t>“以竹代塑”倡议</w:t>
      </w:r>
      <w:r>
        <w:rPr>
          <w:rFonts w:hint="eastAsia" w:ascii="宋体" w:hAnsi="宋体" w:eastAsia="宋体"/>
          <w:lang w:eastAsia="zh-CN"/>
        </w:rPr>
        <w:t>，推动各国减少塑料污染，应对气候变化，加快落实联合国2030年可持续发展议程。</w:t>
      </w:r>
    </w:p>
    <w:p>
      <w:pPr>
        <w:bidi w:val="0"/>
        <w:rPr>
          <w:rFonts w:hint="eastAsia" w:ascii="宋体" w:hAnsi="宋体" w:eastAsia="宋体"/>
          <w:lang w:eastAsia="zh-CN"/>
        </w:rPr>
      </w:pPr>
      <w:r>
        <w:rPr>
          <w:rFonts w:hint="eastAsia" w:ascii="宋体" w:hAnsi="宋体" w:eastAsia="宋体"/>
          <w:lang w:eastAsia="zh-CN"/>
        </w:rPr>
        <w:t>2022年11月8日，</w:t>
      </w:r>
      <w:r>
        <w:rPr>
          <w:rFonts w:hint="eastAsia" w:ascii="宋体" w:hAnsi="宋体" w:eastAsia="宋体"/>
          <w:b/>
          <w:bCs/>
          <w:i w:val="0"/>
          <w:iCs w:val="0"/>
          <w:lang w:eastAsia="zh-CN"/>
        </w:rPr>
        <w:t>2022年世界互联网大会“互联网之光”</w:t>
      </w:r>
      <w:r>
        <w:rPr>
          <w:rFonts w:hint="eastAsia" w:ascii="宋体" w:hAnsi="宋体" w:eastAsia="宋体"/>
          <w:lang w:eastAsia="zh-CN"/>
        </w:rPr>
        <w:t>博览会在</w:t>
      </w:r>
      <w:r>
        <w:rPr>
          <w:rFonts w:hint="eastAsia" w:ascii="宋体" w:hAnsi="宋体" w:eastAsia="宋体"/>
          <w:b/>
          <w:bCs/>
          <w:lang w:eastAsia="zh-CN"/>
        </w:rPr>
        <w:t>浙江乌镇</w:t>
      </w:r>
      <w:r>
        <w:rPr>
          <w:rFonts w:hint="eastAsia" w:ascii="宋体" w:hAnsi="宋体" w:eastAsia="宋体"/>
          <w:lang w:eastAsia="zh-CN"/>
        </w:rPr>
        <w:t>开幕。本次博览会有40个国家和地区的415家企业和机构参展。</w:t>
      </w:r>
    </w:p>
    <w:p>
      <w:pPr>
        <w:keepNext/>
        <w:keepLines/>
        <w:widowControl w:val="0"/>
        <w:bidi w:val="0"/>
        <w:spacing w:before="30" w:beforeLines="30" w:beforeAutospacing="0" w:afterAutospacing="0" w:line="288" w:lineRule="auto"/>
        <w:ind w:firstLine="420" w:firstLineChars="200"/>
        <w:jc w:val="left"/>
        <w:outlineLvl w:val="3"/>
        <w:rPr>
          <w:rFonts w:hint="default"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G20(巴厘岛)</w:t>
      </w:r>
    </w:p>
    <w:p>
      <w:pPr>
        <w:widowControl w:val="0"/>
        <w:spacing w:afterLines="0" w:afterAutospacing="0" w:line="288" w:lineRule="auto"/>
        <w:ind w:firstLine="420" w:firstLineChars="200"/>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1.2022年11月15日至16日，2022年二十国集团领导人第十七次峰会在印度尼西亚巴厘岛举行，本届峰会主题是“共同复苏、强劲复苏”。</w:t>
      </w:r>
    </w:p>
    <w:p>
      <w:pPr>
        <w:rPr>
          <w:rFonts w:hint="eastAsia" w:ascii="宋体" w:hAnsi="宋体" w:eastAsia="宋体"/>
          <w:lang w:eastAsia="zh-CN"/>
        </w:rPr>
      </w:pPr>
      <w:r>
        <w:rPr>
          <w:rFonts w:hint="eastAsia" w:ascii="宋体" w:hAnsi="宋体" w:eastAsia="宋体"/>
          <w:lang w:val="en-US" w:eastAsia="zh-CN"/>
        </w:rPr>
        <w:t>2.</w:t>
      </w:r>
      <w:r>
        <w:rPr>
          <w:rFonts w:hint="eastAsia" w:ascii="宋体" w:hAnsi="宋体" w:eastAsia="宋体"/>
          <w:lang w:eastAsia="zh-CN"/>
        </w:rPr>
        <w:t>当地时间11月14日下午，习近平乘坐专机抵达印度尼西亚巴厘岛努拉莱伊国际机场，应邀出席二十国集团领导人第十七次峰会。</w:t>
      </w:r>
    </w:p>
    <w:p>
      <w:pPr>
        <w:rPr>
          <w:rFonts w:ascii="宋体" w:hAnsi="宋体" w:eastAsia="宋体"/>
        </w:rPr>
      </w:pPr>
      <w:r>
        <w:rPr>
          <w:rFonts w:hint="eastAsia" w:ascii="宋体" w:hAnsi="宋体" w:eastAsia="宋体"/>
          <w:lang w:val="en-US" w:eastAsia="zh-CN"/>
        </w:rPr>
        <w:t>3.</w:t>
      </w:r>
      <w:r>
        <w:rPr>
          <w:rFonts w:hint="eastAsia" w:ascii="宋体" w:hAnsi="宋体" w:eastAsia="宋体"/>
          <w:lang w:eastAsia="zh-CN"/>
        </w:rPr>
        <w:t>当地时间11月14日下午，</w:t>
      </w:r>
      <w:r>
        <w:rPr>
          <w:rFonts w:hint="eastAsia" w:ascii="宋体" w:hAnsi="宋体" w:eastAsia="宋体"/>
          <w:b/>
          <w:bCs/>
          <w:lang w:eastAsia="zh-CN"/>
        </w:rPr>
        <w:t>国家主席习近平</w:t>
      </w:r>
      <w:r>
        <w:rPr>
          <w:rFonts w:hint="eastAsia" w:ascii="宋体" w:hAnsi="宋体" w:eastAsia="宋体"/>
          <w:lang w:eastAsia="zh-CN"/>
        </w:rPr>
        <w:t>在印度尼西亚巴厘岛</w:t>
      </w:r>
      <w:r>
        <w:rPr>
          <w:rFonts w:hint="eastAsia" w:ascii="宋体" w:hAnsi="宋体" w:eastAsia="宋体"/>
          <w:b/>
          <w:bCs/>
          <w:lang w:eastAsia="zh-CN"/>
        </w:rPr>
        <w:t>同美国总统拜登</w:t>
      </w:r>
      <w:r>
        <w:rPr>
          <w:rFonts w:hint="eastAsia" w:ascii="宋体" w:hAnsi="宋体" w:eastAsia="宋体"/>
          <w:lang w:eastAsia="zh-CN"/>
        </w:rPr>
        <w:t>举行会晤。习近平指出，中美双方需要本着对历史、对世界、对人民负责的态度，探讨新时期两国正确相处之道，找到两国关系发展的正确方向，推动中美关系重回健康稳定发展轨道。习近平指出，中国将坚持和平发展、开放发展、共赢发展，做全球发展的参与者、推动者，同各国一起实现共同发展。双方应该坚持相互尊重、和平共处、合作共赢，共同确保中美关系沿着正确航向前行，不偏航、不失速，更不能相撞。</w:t>
      </w:r>
    </w:p>
    <w:p>
      <w:pPr>
        <w:widowControl w:val="0"/>
        <w:spacing w:afterLines="0" w:afterAutospacing="0" w:line="288" w:lineRule="auto"/>
        <w:ind w:firstLine="420" w:firstLineChars="200"/>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4.当地时间11月15日，二十国集团领导人</w:t>
      </w:r>
      <w:r>
        <w:rPr>
          <w:rFonts w:hint="eastAsia" w:ascii="宋体" w:hAnsi="宋体" w:eastAsia="宋体" w:cs="宋体"/>
          <w:b/>
          <w:bCs/>
          <w:kern w:val="2"/>
          <w:sz w:val="21"/>
          <w:szCs w:val="24"/>
          <w:lang w:val="en-US" w:eastAsia="zh-CN" w:bidi="ar-SA"/>
        </w:rPr>
        <w:t>第十七次峰会</w:t>
      </w:r>
      <w:r>
        <w:rPr>
          <w:rFonts w:hint="eastAsia" w:ascii="宋体" w:hAnsi="宋体" w:eastAsia="宋体" w:cs="宋体"/>
          <w:kern w:val="2"/>
          <w:sz w:val="21"/>
          <w:szCs w:val="24"/>
          <w:lang w:val="en-US" w:eastAsia="zh-CN" w:bidi="ar-SA"/>
        </w:rPr>
        <w:t>在印度尼西亚巴厘岛举行。国家主席习近平出席并发表题为</w:t>
      </w:r>
      <w:r>
        <w:rPr>
          <w:rFonts w:hint="eastAsia" w:ascii="宋体" w:hAnsi="宋体" w:eastAsia="宋体" w:cs="宋体"/>
          <w:b/>
          <w:bCs/>
          <w:color w:val="0000FF"/>
          <w:kern w:val="2"/>
          <w:sz w:val="21"/>
          <w:szCs w:val="24"/>
          <w:lang w:val="en-US" w:eastAsia="zh-CN" w:bidi="ar-SA"/>
        </w:rPr>
        <w:t>《共迎时代挑战　共建美好未来》</w:t>
      </w:r>
      <w:r>
        <w:rPr>
          <w:rFonts w:hint="eastAsia" w:ascii="宋体" w:hAnsi="宋体" w:eastAsia="宋体" w:cs="宋体"/>
          <w:kern w:val="2"/>
          <w:sz w:val="21"/>
          <w:szCs w:val="24"/>
          <w:lang w:val="en-US" w:eastAsia="zh-CN" w:bidi="ar-SA"/>
        </w:rPr>
        <w:t>的重要讲话。习近平指出</w:t>
      </w:r>
      <w:r>
        <w:rPr>
          <w:rFonts w:hint="eastAsia" w:ascii="宋体" w:hAnsi="宋体" w:eastAsia="宋体" w:cs="宋体"/>
          <w:b/>
          <w:bCs/>
          <w:kern w:val="2"/>
          <w:sz w:val="21"/>
          <w:szCs w:val="24"/>
          <w:lang w:val="en-US" w:eastAsia="zh-CN" w:bidi="ar-SA"/>
        </w:rPr>
        <w:t>，各国要树立人类命运共同体意识</w:t>
      </w:r>
      <w:r>
        <w:rPr>
          <w:rFonts w:hint="eastAsia" w:ascii="宋体" w:hAnsi="宋体" w:eastAsia="宋体" w:cs="宋体"/>
          <w:kern w:val="2"/>
          <w:sz w:val="21"/>
          <w:szCs w:val="24"/>
          <w:lang w:val="en-US" w:eastAsia="zh-CN" w:bidi="ar-SA"/>
        </w:rPr>
        <w:t>，倡导和平、发展、合作、共赢，让团结代替分裂、合作代替对抗、包容代替排他，共同破解“世界怎么了、我们怎么办”这一时代课题，共渡难关，共创未来。习近平强调，二十国集团成员都是世界和地区大国，应该体现大国担当，发挥表率作用，为各国谋发展，为人类谋福祉，为世界谋进步。我们要推动更加包容的全球发展；我们要推动更加普惠的全球发展；我们要推动更有韧性的全球发展。</w:t>
      </w:r>
    </w:p>
    <w:p>
      <w:pPr>
        <w:rPr>
          <w:rFonts w:ascii="宋体" w:hAnsi="宋体" w:eastAsia="宋体"/>
        </w:rPr>
      </w:pPr>
      <w:r>
        <w:rPr>
          <w:rFonts w:hint="eastAsia" w:ascii="宋体" w:hAnsi="宋体" w:eastAsia="宋体"/>
          <w:lang w:val="en-US" w:eastAsia="zh-CN"/>
        </w:rPr>
        <w:t>5.</w:t>
      </w:r>
      <w:r>
        <w:rPr>
          <w:rFonts w:hint="eastAsia" w:ascii="宋体" w:hAnsi="宋体" w:eastAsia="宋体"/>
          <w:lang w:eastAsia="zh-CN"/>
        </w:rPr>
        <w:t>2022年11月15日，习近平在巴厘岛会见南非总统拉马福萨。习近平指出，中国和南非有着同志加兄弟的特殊友谊。</w:t>
      </w:r>
    </w:p>
    <w:p>
      <w:pPr>
        <w:rPr>
          <w:rFonts w:ascii="宋体" w:hAnsi="宋体" w:eastAsia="宋体"/>
        </w:rPr>
      </w:pPr>
      <w:r>
        <w:rPr>
          <w:rFonts w:hint="eastAsia" w:ascii="宋体" w:hAnsi="宋体" w:eastAsia="宋体"/>
          <w:lang w:val="en-US" w:eastAsia="zh-CN"/>
        </w:rPr>
        <w:t>6.</w:t>
      </w:r>
      <w:r>
        <w:rPr>
          <w:rFonts w:hint="eastAsia" w:ascii="宋体" w:hAnsi="宋体" w:eastAsia="宋体"/>
          <w:lang w:eastAsia="zh-CN"/>
        </w:rPr>
        <w:t>2022年11月15日，习近平在巴厘岛会见法国总统马克龙。习近平指出，中法、中欧应该坚持独立自主、开放合作的精神，推动双边关系在正确轨道上行稳致远，为世界注入稳定性和正能量。</w:t>
      </w:r>
    </w:p>
    <w:p>
      <w:pPr>
        <w:widowControl w:val="0"/>
        <w:spacing w:afterLines="0" w:afterAutospacing="0" w:line="288" w:lineRule="auto"/>
        <w:ind w:firstLine="420" w:firstLineChars="200"/>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7.当地时间11月16日，国家主席习近平在印度尼西亚巴厘岛会见联合国秘书长古特雷斯。习近平指出，我们必须以人类前途命运为重，同舟共济，共克时艰。特别是大国应该以身作则，发挥带头作用，多为世界注入信心和力量。我坚信，和平、发展、合作、共赢的历史潮流仍然不可阻挡，人类的前途是光明的。</w:t>
      </w:r>
    </w:p>
    <w:p>
      <w:pPr>
        <w:rPr>
          <w:rFonts w:ascii="宋体" w:hAnsi="宋体" w:eastAsia="宋体"/>
        </w:rPr>
      </w:pPr>
      <w:r>
        <w:rPr>
          <w:rFonts w:hint="eastAsia" w:ascii="宋体" w:hAnsi="宋体" w:eastAsia="宋体"/>
          <w:lang w:val="en-US" w:eastAsia="zh-CN"/>
        </w:rPr>
        <w:t>8.</w:t>
      </w:r>
      <w:r>
        <w:rPr>
          <w:rFonts w:hint="eastAsia" w:ascii="宋体" w:hAnsi="宋体" w:eastAsia="宋体"/>
          <w:lang w:eastAsia="zh-CN"/>
        </w:rPr>
        <w:t>2022年11月15日，习近平在巴厘岛会见阿根廷总统费尔南德斯。习近平指出，中方愿同阿方一道推动中拉论坛建设，深化新时代平等、互利、创新、开放、惠民的中拉关系。</w:t>
      </w:r>
    </w:p>
    <w:p>
      <w:pPr>
        <w:keepNext/>
        <w:keepLines/>
        <w:widowControl w:val="0"/>
        <w:bidi w:val="0"/>
        <w:spacing w:before="30" w:beforeLines="30" w:beforeAutospacing="0" w:afterAutospacing="0" w:line="288" w:lineRule="auto"/>
        <w:ind w:firstLine="420" w:firstLineChars="200"/>
        <w:jc w:val="left"/>
        <w:outlineLvl w:val="3"/>
        <w:rPr>
          <w:rFonts w:hint="default"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建交50周年</w:t>
      </w:r>
    </w:p>
    <w:p>
      <w:pPr>
        <w:rPr>
          <w:rFonts w:ascii="宋体" w:hAnsi="宋体" w:eastAsia="宋体"/>
        </w:rPr>
      </w:pPr>
      <w:r>
        <w:rPr>
          <w:rFonts w:hint="eastAsia" w:ascii="宋体" w:hAnsi="宋体" w:eastAsia="宋体"/>
          <w:lang w:eastAsia="zh-CN"/>
        </w:rPr>
        <w:t>2022年11月16日，国家主席习近平同卢森堡大公亨利互致贺电，庆祝两国建交50周年。</w:t>
      </w:r>
    </w:p>
    <w:p>
      <w:pPr>
        <w:keepNext/>
        <w:keepLines/>
        <w:widowControl w:val="0"/>
        <w:bidi w:val="0"/>
        <w:spacing w:before="30" w:beforeLines="30" w:beforeAutospacing="0" w:afterAutospacing="0" w:line="288" w:lineRule="auto"/>
        <w:ind w:firstLine="420" w:firstLineChars="200"/>
        <w:jc w:val="left"/>
        <w:outlineLvl w:val="3"/>
        <w:rPr>
          <w:rFonts w:hint="eastAsia"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亚太经合组织</w:t>
      </w:r>
    </w:p>
    <w:p>
      <w:pPr>
        <w:rPr>
          <w:rFonts w:hint="eastAsia" w:ascii="宋体" w:hAnsi="宋体" w:eastAsia="宋体"/>
          <w:lang w:eastAsia="zh-CN"/>
        </w:rPr>
      </w:pPr>
      <w:r>
        <w:rPr>
          <w:rFonts w:hint="eastAsia" w:ascii="宋体" w:hAnsi="宋体" w:eastAsia="宋体"/>
          <w:lang w:eastAsia="zh-CN"/>
        </w:rPr>
        <w:t>当地时间11月17日下午，国家主席习近平应邀在曼谷举行的</w:t>
      </w:r>
      <w:r>
        <w:rPr>
          <w:rFonts w:hint="eastAsia" w:ascii="宋体" w:hAnsi="宋体" w:eastAsia="宋体"/>
          <w:b/>
          <w:bCs/>
          <w:lang w:eastAsia="zh-CN"/>
        </w:rPr>
        <w:t>亚太经合组织工商领导人峰会上</w:t>
      </w:r>
      <w:r>
        <w:rPr>
          <w:rFonts w:hint="eastAsia" w:ascii="宋体" w:hAnsi="宋体" w:eastAsia="宋体"/>
          <w:lang w:eastAsia="zh-CN"/>
        </w:rPr>
        <w:t>发表题为</w:t>
      </w:r>
      <w:r>
        <w:rPr>
          <w:rFonts w:hint="eastAsia" w:ascii="宋体" w:hAnsi="宋体" w:eastAsia="宋体"/>
          <w:b/>
          <w:bCs/>
          <w:lang w:eastAsia="zh-CN"/>
        </w:rPr>
        <w:t>《坚守初心　共促发展　开启亚太合作新篇章》</w:t>
      </w:r>
      <w:r>
        <w:rPr>
          <w:rFonts w:hint="eastAsia" w:ascii="宋体" w:hAnsi="宋体" w:eastAsia="宋体"/>
          <w:lang w:eastAsia="zh-CN"/>
        </w:rPr>
        <w:t>书面演讲。习近平指出，世界向何处去？亚太怎么办？我们必须给出答案：要走和平发展之路；要走开放包容之路；要走和衷共济之路。习近平强调，新形势下，我们要汲取历史经验和教训，因应时代挑战，坚定推进亚太区域经济一体化，共同开拓发展新局面，构建亚太命运共同体。第一，筑牢和平发展的根基；第二，坚持以人民为中心的理念；第三，打造更高水平的开放格局；第四，实现更高层次的互联互通；第五，打造稳定畅通的产业链供应链；第六，推进经济优化升级。</w:t>
      </w:r>
    </w:p>
    <w:p>
      <w:pPr>
        <w:keepNext/>
        <w:keepLines/>
        <w:widowControl w:val="0"/>
        <w:bidi w:val="0"/>
        <w:spacing w:before="30" w:beforeLines="30" w:beforeAutospacing="0" w:afterAutospacing="0" w:line="288" w:lineRule="auto"/>
        <w:ind w:firstLine="420" w:firstLineChars="200"/>
        <w:jc w:val="left"/>
        <w:outlineLvl w:val="3"/>
        <w:rPr>
          <w:rFonts w:hint="eastAsia"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第六届“未来投资倡议”大会</w:t>
      </w:r>
    </w:p>
    <w:p>
      <w:pPr>
        <w:rPr>
          <w:rFonts w:hint="eastAsia" w:ascii="宋体" w:hAnsi="宋体" w:eastAsia="宋体"/>
          <w:lang w:eastAsia="zh-CN"/>
        </w:rPr>
      </w:pPr>
      <w:r>
        <w:rPr>
          <w:rFonts w:hint="eastAsia" w:ascii="宋体" w:hAnsi="宋体" w:eastAsia="宋体"/>
          <w:lang w:eastAsia="zh-CN"/>
        </w:rPr>
        <w:t>2022年11月15日电，近日，</w:t>
      </w:r>
      <w:r>
        <w:rPr>
          <w:rFonts w:hint="eastAsia" w:ascii="宋体" w:hAnsi="宋体" w:eastAsia="宋体"/>
          <w:b/>
          <w:bCs/>
          <w:lang w:eastAsia="zh-CN"/>
        </w:rPr>
        <w:t>第六届“未来投资倡议”大会</w:t>
      </w:r>
      <w:r>
        <w:rPr>
          <w:rFonts w:hint="eastAsia" w:ascii="宋体" w:hAnsi="宋体" w:eastAsia="宋体"/>
          <w:lang w:eastAsia="zh-CN"/>
        </w:rPr>
        <w:t>在</w:t>
      </w:r>
      <w:r>
        <w:rPr>
          <w:rFonts w:hint="eastAsia" w:ascii="宋体" w:hAnsi="宋体" w:eastAsia="宋体"/>
          <w:b/>
          <w:bCs/>
          <w:lang w:eastAsia="zh-CN"/>
        </w:rPr>
        <w:t>沙特阿拉伯</w:t>
      </w:r>
      <w:r>
        <w:rPr>
          <w:rFonts w:hint="eastAsia" w:ascii="宋体" w:hAnsi="宋体" w:eastAsia="宋体"/>
          <w:lang w:eastAsia="zh-CN"/>
        </w:rPr>
        <w:t>首都</w:t>
      </w:r>
      <w:r>
        <w:rPr>
          <w:rFonts w:hint="eastAsia" w:ascii="宋体" w:hAnsi="宋体" w:eastAsia="宋体"/>
          <w:b/>
          <w:bCs/>
          <w:lang w:eastAsia="zh-CN"/>
        </w:rPr>
        <w:t>利雅得</w:t>
      </w:r>
      <w:r>
        <w:rPr>
          <w:rFonts w:hint="eastAsia" w:ascii="宋体" w:hAnsi="宋体" w:eastAsia="宋体"/>
          <w:lang w:eastAsia="zh-CN"/>
        </w:rPr>
        <w:t>举行。在这场中东地区规模最大的国际投资和创新论坛上，中国代表广受欢迎，中国话题成为与会嘉宾的关注热点。</w:t>
      </w:r>
    </w:p>
    <w:p>
      <w:pPr>
        <w:pStyle w:val="9"/>
        <w:bidi w:val="0"/>
        <w:rPr>
          <w:rFonts w:hint="eastAsia"/>
          <w:lang w:val="en-US" w:eastAsia="zh-CN"/>
        </w:rPr>
      </w:pPr>
      <w:r>
        <w:rPr>
          <w:rFonts w:hint="eastAsia"/>
          <w:lang w:val="en-US" w:eastAsia="zh-CN"/>
        </w:rPr>
        <w:t>第四届中俄能源商务论坛</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2022年11月29日，国家主席习近平向第四届中俄能源商务论坛致贺信。习近平指出，中俄能源合作是两国务实合作的重要基石，也是维护全球能源安全的积极力量。</w:t>
      </w:r>
    </w:p>
    <w:p>
      <w:pPr>
        <w:pStyle w:val="9"/>
        <w:bidi w:val="0"/>
        <w:rPr>
          <w:rFonts w:hint="eastAsia"/>
          <w:lang w:val="en-US" w:eastAsia="zh-CN"/>
        </w:rPr>
      </w:pPr>
      <w:r>
        <w:rPr>
          <w:rFonts w:hint="eastAsia"/>
          <w:lang w:val="en-US" w:eastAsia="zh-CN"/>
        </w:rPr>
        <w:t>中共中央总书记、国家主席习近平在人民大会堂同老挝人民革命党中央总书记、国家主席通伦举行会谈</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2022年11月30日，中共中央总书记、国家主席习近平在人民大会堂同老挝人民革命党中央总书记、国家主席通伦举行会谈。双方强调，要秉持</w:t>
      </w:r>
      <w:r>
        <w:rPr>
          <w:rFonts w:hint="eastAsia" w:ascii="宋体" w:hAnsi="宋体" w:eastAsia="宋体" w:cs="Times New Roman"/>
          <w:b/>
          <w:bCs/>
          <w:kern w:val="2"/>
          <w:sz w:val="21"/>
          <w:szCs w:val="21"/>
          <w:lang w:val="en-US" w:eastAsia="zh-CN" w:bidi="ar-SA"/>
        </w:rPr>
        <w:t>“长期稳定、睦邻友好、彼此信赖、全面合作”方针和“好邻居、好朋友、好同志、好伙伴”精神</w:t>
      </w:r>
      <w:r>
        <w:rPr>
          <w:rFonts w:hint="eastAsia" w:ascii="宋体" w:hAnsi="宋体" w:eastAsia="宋体" w:cs="Times New Roman"/>
          <w:kern w:val="2"/>
          <w:sz w:val="21"/>
          <w:szCs w:val="21"/>
          <w:lang w:val="en-US" w:eastAsia="zh-CN" w:bidi="ar-SA"/>
        </w:rPr>
        <w:t>，</w:t>
      </w:r>
      <w:r>
        <w:rPr>
          <w:rFonts w:hint="eastAsia" w:ascii="宋体" w:hAnsi="宋体" w:eastAsia="宋体" w:cs="Times New Roman"/>
          <w:b/>
          <w:bCs/>
          <w:kern w:val="2"/>
          <w:sz w:val="21"/>
          <w:szCs w:val="21"/>
          <w:lang w:val="en-US" w:eastAsia="zh-CN" w:bidi="ar-SA"/>
        </w:rPr>
        <w:t>政治上互尊互信、经济上互惠互利、人文上相知相亲</w:t>
      </w:r>
      <w:r>
        <w:rPr>
          <w:rFonts w:hint="eastAsia" w:ascii="宋体" w:hAnsi="宋体" w:eastAsia="宋体" w:cs="Times New Roman"/>
          <w:kern w:val="2"/>
          <w:sz w:val="21"/>
          <w:szCs w:val="21"/>
          <w:lang w:val="en-US" w:eastAsia="zh-CN" w:bidi="ar-SA"/>
        </w:rPr>
        <w:t>，不断深化中老命运共同体建设，为推动构建人类命运共同体作出积极努力和贡献。</w:t>
      </w:r>
    </w:p>
    <w:p>
      <w:pPr>
        <w:pStyle w:val="9"/>
        <w:bidi w:val="0"/>
        <w:rPr>
          <w:rFonts w:hint="eastAsia"/>
          <w:lang w:val="en-US" w:eastAsia="zh-CN"/>
        </w:rPr>
      </w:pPr>
      <w:r>
        <w:rPr>
          <w:rFonts w:hint="eastAsia"/>
          <w:lang w:val="en-US" w:eastAsia="zh-CN"/>
        </w:rPr>
        <w:t>国家主席习近平在人民大会堂同欧洲理事会主席米歇尔举行会谈</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kern w:val="2"/>
          <w:sz w:val="21"/>
          <w:szCs w:val="21"/>
          <w:lang w:val="en-US" w:eastAsia="zh-CN" w:bidi="ar-SA"/>
        </w:rPr>
        <w:t>2022年12月1日，国家主席习近平在人民大会堂同欧洲理事会主席米歇尔举行会谈时指出，</w:t>
      </w:r>
      <w:r>
        <w:rPr>
          <w:rFonts w:hint="eastAsia" w:ascii="宋体" w:hAnsi="宋体" w:eastAsia="宋体" w:cs="Times New Roman"/>
          <w:b/>
          <w:bCs/>
          <w:kern w:val="2"/>
          <w:sz w:val="21"/>
          <w:szCs w:val="21"/>
          <w:lang w:val="en-US" w:eastAsia="zh-CN" w:bidi="ar-SA"/>
        </w:rPr>
        <w:t>中欧是维护世界和平的两大力量、促进共同发展的两大市场、推动人类进步的两大文明。</w:t>
      </w:r>
      <w:r>
        <w:rPr>
          <w:rFonts w:hint="eastAsia" w:ascii="宋体" w:hAnsi="宋体" w:eastAsia="宋体" w:cs="Times New Roman"/>
          <w:kern w:val="2"/>
          <w:sz w:val="21"/>
          <w:szCs w:val="21"/>
          <w:lang w:val="en-US" w:eastAsia="zh-CN" w:bidi="ar-SA"/>
        </w:rPr>
        <w:t>中欧关系保持向前向上势头，坚持互利共赢，符合中欧和国际社会的共同利益。习近平就中欧关系发展提出四点看法：</w:t>
      </w:r>
      <w:r>
        <w:rPr>
          <w:rFonts w:hint="eastAsia" w:ascii="宋体" w:hAnsi="宋体" w:eastAsia="宋体" w:cs="Times New Roman"/>
          <w:b/>
          <w:bCs/>
          <w:kern w:val="2"/>
          <w:sz w:val="21"/>
          <w:szCs w:val="21"/>
          <w:lang w:val="en-US" w:eastAsia="zh-CN" w:bidi="ar-SA"/>
        </w:rPr>
        <w:t>一是要秉持正确认知；二是要妥善管控分歧；三是要开展更高水平合作；四是要加强国际协调合作。</w:t>
      </w:r>
    </w:p>
    <w:p>
      <w:pPr>
        <w:pStyle w:val="9"/>
        <w:bidi w:val="0"/>
        <w:rPr>
          <w:rFonts w:hint="eastAsia"/>
          <w:lang w:val="en-US" w:eastAsia="zh-CN"/>
        </w:rPr>
      </w:pPr>
      <w:r>
        <w:rPr>
          <w:rFonts w:hint="eastAsia"/>
          <w:lang w:val="en-US" w:eastAsia="zh-CN"/>
        </w:rPr>
        <w:t>习近平主席赴沙特利雅得出席首届中国—阿拉伯国家峰会、中国—海湾阿拉伯国家合作委员会峰会并对沙特进行国事访问</w:t>
      </w:r>
    </w:p>
    <w:p>
      <w:pPr>
        <w:keepNext w:val="0"/>
        <w:keepLines w:val="0"/>
        <w:pageBreakBefore w:val="0"/>
        <w:widowControl w:val="0"/>
        <w:kinsoku/>
        <w:wordWrap/>
        <w:overflowPunct/>
        <w:topLinePunct w:val="0"/>
        <w:autoSpaceDE/>
        <w:autoSpaceDN/>
        <w:bidi w:val="0"/>
        <w:adjustRightInd/>
        <w:snapToGrid/>
        <w:spacing w:beforeLines="0" w:line="288" w:lineRule="auto"/>
        <w:jc w:val="both"/>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2022年12月7日至10日，习近平主席赴沙特利雅得出席首届中国—阿拉伯国家峰会、中国—海湾阿拉伯国家合作委员会峰会并对沙特进行国事访问。习近平指出，</w:t>
      </w:r>
      <w:r>
        <w:rPr>
          <w:rFonts w:hint="eastAsia" w:ascii="宋体" w:hAnsi="宋体" w:eastAsia="宋体" w:cs="Times New Roman"/>
          <w:b/>
          <w:bCs/>
          <w:kern w:val="2"/>
          <w:sz w:val="21"/>
          <w:szCs w:val="21"/>
          <w:lang w:val="en-US" w:eastAsia="zh-CN" w:bidi="ar-SA"/>
        </w:rPr>
        <w:t>中沙建交32年</w:t>
      </w:r>
      <w:r>
        <w:rPr>
          <w:rFonts w:hint="eastAsia" w:ascii="宋体" w:hAnsi="宋体" w:eastAsia="宋体" w:cs="Times New Roman"/>
          <w:b w:val="0"/>
          <w:bCs w:val="0"/>
          <w:kern w:val="2"/>
          <w:sz w:val="21"/>
          <w:szCs w:val="21"/>
          <w:lang w:val="en-US" w:eastAsia="zh-CN" w:bidi="ar-SA"/>
        </w:rPr>
        <w:t>来，双方战略互信不断巩固，各领域务实合作成果丰硕，特别是</w:t>
      </w:r>
      <w:r>
        <w:rPr>
          <w:rFonts w:hint="eastAsia" w:ascii="宋体" w:hAnsi="宋体" w:eastAsia="宋体" w:cs="Times New Roman"/>
          <w:b/>
          <w:bCs/>
          <w:kern w:val="2"/>
          <w:sz w:val="21"/>
          <w:szCs w:val="21"/>
          <w:lang w:val="en-US" w:eastAsia="zh-CN" w:bidi="ar-SA"/>
        </w:rPr>
        <w:t>2016年两国建立全面战略伙伴关系</w:t>
      </w:r>
      <w:r>
        <w:rPr>
          <w:rFonts w:hint="eastAsia" w:ascii="宋体" w:hAnsi="宋体" w:eastAsia="宋体" w:cs="Times New Roman"/>
          <w:b w:val="0"/>
          <w:bCs w:val="0"/>
          <w:kern w:val="2"/>
          <w:sz w:val="21"/>
          <w:szCs w:val="21"/>
          <w:lang w:val="en-US" w:eastAsia="zh-CN" w:bidi="ar-SA"/>
        </w:rPr>
        <w:t>以来，中沙关系取得长足发展，不仅造福两国人民，也有力促进了地区和平稳定和繁荣发展。</w:t>
      </w:r>
      <w:r>
        <w:rPr>
          <w:rFonts w:hint="eastAsia" w:ascii="宋体" w:hAnsi="宋体" w:eastAsia="宋体" w:cs="Times New Roman"/>
          <w:b/>
          <w:bCs/>
          <w:kern w:val="2"/>
          <w:sz w:val="21"/>
          <w:szCs w:val="21"/>
          <w:lang w:val="en-US" w:eastAsia="zh-CN" w:bidi="ar-SA"/>
        </w:rPr>
        <w:t>2001年以来，沙特一直是中国在中东地区第一大贸易伙伴，中国自2013年起成为沙特第一大贸易伙伴，同时中国是沙特最大的石油出口市场。</w:t>
      </w:r>
    </w:p>
    <w:p>
      <w:pPr>
        <w:pStyle w:val="9"/>
        <w:bidi w:val="0"/>
        <w:rPr>
          <w:rFonts w:hint="eastAsia"/>
          <w:lang w:val="en-US" w:eastAsia="zh-CN"/>
        </w:rPr>
      </w:pPr>
      <w:r>
        <w:rPr>
          <w:rFonts w:hint="eastAsia"/>
          <w:lang w:val="en-US" w:eastAsia="zh-CN"/>
        </w:rPr>
        <w:t>《生物多样性公约》缔约方大会第十五次会议（COP15）第二阶段会议</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lang w:val="en-US" w:eastAsia="zh-CN"/>
        </w:rPr>
      </w:pPr>
      <w:r>
        <w:rPr>
          <w:rFonts w:hint="eastAsia" w:ascii="宋体" w:hAnsi="宋体" w:eastAsia="宋体" w:cs="Times New Roman"/>
          <w:b w:val="0"/>
          <w:bCs w:val="0"/>
          <w:kern w:val="2"/>
          <w:sz w:val="21"/>
          <w:szCs w:val="21"/>
          <w:lang w:val="en-US" w:eastAsia="zh-CN" w:bidi="ar-SA"/>
        </w:rPr>
        <w:t>2022年12月7日至19日，以</w:t>
      </w:r>
      <w:r>
        <w:rPr>
          <w:rFonts w:hint="eastAsia" w:ascii="宋体" w:hAnsi="宋体" w:eastAsia="宋体" w:cs="Times New Roman"/>
          <w:b/>
          <w:bCs/>
          <w:kern w:val="2"/>
          <w:sz w:val="21"/>
          <w:szCs w:val="21"/>
          <w:lang w:val="en-US" w:eastAsia="zh-CN" w:bidi="ar-SA"/>
        </w:rPr>
        <w:t>“生态文明：共建地球生命共同体”</w:t>
      </w:r>
      <w:r>
        <w:rPr>
          <w:rFonts w:hint="eastAsia" w:ascii="宋体" w:hAnsi="宋体" w:eastAsia="宋体" w:cs="Times New Roman"/>
          <w:b w:val="0"/>
          <w:bCs w:val="0"/>
          <w:kern w:val="2"/>
          <w:sz w:val="21"/>
          <w:szCs w:val="21"/>
          <w:lang w:val="en-US" w:eastAsia="zh-CN" w:bidi="ar-SA"/>
        </w:rPr>
        <w:t>为主题的《生物多样性公约》缔约方大会第十五次会议（COP15）第二阶段会议在</w:t>
      </w:r>
      <w:r>
        <w:rPr>
          <w:rFonts w:hint="eastAsia" w:ascii="宋体" w:hAnsi="宋体" w:eastAsia="宋体" w:cs="Times New Roman"/>
          <w:b/>
          <w:bCs/>
          <w:kern w:val="2"/>
          <w:sz w:val="21"/>
          <w:szCs w:val="21"/>
          <w:lang w:val="en-US" w:eastAsia="zh-CN" w:bidi="ar-SA"/>
        </w:rPr>
        <w:t>加拿大蒙特利尔</w:t>
      </w:r>
      <w:r>
        <w:rPr>
          <w:rFonts w:hint="eastAsia" w:ascii="宋体" w:hAnsi="宋体" w:eastAsia="宋体" w:cs="Times New Roman"/>
          <w:b w:val="0"/>
          <w:bCs w:val="0"/>
          <w:kern w:val="2"/>
          <w:sz w:val="21"/>
          <w:szCs w:val="21"/>
          <w:lang w:val="en-US" w:eastAsia="zh-CN" w:bidi="ar-SA"/>
        </w:rPr>
        <w:t>举行。作为大会主席国，中国正尽最大努力推动“2020年后全球生物多样性框架”达成，为到2030年乃至更长一段时间全球生物多样性治理锚定方向。</w:t>
      </w:r>
    </w:p>
    <w:p>
      <w:pPr>
        <w:pStyle w:val="9"/>
        <w:bidi w:val="0"/>
        <w:rPr>
          <w:rFonts w:hint="eastAsia"/>
          <w:lang w:val="en-US" w:eastAsia="zh-CN"/>
        </w:rPr>
      </w:pPr>
      <w:r>
        <w:rPr>
          <w:rFonts w:hint="eastAsia"/>
          <w:lang w:val="en-US" w:eastAsia="zh-CN"/>
        </w:rPr>
        <w:t>《传承千年友好，共创美好未来》</w:t>
      </w:r>
    </w:p>
    <w:p>
      <w:pPr>
        <w:keepNext w:val="0"/>
        <w:keepLines w:val="0"/>
        <w:pageBreakBefore w:val="0"/>
        <w:widowControl w:val="0"/>
        <w:kinsoku/>
        <w:wordWrap/>
        <w:overflowPunct/>
        <w:topLinePunct w:val="0"/>
        <w:autoSpaceDE/>
        <w:autoSpaceDN/>
        <w:bidi w:val="0"/>
        <w:adjustRightInd/>
        <w:snapToGrid/>
        <w:spacing w:beforeLines="0" w:line="288" w:lineRule="auto"/>
        <w:jc w:val="both"/>
        <w:textAlignment w:val="auto"/>
        <w:rPr>
          <w:rFonts w:hint="eastAsia" w:ascii="宋体" w:hAnsi="宋体" w:eastAsia="宋体" w:cs="Times New Roman"/>
          <w:b/>
          <w:bCs/>
          <w:color w:val="FF0000"/>
          <w:kern w:val="2"/>
          <w:sz w:val="21"/>
          <w:szCs w:val="21"/>
          <w:lang w:val="en-US" w:eastAsia="zh-CN" w:bidi="ar-SA"/>
        </w:rPr>
      </w:pPr>
      <w:r>
        <w:rPr>
          <w:rFonts w:hint="eastAsia" w:ascii="宋体" w:hAnsi="宋体" w:eastAsia="宋体" w:cs="Times New Roman"/>
          <w:b w:val="0"/>
          <w:bCs w:val="0"/>
          <w:kern w:val="2"/>
          <w:sz w:val="21"/>
          <w:szCs w:val="21"/>
          <w:highlight w:val="none"/>
          <w:lang w:val="en-US" w:eastAsia="zh-CN" w:bidi="ar-SA"/>
        </w:rPr>
        <w:t>2</w:t>
      </w:r>
      <w:r>
        <w:rPr>
          <w:rFonts w:hint="eastAsia" w:ascii="宋体" w:hAnsi="宋体" w:eastAsia="宋体" w:cs="Times New Roman"/>
          <w:b w:val="0"/>
          <w:bCs w:val="0"/>
          <w:kern w:val="2"/>
          <w:sz w:val="21"/>
          <w:szCs w:val="21"/>
          <w:lang w:val="en-US" w:eastAsia="zh-CN" w:bidi="ar-SA"/>
        </w:rPr>
        <w:t>022年12月8日，习近平主席在沙特《利雅得报》发表题为</w:t>
      </w:r>
      <w:r>
        <w:rPr>
          <w:rFonts w:hint="eastAsia" w:ascii="宋体" w:hAnsi="宋体" w:eastAsia="宋体" w:cs="Times New Roman"/>
          <w:b/>
          <w:bCs/>
          <w:kern w:val="2"/>
          <w:sz w:val="21"/>
          <w:szCs w:val="21"/>
          <w:lang w:val="en-US" w:eastAsia="zh-CN" w:bidi="ar-SA"/>
        </w:rPr>
        <w:t>《传承千年友好，共创美好未来》</w:t>
      </w:r>
      <w:r>
        <w:rPr>
          <w:rFonts w:hint="eastAsia" w:ascii="宋体" w:hAnsi="宋体" w:eastAsia="宋体" w:cs="Times New Roman"/>
          <w:b w:val="0"/>
          <w:bCs w:val="0"/>
          <w:kern w:val="2"/>
          <w:sz w:val="21"/>
          <w:szCs w:val="21"/>
          <w:lang w:val="en-US" w:eastAsia="zh-CN" w:bidi="ar-SA"/>
        </w:rPr>
        <w:t>的署名文章。文章指出，</w:t>
      </w:r>
      <w:r>
        <w:rPr>
          <w:rFonts w:hint="eastAsia" w:ascii="宋体" w:hAnsi="宋体" w:eastAsia="宋体" w:cs="Times New Roman"/>
          <w:b/>
          <w:bCs/>
          <w:kern w:val="2"/>
          <w:sz w:val="21"/>
          <w:szCs w:val="21"/>
          <w:lang w:val="en-US" w:eastAsia="zh-CN" w:bidi="ar-SA"/>
        </w:rPr>
        <w:t>中国和阿拉伯国家的交往可以追溯到2000多年前。</w:t>
      </w:r>
      <w:r>
        <w:rPr>
          <w:rFonts w:hint="eastAsia" w:ascii="宋体" w:hAnsi="宋体" w:eastAsia="宋体" w:cs="Times New Roman"/>
          <w:b w:val="0"/>
          <w:bCs w:val="0"/>
          <w:kern w:val="2"/>
          <w:sz w:val="21"/>
          <w:szCs w:val="21"/>
          <w:lang w:val="en-US" w:eastAsia="zh-CN" w:bidi="ar-SA"/>
        </w:rPr>
        <w:t>中国的瓷器、造纸术、印刷术一路西行，阿拉伯的天文、历法、医药万里东来。600年前，中国明代航海家郑和多次远航到达吉达、麦地那等地，传播友好、增进交流，至今为人们乐道。</w:t>
      </w:r>
    </w:p>
    <w:p>
      <w:pPr>
        <w:pStyle w:val="9"/>
        <w:bidi w:val="0"/>
        <w:rPr>
          <w:rFonts w:hint="eastAsia"/>
          <w:lang w:val="en-US" w:eastAsia="zh-CN"/>
        </w:rPr>
      </w:pPr>
      <w:r>
        <w:rPr>
          <w:rFonts w:hint="eastAsia"/>
          <w:lang w:val="en-US" w:eastAsia="zh-CN"/>
        </w:rPr>
        <w:t>国家主席习近平在利雅得王宫会见沙特国王萨勒曼</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default"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2022年12月8日，国家主席习近平在利雅得王宫会见沙特国王萨勒曼。习近平指出，很高兴时隔6年再次访问沙特。中方视沙特为多极化世界中的重要力量，高度重视发展同沙特的全面战略伙伴关系。</w:t>
      </w:r>
      <w:r>
        <w:rPr>
          <w:rFonts w:hint="default" w:ascii="宋体" w:hAnsi="宋体" w:eastAsia="宋体" w:cs="Times New Roman"/>
          <w:b w:val="0"/>
          <w:bCs w:val="0"/>
          <w:kern w:val="2"/>
          <w:sz w:val="21"/>
          <w:szCs w:val="21"/>
          <w:lang w:val="en-US" w:eastAsia="zh-CN" w:bidi="ar-SA"/>
        </w:rPr>
        <w:t>萨勒曼表示，近年来，沙中两国战略对接和各领域合作都取得良好进展，双方在诸多问题上都拥有重要共识，中方的利益也就是沙方的利益。两国元首亲自签署</w:t>
      </w:r>
      <w:r>
        <w:rPr>
          <w:rFonts w:hint="default" w:ascii="宋体" w:hAnsi="宋体" w:eastAsia="宋体" w:cs="Times New Roman"/>
          <w:b/>
          <w:bCs/>
          <w:kern w:val="2"/>
          <w:sz w:val="21"/>
          <w:szCs w:val="21"/>
          <w:lang w:val="en-US" w:eastAsia="zh-CN" w:bidi="ar-SA"/>
        </w:rPr>
        <w:t>《中华人民共和国和沙特阿拉伯王国全面战略伙伴关系协议》</w:t>
      </w:r>
      <w:r>
        <w:rPr>
          <w:rFonts w:hint="default" w:ascii="宋体" w:hAnsi="宋体" w:eastAsia="宋体" w:cs="Times New Roman"/>
          <w:b w:val="0"/>
          <w:bCs w:val="0"/>
          <w:kern w:val="2"/>
          <w:sz w:val="21"/>
          <w:szCs w:val="21"/>
          <w:lang w:val="en-US" w:eastAsia="zh-CN" w:bidi="ar-SA"/>
        </w:rPr>
        <w:t>，同意</w:t>
      </w:r>
      <w:r>
        <w:rPr>
          <w:rFonts w:hint="default" w:ascii="宋体" w:hAnsi="宋体" w:eastAsia="宋体" w:cs="Times New Roman"/>
          <w:b/>
          <w:bCs/>
          <w:kern w:val="2"/>
          <w:sz w:val="21"/>
          <w:szCs w:val="21"/>
          <w:lang w:val="en-US" w:eastAsia="zh-CN" w:bidi="ar-SA"/>
        </w:rPr>
        <w:t>每两年</w:t>
      </w:r>
      <w:r>
        <w:rPr>
          <w:rFonts w:hint="default" w:ascii="宋体" w:hAnsi="宋体" w:eastAsia="宋体" w:cs="Times New Roman"/>
          <w:b w:val="0"/>
          <w:bCs w:val="0"/>
          <w:kern w:val="2"/>
          <w:sz w:val="21"/>
          <w:szCs w:val="21"/>
          <w:lang w:val="en-US" w:eastAsia="zh-CN" w:bidi="ar-SA"/>
        </w:rPr>
        <w:t>在两国轮流举行一次元首会晤。</w:t>
      </w:r>
    </w:p>
    <w:p>
      <w:pPr>
        <w:pStyle w:val="9"/>
        <w:bidi w:val="0"/>
        <w:rPr>
          <w:rFonts w:hint="eastAsia"/>
          <w:lang w:val="en-US" w:eastAsia="zh-CN"/>
        </w:rPr>
      </w:pPr>
      <w:r>
        <w:rPr>
          <w:rFonts w:hint="eastAsia"/>
          <w:lang w:val="en-US" w:eastAsia="zh-CN"/>
        </w:rPr>
        <w:t>国家主席习近平在利雅得王宫出席苏欧德国王大学名誉博士学位授予仪</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2022年12月8日，国家主席习近平在利雅得王宫出席</w:t>
      </w:r>
      <w:r>
        <w:rPr>
          <w:rFonts w:hint="eastAsia" w:ascii="宋体" w:hAnsi="宋体" w:eastAsia="宋体" w:cs="Times New Roman"/>
          <w:b/>
          <w:bCs/>
          <w:kern w:val="2"/>
          <w:sz w:val="21"/>
          <w:szCs w:val="21"/>
          <w:lang w:val="en-US" w:eastAsia="zh-CN" w:bidi="ar-SA"/>
        </w:rPr>
        <w:t>苏欧德国王大学名誉博士学位</w:t>
      </w:r>
      <w:r>
        <w:rPr>
          <w:rFonts w:hint="eastAsia" w:ascii="宋体" w:hAnsi="宋体" w:eastAsia="宋体" w:cs="Times New Roman"/>
          <w:b w:val="0"/>
          <w:bCs w:val="0"/>
          <w:kern w:val="2"/>
          <w:sz w:val="21"/>
          <w:szCs w:val="21"/>
          <w:lang w:val="en-US" w:eastAsia="zh-CN" w:bidi="ar-SA"/>
        </w:rPr>
        <w:t>授予仪式。沙方表示，苏欧德国王大学是沙特深以为荣的第一所大学。为彰显习近平主席在治国理政方面取得的伟大成就，以及为沙中友好与合作作出的重要贡献，苏欧德国王大学很荣幸向习近平主席颁授管理学名誉博士学位。</w:t>
      </w:r>
    </w:p>
    <w:p>
      <w:pPr>
        <w:pStyle w:val="9"/>
        <w:bidi w:val="0"/>
        <w:rPr>
          <w:rFonts w:hint="eastAsia"/>
          <w:lang w:val="en-US" w:eastAsia="zh-CN"/>
        </w:rPr>
      </w:pPr>
      <w:r>
        <w:rPr>
          <w:rFonts w:hint="eastAsia"/>
          <w:lang w:val="en-US" w:eastAsia="zh-CN"/>
        </w:rPr>
        <w:t>首届中国－海湾阿拉伯国家合作委员会峰会</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default" w:ascii="宋体" w:hAnsi="宋体" w:eastAsia="宋体" w:cs="Times New Roman"/>
          <w:b/>
          <w:bCs/>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2022年12月9日，首届中国－海湾阿拉伯国家合作委员会峰会在利雅得举行。习近平发表题为</w:t>
      </w:r>
      <w:r>
        <w:rPr>
          <w:rFonts w:hint="eastAsia" w:ascii="宋体" w:hAnsi="宋体" w:eastAsia="宋体" w:cs="Times New Roman"/>
          <w:b/>
          <w:bCs/>
          <w:kern w:val="2"/>
          <w:sz w:val="21"/>
          <w:szCs w:val="21"/>
          <w:lang w:val="en-US" w:eastAsia="zh-CN" w:bidi="ar-SA"/>
        </w:rPr>
        <w:t>《继往开来，携手奋进共同开创中海关系美好未来》</w:t>
      </w:r>
      <w:r>
        <w:rPr>
          <w:rFonts w:hint="eastAsia" w:ascii="宋体" w:hAnsi="宋体" w:eastAsia="宋体" w:cs="Times New Roman"/>
          <w:b w:val="0"/>
          <w:bCs w:val="0"/>
          <w:kern w:val="2"/>
          <w:sz w:val="21"/>
          <w:szCs w:val="21"/>
          <w:lang w:val="en-US" w:eastAsia="zh-CN" w:bidi="ar-SA"/>
        </w:rPr>
        <w:t>的主旨讲话。习近平指出，</w:t>
      </w:r>
      <w:r>
        <w:rPr>
          <w:rFonts w:hint="eastAsia" w:ascii="宋体" w:hAnsi="宋体" w:eastAsia="宋体" w:cs="Times New Roman"/>
          <w:b/>
          <w:bCs/>
          <w:kern w:val="2"/>
          <w:sz w:val="21"/>
          <w:szCs w:val="21"/>
          <w:lang w:val="en-US" w:eastAsia="zh-CN" w:bidi="ar-SA"/>
        </w:rPr>
        <w:t>1981年海合会一成立，中国即同海合会建立联系。</w:t>
      </w:r>
      <w:r>
        <w:rPr>
          <w:rFonts w:hint="eastAsia" w:ascii="宋体" w:hAnsi="宋体" w:eastAsia="宋体" w:cs="Times New Roman"/>
          <w:b w:val="0"/>
          <w:bCs w:val="0"/>
          <w:kern w:val="2"/>
          <w:sz w:val="21"/>
          <w:szCs w:val="21"/>
          <w:lang w:val="en-US" w:eastAsia="zh-CN" w:bidi="ar-SA"/>
        </w:rPr>
        <w:t>40余年来，中海双方谱写了团结互助、合作共赢的灿烂篇章。习近平强调，未来3到5年，中国愿同海合会国家在以下重点合作领域作出努力：</w:t>
      </w:r>
      <w:r>
        <w:rPr>
          <w:rFonts w:hint="eastAsia" w:ascii="宋体" w:hAnsi="宋体" w:eastAsia="宋体" w:cs="Times New Roman"/>
          <w:b/>
          <w:bCs/>
          <w:kern w:val="2"/>
          <w:sz w:val="21"/>
          <w:szCs w:val="21"/>
          <w:lang w:val="en-US" w:eastAsia="zh-CN" w:bidi="ar-SA"/>
        </w:rPr>
        <w:t>第一，构建能源立体合作新格局。第二，推动金融投资合作新进展。第三，拓展创新科技合作新领域。第四，实现航天太空合作新突破。第五，打造语言文化合作新亮点。</w:t>
      </w:r>
    </w:p>
    <w:p>
      <w:pPr>
        <w:pStyle w:val="9"/>
        <w:bidi w:val="0"/>
        <w:rPr>
          <w:rFonts w:hint="eastAsia"/>
          <w:lang w:val="en-US" w:eastAsia="zh-CN"/>
        </w:rPr>
      </w:pPr>
      <w:r>
        <w:rPr>
          <w:rFonts w:hint="eastAsia"/>
          <w:lang w:val="en-US" w:eastAsia="zh-CN"/>
        </w:rPr>
        <w:t>更新世界自然保护联盟绿色名录</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2022年12月10日，世界自然保护联盟在加拿大蒙特利尔宣布，更新世界自然保护联盟绿色名录，</w:t>
      </w:r>
      <w:r>
        <w:rPr>
          <w:rFonts w:hint="eastAsia" w:ascii="宋体" w:hAnsi="宋体" w:eastAsia="宋体" w:cs="Times New Roman"/>
          <w:b/>
          <w:bCs/>
          <w:kern w:val="2"/>
          <w:sz w:val="21"/>
          <w:szCs w:val="21"/>
          <w:lang w:val="en-US" w:eastAsia="zh-CN" w:bidi="ar-SA"/>
        </w:rPr>
        <w:t>黄果树风景名胜区、神农架国家公园</w:t>
      </w:r>
      <w:r>
        <w:rPr>
          <w:rFonts w:hint="eastAsia" w:ascii="宋体" w:hAnsi="宋体" w:eastAsia="宋体" w:cs="Times New Roman"/>
          <w:b w:val="0"/>
          <w:bCs w:val="0"/>
          <w:kern w:val="2"/>
          <w:sz w:val="21"/>
          <w:szCs w:val="21"/>
          <w:lang w:val="en-US" w:eastAsia="zh-CN" w:bidi="ar-SA"/>
        </w:rPr>
        <w:t>等11处中国自然保护地入选。</w:t>
      </w:r>
    </w:p>
    <w:p>
      <w:pPr>
        <w:pStyle w:val="9"/>
        <w:bidi w:val="0"/>
        <w:rPr>
          <w:rFonts w:hint="eastAsia"/>
          <w:lang w:val="en-US" w:eastAsia="zh-CN"/>
        </w:rPr>
      </w:pPr>
      <w:r>
        <w:rPr>
          <w:rFonts w:hint="eastAsia"/>
          <w:lang w:val="en-US" w:eastAsia="zh-CN"/>
        </w:rPr>
        <w:t>国家主席习近平在第十五届中国—拉美企业家高峰会开幕式</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2022年12月14日，国家主席习近平在第十五届中国—拉美企业家高峰会开幕式上发表书面致辞。习近平指出，</w:t>
      </w:r>
      <w:r>
        <w:rPr>
          <w:rFonts w:hint="eastAsia" w:ascii="宋体" w:hAnsi="宋体" w:eastAsia="宋体" w:cs="Times New Roman"/>
          <w:b/>
          <w:bCs/>
          <w:kern w:val="2"/>
          <w:sz w:val="21"/>
          <w:szCs w:val="21"/>
          <w:lang w:val="en-US" w:eastAsia="zh-CN" w:bidi="ar-SA"/>
        </w:rPr>
        <w:t>中国将坚持对外开放的基本国策，坚定奉行互利共赢的开放战略，坚持经济全球化正确方向</w:t>
      </w:r>
      <w:r>
        <w:rPr>
          <w:rFonts w:hint="eastAsia" w:ascii="宋体" w:hAnsi="宋体" w:eastAsia="宋体" w:cs="Times New Roman"/>
          <w:b w:val="0"/>
          <w:bCs w:val="0"/>
          <w:kern w:val="2"/>
          <w:sz w:val="21"/>
          <w:szCs w:val="21"/>
          <w:lang w:val="en-US" w:eastAsia="zh-CN" w:bidi="ar-SA"/>
        </w:rPr>
        <w:t>，不断以中国新发展为世界提供新机遇，推动建设开放型世界经济，更好惠及包括拉美和加勒比国家在内的各国人民。</w:t>
      </w:r>
      <w:r>
        <w:rPr>
          <w:rFonts w:hint="eastAsia" w:ascii="宋体" w:hAnsi="宋体" w:eastAsia="宋体" w:cs="Times New Roman"/>
          <w:b/>
          <w:bCs/>
          <w:kern w:val="2"/>
          <w:sz w:val="21"/>
          <w:szCs w:val="21"/>
          <w:lang w:val="en-US" w:eastAsia="zh-CN" w:bidi="ar-SA"/>
        </w:rPr>
        <w:t>中国—拉美企业家高峰会创立15年来</w:t>
      </w:r>
      <w:r>
        <w:rPr>
          <w:rFonts w:hint="eastAsia" w:ascii="宋体" w:hAnsi="宋体" w:eastAsia="宋体" w:cs="Times New Roman"/>
          <w:b w:val="0"/>
          <w:bCs w:val="0"/>
          <w:kern w:val="2"/>
          <w:sz w:val="21"/>
          <w:szCs w:val="21"/>
          <w:lang w:val="en-US" w:eastAsia="zh-CN" w:bidi="ar-SA"/>
        </w:rPr>
        <w:t>，坚持以服务企业为本，为促进中拉经贸合作、深化中拉人文交流发挥了重要作用。中拉关系已经进入</w:t>
      </w:r>
      <w:r>
        <w:rPr>
          <w:rFonts w:hint="eastAsia" w:ascii="宋体" w:hAnsi="宋体" w:eastAsia="宋体" w:cs="Times New Roman"/>
          <w:b/>
          <w:bCs/>
          <w:kern w:val="2"/>
          <w:sz w:val="21"/>
          <w:szCs w:val="21"/>
          <w:lang w:val="en-US" w:eastAsia="zh-CN" w:bidi="ar-SA"/>
        </w:rPr>
        <w:t>平等、互利、创新、开放、惠民</w:t>
      </w:r>
      <w:r>
        <w:rPr>
          <w:rFonts w:hint="eastAsia" w:ascii="宋体" w:hAnsi="宋体" w:eastAsia="宋体" w:cs="Times New Roman"/>
          <w:b w:val="0"/>
          <w:bCs w:val="0"/>
          <w:kern w:val="2"/>
          <w:sz w:val="21"/>
          <w:szCs w:val="21"/>
          <w:lang w:val="en-US" w:eastAsia="zh-CN" w:bidi="ar-SA"/>
        </w:rPr>
        <w:t>的新时代。</w:t>
      </w:r>
      <w:r>
        <w:rPr>
          <w:rFonts w:hint="eastAsia" w:ascii="宋体" w:hAnsi="宋体" w:eastAsia="宋体" w:cs="Times New Roman"/>
          <w:b/>
          <w:bCs/>
          <w:kern w:val="2"/>
          <w:sz w:val="21"/>
          <w:szCs w:val="21"/>
          <w:lang w:val="en-US" w:eastAsia="zh-CN" w:bidi="ar-SA"/>
        </w:rPr>
        <w:t>工商界是促进中拉务实合作的生力军，也是中拉关系发展的建设者和受益者。</w:t>
      </w:r>
      <w:r>
        <w:rPr>
          <w:rFonts w:hint="eastAsia" w:ascii="宋体" w:hAnsi="宋体" w:eastAsia="宋体" w:cs="Times New Roman"/>
          <w:b w:val="0"/>
          <w:bCs w:val="0"/>
          <w:kern w:val="2"/>
          <w:sz w:val="21"/>
          <w:szCs w:val="21"/>
          <w:lang w:val="en-US" w:eastAsia="zh-CN" w:bidi="ar-SA"/>
        </w:rPr>
        <w:t>希望广大工商界朋友继续秉持坚韧不拔、勇于开拓的企业家精神，做</w:t>
      </w:r>
      <w:r>
        <w:rPr>
          <w:rFonts w:hint="eastAsia" w:ascii="宋体" w:hAnsi="宋体" w:eastAsia="宋体" w:cs="Times New Roman"/>
          <w:b/>
          <w:bCs/>
          <w:kern w:val="2"/>
          <w:sz w:val="21"/>
          <w:szCs w:val="21"/>
          <w:lang w:val="en-US" w:eastAsia="zh-CN" w:bidi="ar-SA"/>
        </w:rPr>
        <w:t>开放发展的推动者、创新发展的领军者、共享发展的践行者</w:t>
      </w:r>
      <w:r>
        <w:rPr>
          <w:rFonts w:hint="eastAsia" w:ascii="宋体" w:hAnsi="宋体" w:eastAsia="宋体" w:cs="Times New Roman"/>
          <w:b w:val="0"/>
          <w:bCs w:val="0"/>
          <w:kern w:val="2"/>
          <w:sz w:val="21"/>
          <w:szCs w:val="21"/>
          <w:lang w:val="en-US" w:eastAsia="zh-CN" w:bidi="ar-SA"/>
        </w:rPr>
        <w:t>，为推动构建中拉命运共同体作出新的更大贡献。</w:t>
      </w:r>
    </w:p>
    <w:p>
      <w:pPr>
        <w:pStyle w:val="9"/>
        <w:bidi w:val="0"/>
        <w:rPr>
          <w:rFonts w:hint="eastAsia"/>
          <w:lang w:val="en-US" w:eastAsia="zh-CN"/>
        </w:rPr>
      </w:pPr>
      <w:r>
        <w:rPr>
          <w:rFonts w:hint="eastAsia"/>
          <w:lang w:val="en-US" w:eastAsia="zh-CN"/>
        </w:rPr>
        <w:t>国家主席习近平以视频方式向在加拿大蒙特利尔举行的《生物多样性公约》第十五次缔约方大会第二阶段高级别会议开幕式</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2022年12月15日晚，国家主席习近平以视频方式向在加拿大蒙特利尔举行的《生物多样性公约》第十五次缔约方大会第二阶段高级别会议开幕式致辞。习近平指出，生态兴则文明兴。我们应该携手努力，</w:t>
      </w:r>
      <w:r>
        <w:rPr>
          <w:rFonts w:hint="eastAsia" w:ascii="宋体" w:hAnsi="宋体" w:eastAsia="宋体" w:cs="Times New Roman"/>
          <w:b/>
          <w:bCs/>
          <w:kern w:val="2"/>
          <w:sz w:val="21"/>
          <w:szCs w:val="21"/>
          <w:lang w:val="en-US" w:eastAsia="zh-CN" w:bidi="ar-SA"/>
        </w:rPr>
        <w:t>共同推进人与自然和谐共生，共建地球生命共同体，共建清洁美丽世界。</w:t>
      </w:r>
      <w:r>
        <w:rPr>
          <w:rFonts w:hint="eastAsia" w:ascii="宋体" w:hAnsi="宋体" w:eastAsia="宋体" w:cs="Times New Roman"/>
          <w:b w:val="0"/>
          <w:bCs w:val="0"/>
          <w:kern w:val="2"/>
          <w:sz w:val="21"/>
          <w:szCs w:val="21"/>
          <w:lang w:val="en-US" w:eastAsia="zh-CN" w:bidi="ar-SA"/>
        </w:rPr>
        <w:t>要凝聚生物多样性保护全球共识；要推进生物多样性保护全球进程；要通过生物多样性保护推动绿色发展；要维护公平合理的生物多样性保护全球秩序。</w:t>
      </w:r>
    </w:p>
    <w:p>
      <w:pPr>
        <w:pStyle w:val="9"/>
        <w:bidi w:val="0"/>
        <w:rPr>
          <w:rFonts w:hint="eastAsia"/>
          <w:lang w:val="en-US" w:eastAsia="zh-CN"/>
        </w:rPr>
      </w:pPr>
      <w:r>
        <w:rPr>
          <w:rFonts w:hint="eastAsia"/>
          <w:lang w:val="en-US" w:eastAsia="zh-CN"/>
        </w:rPr>
        <w:t>国家主席习近平向第五届“阿拉伯艺术节”致贺信</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default" w:ascii="宋体" w:hAnsi="宋体" w:eastAsia="宋体" w:cs="Times New Roman"/>
          <w:b/>
          <w:bCs/>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2022年12月19日，国家主席习近平向第五届“阿拉伯艺术节”致贺信。</w:t>
      </w:r>
      <w:r>
        <w:rPr>
          <w:rFonts w:hint="default" w:ascii="宋体" w:hAnsi="宋体" w:eastAsia="宋体" w:cs="Times New Roman"/>
          <w:b w:val="0"/>
          <w:bCs w:val="0"/>
          <w:kern w:val="2"/>
          <w:sz w:val="21"/>
          <w:szCs w:val="21"/>
          <w:lang w:val="en-US" w:eastAsia="zh-CN" w:bidi="ar-SA"/>
        </w:rPr>
        <w:t>习近平指出，</w:t>
      </w:r>
      <w:r>
        <w:rPr>
          <w:rFonts w:hint="default" w:ascii="宋体" w:hAnsi="宋体" w:eastAsia="宋体" w:cs="Times New Roman"/>
          <w:b/>
          <w:bCs/>
          <w:kern w:val="2"/>
          <w:sz w:val="21"/>
          <w:szCs w:val="21"/>
          <w:lang w:val="en-US" w:eastAsia="zh-CN" w:bidi="ar-SA"/>
        </w:rPr>
        <w:t>从开辟古代丝绸之路到共建“一带一路”</w:t>
      </w:r>
      <w:r>
        <w:rPr>
          <w:rFonts w:hint="default" w:ascii="宋体" w:hAnsi="宋体" w:eastAsia="宋体" w:cs="Times New Roman"/>
          <w:b w:val="0"/>
          <w:bCs w:val="0"/>
          <w:kern w:val="2"/>
          <w:sz w:val="21"/>
          <w:szCs w:val="21"/>
          <w:lang w:val="en-US" w:eastAsia="zh-CN" w:bidi="ar-SA"/>
        </w:rPr>
        <w:t>，中阿携手同行，人文交流合作硕果累累。习近平强调，希望中阿双方以本届“阿拉伯艺术节”为契机，落实首届中国-阿拉伯国家峰会成果，弘扬丝路精神、增进传统友谊、密切人文交流，为深化中阿战略伙伴关系注入持久推动力，为构建面向新时代的中阿命运共同体贡献力量。</w:t>
      </w:r>
      <w:r>
        <w:rPr>
          <w:rFonts w:hint="default" w:ascii="宋体" w:hAnsi="宋体" w:eastAsia="宋体" w:cs="Times New Roman"/>
          <w:b/>
          <w:bCs/>
          <w:kern w:val="2"/>
          <w:sz w:val="21"/>
          <w:szCs w:val="21"/>
          <w:lang w:val="en-US" w:eastAsia="zh-CN" w:bidi="ar-SA"/>
        </w:rPr>
        <w:t>第五届“阿拉伯艺术节”当日在江西省景德镇市开幕。</w:t>
      </w:r>
    </w:p>
    <w:p>
      <w:pPr>
        <w:keepNext w:val="0"/>
        <w:keepLines w:val="0"/>
        <w:pageBreakBefore w:val="0"/>
        <w:widowControl w:val="0"/>
        <w:kinsoku/>
        <w:wordWrap/>
        <w:overflowPunct/>
        <w:topLinePunct w:val="0"/>
        <w:autoSpaceDE/>
        <w:autoSpaceDN/>
        <w:bidi w:val="0"/>
        <w:snapToGrid/>
        <w:ind w:firstLine="420" w:firstLineChars="200"/>
        <w:jc w:val="both"/>
        <w:textAlignment w:val="auto"/>
        <w:rPr>
          <w:rFonts w:hint="default" w:ascii="宋体" w:hAnsi="宋体" w:eastAsia="宋体" w:cstheme="minorBidi"/>
          <w:kern w:val="2"/>
          <w:sz w:val="21"/>
          <w:szCs w:val="24"/>
          <w:highlight w:val="none"/>
          <w:lang w:val="en-US" w:eastAsia="zh-CN" w:bidi="ar-SA"/>
        </w:rPr>
      </w:pPr>
    </w:p>
    <w:sectPr>
      <w:footerReference r:id="rId6" w:type="default"/>
      <w:pgSz w:w="11906" w:h="16838"/>
      <w:pgMar w:top="1871" w:right="1247" w:bottom="1247" w:left="1247"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汉仪黑方简">
    <w:altName w:val="黑体"/>
    <w:panose1 w:val="00020600040101010101"/>
    <w:charset w:val="86"/>
    <w:family w:val="auto"/>
    <w:pitch w:val="default"/>
    <w:sig w:usb0="00000000" w:usb1="00000000" w:usb2="00000016" w:usb3="00000000" w:csb0="0004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sz w:val="18"/>
      </w:rPr>
      <w:drawing>
        <wp:anchor distT="0" distB="0" distL="114300" distR="114300" simplePos="0" relativeHeight="251661312" behindDoc="1" locked="0" layoutInCell="1" allowOverlap="1">
          <wp:simplePos x="0" y="0"/>
          <wp:positionH relativeFrom="margin">
            <wp:posOffset>349885</wp:posOffset>
          </wp:positionH>
          <wp:positionV relativeFrom="margin">
            <wp:posOffset>622300</wp:posOffset>
          </wp:positionV>
          <wp:extent cx="5274310" cy="7461250"/>
          <wp:effectExtent l="0" t="0" r="2540" b="6350"/>
          <wp:wrapNone/>
          <wp:docPr id="2" name="WordPictureWatermark32520" descr="非密集型图片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2520" descr="非密集型图片水印"/>
                  <pic:cNvPicPr>
                    <a:picLocks noChangeAspect="1"/>
                  </pic:cNvPicPr>
                </pic:nvPicPr>
                <pic:blipFill>
                  <a:blip r:embed="rId1">
                    <a:lum bright="69998" contrast="-70001"/>
                  </a:blip>
                  <a:stretch>
                    <a:fillRect/>
                  </a:stretch>
                </pic:blipFill>
                <pic:spPr>
                  <a:xfrm>
                    <a:off x="0" y="0"/>
                    <a:ext cx="5274310" cy="7461250"/>
                  </a:xfrm>
                  <a:prstGeom prst="rect">
                    <a:avLst/>
                  </a:prstGeom>
                  <a:noFill/>
                  <a:ln>
                    <a:noFill/>
                  </a:ln>
                </pic:spPr>
              </pic:pic>
            </a:graphicData>
          </a:graphic>
        </wp:anchor>
      </w:drawing>
    </w:r>
    <w:r>
      <w:rPr>
        <w:rFonts w:hint="eastAsia" w:eastAsia="宋体"/>
        <w:color w:val="C00000"/>
        <w:u w:val="none"/>
        <w:lang w:eastAsia="zh-CN"/>
      </w:rPr>
      <w:drawing>
        <wp:inline distT="0" distB="0" distL="114300" distR="114300">
          <wp:extent cx="1532255" cy="373380"/>
          <wp:effectExtent l="0" t="0" r="10795" b="7620"/>
          <wp:docPr id="3" name="图片 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展鸿教育logo（横版）"/>
                  <pic:cNvPicPr>
                    <a:picLocks noChangeAspect="1"/>
                  </pic:cNvPicPr>
                </pic:nvPicPr>
                <pic:blipFill>
                  <a:blip r:embed="rId2"/>
                  <a:srcRect b="-5042"/>
                  <a:stretch>
                    <a:fillRect/>
                  </a:stretch>
                </pic:blipFill>
                <pic:spPr>
                  <a:xfrm>
                    <a:off x="0" y="0"/>
                    <a:ext cx="1532255" cy="373380"/>
                  </a:xfrm>
                  <a:prstGeom prst="rect">
                    <a:avLst/>
                  </a:prstGeom>
                  <a:noFill/>
                  <a:ln>
                    <a:noFill/>
                  </a:ln>
                </pic:spPr>
              </pic:pic>
            </a:graphicData>
          </a:graphic>
        </wp:inline>
      </w:drawing>
    </w:r>
    <w:r>
      <w:rPr>
        <w:rFonts w:hint="eastAsia" w:eastAsia="宋体"/>
        <w:color w:val="C00000"/>
        <w:u w:val="none"/>
        <w:lang w:val="en-US" w:eastAsia="zh-CN"/>
      </w:rPr>
      <w:t xml:space="preserve">                                           </w:t>
    </w:r>
    <w:r>
      <w:rPr>
        <w:rFonts w:hint="eastAsia"/>
        <w:color w:val="C00000"/>
        <w:u w:val="none"/>
        <w:lang w:val="en-US" w:eastAsia="zh-CN"/>
      </w:rPr>
      <w:t xml:space="preserve"> </w:t>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hYzhjMTFlZTFhNzFmMjMzYTUxYjRhMTI3MjI4YzAifQ=="/>
  </w:docVars>
  <w:rsids>
    <w:rsidRoot w:val="00172A27"/>
    <w:rsid w:val="016A7DD9"/>
    <w:rsid w:val="01B6580E"/>
    <w:rsid w:val="01D721E3"/>
    <w:rsid w:val="021959FF"/>
    <w:rsid w:val="02DA6AC8"/>
    <w:rsid w:val="02E20F8F"/>
    <w:rsid w:val="035566D3"/>
    <w:rsid w:val="03595D77"/>
    <w:rsid w:val="03693046"/>
    <w:rsid w:val="03777BB1"/>
    <w:rsid w:val="03CF1A23"/>
    <w:rsid w:val="03F7370F"/>
    <w:rsid w:val="046F1A60"/>
    <w:rsid w:val="04B213C1"/>
    <w:rsid w:val="04E57560"/>
    <w:rsid w:val="054A15F9"/>
    <w:rsid w:val="057E5315"/>
    <w:rsid w:val="05DF6901"/>
    <w:rsid w:val="06222015"/>
    <w:rsid w:val="069C001A"/>
    <w:rsid w:val="06B12937"/>
    <w:rsid w:val="06E2563F"/>
    <w:rsid w:val="07B20387"/>
    <w:rsid w:val="08184907"/>
    <w:rsid w:val="08E87C56"/>
    <w:rsid w:val="08F0005A"/>
    <w:rsid w:val="090419F6"/>
    <w:rsid w:val="096C0F7F"/>
    <w:rsid w:val="09844C82"/>
    <w:rsid w:val="0A294767"/>
    <w:rsid w:val="0A2D1EB9"/>
    <w:rsid w:val="0A7901DB"/>
    <w:rsid w:val="0B066219"/>
    <w:rsid w:val="0B0E4903"/>
    <w:rsid w:val="0B930564"/>
    <w:rsid w:val="0B9D348F"/>
    <w:rsid w:val="0CC41EBC"/>
    <w:rsid w:val="0CE42333"/>
    <w:rsid w:val="0D8C4E0F"/>
    <w:rsid w:val="0DA765FE"/>
    <w:rsid w:val="0DBB677E"/>
    <w:rsid w:val="0E302610"/>
    <w:rsid w:val="0E9E6512"/>
    <w:rsid w:val="0ED35683"/>
    <w:rsid w:val="0EF376E9"/>
    <w:rsid w:val="0F380715"/>
    <w:rsid w:val="0FE206A6"/>
    <w:rsid w:val="0FF81758"/>
    <w:rsid w:val="10E53C52"/>
    <w:rsid w:val="110F3588"/>
    <w:rsid w:val="11431F96"/>
    <w:rsid w:val="119B2C57"/>
    <w:rsid w:val="11C15A98"/>
    <w:rsid w:val="11E91100"/>
    <w:rsid w:val="12344AF0"/>
    <w:rsid w:val="123C7051"/>
    <w:rsid w:val="132E32E9"/>
    <w:rsid w:val="1359756F"/>
    <w:rsid w:val="13E45E75"/>
    <w:rsid w:val="13FA243C"/>
    <w:rsid w:val="14983A03"/>
    <w:rsid w:val="14D3256C"/>
    <w:rsid w:val="14D55FD9"/>
    <w:rsid w:val="150A7ED0"/>
    <w:rsid w:val="156C0429"/>
    <w:rsid w:val="15D16097"/>
    <w:rsid w:val="1677737B"/>
    <w:rsid w:val="16AC0667"/>
    <w:rsid w:val="17590B1B"/>
    <w:rsid w:val="17A41E08"/>
    <w:rsid w:val="17BE3F1C"/>
    <w:rsid w:val="17C92945"/>
    <w:rsid w:val="183C58B4"/>
    <w:rsid w:val="1A1053BC"/>
    <w:rsid w:val="1A3A1009"/>
    <w:rsid w:val="1A422FEE"/>
    <w:rsid w:val="1C003042"/>
    <w:rsid w:val="1C1F5136"/>
    <w:rsid w:val="1C901B90"/>
    <w:rsid w:val="1CB20A85"/>
    <w:rsid w:val="1CCA7704"/>
    <w:rsid w:val="1DAC3FD8"/>
    <w:rsid w:val="1DED441E"/>
    <w:rsid w:val="1E916049"/>
    <w:rsid w:val="1EE31166"/>
    <w:rsid w:val="1FB313B7"/>
    <w:rsid w:val="1FB43B67"/>
    <w:rsid w:val="1FCD1B3C"/>
    <w:rsid w:val="20C270EB"/>
    <w:rsid w:val="20ED59A6"/>
    <w:rsid w:val="216201AA"/>
    <w:rsid w:val="224C1BDA"/>
    <w:rsid w:val="22553514"/>
    <w:rsid w:val="2302026D"/>
    <w:rsid w:val="23B44CE0"/>
    <w:rsid w:val="243472A5"/>
    <w:rsid w:val="2452597D"/>
    <w:rsid w:val="249026DB"/>
    <w:rsid w:val="25A571A2"/>
    <w:rsid w:val="25CC7CE3"/>
    <w:rsid w:val="25F018F1"/>
    <w:rsid w:val="26543ACA"/>
    <w:rsid w:val="265C0805"/>
    <w:rsid w:val="26A8572F"/>
    <w:rsid w:val="26CD61AE"/>
    <w:rsid w:val="26D06FD5"/>
    <w:rsid w:val="277B51EB"/>
    <w:rsid w:val="28724840"/>
    <w:rsid w:val="28D76B05"/>
    <w:rsid w:val="28ED3EC6"/>
    <w:rsid w:val="29126550"/>
    <w:rsid w:val="291F600F"/>
    <w:rsid w:val="297C067A"/>
    <w:rsid w:val="2A840A46"/>
    <w:rsid w:val="2AA865BF"/>
    <w:rsid w:val="2AB0164F"/>
    <w:rsid w:val="2AF64A2C"/>
    <w:rsid w:val="2B290B60"/>
    <w:rsid w:val="2B6F3037"/>
    <w:rsid w:val="2B917005"/>
    <w:rsid w:val="2C0130CB"/>
    <w:rsid w:val="2C602C01"/>
    <w:rsid w:val="2C780EC0"/>
    <w:rsid w:val="2D450FFF"/>
    <w:rsid w:val="2E1F27A8"/>
    <w:rsid w:val="2E566448"/>
    <w:rsid w:val="2E6D5275"/>
    <w:rsid w:val="2ECF19DB"/>
    <w:rsid w:val="2FCF5953"/>
    <w:rsid w:val="2FDF4DC0"/>
    <w:rsid w:val="2FFF0961"/>
    <w:rsid w:val="302243E3"/>
    <w:rsid w:val="304E5EF9"/>
    <w:rsid w:val="307464AD"/>
    <w:rsid w:val="311A25CF"/>
    <w:rsid w:val="31372553"/>
    <w:rsid w:val="31D85220"/>
    <w:rsid w:val="320111A2"/>
    <w:rsid w:val="326B56FE"/>
    <w:rsid w:val="32A42A22"/>
    <w:rsid w:val="33801648"/>
    <w:rsid w:val="33A72B7D"/>
    <w:rsid w:val="33D83D2B"/>
    <w:rsid w:val="34754544"/>
    <w:rsid w:val="34C21FBC"/>
    <w:rsid w:val="34C957E7"/>
    <w:rsid w:val="35074EB7"/>
    <w:rsid w:val="35450F44"/>
    <w:rsid w:val="35C97A69"/>
    <w:rsid w:val="35DC0B33"/>
    <w:rsid w:val="35DE79A5"/>
    <w:rsid w:val="36CA5AE9"/>
    <w:rsid w:val="36EC1C61"/>
    <w:rsid w:val="371D33FE"/>
    <w:rsid w:val="37397AA3"/>
    <w:rsid w:val="37555A58"/>
    <w:rsid w:val="37702892"/>
    <w:rsid w:val="37737A4B"/>
    <w:rsid w:val="377A341E"/>
    <w:rsid w:val="38741E1F"/>
    <w:rsid w:val="38744AFC"/>
    <w:rsid w:val="38B8682A"/>
    <w:rsid w:val="39A40A19"/>
    <w:rsid w:val="3A1608E9"/>
    <w:rsid w:val="3A2076F4"/>
    <w:rsid w:val="3A2648A9"/>
    <w:rsid w:val="3A445910"/>
    <w:rsid w:val="3A643F47"/>
    <w:rsid w:val="3B4E235F"/>
    <w:rsid w:val="3CBF685D"/>
    <w:rsid w:val="3CD37038"/>
    <w:rsid w:val="3D1D0092"/>
    <w:rsid w:val="3E440FBD"/>
    <w:rsid w:val="3E921335"/>
    <w:rsid w:val="3EE157F9"/>
    <w:rsid w:val="3FD122A4"/>
    <w:rsid w:val="40721429"/>
    <w:rsid w:val="40BA4C70"/>
    <w:rsid w:val="40D134CB"/>
    <w:rsid w:val="41A15F78"/>
    <w:rsid w:val="423643C9"/>
    <w:rsid w:val="42A967D2"/>
    <w:rsid w:val="43542885"/>
    <w:rsid w:val="43B90509"/>
    <w:rsid w:val="456A7FAE"/>
    <w:rsid w:val="46573CC2"/>
    <w:rsid w:val="46B36B28"/>
    <w:rsid w:val="4761155A"/>
    <w:rsid w:val="4800603F"/>
    <w:rsid w:val="482C197C"/>
    <w:rsid w:val="48842235"/>
    <w:rsid w:val="491B4D4A"/>
    <w:rsid w:val="495D7971"/>
    <w:rsid w:val="49927718"/>
    <w:rsid w:val="49AF724A"/>
    <w:rsid w:val="49CB56B3"/>
    <w:rsid w:val="49F47A9B"/>
    <w:rsid w:val="4A75688F"/>
    <w:rsid w:val="4AC6169B"/>
    <w:rsid w:val="4B9244B4"/>
    <w:rsid w:val="4BB51955"/>
    <w:rsid w:val="4BD74836"/>
    <w:rsid w:val="4BDF4CFF"/>
    <w:rsid w:val="4BF43F8F"/>
    <w:rsid w:val="4C772B2A"/>
    <w:rsid w:val="4D6865D6"/>
    <w:rsid w:val="4D745676"/>
    <w:rsid w:val="4D7C73FE"/>
    <w:rsid w:val="4E1E7520"/>
    <w:rsid w:val="4E6918B8"/>
    <w:rsid w:val="4F2D5EEA"/>
    <w:rsid w:val="4F9733A3"/>
    <w:rsid w:val="4F9D652D"/>
    <w:rsid w:val="50113F7E"/>
    <w:rsid w:val="502D638B"/>
    <w:rsid w:val="505B5488"/>
    <w:rsid w:val="50653776"/>
    <w:rsid w:val="50C555A5"/>
    <w:rsid w:val="51517280"/>
    <w:rsid w:val="51C8534D"/>
    <w:rsid w:val="522B699B"/>
    <w:rsid w:val="527A4FF1"/>
    <w:rsid w:val="52D41DFD"/>
    <w:rsid w:val="52D7511B"/>
    <w:rsid w:val="530349C9"/>
    <w:rsid w:val="530B16F6"/>
    <w:rsid w:val="531E16E1"/>
    <w:rsid w:val="531F066F"/>
    <w:rsid w:val="538B6223"/>
    <w:rsid w:val="53C411F2"/>
    <w:rsid w:val="5422172E"/>
    <w:rsid w:val="54442C85"/>
    <w:rsid w:val="547F5A6B"/>
    <w:rsid w:val="55DD4DDD"/>
    <w:rsid w:val="55E36D45"/>
    <w:rsid w:val="56351845"/>
    <w:rsid w:val="564018C1"/>
    <w:rsid w:val="565F1859"/>
    <w:rsid w:val="56696863"/>
    <w:rsid w:val="56B56BFD"/>
    <w:rsid w:val="56E154F7"/>
    <w:rsid w:val="572138C3"/>
    <w:rsid w:val="573B0263"/>
    <w:rsid w:val="57777798"/>
    <w:rsid w:val="57785381"/>
    <w:rsid w:val="57AE2BE8"/>
    <w:rsid w:val="57CA4158"/>
    <w:rsid w:val="58F419FA"/>
    <w:rsid w:val="59AF1EEE"/>
    <w:rsid w:val="59C061B7"/>
    <w:rsid w:val="59FA066B"/>
    <w:rsid w:val="5AA779A2"/>
    <w:rsid w:val="5AC70F4B"/>
    <w:rsid w:val="5B6314B2"/>
    <w:rsid w:val="5C232D67"/>
    <w:rsid w:val="5CEF2305"/>
    <w:rsid w:val="5D102AE3"/>
    <w:rsid w:val="5D4C6DE2"/>
    <w:rsid w:val="5DC32387"/>
    <w:rsid w:val="5DF72347"/>
    <w:rsid w:val="5E0165E2"/>
    <w:rsid w:val="5EDD5E5A"/>
    <w:rsid w:val="5EE9262C"/>
    <w:rsid w:val="5F0C284C"/>
    <w:rsid w:val="5FB60BDA"/>
    <w:rsid w:val="60710DC2"/>
    <w:rsid w:val="60B43CC9"/>
    <w:rsid w:val="616718B9"/>
    <w:rsid w:val="61795BDB"/>
    <w:rsid w:val="61974E2E"/>
    <w:rsid w:val="61FB54D1"/>
    <w:rsid w:val="623B468B"/>
    <w:rsid w:val="628063AD"/>
    <w:rsid w:val="63561B45"/>
    <w:rsid w:val="63640C4D"/>
    <w:rsid w:val="638175EA"/>
    <w:rsid w:val="64A019C2"/>
    <w:rsid w:val="650113FE"/>
    <w:rsid w:val="6513274C"/>
    <w:rsid w:val="6524270C"/>
    <w:rsid w:val="65AC2C8F"/>
    <w:rsid w:val="66AA50B5"/>
    <w:rsid w:val="66B919D4"/>
    <w:rsid w:val="67EB73E9"/>
    <w:rsid w:val="68116F63"/>
    <w:rsid w:val="68BD20E4"/>
    <w:rsid w:val="68ED2CD8"/>
    <w:rsid w:val="68FE2FAA"/>
    <w:rsid w:val="69814D48"/>
    <w:rsid w:val="69937B96"/>
    <w:rsid w:val="6A1C444D"/>
    <w:rsid w:val="6A2F784C"/>
    <w:rsid w:val="6B5F679A"/>
    <w:rsid w:val="6B7C62D5"/>
    <w:rsid w:val="6B9E0691"/>
    <w:rsid w:val="6BAB63A9"/>
    <w:rsid w:val="6CA32A3D"/>
    <w:rsid w:val="6CA54C07"/>
    <w:rsid w:val="6D286486"/>
    <w:rsid w:val="6D931A89"/>
    <w:rsid w:val="6E445903"/>
    <w:rsid w:val="6E621DBE"/>
    <w:rsid w:val="6EA91C0A"/>
    <w:rsid w:val="6EE57348"/>
    <w:rsid w:val="6EF55F46"/>
    <w:rsid w:val="6F451933"/>
    <w:rsid w:val="6F817F97"/>
    <w:rsid w:val="6F995FD7"/>
    <w:rsid w:val="6F9C4CAE"/>
    <w:rsid w:val="6FAC76E6"/>
    <w:rsid w:val="703D7D7F"/>
    <w:rsid w:val="706B18AE"/>
    <w:rsid w:val="709D4AB9"/>
    <w:rsid w:val="718B6278"/>
    <w:rsid w:val="71E62E61"/>
    <w:rsid w:val="72775BBB"/>
    <w:rsid w:val="728B6ED3"/>
    <w:rsid w:val="72BD3D73"/>
    <w:rsid w:val="733062C7"/>
    <w:rsid w:val="7419308A"/>
    <w:rsid w:val="74505B88"/>
    <w:rsid w:val="7486595F"/>
    <w:rsid w:val="74F956AB"/>
    <w:rsid w:val="75114142"/>
    <w:rsid w:val="75204064"/>
    <w:rsid w:val="755C79D6"/>
    <w:rsid w:val="75633084"/>
    <w:rsid w:val="75964A33"/>
    <w:rsid w:val="77006B0C"/>
    <w:rsid w:val="7756676B"/>
    <w:rsid w:val="776204F6"/>
    <w:rsid w:val="77DE74CE"/>
    <w:rsid w:val="780809B5"/>
    <w:rsid w:val="78A633D4"/>
    <w:rsid w:val="7A4F384E"/>
    <w:rsid w:val="7A5B5615"/>
    <w:rsid w:val="7AF623FE"/>
    <w:rsid w:val="7B162FEE"/>
    <w:rsid w:val="7C60758C"/>
    <w:rsid w:val="7C8400F6"/>
    <w:rsid w:val="7E003CE5"/>
    <w:rsid w:val="7E7A6F57"/>
    <w:rsid w:val="7F197E6E"/>
    <w:rsid w:val="7F7158A5"/>
    <w:rsid w:val="7F923252"/>
    <w:rsid w:val="7FD35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420" w:firstLineChars="200"/>
      <w:jc w:val="both"/>
    </w:pPr>
    <w:rPr>
      <w:rFonts w:ascii="宋体" w:hAnsi="宋体" w:eastAsia="宋体" w:cs="Times New Roman"/>
      <w:kern w:val="2"/>
      <w:sz w:val="21"/>
      <w:szCs w:val="24"/>
      <w:lang w:val="en-US" w:eastAsia="zh-CN" w:bidi="ar-SA"/>
    </w:rPr>
  </w:style>
  <w:style w:type="paragraph" w:styleId="6">
    <w:name w:val="heading 1"/>
    <w:basedOn w:val="1"/>
    <w:next w:val="1"/>
    <w:link w:val="25"/>
    <w:qFormat/>
    <w:uiPriority w:val="0"/>
    <w:pPr>
      <w:keepNext/>
      <w:keepLines/>
      <w:pageBreakBefore/>
      <w:tabs>
        <w:tab w:val="left" w:pos="420"/>
        <w:tab w:val="left" w:pos="2520"/>
        <w:tab w:val="left" w:pos="4620"/>
        <w:tab w:val="left" w:pos="6720"/>
      </w:tabs>
      <w:spacing w:before="100" w:beforeLines="100" w:beforeAutospacing="0" w:after="100" w:afterLines="100" w:afterAutospacing="0" w:line="288" w:lineRule="auto"/>
      <w:ind w:firstLine="0" w:firstLineChars="0"/>
      <w:outlineLvl w:val="0"/>
    </w:pPr>
    <w:rPr>
      <w:rFonts w:ascii="仿宋" w:hAnsi="仿宋" w:eastAsia="仿宋"/>
      <w:b/>
      <w:kern w:val="44"/>
      <w:sz w:val="32"/>
    </w:rPr>
  </w:style>
  <w:style w:type="paragraph" w:styleId="7">
    <w:name w:val="heading 2"/>
    <w:basedOn w:val="1"/>
    <w:next w:val="1"/>
    <w:link w:val="28"/>
    <w:semiHidden/>
    <w:unhideWhenUsed/>
    <w:qFormat/>
    <w:uiPriority w:val="0"/>
    <w:pPr>
      <w:keepNext/>
      <w:keepLines/>
      <w:tabs>
        <w:tab w:val="left" w:pos="420"/>
        <w:tab w:val="left" w:pos="2520"/>
        <w:tab w:val="left" w:pos="4620"/>
        <w:tab w:val="left" w:pos="6720"/>
      </w:tabs>
      <w:spacing w:before="50" w:beforeLines="50" w:beforeAutospacing="0" w:afterAutospacing="0" w:line="288" w:lineRule="auto"/>
      <w:ind w:firstLine="0" w:firstLineChars="0"/>
      <w:jc w:val="center"/>
      <w:outlineLvl w:val="1"/>
    </w:pPr>
    <w:rPr>
      <w:rFonts w:ascii="黑体" w:hAnsi="黑体" w:eastAsia="楷体"/>
      <w:b/>
      <w:color w:val="000000" w:themeColor="text1"/>
      <w:sz w:val="28"/>
      <w14:textFill>
        <w14:solidFill>
          <w14:schemeClr w14:val="tx1"/>
        </w14:solidFill>
      </w14:textFill>
    </w:rPr>
  </w:style>
  <w:style w:type="paragraph" w:styleId="8">
    <w:name w:val="heading 3"/>
    <w:basedOn w:val="1"/>
    <w:next w:val="1"/>
    <w:link w:val="31"/>
    <w:semiHidden/>
    <w:unhideWhenUsed/>
    <w:qFormat/>
    <w:uiPriority w:val="0"/>
    <w:pPr>
      <w:keepNext/>
      <w:keepLines/>
      <w:tabs>
        <w:tab w:val="left" w:pos="420"/>
        <w:tab w:val="left" w:pos="2520"/>
        <w:tab w:val="left" w:pos="4620"/>
        <w:tab w:val="left" w:pos="6720"/>
      </w:tabs>
      <w:spacing w:before="100" w:beforeLines="100" w:beforeAutospacing="0" w:after="100" w:afterLines="100" w:afterAutospacing="0" w:line="288" w:lineRule="auto"/>
      <w:outlineLvl w:val="2"/>
    </w:pPr>
    <w:rPr>
      <w:rFonts w:ascii="黑体" w:hAnsi="黑体" w:eastAsia="黑体" w:cs="Times New Roman"/>
    </w:rPr>
  </w:style>
  <w:style w:type="paragraph" w:styleId="9">
    <w:name w:val="heading 4"/>
    <w:basedOn w:val="1"/>
    <w:next w:val="1"/>
    <w:link w:val="22"/>
    <w:unhideWhenUsed/>
    <w:qFormat/>
    <w:uiPriority w:val="0"/>
    <w:pPr>
      <w:keepNext/>
      <w:keepLines/>
      <w:tabs>
        <w:tab w:val="left" w:pos="420"/>
        <w:tab w:val="left" w:pos="2520"/>
        <w:tab w:val="left" w:pos="4620"/>
        <w:tab w:val="left" w:pos="6720"/>
      </w:tabs>
      <w:spacing w:before="30" w:beforeLines="30" w:beforeAutospacing="0" w:afterAutospacing="0" w:line="288" w:lineRule="auto"/>
      <w:ind w:firstLine="643" w:firstLineChars="200"/>
      <w:jc w:val="left"/>
      <w:outlineLvl w:val="3"/>
    </w:pPr>
    <w:rPr>
      <w:rFonts w:ascii="宋体" w:hAnsi="宋体" w:eastAsia="黑体"/>
      <w:color w:val="7F26F8"/>
      <w:szCs w:val="21"/>
    </w:rPr>
  </w:style>
  <w:style w:type="paragraph" w:styleId="10">
    <w:name w:val="heading 5"/>
    <w:basedOn w:val="1"/>
    <w:next w:val="1"/>
    <w:link w:val="29"/>
    <w:semiHidden/>
    <w:unhideWhenUsed/>
    <w:qFormat/>
    <w:uiPriority w:val="0"/>
    <w:pPr>
      <w:keepNext/>
      <w:keepLines/>
      <w:tabs>
        <w:tab w:val="left" w:pos="420"/>
        <w:tab w:val="left" w:pos="2520"/>
        <w:tab w:val="left" w:pos="4620"/>
        <w:tab w:val="left" w:pos="6720"/>
      </w:tabs>
      <w:spacing w:beforeLines="0" w:beforeAutospacing="0" w:afterLines="0" w:afterAutospacing="0" w:line="240" w:lineRule="auto"/>
      <w:ind w:left="0" w:firstLine="0"/>
      <w:jc w:val="both"/>
      <w:outlineLvl w:val="4"/>
    </w:pPr>
    <w:rPr>
      <w:rFonts w:ascii="Times New Roman" w:hAnsi="Times New Roman" w:eastAsia="宋体" w:cs="宋体"/>
      <w:b/>
      <w:color w:val="000000" w:themeColor="text1"/>
      <w:kern w:val="2"/>
      <w:szCs w:val="21"/>
      <w14:textFill>
        <w14:solidFill>
          <w14:schemeClr w14:val="tx1"/>
        </w14:solidFill>
      </w14:textFill>
    </w:rPr>
  </w:style>
  <w:style w:type="paragraph" w:styleId="11">
    <w:name w:val="heading 6"/>
    <w:basedOn w:val="1"/>
    <w:next w:val="1"/>
    <w:link w:val="26"/>
    <w:semiHidden/>
    <w:unhideWhenUsed/>
    <w:qFormat/>
    <w:uiPriority w:val="0"/>
    <w:pPr>
      <w:keepNext/>
      <w:keepLines/>
      <w:tabs>
        <w:tab w:val="left" w:pos="420"/>
        <w:tab w:val="left" w:pos="2520"/>
        <w:tab w:val="left" w:pos="4620"/>
        <w:tab w:val="left" w:pos="6720"/>
      </w:tabs>
      <w:spacing w:before="30" w:beforeLines="30" w:beforeAutospacing="0" w:after="30" w:afterLines="30" w:afterAutospacing="0" w:line="288" w:lineRule="auto"/>
      <w:outlineLvl w:val="5"/>
    </w:pPr>
    <w:rPr>
      <w:rFonts w:ascii="Arial" w:hAnsi="Arial" w:eastAsia="仿宋" w:cs="宋体"/>
      <w:b/>
      <w:szCs w:val="21"/>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link w:val="32"/>
    <w:qFormat/>
    <w:uiPriority w:val="0"/>
    <w:pPr>
      <w:keepNext w:val="0"/>
      <w:tabs>
        <w:tab w:val="left" w:pos="420"/>
        <w:tab w:val="left" w:pos="2520"/>
        <w:tab w:val="left" w:pos="4620"/>
        <w:tab w:val="left" w:pos="6720"/>
      </w:tabs>
      <w:spacing w:beforeLines="0" w:afterLines="0" w:line="240" w:lineRule="auto"/>
      <w:ind w:left="0" w:leftChars="0" w:firstLine="643" w:firstLineChars="200"/>
      <w:jc w:val="both"/>
      <w:outlineLvl w:val="9"/>
    </w:pPr>
    <w:rPr>
      <w:rFonts w:ascii="Times New Roman" w:hAnsi="Times New Roman" w:eastAsia="楷体" w:cstheme="minorBidi"/>
      <w:color w:val="FF0000"/>
      <w:sz w:val="21"/>
      <w:szCs w:val="22"/>
    </w:rPr>
  </w:style>
  <w:style w:type="paragraph" w:styleId="3">
    <w:name w:val="Body Text Indent"/>
    <w:basedOn w:val="1"/>
    <w:qFormat/>
    <w:uiPriority w:val="0"/>
    <w:pPr>
      <w:tabs>
        <w:tab w:val="left" w:pos="420"/>
        <w:tab w:val="left" w:pos="2520"/>
        <w:tab w:val="left" w:pos="4620"/>
        <w:tab w:val="left" w:pos="6720"/>
      </w:tabs>
      <w:spacing w:after="120" w:afterLines="0" w:afterAutospacing="0"/>
      <w:ind w:left="420" w:leftChars="200"/>
    </w:pPr>
  </w:style>
  <w:style w:type="paragraph" w:styleId="4">
    <w:name w:val="Body Text First Indent"/>
    <w:basedOn w:val="5"/>
    <w:qFormat/>
    <w:uiPriority w:val="0"/>
    <w:pPr>
      <w:tabs>
        <w:tab w:val="left" w:pos="420"/>
        <w:tab w:val="left" w:pos="2520"/>
        <w:tab w:val="left" w:pos="4620"/>
        <w:tab w:val="left" w:pos="6720"/>
      </w:tabs>
      <w:spacing w:line="288" w:lineRule="auto"/>
      <w:ind w:firstLine="420" w:firstLineChars="200"/>
    </w:pPr>
    <w:rPr>
      <w:rFonts w:ascii="宋体" w:hAnsi="宋体" w:cs="宋体"/>
    </w:rPr>
  </w:style>
  <w:style w:type="paragraph" w:styleId="5">
    <w:name w:val="Body Text"/>
    <w:basedOn w:val="1"/>
    <w:next w:val="1"/>
    <w:qFormat/>
    <w:uiPriority w:val="0"/>
    <w:pPr>
      <w:tabs>
        <w:tab w:val="left" w:pos="420"/>
        <w:tab w:val="left" w:pos="2520"/>
        <w:tab w:val="left" w:pos="4620"/>
        <w:tab w:val="left" w:pos="6720"/>
      </w:tabs>
      <w:spacing w:afterLines="0" w:afterAutospacing="0" w:line="288" w:lineRule="auto"/>
    </w:pPr>
    <w:rPr>
      <w:rFonts w:ascii="宋体" w:hAnsi="宋体" w:eastAsia="宋体"/>
    </w:rPr>
  </w:style>
  <w:style w:type="paragraph" w:styleId="12">
    <w:name w:val="toc 3"/>
    <w:basedOn w:val="1"/>
    <w:next w:val="1"/>
    <w:link w:val="33"/>
    <w:qFormat/>
    <w:uiPriority w:val="0"/>
    <w:pPr>
      <w:tabs>
        <w:tab w:val="left" w:leader="middleDot" w:pos="9030"/>
      </w:tabs>
      <w:ind w:left="840" w:leftChars="400"/>
    </w:pPr>
    <w:rPr>
      <w:rFonts w:ascii="Times New Roman" w:hAnsi="Times New Roman" w:eastAsia="楷体"/>
      <w:color w:val="000000" w:themeColor="text1"/>
      <w:kern w:val="2"/>
      <w:sz w:val="24"/>
      <w14:textFill>
        <w14:solidFill>
          <w14:schemeClr w14:val="tx1"/>
        </w14:solidFill>
      </w14:textFill>
    </w:rPr>
  </w:style>
  <w:style w:type="paragraph" w:styleId="13">
    <w:name w:val="footer"/>
    <w:basedOn w:val="1"/>
    <w:qFormat/>
    <w:uiPriority w:val="0"/>
    <w:pPr>
      <w:tabs>
        <w:tab w:val="center" w:pos="4153"/>
        <w:tab w:val="right" w:pos="8306"/>
      </w:tabs>
      <w:snapToGrid/>
      <w:ind w:firstLine="0" w:firstLineChars="0"/>
      <w:jc w:val="center"/>
    </w:pPr>
    <w:rPr>
      <w:rFonts w:ascii="Times New Roman" w:hAnsi="Times New Roman" w:cs="Times New Roman"/>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0" w:firstLineChars="0"/>
      <w:jc w:val="both"/>
      <w:textAlignment w:val="baseline"/>
      <w:outlineLvl w:val="9"/>
    </w:pPr>
    <w:rPr>
      <w:rFonts w:ascii="Times New Roman" w:hAnsi="Times New Roman" w:eastAsia="宋体" w:cstheme="minorBidi"/>
      <w:sz w:val="18"/>
      <w:szCs w:val="24"/>
    </w:rPr>
  </w:style>
  <w:style w:type="paragraph" w:styleId="15">
    <w:name w:val="toc 1"/>
    <w:basedOn w:val="1"/>
    <w:next w:val="1"/>
    <w:qFormat/>
    <w:uiPriority w:val="0"/>
    <w:pPr>
      <w:tabs>
        <w:tab w:val="center" w:leader="middleDot" w:pos="8820"/>
      </w:tabs>
      <w:spacing w:before="50" w:beforeLines="50" w:after="50" w:afterLines="50"/>
    </w:pPr>
    <w:rPr>
      <w:rFonts w:ascii="Times New Roman" w:hAnsi="Times New Roman" w:eastAsia="黑体"/>
      <w:sz w:val="24"/>
    </w:rPr>
  </w:style>
  <w:style w:type="paragraph" w:styleId="16">
    <w:name w:val="toc 2"/>
    <w:basedOn w:val="1"/>
    <w:next w:val="1"/>
    <w:link w:val="30"/>
    <w:qFormat/>
    <w:uiPriority w:val="0"/>
    <w:pPr>
      <w:tabs>
        <w:tab w:val="left" w:leader="middleDot" w:pos="7770"/>
      </w:tabs>
      <w:spacing w:before="50" w:beforeLines="50"/>
      <w:ind w:left="420" w:leftChars="200"/>
    </w:pPr>
    <w:rPr>
      <w:rFonts w:ascii="Times New Roman" w:hAnsi="Times New Roman" w:eastAsia="楷体"/>
      <w:b/>
      <w:color w:val="000000" w:themeColor="text1"/>
      <w:kern w:val="2"/>
      <w:sz w:val="24"/>
      <w14:textFill>
        <w14:solidFill>
          <w14:schemeClr w14:val="tx1"/>
        </w14:solidFill>
      </w14:textFill>
    </w:rPr>
  </w:style>
  <w:style w:type="paragraph" w:styleId="17">
    <w:name w:val="Normal (Web)"/>
    <w:basedOn w:val="1"/>
    <w:qFormat/>
    <w:uiPriority w:val="0"/>
    <w:rPr>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qFormat/>
    <w:uiPriority w:val="0"/>
    <w:rPr>
      <w:color w:val="595959"/>
      <w:u w:val="none"/>
    </w:rPr>
  </w:style>
  <w:style w:type="character" w:customStyle="1" w:styleId="22">
    <w:name w:val="标题 4 Char"/>
    <w:link w:val="9"/>
    <w:qFormat/>
    <w:uiPriority w:val="0"/>
    <w:rPr>
      <w:rFonts w:ascii="宋体" w:hAnsi="宋体" w:eastAsia="黑体" w:cs="Times New Roman"/>
      <w:color w:val="7F26F8"/>
      <w:sz w:val="22"/>
      <w:szCs w:val="21"/>
    </w:rPr>
  </w:style>
  <w:style w:type="paragraph" w:customStyle="1" w:styleId="23">
    <w:name w:val="表格内容"/>
    <w:basedOn w:val="1"/>
    <w:qFormat/>
    <w:uiPriority w:val="0"/>
    <w:pPr>
      <w:tabs>
        <w:tab w:val="left" w:pos="420"/>
        <w:tab w:val="left" w:pos="2520"/>
        <w:tab w:val="left" w:pos="4620"/>
        <w:tab w:val="left" w:pos="6720"/>
      </w:tabs>
      <w:spacing w:line="240" w:lineRule="auto"/>
      <w:ind w:firstLine="0" w:firstLineChars="0"/>
      <w:jc w:val="left"/>
    </w:pPr>
    <w:rPr>
      <w:rFonts w:ascii="Times New Roman" w:hAnsi="Times New Roman" w:eastAsia="仿宋" w:cstheme="minorBidi"/>
      <w:sz w:val="18"/>
      <w:szCs w:val="24"/>
    </w:rPr>
  </w:style>
  <w:style w:type="paragraph" w:customStyle="1" w:styleId="24">
    <w:name w:val="样式2"/>
    <w:basedOn w:val="10"/>
    <w:next w:val="1"/>
    <w:qFormat/>
    <w:uiPriority w:val="0"/>
    <w:pPr>
      <w:spacing w:line="240" w:lineRule="auto"/>
    </w:pPr>
    <w:rPr>
      <w:sz w:val="21"/>
      <w:szCs w:val="22"/>
    </w:rPr>
  </w:style>
  <w:style w:type="character" w:customStyle="1" w:styleId="25">
    <w:name w:val="标题 1 Char"/>
    <w:link w:val="6"/>
    <w:qFormat/>
    <w:uiPriority w:val="0"/>
    <w:rPr>
      <w:rFonts w:ascii="仿宋" w:hAnsi="仿宋" w:eastAsia="仿宋" w:cs="Times New Roman"/>
      <w:b/>
      <w:kern w:val="44"/>
      <w:sz w:val="32"/>
      <w:szCs w:val="24"/>
      <w:lang w:val="en-US" w:eastAsia="zh-CN" w:bidi="ar-SA"/>
    </w:rPr>
  </w:style>
  <w:style w:type="character" w:customStyle="1" w:styleId="26">
    <w:name w:val="标题 6 Char"/>
    <w:link w:val="11"/>
    <w:qFormat/>
    <w:uiPriority w:val="0"/>
    <w:rPr>
      <w:rFonts w:ascii="Arial" w:hAnsi="Arial" w:eastAsia="仿宋" w:cs="宋体"/>
      <w:b/>
      <w:szCs w:val="21"/>
    </w:rPr>
  </w:style>
  <w:style w:type="paragraph" w:customStyle="1" w:styleId="27">
    <w:name w:val="标题6"/>
    <w:basedOn w:val="1"/>
    <w:qFormat/>
    <w:uiPriority w:val="0"/>
    <w:pPr>
      <w:tabs>
        <w:tab w:val="left" w:pos="420"/>
        <w:tab w:val="left" w:pos="2520"/>
        <w:tab w:val="left" w:pos="4620"/>
        <w:tab w:val="left" w:pos="6720"/>
      </w:tabs>
      <w:spacing w:before="30" w:beforeLines="30" w:after="30" w:afterLines="30"/>
    </w:pPr>
    <w:rPr>
      <w:rFonts w:ascii="Times New Roman" w:hAnsi="Times New Roman" w:eastAsia="仿宋" w:cs="宋体"/>
      <w:b/>
      <w:szCs w:val="21"/>
    </w:rPr>
  </w:style>
  <w:style w:type="character" w:customStyle="1" w:styleId="28">
    <w:name w:val="标题 2 Char"/>
    <w:basedOn w:val="20"/>
    <w:link w:val="7"/>
    <w:qFormat/>
    <w:uiPriority w:val="0"/>
    <w:rPr>
      <w:rFonts w:ascii="黑体" w:hAnsi="黑体" w:eastAsia="楷体" w:cs="Times New Roman"/>
      <w:b/>
      <w:color w:val="000000" w:themeColor="text1"/>
      <w:kern w:val="2"/>
      <w:sz w:val="28"/>
      <w14:textFill>
        <w14:solidFill>
          <w14:schemeClr w14:val="tx1"/>
        </w14:solidFill>
      </w14:textFill>
    </w:rPr>
  </w:style>
  <w:style w:type="character" w:customStyle="1" w:styleId="29">
    <w:name w:val="标题 5 Char"/>
    <w:link w:val="10"/>
    <w:qFormat/>
    <w:uiPriority w:val="0"/>
    <w:rPr>
      <w:rFonts w:ascii="Times New Roman" w:hAnsi="Times New Roman" w:eastAsia="宋体" w:cs="宋体"/>
      <w:b/>
      <w:color w:val="000000" w:themeColor="text1"/>
      <w:kern w:val="2"/>
      <w:szCs w:val="21"/>
      <w14:textFill>
        <w14:solidFill>
          <w14:schemeClr w14:val="tx1"/>
        </w14:solidFill>
      </w14:textFill>
    </w:rPr>
  </w:style>
  <w:style w:type="character" w:customStyle="1" w:styleId="30">
    <w:name w:val="目录 2 Char"/>
    <w:link w:val="16"/>
    <w:qFormat/>
    <w:uiPriority w:val="0"/>
    <w:rPr>
      <w:rFonts w:ascii="Times New Roman" w:hAnsi="Times New Roman" w:eastAsia="楷体"/>
      <w:b/>
      <w:color w:val="000000" w:themeColor="text1"/>
      <w:kern w:val="2"/>
      <w:sz w:val="24"/>
      <w14:textFill>
        <w14:solidFill>
          <w14:schemeClr w14:val="tx1"/>
        </w14:solidFill>
      </w14:textFill>
    </w:rPr>
  </w:style>
  <w:style w:type="character" w:customStyle="1" w:styleId="31">
    <w:name w:val="Heading 3 Char"/>
    <w:basedOn w:val="20"/>
    <w:link w:val="8"/>
    <w:semiHidden/>
    <w:qFormat/>
    <w:uiPriority w:val="9"/>
    <w:rPr>
      <w:rFonts w:ascii="黑体" w:hAnsi="黑体" w:eastAsia="黑体" w:cs="Times New Roman"/>
      <w:bCs/>
      <w:color w:val="FF0000"/>
      <w:sz w:val="32"/>
      <w:szCs w:val="32"/>
    </w:rPr>
  </w:style>
  <w:style w:type="character" w:customStyle="1" w:styleId="32">
    <w:name w:val="正文首行缩进 2 Char"/>
    <w:link w:val="2"/>
    <w:qFormat/>
    <w:uiPriority w:val="0"/>
    <w:rPr>
      <w:rFonts w:ascii="Times New Roman" w:hAnsi="Times New Roman" w:eastAsia="楷体" w:cstheme="minorBidi"/>
      <w:color w:val="FF0000"/>
      <w:sz w:val="21"/>
      <w:szCs w:val="22"/>
    </w:rPr>
  </w:style>
  <w:style w:type="character" w:customStyle="1" w:styleId="33">
    <w:name w:val="目录 3 Char"/>
    <w:link w:val="12"/>
    <w:qFormat/>
    <w:uiPriority w:val="0"/>
    <w:rPr>
      <w:rFonts w:ascii="Times New Roman" w:hAnsi="Times New Roman" w:eastAsia="楷体"/>
      <w:color w:val="000000" w:themeColor="text1"/>
      <w:kern w:val="2"/>
      <w:sz w:val="24"/>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GIF"/><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作品集07"/>
      <sectRole val="1"/>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169</Pages>
  <Words>183443</Words>
  <Characters>193978</Characters>
  <Lines>0</Lines>
  <Paragraphs>0</Paragraphs>
  <TotalTime>0</TotalTime>
  <ScaleCrop>false</ScaleCrop>
  <LinksUpToDate>false</LinksUpToDate>
  <CharactersWithSpaces>194139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2018-02-20T15:36:00Z</dcterms:created>
  <dc:creator>热点设计</dc:creator>
  <cp:lastModifiedBy>娟</cp:lastModifiedBy>
  <dcterms:modified xsi:type="dcterms:W3CDTF">2023-01-03T03:17:54Z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6CEC184721564FC8AE300AE9FA736030</vt:lpwstr>
  </property>
</Properties>
</file>