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default"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热点事件：“滨”至如归的冰雪旅游</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0"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lang w:val="en-US" w:eastAsia="zh-CN"/>
        </w:rPr>
      </w:pPr>
      <w:r>
        <w:rPr>
          <w:rFonts w:hint="eastAsia"/>
          <w:lang w:val="en-US" w:eastAsia="zh-CN"/>
        </w:rPr>
        <w:t>“泼天的富贵终于轮到了哈尔滨”“三亚冬天败给了哈尔滨”“哈尔滨，你让我感到陌生”“宠着南方小土豆”……一个热搜榜单，哈尔滨占了四分之一。今年冬日哈尔滨的冰雪旅游可谓是真的火出圈了。这样的“热”还体现在数据中，元旦假期，哈尔滨机场共运送旅客20.5万人次，比2019年同期增长27%，创历史新高；元旦假期三天营收59亿多，游客接待量与旅游总收入达到历史峰值。不仅如此，哈尔滨的热情周到的服务，让游客感到宾至如归，获得好评无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0"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pStyle w:val="2"/>
        <w:rPr>
          <w:rFonts w:hint="eastAsia" w:ascii="宋体" w:hAnsi="等线" w:eastAsia="宋体" w:cs="宋体"/>
          <w:kern w:val="2"/>
          <w:sz w:val="21"/>
          <w:szCs w:val="22"/>
          <w:lang w:val="en-US" w:eastAsia="zh-CN" w:bidi="ar-SA"/>
        </w:rPr>
      </w:pPr>
      <w:r>
        <w:rPr>
          <w:rFonts w:hint="eastAsia"/>
          <w:lang w:val="en-US" w:eastAsia="zh-CN"/>
        </w:rPr>
        <w:t>（1）雪里掘金的产业布局。世界瞩目的北京冬奥会，让很多人领略了冰雪运动的独特魅力。哈尔滨的爆火，折射的正是当下冰雪经济的火热。据《中国冰雪产业发展研究报告（2023）》显示，2023年冰雪运动人数已超3.4亿，预计全国冰雪产业规模可达8900亿元。哈尔滨正是迎着风口，放大了冰雪特色文旅的效应，将“冷资源”盘活为“热经济”。像这个冬天的哈尔滨冰雪大世界，投资和造型都是历年之最。这里能成为热门打卡地，吸引诸多游客纷纷前来，就是冰雪经济这篇文章越做越大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r>
        <w:rPr>
          <w:rFonts w:hint="eastAsia" w:hAnsi="宋体" w:cs="宋体"/>
          <w:b/>
          <w:bCs/>
          <w:kern w:val="0"/>
          <w:sz w:val="21"/>
          <w:szCs w:val="21"/>
          <w:lang w:val="en-US" w:eastAsia="zh-CN" w:bidi="ar"/>
        </w:rPr>
        <w:t>：</w:t>
      </w:r>
    </w:p>
    <w:p>
      <w:pPr>
        <w:numPr>
          <w:ilvl w:val="0"/>
          <w:numId w:val="0"/>
        </w:numPr>
        <w:ind w:firstLine="420" w:firstLineChars="200"/>
        <w:rPr>
          <w:rFonts w:hint="eastAsia"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1）“用心永远是最硬的招牌”。一个人与一座城的双向奔赴，说到底依托的还是人与人之间的连接。四时风物、美景美食，各地有各地的不同，但归根结底，当地人同心同行、情意满满的那份真心，才是最厉害的必杀技。这个冬天，“南方小土豆vs东北大番薯”新CP模式中的一份份温情热情，构成了许多来到哈尔滨的旅人的独家记忆。</w:t>
      </w:r>
    </w:p>
    <w:p>
      <w:pPr>
        <w:pStyle w:val="2"/>
        <w:rPr>
          <w:rFonts w:hint="default"/>
          <w:lang w:val="en-US" w:eastAsia="zh-CN"/>
        </w:rPr>
      </w:pPr>
      <w:r>
        <w:rPr>
          <w:rFonts w:hint="eastAsia"/>
          <w:lang w:val="en-US" w:eastAsia="zh-CN"/>
        </w:rPr>
        <w:t>（2）“体验是开启未来经济增长的钥匙”。“体验为王”正成为文旅新风口。仔细观察那些来到冰城的年轻人，无论是疲惫一年的打工人，还是“特种兵式旅游”的大学生，都喜欢在早市和洗浴中心感受街坊里巷的人间烟火气，在皑皑白雪中肆意撒野，他们纷纷直呼“体验感拉满”。不难发现，相比传统文旅，现在越来越多游客不远万里奔赴一座城，不再完全因为秀美山川和名胜古迹，很多时候只是为了一种新奇、好玩的体验。这种体验可以是吃一顿烧烤，也可以是滑一次雪梯，其背后反映的正是游客需求的时代性变化。这为各地在文旅赛道中脱颖而出提供了新思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ascii="宋体" w:hAnsi="宋体" w:eastAsia="宋体" w:cs="宋体"/>
          <w:b/>
          <w:bCs/>
          <w:kern w:val="0"/>
          <w:sz w:val="21"/>
          <w:szCs w:val="21"/>
          <w:lang w:val="en-US" w:eastAsia="zh-CN" w:bidi="ar"/>
        </w:rPr>
      </w:pPr>
      <w:r>
        <w:rPr>
          <w:rFonts w:hint="eastAsia" w:hAnsi="宋体" w:cs="宋体"/>
          <w:b/>
          <w:bCs/>
          <w:kern w:val="0"/>
          <w:sz w:val="21"/>
          <w:szCs w:val="21"/>
          <w:lang w:val="en-US" w:eastAsia="zh-CN" w:bidi="ar"/>
        </w:rPr>
        <w:t>3</w:t>
      </w:r>
      <w:r>
        <w:rPr>
          <w:rFonts w:hint="eastAsia" w:ascii="宋体" w:hAnsi="宋体" w:eastAsia="宋体" w:cs="宋体"/>
          <w:b/>
          <w:bCs/>
          <w:kern w:val="0"/>
          <w:sz w:val="21"/>
          <w:szCs w:val="21"/>
          <w:lang w:val="en-US" w:eastAsia="zh-CN" w:bidi="ar"/>
        </w:rPr>
        <w:t>.</w:t>
      </w:r>
      <w:r>
        <w:rPr>
          <w:rFonts w:hint="eastAsia" w:hAnsi="宋体" w:cs="宋体"/>
          <w:b/>
          <w:bCs/>
          <w:kern w:val="0"/>
          <w:sz w:val="21"/>
          <w:szCs w:val="21"/>
          <w:lang w:val="en-US" w:eastAsia="zh-CN" w:bidi="ar"/>
        </w:rPr>
        <w:t>原因分析：</w:t>
      </w:r>
    </w:p>
    <w:p>
      <w:pPr>
        <w:rPr>
          <w:rFonts w:hint="eastAsia" w:ascii="楷体" w:hAnsi="楷体" w:eastAsia="楷体" w:cs="楷体"/>
          <w:lang w:val="en-US" w:eastAsia="zh-CN"/>
        </w:rPr>
      </w:pPr>
      <w:r>
        <w:rPr>
          <w:rFonts w:hint="eastAsia" w:ascii="楷体" w:hAnsi="楷体" w:eastAsia="楷体" w:cs="楷体"/>
          <w:lang w:val="en-US" w:eastAsia="zh-CN"/>
        </w:rPr>
        <w:t>（1）正值冬季，搭乘冰雪经济的风口……</w:t>
      </w:r>
    </w:p>
    <w:p>
      <w:pPr>
        <w:rPr>
          <w:rFonts w:hint="eastAsia" w:ascii="楷体" w:hAnsi="楷体" w:eastAsia="楷体" w:cs="楷体"/>
          <w:lang w:val="en-US" w:eastAsia="zh-CN"/>
        </w:rPr>
      </w:pPr>
      <w:r>
        <w:rPr>
          <w:rFonts w:hint="eastAsia" w:ascii="楷体" w:hAnsi="楷体" w:eastAsia="楷体" w:cs="楷体"/>
          <w:lang w:val="en-US" w:eastAsia="zh-CN"/>
        </w:rPr>
        <w:t>（2）自身资源优秀、服务周到、项目创新……</w:t>
      </w:r>
    </w:p>
    <w:p>
      <w:pPr>
        <w:pStyle w:val="2"/>
        <w:rPr>
          <w:rFonts w:hint="eastAsia" w:ascii="楷体" w:hAnsi="楷体" w:cs="楷体"/>
          <w:lang w:val="en-US" w:eastAsia="zh-CN"/>
        </w:rPr>
      </w:pPr>
      <w:r>
        <w:rPr>
          <w:rFonts w:hint="eastAsia" w:ascii="楷体" w:hAnsi="楷体" w:eastAsia="楷体" w:cs="楷体"/>
          <w:lang w:val="en-US" w:eastAsia="zh-CN"/>
        </w:rPr>
        <w:t>（</w:t>
      </w:r>
      <w:r>
        <w:rPr>
          <w:rFonts w:hint="eastAsia" w:ascii="楷体" w:hAnsi="楷体" w:cs="楷体"/>
          <w:lang w:val="en-US" w:eastAsia="zh-CN"/>
        </w:rPr>
        <w:t>3</w:t>
      </w:r>
      <w:r>
        <w:rPr>
          <w:rFonts w:hint="eastAsia" w:ascii="楷体" w:hAnsi="楷体" w:eastAsia="楷体" w:cs="楷体"/>
          <w:lang w:val="en-US" w:eastAsia="zh-CN"/>
        </w:rPr>
        <w:t>）</w:t>
      </w:r>
      <w:r>
        <w:rPr>
          <w:rFonts w:hint="eastAsia" w:ascii="楷体" w:hAnsi="楷体" w:cs="楷体"/>
          <w:lang w:val="en-US" w:eastAsia="zh-CN"/>
        </w:rPr>
        <w:t>网络以及自媒体的流量助推……</w:t>
      </w:r>
    </w:p>
    <w:p>
      <w:pPr>
        <w:rPr>
          <w:rFonts w:hint="default"/>
          <w:lang w:val="en-US" w:eastAsia="zh-CN"/>
        </w:rPr>
      </w:pPr>
      <w:r>
        <w:rPr>
          <w:rFonts w:hint="eastAsia" w:ascii="楷体" w:hAnsi="楷体" w:cs="楷体"/>
          <w:lang w:val="en-US" w:eastAsia="zh-CN"/>
        </w:rPr>
        <w:t>（4）</w:t>
      </w:r>
      <w:r>
        <w:rPr>
          <w:rFonts w:hint="eastAsia" w:ascii="楷体" w:hAnsi="楷体" w:eastAsia="楷体" w:cs="楷体"/>
          <w:kern w:val="2"/>
          <w:sz w:val="21"/>
          <w:szCs w:val="24"/>
          <w:lang w:val="en-US" w:eastAsia="zh-CN" w:bidi="ar-SA"/>
        </w:rPr>
        <w:t>官方和市民相互配合、政民齐心……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ascii="宋体" w:hAnsi="宋体" w:eastAsia="宋体" w:cs="宋体"/>
          <w:b/>
          <w:bCs/>
          <w:kern w:val="0"/>
          <w:sz w:val="21"/>
          <w:szCs w:val="21"/>
          <w:lang w:val="en-US" w:eastAsia="zh-CN" w:bidi="ar"/>
        </w:rPr>
      </w:pPr>
      <w:r>
        <w:rPr>
          <w:rFonts w:hint="eastAsia" w:hAnsi="宋体" w:cs="宋体"/>
          <w:b/>
          <w:bCs/>
          <w:kern w:val="0"/>
          <w:sz w:val="21"/>
          <w:szCs w:val="21"/>
          <w:lang w:val="en-US" w:eastAsia="zh-CN" w:bidi="ar"/>
        </w:rPr>
        <w:t>4</w:t>
      </w:r>
      <w:r>
        <w:rPr>
          <w:rFonts w:hint="eastAsia" w:ascii="宋体" w:hAnsi="宋体" w:eastAsia="宋体" w:cs="宋体"/>
          <w:b/>
          <w:bCs/>
          <w:kern w:val="0"/>
          <w:sz w:val="21"/>
          <w:szCs w:val="21"/>
          <w:lang w:val="en-US" w:eastAsia="zh-CN" w:bidi="ar"/>
        </w:rPr>
        <w:t>.</w:t>
      </w:r>
      <w:r>
        <w:rPr>
          <w:rFonts w:hint="eastAsia" w:hAnsi="宋体" w:cs="宋体"/>
          <w:b/>
          <w:bCs/>
          <w:kern w:val="0"/>
          <w:sz w:val="21"/>
          <w:szCs w:val="21"/>
          <w:lang w:val="en-US" w:eastAsia="zh-CN" w:bidi="ar"/>
        </w:rPr>
        <w:t>影响分析：</w:t>
      </w:r>
    </w:p>
    <w:p>
      <w:pPr>
        <w:pStyle w:val="2"/>
        <w:rPr>
          <w:rFonts w:hint="default"/>
          <w:lang w:val="en-US" w:eastAsia="zh-CN"/>
        </w:rPr>
      </w:pPr>
      <w:r>
        <w:rPr>
          <w:rFonts w:hint="eastAsia" w:ascii="楷体" w:hAnsi="楷体" w:eastAsia="楷体" w:cs="楷体"/>
          <w:lang w:val="en-US" w:eastAsia="zh-CN"/>
        </w:rPr>
        <w:t>（</w:t>
      </w:r>
      <w:r>
        <w:rPr>
          <w:rFonts w:hint="eastAsia" w:ascii="楷体" w:hAnsi="楷体" w:cs="楷体"/>
          <w:lang w:val="en-US" w:eastAsia="zh-CN"/>
        </w:rPr>
        <w:t>1</w:t>
      </w:r>
      <w:r>
        <w:rPr>
          <w:rFonts w:hint="eastAsia" w:ascii="楷体" w:hAnsi="楷体" w:eastAsia="楷体" w:cs="楷体"/>
          <w:lang w:val="en-US" w:eastAsia="zh-CN"/>
        </w:rPr>
        <w:t>）</w:t>
      </w:r>
      <w:r>
        <w:rPr>
          <w:rFonts w:hint="eastAsia" w:ascii="楷体" w:hAnsi="楷体" w:cs="楷体"/>
          <w:lang w:val="en-US" w:eastAsia="zh-CN"/>
        </w:rPr>
        <w:t>旅游收入迅速增长，带动相关产业发展……</w:t>
      </w:r>
    </w:p>
    <w:p>
      <w:pPr>
        <w:pStyle w:val="2"/>
        <w:rPr>
          <w:rFonts w:hint="eastAsia" w:ascii="楷体" w:hAnsi="楷体" w:eastAsia="楷体" w:cs="楷体"/>
          <w:lang w:val="en-US" w:eastAsia="zh-CN"/>
        </w:rPr>
      </w:pPr>
      <w:r>
        <w:rPr>
          <w:rFonts w:hint="eastAsia" w:ascii="楷体" w:hAnsi="楷体" w:eastAsia="楷体" w:cs="楷体"/>
          <w:lang w:val="en-US" w:eastAsia="zh-CN"/>
        </w:rPr>
        <w:t>（</w:t>
      </w:r>
      <w:r>
        <w:rPr>
          <w:rFonts w:hint="eastAsia" w:ascii="楷体" w:hAnsi="楷体" w:cs="楷体"/>
          <w:lang w:val="en-US" w:eastAsia="zh-CN"/>
        </w:rPr>
        <w:t>2</w:t>
      </w:r>
      <w:r>
        <w:rPr>
          <w:rFonts w:hint="eastAsia" w:ascii="楷体" w:hAnsi="楷体" w:eastAsia="楷体" w:cs="楷体"/>
          <w:lang w:val="en-US" w:eastAsia="zh-CN"/>
        </w:rPr>
        <w:t>）</w:t>
      </w:r>
      <w:r>
        <w:rPr>
          <w:rFonts w:hint="eastAsia" w:ascii="楷体" w:hAnsi="楷体" w:cs="楷体"/>
          <w:lang w:val="en-US" w:eastAsia="zh-CN"/>
        </w:rPr>
        <w:t>打造新型城市名片，加速城市转型</w:t>
      </w:r>
      <w:r>
        <w:rPr>
          <w:rFonts w:hint="eastAsia" w:ascii="楷体" w:hAnsi="楷体" w:eastAsia="楷体" w:cs="楷体"/>
          <w:lang w:val="en-US" w:eastAsia="zh-CN"/>
        </w:rPr>
        <w:t>……</w:t>
      </w:r>
    </w:p>
    <w:p>
      <w:pPr>
        <w:pStyle w:val="2"/>
        <w:rPr>
          <w:rFonts w:hint="default"/>
          <w:lang w:val="en-US" w:eastAsia="zh-CN"/>
        </w:rPr>
      </w:pPr>
      <w:r>
        <w:rPr>
          <w:rFonts w:hint="eastAsia" w:ascii="楷体" w:hAnsi="楷体" w:eastAsia="楷体" w:cs="楷体"/>
          <w:lang w:val="en-US" w:eastAsia="zh-CN"/>
        </w:rPr>
        <w:t>（</w:t>
      </w:r>
      <w:r>
        <w:rPr>
          <w:rFonts w:hint="eastAsia" w:ascii="楷体" w:hAnsi="楷体" w:cs="楷体"/>
          <w:lang w:val="en-US" w:eastAsia="zh-CN"/>
        </w:rPr>
        <w:t>3</w:t>
      </w:r>
      <w:r>
        <w:rPr>
          <w:rFonts w:hint="eastAsia" w:ascii="楷体" w:hAnsi="楷体" w:eastAsia="楷体" w:cs="楷体"/>
          <w:lang w:val="en-US" w:eastAsia="zh-CN"/>
        </w:rPr>
        <w:t>）</w:t>
      </w:r>
      <w:r>
        <w:rPr>
          <w:rFonts w:hint="eastAsia" w:ascii="楷体" w:hAnsi="楷体" w:cs="楷体"/>
          <w:lang w:val="en-US" w:eastAsia="zh-CN"/>
        </w:rPr>
        <w:t>发扬城市文化，提供借鉴模式……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0"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0"/>
        <w:ind w:firstLine="440"/>
      </w:pPr>
      <w:r>
        <w:rPr>
          <w:rFonts w:hint="eastAsia"/>
        </w:rPr>
        <w:t>1.</w:t>
      </w:r>
      <w:r>
        <w:rPr>
          <w:rFonts w:hint="eastAsia"/>
          <w:lang w:val="en-US" w:eastAsia="zh-CN"/>
        </w:rPr>
        <w:t>近日，哈尔滨以热情周到的城市形象火爆出圈。“冻梨摆盘”“大街上铺地毯”“机场表演交响乐”“给游客发保暖物品”……哈尔滨如此宾至如归的招待让其在元旦三天收入59亿。不仅如此，对比以往“一半阴雨一半晴”的旅游城市，哈尔滨此次好评如潮，夸赞不断。但是也有人质疑：冰雪消融之时，就是哈尔滨旅游大潮退却之时。对此，你怎么看？</w:t>
      </w:r>
    </w:p>
    <w:p>
      <w:pPr>
        <w:pStyle w:val="11"/>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（热点现象类）——答题结构【点题/破题-</w:t>
      </w:r>
      <w:r>
        <w:rPr>
          <w:rFonts w:hint="eastAsia"/>
          <w:lang w:val="en-US" w:eastAsia="zh-CN"/>
        </w:rPr>
        <w:t>-原因--过渡--影响--</w:t>
      </w:r>
      <w:r>
        <w:rPr>
          <w:rFonts w:hint="eastAsia" w:ascii="楷体" w:hAnsi="楷体" w:eastAsia="楷体" w:cs="楷体"/>
          <w:b/>
          <w:bCs/>
          <w:lang w:val="en-US" w:eastAsia="zh-CN"/>
        </w:rPr>
        <w:t>总结结尾</w:t>
      </w:r>
      <w:r>
        <w:rPr>
          <w:rFonts w:hint="eastAsia"/>
        </w:rPr>
        <w:t>】</w:t>
      </w:r>
    </w:p>
    <w:p>
      <w:pPr>
        <w:pStyle w:val="11"/>
        <w:ind w:firstLine="422"/>
      </w:pPr>
      <w:r>
        <w:rPr>
          <w:rFonts w:hint="eastAsia"/>
        </w:rPr>
        <w:t>◎解题思路</w:t>
      </w:r>
    </w:p>
    <w:p>
      <w:pPr>
        <w:pStyle w:val="11"/>
        <w:ind w:firstLine="422"/>
        <w:rPr>
          <w:rFonts w:hint="eastAsia"/>
          <w:lang w:eastAsia="zh-CN"/>
        </w:rPr>
      </w:pPr>
      <w:r>
        <w:rPr>
          <w:rFonts w:hint="eastAsia"/>
        </w:rPr>
        <w:t>第一步——点题/破题</w:t>
      </w:r>
      <w:r>
        <w:rPr>
          <w:rFonts w:hint="eastAsia"/>
          <w:lang w:eastAsia="zh-CN"/>
        </w:rPr>
        <w:t>：</w:t>
      </w:r>
    </w:p>
    <w:p>
      <w:pPr>
        <w:rPr>
          <w:rFonts w:hint="default" w:ascii="楷体" w:hAnsi="楷体" w:eastAsia="楷体" w:cs="楷体"/>
          <w:lang w:val="en-US" w:eastAsia="zh-CN"/>
        </w:rPr>
      </w:pPr>
      <w:r>
        <w:rPr>
          <w:rFonts w:hint="eastAsia" w:ascii="楷体" w:hAnsi="楷体" w:eastAsia="楷体" w:cs="楷体"/>
          <w:lang w:val="en-US" w:eastAsia="zh-CN"/>
        </w:rPr>
        <w:t>哈尔滨旅游爆火向全国乃至全世界展示了中国冬季旅游的魅力和潜力，哈尔滨旅游爆火不仅意味着一座城市的兴盛，更是中国冬季旅游业发展的一个典范，展示了中国旅游业加快转型升级的成果，这是从旅游大国向旅游强国的转变。其繁荣的背后也少不了各方的努力：</w:t>
      </w:r>
      <w:bookmarkStart w:id="1" w:name="_GoBack"/>
      <w:bookmarkEnd w:id="1"/>
    </w:p>
    <w:p>
      <w:pPr>
        <w:pStyle w:val="11"/>
        <w:ind w:firstLine="422"/>
        <w:rPr>
          <w:rFonts w:hint="eastAsia"/>
          <w:lang w:val="en-US" w:eastAsia="zh-CN"/>
        </w:rPr>
      </w:pPr>
      <w:r>
        <w:rPr>
          <w:rFonts w:hint="eastAsia"/>
        </w:rPr>
        <w:t>第二步——</w:t>
      </w:r>
      <w:r>
        <w:rPr>
          <w:rFonts w:hint="eastAsia"/>
          <w:lang w:val="en-US" w:eastAsia="zh-CN"/>
        </w:rPr>
        <w:t>原因分析：</w:t>
      </w:r>
    </w:p>
    <w:p>
      <w:pPr>
        <w:rPr>
          <w:rFonts w:hint="eastAsia"/>
          <w:lang w:val="en-US" w:eastAsia="zh-CN"/>
        </w:rPr>
      </w:pPr>
      <w:r>
        <w:rPr>
          <w:rFonts w:hint="eastAsia" w:ascii="楷体" w:hAnsi="楷体" w:eastAsia="楷体" w:cs="楷体"/>
          <w:kern w:val="2"/>
          <w:sz w:val="21"/>
          <w:szCs w:val="24"/>
          <w:lang w:val="en-US" w:eastAsia="zh-CN" w:bidi="ar-SA"/>
        </w:rPr>
        <w:t>哈尔滨火出圈，占有天时地利人和，背后是很多人的努力与付出，绝非仅仅是“口头功夫”</w:t>
      </w:r>
      <w:r>
        <w:rPr>
          <w:rFonts w:hint="eastAsia"/>
          <w:lang w:val="en-US" w:eastAsia="zh-CN"/>
        </w:rPr>
        <w:t>。</w:t>
      </w:r>
    </w:p>
    <w:p>
      <w:pPr>
        <w:pStyle w:val="2"/>
        <w:rPr>
          <w:rFonts w:hint="default" w:ascii="楷体" w:hAnsi="楷体" w:eastAsia="楷体" w:cs="楷体"/>
          <w:lang w:val="en-US" w:eastAsia="zh-CN"/>
        </w:rPr>
      </w:pPr>
      <w:r>
        <w:rPr>
          <w:rFonts w:hint="eastAsia" w:ascii="楷体" w:hAnsi="楷体" w:eastAsia="楷体" w:cs="楷体"/>
          <w:lang w:val="en-US" w:eastAsia="zh-CN"/>
        </w:rPr>
        <w:t>其一，</w:t>
      </w:r>
      <w:r>
        <w:rPr>
          <w:rFonts w:hint="eastAsia" w:ascii="楷体" w:hAnsi="楷体" w:eastAsia="楷体" w:cs="楷体"/>
          <w:b/>
          <w:bCs/>
          <w:lang w:val="en-US" w:eastAsia="zh-CN"/>
        </w:rPr>
        <w:t>正值冬季，搭乘冰雪经济的风口</w:t>
      </w:r>
      <w:r>
        <w:rPr>
          <w:rFonts w:hint="eastAsia" w:ascii="楷体" w:hAnsi="楷体" w:cs="楷体"/>
          <w:b/>
          <w:bCs/>
          <w:lang w:val="en-US" w:eastAsia="zh-CN"/>
        </w:rPr>
        <w:t>。</w:t>
      </w:r>
      <w:r>
        <w:rPr>
          <w:rFonts w:hint="eastAsia" w:ascii="楷体" w:hAnsi="楷体" w:cs="楷体"/>
          <w:lang w:val="en-US" w:eastAsia="zh-CN"/>
        </w:rPr>
        <w:t>随着前几年冬奥会的举办，冰雪经济的规模逐年扩大，民众对冰雪的热情和需求逐年增长。哈尔滨凭借自身天然的资源优势和多年经营的丰富经验，迎着风口，厚积薄发，将“冷资源”盘活成“热经济”……</w:t>
      </w:r>
    </w:p>
    <w:p>
      <w:pPr>
        <w:rPr>
          <w:rFonts w:hint="eastAsia" w:ascii="楷体" w:hAnsi="楷体" w:eastAsia="楷体" w:cs="楷体"/>
          <w:lang w:val="en-US" w:eastAsia="zh-CN"/>
        </w:rPr>
      </w:pPr>
      <w:r>
        <w:rPr>
          <w:rFonts w:hint="eastAsia" w:ascii="楷体" w:hAnsi="楷体" w:eastAsia="楷体" w:cs="楷体"/>
          <w:lang w:val="en-US" w:eastAsia="zh-CN"/>
        </w:rPr>
        <w:t>其二，</w:t>
      </w:r>
      <w:r>
        <w:rPr>
          <w:rFonts w:hint="eastAsia" w:ascii="楷体" w:hAnsi="楷体" w:eastAsia="楷体" w:cs="楷体"/>
          <w:b/>
          <w:bCs/>
          <w:lang w:val="en-US" w:eastAsia="zh-CN"/>
        </w:rPr>
        <w:t>哈尔滨自身资源优秀、服务周到、项目创新</w:t>
      </w:r>
      <w:r>
        <w:rPr>
          <w:rFonts w:hint="eastAsia" w:ascii="楷体" w:hAnsi="楷体" w:eastAsia="楷体" w:cs="楷体"/>
          <w:lang w:val="en-US" w:eastAsia="zh-CN"/>
        </w:rPr>
        <w:t>。各类冰雕工艺品琳琅满目，超级大雪人成为可爱地标；从飞机场迎接到日常交通再到酒店餐饮，哈尔滨将“用户友好”体现的淋漓尽致；除此之外，哈尔滨十分注重体验式旅游，牢牢抓住年轻人的心……</w:t>
      </w:r>
    </w:p>
    <w:p>
      <w:pPr>
        <w:pStyle w:val="2"/>
        <w:rPr>
          <w:rFonts w:hint="eastAsia" w:ascii="楷体" w:hAnsi="楷体" w:eastAsia="楷体" w:cs="楷体"/>
          <w:lang w:val="en-US" w:eastAsia="zh-CN"/>
        </w:rPr>
      </w:pPr>
      <w:r>
        <w:rPr>
          <w:rFonts w:hint="eastAsia" w:ascii="楷体" w:hAnsi="楷体" w:eastAsia="楷体" w:cs="楷体"/>
          <w:lang w:val="en-US" w:eastAsia="zh-CN"/>
        </w:rPr>
        <w:t>其三，</w:t>
      </w:r>
      <w:r>
        <w:rPr>
          <w:rFonts w:hint="eastAsia" w:ascii="楷体" w:hAnsi="楷体" w:cs="楷体"/>
          <w:b/>
          <w:bCs/>
          <w:lang w:val="en-US" w:eastAsia="zh-CN"/>
        </w:rPr>
        <w:t>网络以及自媒体的流量助推。</w:t>
      </w:r>
      <w:r>
        <w:rPr>
          <w:rFonts w:hint="eastAsia" w:ascii="楷体" w:hAnsi="楷体" w:cs="楷体"/>
          <w:b w:val="0"/>
          <w:bCs w:val="0"/>
          <w:lang w:val="en-US" w:eastAsia="zh-CN"/>
        </w:rPr>
        <w:t>当今社会，流量为王。“冰雪大世界”事件的妥善处理让这个低调的东北城市迅速走红，为自己的城市成功打了一波广告；政府官号、自媒体博主纷纷推荐家乡、欢迎游客；“可爱小土豆”“南方小土豆”“东北虎咪咪”等网络爆梗的传播和推广圈粉无数</w:t>
      </w:r>
      <w:r>
        <w:rPr>
          <w:rFonts w:hint="eastAsia" w:ascii="楷体" w:hAnsi="楷体" w:eastAsia="楷体" w:cs="楷体"/>
          <w:lang w:val="en-US" w:eastAsia="zh-CN"/>
        </w:rPr>
        <w:t>……</w:t>
      </w:r>
    </w:p>
    <w:p>
      <w:pPr>
        <w:rPr>
          <w:rFonts w:hint="default"/>
          <w:b/>
          <w:bCs/>
          <w:lang w:val="en-US" w:eastAsia="zh-CN"/>
        </w:rPr>
      </w:pPr>
      <w:r>
        <w:rPr>
          <w:rFonts w:hint="eastAsia" w:ascii="楷体" w:hAnsi="楷体" w:eastAsia="楷体" w:cs="楷体"/>
          <w:lang w:val="en-US" w:eastAsia="zh-CN"/>
        </w:rPr>
        <w:t>其四，</w:t>
      </w:r>
      <w:r>
        <w:rPr>
          <w:rFonts w:hint="eastAsia" w:ascii="楷体" w:hAnsi="楷体" w:eastAsia="楷体" w:cs="楷体"/>
          <w:b/>
          <w:bCs/>
          <w:kern w:val="2"/>
          <w:sz w:val="21"/>
          <w:szCs w:val="24"/>
          <w:lang w:val="en-US" w:eastAsia="zh-CN" w:bidi="ar-SA"/>
        </w:rPr>
        <w:t>官方和市民相互配合、政民齐心。</w:t>
      </w:r>
      <w:r>
        <w:rPr>
          <w:rFonts w:hint="eastAsia" w:ascii="楷体" w:hAnsi="楷体" w:eastAsia="楷体" w:cs="楷体"/>
          <w:b w:val="0"/>
          <w:bCs w:val="0"/>
          <w:kern w:val="2"/>
          <w:sz w:val="21"/>
          <w:szCs w:val="24"/>
          <w:lang w:val="en-US" w:eastAsia="zh-CN" w:bidi="ar-SA"/>
        </w:rPr>
        <w:t>哈尔滨人豪爽耿直、侠肝义胆、幽默风趣的形象深入人心，此番爆火不仅是政府行为的展现，更是广大市民朋友自发为城市做贡献，免费送水、免费坐车、热情招待的成果；哈尔滨政府放低姿态，做好服务，构建起风趣亲民的社会形象，形成“讨好型市格”。在这样的城市旅游，受气是不可能的，遇到问题也是有人管的……</w:t>
      </w:r>
    </w:p>
    <w:p>
      <w:pPr>
        <w:pStyle w:val="11"/>
        <w:ind w:firstLine="422"/>
        <w:rPr>
          <w:rFonts w:hint="eastAsia"/>
          <w:lang w:val="en-US" w:eastAsia="zh-CN"/>
        </w:rPr>
      </w:pPr>
      <w:r>
        <w:rPr>
          <w:rFonts w:hint="eastAsia"/>
        </w:rPr>
        <w:t>第</w:t>
      </w:r>
      <w:r>
        <w:rPr>
          <w:rFonts w:hint="eastAsia"/>
          <w:lang w:val="en-US" w:eastAsia="zh-CN"/>
        </w:rPr>
        <w:t>三</w:t>
      </w:r>
      <w:r>
        <w:rPr>
          <w:rFonts w:hint="eastAsia"/>
        </w:rPr>
        <w:t>步——</w:t>
      </w:r>
      <w:r>
        <w:rPr>
          <w:rFonts w:hint="eastAsia"/>
          <w:lang w:val="en-US" w:eastAsia="zh-CN"/>
        </w:rPr>
        <w:t>过渡：</w:t>
      </w:r>
    </w:p>
    <w:p>
      <w:pPr>
        <w:rPr>
          <w:rFonts w:hint="default" w:ascii="楷体" w:hAnsi="楷体" w:eastAsia="楷体" w:cs="楷体"/>
          <w:b w:val="0"/>
          <w:bCs w:val="0"/>
          <w:kern w:val="2"/>
          <w:sz w:val="21"/>
          <w:szCs w:val="24"/>
          <w:lang w:val="en-US" w:eastAsia="zh-CN" w:bidi="ar-SA"/>
        </w:rPr>
      </w:pPr>
      <w:r>
        <w:rPr>
          <w:rFonts w:hint="eastAsia" w:ascii="楷体" w:hAnsi="楷体" w:eastAsia="楷体" w:cs="楷体"/>
          <w:b w:val="0"/>
          <w:bCs w:val="0"/>
          <w:kern w:val="2"/>
          <w:sz w:val="21"/>
          <w:szCs w:val="24"/>
          <w:lang w:val="en-US" w:eastAsia="zh-CN" w:bidi="ar-SA"/>
        </w:rPr>
        <w:t>正是哈尔滨此番“天时地利人和”的助推让其成功出圈，同时也给多方带来深远的影响：</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四</w:t>
      </w:r>
      <w:r>
        <w:rPr>
          <w:rFonts w:ascii="楷体" w:hAnsi="楷体" w:eastAsia="楷体"/>
          <w:b/>
          <w:bCs/>
          <w:lang w:val="en-US"/>
        </w:rPr>
        <w:t>步——</w:t>
      </w:r>
      <w:r>
        <w:rPr>
          <w:rFonts w:hint="eastAsia" w:ascii="楷体" w:hAnsi="楷体" w:eastAsia="楷体"/>
          <w:b/>
          <w:bCs/>
          <w:lang w:val="en-US" w:eastAsia="zh-CN"/>
        </w:rPr>
        <w:t>影响分析：</w:t>
      </w:r>
    </w:p>
    <w:p>
      <w:pPr>
        <w:keepNext w:val="0"/>
        <w:keepLines w:val="0"/>
        <w:widowControl/>
        <w:suppressLineNumbers w:val="0"/>
        <w:jc w:val="left"/>
        <w:rPr>
          <w:rFonts w:hint="eastAsia" w:ascii="楷体" w:hAnsi="楷体" w:eastAsia="楷体" w:cs="楷体"/>
          <w:lang w:val="en-US" w:eastAsia="zh-CN"/>
        </w:rPr>
      </w:pPr>
      <w:r>
        <w:rPr>
          <w:rFonts w:hint="eastAsia" w:ascii="楷体" w:hAnsi="楷体" w:eastAsia="楷体" w:cs="楷体"/>
          <w:lang w:val="en-US"/>
        </w:rPr>
        <w:t>第一</w:t>
      </w:r>
      <w:r>
        <w:rPr>
          <w:rFonts w:hint="eastAsia" w:ascii="楷体" w:hAnsi="楷体" w:eastAsia="楷体" w:cs="楷体"/>
          <w:b w:val="0"/>
          <w:bCs w:val="0"/>
          <w:lang w:val="en-US" w:eastAsia="zh-CN"/>
        </w:rPr>
        <w:t>，</w:t>
      </w:r>
      <w:r>
        <w:rPr>
          <w:rFonts w:hint="eastAsia" w:ascii="楷体" w:hAnsi="楷体" w:eastAsia="楷体" w:cs="楷体"/>
          <w:b/>
          <w:bCs/>
          <w:lang w:val="en-US" w:eastAsia="zh-CN"/>
        </w:rPr>
        <w:t>旅游收入迅速增长，带动相关产业发展。</w:t>
      </w:r>
      <w:r>
        <w:rPr>
          <w:rFonts w:hint="eastAsia" w:ascii="楷体" w:hAnsi="楷体" w:eastAsia="楷体" w:cs="楷体"/>
          <w:b w:val="0"/>
          <w:bCs w:val="0"/>
          <w:lang w:val="en-US" w:eastAsia="zh-CN"/>
        </w:rPr>
        <w:t>元旦假日期间，哈尔滨营收59亿；各类旅游软件上，飞往哈尔滨的机票一票难求，哈尔滨成为和北京、上海一样的热门旅游目的地；酒店、洗浴中心人满为患，预定持续到2月中旬；相关就业岗位累计增加一万余人，相关行业民众的钱袋子鼓起来了</w:t>
      </w:r>
      <w:r>
        <w:rPr>
          <w:rFonts w:hint="eastAsia" w:ascii="楷体" w:hAnsi="楷体" w:eastAsia="楷体" w:cs="楷体"/>
          <w:lang w:val="en-US" w:eastAsia="zh-CN"/>
        </w:rPr>
        <w:t>……</w:t>
      </w:r>
    </w:p>
    <w:p>
      <w:pPr>
        <w:keepNext w:val="0"/>
        <w:keepLines w:val="0"/>
        <w:pageBreakBefore w:val="0"/>
        <w:widowControl w:val="0"/>
        <w:kinsoku/>
        <w:wordWrap/>
        <w:overflowPunct/>
        <w:topLinePunct w:val="0"/>
        <w:autoSpaceDE/>
        <w:autoSpaceDN/>
        <w:bidi w:val="0"/>
        <w:adjustRightInd/>
        <w:snapToGrid/>
        <w:ind w:firstLine="420"/>
        <w:jc w:val="left"/>
        <w:textAlignment w:val="auto"/>
        <w:rPr>
          <w:rFonts w:hint="default" w:ascii="楷体" w:hAnsi="楷体" w:eastAsia="楷体" w:cs="楷体"/>
          <w:lang w:val="en-US" w:eastAsia="zh-CN"/>
        </w:rPr>
      </w:pPr>
      <w:r>
        <w:rPr>
          <w:rFonts w:hint="eastAsia" w:ascii="楷体" w:hAnsi="楷体" w:eastAsia="楷体" w:cs="楷体"/>
          <w:lang w:val="en-US"/>
        </w:rPr>
        <w:t>第二，</w:t>
      </w:r>
      <w:r>
        <w:rPr>
          <w:rFonts w:hint="eastAsia" w:ascii="楷体" w:hAnsi="楷体" w:eastAsia="楷体" w:cs="楷体"/>
          <w:b/>
          <w:bCs/>
          <w:lang w:val="en-US" w:eastAsia="zh-CN"/>
        </w:rPr>
        <w:t>打造新型城市名片，加速城市转型。</w:t>
      </w:r>
      <w:r>
        <w:rPr>
          <w:rFonts w:hint="eastAsia" w:ascii="楷体" w:hAnsi="楷体" w:eastAsia="楷体" w:cs="楷体"/>
          <w:b w:val="0"/>
          <w:bCs w:val="0"/>
          <w:lang w:val="en-US" w:eastAsia="zh-CN"/>
        </w:rPr>
        <w:t>哈尔滨作为我国的“没落”工业城市，依靠重工业发展成长。冰雪旅游能够成为哈尔滨的新型经济增长点，对于推动城市第三产业发展具有重大作用；冰雪旅游深入人心，树立了新型城市形象，加速产业升级和产业转型</w:t>
      </w:r>
      <w:r>
        <w:rPr>
          <w:rFonts w:hint="eastAsia" w:ascii="楷体" w:hAnsi="楷体" w:eastAsia="楷体" w:cs="楷体"/>
          <w:lang w:val="en-US" w:eastAsia="zh-CN"/>
        </w:rPr>
        <w:t>……</w:t>
      </w:r>
    </w:p>
    <w:p>
      <w:pPr>
        <w:pStyle w:val="2"/>
        <w:rPr>
          <w:rFonts w:hint="eastAsia" w:ascii="楷体" w:hAnsi="楷体" w:cs="楷体"/>
          <w:lang w:val="en-US" w:eastAsia="zh-CN"/>
        </w:rPr>
      </w:pPr>
      <w:r>
        <w:rPr>
          <w:rFonts w:hint="eastAsia" w:ascii="楷体" w:hAnsi="楷体" w:eastAsia="楷体" w:cs="楷体"/>
          <w:lang w:val="en-US"/>
        </w:rPr>
        <w:t>第三，</w:t>
      </w:r>
      <w:r>
        <w:rPr>
          <w:rFonts w:hint="eastAsia" w:ascii="楷体" w:hAnsi="楷体" w:cs="楷体"/>
          <w:b/>
          <w:bCs/>
          <w:lang w:val="en-US" w:eastAsia="zh-CN"/>
        </w:rPr>
        <w:t>发扬城市文化，提供借鉴模式。</w:t>
      </w:r>
      <w:r>
        <w:rPr>
          <w:rFonts w:hint="eastAsia" w:ascii="楷体" w:hAnsi="楷体" w:cs="楷体"/>
          <w:b w:val="0"/>
          <w:bCs w:val="0"/>
          <w:lang w:val="en-US" w:eastAsia="zh-CN"/>
        </w:rPr>
        <w:t>哈尔滨市民用淳朴的方式表达着“哈尔滨欢迎你”，提升热情、豪爽、朴实的“城市人文特色”的知名度；哈尔滨的爆火模式，尤其是政府的关怀与监督值得其他城市开展和借鉴，树立了一个良好的榜样示范作用</w:t>
      </w:r>
      <w:r>
        <w:rPr>
          <w:rFonts w:hint="eastAsia" w:ascii="楷体" w:hAnsi="楷体" w:cs="楷体"/>
          <w:b/>
          <w:bCs/>
          <w:lang w:val="en-US" w:eastAsia="zh-CN"/>
        </w:rPr>
        <w:t>…</w:t>
      </w:r>
      <w:r>
        <w:rPr>
          <w:rFonts w:hint="eastAsia" w:ascii="楷体" w:hAnsi="楷体" w:cs="楷体"/>
          <w:lang w:val="en-US" w:eastAsia="zh-CN"/>
        </w:rPr>
        <w:t>…</w:t>
      </w:r>
    </w:p>
    <w:p>
      <w:pPr>
        <w:rPr>
          <w:rFonts w:hint="eastAsia" w:ascii="楷体" w:hAnsi="楷体" w:eastAsia="楷体" w:cs="楷体"/>
          <w:b/>
          <w:bCs/>
          <w:lang w:val="en-US" w:eastAsia="zh-CN"/>
        </w:rPr>
      </w:pPr>
      <w:r>
        <w:rPr>
          <w:rFonts w:hint="eastAsia" w:ascii="楷体" w:hAnsi="楷体" w:eastAsia="楷体" w:cs="楷体"/>
          <w:b/>
          <w:bCs/>
          <w:lang w:val="en-US" w:eastAsia="zh-CN"/>
        </w:rPr>
        <w:t>第五步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rPr>
          <w:rFonts w:hint="eastAsia" w:cs="宋体"/>
          <w:kern w:val="2"/>
          <w:sz w:val="22"/>
          <w:szCs w:val="22"/>
          <w:lang w:val="en-US" w:eastAsia="zh-CN" w:bidi="ar-SA"/>
        </w:rPr>
      </w:pPr>
      <w:r>
        <w:rPr>
          <w:rFonts w:hint="eastAsia" w:cs="宋体"/>
          <w:kern w:val="2"/>
          <w:sz w:val="22"/>
          <w:szCs w:val="22"/>
          <w:lang w:val="en-US" w:eastAsia="zh-CN" w:bidi="ar-SA"/>
        </w:rPr>
        <w:t>当冰雪消融，哈尔滨还能吸引多少南方游客，没人能够精准预判。但可以明确的是，一座城市可以走红，并不意味着自然而然可以“长红”，旅游市场的进化和升级，也绝非一朝一夕之功。冰天雪地也是金山银山，如何把“来得快、去得也快”的大流量转化为产业和经济发展的大能量，将更多文旅项目、特色产品推广出去，变“过客”经济为“留客”经济，还要哈尔滨去持续思考并不断探索新解法。</w:t>
      </w:r>
    </w:p>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98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378D03"/>
    <w:rsid w:val="0BFFD80C"/>
    <w:rsid w:val="17FFBFB9"/>
    <w:rsid w:val="1FFBBC63"/>
    <w:rsid w:val="3B3B928C"/>
    <w:rsid w:val="3FF77AA6"/>
    <w:rsid w:val="4DB4A5EC"/>
    <w:rsid w:val="4F7BDF40"/>
    <w:rsid w:val="5AFF317A"/>
    <w:rsid w:val="5DFA36DE"/>
    <w:rsid w:val="5EF3EC46"/>
    <w:rsid w:val="5F790709"/>
    <w:rsid w:val="5FFF24E0"/>
    <w:rsid w:val="651E3349"/>
    <w:rsid w:val="67AD7726"/>
    <w:rsid w:val="6BF7FC51"/>
    <w:rsid w:val="77EFD949"/>
    <w:rsid w:val="7A7AD22C"/>
    <w:rsid w:val="7BFA190F"/>
    <w:rsid w:val="7BFADB19"/>
    <w:rsid w:val="7D3F90FE"/>
    <w:rsid w:val="7D5A76DB"/>
    <w:rsid w:val="7DFB5FA8"/>
    <w:rsid w:val="7ED9051F"/>
    <w:rsid w:val="7EFFA4F3"/>
    <w:rsid w:val="7F7FE739"/>
    <w:rsid w:val="7FFEBDB4"/>
    <w:rsid w:val="9FFDFE3E"/>
    <w:rsid w:val="B5EE3493"/>
    <w:rsid w:val="B7ED2378"/>
    <w:rsid w:val="BE610CFC"/>
    <w:rsid w:val="CFF9ADDE"/>
    <w:rsid w:val="D3EFFD09"/>
    <w:rsid w:val="D579C7AA"/>
    <w:rsid w:val="D7BE2101"/>
    <w:rsid w:val="DEBB562D"/>
    <w:rsid w:val="DF97B48A"/>
    <w:rsid w:val="EE3C87E7"/>
    <w:rsid w:val="EE7EA7F1"/>
    <w:rsid w:val="F1DF03A6"/>
    <w:rsid w:val="F2FF6A35"/>
    <w:rsid w:val="F5A782D7"/>
    <w:rsid w:val="F75F9CF2"/>
    <w:rsid w:val="F7DCD052"/>
    <w:rsid w:val="FB7AE9D9"/>
    <w:rsid w:val="FE378D03"/>
    <w:rsid w:val="FE6949C7"/>
    <w:rsid w:val="FF7EB1F2"/>
    <w:rsid w:val="FF8C5553"/>
    <w:rsid w:val="FF9FCAEE"/>
    <w:rsid w:val="FFAB89B9"/>
    <w:rsid w:val="FFEF0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4">
    <w:name w:val="footer"/>
    <w:basedOn w:val="1"/>
    <w:qFormat/>
    <w:uiPriority w:val="99"/>
    <w:pPr>
      <w:tabs>
        <w:tab w:val="center" w:pos="4153"/>
        <w:tab w:val="right" w:pos="8306"/>
      </w:tabs>
      <w:snapToGrid w:val="0"/>
      <w:spacing w:line="240" w:lineRule="auto"/>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8">
    <w:name w:val="点评作答"/>
    <w:basedOn w:val="1"/>
    <w:next w:val="1"/>
    <w:qFormat/>
    <w:uiPriority w:val="0"/>
    <w:rPr>
      <w:rFonts w:eastAsia="楷体"/>
    </w:rPr>
  </w:style>
  <w:style w:type="paragraph" w:customStyle="1" w:styleId="9">
    <w:name w:val="一级段落"/>
    <w:basedOn w:val="1"/>
    <w:next w:val="1"/>
    <w:qFormat/>
    <w:uiPriority w:val="0"/>
    <w:rPr>
      <w:b/>
      <w:sz w:val="24"/>
    </w:rPr>
  </w:style>
  <w:style w:type="paragraph" w:customStyle="1" w:styleId="10">
    <w:name w:val="原创题干"/>
    <w:basedOn w:val="1"/>
    <w:next w:val="1"/>
    <w:qFormat/>
    <w:uiPriority w:val="0"/>
    <w:rPr>
      <w:sz w:val="22"/>
    </w:rPr>
  </w:style>
  <w:style w:type="paragraph" w:customStyle="1" w:styleId="11">
    <w:name w:val="三级段落"/>
    <w:basedOn w:val="1"/>
    <w:next w:val="1"/>
    <w:qFormat/>
    <w:uiPriority w:val="0"/>
    <w:rPr>
      <w:rFonts w:eastAsia="楷体"/>
      <w: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2023-12-10T00:43:00Z</dcterms:created>
  <dc:creator>11</dc:creator>
  <cp:lastModifiedBy>文档存本地丢失不负责</cp:lastModifiedBy>
  <dcterms:modified xsi:type="dcterms:W3CDTF">2024-01-04T14:11:51Z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A500CEB3EF3F88592218966509F3A4D2_43</vt:lpwstr>
  </property>
</Properties>
</file>