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eastAsia"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人物素材：“布衣”院士卢永根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pPr>
      <w:r>
        <w:rPr>
          <w:rFonts w:hint="eastAsia" w:ascii="宋体" w:hAnsi="宋体" w:eastAsia="宋体" w:cs="宋体"/>
          <w:b/>
          <w:bCs/>
          <w:sz w:val="24"/>
          <w:szCs w:val="32"/>
          <w:lang w:val="en-US" w:eastAsia="zh-CN"/>
        </w:rPr>
        <w:t>一、</w:t>
      </w:r>
      <w:r>
        <w:rPr>
          <w:rFonts w:hint="eastAsia" w:hAnsi="宋体" w:cs="宋体"/>
          <w:b/>
          <w:bCs/>
          <w:sz w:val="24"/>
          <w:szCs w:val="32"/>
          <w:lang w:val="en-US" w:eastAsia="zh-CN"/>
        </w:rPr>
        <w:t>人物</w:t>
      </w:r>
      <w:r>
        <w:rPr>
          <w:rFonts w:hint="eastAsia" w:ascii="宋体" w:hAnsi="宋体" w:eastAsia="宋体" w:cs="宋体"/>
          <w:b/>
          <w:bCs/>
          <w:sz w:val="24"/>
          <w:szCs w:val="32"/>
          <w:lang w:val="en-US" w:eastAsia="zh-CN"/>
        </w:rPr>
        <w:t>概述</w:t>
      </w:r>
    </w:p>
    <w:p>
      <w:pPr>
        <w:ind w:firstLine="420"/>
      </w:pPr>
      <w:r>
        <w:rPr>
          <w:rFonts w:hint="eastAsia"/>
        </w:rPr>
        <w:t>卢永根，男，汉族，1930年12月出生于香港，作物遗传学家，中国科学院院士，华南农业大学教授、博士生导师、前校长。卢永根同志对党和国家忠诚不渝，从教60多年来，始终将爱国奋斗精神贯穿教学科研和立德树人全过程，用一生至诚至真的执着行动和无私奉献的崇高精神，忠实履行了人民教师和教育工作者为党育人、为国育才的初心使命，为我国教育事业作出了重要贡献，曾荣获“全国模范教师”“全国教育系统劳动模范”“2017年度感动中国人物”和全国“最美奋斗者”等荣誉称号</w:t>
      </w:r>
      <w:r>
        <w:t>。</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宋体"/>
          <w:lang w:val="en-US" w:eastAsia="zh-CN"/>
        </w:rPr>
      </w:pPr>
      <w:r>
        <w:rPr>
          <w:rFonts w:hint="eastAsia"/>
        </w:rPr>
        <w:t>2019年8月12日，卢永根同志因病医治无效逝世，享年89岁。习近平总书记通过中央办公厅转达了对卢永根同志逝世的哀悼，并向其家属表示慰问。2019年11月15日，中央宣传部追授卢永根同志“时代楷模”称号，2020年12月3日，中共中央授予卢永根同志“全国优秀共产党员”称号</w:t>
      </w:r>
      <w:r>
        <w:rPr>
          <w:rFonts w:hint="eastAsia"/>
          <w:lang w:eastAsia="zh-CN"/>
        </w:rPr>
        <w:t>。</w:t>
      </w:r>
      <w:r>
        <w:rPr>
          <w:rFonts w:hint="eastAsia"/>
          <w:lang w:val="en-US" w:eastAsia="zh-CN"/>
        </w:rPr>
        <w:t>他用无言的行动诠释了人生的意义，他无私奉献、一心为国的精神为我们带来深刻的启迪。</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w:t>
      </w:r>
      <w:r>
        <w:rPr>
          <w:rFonts w:hint="eastAsia" w:hAnsi="宋体" w:cs="宋体"/>
          <w:b/>
          <w:bCs/>
          <w:kern w:val="0"/>
          <w:sz w:val="21"/>
          <w:szCs w:val="21"/>
          <w:lang w:val="en-US" w:eastAsia="zh-CN" w:bidi="ar"/>
        </w:rPr>
        <w:t>人物素材：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eastAsia" w:ascii="楷体" w:hAnsi="楷体" w:eastAsia="楷体" w:cs="楷体"/>
          <w:kern w:val="2"/>
          <w:sz w:val="21"/>
          <w:szCs w:val="22"/>
          <w:lang w:val="en-US" w:eastAsia="zh-CN" w:bidi="ar-SA"/>
        </w:rPr>
      </w:pPr>
      <w:r>
        <w:rPr>
          <w:rFonts w:hint="eastAsia" w:ascii="楷体" w:hAnsi="楷体" w:eastAsia="楷体" w:cs="楷体"/>
          <w:kern w:val="2"/>
          <w:sz w:val="21"/>
          <w:szCs w:val="22"/>
          <w:lang w:val="en-US" w:eastAsia="zh-CN" w:bidi="ar-SA"/>
        </w:rPr>
        <w:t>1984年，卢永根在给全校学生作的一场题为《把青春献给社会主义祖国》的报告中，曾深情地说：“我为什么摒弃比较安逸的生活，放弃个人的名利而回内地？主要是日本侵华战争的现实教育了我，使我觉醒到当亡国奴的悲惨。我是炎黄子孙，要为自己的祖国复兴效力。回内地30多年来，有过一帆风顺的日子，也有过身处逆境的时刻。但我坚信，是中国共产党指给我有意义的人生之路，只有社会主义祖国才是我安身立命的地方，我打心底里热爱自己的祖国。”他还曾改编过一首诗，表达了浓浓的爱国之情——“生命诚可贵，爱情价亦高。若为祖国故，两者皆可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eastAsia" w:ascii="楷体" w:hAnsi="楷体" w:eastAsia="楷体" w:cs="楷体"/>
          <w:kern w:val="2"/>
          <w:sz w:val="21"/>
          <w:szCs w:val="22"/>
          <w:lang w:val="en-US" w:eastAsia="zh-CN" w:bidi="ar-SA"/>
        </w:rPr>
      </w:pPr>
      <w:r>
        <w:rPr>
          <w:rFonts w:hint="eastAsia" w:ascii="楷体" w:hAnsi="楷体" w:eastAsia="楷体" w:cs="楷体"/>
          <w:kern w:val="2"/>
          <w:sz w:val="21"/>
          <w:szCs w:val="22"/>
          <w:lang w:val="en-US" w:eastAsia="zh-CN" w:bidi="ar-SA"/>
        </w:rPr>
        <w:t>卢永根求贤若渴，上任校长后四处罗致人才。他1984年赴美访问，在康奈尔大学与当时在美国求学的温思美相遇，之后经常给他写信，讲述国家的发展和学校的规划，用一颗坦诚的心把温思美“挖”了回来。如今，温思美已经成为学校国家级重点学科农业经济管理学科带头人。卢永根还在生活上关爱和支持人才，给予很多学生资助。有一位学生当年有机会到香港大学进修，但由于经济困难而顾虑重重，卢永根主动借给他1500元钱，还把自己的两个行李箱、一套新西服送给他，鼓励他学有所成、报效国家。当时普通人月薪才几十元，1500元是一笔巨款，他的举动令这位学生感动不已。</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w:t>
      </w:r>
      <w:r>
        <w:rPr>
          <w:rFonts w:hint="eastAsia" w:hAnsi="宋体" w:cs="宋体"/>
          <w:b/>
          <w:bCs/>
          <w:kern w:val="0"/>
          <w:sz w:val="21"/>
          <w:szCs w:val="21"/>
          <w:lang w:val="en-US" w:eastAsia="zh-CN" w:bidi="ar"/>
        </w:rPr>
        <w:t>人物品质：</w:t>
      </w:r>
    </w:p>
    <w:p>
      <w:pPr>
        <w:pStyle w:val="14"/>
        <w:ind w:firstLine="428"/>
        <w:rPr>
          <w:rFonts w:hint="default" w:ascii="楷体" w:hAnsi="楷体" w:cs="楷体"/>
          <w:b/>
          <w:bCs/>
          <w:color w:val="000000" w:themeColor="text1"/>
          <w:lang w:val="en-US" w:eastAsia="zh-CN"/>
          <w14:textFill>
            <w14:solidFill>
              <w14:schemeClr w14:val="tx1"/>
            </w14:solidFill>
          </w14:textFill>
        </w:rPr>
      </w:pPr>
      <w:r>
        <w:rPr>
          <w:rFonts w:hint="eastAsia" w:ascii="楷体" w:hAnsi="楷体" w:cs="楷体"/>
          <w:b/>
          <w:bCs/>
          <w:color w:val="000000" w:themeColor="text1"/>
          <w:lang w:val="en-US" w:eastAsia="zh-CN"/>
          <w14:textFill>
            <w14:solidFill>
              <w14:schemeClr w14:val="tx1"/>
            </w14:solidFill>
          </w14:textFill>
        </w:rPr>
        <w:t>实事求是</w:t>
      </w:r>
    </w:p>
    <w:p>
      <w:pPr>
        <w:jc w:val="both"/>
        <w:rPr>
          <w:rFonts w:hint="eastAsia" w:ascii="楷体" w:hAnsi="楷体" w:eastAsia="楷体" w:cs="楷体"/>
          <w:kern w:val="2"/>
          <w:sz w:val="21"/>
          <w:szCs w:val="22"/>
          <w:lang w:val="en-US" w:eastAsia="zh-CN" w:bidi="ar-SA"/>
        </w:rPr>
      </w:pPr>
      <w:r>
        <w:rPr>
          <w:rFonts w:hint="eastAsia" w:ascii="楷体" w:hAnsi="楷体" w:eastAsia="楷体" w:cs="楷体"/>
          <w:kern w:val="2"/>
          <w:sz w:val="21"/>
          <w:szCs w:val="22"/>
          <w:lang w:val="en-US" w:eastAsia="zh-CN" w:bidi="ar-SA"/>
        </w:rPr>
        <w:t xml:space="preserve">野生稻的收集十分困难，要么在山区，要么在荒芜的沼泽地。即便年过古稀，卢永根还是经常跋山涉水，不辞劳苦，一步一个脚印地去寻找水稻的祖先“野生水稻”。有一次，听说在广东佛冈县的一处山顶上长有野生稻。他不顾年迈，带着学生去寻找。山路崎岖陡峭、木石穿道，一路辛苦异常。好不容易爬到山顶，大家都累坏了，学生们想让他先歇一歇，他却坚定地说：“找！赶紧找！”亲眼看到野生稻的生长环境，采到了宝贵的野生稻，疲惫至极的卢永根异常激动，他俯下身子紧紧握着稻穗对学生们说：“作为一个农业科学家，必须把根深深扎在泥土里，一定要亲自察看现场，不能遗漏一丝一毫的细节。”       </w:t>
      </w:r>
    </w:p>
    <w:p>
      <w:pPr>
        <w:jc w:val="both"/>
        <w:rPr>
          <w:rFonts w:hint="default" w:ascii="楷体" w:hAnsi="楷体" w:eastAsia="楷体" w:cs="楷体"/>
          <w:b/>
          <w:bCs/>
          <w:kern w:val="2"/>
          <w:sz w:val="21"/>
          <w:szCs w:val="22"/>
          <w:lang w:val="en-US" w:eastAsia="zh-CN" w:bidi="ar-SA"/>
        </w:rPr>
      </w:pPr>
      <w:r>
        <w:rPr>
          <w:rFonts w:hint="eastAsia" w:ascii="楷体" w:hAnsi="楷体" w:eastAsia="楷体" w:cs="楷体"/>
          <w:b/>
          <w:bCs/>
          <w:kern w:val="2"/>
          <w:sz w:val="21"/>
          <w:szCs w:val="22"/>
          <w:lang w:val="en-US" w:eastAsia="zh-CN" w:bidi="ar-SA"/>
        </w:rPr>
        <w:t>不忘初心</w:t>
      </w:r>
    </w:p>
    <w:p>
      <w:pPr>
        <w:pStyle w:val="14"/>
        <w:ind w:firstLine="428"/>
        <w:rPr>
          <w:rFonts w:hint="default" w:ascii="楷体" w:hAnsi="楷体" w:eastAsia="楷体" w:cs="楷体"/>
          <w:kern w:val="2"/>
          <w:sz w:val="21"/>
          <w:szCs w:val="22"/>
          <w:lang w:val="en-US" w:eastAsia="zh-CN" w:bidi="ar-SA"/>
        </w:rPr>
      </w:pPr>
      <w:r>
        <w:rPr>
          <w:rFonts w:hint="default" w:ascii="楷体" w:hAnsi="楷体" w:eastAsia="楷体" w:cs="楷体"/>
          <w:kern w:val="2"/>
          <w:sz w:val="21"/>
          <w:szCs w:val="22"/>
          <w:lang w:val="en-US" w:eastAsia="zh-CN" w:bidi="ar-SA"/>
        </w:rPr>
        <w:t>卢永根爱党爱教、为国家事业矢志奋斗，入党70年来，不忘初心、牢记使命，把入党日子作为自己另</w:t>
      </w:r>
      <w:r>
        <w:rPr>
          <w:rFonts w:hint="default" w:ascii="楷体" w:hAnsi="楷体" w:cs="楷体"/>
          <w:b/>
          <w:bCs/>
          <w:color w:val="000000" w:themeColor="text1"/>
          <w:lang w:val="en-US" w:eastAsia="zh-CN"/>
          <w14:textFill>
            <w14:solidFill>
              <w14:schemeClr w14:val="tx1"/>
            </w14:solidFill>
          </w14:textFill>
        </w:rPr>
        <w:t>一</w:t>
      </w:r>
      <w:r>
        <w:rPr>
          <w:rFonts w:hint="default" w:ascii="楷体" w:hAnsi="楷体" w:cs="楷体"/>
          <w:b w:val="0"/>
          <w:bCs w:val="0"/>
          <w:color w:val="000000" w:themeColor="text1"/>
          <w:lang w:val="en-US" w:eastAsia="zh-CN"/>
          <w14:textFill>
            <w14:solidFill>
              <w14:schemeClr w14:val="tx1"/>
            </w14:solidFill>
          </w14:textFill>
        </w:rPr>
        <w:t>个</w:t>
      </w:r>
      <w:r>
        <w:rPr>
          <w:rFonts w:hint="default" w:ascii="楷体" w:hAnsi="楷体" w:eastAsia="楷体" w:cs="楷体"/>
          <w:kern w:val="2"/>
          <w:sz w:val="21"/>
          <w:szCs w:val="22"/>
          <w:lang w:val="en-US" w:eastAsia="zh-CN" w:bidi="ar-SA"/>
        </w:rPr>
        <w:t>生日</w:t>
      </w:r>
      <w:r>
        <w:rPr>
          <w:rFonts w:hint="eastAsia" w:ascii="楷体" w:hAnsi="楷体" w:cs="楷体"/>
          <w:kern w:val="2"/>
          <w:sz w:val="21"/>
          <w:szCs w:val="22"/>
          <w:lang w:val="en-US" w:eastAsia="zh-CN" w:bidi="ar-SA"/>
        </w:rPr>
        <w:t>。</w:t>
      </w:r>
      <w:r>
        <w:rPr>
          <w:rFonts w:hint="default" w:ascii="楷体" w:hAnsi="楷体" w:eastAsia="楷体" w:cs="楷体"/>
          <w:kern w:val="2"/>
          <w:sz w:val="21"/>
          <w:szCs w:val="22"/>
          <w:lang w:val="en-US" w:eastAsia="zh-CN" w:bidi="ar-SA"/>
        </w:rPr>
        <w:t>因身患重病长期住院，无法正常参加支部活动，他便主动向华南农业大学农学院党委提出，希望学院考虑成立临时党支部，并获得了批准。临时支部每月定期开展组织生活、</w:t>
      </w:r>
      <w:r>
        <w:rPr>
          <w:rFonts w:hint="eastAsia" w:ascii="楷体" w:hAnsi="楷体" w:cs="楷体"/>
          <w:kern w:val="2"/>
          <w:sz w:val="21"/>
          <w:szCs w:val="22"/>
          <w:lang w:val="en-US" w:eastAsia="zh-CN" w:bidi="ar-SA"/>
        </w:rPr>
        <w:t>缴纳</w:t>
      </w:r>
      <w:r>
        <w:rPr>
          <w:rFonts w:hint="default" w:ascii="楷体" w:hAnsi="楷体" w:eastAsia="楷体" w:cs="楷体"/>
          <w:kern w:val="2"/>
          <w:sz w:val="21"/>
          <w:szCs w:val="22"/>
          <w:lang w:val="en-US" w:eastAsia="zh-CN" w:bidi="ar-SA"/>
        </w:rPr>
        <w:t>党费，支部成员一起学习相关文件材料。</w:t>
      </w:r>
      <w:r>
        <w:rPr>
          <w:rFonts w:hint="eastAsia" w:ascii="楷体" w:hAnsi="楷体" w:cs="楷体"/>
          <w:kern w:val="2"/>
          <w:sz w:val="21"/>
          <w:szCs w:val="22"/>
          <w:lang w:val="en-US" w:eastAsia="zh-CN" w:bidi="ar-SA"/>
        </w:rPr>
        <w:t>他</w:t>
      </w:r>
      <w:r>
        <w:rPr>
          <w:rFonts w:hint="default" w:ascii="楷体" w:hAnsi="楷体" w:eastAsia="楷体" w:cs="楷体"/>
          <w:kern w:val="2"/>
          <w:sz w:val="21"/>
          <w:szCs w:val="22"/>
          <w:lang w:val="en-US" w:eastAsia="zh-CN" w:bidi="ar-SA"/>
        </w:rPr>
        <w:t>是一名永葆初心的优秀共产党员，从教愈甲子，将毕生献给所钟爱的教育和科研事业。即使到了生命的最后时刻，卢永根依然不忘党员身份。卢永根去世后，他的遗孀徐雪宾女士，将用信封装好的一万元钱交给学校党委。这是卢永根生前嘱托转交的特殊党费。</w:t>
      </w:r>
    </w:p>
    <w:p>
      <w:pPr>
        <w:pStyle w:val="7"/>
        <w:rPr>
          <w:rFonts w:hint="eastAsia" w:ascii="楷体" w:hAnsi="楷体" w:eastAsia="楷体" w:cs="楷体"/>
          <w:b/>
          <w:bCs/>
          <w:color w:val="000000" w:themeColor="text1"/>
          <w:kern w:val="2"/>
          <w:sz w:val="21"/>
          <w:szCs w:val="22"/>
          <w:lang w:val="en-US" w:eastAsia="zh-CN" w:bidi="ar-SA"/>
          <w14:textFill>
            <w14:solidFill>
              <w14:schemeClr w14:val="tx1"/>
            </w14:solidFill>
          </w14:textFill>
        </w:rPr>
      </w:pPr>
      <w:r>
        <w:rPr>
          <w:rFonts w:hint="eastAsia" w:ascii="楷体" w:hAnsi="楷体" w:cs="楷体"/>
          <w:b/>
          <w:bCs/>
          <w:color w:val="000000" w:themeColor="text1"/>
          <w:kern w:val="2"/>
          <w:sz w:val="21"/>
          <w:szCs w:val="22"/>
          <w:lang w:val="en-US" w:eastAsia="zh-CN" w:bidi="ar-SA"/>
          <w14:textFill>
            <w14:solidFill>
              <w14:schemeClr w14:val="tx1"/>
            </w14:solidFill>
          </w14:textFill>
        </w:rPr>
        <w:t>无私</w:t>
      </w:r>
      <w:r>
        <w:rPr>
          <w:rFonts w:hint="eastAsia" w:ascii="楷体" w:hAnsi="楷体" w:eastAsia="楷体" w:cs="楷体"/>
          <w:b/>
          <w:bCs/>
          <w:color w:val="000000" w:themeColor="text1"/>
          <w:kern w:val="2"/>
          <w:sz w:val="21"/>
          <w:szCs w:val="22"/>
          <w:lang w:val="en-US" w:eastAsia="zh-CN" w:bidi="ar-SA"/>
          <w14:textFill>
            <w14:solidFill>
              <w14:schemeClr w14:val="tx1"/>
            </w14:solidFill>
          </w14:textFill>
        </w:rPr>
        <w:t>奉献</w:t>
      </w:r>
    </w:p>
    <w:p>
      <w:pPr>
        <w:rPr>
          <w:rFonts w:hint="eastAsia" w:ascii="楷体" w:hAnsi="楷体" w:eastAsia="楷体" w:cs="楷体"/>
          <w:kern w:val="2"/>
          <w:sz w:val="21"/>
          <w:szCs w:val="22"/>
          <w:lang w:val="en-US" w:eastAsia="zh-CN" w:bidi="ar-SA"/>
        </w:rPr>
      </w:pPr>
      <w:r>
        <w:rPr>
          <w:rFonts w:hint="default" w:ascii="楷体" w:hAnsi="楷体" w:eastAsia="楷体" w:cs="楷体"/>
          <w:kern w:val="2"/>
          <w:sz w:val="21"/>
          <w:szCs w:val="22"/>
          <w:lang w:val="en-US" w:eastAsia="zh-CN" w:bidi="ar-SA"/>
        </w:rPr>
        <w:t>卢永根</w:t>
      </w:r>
      <w:bookmarkStart w:id="1" w:name="_GoBack"/>
      <w:bookmarkEnd w:id="1"/>
      <w:r>
        <w:rPr>
          <w:rFonts w:hint="default" w:ascii="楷体" w:hAnsi="楷体" w:eastAsia="楷体" w:cs="楷体"/>
          <w:kern w:val="2"/>
          <w:sz w:val="21"/>
          <w:szCs w:val="22"/>
          <w:lang w:val="en-US" w:eastAsia="zh-CN" w:bidi="ar-SA"/>
        </w:rPr>
        <w:t>艰苦朴素、为助教励学无私奉献，始终坚持共产党员勤俭节约的优良作风，求真务实、勤俭质朴，是一位情操高尚的师德模范，被誉为“布衣院士”。他对自己近乎苛刻地节俭，却将积蓄880多万元无私捐赠学校，设立教育基金；将祖传广州市花都区的两家商铺赠与当地罗洞小学作为永久校产；他逝世后，家属遵其遗愿，将他遗体捐献给医学研究和医疗教育事业。卢永根同志至信至诚为教育事业倾献毕生心力，充分展现了一名新时代人民教师和教育工作者的崇高品格和价值追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5"/>
        <w:ind w:firstLine="440"/>
      </w:pPr>
      <w:r>
        <w:rPr>
          <w:rFonts w:hint="eastAsia"/>
        </w:rPr>
        <w:t>1.习近平</w:t>
      </w:r>
      <w:r>
        <w:rPr>
          <w:rFonts w:hint="eastAsia"/>
          <w:lang w:val="en-US" w:eastAsia="zh-CN"/>
        </w:rPr>
        <w:t>总书记</w:t>
      </w:r>
      <w:r>
        <w:rPr>
          <w:rFonts w:hint="eastAsia"/>
        </w:rPr>
        <w:t>说：“梦想从学习开始，事业从实践起步。”结合岗位谈谈你的理解。</w:t>
      </w:r>
    </w:p>
    <w:p>
      <w:pPr>
        <w:pStyle w:val="16"/>
        <w:ind w:firstLine="422"/>
        <w:rPr>
          <w:rFonts w:hint="eastAsia"/>
        </w:rPr>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w:t>
      </w:r>
      <w:r>
        <w:rPr>
          <w:rFonts w:hint="eastAsia"/>
          <w:lang w:val="en-US" w:eastAsia="zh-CN"/>
        </w:rPr>
        <w:t>哲理观点</w:t>
      </w:r>
      <w:r>
        <w:rPr>
          <w:rFonts w:hint="eastAsia"/>
        </w:rPr>
        <w:t>类）——答题结构【点题-启示+事例+践行-结尾】</w:t>
      </w:r>
    </w:p>
    <w:p>
      <w:pPr>
        <w:pStyle w:val="16"/>
        <w:ind w:firstLine="422"/>
      </w:pPr>
      <w:r>
        <w:rPr>
          <w:rFonts w:hint="eastAsia"/>
        </w:rPr>
        <w:t>◎解题思路</w:t>
      </w:r>
    </w:p>
    <w:p>
      <w:pPr>
        <w:pStyle w:val="16"/>
        <w:ind w:firstLine="422"/>
        <w:rPr>
          <w:rFonts w:hint="eastAsia" w:eastAsia="楷体"/>
          <w:lang w:eastAsia="zh-CN"/>
        </w:rPr>
      </w:pPr>
      <w:r>
        <w:rPr>
          <w:rFonts w:hint="eastAsia"/>
        </w:rPr>
        <w:t>第一步——点题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习近平总书记的话语是他长期工作实践的智慧结晶，对我们新时代青年以及党员干部有着深刻的指导作用。题干中的这句话深刻揭示了学习和实践的重要性，也为广大青年干部的成长和发展指明了方向。我认为这句话对于我今后的工作来说有以下几点启示……</w:t>
      </w:r>
    </w:p>
    <w:p>
      <w:pPr>
        <w:pStyle w:val="16"/>
        <w:ind w:firstLine="422"/>
        <w:rPr>
          <w:rFonts w:hint="eastAsia"/>
          <w:lang w:val="en-US" w:eastAsia="zh-CN"/>
        </w:rPr>
      </w:pPr>
      <w:r>
        <w:rPr>
          <w:rFonts w:hint="eastAsia"/>
        </w:rPr>
        <w:t>第二步——</w:t>
      </w:r>
      <w:r>
        <w:rPr>
          <w:rFonts w:hint="eastAsia"/>
          <w:lang w:val="en-US" w:eastAsia="zh-CN"/>
        </w:rPr>
        <w:t>启示1+事例+践行：</w:t>
      </w:r>
    </w:p>
    <w:p>
      <w:pPr>
        <w:ind w:firstLine="420"/>
        <w:rPr>
          <w:rFonts w:hint="eastAsia"/>
        </w:rPr>
      </w:pPr>
      <w:r>
        <w:rPr>
          <w:rFonts w:hint="eastAsia" w:ascii="楷体" w:hAnsi="楷体" w:eastAsia="楷体" w:cs="楷体"/>
          <w:lang w:val="en-US" w:eastAsia="zh-CN"/>
        </w:rPr>
        <w:t>第一，学习是实现梦想的基础。当今世界，知识更新速度加快，我们只有通过不断地学习，才能掌握最新的知识和技能，才能更好地适应社会的发展和变化，让我们的所学更好地服务百姓。就像刘少奇同志，他曾任全国人大常委会委员长、中华人民共和国主席等党和国家重要职务，虽然工作繁忙，日夜操劳，但他却从没有放松过读书学习。他多年来养成了每天读书、写作到深夜的习惯，对重要的问题常常到院子里踱来踱去，反复思索。晚上同事们睡了，他还在院子里散步，然后再去写东西。正是这样日夜不停地学习，他总结出了许多宝贵的经验，为建设新中国的理想添砖加瓦。在今后的工作中……</w:t>
      </w:r>
    </w:p>
    <w:p>
      <w:pPr>
        <w:pStyle w:val="16"/>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eastAsia"/>
          <w:lang w:val="en-US" w:eastAsia="zh-CN"/>
        </w:rPr>
        <w:t>启示2+事例+践行：</w:t>
      </w:r>
    </w:p>
    <w:p>
      <w:pPr>
        <w:ind w:firstLine="420"/>
        <w:rPr>
          <w:rFonts w:hint="eastAsia" w:ascii="楷体" w:hAnsi="楷体" w:eastAsia="楷体" w:cs="楷体"/>
          <w:lang w:val="en-US" w:eastAsia="zh-CN"/>
        </w:rPr>
      </w:pPr>
      <w:r>
        <w:rPr>
          <w:rFonts w:hint="eastAsia" w:ascii="楷体" w:hAnsi="楷体" w:eastAsia="楷体" w:cs="楷体"/>
          <w:lang w:val="en-US" w:eastAsia="zh-CN"/>
        </w:rPr>
        <w:t>实践是实现梦想，成就事业的关键。习近平总书记曾说过：“有梦想，还要脚踏实地，好好读书，才能梦想成真。”实践是检验真理的唯一标准，只有通过实践，我们才能将所学的知识转化为实际的工作能力，才能更好地为人民服务。就像我们的“时代楷模”卢永根院士，他为了收集野生稻，常常跋山涉水，不辞辛劳，</w:t>
      </w:r>
      <w:r>
        <w:rPr>
          <w:rFonts w:hint="eastAsia" w:ascii="楷体" w:hAnsi="楷体" w:eastAsia="楷体" w:cs="楷体"/>
          <w:kern w:val="2"/>
          <w:sz w:val="21"/>
          <w:szCs w:val="22"/>
          <w:lang w:val="en-US" w:eastAsia="zh-CN" w:bidi="ar-SA"/>
        </w:rPr>
        <w:t>一步一个脚印地去寻找水稻的祖先“野生水稻”。有一次，他听说在广东佛冈县的一处山顶上长有野生稻。他不顾年迈，带着学生去寻找。山路崎岖陡峭、木石穿道，一路辛苦异常。当他亲眼看到野生稻的生长环境，采到了宝贵的野生稻，疲惫至极的卢永根异常激动，他俯下身子紧紧握着稻穗对学生们说：“作为一个农业科学家，必须把根深深扎在泥土里，一定要亲自察看现场，不能遗漏一丝一毫的细节。”正是卢院士这种不辞辛劳的实践精神，让他取得了许多的科研成就。我们在工作中，也要</w:t>
      </w:r>
      <w:r>
        <w:rPr>
          <w:rFonts w:hint="eastAsia" w:ascii="楷体" w:hAnsi="楷体" w:eastAsia="楷体" w:cs="楷体"/>
          <w:lang w:val="en-US" w:eastAsia="zh-CN"/>
        </w:rPr>
        <w:t>……</w:t>
      </w:r>
    </w:p>
    <w:p>
      <w:pPr>
        <w:pStyle w:val="16"/>
        <w:ind w:firstLine="422"/>
        <w:rPr>
          <w:rFonts w:hint="eastAsia" w:eastAsia="楷体"/>
          <w:lang w:eastAsia="zh-CN"/>
        </w:rPr>
      </w:pPr>
      <w:r>
        <w:rPr>
          <w:rFonts w:hint="eastAsia"/>
        </w:rPr>
        <w:t>第</w:t>
      </w:r>
      <w:r>
        <w:rPr>
          <w:rFonts w:hint="eastAsia"/>
          <w:lang w:val="en-US" w:eastAsia="zh-CN"/>
        </w:rPr>
        <w:t>四</w:t>
      </w:r>
      <w:r>
        <w:rPr>
          <w:rFonts w:hint="eastAsia"/>
        </w:rPr>
        <w:t>步——</w:t>
      </w:r>
      <w:r>
        <w:rPr>
          <w:rFonts w:hint="eastAsia"/>
          <w:lang w:val="en-US" w:eastAsia="zh-CN"/>
        </w:rPr>
        <w:t>结尾：</w:t>
      </w:r>
    </w:p>
    <w:p>
      <w:pPr>
        <w:ind w:firstLine="420"/>
        <w:rPr>
          <w:rFonts w:hint="eastAsia" w:ascii="楷体" w:hAnsi="楷体" w:eastAsia="楷体" w:cs="楷体"/>
          <w:kern w:val="2"/>
          <w:sz w:val="21"/>
          <w:szCs w:val="22"/>
          <w:lang w:val="en-US" w:eastAsia="zh-CN" w:bidi="ar-SA"/>
        </w:rPr>
      </w:pPr>
      <w:r>
        <w:rPr>
          <w:rFonts w:hint="eastAsia" w:ascii="楷体" w:hAnsi="楷体" w:eastAsia="楷体" w:cs="楷体"/>
          <w:kern w:val="2"/>
          <w:sz w:val="21"/>
          <w:szCs w:val="22"/>
          <w:lang w:val="en-US" w:eastAsia="zh-CN" w:bidi="ar-SA"/>
        </w:rPr>
        <w:t>与其坐而论道，不如起而行之。在今后的工作中，我一定会牢记习近平总书记的嘱托，努力学习，勇于实践，为实现中华民族伟大复兴的中国梦贡献自己的力量，用奋斗和拼搏书写青春，让梦想在基层绽放光芒……</w:t>
      </w:r>
    </w:p>
    <w:p>
      <w:pPr>
        <w:ind w:firstLine="420"/>
      </w:pPr>
    </w:p>
    <w:p>
      <w:pPr>
        <w:ind w:firstLine="420"/>
      </w:pP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3YmU4NTM0MDBjYzRhNjVkM2UwNjQ4NGFlOTgyMTYifQ=="/>
  </w:docVars>
  <w:rsids>
    <w:rsidRoot w:val="00000000"/>
    <w:rsid w:val="00915910"/>
    <w:rsid w:val="01194022"/>
    <w:rsid w:val="01E92DC0"/>
    <w:rsid w:val="02713142"/>
    <w:rsid w:val="03782396"/>
    <w:rsid w:val="0476023E"/>
    <w:rsid w:val="04963B0C"/>
    <w:rsid w:val="07373DAC"/>
    <w:rsid w:val="077D7F4A"/>
    <w:rsid w:val="08141446"/>
    <w:rsid w:val="0923288D"/>
    <w:rsid w:val="095A1B0F"/>
    <w:rsid w:val="0BE81B6C"/>
    <w:rsid w:val="0FA67D74"/>
    <w:rsid w:val="0FC22C67"/>
    <w:rsid w:val="0FE85150"/>
    <w:rsid w:val="10C65B68"/>
    <w:rsid w:val="11AD0487"/>
    <w:rsid w:val="18F36CB9"/>
    <w:rsid w:val="1A7F48BE"/>
    <w:rsid w:val="1B8371BB"/>
    <w:rsid w:val="1C0628B7"/>
    <w:rsid w:val="1E957931"/>
    <w:rsid w:val="1EB00C68"/>
    <w:rsid w:val="203023E8"/>
    <w:rsid w:val="273C5A9F"/>
    <w:rsid w:val="29455AB0"/>
    <w:rsid w:val="29955AD6"/>
    <w:rsid w:val="2C1529D1"/>
    <w:rsid w:val="2CBC5E34"/>
    <w:rsid w:val="2FCC7F68"/>
    <w:rsid w:val="31943F2B"/>
    <w:rsid w:val="345319C9"/>
    <w:rsid w:val="3AD11AB3"/>
    <w:rsid w:val="3E751487"/>
    <w:rsid w:val="3EEB6AB7"/>
    <w:rsid w:val="43DE2113"/>
    <w:rsid w:val="46E62229"/>
    <w:rsid w:val="47FF4413"/>
    <w:rsid w:val="49845004"/>
    <w:rsid w:val="50CA7DE7"/>
    <w:rsid w:val="51736DAF"/>
    <w:rsid w:val="53746E0E"/>
    <w:rsid w:val="53F003EF"/>
    <w:rsid w:val="55A21A11"/>
    <w:rsid w:val="57333685"/>
    <w:rsid w:val="59994DBA"/>
    <w:rsid w:val="59C96464"/>
    <w:rsid w:val="59E22703"/>
    <w:rsid w:val="5AB126F6"/>
    <w:rsid w:val="5CD43C21"/>
    <w:rsid w:val="612B1454"/>
    <w:rsid w:val="61BD2427"/>
    <w:rsid w:val="66D6776C"/>
    <w:rsid w:val="67A3567A"/>
    <w:rsid w:val="694858F0"/>
    <w:rsid w:val="6A111488"/>
    <w:rsid w:val="6D082649"/>
    <w:rsid w:val="6D5B09CB"/>
    <w:rsid w:val="6FF944CB"/>
    <w:rsid w:val="70EE1B56"/>
    <w:rsid w:val="71F71352"/>
    <w:rsid w:val="725134A0"/>
    <w:rsid w:val="732301E9"/>
    <w:rsid w:val="75A1245A"/>
    <w:rsid w:val="773B1232"/>
    <w:rsid w:val="7AC1561D"/>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2">
    <w:name w:val="heading 2"/>
    <w:basedOn w:val="1"/>
    <w:next w:val="1"/>
    <w:link w:val="11"/>
    <w:qFormat/>
    <w:uiPriority w:val="9"/>
    <w:pPr>
      <w:keepNext/>
      <w:keepLines/>
      <w:spacing w:line="240" w:lineRule="auto"/>
      <w:jc w:val="center"/>
      <w:outlineLvl w:val="1"/>
    </w:pPr>
    <w:rPr>
      <w:rFonts w:hAnsi="等线 Light" w:cs="宋体"/>
      <w:b/>
      <w:bCs/>
      <w:sz w:val="32"/>
      <w:szCs w:val="32"/>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3">
    <w:name w:val="Body Text Indent"/>
    <w:basedOn w:val="1"/>
    <w:next w:val="1"/>
    <w:qFormat/>
    <w:uiPriority w:val="0"/>
    <w:pPr>
      <w:spacing w:afterLines="0" w:afterAutospacing="0"/>
      <w:ind w:left="0" w:leftChars="0"/>
    </w:pPr>
    <w:rPr>
      <w:rFonts w:eastAsia="宋体"/>
    </w:rPr>
  </w:style>
  <w:style w:type="paragraph" w:styleId="4">
    <w:name w:val="Date"/>
    <w:basedOn w:val="1"/>
    <w:next w:val="1"/>
    <w:link w:val="19"/>
    <w:qFormat/>
    <w:uiPriority w:val="99"/>
    <w:pPr>
      <w:ind w:left="100" w:leftChars="2500"/>
    </w:pPr>
  </w:style>
  <w:style w:type="paragraph" w:styleId="5">
    <w:name w:val="footer"/>
    <w:basedOn w:val="1"/>
    <w:link w:val="18"/>
    <w:qFormat/>
    <w:uiPriority w:val="99"/>
    <w:pPr>
      <w:tabs>
        <w:tab w:val="center" w:pos="4153"/>
        <w:tab w:val="right" w:pos="8306"/>
      </w:tabs>
      <w:snapToGrid w:val="0"/>
      <w:spacing w:line="240" w:lineRule="auto"/>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10">
    <w:name w:val="List Paragraph"/>
    <w:basedOn w:val="1"/>
    <w:qFormat/>
    <w:uiPriority w:val="34"/>
    <w:pPr>
      <w:ind w:firstLine="420"/>
    </w:pPr>
  </w:style>
  <w:style w:type="character" w:customStyle="1" w:styleId="11">
    <w:name w:val="标题 2 字符"/>
    <w:basedOn w:val="9"/>
    <w:link w:val="2"/>
    <w:qFormat/>
    <w:uiPriority w:val="9"/>
    <w:rPr>
      <w:rFonts w:ascii="宋体" w:hAnsi="等线 Light" w:eastAsia="宋体" w:cs="宋体"/>
      <w:b/>
      <w:bCs/>
      <w:sz w:val="32"/>
      <w:szCs w:val="32"/>
    </w:rPr>
  </w:style>
  <w:style w:type="paragraph" w:customStyle="1" w:styleId="12">
    <w:name w:val="一级段落"/>
    <w:basedOn w:val="1"/>
    <w:next w:val="1"/>
    <w:qFormat/>
    <w:uiPriority w:val="0"/>
    <w:rPr>
      <w:b/>
      <w:sz w:val="24"/>
    </w:rPr>
  </w:style>
  <w:style w:type="paragraph" w:customStyle="1" w:styleId="13">
    <w:name w:val="二级段落"/>
    <w:basedOn w:val="1"/>
    <w:next w:val="1"/>
    <w:qFormat/>
    <w:uiPriority w:val="0"/>
    <w:rPr>
      <w:b/>
    </w:rPr>
  </w:style>
  <w:style w:type="paragraph" w:customStyle="1" w:styleId="14">
    <w:name w:val="点评作答"/>
    <w:basedOn w:val="1"/>
    <w:next w:val="1"/>
    <w:qFormat/>
    <w:uiPriority w:val="0"/>
    <w:rPr>
      <w:rFonts w:eastAsia="楷体"/>
    </w:rPr>
  </w:style>
  <w:style w:type="paragraph" w:customStyle="1" w:styleId="15">
    <w:name w:val="原创题干"/>
    <w:basedOn w:val="1"/>
    <w:next w:val="1"/>
    <w:qFormat/>
    <w:uiPriority w:val="0"/>
    <w:rPr>
      <w:sz w:val="22"/>
    </w:rPr>
  </w:style>
  <w:style w:type="paragraph" w:customStyle="1" w:styleId="16">
    <w:name w:val="三级段落"/>
    <w:basedOn w:val="1"/>
    <w:next w:val="1"/>
    <w:qFormat/>
    <w:uiPriority w:val="0"/>
    <w:rPr>
      <w:rFonts w:eastAsia="楷体"/>
      <w:b/>
    </w:rPr>
  </w:style>
  <w:style w:type="character" w:customStyle="1" w:styleId="17">
    <w:name w:val="页眉 字符"/>
    <w:basedOn w:val="9"/>
    <w:link w:val="6"/>
    <w:qFormat/>
    <w:uiPriority w:val="99"/>
    <w:rPr>
      <w:rFonts w:ascii="宋体" w:eastAsia="宋体"/>
      <w:sz w:val="18"/>
      <w:szCs w:val="18"/>
    </w:rPr>
  </w:style>
  <w:style w:type="character" w:customStyle="1" w:styleId="18">
    <w:name w:val="页脚 字符"/>
    <w:basedOn w:val="9"/>
    <w:link w:val="5"/>
    <w:qFormat/>
    <w:uiPriority w:val="99"/>
    <w:rPr>
      <w:rFonts w:ascii="宋体" w:eastAsia="宋体"/>
      <w:sz w:val="18"/>
      <w:szCs w:val="18"/>
    </w:rPr>
  </w:style>
  <w:style w:type="character" w:customStyle="1" w:styleId="19">
    <w:name w:val="日期 字符"/>
    <w:basedOn w:val="9"/>
    <w:link w:val="4"/>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50</TotalTime>
  <ScaleCrop>false</ScaleCrop>
  <LinksUpToDate>false</LinksUpToDate>
  <CharactersWithSpaces>1780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2020-06-01T06:18:00Z</dcterms:created>
  <dc:creator>Denny</dc:creator>
  <cp:lastModifiedBy>shtum</cp:lastModifiedBy>
  <cp:lastPrinted>2022-03-30T01:34:00Z</cp:lastPrinted>
  <dcterms:modified xsi:type="dcterms:W3CDTF">2023-12-26T07:17:48Z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038E1A6A89B94904861616301D6017C8_13</vt:lpwstr>
  </property>
</Properties>
</file>