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widowControl/>
        <w:kinsoku/>
        <w:wordWrap/>
        <w:overflowPunct/>
        <w:topLinePunct w:val="0"/>
        <w:autoSpaceDE/>
        <w:autoSpaceDN/>
        <w:bidi w:val="0"/>
        <w:adjustRightInd/>
        <w:snapToGrid/>
        <w:textAlignment w:val="auto"/>
        <w:rPr>
          <w:rFonts w:hint="eastAsia" w:eastAsia="仿宋"/>
          <w:color w:val="auto"/>
          <w:lang w:val="en-US"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五十</w:t>
      </w:r>
      <w:r>
        <w:rPr>
          <w:rFonts w:hint="eastAsia"/>
          <w:color w:val="auto"/>
          <w:lang w:eastAsia="zh-CN"/>
        </w:rPr>
        <w:t>）</w:t>
      </w:r>
      <w:r>
        <w:rPr>
          <w:rFonts w:hint="eastAsia"/>
          <w:color w:val="auto"/>
          <w:lang w:val="en-US" w:eastAsia="zh-CN"/>
        </w:rPr>
        <w:t xml:space="preserve">                         </w:t>
      </w:r>
      <w:r>
        <w:rPr>
          <w:rFonts w:hint="eastAsia"/>
          <w:color w:val="auto"/>
        </w:rPr>
        <w:t>《综合能力测试》</w:t>
      </w:r>
      <w:r>
        <w:rPr>
          <w:rFonts w:hint="eastAsia"/>
          <w:color w:val="auto"/>
          <w:lang w:val="en-US" w:eastAsia="zh-CN"/>
        </w:rPr>
        <w:t>参考答案及解析</w:t>
      </w:r>
    </w:p>
    <w:p>
      <w:pPr>
        <w:keepNext w:val="0"/>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eastAsia" w:ascii="微软雅黑" w:hAnsi="微软雅黑" w:eastAsia="黑体" w:cs="宋体"/>
          <w:kern w:val="2"/>
          <w:sz w:val="24"/>
          <w:szCs w:val="21"/>
          <w:lang w:val="en-US" w:eastAsia="zh-CN" w:bidi="ar-SA"/>
        </w:rPr>
      </w:pPr>
      <w:r>
        <w:rPr>
          <w:rFonts w:hint="eastAsia" w:ascii="微软雅黑" w:hAnsi="微软雅黑" w:eastAsia="黑体" w:cs="宋体"/>
          <w:kern w:val="2"/>
          <w:sz w:val="24"/>
          <w:szCs w:val="21"/>
          <w:lang w:val="en-US" w:eastAsia="zh-CN" w:bidi="ar-SA"/>
        </w:rPr>
        <w:t>第一部分  行政职业能力测验</w:t>
      </w:r>
    </w:p>
    <w:p>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eastAsia="宋体"/>
          <w:color w:val="auto"/>
          <w:lang w:val="en-US" w:eastAsia="zh-CN"/>
        </w:rPr>
        <w:t>1.【答案】D。解析：A、B、C三项均正确，党的二十大报告指出，高质量发展是全面建设社会主义现代化国家的首要任务。要全面推进乡村振兴，坚持农业农村优先发展，建设现代化产业体系，坚持把发展经济的着力点放在实体经济上。D项错误，习近平总书记在省部级主要领导干部学习贯彻党的十九届五中全会精神专题研讨班上讲话指出，新发展阶段是社会主义初级阶段中的一个阶段，同时是其中经过几十年积累、站到了新的起点上的一个阶段。故本题选D。</w:t>
      </w:r>
    </w:p>
    <w:p>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eastAsia="宋体"/>
          <w:color w:val="auto"/>
          <w:lang w:val="en-US" w:eastAsia="zh-CN"/>
        </w:rPr>
        <w:t>2.【答案】D。解析：A项错误，党的全国代表大会举行默哀仪式始于党的六大。B项错误，党的七大没有举行默哀仪式，是在会后召开了革命死难烈士追悼大会，党的八大以及十一大以后的党代会则均举行了默哀仪式。C项错误，在党的全国代表大会中，默哀时间没有规定为3分钟，通常在1分钟以内。D项正确，从党的十六大开始，默哀中提到的已故老一辈无产阶级革命家和革命先烈名字固定为毛泽东、周恩来、刘少奇、朱德、邓小平、陈云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3.【答案】D。解析：以下措施均有利于推动绿色低碳转型：①积极发展节能产业，推广高效节能产品；②加快发展资源循环利用产业，推动矿产资源和固体废弃物综合利用；③大力发展环保产业，壮大可再生能源规模。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4.【答案】C。解析：C项不属于，1966年毛泽东指出，一切能够植树造林的地方都要努力植树造林，逐步绿化我们的国家，美化我国人民劳动、工作、学习和生活的环境。A、B、D三项均属于习近平关于生态文明的表述。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5.【答案】A。解析：A项错误，建党初期和大革命时期，对应的统一战线为国民革命联合战线。B、C、D三项均正确。故本题选A。</w:t>
      </w:r>
    </w:p>
    <w:p>
      <w:pPr>
        <w:keepNext w:val="0"/>
        <w:keepLines w:val="0"/>
        <w:pageBreakBefore w:val="0"/>
        <w:widowControl w:val="0"/>
        <w:kinsoku/>
        <w:wordWrap/>
        <w:overflowPunct/>
        <w:topLinePunct w:val="0"/>
        <w:autoSpaceDE/>
        <w:autoSpaceDN/>
        <w:bidi w:val="0"/>
        <w:adjustRightInd/>
        <w:snapToGrid/>
        <w:spacing w:line="240" w:lineRule="auto"/>
        <w:rPr>
          <w:rFonts w:hint="default" w:ascii="宋体" w:hAnsi="宋体" w:eastAsia="宋体" w:cstheme="minorBidi"/>
          <w:color w:val="auto"/>
          <w:szCs w:val="24"/>
          <w:lang w:val="en-US" w:eastAsia="zh-CN"/>
        </w:rPr>
      </w:pPr>
      <w:r>
        <w:rPr>
          <w:rFonts w:hint="eastAsia" w:eastAsia="宋体" w:asciiTheme="minorEastAsia" w:hAnsiTheme="minorEastAsia" w:cstheme="minorEastAsia"/>
          <w:color w:val="auto"/>
          <w:szCs w:val="24"/>
          <w:lang w:val="en-US" w:eastAsia="zh-CN"/>
        </w:rPr>
        <w:t>6.【答案】C。</w:t>
      </w:r>
      <w:r>
        <w:rPr>
          <w:rFonts w:hint="eastAsia" w:ascii="宋体" w:hAnsi="宋体" w:eastAsia="宋体" w:cstheme="minorBidi"/>
          <w:color w:val="auto"/>
          <w:szCs w:val="24"/>
          <w:lang w:val="en-US" w:eastAsia="zh-CN"/>
        </w:rPr>
        <w:t>解析：广义地讲，虚拟经济包括金融业、房地产业、体育经济、博彩业、收藏业等。故本题选C。</w:t>
      </w:r>
    </w:p>
    <w:p>
      <w:pPr>
        <w:keepNext w:val="0"/>
        <w:keepLines w:val="0"/>
        <w:pageBreakBefore w:val="0"/>
        <w:widowControl w:val="0"/>
        <w:kinsoku/>
        <w:wordWrap/>
        <w:overflowPunct/>
        <w:topLinePunct w:val="0"/>
        <w:autoSpaceDE/>
        <w:autoSpaceDN/>
        <w:bidi w:val="0"/>
        <w:adjustRightInd/>
        <w:snapToGrid/>
        <w:spacing w:line="240" w:lineRule="auto"/>
        <w:rPr>
          <w:rFonts w:hint="default" w:ascii="宋体" w:hAnsi="宋体" w:eastAsia="宋体" w:cstheme="minorBidi"/>
          <w:color w:val="auto"/>
          <w:szCs w:val="24"/>
          <w:lang w:val="en-US" w:eastAsia="zh-CN"/>
        </w:rPr>
      </w:pPr>
      <w:r>
        <w:rPr>
          <w:rFonts w:hint="eastAsia" w:eastAsia="宋体" w:asciiTheme="minorEastAsia" w:hAnsiTheme="minorEastAsia" w:cstheme="minorEastAsia"/>
          <w:color w:val="auto"/>
          <w:szCs w:val="24"/>
          <w:lang w:val="en-US" w:eastAsia="zh-CN"/>
        </w:rPr>
        <w:t>7.【答案】A。</w:t>
      </w:r>
      <w:r>
        <w:rPr>
          <w:rFonts w:hint="eastAsia" w:ascii="宋体" w:hAnsi="宋体" w:eastAsia="宋体" w:cstheme="minorBidi"/>
          <w:color w:val="auto"/>
          <w:szCs w:val="24"/>
          <w:lang w:val="en-US" w:eastAsia="zh-CN"/>
        </w:rPr>
        <w:t>解析：A项正确，“在天愿作比翼鸟，在地愿为连理枝”出自唐代白居易的《长恨歌》。B项错误，“君不见黄河之水天上来，奔流到海不复回”出自唐代李白的《将进酒》。C项错误，“日照香炉生紫烟，遥看瀑布挂前川”出自唐代李白的《望庐山瀑布》。D项错误，“朝辞白帝彩云间，千里江陵一日还”出自唐代李白的《早发白帝城》。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8.【答案】D。解析：A项正确，《夏小正》是中国现存最早的一部记录农事的历书。B项正确，《搜神记》是东晋史学家干宝的笔记体志怪小说集，开创了中国古代神话小说的先河。C项正确，《徐霞客游记》是明代地理学家徐霞客创作的一部散文游记，主要按日记述作者1613年至1639年间旅行观察所得，对地理、水文、地质、植物等现象均做了详细记录。D项错误，《六韬》是中国古代的一部著名兵</w:t>
      </w:r>
      <w:r>
        <w:rPr>
          <w:rFonts w:hint="eastAsia" w:eastAsia="宋体" w:asciiTheme="minorEastAsia" w:hAnsiTheme="minorEastAsia" w:cstheme="minorEastAsia"/>
          <w:color w:val="auto"/>
          <w:spacing w:val="-6"/>
          <w:sz w:val="21"/>
          <w:szCs w:val="24"/>
          <w:lang w:val="en-US" w:eastAsia="zh-CN"/>
        </w:rPr>
        <w:t>书，全书</w:t>
      </w:r>
      <w:r>
        <w:rPr>
          <w:rFonts w:hint="eastAsia" w:eastAsia="宋体" w:asciiTheme="minorEastAsia" w:hAnsiTheme="minorEastAsia" w:cstheme="minorEastAsia"/>
          <w:color w:val="auto"/>
          <w:szCs w:val="24"/>
          <w:lang w:val="en-US" w:eastAsia="zh-CN"/>
        </w:rPr>
        <w:t>分为《文韬》《武韬》《龙韬》《虎韬》《豹韬》《犬韬》六卷，故名《六韬》</w:t>
      </w:r>
      <w:r>
        <w:rPr>
          <w:rFonts w:hint="eastAsia" w:eastAsia="宋体" w:asciiTheme="minorEastAsia" w:hAnsiTheme="minorEastAsia" w:cstheme="minorEastAsia"/>
          <w:color w:val="auto"/>
          <w:spacing w:val="-6"/>
          <w:sz w:val="21"/>
          <w:szCs w:val="24"/>
          <w:lang w:val="en-US" w:eastAsia="zh-CN"/>
        </w:rPr>
        <w:t>。故本题选</w:t>
      </w:r>
      <w:r>
        <w:rPr>
          <w:rFonts w:hint="eastAsia" w:eastAsia="宋体" w:asciiTheme="minorEastAsia" w:hAnsiTheme="minorEastAsia" w:cstheme="minorEastAsia"/>
          <w:color w:val="auto"/>
          <w:szCs w:val="24"/>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9.【答案】C。解析：A项错误，游泳池看起来比实际浅是由于光从水中斜射入空气中时发生了折射造成的。B项错误，舞台上经常喷洒干冰（固体二氧化碳）制造白雾，是因为干冰升华吸收热量，使空气的温度迅速降低，空气中的水蒸气遇冷液化成小水滴形成白雾，并非是凝华。C项正确，沙漠干旱少雨，仙人掌的叶子长成针状是为了减小表面积，因为表面积越小，蒸发越慢，从而减少水分的蒸发。D项错误，用鞋油擦皮鞋，皮鞋看上去充满光泽，是因为皮鞋表面形成了镜面反射。故本题选C。</w:t>
      </w:r>
    </w:p>
    <w:p>
      <w:pPr>
        <w:keepNext w:val="0"/>
        <w:keepLines w:val="0"/>
        <w:pageBreakBefore w:val="0"/>
        <w:widowControl w:val="0"/>
        <w:kinsoku/>
        <w:wordWrap/>
        <w:overflowPunct/>
        <w:topLinePunct w:val="0"/>
        <w:autoSpaceDE/>
        <w:autoSpaceDN/>
        <w:bidi w:val="0"/>
        <w:adjustRightInd/>
        <w:snapToGrid/>
        <w:spacing w:line="240" w:lineRule="auto"/>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10.【答案】A。解析：A项错误，元宵节的习俗有闹花灯、踩高跷、吃元宵、舞狮子、猜灯谜、游龙灯、迎紫姑、放烟花、扭秧歌、打太平鼓等。挂葫芦是端午节的习俗。B、C、D三项均正确。故本题选A。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11.【答案】C。解析：本题考查基础经济问题。第一步：审阅题干。已知A、B、C三种设备折扣前后的数量关系，可设未知数求解。第二步：设A、B两种设备定价为x万元，根据题意可列式0.7x=0.6x+0.8+2，解得x=28，则促销期间A设备的价格为28×0.6=16.8万元，因此促销期间1000万元预算最多可以购买A设备1000÷16.8≈59.5台，即59台。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12.【答案】D。解析：根据题意可知，将三根铁丝截成相同的小段且无剩余，即求34、51、85的公因数，则每小段最长为17dm（34、51、85的最大公因数）。故本题选D。</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color w:val="auto"/>
          <w:lang w:val="en-US" w:eastAsia="zh-CN"/>
        </w:rPr>
      </w:pPr>
      <w:r>
        <w:rPr>
          <w:rFonts w:hint="eastAsia" w:ascii="宋体" w:eastAsia="宋体"/>
          <w:color w:val="auto"/>
          <w:lang w:val="en-US" w:eastAsia="zh-CN"/>
        </w:rPr>
        <w:t>13.【答案】C。解析：设有三种证书的人数为x，至少有两种证书才能参加面试，即能够参加面试的人数为25+34+18-2x=77-2x。不能参加的人数=总人数-能参加的人数=115-（77-2x）=38+2x。由于有人符合3个条件，则x最小为1，即不能参加面试的人最少有38+2×1=40人。故本题选C。</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14.【</w:t>
      </w:r>
      <w:r>
        <w:rPr>
          <w:rFonts w:hint="eastAsia" w:cs="宋体"/>
          <w:i w:val="0"/>
          <w:iCs w:val="0"/>
          <w:caps w:val="0"/>
          <w:color w:val="auto"/>
          <w:spacing w:val="0"/>
          <w:kern w:val="0"/>
          <w:sz w:val="21"/>
          <w:szCs w:val="21"/>
          <w:shd w:val="clear" w:fill="FFFFFF"/>
          <w:lang w:val="en-US" w:eastAsia="zh-CN" w:bidi="ar"/>
        </w:rPr>
        <w:t>答案</w:t>
      </w:r>
      <w:r>
        <w:rPr>
          <w:rFonts w:hint="eastAsia" w:ascii="宋体" w:hAnsi="宋体" w:eastAsia="宋体" w:cs="宋体"/>
          <w:i w:val="0"/>
          <w:iCs w:val="0"/>
          <w:caps w:val="0"/>
          <w:color w:val="auto"/>
          <w:spacing w:val="0"/>
          <w:kern w:val="0"/>
          <w:sz w:val="21"/>
          <w:szCs w:val="21"/>
          <w:shd w:val="clear" w:fill="FFFFFF"/>
          <w:lang w:val="en-US" w:eastAsia="zh-CN" w:bidi="ar"/>
        </w:rPr>
        <w:t>】C</w:t>
      </w:r>
      <w:r>
        <w:rPr>
          <w:rFonts w:hint="eastAsia" w:cs="宋体"/>
          <w:i w:val="0"/>
          <w:iCs w:val="0"/>
          <w:caps w:val="0"/>
          <w:color w:val="auto"/>
          <w:spacing w:val="0"/>
          <w:kern w:val="0"/>
          <w:sz w:val="21"/>
          <w:szCs w:val="21"/>
          <w:shd w:val="clear" w:fill="FFFFFF"/>
          <w:lang w:val="en-US" w:eastAsia="zh-CN" w:bidi="ar"/>
        </w:rPr>
        <w:t>。解析：</w:t>
      </w:r>
      <w:r>
        <w:rPr>
          <w:rFonts w:hint="eastAsia" w:ascii="宋体" w:hAnsi="宋体" w:eastAsia="宋体" w:cs="宋体"/>
          <w:i w:val="0"/>
          <w:iCs w:val="0"/>
          <w:caps w:val="0"/>
          <w:color w:val="auto"/>
          <w:spacing w:val="0"/>
          <w:sz w:val="21"/>
          <w:szCs w:val="21"/>
          <w:shd w:val="clear" w:fill="FFFFFF"/>
        </w:rPr>
        <w:t>设这批葡萄进价为x，售价为y，根据题意有</w:t>
      </w:r>
      <w:r>
        <w:rPr>
          <w:rFonts w:hint="eastAsia" w:ascii="宋体" w:hAnsi="宋体" w:eastAsia="宋体" w:cs="宋体"/>
          <w:i w:val="0"/>
          <w:iCs w:val="0"/>
          <w:caps w:val="0"/>
          <w:color w:val="auto"/>
          <w:spacing w:val="0"/>
          <w:sz w:val="21"/>
          <w:szCs w:val="21"/>
          <w:shd w:val="clear" w:fill="FFFFFF"/>
        </w:rPr>
        <w:drawing>
          <wp:inline distT="0" distB="0" distL="114300" distR="114300">
            <wp:extent cx="1333500" cy="361950"/>
            <wp:effectExtent l="0" t="0" r="0" b="0"/>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8"/>
                    <a:stretch>
                      <a:fillRect/>
                    </a:stretch>
                  </pic:blipFill>
                  <pic:spPr>
                    <a:xfrm>
                      <a:off x="0" y="0"/>
                      <a:ext cx="1333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190500" cy="361950"/>
            <wp:effectExtent l="0" t="0" r="0" b="0"/>
            <wp:docPr id="14"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57"/>
                    <pic:cNvPicPr>
                      <a:picLocks noChangeAspect="1"/>
                    </pic:cNvPicPr>
                  </pic:nvPicPr>
                  <pic:blipFill>
                    <a:blip r:embed="rId9"/>
                    <a:stretch>
                      <a:fillRect/>
                    </a:stretch>
                  </pic:blipFill>
                  <pic:spPr>
                    <a:xfrm>
                      <a:off x="0" y="0"/>
                      <a:ext cx="190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，化简得y=2x，即售价是进价的200%。故本题选C。</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color w:val="auto"/>
          <w:lang w:val="en-US" w:eastAsia="zh-CN"/>
        </w:rPr>
      </w:pPr>
      <w:r>
        <w:rPr>
          <w:rFonts w:hint="eastAsia" w:ascii="宋体" w:eastAsia="宋体"/>
          <w:color w:val="auto"/>
          <w:lang w:val="en-US" w:eastAsia="zh-CN"/>
        </w:rPr>
        <w:t>15.【答案】A。解析：本题考查两者容斥。第一步：审阅题干。根据题意可知，参加防病培训的养殖人员中，未参加育种培训的人数为100的倍数。总人数为287人，则参加防病培训的养殖人员中未参加育种培训的人数为100人（若为200，则参加防病培训的人数为200×（1.21+1）=442＞287人，不符合）。第二步：只参加防病培训的人数=参加防病培训的养殖人员中未参加育种培训的人数=100人，则参加育种培训又参加防病培训的有100×（1+21%）=121人；参加育种培训的养殖人员中，未参加防病培训的人数为121-76=45人。根据两者容斥公式可得未参加任何一项培训的人数为287-100-45-121=21人。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16.【答案】C。解析：要使谈话和等待的总时长最短，应让谈话时间短的人先开始。则应按照乙、丙、甲的顺序谈话，此时总谈话和等待时间为3×6+2×8+10=44分钟。故本题选C。</w:t>
      </w:r>
    </w:p>
    <w:p>
      <w:pPr>
        <w:keepNext w:val="0"/>
        <w:keepLines w:val="0"/>
        <w:pageBreakBefore w:val="0"/>
        <w:widowControl w:val="0"/>
        <w:kinsoku/>
        <w:wordWrap/>
        <w:overflowPunct/>
        <w:topLinePunct w:val="0"/>
        <w:autoSpaceDE/>
        <w:autoSpaceDN/>
        <w:bidi w:val="0"/>
        <w:adjustRightInd/>
        <w:snapToGrid/>
        <w:spacing w:line="240" w:lineRule="auto"/>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17.【</w:t>
      </w:r>
      <w:r>
        <w:rPr>
          <w:rFonts w:hint="eastAsia" w:cs="宋体"/>
          <w:i w:val="0"/>
          <w:iCs w:val="0"/>
          <w:caps w:val="0"/>
          <w:color w:val="auto"/>
          <w:spacing w:val="0"/>
          <w:kern w:val="0"/>
          <w:sz w:val="21"/>
          <w:szCs w:val="21"/>
          <w:shd w:val="clear" w:fill="FFFFFF"/>
          <w:lang w:val="en-US" w:eastAsia="zh-CN" w:bidi="ar"/>
        </w:rPr>
        <w:t>答案</w:t>
      </w:r>
      <w:r>
        <w:rPr>
          <w:rFonts w:hint="eastAsia" w:ascii="宋体" w:hAnsi="宋体" w:eastAsia="宋体" w:cs="宋体"/>
          <w:i w:val="0"/>
          <w:iCs w:val="0"/>
          <w:caps w:val="0"/>
          <w:color w:val="auto"/>
          <w:spacing w:val="0"/>
          <w:kern w:val="0"/>
          <w:sz w:val="21"/>
          <w:szCs w:val="21"/>
          <w:shd w:val="clear" w:fill="FFFFFF"/>
          <w:lang w:val="en-US" w:eastAsia="zh-CN" w:bidi="ar"/>
        </w:rPr>
        <w:t>】A</w:t>
      </w:r>
      <w:r>
        <w:rPr>
          <w:rFonts w:hint="eastAsia" w:cs="宋体"/>
          <w:i w:val="0"/>
          <w:iCs w:val="0"/>
          <w:caps w:val="0"/>
          <w:color w:val="auto"/>
          <w:spacing w:val="0"/>
          <w:kern w:val="0"/>
          <w:sz w:val="21"/>
          <w:szCs w:val="21"/>
          <w:shd w:val="clear" w:fill="FFFFFF"/>
          <w:lang w:val="en-US" w:eastAsia="zh-CN" w:bidi="ar"/>
        </w:rPr>
        <w:t>。解析：</w:t>
      </w:r>
      <w:r>
        <w:rPr>
          <w:rFonts w:hint="eastAsia" w:ascii="宋体" w:hAnsi="宋体" w:eastAsia="宋体" w:cs="宋体"/>
          <w:i w:val="0"/>
          <w:iCs w:val="0"/>
          <w:caps w:val="0"/>
          <w:color w:val="auto"/>
          <w:spacing w:val="0"/>
          <w:sz w:val="21"/>
          <w:szCs w:val="21"/>
          <w:shd w:val="clear" w:fill="FFFFFF"/>
        </w:rPr>
        <w:t>英文字母共有26位，则第一位字母有26种可能。一位数奇数有1、3、5、7、9共5位，由于三位数字逐渐变小，且不重复，共有</w:t>
      </w:r>
      <w:r>
        <w:rPr>
          <w:rFonts w:hint="eastAsia" w:ascii="宋体" w:hAnsi="宋体" w:eastAsia="宋体" w:cs="宋体"/>
          <w:i w:val="0"/>
          <w:iCs w:val="0"/>
          <w:caps w:val="0"/>
          <w:color w:val="auto"/>
          <w:spacing w:val="0"/>
          <w:position w:val="-10"/>
          <w:sz w:val="21"/>
          <w:szCs w:val="21"/>
          <w:shd w:val="clear" w:fill="FFFFFF"/>
        </w:rPr>
        <w:object>
          <v:shape id="_x0000_i1025" o:spt="75" type="#_x0000_t75" style="height:17pt;width:15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r>
        <w:rPr>
          <w:rFonts w:hint="eastAsia" w:ascii="宋体" w:hAnsi="宋体" w:eastAsia="宋体" w:cs="宋体"/>
          <w:i w:val="0"/>
          <w:iCs w:val="0"/>
          <w:caps w:val="0"/>
          <w:color w:val="auto"/>
          <w:spacing w:val="0"/>
          <w:sz w:val="21"/>
          <w:szCs w:val="21"/>
          <w:shd w:val="clear" w:fill="FFFFFF"/>
        </w:rPr>
        <w:t>=10种可能。因此符合要求的邮箱有26×10=260个。故本题选A。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18.【答案】B。解析：根据题意可知，文文到家比平时早20分钟，即车子行驶的时间比平常少20分钟，文文步行的距离开车单程需要20÷2=10分钟。文文与爸爸相遇时比之前提早了10分钟，而舞蹈房提前40分钟放学，因此两人相遇是在文文步行40-10=30分钟之后。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19.【答案】D。解析：本题考查赋值工作效率问题。第一步：审阅题干。赋值每台压路机原来每天的效率为1，则施工10天后剩余工作量为1×30×（20-10）=300。需要在20-10-4=6天内完成，而每台压路机提升后的效率为1.1。第二步：设至少需增加x台提高工作效率后的压路机，根据题意有1.1×（30+x）×6=300，解得x≈15.5，即至少需要增派16台提高工作效率后的压路机。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20.【答案】A。解析：本题考查基础经济问题。第一步：审阅题干。根据题意可知，每箱规格300毫升的果汁总价为24×7=168元，规格是900毫升的总价为12×20=240元。第二步：设规格是300毫升的果汁卖出x箱，规格是900毫升的果汁卖出y箱，根据题意有168x=240y，化简得7x=10y，y为7的倍数，则y最小为7，即900毫升的果汁至少卖出了7箱。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21.【答案】A。解析：本题考查周期问题。第一步：审阅题干。根据题意可知，小明每走一圈都会有1个颜色的小球比另外两个颜色的小球少1个，则以3圈为一个周期，每个箱子里都有红、黄、蓝三种颜色的小球各1个。第二步：50÷3=16……2，第16个周期后3号箱子里有蓝色小球16个，第49圈与第1圈顺序一样，3号箱放入蓝球，第50圈3号箱放入黄球。因此小明沿着圆桌走了50圈，3号箱内有蓝球16+1=17个。故本题选A。</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color w:val="auto"/>
          <w:lang w:val="en-US" w:eastAsia="zh-CN"/>
        </w:rPr>
      </w:pPr>
      <w:r>
        <w:rPr>
          <w:rFonts w:hint="eastAsia" w:ascii="宋体" w:eastAsia="宋体"/>
          <w:color w:val="auto"/>
          <w:lang w:val="en-US" w:eastAsia="zh-CN"/>
        </w:rPr>
        <w:t>22.【答案】B。解析：根据题意可知，先平均分给5个部门，则21÷5=4……1。要保证信息化管理科最多</w:t>
      </w:r>
      <w:r>
        <w:rPr>
          <w:rFonts w:hint="eastAsia" w:ascii="宋体" w:eastAsia="宋体"/>
          <w:color w:val="auto"/>
          <w:spacing w:val="-6"/>
          <w:sz w:val="21"/>
          <w:lang w:val="en-US" w:eastAsia="zh-CN"/>
        </w:rPr>
        <w:t>，则将多余的1人分配</w:t>
      </w:r>
      <w:r>
        <w:rPr>
          <w:rFonts w:hint="eastAsia" w:ascii="宋体" w:eastAsia="宋体"/>
          <w:color w:val="auto"/>
          <w:lang w:val="en-US" w:eastAsia="zh-CN"/>
        </w:rPr>
        <w:t>给信息化管理科即可。因此信息化管理科至少分得5名选调生。故本题选B。</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23.【</w:t>
      </w:r>
      <w:r>
        <w:rPr>
          <w:rFonts w:hint="eastAsia" w:cs="宋体"/>
          <w:i w:val="0"/>
          <w:iCs w:val="0"/>
          <w:caps w:val="0"/>
          <w:color w:val="auto"/>
          <w:spacing w:val="0"/>
          <w:kern w:val="0"/>
          <w:sz w:val="21"/>
          <w:szCs w:val="21"/>
          <w:shd w:val="clear" w:fill="FFFFFF"/>
          <w:lang w:val="en-US" w:eastAsia="zh-CN" w:bidi="ar"/>
        </w:rPr>
        <w:t>答案</w:t>
      </w:r>
      <w:r>
        <w:rPr>
          <w:rFonts w:hint="eastAsia" w:ascii="宋体" w:hAnsi="宋体" w:eastAsia="宋体" w:cs="宋体"/>
          <w:i w:val="0"/>
          <w:iCs w:val="0"/>
          <w:caps w:val="0"/>
          <w:color w:val="auto"/>
          <w:spacing w:val="0"/>
          <w:kern w:val="0"/>
          <w:sz w:val="21"/>
          <w:szCs w:val="21"/>
          <w:shd w:val="clear" w:fill="FFFFFF"/>
          <w:lang w:val="en-US" w:eastAsia="zh-CN" w:bidi="ar"/>
        </w:rPr>
        <w:t>】C</w:t>
      </w:r>
      <w:r>
        <w:rPr>
          <w:rFonts w:hint="eastAsia" w:cs="宋体"/>
          <w:i w:val="0"/>
          <w:iCs w:val="0"/>
          <w:caps w:val="0"/>
          <w:color w:val="auto"/>
          <w:spacing w:val="0"/>
          <w:kern w:val="0"/>
          <w:sz w:val="21"/>
          <w:szCs w:val="21"/>
          <w:shd w:val="clear" w:fill="FFFFFF"/>
          <w:lang w:val="en-US" w:eastAsia="zh-CN" w:bidi="ar"/>
        </w:rPr>
        <w:t>。解析：</w:t>
      </w:r>
      <w:r>
        <w:rPr>
          <w:rFonts w:hint="eastAsia" w:ascii="宋体" w:hAnsi="宋体" w:eastAsia="宋体" w:cs="宋体"/>
          <w:i w:val="0"/>
          <w:iCs w:val="0"/>
          <w:caps w:val="0"/>
          <w:color w:val="auto"/>
          <w:spacing w:val="0"/>
          <w:sz w:val="21"/>
          <w:szCs w:val="21"/>
          <w:shd w:val="clear" w:fill="FFFFFF"/>
        </w:rPr>
        <w:t>设甲堆有苹果x个，乙堆有苹果y个，由题意可得</w:t>
      </w:r>
      <w:r>
        <w:rPr>
          <w:rFonts w:hint="eastAsia" w:ascii="宋体" w:hAnsi="宋体" w:eastAsia="宋体" w:cs="宋体"/>
          <w:i w:val="0"/>
          <w:iCs w:val="0"/>
          <w:caps w:val="0"/>
          <w:color w:val="auto"/>
          <w:spacing w:val="0"/>
          <w:sz w:val="21"/>
          <w:szCs w:val="21"/>
          <w:shd w:val="clear" w:fill="FFFFFF"/>
        </w:rPr>
        <w:drawing>
          <wp:inline distT="0" distB="0" distL="114300" distR="114300">
            <wp:extent cx="133350" cy="361950"/>
            <wp:effectExtent l="0" t="0" r="0" b="0"/>
            <wp:docPr id="20"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58"/>
                    <pic:cNvPicPr>
                      <a:picLocks noChangeAspect="1"/>
                    </pic:cNvPicPr>
                  </pic:nvPicPr>
                  <pic:blipFill>
                    <a:blip r:embed="rId12"/>
                    <a:stretch>
                      <a:fillRect/>
                    </a:stretch>
                  </pic:blipFill>
                  <pic:spPr>
                    <a:xfrm>
                      <a:off x="0" y="0"/>
                      <a:ext cx="13335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x=</w:t>
      </w:r>
      <w:r>
        <w:rPr>
          <w:rFonts w:hint="eastAsia" w:ascii="宋体" w:hAnsi="宋体" w:eastAsia="宋体" w:cs="宋体"/>
          <w:i w:val="0"/>
          <w:iCs w:val="0"/>
          <w:caps w:val="0"/>
          <w:color w:val="auto"/>
          <w:spacing w:val="0"/>
          <w:sz w:val="21"/>
          <w:szCs w:val="21"/>
          <w:shd w:val="clear" w:fill="FFFFFF"/>
        </w:rPr>
        <w:drawing>
          <wp:inline distT="0" distB="0" distL="114300" distR="114300">
            <wp:extent cx="142875" cy="361950"/>
            <wp:effectExtent l="0" t="0" r="9525" b="0"/>
            <wp:docPr id="18"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IMG_259"/>
                    <pic:cNvPicPr>
                      <a:picLocks noChangeAspect="1"/>
                    </pic:cNvPicPr>
                  </pic:nvPicPr>
                  <pic:blipFill>
                    <a:blip r:embed="rId13"/>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y，化简得y=</w:t>
      </w:r>
      <w:r>
        <w:rPr>
          <w:rFonts w:hint="eastAsia" w:ascii="宋体" w:hAnsi="宋体" w:eastAsia="宋体" w:cs="宋体"/>
          <w:i w:val="0"/>
          <w:iCs w:val="0"/>
          <w:caps w:val="0"/>
          <w:color w:val="auto"/>
          <w:spacing w:val="0"/>
          <w:sz w:val="21"/>
          <w:szCs w:val="21"/>
          <w:shd w:val="clear" w:fill="FFFFFF"/>
        </w:rPr>
        <w:drawing>
          <wp:inline distT="0" distB="0" distL="114300" distR="114300">
            <wp:extent cx="190500" cy="361950"/>
            <wp:effectExtent l="0" t="0" r="0" b="0"/>
            <wp:docPr id="19"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IMG_260"/>
                    <pic:cNvPicPr>
                      <a:picLocks noChangeAspect="1"/>
                    </pic:cNvPicPr>
                  </pic:nvPicPr>
                  <pic:blipFill>
                    <a:blip r:embed="rId14"/>
                    <a:stretch>
                      <a:fillRect/>
                    </a:stretch>
                  </pic:blipFill>
                  <pic:spPr>
                    <a:xfrm>
                      <a:off x="0" y="0"/>
                      <a:ext cx="190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x。则甲乙两堆苹果个数相差为x-y=x-</w:t>
      </w:r>
      <w:r>
        <w:rPr>
          <w:rFonts w:hint="eastAsia" w:ascii="宋体" w:hAnsi="宋体" w:eastAsia="宋体" w:cs="宋体"/>
          <w:i w:val="0"/>
          <w:iCs w:val="0"/>
          <w:caps w:val="0"/>
          <w:color w:val="auto"/>
          <w:spacing w:val="0"/>
          <w:sz w:val="21"/>
          <w:szCs w:val="21"/>
          <w:shd w:val="clear" w:fill="FFFFFF"/>
        </w:rPr>
        <w:drawing>
          <wp:inline distT="0" distB="0" distL="114300" distR="114300">
            <wp:extent cx="190500" cy="361950"/>
            <wp:effectExtent l="0" t="0" r="0" b="0"/>
            <wp:docPr id="22"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IMG_261"/>
                    <pic:cNvPicPr>
                      <a:picLocks noChangeAspect="1"/>
                    </pic:cNvPicPr>
                  </pic:nvPicPr>
                  <pic:blipFill>
                    <a:blip r:embed="rId14"/>
                    <a:stretch>
                      <a:fillRect/>
                    </a:stretch>
                  </pic:blipFill>
                  <pic:spPr>
                    <a:xfrm>
                      <a:off x="0" y="0"/>
                      <a:ext cx="190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x=</w:t>
      </w:r>
      <w:r>
        <w:rPr>
          <w:rFonts w:hint="eastAsia" w:ascii="宋体" w:hAnsi="宋体" w:eastAsia="宋体" w:cs="宋体"/>
          <w:i w:val="0"/>
          <w:iCs w:val="0"/>
          <w:caps w:val="0"/>
          <w:color w:val="auto"/>
          <w:spacing w:val="0"/>
          <w:sz w:val="21"/>
          <w:szCs w:val="21"/>
          <w:shd w:val="clear" w:fill="FFFFFF"/>
        </w:rPr>
        <w:drawing>
          <wp:inline distT="0" distB="0" distL="114300" distR="114300">
            <wp:extent cx="190500" cy="361950"/>
            <wp:effectExtent l="0" t="0" r="0" b="0"/>
            <wp:docPr id="26"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IMG_262"/>
                    <pic:cNvPicPr>
                      <a:picLocks noChangeAspect="1"/>
                    </pic:cNvPicPr>
                  </pic:nvPicPr>
                  <pic:blipFill>
                    <a:blip r:embed="rId15"/>
                    <a:stretch>
                      <a:fillRect/>
                    </a:stretch>
                  </pic:blipFill>
                  <pic:spPr>
                    <a:xfrm>
                      <a:off x="0" y="0"/>
                      <a:ext cx="190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。要使两堆苹果个数相差最大，应使x尽可能大且为16的整数倍，则x取最大值10000。因此甲乙两堆苹果个数最大相差</w:t>
      </w:r>
      <w:r>
        <w:rPr>
          <w:rFonts w:hint="eastAsia" w:ascii="宋体" w:hAnsi="宋体" w:eastAsia="宋体" w:cs="宋体"/>
          <w:i w:val="0"/>
          <w:iCs w:val="0"/>
          <w:caps w:val="0"/>
          <w:color w:val="auto"/>
          <w:spacing w:val="0"/>
          <w:sz w:val="21"/>
          <w:szCs w:val="21"/>
          <w:shd w:val="clear" w:fill="FFFFFF"/>
        </w:rPr>
        <w:drawing>
          <wp:inline distT="0" distB="0" distL="114300" distR="114300">
            <wp:extent cx="400050" cy="361950"/>
            <wp:effectExtent l="0" t="0" r="0" b="0"/>
            <wp:docPr id="21" name="图片 1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IMG_263"/>
                    <pic:cNvPicPr>
                      <a:picLocks noChangeAspect="1"/>
                    </pic:cNvPicPr>
                  </pic:nvPicPr>
                  <pic:blipFill>
                    <a:blip r:embed="rId16"/>
                    <a:stretch>
                      <a:fillRect/>
                    </a:stretch>
                  </pic:blipFill>
                  <pic:spPr>
                    <a:xfrm>
                      <a:off x="0" y="0"/>
                      <a:ext cx="40005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=625个。故本题选C。</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24.【</w:t>
      </w:r>
      <w:r>
        <w:rPr>
          <w:rFonts w:hint="eastAsia" w:cs="宋体"/>
          <w:i w:val="0"/>
          <w:iCs w:val="0"/>
          <w:caps w:val="0"/>
          <w:color w:val="auto"/>
          <w:spacing w:val="0"/>
          <w:kern w:val="0"/>
          <w:sz w:val="21"/>
          <w:szCs w:val="21"/>
          <w:shd w:val="clear" w:fill="FFFFFF"/>
          <w:lang w:val="en-US" w:eastAsia="zh-CN" w:bidi="ar"/>
        </w:rPr>
        <w:t>答案</w:t>
      </w:r>
      <w:r>
        <w:rPr>
          <w:rFonts w:hint="eastAsia" w:ascii="宋体" w:hAnsi="宋体" w:eastAsia="宋体" w:cs="宋体"/>
          <w:i w:val="0"/>
          <w:iCs w:val="0"/>
          <w:caps w:val="0"/>
          <w:color w:val="auto"/>
          <w:spacing w:val="0"/>
          <w:kern w:val="0"/>
          <w:sz w:val="21"/>
          <w:szCs w:val="21"/>
          <w:shd w:val="clear" w:fill="FFFFFF"/>
          <w:lang w:val="en-US" w:eastAsia="zh-CN" w:bidi="ar"/>
        </w:rPr>
        <w:t>】A</w:t>
      </w:r>
      <w:r>
        <w:rPr>
          <w:rFonts w:hint="eastAsia" w:cs="宋体"/>
          <w:i w:val="0"/>
          <w:iCs w:val="0"/>
          <w:caps w:val="0"/>
          <w:color w:val="auto"/>
          <w:spacing w:val="0"/>
          <w:kern w:val="0"/>
          <w:sz w:val="21"/>
          <w:szCs w:val="21"/>
          <w:shd w:val="clear" w:fill="FFFFFF"/>
          <w:lang w:val="en-US" w:eastAsia="zh-CN" w:bidi="ar"/>
        </w:rPr>
        <w:t>。解析：</w:t>
      </w:r>
      <w:r>
        <w:rPr>
          <w:rFonts w:hint="eastAsia" w:ascii="宋体" w:hAnsi="宋体" w:eastAsia="宋体" w:cs="宋体"/>
          <w:i w:val="0"/>
          <w:iCs w:val="0"/>
          <w:caps w:val="0"/>
          <w:color w:val="auto"/>
          <w:spacing w:val="0"/>
          <w:sz w:val="21"/>
          <w:szCs w:val="21"/>
          <w:shd w:val="clear" w:fill="FFFFFF"/>
        </w:rPr>
        <w:t>设两个容器中的盐水质量均为14，则两个容器中的盐质量为14×</w:t>
      </w:r>
      <w:r>
        <w:rPr>
          <w:rFonts w:hint="eastAsia" w:ascii="宋体" w:hAnsi="宋体" w:eastAsia="宋体" w:cs="宋体"/>
          <w:i w:val="0"/>
          <w:iCs w:val="0"/>
          <w:caps w:val="0"/>
          <w:color w:val="auto"/>
          <w:spacing w:val="0"/>
          <w:sz w:val="21"/>
          <w:szCs w:val="21"/>
          <w:shd w:val="clear" w:fill="FFFFFF"/>
        </w:rPr>
        <w:drawing>
          <wp:inline distT="0" distB="0" distL="114300" distR="114300">
            <wp:extent cx="304800" cy="36195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17"/>
                    <a:stretch>
                      <a:fillRect/>
                    </a:stretch>
                  </pic:blipFill>
                  <pic:spPr>
                    <a:xfrm>
                      <a:off x="0" y="0"/>
                      <a:ext cx="3048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+14×</w:t>
      </w:r>
      <w:r>
        <w:rPr>
          <w:rFonts w:hint="eastAsia" w:ascii="宋体" w:hAnsi="宋体" w:eastAsia="宋体" w:cs="宋体"/>
          <w:i w:val="0"/>
          <w:iCs w:val="0"/>
          <w:caps w:val="0"/>
          <w:color w:val="auto"/>
          <w:spacing w:val="0"/>
          <w:sz w:val="21"/>
          <w:szCs w:val="21"/>
          <w:shd w:val="clear" w:fill="FFFFFF"/>
        </w:rPr>
        <w:drawing>
          <wp:inline distT="0" distB="0" distL="114300" distR="114300">
            <wp:extent cx="371475" cy="361950"/>
            <wp:effectExtent l="0" t="0" r="9525" b="0"/>
            <wp:docPr id="8"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7"/>
                    <pic:cNvPicPr>
                      <a:picLocks noChangeAspect="1"/>
                    </pic:cNvPicPr>
                  </pic:nvPicPr>
                  <pic:blipFill>
                    <a:blip r:embed="rId18"/>
                    <a:stretch>
                      <a:fillRect/>
                    </a:stretch>
                  </pic:blipFill>
                  <pic:spPr>
                    <a:xfrm>
                      <a:off x="0" y="0"/>
                      <a:ext cx="371475"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=5，混合后浓度为</w:t>
      </w:r>
      <w:r>
        <w:rPr>
          <w:rFonts w:hint="eastAsia" w:ascii="宋体" w:hAnsi="宋体" w:eastAsia="宋体" w:cs="宋体"/>
          <w:i w:val="0"/>
          <w:iCs w:val="0"/>
          <w:caps w:val="0"/>
          <w:color w:val="auto"/>
          <w:spacing w:val="0"/>
          <w:sz w:val="21"/>
          <w:szCs w:val="21"/>
          <w:shd w:val="clear" w:fill="FFFFFF"/>
        </w:rPr>
        <w:drawing>
          <wp:inline distT="0" distB="0" distL="114300" distR="114300">
            <wp:extent cx="371475" cy="361950"/>
            <wp:effectExtent l="0" t="0" r="9525" b="0"/>
            <wp:docPr id="9"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8"/>
                    <pic:cNvPicPr>
                      <a:picLocks noChangeAspect="1"/>
                    </pic:cNvPicPr>
                  </pic:nvPicPr>
                  <pic:blipFill>
                    <a:blip r:embed="rId19"/>
                    <a:stretch>
                      <a:fillRect/>
                    </a:stretch>
                  </pic:blipFill>
                  <pic:spPr>
                    <a:xfrm>
                      <a:off x="0" y="0"/>
                      <a:ext cx="371475"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×100%≈17.9%。故本题选A。</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25.【</w:t>
      </w:r>
      <w:r>
        <w:rPr>
          <w:rFonts w:hint="eastAsia" w:cs="宋体"/>
          <w:i w:val="0"/>
          <w:iCs w:val="0"/>
          <w:caps w:val="0"/>
          <w:color w:val="auto"/>
          <w:spacing w:val="0"/>
          <w:kern w:val="0"/>
          <w:sz w:val="21"/>
          <w:szCs w:val="21"/>
          <w:shd w:val="clear" w:fill="FFFFFF"/>
          <w:lang w:val="en-US" w:eastAsia="zh-CN" w:bidi="ar"/>
        </w:rPr>
        <w:t>答案</w:t>
      </w:r>
      <w:r>
        <w:rPr>
          <w:rFonts w:hint="eastAsia" w:ascii="宋体" w:hAnsi="宋体" w:eastAsia="宋体" w:cs="宋体"/>
          <w:i w:val="0"/>
          <w:iCs w:val="0"/>
          <w:caps w:val="0"/>
          <w:color w:val="auto"/>
          <w:spacing w:val="0"/>
          <w:kern w:val="0"/>
          <w:sz w:val="21"/>
          <w:szCs w:val="21"/>
          <w:shd w:val="clear" w:fill="FFFFFF"/>
          <w:lang w:val="en-US" w:eastAsia="zh-CN" w:bidi="ar"/>
        </w:rPr>
        <w:t>】C</w:t>
      </w:r>
      <w:r>
        <w:rPr>
          <w:rFonts w:hint="eastAsia" w:cs="宋体"/>
          <w:i w:val="0"/>
          <w:iCs w:val="0"/>
          <w:caps w:val="0"/>
          <w:color w:val="auto"/>
          <w:spacing w:val="0"/>
          <w:kern w:val="0"/>
          <w:sz w:val="21"/>
          <w:szCs w:val="21"/>
          <w:shd w:val="clear" w:fill="FFFFFF"/>
          <w:lang w:val="en-US" w:eastAsia="zh-CN" w:bidi="ar"/>
        </w:rPr>
        <w:t>。解析：</w:t>
      </w:r>
      <w:r>
        <w:rPr>
          <w:rFonts w:hint="eastAsia" w:ascii="宋体" w:hAnsi="宋体" w:eastAsia="宋体" w:cs="宋体"/>
          <w:i w:val="0"/>
          <w:iCs w:val="0"/>
          <w:caps w:val="0"/>
          <w:color w:val="auto"/>
          <w:spacing w:val="0"/>
          <w:sz w:val="21"/>
          <w:szCs w:val="21"/>
          <w:shd w:val="clear" w:fill="FFFFFF"/>
        </w:rPr>
        <w:t>根据题意可知，包含A点的三角形有：△ABC、△ABE、△ABF、△ABP、△ADC、△ADO、△AFP、△ACE、△ACO，共9个。包含B点（不包含A点）的三角形有：△BDQ、△BDC、△BFC、△BQC、△BPE，共5个。包含C点（不包含A、B点）的三角形有：△CQF、△COE，共2个。不包含A、B、C点的三角形有：△OQP，共1个。因此图中共有9+5+2+1=17个三角形。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26.【答案】D。解析：淳朴的民风，二者为修饰关系；D项丰富的形态，二者为修饰关系。A项启迪智慧，二者为动宾关系，排除。B项获取知识，二者为动宾关系，排除。C项危机与放松无明显联系，排除。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27.【答案】A。解析：“首鼠两端”指迟疑不决或动摇不定，与当机立断为反义关系；A项“春风得意”指在春风轻拂中洋洋自得，与萎靡不振为反义关系。B项“趾高气扬”形容骄傲自满、得意忘形，“眉飞色舞”形容喜悦或得意，二者不为反义关系，排除。C项“蛇鼠一窝”形容坏人互相勾结，与狼狈为奸为近义关系，排除。D项掩耳盗铃与自欺欺人为近义关系，排除。故本题选A。</w:t>
      </w:r>
    </w:p>
    <w:p>
      <w:pPr>
        <w:keepNext w:val="0"/>
        <w:keepLines w:val="0"/>
        <w:pageBreakBefore w:val="0"/>
        <w:widowControl w:val="0"/>
        <w:kinsoku/>
        <w:wordWrap/>
        <w:overflowPunct/>
        <w:topLinePunct w:val="0"/>
        <w:autoSpaceDE/>
        <w:autoSpaceDN/>
        <w:bidi w:val="0"/>
        <w:adjustRightInd/>
        <w:snapToGrid/>
        <w:spacing w:line="240" w:lineRule="auto"/>
        <w:rPr>
          <w:color w:val="auto"/>
        </w:rPr>
      </w:pPr>
      <w:r>
        <w:rPr>
          <w:rFonts w:hint="eastAsia" w:eastAsia="宋体" w:asciiTheme="minorEastAsia" w:hAnsiTheme="minorEastAsia" w:cstheme="minorEastAsia"/>
          <w:color w:val="auto"/>
          <w:szCs w:val="24"/>
          <w:lang w:val="en-US" w:eastAsia="zh-CN"/>
        </w:rPr>
        <w:t>28.【答案】A。解析：北大红楼属于红色地标，A项数学属于基础科学。B项微山湖舰属于补给舰，不属于航空母舰，排除。C项黑色金属与有色金属为矛盾关系，排除。D项电灯与油灯为反对关系，排除。故本题选A。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29.【答案】C。解析：先有疾病，再痊愈，最后出院，三者为顺承关系，且主体一致，均为病人；C项先面试，再合格，最后录用，三者为顺承关系，且主体一致，均为求职者。A项运动和锻炼的目的都是为了健康，排除。B项感冒属于生病，排除。D项先邮寄，再派件，最后遗失，但邮寄与派件的主体不一致，排除。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30.【答案】A。解析：选项逐一代入。A项牛奶是奶牛的产物，蜂蜜是蜜蜂的产物，前后逻辑关系一致。B项牛奶经过发酵得到酸奶，花蜜经过酿造得到蜂蜜，但词语前后位置相反，排除。C项牛奶是香浓的，二者为属性关系，蜂蜜有止咳功能，二者为功能关系，前后逻辑关系不一致，排除。D项牛奶是一种饮品，蜂蜜与花丛无明显联系，排除。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31.【答案】A。解析：题干各汉字均为上下结构，则问号处汉字应为上下结构。观察选项，只有A项符合。故本题选A。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32.【答案】D。解析：题干第一组图形直线数依次为：2、3、4，第二组前两个图形直线数依次为：5、6，则问号处图形的直线数应为7。观察选项，只有D项符合。故本题选D。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w:t>
      </w:r>
      <w:r>
        <w:rPr>
          <w:rFonts w:hint="eastAsia" w:asciiTheme="minorEastAsia" w:hAnsiTheme="minorEastAsia" w:cstheme="minorEastAsia"/>
          <w:color w:val="auto"/>
          <w:szCs w:val="24"/>
          <w:lang w:val="en-US" w:eastAsia="zh-CN"/>
        </w:rPr>
        <w:t>3</w:t>
      </w:r>
      <w:r>
        <w:rPr>
          <w:rFonts w:hint="eastAsia" w:eastAsia="宋体" w:asciiTheme="minorEastAsia" w:hAnsiTheme="minorEastAsia" w:cstheme="minorEastAsia"/>
          <w:color w:val="auto"/>
          <w:szCs w:val="24"/>
          <w:lang w:val="en-US" w:eastAsia="zh-CN"/>
        </w:rPr>
        <w:t>.【答案】A。解析：题干九宫格前两行第一个图形叠加到第二个图形上得到第三个图形，黑白叠加规律为黑+白=白，白+黑=白，白+白=黑，黑+黑=白（若空白与黑、白块叠加，则不涉及黑白叠加</w:t>
      </w:r>
      <w:r>
        <w:rPr>
          <w:rFonts w:hint="eastAsia" w:asciiTheme="minorEastAsia" w:hAnsiTheme="minorEastAsia" w:cstheme="minorEastAsia"/>
          <w:color w:val="auto"/>
          <w:szCs w:val="24"/>
          <w:lang w:val="en-US" w:eastAsia="zh-CN"/>
        </w:rPr>
        <w:t>规律</w:t>
      </w:r>
      <w:r>
        <w:rPr>
          <w:rFonts w:hint="eastAsia" w:eastAsia="宋体" w:asciiTheme="minorEastAsia" w:hAnsiTheme="minorEastAsia" w:cstheme="minorEastAsia"/>
          <w:color w:val="auto"/>
          <w:szCs w:val="24"/>
          <w:lang w:val="en-US" w:eastAsia="zh-CN"/>
        </w:rPr>
        <w:t>，保留原色），第三行图形遵循此规律。观察选项，只有A项符合。故本题选A。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34.【答案】A。解析：①②⑥图形均为直曲混合图形，③④⑤图形均为纯直线图形。故本题选A。</w:t>
      </w:r>
    </w:p>
    <w:p>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eastAsia="宋体"/>
          <w:color w:val="auto"/>
          <w:lang w:val="en-US" w:eastAsia="zh-CN"/>
        </w:rPr>
        <w:t>35.</w:t>
      </w:r>
      <w:r>
        <w:rPr>
          <w:rFonts w:hint="default"/>
          <w:color w:val="auto"/>
          <w:lang w:val="en-US" w:eastAsia="zh-CN"/>
        </w:rPr>
        <w:t>【答案】D</w:t>
      </w:r>
      <w:r>
        <w:rPr>
          <w:rFonts w:hint="eastAsia" w:ascii="宋体" w:eastAsia="宋体"/>
          <w:color w:val="auto"/>
          <w:lang w:val="en-US" w:eastAsia="zh-CN"/>
        </w:rPr>
        <w:t>。解析：</w:t>
      </w:r>
      <w:r>
        <w:rPr>
          <w:rFonts w:hint="default"/>
          <w:color w:val="auto"/>
          <w:lang w:val="en-US" w:eastAsia="zh-CN"/>
        </w:rPr>
        <w:t>本题考查空间类规律。第一步：观察图形。选项各图形均为展开图，观察各面的相对与相邻关系。第二步：分析选项，确定答案。移动或旋转各面，补全黑色三角形斜边所对应的两个相邻面，如下图所示。</w:t>
      </w:r>
    </w:p>
    <w:p>
      <w:pPr>
        <w:keepNext w:val="0"/>
        <w:keepLines w:val="0"/>
        <w:pageBreakBefore w:val="0"/>
        <w:widowControl w:val="0"/>
        <w:kinsoku/>
        <w:wordWrap/>
        <w:overflowPunct/>
        <w:topLinePunct w:val="0"/>
        <w:autoSpaceDE/>
        <w:autoSpaceDN/>
        <w:bidi w:val="0"/>
        <w:adjustRightInd/>
        <w:snapToGrid/>
        <w:spacing w:line="240" w:lineRule="auto"/>
        <w:rPr>
          <w:rFonts w:ascii="宋体" w:hAnsi="宋体" w:eastAsia="宋体" w:cs="宋体"/>
          <w:color w:val="auto"/>
          <w:sz w:val="24"/>
          <w:szCs w:val="24"/>
        </w:rPr>
      </w:pPr>
      <w:r>
        <w:rPr>
          <w:rFonts w:ascii="宋体" w:hAnsi="宋体" w:eastAsia="宋体" w:cs="宋体"/>
          <w:color w:val="auto"/>
          <w:sz w:val="24"/>
          <w:szCs w:val="24"/>
        </w:rPr>
        <w:drawing>
          <wp:inline distT="0" distB="0" distL="114300" distR="114300">
            <wp:extent cx="5067300" cy="1362075"/>
            <wp:effectExtent l="0" t="0" r="0" b="9525"/>
            <wp:docPr id="59"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3" descr="IMG_256"/>
                    <pic:cNvPicPr>
                      <a:picLocks noChangeAspect="1"/>
                    </pic:cNvPicPr>
                  </pic:nvPicPr>
                  <pic:blipFill>
                    <a:blip r:embed="rId20"/>
                    <a:srcRect t="3378"/>
                    <a:stretch>
                      <a:fillRect/>
                    </a:stretch>
                  </pic:blipFill>
                  <pic:spPr>
                    <a:xfrm>
                      <a:off x="0" y="0"/>
                      <a:ext cx="5067300" cy="13620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A、B、C三项黑色三角形斜边所对应的相邻面均为黑色圆形和白色三角形所在的面，D项黑色三角形斜边所对应的相邻面为黑色圆形与白色圆形所在的面。故本题选D。</w:t>
      </w:r>
    </w:p>
    <w:p>
      <w:pPr>
        <w:keepNext w:val="0"/>
        <w:keepLines w:val="0"/>
        <w:pageBreakBefore w:val="0"/>
        <w:widowControl w:val="0"/>
        <w:kinsoku/>
        <w:wordWrap/>
        <w:overflowPunct/>
        <w:topLinePunct w:val="0"/>
        <w:autoSpaceDE/>
        <w:autoSpaceDN/>
        <w:bidi w:val="0"/>
        <w:adjustRightInd/>
        <w:snapToGrid/>
        <w:spacing w:line="240" w:lineRule="auto"/>
        <w:rPr>
          <w:color w:val="auto"/>
        </w:rPr>
      </w:pPr>
      <w:r>
        <w:rPr>
          <w:rFonts w:hint="eastAsia" w:eastAsia="宋体" w:asciiTheme="minorEastAsia" w:hAnsiTheme="minorEastAsia" w:cstheme="minorEastAsia"/>
          <w:color w:val="auto"/>
          <w:szCs w:val="24"/>
          <w:lang w:val="en-US" w:eastAsia="zh-CN"/>
        </w:rPr>
        <w:t>36.【</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】A</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翻译推理。第一步：翻译题干信息。进行工程隐蔽或下道工序的施工→经项目监理机构进行检查验收。第二步：分析选项，确定答案。A项：翻译为经过项目监理机构的检查验收→进行工程隐蔽或下道工序的施工，与题干推出关系相反，无法推出，当选。B项：翻译为进行工程隐蔽或下道工序的施工→经过项目监理机构的检查验收，与题干推出关系一致，可以推出，排除。C项：翻译为进行工程隐蔽或下道工序的施工→经过项目监理机构的检查验收，与题干推出关系一致，可以推出，排除。D项：翻译为进行工程隐蔽或下道工序的施工→经过项目监理机构的检查验收，与题干推出关系一致，可以推出，排除。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37.【答案】B。解析：整理题干信息：①一：甲；②二：¬甲且乙；③三：乙→甲；④四：¬乙。②③为矛盾关系，必有一真一假。由“只有一位领导说的被采纳了”可知，①④均为假，即不邀请甲，邀请乙。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38.【答案】A。解析：本题考查削弱类。第一步：分析题干论点、论据。论点：食草动物灭绝是当时火灾频发的原因。论据：大型食草动物的灭绝与火灾发生是正相关的。食草动物灭绝情况越严重的洲际，火灾发生的频率就越高。第二步：分析选项，确定答案。A项：指出当时食草动物灭绝和火灾频发是气候变化的结果，说明气候变化才是火灾频发的原因，食草动物的灭绝和火灾频发之间没有因果关系，削弱题干论点，当选。B项：指出当时食草动物灭绝的原因，与火灾频发的原因无关，无法削弱题干论点，排除。C项：指出当时南美洲火灾频发导致食草动物的捕猎者系统崩溃，但食草动物的捕猎者系统崩溃并不代表食草动物一定灭绝，二者之间的关系不明确，无法削弱题干论点，排除。D项：指出当时食草动物灭绝导致易燃植物大肆生长繁育，过火面积更大，解释了食草动物灭绝使得火灾频发的原因，支持题干论点，排除。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39.【答案】B。解析：本题考查削弱类。第一步：分析题干论点、论据。论点：儿童对自然的体验和经历是他们将来萌生自然保护意识的原因。论据：一项近期的研究发现，接触大自然经历多的人群，尤其当这些经历发生在孩童时期时，其更愿意保护环境。第二步：分析选项，确定答案。A项：指出许多户外活动较多的儿童表示自己非常害怕蛇、蝙蝠、鳄鱼等动物，与题干的自然保护意识的话题不一致，无法削弱题干论点，排除。B项：指出成年后参与自然保护的群体中，许多人儿时并没有经常亲近自然，说明儿童对自然的体验和经历与萌生自然保护意识并无直接关系，直接削弱题干论点，当选。C项：指出引导孩子们观看动植物保护的影片有助于提升他们的保护意识，而论点讨论的是儿时对自然的体验和经历是否会对自然保护意识产生影响，话题不一致，排除。D项：指出经常接触自然的孩子更喜欢接触当地动物，而论点讨论的是儿时对自然的体验和经历是否会对自然保护意识产生影响，话题不一致，排除。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40.【答案】D。解析：题干矛盾现象：调查显示阅读课外书的学生比例增加，但图书馆借阅量下降。A项受调查的学生占比小，说明调查结果不具有代表性，可以解释题干矛盾现象，排除。B项学生倾向于在网上下载书籍阅读可能导致图书馆借阅量下降，可以解释题干矛盾现象，排除。C项创新实验班的学生相比于普通学生可能更爱看书，导致调查结果阅读量增高，可以解释题干矛盾现象，排除。D项图书馆为学生提供良好环境，创造便利条件应该会使图书馆人数增多借阅量升高，不能解释题干矛盾现象，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41.【答案】D。解析：</w:t>
      </w:r>
      <w:r>
        <w:rPr>
          <w:rFonts w:hint="eastAsia" w:ascii="宋体" w:hAnsi="宋体" w:eastAsia="宋体" w:cs="宋体"/>
          <w:i w:val="0"/>
          <w:iCs w:val="0"/>
          <w:caps w:val="0"/>
          <w:color w:val="auto"/>
          <w:spacing w:val="0"/>
          <w:sz w:val="21"/>
          <w:szCs w:val="21"/>
          <w:shd w:val="clear" w:fill="FFFFFF"/>
        </w:rPr>
        <w:t>根据表格第十一行可知，2021年信息传输、软件和信息技术服务业就业人员年平均工资为201506元，同比增速为13.5%。根据公式增长量=</w:t>
      </w:r>
      <w:r>
        <w:rPr>
          <w:rFonts w:hint="eastAsia" w:ascii="宋体" w:hAnsi="宋体" w:eastAsia="宋体" w:cs="宋体"/>
          <w:i w:val="0"/>
          <w:iCs w:val="0"/>
          <w:caps w:val="0"/>
          <w:color w:val="auto"/>
          <w:spacing w:val="0"/>
          <w:sz w:val="21"/>
          <w:szCs w:val="21"/>
          <w:shd w:val="clear" w:fill="FFFFFF"/>
        </w:rPr>
        <w:drawing>
          <wp:inline distT="0" distB="0" distL="114300" distR="114300">
            <wp:extent cx="981075" cy="381000"/>
            <wp:effectExtent l="0" t="0" r="9525" b="0"/>
            <wp:docPr id="2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IMG_256"/>
                    <pic:cNvPicPr>
                      <a:picLocks noChangeAspect="1"/>
                    </pic:cNvPicPr>
                  </pic:nvPicPr>
                  <pic:blipFill>
                    <a:blip r:embed="rId21"/>
                    <a:stretch>
                      <a:fillRect/>
                    </a:stretch>
                  </pic:blipFill>
                  <pic:spPr>
                    <a:xfrm>
                      <a:off x="0" y="0"/>
                      <a:ext cx="981075" cy="3810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可知，2021年信息传输、软件和信息技术服务业就业人员年平均工资的同比增长量为</w:t>
      </w:r>
      <w:r>
        <w:rPr>
          <w:rFonts w:hint="eastAsia" w:ascii="宋体" w:hAnsi="宋体" w:eastAsia="宋体" w:cs="宋体"/>
          <w:i w:val="0"/>
          <w:iCs w:val="0"/>
          <w:caps w:val="0"/>
          <w:color w:val="auto"/>
          <w:spacing w:val="0"/>
          <w:sz w:val="21"/>
          <w:szCs w:val="21"/>
          <w:shd w:val="clear" w:fill="FFFFFF"/>
        </w:rPr>
        <w:drawing>
          <wp:inline distT="0" distB="0" distL="114300" distR="114300">
            <wp:extent cx="914400" cy="361950"/>
            <wp:effectExtent l="0" t="0" r="0" b="0"/>
            <wp:docPr id="30"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descr="IMG_257"/>
                    <pic:cNvPicPr>
                      <a:picLocks noChangeAspect="1"/>
                    </pic:cNvPicPr>
                  </pic:nvPicPr>
                  <pic:blipFill>
                    <a:blip r:embed="rId22"/>
                    <a:stretch>
                      <a:fillRect/>
                    </a:stretch>
                  </pic:blipFill>
                  <pic:spPr>
                    <a:xfrm>
                      <a:off x="0" y="0"/>
                      <a:ext cx="9144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876300" cy="361950"/>
            <wp:effectExtent l="0" t="0" r="0" b="0"/>
            <wp:docPr id="28"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descr="IMG_258"/>
                    <pic:cNvPicPr>
                      <a:picLocks noChangeAspect="1"/>
                    </pic:cNvPicPr>
                  </pic:nvPicPr>
                  <pic:blipFill>
                    <a:blip r:embed="rId23"/>
                    <a:stretch>
                      <a:fillRect/>
                    </a:stretch>
                  </pic:blipFill>
                  <pic:spPr>
                    <a:xfrm>
                      <a:off x="0" y="0"/>
                      <a:ext cx="8763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≈23967元，D项与之最接近。故本题选D。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42.【答案】C。解析：根据表格第二列可知，2021年城镇非私营单位分行业就业人员年平均工资106837元。高于总体水平的行业有采矿业（108467元），电力、热力、燃气及水生产和供应业（125332元），批发和零售业（107735元），交通运输、仓储和邮政业（109851元），信息传输、软件和信息技术服务业（201506元）、金融业（150843元）、科学研究和技术服务业（151776元）、教育（111392元）、卫生和社会工作（126828元），文化、体育和娱乐业（117329元），公共管理、社会保障和社会组织（111361元），共11个行业。故本题选C。</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43.【答案】A。解析：</w:t>
      </w:r>
      <w:r>
        <w:rPr>
          <w:rFonts w:hint="eastAsia" w:ascii="宋体" w:hAnsi="宋体" w:eastAsia="宋体" w:cs="宋体"/>
          <w:i w:val="0"/>
          <w:iCs w:val="0"/>
          <w:caps w:val="0"/>
          <w:color w:val="auto"/>
          <w:spacing w:val="0"/>
          <w:sz w:val="21"/>
          <w:szCs w:val="21"/>
          <w:shd w:val="clear" w:fill="FFFFFF"/>
        </w:rPr>
        <w:t>根据表格第四行可知，2021年采矿业就业人员年平均工资108467元，同比增长12.2%。根据公式基期量=</w:t>
      </w:r>
      <w:r>
        <w:rPr>
          <w:rFonts w:hint="eastAsia" w:ascii="宋体" w:hAnsi="宋体" w:eastAsia="宋体" w:cs="宋体"/>
          <w:i w:val="0"/>
          <w:iCs w:val="0"/>
          <w:caps w:val="0"/>
          <w:color w:val="auto"/>
          <w:spacing w:val="0"/>
          <w:sz w:val="21"/>
          <w:szCs w:val="21"/>
          <w:shd w:val="clear" w:fill="FFFFFF"/>
        </w:rPr>
        <w:drawing>
          <wp:inline distT="0" distB="0" distL="114300" distR="114300">
            <wp:extent cx="638175" cy="381000"/>
            <wp:effectExtent l="0" t="0" r="9525" b="0"/>
            <wp:docPr id="3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 descr="IMG_256"/>
                    <pic:cNvPicPr>
                      <a:picLocks noChangeAspect="1"/>
                    </pic:cNvPicPr>
                  </pic:nvPicPr>
                  <pic:blipFill>
                    <a:blip r:embed="rId24"/>
                    <a:stretch>
                      <a:fillRect/>
                    </a:stretch>
                  </pic:blipFill>
                  <pic:spPr>
                    <a:xfrm>
                      <a:off x="0" y="0"/>
                      <a:ext cx="638175" cy="3810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可知，2020年采矿业就业人员年平均工资为</w:t>
      </w:r>
      <w:r>
        <w:rPr>
          <w:rFonts w:hint="eastAsia" w:ascii="宋体" w:hAnsi="宋体" w:eastAsia="宋体" w:cs="宋体"/>
          <w:i w:val="0"/>
          <w:iCs w:val="0"/>
          <w:caps w:val="0"/>
          <w:color w:val="auto"/>
          <w:spacing w:val="0"/>
          <w:sz w:val="21"/>
          <w:szCs w:val="21"/>
          <w:shd w:val="clear" w:fill="FFFFFF"/>
        </w:rPr>
        <w:drawing>
          <wp:inline distT="0" distB="0" distL="114300" distR="114300">
            <wp:extent cx="571500" cy="361950"/>
            <wp:effectExtent l="0" t="0" r="0" b="0"/>
            <wp:docPr id="32"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descr="IMG_257"/>
                    <pic:cNvPicPr>
                      <a:picLocks noChangeAspect="1"/>
                    </pic:cNvPicPr>
                  </pic:nvPicPr>
                  <pic:blipFill>
                    <a:blip r:embed="rId25"/>
                    <a:stretch>
                      <a:fillRect/>
                    </a:stretch>
                  </pic:blipFill>
                  <pic:spPr>
                    <a:xfrm>
                      <a:off x="0" y="0"/>
                      <a:ext cx="571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457200" cy="523875"/>
            <wp:effectExtent l="0" t="0" r="0" b="8890"/>
            <wp:docPr id="34"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descr="IMG_258"/>
                    <pic:cNvPicPr>
                      <a:picLocks noChangeAspect="1"/>
                    </pic:cNvPicPr>
                  </pic:nvPicPr>
                  <pic:blipFill>
                    <a:blip r:embed="rId26"/>
                    <a:stretch>
                      <a:fillRect/>
                    </a:stretch>
                  </pic:blipFill>
                  <pic:spPr>
                    <a:xfrm>
                      <a:off x="0" y="0"/>
                      <a:ext cx="457200" cy="523875"/>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638175" cy="361950"/>
            <wp:effectExtent l="0" t="0" r="9525" b="0"/>
            <wp:docPr id="33"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descr="IMG_259"/>
                    <pic:cNvPicPr>
                      <a:picLocks noChangeAspect="1"/>
                    </pic:cNvPicPr>
                  </pic:nvPicPr>
                  <pic:blipFill>
                    <a:blip r:embed="rId27"/>
                    <a:stretch>
                      <a:fillRect/>
                    </a:stretch>
                  </pic:blipFill>
                  <pic:spPr>
                    <a:xfrm>
                      <a:off x="0" y="0"/>
                      <a:ext cx="638175"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≈96444元，A项与之最接近。故本题选A。</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44.【答案】D。解析：</w:t>
      </w:r>
      <w:r>
        <w:rPr>
          <w:rFonts w:hint="eastAsia" w:ascii="宋体" w:hAnsi="宋体" w:eastAsia="宋体" w:cs="宋体"/>
          <w:i w:val="0"/>
          <w:iCs w:val="0"/>
          <w:caps w:val="0"/>
          <w:color w:val="auto"/>
          <w:spacing w:val="0"/>
          <w:sz w:val="21"/>
          <w:szCs w:val="21"/>
          <w:shd w:val="clear" w:fill="FFFFFF"/>
        </w:rPr>
        <w:t>根据表格倒数第九、十行可知，2021年金融业就业人员年平均工资150843元，房地产业就业人员年平均工资91143元。因此2021年金融业就业人员年平均工资比房地产业就业人员年平均工资多</w:t>
      </w:r>
      <w:r>
        <w:rPr>
          <w:rFonts w:hint="eastAsia" w:ascii="宋体" w:hAnsi="宋体" w:eastAsia="宋体" w:cs="宋体"/>
          <w:i w:val="0"/>
          <w:iCs w:val="0"/>
          <w:caps w:val="0"/>
          <w:color w:val="auto"/>
          <w:spacing w:val="0"/>
          <w:sz w:val="21"/>
          <w:szCs w:val="21"/>
          <w:shd w:val="clear" w:fill="FFFFFF"/>
        </w:rPr>
        <w:drawing>
          <wp:inline distT="0" distB="0" distL="114300" distR="114300">
            <wp:extent cx="457200" cy="361950"/>
            <wp:effectExtent l="0" t="0" r="0" b="0"/>
            <wp:docPr id="35"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 descr="IMG_256"/>
                    <pic:cNvPicPr>
                      <a:picLocks noChangeAspect="1"/>
                    </pic:cNvPicPr>
                  </pic:nvPicPr>
                  <pic:blipFill>
                    <a:blip r:embed="rId28"/>
                    <a:stretch>
                      <a:fillRect/>
                    </a:stretch>
                  </pic:blipFill>
                  <pic:spPr>
                    <a:xfrm>
                      <a:off x="0" y="0"/>
                      <a:ext cx="4572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-1≈</w:t>
      </w:r>
      <w:r>
        <w:rPr>
          <w:rFonts w:hint="eastAsia" w:ascii="宋体" w:hAnsi="宋体" w:eastAsia="宋体" w:cs="宋体"/>
          <w:i w:val="0"/>
          <w:iCs w:val="0"/>
          <w:caps w:val="0"/>
          <w:color w:val="auto"/>
          <w:spacing w:val="0"/>
          <w:sz w:val="21"/>
          <w:szCs w:val="21"/>
          <w:shd w:val="clear" w:fill="FFFFFF"/>
        </w:rPr>
        <w:drawing>
          <wp:inline distT="0" distB="0" distL="114300" distR="114300">
            <wp:extent cx="190500" cy="361950"/>
            <wp:effectExtent l="0" t="0" r="0" b="0"/>
            <wp:docPr id="36"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0" descr="IMG_257"/>
                    <pic:cNvPicPr>
                      <a:picLocks noChangeAspect="1"/>
                    </pic:cNvPicPr>
                  </pic:nvPicPr>
                  <pic:blipFill>
                    <a:blip r:embed="rId29"/>
                    <a:stretch>
                      <a:fillRect/>
                    </a:stretch>
                  </pic:blipFill>
                  <pic:spPr>
                    <a:xfrm>
                      <a:off x="0" y="0"/>
                      <a:ext cx="190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×100%-100%≈66.7%，D项与之最接近。故本题选D。</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45.【答案】C。解析：</w:t>
      </w:r>
      <w:r>
        <w:rPr>
          <w:rFonts w:hint="eastAsia" w:ascii="宋体" w:hAnsi="宋体" w:eastAsia="宋体" w:cs="宋体"/>
          <w:i w:val="0"/>
          <w:iCs w:val="0"/>
          <w:caps w:val="0"/>
          <w:color w:val="auto"/>
          <w:spacing w:val="0"/>
          <w:sz w:val="21"/>
          <w:szCs w:val="21"/>
          <w:shd w:val="clear" w:fill="FFFFFF"/>
        </w:rPr>
        <w:t>①正确，根据表格第三列可知，2021年城镇非私营单位分行业就业人员年平均工资同比增速最慢的为水利、环境和公共设施管理业（3.0%）。②正确，根据表格第三、八行可知，2020年农、林、牧、渔业就业人员年平均工资为批发和零售业就业人员年平均工资的</w:t>
      </w:r>
      <w:r>
        <w:rPr>
          <w:rFonts w:hint="eastAsia" w:ascii="宋体" w:hAnsi="宋体" w:eastAsia="宋体" w:cs="宋体"/>
          <w:i w:val="0"/>
          <w:iCs w:val="0"/>
          <w:caps w:val="0"/>
          <w:color w:val="auto"/>
          <w:spacing w:val="0"/>
          <w:sz w:val="21"/>
          <w:szCs w:val="21"/>
          <w:shd w:val="clear" w:fill="FFFFFF"/>
        </w:rPr>
        <w:drawing>
          <wp:inline distT="0" distB="0" distL="114300" distR="114300">
            <wp:extent cx="571500" cy="361950"/>
            <wp:effectExtent l="0" t="0" r="0" b="0"/>
            <wp:docPr id="37"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2" descr="IMG_257"/>
                    <pic:cNvPicPr>
                      <a:picLocks noChangeAspect="1"/>
                    </pic:cNvPicPr>
                  </pic:nvPicPr>
                  <pic:blipFill>
                    <a:blip r:embed="rId30"/>
                    <a:stretch>
                      <a:fillRect/>
                    </a:stretch>
                  </pic:blipFill>
                  <pic:spPr>
                    <a:xfrm>
                      <a:off x="0" y="0"/>
                      <a:ext cx="571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571500" cy="361950"/>
            <wp:effectExtent l="0" t="0" r="0" b="0"/>
            <wp:docPr id="40" name="图片 1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 descr="IMG_258"/>
                    <pic:cNvPicPr>
                      <a:picLocks noChangeAspect="1"/>
                    </pic:cNvPicPr>
                  </pic:nvPicPr>
                  <pic:blipFill>
                    <a:blip r:embed="rId31"/>
                    <a:stretch>
                      <a:fillRect/>
                    </a:stretch>
                  </pic:blipFill>
                  <pic:spPr>
                    <a:xfrm>
                      <a:off x="0" y="0"/>
                      <a:ext cx="571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457200" cy="361950"/>
            <wp:effectExtent l="0" t="0" r="0" b="0"/>
            <wp:docPr id="39" name="图片 1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 descr="IMG_259"/>
                    <pic:cNvPicPr>
                      <a:picLocks noChangeAspect="1"/>
                    </pic:cNvPicPr>
                  </pic:nvPicPr>
                  <pic:blipFill>
                    <a:blip r:embed="rId32"/>
                    <a:stretch>
                      <a:fillRect/>
                    </a:stretch>
                  </pic:blipFill>
                  <pic:spPr>
                    <a:xfrm>
                      <a:off x="0" y="0"/>
                      <a:ext cx="4572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×1</w:t>
      </w:r>
      <w:r>
        <w:rPr>
          <w:rFonts w:hint="eastAsia" w:ascii="宋体" w:hAnsi="宋体" w:eastAsia="宋体" w:cs="宋体"/>
          <w:i w:val="0"/>
          <w:iCs w:val="0"/>
          <w:caps w:val="0"/>
          <w:color w:val="auto"/>
          <w:spacing w:val="0"/>
          <w:sz w:val="21"/>
          <w:szCs w:val="21"/>
          <w:shd w:val="clear" w:fill="FFFFFF"/>
          <w:vertAlign w:val="superscript"/>
        </w:rPr>
        <w:t>+</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142875" cy="361950"/>
            <wp:effectExtent l="0" t="0" r="9525" b="0"/>
            <wp:docPr id="38" name="图片 1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 descr="IMG_260"/>
                    <pic:cNvPicPr>
                      <a:picLocks noChangeAspect="1"/>
                    </pic:cNvPicPr>
                  </pic:nvPicPr>
                  <pic:blipFill>
                    <a:blip r:embed="rId33"/>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。③错误，根据表格倒数第七、八行可知，2021年租赁和商务服务业就业人员年平均工资与科学研究和技术服务业就业人员年平均工资的比值为102537:151776≈0.67。综上，说法正确的有①②，共2个。故本题选C。</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46.【答案】A。解析：</w:t>
      </w:r>
      <w:r>
        <w:rPr>
          <w:rFonts w:hint="eastAsia" w:ascii="宋体" w:hAnsi="宋体" w:eastAsia="宋体" w:cs="宋体"/>
          <w:i w:val="0"/>
          <w:iCs w:val="0"/>
          <w:caps w:val="0"/>
          <w:color w:val="auto"/>
          <w:spacing w:val="0"/>
          <w:sz w:val="21"/>
          <w:szCs w:val="21"/>
          <w:shd w:val="clear" w:fill="FFFFFF"/>
        </w:rPr>
        <w:t>根据材料第一段可知，2021年前三季度，全国软件业完成软件业务收入69007亿元，同比增长20.5%，增速较上半年增长2.7个百分点。其中，软件产品实现收入17951亿元，同比增长17.0%。根据公式拉动增长率=</w:t>
      </w:r>
      <w:r>
        <w:rPr>
          <w:rFonts w:hint="eastAsia" w:ascii="宋体" w:hAnsi="宋体" w:eastAsia="宋体" w:cs="宋体"/>
          <w:i w:val="0"/>
          <w:iCs w:val="0"/>
          <w:caps w:val="0"/>
          <w:color w:val="auto"/>
          <w:spacing w:val="0"/>
          <w:sz w:val="21"/>
          <w:szCs w:val="21"/>
          <w:shd w:val="clear" w:fill="FFFFFF"/>
        </w:rPr>
        <w:drawing>
          <wp:inline distT="0" distB="0" distL="114300" distR="114300">
            <wp:extent cx="742950" cy="381000"/>
            <wp:effectExtent l="0" t="0" r="0" b="0"/>
            <wp:docPr id="55"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7" descr="IMG_256"/>
                    <pic:cNvPicPr>
                      <a:picLocks noChangeAspect="1"/>
                    </pic:cNvPicPr>
                  </pic:nvPicPr>
                  <pic:blipFill>
                    <a:blip r:embed="rId34"/>
                    <a:stretch>
                      <a:fillRect/>
                    </a:stretch>
                  </pic:blipFill>
                  <pic:spPr>
                    <a:xfrm>
                      <a:off x="0" y="0"/>
                      <a:ext cx="742950" cy="3810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可知，</w:t>
      </w:r>
      <w:r>
        <w:rPr>
          <w:rFonts w:hint="eastAsia" w:cs="宋体"/>
          <w:i w:val="0"/>
          <w:iCs w:val="0"/>
          <w:caps w:val="0"/>
          <w:color w:val="auto"/>
          <w:spacing w:val="0"/>
          <w:sz w:val="21"/>
          <w:szCs w:val="21"/>
          <w:shd w:val="clear" w:fill="FFFFFF"/>
          <w:lang w:val="en-US" w:eastAsia="zh-CN"/>
        </w:rPr>
        <w:t>2021年前三季度</w:t>
      </w:r>
      <w:r>
        <w:rPr>
          <w:rFonts w:hint="eastAsia" w:ascii="宋体" w:hAnsi="宋体" w:eastAsia="宋体" w:cs="宋体"/>
          <w:i w:val="0"/>
          <w:iCs w:val="0"/>
          <w:caps w:val="0"/>
          <w:color w:val="auto"/>
          <w:spacing w:val="0"/>
          <w:sz w:val="21"/>
          <w:szCs w:val="21"/>
          <w:shd w:val="clear" w:fill="FFFFFF"/>
        </w:rPr>
        <w:t>全国软件产品实现收入拉动软件业完成软件业务收入增长了</w:t>
      </w:r>
      <w:r>
        <w:rPr>
          <w:rFonts w:hint="eastAsia" w:ascii="宋体" w:hAnsi="宋体" w:eastAsia="宋体" w:cs="宋体"/>
          <w:i w:val="0"/>
          <w:iCs w:val="0"/>
          <w:caps w:val="0"/>
          <w:color w:val="auto"/>
          <w:spacing w:val="0"/>
          <w:sz w:val="21"/>
          <w:szCs w:val="21"/>
          <w:shd w:val="clear" w:fill="FFFFFF"/>
        </w:rPr>
        <w:drawing>
          <wp:inline distT="0" distB="0" distL="114300" distR="114300">
            <wp:extent cx="857250" cy="676275"/>
            <wp:effectExtent l="0" t="0" r="0" b="8890"/>
            <wp:docPr id="54" name="图片 2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8" descr="IMG_257"/>
                    <pic:cNvPicPr>
                      <a:picLocks noChangeAspect="1"/>
                    </pic:cNvPicPr>
                  </pic:nvPicPr>
                  <pic:blipFill>
                    <a:blip r:embed="rId35"/>
                    <a:stretch>
                      <a:fillRect/>
                    </a:stretch>
                  </pic:blipFill>
                  <pic:spPr>
                    <a:xfrm>
                      <a:off x="0" y="0"/>
                      <a:ext cx="857250" cy="676275"/>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476250" cy="676275"/>
            <wp:effectExtent l="0" t="0" r="0" b="8890"/>
            <wp:docPr id="56" name="图片 2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9" descr="IMG_258"/>
                    <pic:cNvPicPr>
                      <a:picLocks noChangeAspect="1"/>
                    </pic:cNvPicPr>
                  </pic:nvPicPr>
                  <pic:blipFill>
                    <a:blip r:embed="rId36"/>
                    <a:stretch>
                      <a:fillRect/>
                    </a:stretch>
                  </pic:blipFill>
                  <pic:spPr>
                    <a:xfrm>
                      <a:off x="0" y="0"/>
                      <a:ext cx="476250" cy="676275"/>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342900" cy="361950"/>
            <wp:effectExtent l="0" t="0" r="0" b="0"/>
            <wp:docPr id="53" name="图片 3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descr="IMG_259"/>
                    <pic:cNvPicPr>
                      <a:picLocks noChangeAspect="1"/>
                    </pic:cNvPicPr>
                  </pic:nvPicPr>
                  <pic:blipFill>
                    <a:blip r:embed="rId37"/>
                    <a:stretch>
                      <a:fillRect/>
                    </a:stretch>
                  </pic:blipFill>
                  <pic:spPr>
                    <a:xfrm>
                      <a:off x="0" y="0"/>
                      <a:ext cx="3429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≈4.5%，A项与之最接近。故本题选A。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47.【答案】C。解析：根据材料第一段可知，2021年前三季度，信息安全产品和服务共实现收入1226亿元，同比增长21.1%，比上半年回落4.9个百分点；嵌入式系统软件实现收入5850亿元，同比增长9.6%，比上半年回落3.2个百分点。则2021年上半年信息安全产品和服务共实现收入同比增长21.1%+4.9%=26%，嵌入式系统软件实现收入同比增长9.6%+3.2%=12.8%，前者比后者高26%-12.8%=13.2%，即高13.2个百分点。故本题选C。</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48.【答案】B。解析：</w:t>
      </w:r>
      <w:r>
        <w:rPr>
          <w:rFonts w:hint="eastAsia" w:ascii="宋体" w:hAnsi="宋体" w:eastAsia="宋体" w:cs="宋体"/>
          <w:i w:val="0"/>
          <w:iCs w:val="0"/>
          <w:caps w:val="0"/>
          <w:color w:val="auto"/>
          <w:spacing w:val="0"/>
          <w:sz w:val="21"/>
          <w:szCs w:val="21"/>
          <w:shd w:val="clear" w:fill="FFFFFF"/>
        </w:rPr>
        <w:t>根据材料第二段可知，2021年前三季度，全国软件业实现利润总额7937亿元，同比增长10.7%。根据公式增长量=</w:t>
      </w:r>
      <w:r>
        <w:rPr>
          <w:rFonts w:hint="eastAsia" w:ascii="宋体" w:hAnsi="宋体" w:eastAsia="宋体" w:cs="宋体"/>
          <w:i w:val="0"/>
          <w:iCs w:val="0"/>
          <w:caps w:val="0"/>
          <w:color w:val="auto"/>
          <w:spacing w:val="0"/>
          <w:sz w:val="21"/>
          <w:szCs w:val="21"/>
          <w:shd w:val="clear" w:fill="FFFFFF"/>
        </w:rPr>
        <w:drawing>
          <wp:inline distT="0" distB="0" distL="114300" distR="114300">
            <wp:extent cx="981075" cy="381000"/>
            <wp:effectExtent l="0" t="0" r="9525" b="0"/>
            <wp:docPr id="51"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5" descr="IMG_256"/>
                    <pic:cNvPicPr>
                      <a:picLocks noChangeAspect="1"/>
                    </pic:cNvPicPr>
                  </pic:nvPicPr>
                  <pic:blipFill>
                    <a:blip r:embed="rId38"/>
                    <a:stretch>
                      <a:fillRect/>
                    </a:stretch>
                  </pic:blipFill>
                  <pic:spPr>
                    <a:xfrm>
                      <a:off x="0" y="0"/>
                      <a:ext cx="981075" cy="3810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可知，2021年前三季度全国软件业实现利润总额的同比增长量为</w:t>
      </w:r>
      <w:r>
        <w:rPr>
          <w:rFonts w:hint="eastAsia" w:ascii="宋体" w:hAnsi="宋体" w:eastAsia="宋体" w:cs="宋体"/>
          <w:i w:val="0"/>
          <w:iCs w:val="0"/>
          <w:caps w:val="0"/>
          <w:color w:val="auto"/>
          <w:spacing w:val="0"/>
          <w:sz w:val="21"/>
          <w:szCs w:val="21"/>
          <w:shd w:val="clear" w:fill="FFFFFF"/>
        </w:rPr>
        <w:drawing>
          <wp:inline distT="0" distB="0" distL="114300" distR="114300">
            <wp:extent cx="790575" cy="361950"/>
            <wp:effectExtent l="0" t="0" r="0" b="0"/>
            <wp:docPr id="52"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6" descr="IMG_257"/>
                    <pic:cNvPicPr>
                      <a:picLocks noChangeAspect="1"/>
                    </pic:cNvPicPr>
                  </pic:nvPicPr>
                  <pic:blipFill>
                    <a:blip r:embed="rId39"/>
                    <a:stretch>
                      <a:fillRect/>
                    </a:stretch>
                  </pic:blipFill>
                  <pic:spPr>
                    <a:xfrm>
                      <a:off x="0" y="0"/>
                      <a:ext cx="790575"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≈767.2亿元。故本题选B。</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49.【答案】D。解析：</w:t>
      </w:r>
      <w:r>
        <w:rPr>
          <w:rFonts w:hint="eastAsia" w:ascii="宋体" w:hAnsi="宋体" w:eastAsia="宋体" w:cs="宋体"/>
          <w:i w:val="0"/>
          <w:iCs w:val="0"/>
          <w:caps w:val="0"/>
          <w:color w:val="auto"/>
          <w:spacing w:val="0"/>
          <w:sz w:val="21"/>
          <w:szCs w:val="21"/>
          <w:shd w:val="clear" w:fill="FFFFFF"/>
        </w:rPr>
        <w:t>根据材料第三段可知，2020年前三季度北京实现软件业务收入</w:t>
      </w:r>
      <w:r>
        <w:rPr>
          <w:rFonts w:hint="eastAsia" w:ascii="宋体" w:hAnsi="宋体" w:eastAsia="宋体" w:cs="宋体"/>
          <w:i w:val="0"/>
          <w:iCs w:val="0"/>
          <w:caps w:val="0"/>
          <w:color w:val="auto"/>
          <w:spacing w:val="0"/>
          <w:sz w:val="21"/>
          <w:szCs w:val="21"/>
          <w:shd w:val="clear" w:fill="FFFFFF"/>
        </w:rPr>
        <w:drawing>
          <wp:inline distT="0" distB="0" distL="114300" distR="114300">
            <wp:extent cx="590550" cy="361950"/>
            <wp:effectExtent l="0" t="0" r="0" b="0"/>
            <wp:docPr id="46"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0" descr="IMG_256"/>
                    <pic:cNvPicPr>
                      <a:picLocks noChangeAspect="1"/>
                    </pic:cNvPicPr>
                  </pic:nvPicPr>
                  <pic:blipFill>
                    <a:blip r:embed="rId40"/>
                    <a:stretch>
                      <a:fillRect/>
                    </a:stretch>
                  </pic:blipFill>
                  <pic:spPr>
                    <a:xfrm>
                      <a:off x="0" y="0"/>
                      <a:ext cx="59055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≈10843亿元，广东为</w:t>
      </w:r>
      <w:r>
        <w:rPr>
          <w:rFonts w:hint="eastAsia" w:ascii="宋体" w:hAnsi="宋体" w:eastAsia="宋体" w:cs="宋体"/>
          <w:i w:val="0"/>
          <w:iCs w:val="0"/>
          <w:caps w:val="0"/>
          <w:color w:val="auto"/>
          <w:spacing w:val="0"/>
          <w:sz w:val="21"/>
          <w:szCs w:val="21"/>
          <w:shd w:val="clear" w:fill="FFFFFF"/>
        </w:rPr>
        <w:drawing>
          <wp:inline distT="0" distB="0" distL="114300" distR="114300">
            <wp:extent cx="571500" cy="361950"/>
            <wp:effectExtent l="0" t="0" r="0" b="0"/>
            <wp:docPr id="47" name="图片 2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1" descr="IMG_257"/>
                    <pic:cNvPicPr>
                      <a:picLocks noChangeAspect="1"/>
                    </pic:cNvPicPr>
                  </pic:nvPicPr>
                  <pic:blipFill>
                    <a:blip r:embed="rId41"/>
                    <a:stretch>
                      <a:fillRect/>
                    </a:stretch>
                  </pic:blipFill>
                  <pic:spPr>
                    <a:xfrm>
                      <a:off x="0" y="0"/>
                      <a:ext cx="571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≈10140亿元，江苏为</w:t>
      </w:r>
      <w:r>
        <w:rPr>
          <w:rFonts w:hint="eastAsia" w:ascii="宋体" w:hAnsi="宋体" w:eastAsia="宋体" w:cs="宋体"/>
          <w:i w:val="0"/>
          <w:iCs w:val="0"/>
          <w:caps w:val="0"/>
          <w:color w:val="auto"/>
          <w:spacing w:val="0"/>
          <w:sz w:val="21"/>
          <w:szCs w:val="21"/>
          <w:shd w:val="clear" w:fill="FFFFFF"/>
        </w:rPr>
        <w:drawing>
          <wp:inline distT="0" distB="0" distL="114300" distR="114300">
            <wp:extent cx="571500" cy="361950"/>
            <wp:effectExtent l="0" t="0" r="0" b="0"/>
            <wp:docPr id="48" name="图片 2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2" descr="IMG_258"/>
                    <pic:cNvPicPr>
                      <a:picLocks noChangeAspect="1"/>
                    </pic:cNvPicPr>
                  </pic:nvPicPr>
                  <pic:blipFill>
                    <a:blip r:embed="rId42"/>
                    <a:stretch>
                      <a:fillRect/>
                    </a:stretch>
                  </pic:blipFill>
                  <pic:spPr>
                    <a:xfrm>
                      <a:off x="0" y="0"/>
                      <a:ext cx="571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≈7528亿元，上海为</w:t>
      </w:r>
      <w:r>
        <w:rPr>
          <w:rFonts w:hint="eastAsia" w:ascii="宋体" w:hAnsi="宋体" w:eastAsia="宋体" w:cs="宋体"/>
          <w:i w:val="0"/>
          <w:iCs w:val="0"/>
          <w:caps w:val="0"/>
          <w:color w:val="auto"/>
          <w:spacing w:val="0"/>
          <w:sz w:val="21"/>
          <w:szCs w:val="21"/>
          <w:shd w:val="clear" w:fill="FFFFFF"/>
        </w:rPr>
        <w:drawing>
          <wp:inline distT="0" distB="0" distL="114300" distR="114300">
            <wp:extent cx="590550" cy="361950"/>
            <wp:effectExtent l="0" t="0" r="0" b="0"/>
            <wp:docPr id="49" name="图片 2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3" descr="IMG_259"/>
                    <pic:cNvPicPr>
                      <a:picLocks noChangeAspect="1"/>
                    </pic:cNvPicPr>
                  </pic:nvPicPr>
                  <pic:blipFill>
                    <a:blip r:embed="rId43"/>
                    <a:stretch>
                      <a:fillRect/>
                    </a:stretch>
                  </pic:blipFill>
                  <pic:spPr>
                    <a:xfrm>
                      <a:off x="0" y="0"/>
                      <a:ext cx="59055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≈4687亿元，浙江为</w:t>
      </w:r>
      <w:r>
        <w:rPr>
          <w:rFonts w:hint="eastAsia" w:ascii="宋体" w:hAnsi="宋体" w:eastAsia="宋体" w:cs="宋体"/>
          <w:i w:val="0"/>
          <w:iCs w:val="0"/>
          <w:caps w:val="0"/>
          <w:color w:val="auto"/>
          <w:spacing w:val="0"/>
          <w:sz w:val="21"/>
          <w:szCs w:val="21"/>
          <w:shd w:val="clear" w:fill="FFFFFF"/>
        </w:rPr>
        <w:drawing>
          <wp:inline distT="0" distB="0" distL="114300" distR="114300">
            <wp:extent cx="571500" cy="361950"/>
            <wp:effectExtent l="0" t="0" r="0" b="0"/>
            <wp:docPr id="50" name="图片 2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4" descr="IMG_260"/>
                    <pic:cNvPicPr>
                      <a:picLocks noChangeAspect="1"/>
                    </pic:cNvPicPr>
                  </pic:nvPicPr>
                  <pic:blipFill>
                    <a:blip r:embed="rId44"/>
                    <a:stretch>
                      <a:fillRect/>
                    </a:stretch>
                  </pic:blipFill>
                  <pic:spPr>
                    <a:xfrm>
                      <a:off x="0" y="0"/>
                      <a:ext cx="5715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≈5077亿元。因此2020年前三季度，北京、广东、江苏、上海和浙江五省（市）合计软件业务收入为10843+10140+7528+4687+5077=38275亿元。故本题选D。</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50.【答案】C。解析：</w:t>
      </w:r>
      <w:r>
        <w:rPr>
          <w:rFonts w:hint="eastAsia" w:ascii="宋体" w:hAnsi="宋体" w:eastAsia="宋体" w:cs="宋体"/>
          <w:i w:val="0"/>
          <w:iCs w:val="0"/>
          <w:caps w:val="0"/>
          <w:color w:val="auto"/>
          <w:spacing w:val="0"/>
          <w:sz w:val="21"/>
          <w:szCs w:val="21"/>
          <w:shd w:val="clear" w:fill="FFFFFF"/>
        </w:rPr>
        <w:t>①错误，根据材料第一段可知，信息技术服务上半年同比增速为23.7%+2.3%=26%，信息安全产品和服务上半年同比增速为21.1%+4.9%=26%，二者相等。②正确，根据材料第二段可知，2021年前三季度，软件业从业人数796万人，同比增长7.3%，则2020年前三季度，软件业从业人数为</w:t>
      </w:r>
      <w:r>
        <w:rPr>
          <w:rFonts w:hint="eastAsia" w:ascii="宋体" w:hAnsi="宋体" w:eastAsia="宋体" w:cs="宋体"/>
          <w:i w:val="0"/>
          <w:iCs w:val="0"/>
          <w:caps w:val="0"/>
          <w:color w:val="auto"/>
          <w:spacing w:val="0"/>
          <w:sz w:val="21"/>
          <w:szCs w:val="21"/>
          <w:shd w:val="clear" w:fill="FFFFFF"/>
        </w:rPr>
        <w:drawing>
          <wp:inline distT="0" distB="0" distL="114300" distR="114300">
            <wp:extent cx="523875" cy="361950"/>
            <wp:effectExtent l="0" t="0" r="9525" b="0"/>
            <wp:docPr id="42"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6" descr="IMG_256"/>
                    <pic:cNvPicPr>
                      <a:picLocks noChangeAspect="1"/>
                    </pic:cNvPicPr>
                  </pic:nvPicPr>
                  <pic:blipFill>
                    <a:blip r:embed="rId45"/>
                    <a:stretch>
                      <a:fillRect/>
                    </a:stretch>
                  </pic:blipFill>
                  <pic:spPr>
                    <a:xfrm>
                      <a:off x="0" y="0"/>
                      <a:ext cx="523875"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381000" cy="523875"/>
            <wp:effectExtent l="0" t="0" r="0" b="8890"/>
            <wp:docPr id="43"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7" descr="IMG_257"/>
                    <pic:cNvPicPr>
                      <a:picLocks noChangeAspect="1"/>
                    </pic:cNvPicPr>
                  </pic:nvPicPr>
                  <pic:blipFill>
                    <a:blip r:embed="rId46"/>
                    <a:stretch>
                      <a:fillRect/>
                    </a:stretch>
                  </pic:blipFill>
                  <pic:spPr>
                    <a:xfrm>
                      <a:off x="0" y="0"/>
                      <a:ext cx="381000" cy="523875"/>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495300" cy="361950"/>
            <wp:effectExtent l="0" t="0" r="0" b="0"/>
            <wp:docPr id="44"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8" descr="IMG_258"/>
                    <pic:cNvPicPr>
                      <a:picLocks noChangeAspect="1"/>
                    </pic:cNvPicPr>
                  </pic:nvPicPr>
                  <pic:blipFill>
                    <a:blip r:embed="rId47"/>
                    <a:stretch>
                      <a:fillRect/>
                    </a:stretch>
                  </pic:blipFill>
                  <pic:spPr>
                    <a:xfrm>
                      <a:off x="0" y="0"/>
                      <a:ext cx="4953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≈746万人＜750万人。③正确，根据材料第三段可知，2021年前三季度，北京、浙江软件业务收入分别为14323亿元、5666亿元，前者与后者之比为</w:t>
      </w:r>
      <w:r>
        <w:rPr>
          <w:rFonts w:hint="eastAsia" w:ascii="宋体" w:hAnsi="宋体" w:eastAsia="宋体" w:cs="宋体"/>
          <w:i w:val="0"/>
          <w:iCs w:val="0"/>
          <w:caps w:val="0"/>
          <w:color w:val="auto"/>
          <w:spacing w:val="0"/>
          <w:sz w:val="21"/>
          <w:szCs w:val="21"/>
          <w:shd w:val="clear" w:fill="FFFFFF"/>
        </w:rPr>
        <w:drawing>
          <wp:inline distT="0" distB="0" distL="114300" distR="114300">
            <wp:extent cx="400050" cy="361950"/>
            <wp:effectExtent l="0" t="0" r="0" b="0"/>
            <wp:docPr id="45"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 descr="IMG_259"/>
                    <pic:cNvPicPr>
                      <a:picLocks noChangeAspect="1"/>
                    </pic:cNvPicPr>
                  </pic:nvPicPr>
                  <pic:blipFill>
                    <a:blip r:embed="rId48"/>
                    <a:stretch>
                      <a:fillRect/>
                    </a:stretch>
                  </pic:blipFill>
                  <pic:spPr>
                    <a:xfrm>
                      <a:off x="0" y="0"/>
                      <a:ext cx="40005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≈2.53。综上，说法正确的有②③，共2个。故本题选C。</w:t>
      </w:r>
    </w:p>
    <w:p>
      <w:pPr>
        <w:keepNext/>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suppressLineNumbers w:val="0"/>
        <w:kinsoku/>
        <w:wordWrap/>
        <w:overflowPunct/>
        <w:topLinePunct w:val="0"/>
        <w:autoSpaceDE/>
        <w:autoSpaceDN/>
        <w:bidi w:val="0"/>
        <w:adjustRightInd/>
        <w:snapToGrid/>
        <w:spacing w:before="161" w:beforeLines="50" w:beforeAutospacing="0" w:after="161" w:afterLines="50" w:afterAutospacing="0" w:line="240" w:lineRule="auto"/>
        <w:ind w:left="0" w:leftChars="0" w:right="0" w:firstLine="0" w:firstLineChars="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第一题</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Theme="minorEastAsia" w:hAnsiTheme="minorEastAsia" w:eastAsiaTheme="minorEastAsia" w:cstheme="minorEastAsia"/>
          <w:b/>
          <w:bCs/>
          <w:color w:val="auto"/>
          <w:szCs w:val="24"/>
          <w:lang w:val="en-US" w:eastAsia="zh-CN"/>
        </w:rPr>
      </w:pPr>
      <w:r>
        <w:rPr>
          <w:rFonts w:hint="eastAsia" w:asciiTheme="minorEastAsia" w:hAnsiTheme="minorEastAsia" w:eastAsiaTheme="minorEastAsia" w:cstheme="minorEastAsia"/>
          <w:b/>
          <w:bCs/>
          <w:color w:val="auto"/>
          <w:szCs w:val="24"/>
          <w:lang w:val="en-US" w:eastAsia="zh-CN"/>
        </w:rPr>
        <w:t>问题：假如你是B市园林绿化局的相关工作人员，请根据资料1～4，围绕“加强‘无界公园’管理”，写一份建议书，供领导参考。（30分）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auto"/>
          <w:szCs w:val="24"/>
          <w:lang w:val="en-US" w:eastAsia="zh-CN"/>
        </w:rPr>
      </w:pPr>
      <w:r>
        <w:rPr>
          <w:rFonts w:hint="eastAsia" w:asciiTheme="minorEastAsia" w:hAnsiTheme="minorEastAsia" w:eastAsiaTheme="minorEastAsia" w:cstheme="minorEastAsia"/>
          <w:b w:val="0"/>
          <w:bCs w:val="0"/>
          <w:color w:val="auto"/>
          <w:szCs w:val="24"/>
          <w:lang w:val="en-US" w:eastAsia="zh-CN"/>
        </w:rPr>
        <w:t>要求：1.</w:t>
      </w:r>
      <w:r>
        <w:rPr>
          <w:rFonts w:hint="eastAsia" w:ascii="宋体" w:hAnsi="宋体" w:eastAsia="宋体" w:cs="宋体"/>
          <w:color w:val="auto"/>
          <w:szCs w:val="24"/>
          <w:lang w:val="en-US" w:eastAsia="zh-CN"/>
        </w:rPr>
        <w:t>针对性强，</w:t>
      </w:r>
      <w:r>
        <w:rPr>
          <w:rFonts w:hint="eastAsia" w:ascii="宋体" w:hAnsi="宋体" w:eastAsia="宋体" w:cstheme="minorBidi"/>
          <w:color w:val="auto"/>
          <w:szCs w:val="24"/>
          <w:lang w:val="en-US" w:eastAsia="zh-CN"/>
        </w:rPr>
        <w:t>紧密结合资料，</w:t>
      </w:r>
      <w:r>
        <w:rPr>
          <w:rFonts w:hint="eastAsia" w:ascii="宋体" w:hAnsi="宋体" w:eastAsia="宋体" w:cs="宋体"/>
          <w:color w:val="auto"/>
          <w:szCs w:val="24"/>
          <w:lang w:val="en-US" w:eastAsia="zh-CN"/>
        </w:rPr>
        <w:t>建议合理可行；</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1050" w:firstLineChars="500"/>
        <w:jc w:val="left"/>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2.条理清晰，语言流畅；</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1050" w:firstLineChars="500"/>
        <w:jc w:val="left"/>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3.字数不超过600字。</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Theme="minorEastAsia" w:hAnsiTheme="minorEastAsia" w:eastAsiaTheme="minorEastAsia" w:cstheme="minorEastAsia"/>
          <w:b/>
          <w:bCs/>
          <w:color w:val="auto"/>
          <w:szCs w:val="24"/>
          <w:lang w:val="en-US" w:eastAsia="zh-CN"/>
        </w:rPr>
      </w:pPr>
      <w:r>
        <w:rPr>
          <w:rFonts w:hint="eastAsia" w:asciiTheme="minorEastAsia" w:hAnsiTheme="minorEastAsia" w:eastAsiaTheme="minorEastAsia" w:cstheme="minorEastAsia"/>
          <w:b/>
          <w:bCs/>
          <w:color w:val="auto"/>
          <w:szCs w:val="24"/>
          <w:lang w:val="en-US" w:eastAsia="zh-CN"/>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left="0" w:leftChars="0" w:firstLine="0" w:firstLineChars="0"/>
        <w:jc w:val="center"/>
        <w:textAlignment w:val="auto"/>
        <w:outlineLvl w:val="9"/>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关于加强“无界公园”管理的建议书</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我市开展“无界公园”建设以来，基本促进了公园绿地与城市空间有机融合。但同时，公园管理过程中也出现了一系列新问题亟须解决</w:t>
      </w:r>
      <w:r>
        <w:rPr>
          <w:rFonts w:hint="eastAsia" w:ascii="宋体" w:hAnsi="宋体" w:eastAsia="宋体" w:cs="宋体"/>
          <w:color w:val="auto"/>
          <w:szCs w:val="24"/>
          <w:lang w:val="en-US" w:eastAsia="zh-CN"/>
        </w:rPr>
        <w:t>。为让“无界公园”能够更好地惠及于民，</w:t>
      </w:r>
      <w:r>
        <w:rPr>
          <w:rFonts w:hint="eastAsia" w:ascii="宋体" w:hAnsi="宋体" w:eastAsia="宋体" w:cstheme="minorBidi"/>
          <w:color w:val="auto"/>
          <w:szCs w:val="24"/>
          <w:lang w:val="en-US" w:eastAsia="zh-CN"/>
        </w:rPr>
        <w:t>提出以下建议：</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Cs w:val="24"/>
          <w:lang w:val="en-US" w:eastAsia="zh-CN"/>
        </w:rPr>
      </w:pPr>
      <w:r>
        <w:rPr>
          <w:rFonts w:hint="eastAsia" w:ascii="宋体" w:hAnsi="宋体" w:eastAsia="宋体" w:cstheme="minorBidi"/>
          <w:color w:val="auto"/>
          <w:szCs w:val="24"/>
          <w:lang w:val="en-US" w:eastAsia="zh-CN"/>
        </w:rPr>
        <w:t>一、</w:t>
      </w:r>
      <w:r>
        <w:rPr>
          <w:rFonts w:hint="eastAsia" w:ascii="宋体" w:hAnsi="宋体" w:eastAsia="宋体" w:cs="宋体"/>
          <w:color w:val="auto"/>
          <w:szCs w:val="24"/>
          <w:lang w:val="en-US" w:eastAsia="zh-CN"/>
        </w:rPr>
        <w:t>优化统筹管理，加强执法配合</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宋体"/>
          <w:color w:val="auto"/>
          <w:szCs w:val="24"/>
          <w:lang w:val="en-US" w:eastAsia="zh-CN"/>
        </w:rPr>
        <w:t>1.多方</w:t>
      </w:r>
      <w:r>
        <w:rPr>
          <w:rFonts w:hint="eastAsia" w:ascii="宋体" w:hAnsi="宋体" w:eastAsia="宋体" w:cstheme="minorBidi"/>
          <w:color w:val="auto"/>
          <w:szCs w:val="24"/>
          <w:lang w:val="en-US" w:eastAsia="zh-CN"/>
        </w:rPr>
        <w:t>协同管理</w:t>
      </w:r>
      <w:r>
        <w:rPr>
          <w:rFonts w:hint="eastAsia" w:ascii="宋体" w:hAnsi="宋体" w:eastAsia="宋体" w:cs="宋体"/>
          <w:color w:val="auto"/>
          <w:szCs w:val="24"/>
          <w:lang w:val="en-US" w:eastAsia="zh-CN"/>
        </w:rPr>
        <w:t>。适时转变管理模式，</w:t>
      </w:r>
      <w:r>
        <w:rPr>
          <w:rFonts w:hint="eastAsia" w:ascii="宋体" w:hAnsi="宋体" w:eastAsia="宋体" w:cstheme="minorBidi"/>
          <w:color w:val="auto"/>
          <w:szCs w:val="24"/>
          <w:lang w:val="en-US" w:eastAsia="zh-CN"/>
        </w:rPr>
        <w:t>综合协同治理，采取多方联动机制，组织鼓励群众参与、监督公园管理；组建志愿者服务组织，协助公园管理；创新社会多主体认领公园绿地养护形式。</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color w:val="auto"/>
          <w:szCs w:val="24"/>
          <w:lang w:val="en-US" w:eastAsia="zh-CN"/>
        </w:rPr>
      </w:pPr>
      <w:r>
        <w:rPr>
          <w:rFonts w:hint="eastAsia" w:ascii="宋体" w:hAnsi="宋体" w:eastAsia="宋体" w:cstheme="minorBidi"/>
          <w:color w:val="auto"/>
          <w:szCs w:val="24"/>
          <w:lang w:val="en-US" w:eastAsia="zh-CN"/>
        </w:rPr>
        <w:t>2.配合执法治理。做好</w:t>
      </w:r>
      <w:r>
        <w:rPr>
          <w:rFonts w:hint="eastAsia" w:ascii="宋体" w:hAnsi="宋体" w:eastAsia="宋体" w:cs="宋体"/>
          <w:color w:val="auto"/>
          <w:szCs w:val="24"/>
          <w:lang w:val="en-US" w:eastAsia="zh-CN"/>
        </w:rPr>
        <w:t>公园管理和城市执法部门的配合工作，组建巡逻小队，</w:t>
      </w:r>
      <w:r>
        <w:rPr>
          <w:rFonts w:hint="eastAsia" w:ascii="宋体" w:hAnsi="宋体" w:eastAsia="宋体" w:cstheme="minorBidi"/>
          <w:color w:val="auto"/>
          <w:szCs w:val="24"/>
          <w:lang w:val="en-US" w:eastAsia="zh-CN"/>
        </w:rPr>
        <w:t>加大定时定点的巡视、整治力度，确保游客的游园环境及人身安全，</w:t>
      </w:r>
      <w:r>
        <w:rPr>
          <w:rFonts w:hint="eastAsia" w:ascii="宋体" w:hAnsi="宋体" w:eastAsia="宋体" w:cs="宋体"/>
          <w:color w:val="auto"/>
          <w:szCs w:val="24"/>
          <w:lang w:val="en-US" w:eastAsia="zh-CN"/>
        </w:rPr>
        <w:t>形成稳定的工作机制；明确责任主体及职责，用长效机制保障管理。</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二、提升硬件设置，应用数字技术</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1.完善相关设施。科学设计公园入口形式；在园外周边规划停车位，做好配套引导工作；公园各处设置园区内严禁摆摊设点、禁止车辆出入等标语。</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2.提升“数智”治理。借助5G、大数据等先进信息技术，实现园内环境实时监测及远程智慧化调控；在主要出入口和客流集中处增加摄像头，配合标语加强震慑。</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三、完善</w:t>
      </w:r>
      <w:r>
        <w:rPr>
          <w:rFonts w:hint="eastAsia" w:ascii="宋体" w:hAnsi="宋体" w:eastAsia="宋体" w:cs="宋体"/>
          <w:color w:val="auto"/>
          <w:szCs w:val="24"/>
          <w:lang w:val="en-US" w:eastAsia="zh-CN"/>
        </w:rPr>
        <w:t>配套机制，加强宣传工作</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1.完善监督机制。设置客服中心24小时举报热线，群众发现违规行为可拨打热线进行举报；相关部门加强对责任主体的监督，</w:t>
      </w:r>
      <w:r>
        <w:rPr>
          <w:rFonts w:hint="eastAsia" w:ascii="宋体" w:hAnsi="宋体" w:eastAsia="宋体" w:cs="宋体"/>
          <w:color w:val="auto"/>
          <w:szCs w:val="24"/>
          <w:lang w:val="en-US" w:eastAsia="zh-CN"/>
        </w:rPr>
        <w:t>定期检查公园情况。</w:t>
      </w:r>
    </w:p>
    <w:p>
      <w:pPr>
        <w:keepNext w:val="0"/>
        <w:keepLines w:val="0"/>
        <w:pageBreakBefore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2.做好宣传工作。建立文明游园规定，</w:t>
      </w:r>
      <w:r>
        <w:rPr>
          <w:rFonts w:hint="eastAsia" w:ascii="宋体" w:hAnsi="宋体" w:eastAsia="宋体" w:cs="宋体"/>
          <w:color w:val="auto"/>
          <w:szCs w:val="24"/>
          <w:lang w:val="en-US" w:eastAsia="zh-CN"/>
        </w:rPr>
        <w:t>加强宣传，及时劝止不文明游园行为，对于情节严重并屡教不改者，采取纳入“黑名单”等措施进行惩治。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textAlignment w:val="auto"/>
        <w:rPr>
          <w:rFonts w:hint="eastAsia" w:ascii="宋体" w:hAnsi="宋体" w:eastAsia="宋体" w:cstheme="minorBidi"/>
          <w:color w:val="auto"/>
          <w:szCs w:val="24"/>
          <w:lang w:val="en-US" w:eastAsia="zh-CN"/>
        </w:rPr>
      </w:pPr>
      <w:r>
        <w:rPr>
          <w:rFonts w:hint="eastAsia" w:ascii="宋体" w:hAnsi="宋体" w:eastAsia="宋体" w:cs="宋体"/>
          <w:color w:val="auto"/>
          <w:szCs w:val="24"/>
          <w:lang w:val="en-US" w:eastAsia="zh-CN"/>
        </w:rPr>
        <w:t>以上建议仅供参考。</w:t>
      </w:r>
      <w:r>
        <w:rPr>
          <w:rFonts w:hint="eastAsia" w:ascii="宋体" w:hAnsi="宋体" w:eastAsia="宋体" w:cstheme="minorBidi"/>
          <w:color w:val="auto"/>
          <w:szCs w:val="24"/>
          <w:lang w:val="en-US" w:eastAsia="zh-CN"/>
        </w:rPr>
        <w:t>（597字）</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left="0" w:leftChars="0" w:firstLine="0" w:firstLineChars="0"/>
        <w:jc w:val="center"/>
        <w:textAlignment w:val="auto"/>
        <w:rPr>
          <w:rFonts w:hint="eastAsia" w:ascii="宋体" w:hAnsi="宋体" w:eastAsia="宋体" w:cstheme="minorBidi"/>
          <w:b/>
          <w:bCs/>
          <w:color w:val="auto"/>
          <w:szCs w:val="24"/>
          <w:lang w:val="en-US" w:eastAsia="zh-CN"/>
        </w:rPr>
      </w:pPr>
      <w:r>
        <w:rPr>
          <w:rFonts w:hint="eastAsia" w:ascii="宋体" w:hAnsi="宋体" w:eastAsia="宋体" w:cstheme="minorBidi"/>
          <w:b/>
          <w:bCs/>
          <w:color w:val="auto"/>
          <w:szCs w:val="24"/>
          <w:lang w:val="en-US" w:eastAsia="zh-CN"/>
        </w:rPr>
        <w:t>第二题</w:t>
      </w:r>
    </w:p>
    <w:p>
      <w:pPr>
        <w:keepNext w:val="0"/>
        <w:keepLines w:val="0"/>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theme="minorBidi"/>
          <w:b/>
          <w:bCs/>
          <w:color w:val="auto"/>
          <w:szCs w:val="24"/>
          <w:lang w:val="en-US" w:eastAsia="zh-CN"/>
        </w:rPr>
      </w:pPr>
      <w:r>
        <w:rPr>
          <w:rFonts w:hint="eastAsia" w:ascii="宋体" w:hAnsi="宋体" w:eastAsia="宋体" w:cstheme="minorBidi"/>
          <w:b/>
          <w:bCs/>
          <w:color w:val="auto"/>
          <w:szCs w:val="24"/>
          <w:lang w:val="en-US" w:eastAsia="zh-CN"/>
        </w:rPr>
        <w:t>问题：关于就业，你有怎样的思考？结合给定资料，自选角度，自拟题目，以“毕业生就业”为主题，写一篇议论性文章。（60分）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Theme="minorEastAsia" w:hAnsiTheme="minorEastAsia" w:eastAsiaTheme="minorEastAsia" w:cstheme="minorEastAsia"/>
          <w:b w:val="0"/>
          <w:bCs w:val="0"/>
          <w:color w:val="auto"/>
          <w:szCs w:val="24"/>
          <w:lang w:val="en-US" w:eastAsia="zh-CN"/>
        </w:rPr>
      </w:pPr>
      <w:r>
        <w:rPr>
          <w:rFonts w:hint="eastAsia" w:asciiTheme="minorEastAsia" w:hAnsiTheme="minorEastAsia" w:eastAsiaTheme="minorEastAsia" w:cstheme="minorEastAsia"/>
          <w:b w:val="0"/>
          <w:bCs w:val="0"/>
          <w:color w:val="auto"/>
          <w:szCs w:val="24"/>
          <w:lang w:val="en-US" w:eastAsia="zh-CN"/>
        </w:rPr>
        <w:t>要求：1.结合给定资料，但不拘泥于给定资料；</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2.结构完整，内容充实；</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3.论述深刻，语言流畅；</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4.字数1000～1200字。</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2" w:firstLineChars="200"/>
        <w:jc w:val="both"/>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【参考范文】</w:t>
      </w:r>
    </w:p>
    <w:p>
      <w:pPr>
        <w:keepNext w:val="0"/>
        <w:keepLines w:val="0"/>
        <w:pageBreakBefore w:val="0"/>
        <w:widowControl w:val="0"/>
        <w:kinsoku/>
        <w:wordWrap/>
        <w:overflowPunct/>
        <w:topLinePunct w:val="0"/>
        <w:autoSpaceDE/>
        <w:autoSpaceDN/>
        <w:bidi w:val="0"/>
        <w:adjustRightInd/>
        <w:snapToGrid/>
        <w:spacing w:before="161" w:beforeLines="50" w:after="161" w:afterLines="50" w:afterAutospacing="0" w:line="240" w:lineRule="auto"/>
        <w:ind w:left="0" w:leftChars="0" w:firstLine="0" w:firstLineChars="0"/>
        <w:jc w:val="center"/>
        <w:textAlignment w:val="auto"/>
        <w:rPr>
          <w:rFonts w:hint="default" w:ascii="宋体" w:hAnsi="宋体" w:eastAsia="宋体" w:cs="宋体"/>
          <w:b/>
          <w:bCs/>
          <w:color w:val="auto"/>
          <w:kern w:val="2"/>
          <w:sz w:val="21"/>
          <w:szCs w:val="24"/>
          <w:highlight w:val="none"/>
          <w:lang w:val="en-US" w:eastAsia="zh-CN" w:bidi="ar-SA"/>
        </w:rPr>
      </w:pPr>
      <w:r>
        <w:rPr>
          <w:rFonts w:hint="default" w:ascii="宋体" w:hAnsi="宋体" w:eastAsia="宋体" w:cs="宋体"/>
          <w:b/>
          <w:bCs/>
          <w:color w:val="auto"/>
          <w:kern w:val="2"/>
          <w:sz w:val="21"/>
          <w:szCs w:val="24"/>
          <w:highlight w:val="none"/>
          <w:lang w:val="en-US" w:eastAsia="zh-CN" w:bidi="ar-SA"/>
        </w:rPr>
        <w:t>让</w:t>
      </w:r>
      <w:r>
        <w:rPr>
          <w:rFonts w:hint="eastAsia" w:ascii="宋体" w:hAnsi="宋体" w:eastAsia="宋体" w:cs="宋体"/>
          <w:b/>
          <w:bCs/>
          <w:color w:val="auto"/>
          <w:kern w:val="2"/>
          <w:sz w:val="21"/>
          <w:szCs w:val="24"/>
          <w:highlight w:val="none"/>
          <w:lang w:val="en-US" w:eastAsia="zh-CN" w:bidi="ar-SA"/>
        </w:rPr>
        <w:t>毕业生</w:t>
      </w:r>
      <w:r>
        <w:rPr>
          <w:rFonts w:hint="default" w:ascii="宋体" w:hAnsi="宋体" w:eastAsia="宋体" w:cs="宋体"/>
          <w:b/>
          <w:bCs/>
          <w:color w:val="auto"/>
          <w:kern w:val="2"/>
          <w:sz w:val="21"/>
          <w:szCs w:val="24"/>
          <w:highlight w:val="none"/>
          <w:lang w:val="en-US" w:eastAsia="zh-CN" w:bidi="ar-SA"/>
        </w:rPr>
        <w:t>就业</w:t>
      </w:r>
      <w:r>
        <w:rPr>
          <w:rFonts w:hint="eastAsia" w:ascii="宋体" w:hAnsi="宋体" w:eastAsia="宋体" w:cs="宋体"/>
          <w:b/>
          <w:bCs/>
          <w:color w:val="auto"/>
          <w:kern w:val="2"/>
          <w:sz w:val="21"/>
          <w:szCs w:val="24"/>
          <w:highlight w:val="none"/>
          <w:lang w:val="en-US" w:eastAsia="zh-CN" w:bidi="ar-SA"/>
        </w:rPr>
        <w:t>康庄大道</w:t>
      </w:r>
      <w:r>
        <w:rPr>
          <w:rFonts w:hint="default" w:ascii="宋体" w:hAnsi="宋体" w:eastAsia="宋体" w:cs="宋体"/>
          <w:b/>
          <w:bCs/>
          <w:color w:val="auto"/>
          <w:kern w:val="2"/>
          <w:sz w:val="21"/>
          <w:szCs w:val="24"/>
          <w:highlight w:val="none"/>
          <w:lang w:val="en-US" w:eastAsia="zh-CN" w:bidi="ar-SA"/>
        </w:rPr>
        <w:t>平坦向前</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当前，国内外复杂的多重原因导致社会就业压力逐步增大，尤其是毕业大学生，他们的“就业难”问题成为经济社会发展的一大痛难点。在毕业生人数不断攀升，就业形势不容乐观的当下，稳定和扩大就业的任务任重道远。因而，必须要为毕业生就业</w:t>
      </w:r>
      <w:r>
        <w:rPr>
          <w:rFonts w:hint="default" w:ascii="宋体" w:hAnsi="宋体" w:eastAsia="宋体" w:cs="宋体"/>
          <w:color w:val="auto"/>
          <w:kern w:val="2"/>
          <w:sz w:val="21"/>
          <w:szCs w:val="24"/>
          <w:highlight w:val="none"/>
          <w:lang w:val="en-US" w:eastAsia="zh-CN" w:bidi="ar-SA"/>
        </w:rPr>
        <w:t>搭建高质量发展的快车道，</w:t>
      </w:r>
      <w:r>
        <w:rPr>
          <w:rFonts w:hint="eastAsia" w:ascii="宋体" w:hAnsi="宋体" w:eastAsia="宋体" w:cs="宋体"/>
          <w:color w:val="auto"/>
          <w:kern w:val="2"/>
          <w:sz w:val="21"/>
          <w:szCs w:val="24"/>
          <w:highlight w:val="none"/>
          <w:lang w:val="en-US" w:eastAsia="zh-CN" w:bidi="ar-SA"/>
        </w:rPr>
        <w:t>让青年就业康庄大道平坦向前，为实现中华民族伟大复兴梦注入源源不断的动力</w:t>
      </w:r>
      <w:r>
        <w:rPr>
          <w:rFonts w:hint="default" w:ascii="宋体" w:hAnsi="宋体" w:eastAsia="宋体" w:cs="宋体"/>
          <w:color w:val="auto"/>
          <w:kern w:val="2"/>
          <w:sz w:val="21"/>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坚定不移</w:t>
      </w:r>
      <w:r>
        <w:rPr>
          <w:rFonts w:hint="eastAsia" w:ascii="宋体" w:hAnsi="宋体" w:eastAsia="宋体" w:cs="宋体"/>
          <w:color w:val="auto"/>
          <w:kern w:val="2"/>
          <w:sz w:val="21"/>
          <w:szCs w:val="24"/>
          <w:highlight w:val="none"/>
          <w:lang w:val="en-US" w:eastAsia="zh-CN" w:bidi="ar-SA"/>
        </w:rPr>
        <w:t>目标，做好顶层设计以</w:t>
      </w:r>
      <w:r>
        <w:rPr>
          <w:rFonts w:hint="default" w:ascii="宋体" w:hAnsi="宋体" w:eastAsia="宋体" w:cs="宋体"/>
          <w:color w:val="auto"/>
          <w:kern w:val="2"/>
          <w:sz w:val="21"/>
          <w:szCs w:val="24"/>
          <w:highlight w:val="none"/>
          <w:lang w:val="en-US" w:eastAsia="zh-CN" w:bidi="ar-SA"/>
        </w:rPr>
        <w:t>积极支持创造条件</w:t>
      </w:r>
      <w:r>
        <w:rPr>
          <w:rFonts w:hint="eastAsia" w:ascii="宋体" w:hAnsi="宋体" w:eastAsia="宋体" w:cs="宋体"/>
          <w:color w:val="auto"/>
          <w:kern w:val="2"/>
          <w:sz w:val="21"/>
          <w:szCs w:val="24"/>
          <w:highlight w:val="none"/>
          <w:lang w:val="en-US" w:eastAsia="zh-CN" w:bidi="ar-SA"/>
        </w:rPr>
        <w:t>。做好大学生就业是实现经济持续健康发展、民生改善和社会大局稳定的重要保障。必须深入实施就业优先战略，健全机制，加快推进就业工作进程，做好“六个着力”，积极支持大学生就业创业，为他们创造良好条件，</w:t>
      </w:r>
      <w:r>
        <w:rPr>
          <w:rFonts w:hint="default" w:ascii="宋体" w:hAnsi="宋体" w:eastAsia="宋体" w:cs="宋体"/>
          <w:color w:val="auto"/>
          <w:kern w:val="2"/>
          <w:sz w:val="21"/>
          <w:szCs w:val="24"/>
          <w:highlight w:val="none"/>
          <w:lang w:val="en-US" w:eastAsia="zh-CN" w:bidi="ar-SA"/>
        </w:rPr>
        <w:t>兜好</w:t>
      </w:r>
      <w:r>
        <w:rPr>
          <w:rFonts w:hint="eastAsia" w:ascii="宋体" w:hAnsi="宋体" w:eastAsia="宋体" w:cs="宋体"/>
          <w:color w:val="auto"/>
          <w:kern w:val="2"/>
          <w:sz w:val="21"/>
          <w:szCs w:val="24"/>
          <w:highlight w:val="none"/>
          <w:lang w:val="en-US" w:eastAsia="zh-CN" w:bidi="ar-SA"/>
        </w:rPr>
        <w:t>就业创业</w:t>
      </w:r>
      <w:r>
        <w:rPr>
          <w:rFonts w:hint="default" w:ascii="宋体" w:hAnsi="宋体" w:eastAsia="宋体" w:cs="宋体"/>
          <w:color w:val="auto"/>
          <w:kern w:val="2"/>
          <w:sz w:val="21"/>
          <w:szCs w:val="24"/>
          <w:highlight w:val="none"/>
          <w:lang w:val="en-US" w:eastAsia="zh-CN" w:bidi="ar-SA"/>
        </w:rPr>
        <w:t>底线。</w:t>
      </w:r>
      <w:r>
        <w:rPr>
          <w:rFonts w:hint="eastAsia" w:ascii="宋体" w:hAnsi="宋体" w:eastAsia="宋体" w:cs="宋体"/>
          <w:color w:val="auto"/>
          <w:kern w:val="2"/>
          <w:sz w:val="21"/>
          <w:szCs w:val="24"/>
          <w:highlight w:val="none"/>
          <w:lang w:val="en-US" w:eastAsia="zh-CN" w:bidi="ar-SA"/>
        </w:rPr>
        <w:t>长久以来，国家聚焦高校毕业生这一重点就业群体，从宏观政策层面推出了许多举措，千方百计帮助高校毕业生就业。从在线宣讲、在线招聘到“直播带岗”“直播带人”，从企业扩招到基层就业扩岗……政府和社会企业的一项项举措，不断拓宽了毕业生就业创业的渠道。因而，必须牢牢坚定扩大就业的目标，以顶层设计为广大毕业生就业创造更好的环境。</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因时而变策略，调整</w:t>
      </w:r>
      <w:r>
        <w:rPr>
          <w:rFonts w:hint="default" w:ascii="宋体" w:hAnsi="宋体" w:eastAsia="宋体" w:cs="宋体"/>
          <w:color w:val="auto"/>
          <w:kern w:val="2"/>
          <w:sz w:val="21"/>
          <w:szCs w:val="24"/>
          <w:highlight w:val="none"/>
          <w:lang w:val="en-US" w:eastAsia="zh-CN" w:bidi="ar-SA"/>
        </w:rPr>
        <w:t>教育教学</w:t>
      </w:r>
      <w:r>
        <w:rPr>
          <w:rFonts w:hint="eastAsia" w:ascii="宋体" w:hAnsi="宋体" w:eastAsia="宋体" w:cs="宋体"/>
          <w:color w:val="auto"/>
          <w:kern w:val="2"/>
          <w:sz w:val="21"/>
          <w:szCs w:val="24"/>
          <w:highlight w:val="none"/>
          <w:lang w:val="en-US" w:eastAsia="zh-CN" w:bidi="ar-SA"/>
        </w:rPr>
        <w:t>以</w:t>
      </w:r>
      <w:r>
        <w:rPr>
          <w:rFonts w:hint="default" w:ascii="宋体" w:hAnsi="宋体" w:eastAsia="宋体" w:cs="宋体"/>
          <w:color w:val="auto"/>
          <w:kern w:val="2"/>
          <w:sz w:val="21"/>
          <w:szCs w:val="24"/>
          <w:highlight w:val="none"/>
          <w:lang w:val="en-US" w:eastAsia="zh-CN" w:bidi="ar-SA"/>
        </w:rPr>
        <w:t>适应经济社会发展。</w:t>
      </w:r>
      <w:r>
        <w:rPr>
          <w:rFonts w:hint="eastAsia" w:ascii="宋体" w:hAnsi="宋体" w:eastAsia="宋体" w:cs="宋体"/>
          <w:color w:val="auto"/>
          <w:kern w:val="2"/>
          <w:sz w:val="21"/>
          <w:szCs w:val="24"/>
          <w:highlight w:val="none"/>
          <w:lang w:val="en-US" w:eastAsia="zh-CN" w:bidi="ar-SA"/>
        </w:rPr>
        <w:t>当前，大学生就业面临着“学生不知道找什么工作，企业也招不到合适的人才”的局面。这一问题归根结底在于我国高等教育机制的结构性矛盾，即专业知识与社会需求脱轨。对此，教育部门与高校应尽快联手、推动改革，在专业设置、招生规模上充分考虑社会需求和发展前景，准确定位、科学规划，提高与岗位要求相匹配的技能和知识类课程比例，增加学生专业技能与招聘岗位的适配性。2022年，部分省份推出“乡村振兴计划”，围绕乡村振兴需求来设置专业，定向培养专业人才，巩固拓展教育脱贫攻坚成果同乡村振兴有效衔接。可见，只有适时变革教学策略，不断适应社会发展，做到</w:t>
      </w:r>
      <w:r>
        <w:rPr>
          <w:rFonts w:hint="default" w:ascii="宋体" w:hAnsi="宋体" w:eastAsia="宋体" w:cs="宋体"/>
          <w:color w:val="auto"/>
          <w:kern w:val="2"/>
          <w:sz w:val="21"/>
          <w:szCs w:val="24"/>
          <w:highlight w:val="none"/>
          <w:lang w:val="en-US" w:eastAsia="zh-CN" w:bidi="ar-SA"/>
        </w:rPr>
        <w:t>学以致用</w:t>
      </w:r>
      <w:r>
        <w:rPr>
          <w:rFonts w:hint="eastAsia" w:ascii="宋体" w:hAnsi="宋体" w:eastAsia="宋体" w:cs="宋体"/>
          <w:color w:val="auto"/>
          <w:kern w:val="2"/>
          <w:sz w:val="21"/>
          <w:szCs w:val="24"/>
          <w:highlight w:val="none"/>
          <w:lang w:val="en-US" w:eastAsia="zh-CN" w:bidi="ar-SA"/>
        </w:rPr>
        <w:t>，青年就业才能行稳致远。</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kern w:val="0"/>
          <w:szCs w:val="22"/>
          <w:highlight w:val="none"/>
          <w:lang w:val="en-US" w:eastAsia="zh-CN"/>
        </w:rPr>
      </w:pPr>
      <w:r>
        <w:rPr>
          <w:rFonts w:hint="eastAsia" w:ascii="宋体" w:hAnsi="宋体" w:eastAsia="宋体" w:cstheme="minorBidi"/>
          <w:color w:val="auto"/>
          <w:szCs w:val="24"/>
          <w:highlight w:val="none"/>
          <w:lang w:val="en-US" w:eastAsia="zh-CN"/>
        </w:rPr>
        <w:t>保持平实之心，形成</w:t>
      </w:r>
      <w:r>
        <w:rPr>
          <w:rFonts w:hint="default" w:ascii="宋体" w:hAnsi="宋体" w:eastAsia="宋体" w:cstheme="minorBidi"/>
          <w:color w:val="auto"/>
          <w:szCs w:val="24"/>
          <w:highlight w:val="none"/>
          <w:lang w:val="en-US" w:eastAsia="zh-CN"/>
        </w:rPr>
        <w:t>积极就业观念</w:t>
      </w:r>
      <w:r>
        <w:rPr>
          <w:rFonts w:hint="eastAsia" w:ascii="宋体" w:hAnsi="宋体" w:eastAsia="宋体" w:cstheme="minorBidi"/>
          <w:color w:val="auto"/>
          <w:szCs w:val="24"/>
          <w:highlight w:val="none"/>
          <w:lang w:val="en-US" w:eastAsia="zh-CN"/>
        </w:rPr>
        <w:t>以创造个人价值。习近平总书记对广大学生的殷殷嘱托，启示着我们必须怀有平实之心，树立积极的职业观，明确人生目标，正视并不断提升自身能力条件，考虑社会需求，实事求是</w:t>
      </w:r>
      <w:r>
        <w:rPr>
          <w:rFonts w:hint="default" w:ascii="宋体" w:hAnsi="宋体" w:eastAsia="宋体" w:cstheme="minorBidi"/>
          <w:color w:val="auto"/>
          <w:szCs w:val="24"/>
          <w:highlight w:val="none"/>
          <w:lang w:val="en-US" w:eastAsia="zh-CN"/>
        </w:rPr>
        <w:t>通过实践、就业来理解社会、奉献青春、创造价值。</w:t>
      </w:r>
      <w:r>
        <w:rPr>
          <w:rFonts w:hint="eastAsia" w:ascii="宋体" w:hAnsi="宋体" w:eastAsia="宋体" w:cstheme="minorBidi"/>
          <w:color w:val="auto"/>
          <w:szCs w:val="24"/>
          <w:highlight w:val="none"/>
          <w:lang w:val="en-US" w:eastAsia="zh-CN"/>
        </w:rPr>
        <w:t>不管是选择</w:t>
      </w:r>
      <w:r>
        <w:rPr>
          <w:rFonts w:hint="eastAsia" w:ascii="宋体" w:hAnsi="宋体" w:eastAsia="宋体" w:cs="宋体"/>
          <w:color w:val="auto"/>
          <w:kern w:val="0"/>
          <w:szCs w:val="22"/>
          <w:highlight w:val="none"/>
          <w:lang w:val="en-US" w:eastAsia="zh-CN"/>
        </w:rPr>
        <w:t>“中国式Gap year”二战、三战的考研、考公、考编的大学生，还是毅然决然回到家乡创业的“小镇青年”，都是在不断充实自身能力，朝着既定目标坚定前进的。只要有志向就会有事业，只要有本事就会有舞台。我们必须要有长远的发展打算和明确的规划谋略，只有知道自己要怎么播种、收获怎样的目标，结合自身实际，才能创造自我价值，打开未来的新大门。</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default"/>
          <w:color w:val="auto"/>
          <w:lang w:val="en-US" w:eastAsia="zh-CN"/>
        </w:rPr>
      </w:pPr>
      <w:r>
        <w:rPr>
          <w:rFonts w:hint="eastAsia" w:ascii="宋体" w:hAnsi="宋体" w:eastAsia="宋体" w:cs="宋体"/>
          <w:color w:val="auto"/>
          <w:kern w:val="2"/>
          <w:sz w:val="21"/>
          <w:szCs w:val="24"/>
          <w:highlight w:val="none"/>
          <w:lang w:val="en-US" w:eastAsia="zh-CN" w:bidi="ar-SA"/>
        </w:rPr>
        <w:t>就业稳则民心安、社会稳。着眼当下经济发展大势，要牢牢把握就业发展的目标，多措并举，做好顶层管理，兜牢底线、激发活力、创造动力；做好就业供需，让教学能够学以致用；做好观念引导，让青年做好目标和能力管理。唯其如此，才能扎实做好高校毕业生就业工作，为经济社会高质量发展提供强大的人力资源支撑。</w:t>
      </w:r>
      <w:r>
        <w:rPr>
          <w:rFonts w:hint="eastAsia" w:ascii="宋体" w:hAnsi="宋体" w:eastAsia="宋体" w:cs="宋体"/>
          <w:color w:val="auto"/>
          <w:kern w:val="2"/>
          <w:sz w:val="21"/>
          <w:szCs w:val="24"/>
          <w:lang w:val="en-US" w:eastAsia="zh-CN" w:bidi="ar-SA"/>
        </w:rPr>
        <w:t>（1183字）</w:t>
      </w:r>
      <w:bookmarkStart w:id="0" w:name="_GoBack"/>
      <w:bookmarkEnd w:id="0"/>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8</w:t>
                          </w:r>
                          <w:r>
                            <w:rPr>
                              <w:rFonts w:hint="eastAsia" w:cs="宋体"/>
                              <w:sz w:val="18"/>
                              <w:szCs w:val="18"/>
                              <w:lang w:eastAsia="zh-CN"/>
                            </w:rPr>
                            <w:fldChar w:fldCharType="end"/>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8</w:t>
                    </w:r>
                    <w:r>
                      <w:rPr>
                        <w:rFonts w:hint="eastAsia" w:cs="宋体"/>
                        <w:sz w:val="18"/>
                        <w:szCs w:val="18"/>
                        <w:lang w:eastAsia="zh-CN"/>
                      </w:rPr>
                      <w:fldChar w:fldCharType="end"/>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853B4"/>
    <w:rsid w:val="00942D05"/>
    <w:rsid w:val="00A06DBA"/>
    <w:rsid w:val="00C60A49"/>
    <w:rsid w:val="00ED2EA3"/>
    <w:rsid w:val="01527E42"/>
    <w:rsid w:val="01747A45"/>
    <w:rsid w:val="017F5714"/>
    <w:rsid w:val="01DD3C4D"/>
    <w:rsid w:val="01F76CF9"/>
    <w:rsid w:val="020016E9"/>
    <w:rsid w:val="023C3E8A"/>
    <w:rsid w:val="02443B38"/>
    <w:rsid w:val="0270061D"/>
    <w:rsid w:val="029C30FA"/>
    <w:rsid w:val="02B250DA"/>
    <w:rsid w:val="036C34DA"/>
    <w:rsid w:val="03892F81"/>
    <w:rsid w:val="03B57ECF"/>
    <w:rsid w:val="03C055D4"/>
    <w:rsid w:val="042042C5"/>
    <w:rsid w:val="04635E25"/>
    <w:rsid w:val="04DF199E"/>
    <w:rsid w:val="05CC65C4"/>
    <w:rsid w:val="05EE0324"/>
    <w:rsid w:val="05EE467B"/>
    <w:rsid w:val="05F13F16"/>
    <w:rsid w:val="0656788B"/>
    <w:rsid w:val="06811325"/>
    <w:rsid w:val="068428E9"/>
    <w:rsid w:val="06975D03"/>
    <w:rsid w:val="06B34F7C"/>
    <w:rsid w:val="06C60C6D"/>
    <w:rsid w:val="06CE625A"/>
    <w:rsid w:val="06D860E7"/>
    <w:rsid w:val="06DD649D"/>
    <w:rsid w:val="07066DA3"/>
    <w:rsid w:val="0708176C"/>
    <w:rsid w:val="073277F2"/>
    <w:rsid w:val="073700EA"/>
    <w:rsid w:val="07594A68"/>
    <w:rsid w:val="07846919"/>
    <w:rsid w:val="079B5FAE"/>
    <w:rsid w:val="07E85C76"/>
    <w:rsid w:val="07F910B5"/>
    <w:rsid w:val="08032AA2"/>
    <w:rsid w:val="0854453D"/>
    <w:rsid w:val="0861796A"/>
    <w:rsid w:val="087162E1"/>
    <w:rsid w:val="08772512"/>
    <w:rsid w:val="088840F9"/>
    <w:rsid w:val="08934B69"/>
    <w:rsid w:val="08CE0793"/>
    <w:rsid w:val="0936027E"/>
    <w:rsid w:val="09842276"/>
    <w:rsid w:val="09A137B2"/>
    <w:rsid w:val="09D72421"/>
    <w:rsid w:val="09E16FB9"/>
    <w:rsid w:val="09E85132"/>
    <w:rsid w:val="0A012599"/>
    <w:rsid w:val="0A2C5771"/>
    <w:rsid w:val="0A481EF1"/>
    <w:rsid w:val="0A6937F7"/>
    <w:rsid w:val="0AF3628F"/>
    <w:rsid w:val="0AF66BAE"/>
    <w:rsid w:val="0B7E6C6B"/>
    <w:rsid w:val="0B8B28CC"/>
    <w:rsid w:val="0BD0037E"/>
    <w:rsid w:val="0C272216"/>
    <w:rsid w:val="0C2D1E57"/>
    <w:rsid w:val="0C9F6E57"/>
    <w:rsid w:val="0CC8265C"/>
    <w:rsid w:val="0CCA1272"/>
    <w:rsid w:val="0CDA7E69"/>
    <w:rsid w:val="0CDB6FDB"/>
    <w:rsid w:val="0CDF711A"/>
    <w:rsid w:val="0CF54BA1"/>
    <w:rsid w:val="0D0664E9"/>
    <w:rsid w:val="0D15073F"/>
    <w:rsid w:val="0D186481"/>
    <w:rsid w:val="0D30650C"/>
    <w:rsid w:val="0D7A1104"/>
    <w:rsid w:val="0DB611B3"/>
    <w:rsid w:val="0DBC638E"/>
    <w:rsid w:val="0DE1181F"/>
    <w:rsid w:val="0E033A6C"/>
    <w:rsid w:val="0E1B15F2"/>
    <w:rsid w:val="0E4F1D43"/>
    <w:rsid w:val="0E73077A"/>
    <w:rsid w:val="0EA65B99"/>
    <w:rsid w:val="0EAA60E0"/>
    <w:rsid w:val="0F5E06C7"/>
    <w:rsid w:val="0F9A28BF"/>
    <w:rsid w:val="0FA21F87"/>
    <w:rsid w:val="0FDF6DE2"/>
    <w:rsid w:val="0FF14CC6"/>
    <w:rsid w:val="0FFC5D23"/>
    <w:rsid w:val="10507EF2"/>
    <w:rsid w:val="105D2FDA"/>
    <w:rsid w:val="107F4121"/>
    <w:rsid w:val="1089634E"/>
    <w:rsid w:val="10A76C83"/>
    <w:rsid w:val="10C7607E"/>
    <w:rsid w:val="10C91EE2"/>
    <w:rsid w:val="10CA6BDF"/>
    <w:rsid w:val="10CC1442"/>
    <w:rsid w:val="10EC7E0F"/>
    <w:rsid w:val="1137727C"/>
    <w:rsid w:val="114E2471"/>
    <w:rsid w:val="114F6EBC"/>
    <w:rsid w:val="115805BF"/>
    <w:rsid w:val="1163104C"/>
    <w:rsid w:val="11651F8A"/>
    <w:rsid w:val="11823EC9"/>
    <w:rsid w:val="11E92AA7"/>
    <w:rsid w:val="120314AE"/>
    <w:rsid w:val="12266F4A"/>
    <w:rsid w:val="12303E6E"/>
    <w:rsid w:val="12330942"/>
    <w:rsid w:val="12633CFA"/>
    <w:rsid w:val="12713746"/>
    <w:rsid w:val="12781EB2"/>
    <w:rsid w:val="12897B14"/>
    <w:rsid w:val="129D714C"/>
    <w:rsid w:val="12C50511"/>
    <w:rsid w:val="12D13580"/>
    <w:rsid w:val="12D22B3E"/>
    <w:rsid w:val="12DF627E"/>
    <w:rsid w:val="130C3B50"/>
    <w:rsid w:val="13302CCD"/>
    <w:rsid w:val="13394A5B"/>
    <w:rsid w:val="13433B2C"/>
    <w:rsid w:val="13540457"/>
    <w:rsid w:val="13B76BA2"/>
    <w:rsid w:val="13E40E6B"/>
    <w:rsid w:val="13EE2102"/>
    <w:rsid w:val="13F35552"/>
    <w:rsid w:val="14235ED6"/>
    <w:rsid w:val="14785D3D"/>
    <w:rsid w:val="147A357D"/>
    <w:rsid w:val="148473E2"/>
    <w:rsid w:val="14877C8E"/>
    <w:rsid w:val="14950889"/>
    <w:rsid w:val="14B364C3"/>
    <w:rsid w:val="14BA5223"/>
    <w:rsid w:val="14C111C1"/>
    <w:rsid w:val="14CB20CB"/>
    <w:rsid w:val="14CF43E0"/>
    <w:rsid w:val="15455939"/>
    <w:rsid w:val="154918C2"/>
    <w:rsid w:val="155074F4"/>
    <w:rsid w:val="15520875"/>
    <w:rsid w:val="15E47333"/>
    <w:rsid w:val="15FD6214"/>
    <w:rsid w:val="16047E38"/>
    <w:rsid w:val="161E47CC"/>
    <w:rsid w:val="167B494E"/>
    <w:rsid w:val="169C799E"/>
    <w:rsid w:val="16A91903"/>
    <w:rsid w:val="16D276A1"/>
    <w:rsid w:val="16D42C63"/>
    <w:rsid w:val="16F94C2D"/>
    <w:rsid w:val="171A1C54"/>
    <w:rsid w:val="173478E0"/>
    <w:rsid w:val="1754608B"/>
    <w:rsid w:val="176059C1"/>
    <w:rsid w:val="17A728DB"/>
    <w:rsid w:val="17AA4282"/>
    <w:rsid w:val="17B36ACF"/>
    <w:rsid w:val="17FD1D70"/>
    <w:rsid w:val="182E0907"/>
    <w:rsid w:val="187304D3"/>
    <w:rsid w:val="1881498A"/>
    <w:rsid w:val="189C1D14"/>
    <w:rsid w:val="18BE0C4E"/>
    <w:rsid w:val="18C13529"/>
    <w:rsid w:val="18DB1391"/>
    <w:rsid w:val="18DC68E7"/>
    <w:rsid w:val="18FF3177"/>
    <w:rsid w:val="19031D93"/>
    <w:rsid w:val="193C7053"/>
    <w:rsid w:val="194C27A2"/>
    <w:rsid w:val="199724DC"/>
    <w:rsid w:val="19DA3FD1"/>
    <w:rsid w:val="1A5A1E87"/>
    <w:rsid w:val="1A726DA3"/>
    <w:rsid w:val="1ABF7F3C"/>
    <w:rsid w:val="1AC0211B"/>
    <w:rsid w:val="1AD42ECA"/>
    <w:rsid w:val="1AED393F"/>
    <w:rsid w:val="1B102545"/>
    <w:rsid w:val="1B701586"/>
    <w:rsid w:val="1B744D1D"/>
    <w:rsid w:val="1BBC0700"/>
    <w:rsid w:val="1BFC3DFF"/>
    <w:rsid w:val="1C084051"/>
    <w:rsid w:val="1C0C002B"/>
    <w:rsid w:val="1C4E7894"/>
    <w:rsid w:val="1CB3762C"/>
    <w:rsid w:val="1CB477B1"/>
    <w:rsid w:val="1CE434D5"/>
    <w:rsid w:val="1CF441DE"/>
    <w:rsid w:val="1D277425"/>
    <w:rsid w:val="1E44216D"/>
    <w:rsid w:val="1E5B1DB9"/>
    <w:rsid w:val="1E6A347E"/>
    <w:rsid w:val="1ECD66FA"/>
    <w:rsid w:val="1F096E07"/>
    <w:rsid w:val="1F3F55B9"/>
    <w:rsid w:val="1F42517D"/>
    <w:rsid w:val="1F570348"/>
    <w:rsid w:val="1F7D0CD8"/>
    <w:rsid w:val="1F887A0D"/>
    <w:rsid w:val="1FA97BE3"/>
    <w:rsid w:val="200A7EAB"/>
    <w:rsid w:val="201C2E78"/>
    <w:rsid w:val="20306AF3"/>
    <w:rsid w:val="203A6D77"/>
    <w:rsid w:val="205B0508"/>
    <w:rsid w:val="205F1281"/>
    <w:rsid w:val="20641C15"/>
    <w:rsid w:val="206D21E8"/>
    <w:rsid w:val="20977950"/>
    <w:rsid w:val="20B120D5"/>
    <w:rsid w:val="20F34919"/>
    <w:rsid w:val="212D381A"/>
    <w:rsid w:val="21426901"/>
    <w:rsid w:val="214370BF"/>
    <w:rsid w:val="21502868"/>
    <w:rsid w:val="21543588"/>
    <w:rsid w:val="21547029"/>
    <w:rsid w:val="217557F8"/>
    <w:rsid w:val="217B2357"/>
    <w:rsid w:val="21814378"/>
    <w:rsid w:val="21940A78"/>
    <w:rsid w:val="21BD7368"/>
    <w:rsid w:val="21FB3F4F"/>
    <w:rsid w:val="22482582"/>
    <w:rsid w:val="22574EFE"/>
    <w:rsid w:val="226460A0"/>
    <w:rsid w:val="22761828"/>
    <w:rsid w:val="22880ECA"/>
    <w:rsid w:val="22A719E1"/>
    <w:rsid w:val="22B42350"/>
    <w:rsid w:val="22B52834"/>
    <w:rsid w:val="22F55AC0"/>
    <w:rsid w:val="22F729A7"/>
    <w:rsid w:val="232A616E"/>
    <w:rsid w:val="232E7D9F"/>
    <w:rsid w:val="237B0335"/>
    <w:rsid w:val="238D01FA"/>
    <w:rsid w:val="239312F5"/>
    <w:rsid w:val="23D457C9"/>
    <w:rsid w:val="23E30A71"/>
    <w:rsid w:val="24257892"/>
    <w:rsid w:val="243D776E"/>
    <w:rsid w:val="24433FC0"/>
    <w:rsid w:val="24711462"/>
    <w:rsid w:val="24967286"/>
    <w:rsid w:val="249B11DF"/>
    <w:rsid w:val="24AE2579"/>
    <w:rsid w:val="24D109A2"/>
    <w:rsid w:val="24D665AE"/>
    <w:rsid w:val="25062F64"/>
    <w:rsid w:val="252927B4"/>
    <w:rsid w:val="25587955"/>
    <w:rsid w:val="25590B6F"/>
    <w:rsid w:val="257A162F"/>
    <w:rsid w:val="25C26B32"/>
    <w:rsid w:val="2605035E"/>
    <w:rsid w:val="2674743D"/>
    <w:rsid w:val="267A6D94"/>
    <w:rsid w:val="269B185D"/>
    <w:rsid w:val="26A744B1"/>
    <w:rsid w:val="26AA5290"/>
    <w:rsid w:val="270F0823"/>
    <w:rsid w:val="271B185E"/>
    <w:rsid w:val="271D5449"/>
    <w:rsid w:val="27392E24"/>
    <w:rsid w:val="275B0FEC"/>
    <w:rsid w:val="27CB7F20"/>
    <w:rsid w:val="27F0317F"/>
    <w:rsid w:val="27F3237E"/>
    <w:rsid w:val="27F82CDF"/>
    <w:rsid w:val="282E0B03"/>
    <w:rsid w:val="283733D8"/>
    <w:rsid w:val="284321AC"/>
    <w:rsid w:val="28695417"/>
    <w:rsid w:val="286E5AF4"/>
    <w:rsid w:val="28795503"/>
    <w:rsid w:val="28C07350"/>
    <w:rsid w:val="29120285"/>
    <w:rsid w:val="2912186E"/>
    <w:rsid w:val="294377AB"/>
    <w:rsid w:val="2944442E"/>
    <w:rsid w:val="29B616C2"/>
    <w:rsid w:val="29BC47D5"/>
    <w:rsid w:val="29C56BF1"/>
    <w:rsid w:val="29D92721"/>
    <w:rsid w:val="29FF6F50"/>
    <w:rsid w:val="2A110088"/>
    <w:rsid w:val="2A15428B"/>
    <w:rsid w:val="2A1A37F5"/>
    <w:rsid w:val="2A657023"/>
    <w:rsid w:val="2A8F53D3"/>
    <w:rsid w:val="2A9C3705"/>
    <w:rsid w:val="2AA019D0"/>
    <w:rsid w:val="2ACB7461"/>
    <w:rsid w:val="2AFC4A8F"/>
    <w:rsid w:val="2AFF2270"/>
    <w:rsid w:val="2B041741"/>
    <w:rsid w:val="2B057D63"/>
    <w:rsid w:val="2B5779C8"/>
    <w:rsid w:val="2BAF6693"/>
    <w:rsid w:val="2BC74EA2"/>
    <w:rsid w:val="2BCA00AF"/>
    <w:rsid w:val="2BD1105A"/>
    <w:rsid w:val="2BD65735"/>
    <w:rsid w:val="2BE912BD"/>
    <w:rsid w:val="2BED66EB"/>
    <w:rsid w:val="2C0D21B1"/>
    <w:rsid w:val="2C583C14"/>
    <w:rsid w:val="2C7E5BEA"/>
    <w:rsid w:val="2C841E41"/>
    <w:rsid w:val="2CAB3B93"/>
    <w:rsid w:val="2CC51318"/>
    <w:rsid w:val="2CC80477"/>
    <w:rsid w:val="2CDF4A29"/>
    <w:rsid w:val="2D0B7011"/>
    <w:rsid w:val="2D1C121E"/>
    <w:rsid w:val="2D476FB7"/>
    <w:rsid w:val="2D6A01DB"/>
    <w:rsid w:val="2D847999"/>
    <w:rsid w:val="2D957987"/>
    <w:rsid w:val="2DDB143E"/>
    <w:rsid w:val="2DE22329"/>
    <w:rsid w:val="2DF17D75"/>
    <w:rsid w:val="2E093550"/>
    <w:rsid w:val="2E0D7FA5"/>
    <w:rsid w:val="2E401B71"/>
    <w:rsid w:val="2E6F1761"/>
    <w:rsid w:val="2E821554"/>
    <w:rsid w:val="2EB97B04"/>
    <w:rsid w:val="2ED34D81"/>
    <w:rsid w:val="2EF07FE9"/>
    <w:rsid w:val="2F30260B"/>
    <w:rsid w:val="2F394808"/>
    <w:rsid w:val="2F487110"/>
    <w:rsid w:val="2FCD4A51"/>
    <w:rsid w:val="2FFF140B"/>
    <w:rsid w:val="30156509"/>
    <w:rsid w:val="30271D4A"/>
    <w:rsid w:val="302C1778"/>
    <w:rsid w:val="30685202"/>
    <w:rsid w:val="308959E5"/>
    <w:rsid w:val="3095731D"/>
    <w:rsid w:val="30970232"/>
    <w:rsid w:val="30A74C5B"/>
    <w:rsid w:val="30B67293"/>
    <w:rsid w:val="310633AE"/>
    <w:rsid w:val="31576E63"/>
    <w:rsid w:val="319C6CC2"/>
    <w:rsid w:val="31A77477"/>
    <w:rsid w:val="31D70D34"/>
    <w:rsid w:val="31DD4B35"/>
    <w:rsid w:val="31E51A96"/>
    <w:rsid w:val="31E605A3"/>
    <w:rsid w:val="320408E8"/>
    <w:rsid w:val="32171659"/>
    <w:rsid w:val="322A7F39"/>
    <w:rsid w:val="32760DDF"/>
    <w:rsid w:val="32A60391"/>
    <w:rsid w:val="32DB3DA5"/>
    <w:rsid w:val="32EE0F67"/>
    <w:rsid w:val="32FF0565"/>
    <w:rsid w:val="33097532"/>
    <w:rsid w:val="331B3F52"/>
    <w:rsid w:val="332753F9"/>
    <w:rsid w:val="33604A77"/>
    <w:rsid w:val="33707676"/>
    <w:rsid w:val="3384586B"/>
    <w:rsid w:val="339B5919"/>
    <w:rsid w:val="33CA2C80"/>
    <w:rsid w:val="33CC2127"/>
    <w:rsid w:val="33D07D59"/>
    <w:rsid w:val="342033A2"/>
    <w:rsid w:val="34425F09"/>
    <w:rsid w:val="34823958"/>
    <w:rsid w:val="348242DD"/>
    <w:rsid w:val="348B6861"/>
    <w:rsid w:val="34A94D62"/>
    <w:rsid w:val="34C05A99"/>
    <w:rsid w:val="35074561"/>
    <w:rsid w:val="35431A3E"/>
    <w:rsid w:val="35440A6C"/>
    <w:rsid w:val="35527ED3"/>
    <w:rsid w:val="35795D2A"/>
    <w:rsid w:val="358027D2"/>
    <w:rsid w:val="359024E2"/>
    <w:rsid w:val="35B23F01"/>
    <w:rsid w:val="35E1465A"/>
    <w:rsid w:val="35E7390E"/>
    <w:rsid w:val="360D7FA3"/>
    <w:rsid w:val="363A0AED"/>
    <w:rsid w:val="36B201EE"/>
    <w:rsid w:val="36F3056E"/>
    <w:rsid w:val="371602F8"/>
    <w:rsid w:val="37620175"/>
    <w:rsid w:val="37920FAE"/>
    <w:rsid w:val="379472AB"/>
    <w:rsid w:val="37C83A2B"/>
    <w:rsid w:val="38305B7D"/>
    <w:rsid w:val="386D6DD1"/>
    <w:rsid w:val="38935446"/>
    <w:rsid w:val="389B1C13"/>
    <w:rsid w:val="38A40870"/>
    <w:rsid w:val="38C83F7D"/>
    <w:rsid w:val="38D34E55"/>
    <w:rsid w:val="38F75011"/>
    <w:rsid w:val="38FD63A7"/>
    <w:rsid w:val="3913362E"/>
    <w:rsid w:val="391666A3"/>
    <w:rsid w:val="393D49F6"/>
    <w:rsid w:val="393F23D1"/>
    <w:rsid w:val="39426D60"/>
    <w:rsid w:val="397743C4"/>
    <w:rsid w:val="398208CC"/>
    <w:rsid w:val="39ED61C5"/>
    <w:rsid w:val="3A181CAC"/>
    <w:rsid w:val="3A323076"/>
    <w:rsid w:val="3A47640F"/>
    <w:rsid w:val="3A9D2A7E"/>
    <w:rsid w:val="3AAE241C"/>
    <w:rsid w:val="3AAF6E41"/>
    <w:rsid w:val="3B027CA5"/>
    <w:rsid w:val="3B0A531A"/>
    <w:rsid w:val="3B245E6D"/>
    <w:rsid w:val="3B3C7C4A"/>
    <w:rsid w:val="3B6F4C0F"/>
    <w:rsid w:val="3B8F672C"/>
    <w:rsid w:val="3BAF3466"/>
    <w:rsid w:val="3C055B26"/>
    <w:rsid w:val="3C372AB6"/>
    <w:rsid w:val="3C400297"/>
    <w:rsid w:val="3C493B58"/>
    <w:rsid w:val="3C87698F"/>
    <w:rsid w:val="3CE07B72"/>
    <w:rsid w:val="3CF967CC"/>
    <w:rsid w:val="3D1D5C8C"/>
    <w:rsid w:val="3D400A77"/>
    <w:rsid w:val="3D8F15CC"/>
    <w:rsid w:val="3DB45B19"/>
    <w:rsid w:val="3DCC4E57"/>
    <w:rsid w:val="3E207DF4"/>
    <w:rsid w:val="3E375691"/>
    <w:rsid w:val="3E927F6D"/>
    <w:rsid w:val="3E9C3CA2"/>
    <w:rsid w:val="3EB9673A"/>
    <w:rsid w:val="3EB97CA4"/>
    <w:rsid w:val="3EFB6EE5"/>
    <w:rsid w:val="3F1A5776"/>
    <w:rsid w:val="3F3314F0"/>
    <w:rsid w:val="3F49778D"/>
    <w:rsid w:val="3F5B2981"/>
    <w:rsid w:val="3FC304C7"/>
    <w:rsid w:val="3FFA0F4B"/>
    <w:rsid w:val="406B41DB"/>
    <w:rsid w:val="40881936"/>
    <w:rsid w:val="40FD6DFF"/>
    <w:rsid w:val="41654AEA"/>
    <w:rsid w:val="41AA69A0"/>
    <w:rsid w:val="41F73F5A"/>
    <w:rsid w:val="420112F0"/>
    <w:rsid w:val="42167A81"/>
    <w:rsid w:val="42343097"/>
    <w:rsid w:val="424262B6"/>
    <w:rsid w:val="42462B6D"/>
    <w:rsid w:val="424D3EFC"/>
    <w:rsid w:val="42DE2DA6"/>
    <w:rsid w:val="42E357C1"/>
    <w:rsid w:val="42F05FA2"/>
    <w:rsid w:val="42F822EC"/>
    <w:rsid w:val="431E4995"/>
    <w:rsid w:val="432033BE"/>
    <w:rsid w:val="4364501E"/>
    <w:rsid w:val="437D48AE"/>
    <w:rsid w:val="43875D69"/>
    <w:rsid w:val="44066714"/>
    <w:rsid w:val="440C3942"/>
    <w:rsid w:val="443A2A91"/>
    <w:rsid w:val="443C778D"/>
    <w:rsid w:val="448919A2"/>
    <w:rsid w:val="44F62345"/>
    <w:rsid w:val="4519216E"/>
    <w:rsid w:val="451958FB"/>
    <w:rsid w:val="45360A30"/>
    <w:rsid w:val="453748F0"/>
    <w:rsid w:val="455916ED"/>
    <w:rsid w:val="45804003"/>
    <w:rsid w:val="45F35C09"/>
    <w:rsid w:val="45FE6A67"/>
    <w:rsid w:val="4640116D"/>
    <w:rsid w:val="464F7B16"/>
    <w:rsid w:val="46932BCF"/>
    <w:rsid w:val="46A45113"/>
    <w:rsid w:val="46A75BA4"/>
    <w:rsid w:val="46B1432D"/>
    <w:rsid w:val="46DF533E"/>
    <w:rsid w:val="46E057BD"/>
    <w:rsid w:val="46F87ED9"/>
    <w:rsid w:val="473478B2"/>
    <w:rsid w:val="474D1C6C"/>
    <w:rsid w:val="47632377"/>
    <w:rsid w:val="476E1B1D"/>
    <w:rsid w:val="476F7E82"/>
    <w:rsid w:val="478D3378"/>
    <w:rsid w:val="478E226C"/>
    <w:rsid w:val="47A67C0A"/>
    <w:rsid w:val="47ED0937"/>
    <w:rsid w:val="47F2473E"/>
    <w:rsid w:val="47F646ED"/>
    <w:rsid w:val="481B656B"/>
    <w:rsid w:val="48223734"/>
    <w:rsid w:val="48315726"/>
    <w:rsid w:val="48474DA0"/>
    <w:rsid w:val="48AE4431"/>
    <w:rsid w:val="48BC72E5"/>
    <w:rsid w:val="48F14EB5"/>
    <w:rsid w:val="48F86B09"/>
    <w:rsid w:val="49221DAA"/>
    <w:rsid w:val="492A385B"/>
    <w:rsid w:val="493C6A78"/>
    <w:rsid w:val="493E4893"/>
    <w:rsid w:val="49755234"/>
    <w:rsid w:val="49887640"/>
    <w:rsid w:val="4999354D"/>
    <w:rsid w:val="49C11094"/>
    <w:rsid w:val="49C64593"/>
    <w:rsid w:val="49D24043"/>
    <w:rsid w:val="49F977DB"/>
    <w:rsid w:val="4A0A2264"/>
    <w:rsid w:val="4A1E5120"/>
    <w:rsid w:val="4A252EC3"/>
    <w:rsid w:val="4A29004F"/>
    <w:rsid w:val="4A2B43F6"/>
    <w:rsid w:val="4A304B2F"/>
    <w:rsid w:val="4A805E65"/>
    <w:rsid w:val="4A897A9B"/>
    <w:rsid w:val="4A96653E"/>
    <w:rsid w:val="4AAC0A4B"/>
    <w:rsid w:val="4B47323C"/>
    <w:rsid w:val="4B4C27DA"/>
    <w:rsid w:val="4B7661E4"/>
    <w:rsid w:val="4BA42F33"/>
    <w:rsid w:val="4BA9728F"/>
    <w:rsid w:val="4BB260DE"/>
    <w:rsid w:val="4BBF1B88"/>
    <w:rsid w:val="4BCF3098"/>
    <w:rsid w:val="4C45481B"/>
    <w:rsid w:val="4C607C4A"/>
    <w:rsid w:val="4CA24E44"/>
    <w:rsid w:val="4D0E70BC"/>
    <w:rsid w:val="4D3D09A3"/>
    <w:rsid w:val="4D556A88"/>
    <w:rsid w:val="4D720832"/>
    <w:rsid w:val="4DAB7A25"/>
    <w:rsid w:val="4DAD19F9"/>
    <w:rsid w:val="4E3A10AC"/>
    <w:rsid w:val="4E71472B"/>
    <w:rsid w:val="4E761656"/>
    <w:rsid w:val="4E873F0D"/>
    <w:rsid w:val="4EA600E7"/>
    <w:rsid w:val="4EA74993"/>
    <w:rsid w:val="4EAC1FAA"/>
    <w:rsid w:val="4ECB4B86"/>
    <w:rsid w:val="4ED36F54"/>
    <w:rsid w:val="4EDE1103"/>
    <w:rsid w:val="4EFB083B"/>
    <w:rsid w:val="4F652159"/>
    <w:rsid w:val="4F786611"/>
    <w:rsid w:val="4F7E481F"/>
    <w:rsid w:val="4FA90297"/>
    <w:rsid w:val="4FA9329B"/>
    <w:rsid w:val="4FAC0B4A"/>
    <w:rsid w:val="4FBC1F97"/>
    <w:rsid w:val="4FE55A96"/>
    <w:rsid w:val="4FF444BF"/>
    <w:rsid w:val="500F2A77"/>
    <w:rsid w:val="50897743"/>
    <w:rsid w:val="50AD2FE7"/>
    <w:rsid w:val="50EC2B32"/>
    <w:rsid w:val="510E5B23"/>
    <w:rsid w:val="511107EA"/>
    <w:rsid w:val="51414027"/>
    <w:rsid w:val="516E1C65"/>
    <w:rsid w:val="51B3590F"/>
    <w:rsid w:val="51CE1AEB"/>
    <w:rsid w:val="51FD2B1C"/>
    <w:rsid w:val="522C60A4"/>
    <w:rsid w:val="52BC07CA"/>
    <w:rsid w:val="53126652"/>
    <w:rsid w:val="53230361"/>
    <w:rsid w:val="535B2362"/>
    <w:rsid w:val="537860B8"/>
    <w:rsid w:val="53861C49"/>
    <w:rsid w:val="538F3C48"/>
    <w:rsid w:val="53AC7200"/>
    <w:rsid w:val="53B930FA"/>
    <w:rsid w:val="53FA7FA7"/>
    <w:rsid w:val="540F5239"/>
    <w:rsid w:val="5429409D"/>
    <w:rsid w:val="54464A06"/>
    <w:rsid w:val="54662BFB"/>
    <w:rsid w:val="548412D3"/>
    <w:rsid w:val="54A557A9"/>
    <w:rsid w:val="54BB296D"/>
    <w:rsid w:val="54C245CA"/>
    <w:rsid w:val="54D569C1"/>
    <w:rsid w:val="54D8352B"/>
    <w:rsid w:val="54E30FE8"/>
    <w:rsid w:val="54E666E2"/>
    <w:rsid w:val="54F15D3A"/>
    <w:rsid w:val="54F56A9D"/>
    <w:rsid w:val="55125B61"/>
    <w:rsid w:val="552D3985"/>
    <w:rsid w:val="55315609"/>
    <w:rsid w:val="554F18E1"/>
    <w:rsid w:val="55AF5316"/>
    <w:rsid w:val="55BF410B"/>
    <w:rsid w:val="55F942A7"/>
    <w:rsid w:val="56570A4D"/>
    <w:rsid w:val="566D6D0C"/>
    <w:rsid w:val="566E43F9"/>
    <w:rsid w:val="56976953"/>
    <w:rsid w:val="56BD3A1F"/>
    <w:rsid w:val="5716762D"/>
    <w:rsid w:val="572D21B4"/>
    <w:rsid w:val="573449FD"/>
    <w:rsid w:val="579A7CD1"/>
    <w:rsid w:val="57BD33C6"/>
    <w:rsid w:val="58135FF6"/>
    <w:rsid w:val="58174F88"/>
    <w:rsid w:val="58223786"/>
    <w:rsid w:val="58366036"/>
    <w:rsid w:val="58507E4A"/>
    <w:rsid w:val="5857329C"/>
    <w:rsid w:val="585C58B0"/>
    <w:rsid w:val="58640EBA"/>
    <w:rsid w:val="58DE2AF2"/>
    <w:rsid w:val="58EA5ED6"/>
    <w:rsid w:val="5910252B"/>
    <w:rsid w:val="5922354D"/>
    <w:rsid w:val="594546C3"/>
    <w:rsid w:val="598A738C"/>
    <w:rsid w:val="59E7658C"/>
    <w:rsid w:val="59E91DE6"/>
    <w:rsid w:val="5A0C31DE"/>
    <w:rsid w:val="5A551A1D"/>
    <w:rsid w:val="5A6E07BD"/>
    <w:rsid w:val="5A70032F"/>
    <w:rsid w:val="5A822460"/>
    <w:rsid w:val="5AE14D89"/>
    <w:rsid w:val="5AE60959"/>
    <w:rsid w:val="5AF8386F"/>
    <w:rsid w:val="5B047C5A"/>
    <w:rsid w:val="5B22547E"/>
    <w:rsid w:val="5B3B059D"/>
    <w:rsid w:val="5B7A2171"/>
    <w:rsid w:val="5B8A3673"/>
    <w:rsid w:val="5BED4932"/>
    <w:rsid w:val="5C060B30"/>
    <w:rsid w:val="5C0D40EB"/>
    <w:rsid w:val="5C2E349C"/>
    <w:rsid w:val="5C472023"/>
    <w:rsid w:val="5C7D5440"/>
    <w:rsid w:val="5C7F0CFE"/>
    <w:rsid w:val="5C961BA3"/>
    <w:rsid w:val="5D047455"/>
    <w:rsid w:val="5D215911"/>
    <w:rsid w:val="5D350482"/>
    <w:rsid w:val="5D554B15"/>
    <w:rsid w:val="5D723EC3"/>
    <w:rsid w:val="5DA45DDB"/>
    <w:rsid w:val="5DD64F9D"/>
    <w:rsid w:val="5E281158"/>
    <w:rsid w:val="5E6C52B2"/>
    <w:rsid w:val="5E9F11E3"/>
    <w:rsid w:val="5EB72A3D"/>
    <w:rsid w:val="5EE55E73"/>
    <w:rsid w:val="5F1B0F89"/>
    <w:rsid w:val="5F2C54A2"/>
    <w:rsid w:val="5F536B85"/>
    <w:rsid w:val="5F876D53"/>
    <w:rsid w:val="5F9904CE"/>
    <w:rsid w:val="5FC24D7D"/>
    <w:rsid w:val="5FD17AC2"/>
    <w:rsid w:val="5FF839AF"/>
    <w:rsid w:val="606052D8"/>
    <w:rsid w:val="60995980"/>
    <w:rsid w:val="60C363E5"/>
    <w:rsid w:val="60E07719"/>
    <w:rsid w:val="60E474CA"/>
    <w:rsid w:val="610D49C4"/>
    <w:rsid w:val="612421C9"/>
    <w:rsid w:val="61446072"/>
    <w:rsid w:val="61813A42"/>
    <w:rsid w:val="618446C0"/>
    <w:rsid w:val="618F6740"/>
    <w:rsid w:val="619A155F"/>
    <w:rsid w:val="619C4100"/>
    <w:rsid w:val="61CA73E7"/>
    <w:rsid w:val="6238389F"/>
    <w:rsid w:val="62775066"/>
    <w:rsid w:val="629220B5"/>
    <w:rsid w:val="62A66BBF"/>
    <w:rsid w:val="62E319FC"/>
    <w:rsid w:val="630A1FF2"/>
    <w:rsid w:val="63276DF7"/>
    <w:rsid w:val="636E73D6"/>
    <w:rsid w:val="63B1350D"/>
    <w:rsid w:val="63F45964"/>
    <w:rsid w:val="63F463A5"/>
    <w:rsid w:val="640F6E0B"/>
    <w:rsid w:val="64447FE6"/>
    <w:rsid w:val="64AF5F9E"/>
    <w:rsid w:val="64D03BF7"/>
    <w:rsid w:val="64E720F3"/>
    <w:rsid w:val="650224CC"/>
    <w:rsid w:val="65031DA0"/>
    <w:rsid w:val="650A312E"/>
    <w:rsid w:val="65374C3C"/>
    <w:rsid w:val="656E7B61"/>
    <w:rsid w:val="657D1B52"/>
    <w:rsid w:val="657F3D1A"/>
    <w:rsid w:val="658544C2"/>
    <w:rsid w:val="65C63D46"/>
    <w:rsid w:val="65D06126"/>
    <w:rsid w:val="66174CEF"/>
    <w:rsid w:val="661D62C6"/>
    <w:rsid w:val="665B59B8"/>
    <w:rsid w:val="66BF24FF"/>
    <w:rsid w:val="66E41FC2"/>
    <w:rsid w:val="66FD119D"/>
    <w:rsid w:val="67047236"/>
    <w:rsid w:val="6711452F"/>
    <w:rsid w:val="6739034F"/>
    <w:rsid w:val="67457D04"/>
    <w:rsid w:val="677E43BB"/>
    <w:rsid w:val="67A26C35"/>
    <w:rsid w:val="67DC57F3"/>
    <w:rsid w:val="681F5143"/>
    <w:rsid w:val="6853124F"/>
    <w:rsid w:val="688431F8"/>
    <w:rsid w:val="68853E7A"/>
    <w:rsid w:val="68B82E7C"/>
    <w:rsid w:val="68C12F33"/>
    <w:rsid w:val="68C654A3"/>
    <w:rsid w:val="68F760C0"/>
    <w:rsid w:val="69036948"/>
    <w:rsid w:val="69073C41"/>
    <w:rsid w:val="6918726E"/>
    <w:rsid w:val="69766FE4"/>
    <w:rsid w:val="69AF2426"/>
    <w:rsid w:val="69C26D6C"/>
    <w:rsid w:val="69C92925"/>
    <w:rsid w:val="69EB1E27"/>
    <w:rsid w:val="69ED6AA8"/>
    <w:rsid w:val="69EF309E"/>
    <w:rsid w:val="6A5D7F8B"/>
    <w:rsid w:val="6A8E68C2"/>
    <w:rsid w:val="6A9A6657"/>
    <w:rsid w:val="6AA61F40"/>
    <w:rsid w:val="6AD577FD"/>
    <w:rsid w:val="6B1A49A6"/>
    <w:rsid w:val="6B1B4485"/>
    <w:rsid w:val="6B1E3880"/>
    <w:rsid w:val="6B403D4E"/>
    <w:rsid w:val="6B664768"/>
    <w:rsid w:val="6BAE1754"/>
    <w:rsid w:val="6BDA5F51"/>
    <w:rsid w:val="6BEF3FA4"/>
    <w:rsid w:val="6C123536"/>
    <w:rsid w:val="6C16685D"/>
    <w:rsid w:val="6C417923"/>
    <w:rsid w:val="6C6B08A8"/>
    <w:rsid w:val="6C890713"/>
    <w:rsid w:val="6C9C5858"/>
    <w:rsid w:val="6D0D35D4"/>
    <w:rsid w:val="6D8E655C"/>
    <w:rsid w:val="6DA5673A"/>
    <w:rsid w:val="6E020FC1"/>
    <w:rsid w:val="6E25669E"/>
    <w:rsid w:val="6E3D1FD3"/>
    <w:rsid w:val="6E520DE3"/>
    <w:rsid w:val="6E6B2CA2"/>
    <w:rsid w:val="6E710C21"/>
    <w:rsid w:val="6E9C4850"/>
    <w:rsid w:val="6EA97E5C"/>
    <w:rsid w:val="6EAE733F"/>
    <w:rsid w:val="6EE449F0"/>
    <w:rsid w:val="6F2B29DB"/>
    <w:rsid w:val="6F395FEB"/>
    <w:rsid w:val="6F8F7097"/>
    <w:rsid w:val="6FA21BB0"/>
    <w:rsid w:val="6FB03FF6"/>
    <w:rsid w:val="6FC25391"/>
    <w:rsid w:val="6FFE1AE2"/>
    <w:rsid w:val="7012558D"/>
    <w:rsid w:val="703310AA"/>
    <w:rsid w:val="708725E8"/>
    <w:rsid w:val="70A703CB"/>
    <w:rsid w:val="70C64CF5"/>
    <w:rsid w:val="712209D4"/>
    <w:rsid w:val="71467BE4"/>
    <w:rsid w:val="71970440"/>
    <w:rsid w:val="71FD2464"/>
    <w:rsid w:val="724F3294"/>
    <w:rsid w:val="727F515C"/>
    <w:rsid w:val="729246A4"/>
    <w:rsid w:val="72A328EC"/>
    <w:rsid w:val="72AA0ADE"/>
    <w:rsid w:val="72AD26DF"/>
    <w:rsid w:val="72B017B9"/>
    <w:rsid w:val="7301673F"/>
    <w:rsid w:val="730B6B7E"/>
    <w:rsid w:val="731E3A64"/>
    <w:rsid w:val="731F26D1"/>
    <w:rsid w:val="732C0A81"/>
    <w:rsid w:val="732E0930"/>
    <w:rsid w:val="7335676A"/>
    <w:rsid w:val="73504555"/>
    <w:rsid w:val="73750E39"/>
    <w:rsid w:val="73A26F97"/>
    <w:rsid w:val="73A41E74"/>
    <w:rsid w:val="73A93F96"/>
    <w:rsid w:val="73CE5CED"/>
    <w:rsid w:val="73D03795"/>
    <w:rsid w:val="73EA2E5D"/>
    <w:rsid w:val="73F81E3C"/>
    <w:rsid w:val="74161BB3"/>
    <w:rsid w:val="742A4500"/>
    <w:rsid w:val="745C3E11"/>
    <w:rsid w:val="746D7236"/>
    <w:rsid w:val="74885314"/>
    <w:rsid w:val="749A398B"/>
    <w:rsid w:val="74B77DB6"/>
    <w:rsid w:val="74C4606C"/>
    <w:rsid w:val="74DA0E11"/>
    <w:rsid w:val="74E03A67"/>
    <w:rsid w:val="74F2582F"/>
    <w:rsid w:val="75204D65"/>
    <w:rsid w:val="7520786E"/>
    <w:rsid w:val="75237829"/>
    <w:rsid w:val="75394176"/>
    <w:rsid w:val="753D46BE"/>
    <w:rsid w:val="756E14B8"/>
    <w:rsid w:val="7612071E"/>
    <w:rsid w:val="76131D89"/>
    <w:rsid w:val="761333C0"/>
    <w:rsid w:val="76236746"/>
    <w:rsid w:val="762E1735"/>
    <w:rsid w:val="76426BCC"/>
    <w:rsid w:val="765C57B4"/>
    <w:rsid w:val="769431A0"/>
    <w:rsid w:val="76986B1D"/>
    <w:rsid w:val="76994F1B"/>
    <w:rsid w:val="76995BBC"/>
    <w:rsid w:val="76B165B3"/>
    <w:rsid w:val="76B26248"/>
    <w:rsid w:val="76DE5A36"/>
    <w:rsid w:val="770132ED"/>
    <w:rsid w:val="770E2F52"/>
    <w:rsid w:val="77155814"/>
    <w:rsid w:val="777B7C51"/>
    <w:rsid w:val="778560D7"/>
    <w:rsid w:val="779A3A7E"/>
    <w:rsid w:val="77A75F2F"/>
    <w:rsid w:val="77B9649D"/>
    <w:rsid w:val="77C74066"/>
    <w:rsid w:val="77CD3D6F"/>
    <w:rsid w:val="77CF5135"/>
    <w:rsid w:val="77F2017E"/>
    <w:rsid w:val="783937D9"/>
    <w:rsid w:val="785774B3"/>
    <w:rsid w:val="78681D5F"/>
    <w:rsid w:val="7873672C"/>
    <w:rsid w:val="7891075A"/>
    <w:rsid w:val="795A5FDB"/>
    <w:rsid w:val="795C0EEC"/>
    <w:rsid w:val="79B26BB5"/>
    <w:rsid w:val="79FE4F36"/>
    <w:rsid w:val="7A341F6C"/>
    <w:rsid w:val="7A55297D"/>
    <w:rsid w:val="7A7829EC"/>
    <w:rsid w:val="7AEE7323"/>
    <w:rsid w:val="7B145A11"/>
    <w:rsid w:val="7B1C7CE1"/>
    <w:rsid w:val="7B203254"/>
    <w:rsid w:val="7B2D74A8"/>
    <w:rsid w:val="7B5C74C4"/>
    <w:rsid w:val="7B863637"/>
    <w:rsid w:val="7B95521D"/>
    <w:rsid w:val="7BA1632C"/>
    <w:rsid w:val="7BC40083"/>
    <w:rsid w:val="7BEF390F"/>
    <w:rsid w:val="7BFC41D8"/>
    <w:rsid w:val="7C0E7550"/>
    <w:rsid w:val="7C1822AA"/>
    <w:rsid w:val="7C2654C8"/>
    <w:rsid w:val="7C2B3C5E"/>
    <w:rsid w:val="7C847864"/>
    <w:rsid w:val="7C9904E9"/>
    <w:rsid w:val="7D000001"/>
    <w:rsid w:val="7D1D4FBB"/>
    <w:rsid w:val="7D425704"/>
    <w:rsid w:val="7D50174B"/>
    <w:rsid w:val="7D760F0D"/>
    <w:rsid w:val="7D9561F5"/>
    <w:rsid w:val="7DDC1500"/>
    <w:rsid w:val="7DFA5FDE"/>
    <w:rsid w:val="7E080319"/>
    <w:rsid w:val="7E1E4B18"/>
    <w:rsid w:val="7E436536"/>
    <w:rsid w:val="7E7A44AA"/>
    <w:rsid w:val="7EC87767"/>
    <w:rsid w:val="7EE051D4"/>
    <w:rsid w:val="7EF8518C"/>
    <w:rsid w:val="7F227BB1"/>
    <w:rsid w:val="7F2B45C2"/>
    <w:rsid w:val="7F4E65E2"/>
    <w:rsid w:val="7F623E3B"/>
    <w:rsid w:val="7F671451"/>
    <w:rsid w:val="7F891ACC"/>
    <w:rsid w:val="7F8B6823"/>
    <w:rsid w:val="7F8D4B94"/>
    <w:rsid w:val="7FCD0740"/>
    <w:rsid w:val="7FCE14D1"/>
    <w:rsid w:val="7FDF45BB"/>
    <w:rsid w:val="7FE144B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4">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5">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beforeLines="0" w:after="120" w:afterLines="0" w:afterAutospacing="0"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7">
    <w:name w:val="Body Text Indent"/>
    <w:qFormat/>
    <w:uiPriority w:val="0"/>
    <w:pPr>
      <w:widowControl w:val="0"/>
      <w:spacing w:after="120" w:afterLines="0" w:afterAutospacing="0" w:line="288" w:lineRule="auto"/>
      <w:ind w:left="420" w:leftChars="200" w:firstLine="420" w:firstLineChars="200"/>
      <w:jc w:val="both"/>
    </w:pPr>
    <w:rPr>
      <w:rFonts w:ascii="宋体" w:hAnsi="宋体" w:eastAsia="宋体" w:cstheme="minorBidi"/>
      <w:kern w:val="2"/>
      <w:sz w:val="21"/>
      <w:szCs w:val="24"/>
      <w:lang w:val="en-US" w:eastAsia="zh-CN" w:bidi="ar-SA"/>
    </w:rPr>
  </w:style>
  <w:style w:type="paragraph" w:styleId="8">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next w:val="1"/>
    <w:qFormat/>
    <w:uiPriority w:val="0"/>
    <w:pPr>
      <w:widowControl w:val="0"/>
      <w:spacing w:after="120" w:afterLines="0" w:afterAutospacing="0" w:line="288" w:lineRule="auto"/>
      <w:ind w:firstLine="420" w:firstLineChars="200"/>
      <w:jc w:val="both"/>
    </w:pPr>
    <w:rPr>
      <w:rFonts w:ascii="宋体" w:hAnsi="宋体" w:eastAsia="宋体" w:cs="宋体"/>
      <w:kern w:val="2"/>
      <w:sz w:val="21"/>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Words>
  <Characters>39</Characters>
  <Lines>0</Lines>
  <Paragraphs>0</Paragraphs>
  <TotalTime>2</TotalTime>
  <ScaleCrop>false</ScaleCrop>
  <LinksUpToDate>false</LinksUpToDate>
  <CharactersWithSpaces>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2023-08-23T02:32:39Z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