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widowControl/>
        <w:kinsoku/>
        <w:wordWrap/>
        <w:overflowPunct/>
        <w:topLinePunct w:val="0"/>
        <w:autoSpaceDE/>
        <w:autoSpaceDN/>
        <w:bidi w:val="0"/>
        <w:adjustRightInd/>
        <w:snapToGrid/>
        <w:textAlignment w:val="auto"/>
        <w:rPr>
          <w:rFonts w:hint="eastAsia" w:eastAsia="仿宋"/>
          <w:color w:val="auto"/>
          <w:lang w:val="en-US" w:eastAsia="zh-CN"/>
        </w:rPr>
      </w:pP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w:t>
      </w:r>
      <w:r>
        <w:rPr>
          <w:rFonts w:hint="eastAsia"/>
          <w:color w:val="auto"/>
          <w:lang w:val="en-US" w:eastAsia="zh-CN"/>
        </w:rPr>
        <w:t>四十四</w:t>
      </w:r>
      <w:r>
        <w:rPr>
          <w:rFonts w:hint="eastAsia"/>
          <w:color w:val="auto"/>
          <w:lang w:eastAsia="zh-CN"/>
        </w:rPr>
        <w:t>）</w:t>
      </w:r>
      <w:r>
        <w:rPr>
          <w:rFonts w:hint="eastAsia"/>
          <w:color w:val="auto"/>
          <w:lang w:val="en-US" w:eastAsia="zh-CN"/>
        </w:rPr>
        <w:t xml:space="preserve">                         </w:t>
      </w:r>
      <w:r>
        <w:rPr>
          <w:rFonts w:hint="eastAsia"/>
          <w:color w:val="auto"/>
        </w:rPr>
        <w:t>《综合能力测试》</w:t>
      </w:r>
      <w:r>
        <w:rPr>
          <w:rFonts w:hint="eastAsia"/>
          <w:color w:val="auto"/>
          <w:lang w:val="en-US" w:eastAsia="zh-CN"/>
        </w:rPr>
        <w:t>参考答案及解析</w:t>
      </w:r>
    </w:p>
    <w:p>
      <w:pPr>
        <w:keepNext w:val="0"/>
        <w:keepLines/>
        <w:pageBreakBefore w:val="0"/>
        <w:widowControl w:val="0"/>
        <w:kinsoku/>
        <w:wordWrap/>
        <w:overflowPunct/>
        <w:topLinePunct w:val="0"/>
        <w:autoSpaceDE/>
        <w:autoSpaceDN/>
        <w:bidi w:val="0"/>
        <w:adjustRightInd/>
        <w:snapToGrid/>
        <w:spacing w:before="400" w:beforeLines="0" w:beforeAutospacing="0" w:after="400" w:afterLines="0" w:afterAutospacing="0" w:line="288" w:lineRule="auto"/>
        <w:ind w:firstLine="0" w:firstLineChars="0"/>
        <w:jc w:val="center"/>
        <w:textAlignment w:val="auto"/>
        <w:outlineLvl w:val="1"/>
        <w:rPr>
          <w:rFonts w:hint="eastAsia" w:ascii="微软雅黑" w:hAnsi="微软雅黑" w:eastAsia="黑体" w:cs="宋体"/>
          <w:kern w:val="2"/>
          <w:sz w:val="24"/>
          <w:szCs w:val="21"/>
          <w:lang w:val="en-US" w:eastAsia="zh-CN" w:bidi="ar-SA"/>
        </w:rPr>
      </w:pPr>
      <w:r>
        <w:rPr>
          <w:rFonts w:hint="eastAsia" w:ascii="微软雅黑" w:hAnsi="微软雅黑" w:eastAsia="黑体" w:cs="宋体"/>
          <w:kern w:val="2"/>
          <w:sz w:val="24"/>
          <w:szCs w:val="21"/>
          <w:lang w:val="en-US" w:eastAsia="zh-CN" w:bidi="ar-SA"/>
        </w:rPr>
        <w:t>第一部分  行政职业能力测验</w:t>
      </w:r>
    </w:p>
    <w:p>
      <w:pPr>
        <w:keepNext w:val="0"/>
        <w:keepLines w:val="0"/>
        <w:pageBreakBefore w:val="0"/>
        <w:widowControl w:val="0"/>
        <w:kinsoku/>
        <w:wordWrap/>
        <w:overflowPunct/>
        <w:topLinePunct w:val="0"/>
        <w:autoSpaceDE/>
        <w:autoSpaceDN/>
        <w:bidi w:val="0"/>
        <w:adjustRightInd/>
        <w:snapToGrid/>
        <w:spacing w:line="240" w:lineRule="auto"/>
        <w:textAlignment w:val="auto"/>
        <w:rPr>
          <w:rStyle w:val="14"/>
          <w:rFonts w:hint="eastAsia" w:ascii="宋体" w:hAnsi="宋体" w:eastAsia="宋体" w:cs="宋体"/>
          <w:color w:val="auto"/>
          <w:szCs w:val="24"/>
          <w:lang w:val="en-US" w:eastAsia="zh-CN"/>
        </w:rPr>
      </w:pPr>
      <w:r>
        <w:rPr>
          <w:rStyle w:val="14"/>
          <w:rFonts w:hint="eastAsia" w:ascii="宋体" w:hAnsi="宋体" w:eastAsia="宋体" w:cs="宋体"/>
          <w:color w:val="auto"/>
          <w:szCs w:val="24"/>
          <w:lang w:val="en-US" w:eastAsia="zh-CN"/>
        </w:rPr>
        <w:t>1.【答案】C。解析：A、B、D三项均属于中央八项规定内容。C项错误，“中央八项规定”第（3）项内容为：要精简文件简报，切实改进文风，没有实质内容、可发可不发的文件、简报一律不发。“以电子文件取代纸质文件”说法错误。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Style w:val="14"/>
          <w:rFonts w:hint="eastAsia" w:ascii="宋体" w:hAnsi="宋体" w:eastAsia="宋体" w:cs="宋体"/>
          <w:color w:val="auto"/>
          <w:szCs w:val="24"/>
          <w:lang w:val="en-US" w:eastAsia="zh-CN"/>
        </w:rPr>
      </w:pPr>
      <w:r>
        <w:rPr>
          <w:rStyle w:val="14"/>
          <w:rFonts w:hint="eastAsia" w:ascii="宋体" w:hAnsi="宋体" w:eastAsia="宋体" w:cs="宋体"/>
          <w:color w:val="auto"/>
          <w:szCs w:val="24"/>
          <w:lang w:val="en-US" w:eastAsia="zh-CN"/>
        </w:rPr>
        <w:t>2.【答案】C。解析：A项错误，材料未体现矛盾的同一性。B项错误，材料未体现矛盾的斗争性。C项正确，“要瞄准方向、保持定力，扬长避短、发挥优势……东北地区广大干部群众持续推进重点领域改革”，说明矛盾的性质是由主要矛盾的主要方面决定的。实际工作中，要坚持“两点论”和“重点论”的统一。“重点论”就要求人们要着重把握主要矛盾、矛盾的主要方面，并以此作为解决问题的出发点。D项错误，矛盾的普遍性是指矛盾存在于一切事物以及一切事物的发展过程中，材料未体现矛盾的普遍性。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Style w:val="14"/>
          <w:rFonts w:hint="eastAsia" w:ascii="宋体" w:hAnsi="宋体" w:eastAsia="宋体" w:cs="宋体"/>
          <w:color w:val="auto"/>
          <w:szCs w:val="24"/>
          <w:lang w:val="en-US" w:eastAsia="zh-CN"/>
        </w:rPr>
      </w:pPr>
      <w:r>
        <w:rPr>
          <w:rStyle w:val="14"/>
          <w:rFonts w:hint="eastAsia" w:ascii="宋体" w:hAnsi="宋体" w:eastAsia="宋体" w:cs="宋体"/>
          <w:color w:val="auto"/>
          <w:szCs w:val="24"/>
          <w:lang w:val="en-US" w:eastAsia="zh-CN"/>
        </w:rPr>
        <w:t>3.【答案】B。解析：①错误，《数字中国建设整体布局规划》提出，到2025年，基本形成横向打通、纵向贯通、协调有力的一体化推进格局，数字中国建设取得重要进展。②正确，《数字中国建设整体布局规划》指出，要全面赋能经济社会发展。一是做强做优做大数字经济。二是发展高效协同的数字政务。三是打造自信繁荣的数字文化。大力发展网络文化，加强优质网络文化产品供给，引导各类平台和广大网民创作生产积极健康、向上向善的网络文化产品。③正确，《数字中国建设整体布局规划》强调，全面提升数字中国建设的整体性、系统性、协同性，促进数字经济和实体经济深度融合，以数字化驱动生产生活和治理方式变革，为以中国式现代化全面推进中华民族伟大复兴注入强大动力。④正确，《数字中国建设整体布局规划》明确，数字中国建设按照“2522”的整体框架进行布局，即夯实数字基础设施和数据资源体系“两大基础”，推进数字技术与经济、政治、文化、社会、生态文明建设“五位一体”深度融合，强化数字技术创新体系和数字安全屏障“两大能力”，优化数字化发展国内国际“两个环境”。综上，正确的是②③④。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Style w:val="14"/>
          <w:rFonts w:hint="eastAsia" w:ascii="宋体" w:hAnsi="宋体" w:eastAsia="宋体" w:cs="宋体"/>
          <w:color w:val="auto"/>
          <w:szCs w:val="24"/>
          <w:lang w:val="en-US" w:eastAsia="zh-CN"/>
        </w:rPr>
      </w:pPr>
      <w:r>
        <w:rPr>
          <w:rStyle w:val="14"/>
          <w:rFonts w:hint="eastAsia" w:ascii="宋体" w:hAnsi="宋体" w:eastAsia="宋体" w:cs="宋体"/>
          <w:color w:val="auto"/>
          <w:szCs w:val="24"/>
          <w:lang w:val="en-US" w:eastAsia="zh-CN"/>
        </w:rPr>
        <w:t>4.【</w:t>
      </w:r>
      <w:r>
        <w:rPr>
          <w:rStyle w:val="14"/>
          <w:rFonts w:hint="eastAsia" w:ascii="Times New Roman" w:hAnsi="Times New Roman" w:cs="宋体"/>
          <w:color w:val="auto"/>
          <w:szCs w:val="24"/>
          <w:lang w:val="en-US" w:eastAsia="zh-CN"/>
        </w:rPr>
        <w:t>答案</w:t>
      </w:r>
      <w:r>
        <w:rPr>
          <w:rStyle w:val="14"/>
          <w:rFonts w:hint="eastAsia" w:ascii="宋体" w:hAnsi="宋体" w:eastAsia="宋体" w:cs="宋体"/>
          <w:color w:val="auto"/>
          <w:szCs w:val="24"/>
          <w:lang w:val="en-US" w:eastAsia="zh-CN"/>
        </w:rPr>
        <w:t>】B</w:t>
      </w:r>
      <w:r>
        <w:rPr>
          <w:rStyle w:val="14"/>
          <w:rFonts w:hint="eastAsia" w:ascii="Times New Roman" w:hAnsi="Times New Roman" w:cs="宋体"/>
          <w:color w:val="auto"/>
          <w:szCs w:val="24"/>
          <w:lang w:val="en-US" w:eastAsia="zh-CN"/>
        </w:rPr>
        <w:t>。解析：</w:t>
      </w:r>
      <w:r>
        <w:rPr>
          <w:rStyle w:val="14"/>
          <w:rFonts w:hint="eastAsia" w:ascii="宋体" w:hAnsi="宋体" w:eastAsia="宋体" w:cs="宋体"/>
          <w:color w:val="auto"/>
          <w:szCs w:val="24"/>
          <w:lang w:val="en-US" w:eastAsia="zh-CN"/>
        </w:rPr>
        <w:t>A、C、D三项均正确。B项错误，文化自信是一个国家、一个民族发展中更基本、更深沉、更持久的力量。故本题选B。</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auto"/>
          <w:szCs w:val="24"/>
          <w:lang w:val="en-US" w:eastAsia="zh-CN"/>
        </w:rPr>
      </w:pPr>
      <w:r>
        <w:rPr>
          <w:rFonts w:hint="eastAsia" w:asciiTheme="minorEastAsia" w:hAnsiTheme="minorEastAsia" w:cstheme="minorEastAsia"/>
          <w:color w:val="auto"/>
          <w:szCs w:val="24"/>
          <w:lang w:val="en-US" w:eastAsia="zh-CN"/>
        </w:rPr>
        <w:t>5.【答案】A。解析：A项错误，在常温常压下，氯乙烯是一种无色、有醚样气味的气体。B项正确，如果在短时间里接触高浓度的氯乙烯，会导致接触者急性中毒，引起头晕、头痛、心率减慢、血压降低等症状；重度中毒者可能出现意识障碍，甚至死亡。C项正确，氯乙烯在光照、受热的条件下会快速分解，很少会在环境中长期残留。另外，即便人暂时性地接触到了氯乙烯，也可以很快排出体外，不会在人体内长期富集。D项正确，总体上说，通过大气环流或者飘散，此次泄漏事故直接影响我国的空气质量和人群健康的可能性并不大。但在将来一段时间里，可能需要考虑暂缓进口当地附近区域内的农产品等相关物品。故本题选A。</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cstheme="minorBidi"/>
          <w:color w:val="auto"/>
          <w:szCs w:val="24"/>
          <w:lang w:val="en-US" w:eastAsia="zh-CN"/>
        </w:rPr>
      </w:pPr>
      <w:r>
        <w:rPr>
          <w:rFonts w:hint="eastAsia" w:cstheme="minorBidi"/>
          <w:color w:val="auto"/>
          <w:szCs w:val="24"/>
          <w:lang w:val="en-US" w:eastAsia="zh-CN"/>
        </w:rPr>
        <w:t>6.【答案】C。解析：①②正确，2022年，党中央、国务院部署实施新的组合式税费支持政策，既有阶段性措施，又有制度性安排；既有税率式优惠，又有税基式优惠；既有退税、减税、免税、缓税政策，又有降费、缓费措施；既有普遍适用的减负政策，又有特定领域专项帮扶措施；既有中央统一实施的政策，又有地方依法自主实施的措施。多种政策工具有效组合、协同发力，为市场主体纾困发展提供了有力支撑。③错误，从国际经验看，目前税费优惠政策主要有以下几个着力点：一是解决市场失灵，用税费政策去弥补正外部性所产生的成本；二是作为财政刺激性工具，尤其在逆周期、跨周期的调节中，税费优惠可以发挥更为明显的作用；三是助力产业发展战略；四是吸引投资。“弥补负外部性”说法错误。综上，正确的是①②，共2项。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heme="minorBidi"/>
          <w:color w:val="auto"/>
          <w:szCs w:val="24"/>
          <w:lang w:val="en-US"/>
        </w:rPr>
      </w:pPr>
      <w:r>
        <w:rPr>
          <w:rFonts w:hint="eastAsia" w:cstheme="minorBidi"/>
          <w:color w:val="auto"/>
          <w:szCs w:val="24"/>
          <w:lang w:val="en-US" w:eastAsia="zh-CN"/>
        </w:rPr>
        <w:t>7.</w:t>
      </w:r>
      <w:r>
        <w:rPr>
          <w:rFonts w:hint="eastAsia" w:cstheme="minorBidi"/>
          <w:color w:val="auto"/>
          <w:szCs w:val="24"/>
          <w:lang w:eastAsia="zh-CN"/>
        </w:rPr>
        <w:t>【</w:t>
      </w:r>
      <w:r>
        <w:rPr>
          <w:rFonts w:hint="eastAsia" w:cstheme="minorBidi"/>
          <w:color w:val="auto"/>
          <w:szCs w:val="24"/>
          <w:lang w:val="en-US" w:eastAsia="zh-CN"/>
        </w:rPr>
        <w:t>答案</w:t>
      </w:r>
      <w:r>
        <w:rPr>
          <w:rFonts w:hint="eastAsia" w:cstheme="minorBidi"/>
          <w:color w:val="auto"/>
          <w:szCs w:val="24"/>
          <w:lang w:eastAsia="zh-CN"/>
        </w:rPr>
        <w:t>】</w:t>
      </w:r>
      <w:r>
        <w:rPr>
          <w:rFonts w:hint="eastAsia" w:cstheme="minorBidi"/>
          <w:color w:val="auto"/>
          <w:szCs w:val="24"/>
          <w:lang w:val="en-US" w:eastAsia="zh-CN"/>
        </w:rPr>
        <w:t>D</w:t>
      </w:r>
      <w:r>
        <w:rPr>
          <w:rFonts w:hint="eastAsia" w:cstheme="minorBidi"/>
          <w:color w:val="auto"/>
          <w:szCs w:val="24"/>
          <w:lang w:eastAsia="zh-CN"/>
        </w:rPr>
        <w:t>。</w:t>
      </w:r>
      <w:r>
        <w:rPr>
          <w:rFonts w:hint="eastAsia" w:asciiTheme="minorEastAsia" w:hAnsiTheme="minorEastAsia" w:cstheme="minorEastAsia"/>
          <w:color w:val="auto"/>
          <w:szCs w:val="24"/>
          <w:lang w:val="en-US" w:eastAsia="zh-CN"/>
        </w:rPr>
        <w:t>解析：“十四五”时期指的是2021</w:t>
      </w:r>
      <w:r>
        <w:rPr>
          <w:rFonts w:hint="eastAsia" w:ascii="宋体" w:hAnsi="宋体" w:eastAsia="宋体" w:cs="宋体"/>
          <w:color w:val="auto"/>
          <w:szCs w:val="24"/>
          <w:lang w:val="en-US" w:eastAsia="zh-CN"/>
        </w:rPr>
        <w:t>～</w:t>
      </w:r>
      <w:r>
        <w:rPr>
          <w:rFonts w:hint="eastAsia" w:asciiTheme="minorEastAsia" w:hAnsiTheme="minorEastAsia" w:cstheme="minorEastAsia"/>
          <w:color w:val="auto"/>
          <w:szCs w:val="24"/>
          <w:lang w:val="en-US" w:eastAsia="zh-CN"/>
        </w:rPr>
        <w:t>2025年。A项正确，2022年10月9日，中国综合性太阳探测专用卫星“夸父一号”在酒泉卫星发射中心升空。2022年12月13日，中国科学院国家空间科学中心公布了“夸父一号”的首批科学图像。B项正确，2022年1月12日，国际著名期刊《Nature》发表了电子科大李言荣院士团队为主完成的《玻色子体系中的奇异金属态》研究论文，首次在高温超导体中发现并证实了玻色子奇异金属。C项正确，2022年11月29日，搭载神舟十五号载人飞船的长征二号F遥十五运载火箭在酒泉卫星发射中心点火发射，我国载人航天工程“三步走”发展战略从构想成为现实，我国第一座空间站“天宫”正式建成。D项错误，2018年12月8日，我国在西昌卫星发射中心用长征三号乙运载火箭成功发射嫦娥四号探测器，于2019年1月3日实现首次月背登陆。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Style w:val="14"/>
          <w:rFonts w:hint="default" w:ascii="宋体" w:hAnsi="宋体" w:eastAsia="宋体" w:cs="宋体"/>
          <w:color w:val="auto"/>
          <w:szCs w:val="24"/>
          <w:lang w:val="en-US" w:eastAsia="zh-CN"/>
        </w:rPr>
      </w:pPr>
      <w:r>
        <w:rPr>
          <w:rStyle w:val="14"/>
          <w:rFonts w:hint="eastAsia" w:ascii="宋体" w:hAnsi="宋体" w:eastAsia="宋体" w:cs="宋体"/>
          <w:color w:val="auto"/>
          <w:szCs w:val="24"/>
          <w:lang w:val="en-US" w:eastAsia="zh-CN"/>
        </w:rPr>
        <w:t>8.</w:t>
      </w:r>
      <w:r>
        <w:rPr>
          <w:rStyle w:val="14"/>
          <w:rFonts w:hint="eastAsia" w:ascii="宋体" w:hAnsi="宋体" w:eastAsia="宋体" w:cs="宋体"/>
          <w:color w:val="auto"/>
          <w:szCs w:val="24"/>
          <w:lang w:val="en-US" w:eastAsia="zh-CN"/>
        </w:rPr>
        <w:t>【答案】C。解析：A项正确，1927年5月9日，中共五大选举产生了党的历史上第一个中央纪律检查监督机构——中央监察委员会，开启了中国共产党有组织、有依据、有制度地开展执纪监督的新阶段。B项正确，1938年5月26日至6月3日，毛泽东在延安抗日战争研究会上，作了《论持久战》的长篇演讲。C项错误，在抗日战争的战略相持阶段，敌后游击战争成为主要的抗日作战方式。D项正确，平型关大捷是全民族抗战爆发后中国军队主动对日作战取得的第一个重大胜利，打破了日军“不可战胜”的神话，极大地振奋了全国军民的抗战信心，提高了共产党和八路军的声望，使许多人由此相信共产党不但坚决抗日，并且是有能力战胜敌人的。故本题选C。</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cstheme="minorBidi"/>
          <w:color w:val="auto"/>
          <w:szCs w:val="24"/>
          <w:lang w:val="en-US" w:eastAsia="zh-CN"/>
        </w:rPr>
      </w:pPr>
      <w:r>
        <w:rPr>
          <w:rFonts w:hint="eastAsia" w:cstheme="minorBidi"/>
          <w:color w:val="auto"/>
          <w:szCs w:val="24"/>
          <w:lang w:val="en-US" w:eastAsia="zh-CN"/>
        </w:rPr>
        <w:t>9.</w:t>
      </w:r>
      <w:r>
        <w:rPr>
          <w:rFonts w:hint="eastAsia" w:cstheme="minorBidi"/>
          <w:color w:val="auto"/>
          <w:szCs w:val="24"/>
          <w:lang w:eastAsia="zh-CN"/>
        </w:rPr>
        <w:t>【</w:t>
      </w:r>
      <w:r>
        <w:rPr>
          <w:rFonts w:hint="eastAsia" w:cstheme="minorBidi"/>
          <w:color w:val="auto"/>
          <w:szCs w:val="24"/>
          <w:lang w:val="en-US" w:eastAsia="zh-CN"/>
        </w:rPr>
        <w:t>答案</w:t>
      </w:r>
      <w:r>
        <w:rPr>
          <w:rFonts w:hint="eastAsia" w:cstheme="minorBidi"/>
          <w:color w:val="auto"/>
          <w:szCs w:val="24"/>
          <w:lang w:eastAsia="zh-CN"/>
        </w:rPr>
        <w:t>】</w:t>
      </w:r>
      <w:r>
        <w:rPr>
          <w:rFonts w:hint="eastAsia" w:cstheme="minorBidi"/>
          <w:color w:val="auto"/>
          <w:szCs w:val="24"/>
          <w:lang w:val="en-US" w:eastAsia="zh-CN"/>
        </w:rPr>
        <w:t>B。解析：A项错误，诗句出自左河水的《大寒》，描写的节气是大寒。B项正确，大寒是二十四节气中的最后一个节气。C项错误，冬至日北半球夜最长，昼最短。D项错误，立冬代表着冬季的开始，北方大部分地区将出现雨雪降温天气。故本题选B。</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cstheme="minorBidi"/>
          <w:color w:val="auto"/>
          <w:szCs w:val="24"/>
          <w:lang w:val="en-US" w:eastAsia="zh-CN"/>
        </w:rPr>
      </w:pPr>
      <w:r>
        <w:rPr>
          <w:rFonts w:hint="eastAsia" w:cstheme="minorBidi"/>
          <w:color w:val="auto"/>
          <w:szCs w:val="24"/>
          <w:lang w:val="en-US" w:eastAsia="zh-CN"/>
        </w:rPr>
        <w:t>10.【答案】D。解析：A、B、C三项均正确。D项错误，混合农业是一种在同一农场中将种植业和畜牧业有机结合在一起的农业生产地域类型，主要分布在欧洲、北美、南非、澳大利亚、新西兰、我国珠江三角洲等地。其主要特点是饲养牲畜和谷物生产有机结合，大农场经济、生产规模大，商品率高，机械化和科技水平高，经营比较粗放，机械化程度较高。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heme="minorBidi"/>
          <w:color w:val="auto"/>
          <w:szCs w:val="24"/>
          <w:lang w:val="en-US" w:eastAsia="zh-CN"/>
        </w:rPr>
      </w:pPr>
      <w:r>
        <w:rPr>
          <w:rFonts w:hint="eastAsia" w:cstheme="minorBidi"/>
          <w:color w:val="auto"/>
          <w:szCs w:val="24"/>
          <w:lang w:val="en-US" w:eastAsia="zh-CN"/>
        </w:rPr>
        <w:t>11</w:t>
      </w:r>
      <w:r>
        <w:rPr>
          <w:rFonts w:hint="eastAsia" w:ascii="宋体" w:eastAsia="宋体" w:cstheme="minorBidi"/>
          <w:color w:val="auto"/>
          <w:szCs w:val="24"/>
          <w:lang w:val="en-US" w:eastAsia="zh-CN"/>
        </w:rPr>
        <w:t>.【答案】B。解析：根据题干可知，B≥A，则</w:t>
      </w:r>
      <w:r>
        <w:rPr>
          <w:rFonts w:hint="eastAsia" w:ascii="宋体" w:eastAsia="宋体" w:cstheme="minorBidi"/>
          <w:color w:val="auto"/>
          <w:position w:val="-22"/>
          <w:szCs w:val="24"/>
          <w:lang w:val="en-US" w:eastAsia="zh-CN"/>
        </w:rPr>
        <w:object>
          <v:shape id="_x0000_i1025" o:spt="75" type="#_x0000_t75" style="height:28pt;width:13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ascii="宋体" w:eastAsia="宋体" w:cstheme="minorBidi"/>
          <w:color w:val="auto"/>
          <w:szCs w:val="24"/>
          <w:lang w:val="en-US" w:eastAsia="zh-CN"/>
        </w:rPr>
        <w:t>≤</w:t>
      </w:r>
      <w:r>
        <w:rPr>
          <w:rFonts w:hint="eastAsia" w:ascii="宋体" w:eastAsia="宋体" w:cstheme="minorBidi"/>
          <w:color w:val="auto"/>
          <w:position w:val="-22"/>
          <w:szCs w:val="24"/>
          <w:lang w:val="en-US" w:eastAsia="zh-CN"/>
        </w:rPr>
        <w:object>
          <v:shape id="_x0000_i1026" o:spt="75" type="#_x0000_t75" style="height:28pt;width:13.95pt;" o:ole="t" filled="f" o:preferrelative="t" stroked="f" coordsize="21600,21600">
            <v:path/>
            <v:fill on="f" focussize="0,0"/>
            <v:stroke on="f"/>
            <v:imagedata r:id="rId11" o:title=""/>
            <o:lock v:ext="edit" aspectratio="t"/>
            <w10:wrap type="none"/>
            <w10:anchorlock/>
          </v:shape>
          <o:OLEObject Type="Embed" ProgID="Equation.KSEE3" ShapeID="_x0000_i1026" DrawAspect="Content" ObjectID="_1468075726" r:id="rId10">
            <o:LockedField>false</o:LockedField>
          </o:OLEObject>
        </w:object>
      </w:r>
      <w:r>
        <w:rPr>
          <w:rFonts w:hint="eastAsia" w:ascii="宋体" w:eastAsia="宋体" w:cstheme="minorBidi"/>
          <w:color w:val="auto"/>
          <w:szCs w:val="24"/>
          <w:lang w:val="en-US" w:eastAsia="zh-CN"/>
        </w:rPr>
        <w:t>，</w:t>
      </w:r>
      <w:r>
        <w:rPr>
          <w:rFonts w:hint="eastAsia" w:ascii="宋体" w:eastAsia="宋体" w:cstheme="minorBidi"/>
          <w:color w:val="auto"/>
          <w:position w:val="-22"/>
          <w:szCs w:val="24"/>
          <w:lang w:val="en-US" w:eastAsia="zh-CN"/>
        </w:rPr>
        <w:object>
          <v:shape id="_x0000_i1027" o:spt="75" type="#_x0000_t75" style="height:28pt;width:13.95pt;" o:ole="t" filled="f" o:preferrelative="t" stroked="f" coordsize="21600,21600">
            <v:path/>
            <v:fill on="f" focussize="0,0"/>
            <v:stroke on="f"/>
            <v:imagedata r:id="rId13" o:title=""/>
            <o:lock v:ext="edit" aspectratio="t"/>
            <w10:wrap type="none"/>
            <w10:anchorlock/>
          </v:shape>
          <o:OLEObject Type="Embed" ProgID="Equation.KSEE3" ShapeID="_x0000_i1027" DrawAspect="Content" ObjectID="_1468075727" r:id="rId12">
            <o:LockedField>false</o:LockedField>
          </o:OLEObject>
        </w:object>
      </w:r>
      <w:r>
        <w:rPr>
          <w:rFonts w:hint="eastAsia" w:ascii="宋体" w:eastAsia="宋体" w:cstheme="minorBidi"/>
          <w:color w:val="auto"/>
          <w:szCs w:val="24"/>
          <w:lang w:val="en-US" w:eastAsia="zh-CN"/>
        </w:rPr>
        <w:t>≥</w:t>
      </w:r>
      <w:r>
        <w:rPr>
          <w:rFonts w:hint="eastAsia" w:ascii="宋体" w:eastAsia="宋体" w:cstheme="minorBidi"/>
          <w:color w:val="auto"/>
          <w:position w:val="-22"/>
          <w:szCs w:val="24"/>
          <w:lang w:val="en-US" w:eastAsia="zh-CN"/>
        </w:rPr>
        <w:object>
          <v:shape id="_x0000_i1028" o:spt="75" type="#_x0000_t75" style="height:28pt;width:15pt;" o:ole="t" filled="f" o:preferrelative="t" stroked="f" coordsize="21600,21600">
            <v:path/>
            <v:fill on="f" focussize="0,0"/>
            <v:stroke on="f"/>
            <v:imagedata r:id="rId15" o:title=""/>
            <o:lock v:ext="edit" aspectratio="t"/>
            <w10:wrap type="none"/>
            <w10:anchorlock/>
          </v:shape>
          <o:OLEObject Type="Embed" ProgID="Equation.KSEE3" ShapeID="_x0000_i1028" DrawAspect="Content" ObjectID="_1468075728" r:id="rId14">
            <o:LockedField>false</o:LockedField>
          </o:OLEObject>
        </w:object>
      </w:r>
      <w:r>
        <w:rPr>
          <w:rFonts w:hint="eastAsia" w:ascii="宋体" w:eastAsia="宋体" w:cstheme="minorBidi"/>
          <w:color w:val="auto"/>
          <w:szCs w:val="24"/>
          <w:lang w:val="en-US" w:eastAsia="zh-CN"/>
        </w:rPr>
        <w:t>，即</w:t>
      </w:r>
      <w:r>
        <w:rPr>
          <w:rFonts w:hint="eastAsia" w:ascii="宋体" w:eastAsia="宋体" w:cstheme="minorBidi"/>
          <w:color w:val="auto"/>
          <w:position w:val="-22"/>
          <w:szCs w:val="24"/>
          <w:lang w:val="en-US" w:eastAsia="zh-CN"/>
        </w:rPr>
        <w:object>
          <v:shape id="_x0000_i1029" o:spt="75" type="#_x0000_t75" style="height:28pt;width:13.95pt;" o:ole="t" filled="f" o:preferrelative="t" stroked="f" coordsize="21600,21600">
            <v:path/>
            <v:fill on="f" focussize="0,0"/>
            <v:stroke on="f"/>
            <v:imagedata r:id="rId17" o:title=""/>
            <o:lock v:ext="edit" aspectratio="t"/>
            <w10:wrap type="none"/>
            <w10:anchorlock/>
          </v:shape>
          <o:OLEObject Type="Embed" ProgID="Equation.KSEE3" ShapeID="_x0000_i1029" DrawAspect="Content" ObjectID="_1468075729" r:id="rId16">
            <o:LockedField>false</o:LockedField>
          </o:OLEObject>
        </w:object>
      </w:r>
      <w:r>
        <w:rPr>
          <w:rFonts w:hint="eastAsia" w:ascii="宋体" w:eastAsia="宋体" w:cstheme="minorBidi"/>
          <w:color w:val="auto"/>
          <w:szCs w:val="24"/>
          <w:lang w:val="en-US" w:eastAsia="zh-CN"/>
        </w:rPr>
        <w:t>≥</w:t>
      </w:r>
      <w:r>
        <w:rPr>
          <w:rFonts w:hint="eastAsia" w:ascii="宋体" w:eastAsia="宋体" w:cstheme="minorBidi"/>
          <w:color w:val="auto"/>
          <w:position w:val="-22"/>
          <w:szCs w:val="24"/>
          <w:lang w:val="en-US" w:eastAsia="zh-CN"/>
        </w:rPr>
        <w:object>
          <v:shape id="_x0000_i1030" o:spt="75" type="#_x0000_t75" style="height:28pt;width:16pt;" o:ole="t" filled="f" o:preferrelative="t" stroked="f" coordsize="21600,21600">
            <v:path/>
            <v:fill on="f" focussize="0,0"/>
            <v:stroke on="f"/>
            <v:imagedata r:id="rId19" o:title=""/>
            <o:lock v:ext="edit" aspectratio="t"/>
            <w10:wrap type="none"/>
            <w10:anchorlock/>
          </v:shape>
          <o:OLEObject Type="Embed" ProgID="Equation.KSEE3" ShapeID="_x0000_i1030" DrawAspect="Content" ObjectID="_1468075730" r:id="rId18">
            <o:LockedField>false</o:LockedField>
          </o:OLEObject>
        </w:object>
      </w:r>
      <w:r>
        <w:rPr>
          <w:rFonts w:hint="eastAsia" w:ascii="宋体" w:eastAsia="宋体" w:cstheme="minorBidi"/>
          <w:color w:val="auto"/>
          <w:szCs w:val="24"/>
          <w:lang w:val="en-US" w:eastAsia="zh-CN"/>
        </w:rPr>
        <w:t>。A、B均为自然数，则</w:t>
      </w:r>
      <w:r>
        <w:rPr>
          <w:rFonts w:hint="eastAsia" w:ascii="宋体" w:eastAsia="宋体" w:cstheme="minorBidi"/>
          <w:color w:val="auto"/>
          <w:position w:val="-22"/>
          <w:szCs w:val="24"/>
          <w:lang w:val="en-US" w:eastAsia="zh-CN"/>
        </w:rPr>
        <w:object>
          <v:shape id="_x0000_i1031" o:spt="75" type="#_x0000_t75" style="height:28pt;width:13pt;" o:ole="t" filled="f" o:preferrelative="t" stroked="f" coordsize="21600,21600">
            <v:path/>
            <v:fill on="f" focussize="0,0"/>
            <v:stroke on="f"/>
            <v:imagedata r:id="rId21" o:title=""/>
            <o:lock v:ext="edit" aspectratio="t"/>
            <w10:wrap type="none"/>
            <w10:anchorlock/>
          </v:shape>
          <o:OLEObject Type="Embed" ProgID="Equation.KSEE3" ShapeID="_x0000_i1031" DrawAspect="Content" ObjectID="_1468075731" r:id="rId20">
            <o:LockedField>false</o:LockedField>
          </o:OLEObject>
        </w:object>
      </w:r>
      <w:r>
        <w:rPr>
          <w:rFonts w:hint="eastAsia" w:ascii="宋体" w:eastAsia="宋体" w:cstheme="minorBidi"/>
          <w:color w:val="auto"/>
          <w:szCs w:val="24"/>
          <w:lang w:val="en-US" w:eastAsia="zh-CN"/>
        </w:rPr>
        <w:t>＞0，</w:t>
      </w:r>
      <w:r>
        <w:rPr>
          <w:rFonts w:hint="eastAsia" w:ascii="宋体" w:eastAsia="宋体" w:cstheme="minorBidi"/>
          <w:color w:val="auto"/>
          <w:position w:val="-22"/>
          <w:szCs w:val="24"/>
          <w:lang w:val="en-US" w:eastAsia="zh-CN"/>
        </w:rPr>
        <w:object>
          <v:shape id="_x0000_i1032" o:spt="75" type="#_x0000_t75" style="height:28pt;width:13.95pt;" o:ole="t" filled="f" o:preferrelative="t" stroked="f" coordsize="21600,21600">
            <v:path/>
            <v:fill on="f" focussize="0,0"/>
            <v:stroke on="f"/>
            <v:imagedata r:id="rId17" o:title=""/>
            <o:lock v:ext="edit" aspectratio="t"/>
            <w10:wrap type="none"/>
            <w10:anchorlock/>
          </v:shape>
          <o:OLEObject Type="Embed" ProgID="Equation.KSEE3" ShapeID="_x0000_i1032" DrawAspect="Content" ObjectID="_1468075732" r:id="rId22">
            <o:LockedField>false</o:LockedField>
          </o:OLEObject>
        </w:object>
      </w:r>
      <w:r>
        <w:rPr>
          <w:rFonts w:hint="eastAsia" w:ascii="宋体" w:eastAsia="宋体" w:cstheme="minorBidi"/>
          <w:color w:val="auto"/>
          <w:szCs w:val="24"/>
          <w:lang w:val="en-US" w:eastAsia="zh-CN"/>
        </w:rPr>
        <w:t>≤</w:t>
      </w:r>
      <w:r>
        <w:rPr>
          <w:rFonts w:hint="eastAsia" w:ascii="宋体" w:eastAsia="宋体" w:cstheme="minorBidi"/>
          <w:color w:val="auto"/>
          <w:position w:val="-22"/>
          <w:szCs w:val="24"/>
          <w:lang w:val="en-US" w:eastAsia="zh-CN"/>
        </w:rPr>
        <w:object>
          <v:shape id="_x0000_i1033" o:spt="75" type="#_x0000_t75" style="height:28pt;width:15pt;" o:ole="t" filled="f" o:preferrelative="t" stroked="f" coordsize="21600,21600">
            <v:path/>
            <v:fill on="f" focussize="0,0"/>
            <v:stroke on="f"/>
            <v:imagedata r:id="rId15" o:title=""/>
            <o:lock v:ext="edit" aspectratio="t"/>
            <w10:wrap type="none"/>
            <w10:anchorlock/>
          </v:shape>
          <o:OLEObject Type="Embed" ProgID="Equation.KSEE3" ShapeID="_x0000_i1033" DrawAspect="Content" ObjectID="_1468075733" r:id="rId23">
            <o:LockedField>false</o:LockedField>
          </o:OLEObject>
        </w:object>
      </w:r>
      <w:r>
        <w:rPr>
          <w:rFonts w:hint="eastAsia" w:ascii="宋体" w:eastAsia="宋体" w:cstheme="minorBidi"/>
          <w:color w:val="auto"/>
          <w:szCs w:val="24"/>
          <w:lang w:val="en-US" w:eastAsia="zh-CN"/>
        </w:rPr>
        <w:t>，因此</w:t>
      </w:r>
      <w:r>
        <w:rPr>
          <w:rFonts w:hint="eastAsia" w:ascii="宋体" w:eastAsia="宋体" w:cstheme="minorBidi"/>
          <w:color w:val="auto"/>
          <w:position w:val="-22"/>
          <w:szCs w:val="24"/>
          <w:lang w:val="en-US" w:eastAsia="zh-CN"/>
        </w:rPr>
        <w:object>
          <v:shape id="_x0000_i1034" o:spt="75" type="#_x0000_t75" style="height:28pt;width:16pt;" o:ole="t" filled="f" o:preferrelative="t" stroked="f" coordsize="21600,21600">
            <v:path/>
            <v:fill on="f" focussize="0,0"/>
            <v:stroke on="f"/>
            <v:imagedata r:id="rId19" o:title=""/>
            <o:lock v:ext="edit" aspectratio="t"/>
            <w10:wrap type="none"/>
            <w10:anchorlock/>
          </v:shape>
          <o:OLEObject Type="Embed" ProgID="Equation.KSEE3" ShapeID="_x0000_i1034" DrawAspect="Content" ObjectID="_1468075734" r:id="rId24">
            <o:LockedField>false</o:LockedField>
          </o:OLEObject>
        </w:object>
      </w:r>
      <w:r>
        <w:rPr>
          <w:rFonts w:hint="eastAsia" w:ascii="宋体" w:eastAsia="宋体" w:cstheme="minorBidi"/>
          <w:color w:val="auto"/>
          <w:szCs w:val="24"/>
          <w:lang w:val="en-US" w:eastAsia="zh-CN"/>
        </w:rPr>
        <w:t>≤</w:t>
      </w:r>
      <w:r>
        <w:rPr>
          <w:rFonts w:hint="eastAsia" w:ascii="宋体" w:eastAsia="宋体" w:cstheme="minorBidi"/>
          <w:color w:val="auto"/>
          <w:position w:val="-22"/>
          <w:szCs w:val="24"/>
          <w:lang w:val="en-US" w:eastAsia="zh-CN"/>
        </w:rPr>
        <w:object>
          <v:shape id="_x0000_i1035" o:spt="75" type="#_x0000_t75" style="height:28pt;width:13.95pt;" o:ole="t" filled="f" o:preferrelative="t" stroked="f" coordsize="21600,21600">
            <v:path/>
            <v:fill on="f" focussize="0,0"/>
            <v:stroke on="f"/>
            <v:imagedata r:id="rId17" o:title=""/>
            <o:lock v:ext="edit" aspectratio="t"/>
            <w10:wrap type="none"/>
            <w10:anchorlock/>
          </v:shape>
          <o:OLEObject Type="Embed" ProgID="Equation.KSEE3" ShapeID="_x0000_i1035" DrawAspect="Content" ObjectID="_1468075735" r:id="rId25">
            <o:LockedField>false</o:LockedField>
          </o:OLEObject>
        </w:object>
      </w:r>
      <w:r>
        <w:rPr>
          <w:rFonts w:hint="eastAsia" w:ascii="宋体" w:eastAsia="宋体" w:cstheme="minorBidi"/>
          <w:color w:val="auto"/>
          <w:szCs w:val="24"/>
          <w:lang w:val="en-US" w:eastAsia="zh-CN"/>
        </w:rPr>
        <w:t>≤</w:t>
      </w:r>
      <w:r>
        <w:rPr>
          <w:rFonts w:hint="eastAsia" w:ascii="宋体" w:eastAsia="宋体" w:cstheme="minorBidi"/>
          <w:color w:val="auto"/>
          <w:position w:val="-22"/>
          <w:szCs w:val="24"/>
          <w:lang w:val="en-US" w:eastAsia="zh-CN"/>
        </w:rPr>
        <w:object>
          <v:shape id="_x0000_i1036" o:spt="75" type="#_x0000_t75" style="height:28pt;width:15pt;" o:ole="t" filled="f" o:preferrelative="t" stroked="f" coordsize="21600,21600">
            <v:path/>
            <v:fill on="f" focussize="0,0"/>
            <v:stroke on="f"/>
            <v:imagedata r:id="rId15" o:title=""/>
            <o:lock v:ext="edit" aspectratio="t"/>
            <w10:wrap type="none"/>
            <w10:anchorlock/>
          </v:shape>
          <o:OLEObject Type="Embed" ProgID="Equation.KSEE3" ShapeID="_x0000_i1036" DrawAspect="Content" ObjectID="_1468075736" r:id="rId26">
            <o:LockedField>false</o:LockedField>
          </o:OLEObject>
        </w:object>
      </w:r>
      <w:r>
        <w:rPr>
          <w:rFonts w:hint="eastAsia" w:ascii="宋体" w:eastAsia="宋体" w:cstheme="minorBidi"/>
          <w:color w:val="auto"/>
          <w:szCs w:val="24"/>
          <w:lang w:val="en-US" w:eastAsia="zh-CN"/>
        </w:rPr>
        <w:t>，</w:t>
      </w:r>
      <w:r>
        <w:rPr>
          <w:rFonts w:hint="eastAsia" w:ascii="宋体" w:eastAsia="宋体" w:cstheme="minorBidi"/>
          <w:color w:val="auto"/>
          <w:position w:val="-22"/>
          <w:szCs w:val="24"/>
          <w:lang w:val="en-US" w:eastAsia="zh-CN"/>
        </w:rPr>
        <w:object>
          <v:shape id="_x0000_i1037" o:spt="75" type="#_x0000_t75" style="height:28pt;width:15pt;" o:ole="t" filled="f" o:preferrelative="t" stroked="f" coordsize="21600,21600">
            <v:path/>
            <v:fill on="f" focussize="0,0"/>
            <v:stroke on="f"/>
            <v:imagedata r:id="rId28" o:title=""/>
            <o:lock v:ext="edit" aspectratio="t"/>
            <w10:wrap type="none"/>
            <w10:anchorlock/>
          </v:shape>
          <o:OLEObject Type="Embed" ProgID="Equation.KSEE3" ShapeID="_x0000_i1037" DrawAspect="Content" ObjectID="_1468075737" r:id="rId27">
            <o:LockedField>false</o:LockedField>
          </o:OLEObject>
        </w:object>
      </w:r>
      <w:r>
        <w:rPr>
          <w:rFonts w:hint="eastAsia" w:ascii="宋体" w:eastAsia="宋体" w:cstheme="minorBidi"/>
          <w:color w:val="auto"/>
          <w:szCs w:val="24"/>
          <w:lang w:val="en-US" w:eastAsia="zh-CN"/>
        </w:rPr>
        <w:t>≤A≤</w:t>
      </w:r>
      <w:r>
        <w:rPr>
          <w:rFonts w:hint="eastAsia" w:ascii="宋体" w:eastAsia="宋体" w:cstheme="minorBidi"/>
          <w:color w:val="auto"/>
          <w:position w:val="-22"/>
          <w:szCs w:val="24"/>
          <w:lang w:val="en-US" w:eastAsia="zh-CN"/>
        </w:rPr>
        <w:object>
          <v:shape id="_x0000_i1038" o:spt="75" type="#_x0000_t75" style="height:28pt;width:16pt;" o:ole="t" filled="f" o:preferrelative="t" stroked="f" coordsize="21600,21600">
            <v:path/>
            <v:fill on="f" focussize="0,0"/>
            <v:stroke on="f"/>
            <v:imagedata r:id="rId30" o:title=""/>
            <o:lock v:ext="edit" aspectratio="t"/>
            <w10:wrap type="none"/>
            <w10:anchorlock/>
          </v:shape>
          <o:OLEObject Type="Embed" ProgID="Equation.KSEE3" ShapeID="_x0000_i1038" DrawAspect="Content" ObjectID="_1468075738" r:id="rId29">
            <o:LockedField>false</o:LockedField>
          </o:OLEObject>
        </w:object>
      </w:r>
      <w:r>
        <w:rPr>
          <w:rFonts w:hint="eastAsia" w:ascii="宋体" w:eastAsia="宋体" w:cstheme="minorBidi"/>
          <w:color w:val="auto"/>
          <w:szCs w:val="24"/>
          <w:lang w:val="en-US" w:eastAsia="zh-CN"/>
        </w:rPr>
        <w:t>，则A能取4、5、6、7。当A=4时，B=36，符合题意；当A=5时，B不为自然数，不符合题意；当A=6时，B=9，符合题意；当A=7时，B不为自然数，不符合题意。综上</w:t>
      </w:r>
      <w:r>
        <w:rPr>
          <w:rFonts w:hint="eastAsia" w:cstheme="minorBidi"/>
          <w:color w:val="auto"/>
          <w:szCs w:val="24"/>
          <w:lang w:val="en-US" w:eastAsia="zh-CN"/>
        </w:rPr>
        <w:t>，</w:t>
      </w:r>
      <w:r>
        <w:rPr>
          <w:rFonts w:hint="eastAsia" w:ascii="宋体" w:eastAsia="宋体" w:cstheme="minorBidi"/>
          <w:color w:val="auto"/>
          <w:szCs w:val="24"/>
          <w:lang w:val="en-US" w:eastAsia="zh-CN"/>
        </w:rPr>
        <w:t>B能有2个不同的值。故本题选B。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stheme="minorBidi"/>
          <w:color w:val="auto"/>
          <w:szCs w:val="24"/>
          <w:lang w:val="en-US" w:eastAsia="zh-CN"/>
        </w:rPr>
        <w:t>12</w:t>
      </w:r>
      <w:r>
        <w:rPr>
          <w:rFonts w:hint="eastAsia" w:ascii="宋体" w:eastAsia="宋体" w:cstheme="minorBidi"/>
          <w:color w:val="auto"/>
          <w:szCs w:val="24"/>
          <w:lang w:val="en-US" w:eastAsia="zh-CN"/>
        </w:rPr>
        <w:t>.【答案】B。解析：要使9环射中的最多，则8环、10环应该尽可能少。设小王该场比赛最多射中了x个9环，y个8环。则有9x+8y+（20-x-y）×10=185，化简得x+2y=15，y不为0，则当y取1时，x最大，为13，此时10环为20-13-1=6个，符合题意。故本题选B。</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stheme="minorBidi"/>
          <w:color w:val="auto"/>
          <w:szCs w:val="24"/>
          <w:lang w:val="en-US" w:eastAsia="zh-CN"/>
        </w:rPr>
      </w:pPr>
      <w:r>
        <w:rPr>
          <w:rFonts w:hint="eastAsia" w:asciiTheme="minorEastAsia" w:hAnsiTheme="minorEastAsia" w:cstheme="minorEastAsia"/>
          <w:color w:val="auto"/>
          <w:szCs w:val="24"/>
          <w:lang w:val="en-US" w:eastAsia="zh-CN"/>
        </w:rPr>
        <w:t>13.【答案】B</w:t>
      </w:r>
      <w:r>
        <w:rPr>
          <w:rFonts w:hint="eastAsia" w:cstheme="minorBidi"/>
          <w:color w:val="auto"/>
          <w:szCs w:val="24"/>
          <w:lang w:val="en-US" w:eastAsia="zh-CN"/>
        </w:rPr>
        <w:t>。解析：本题考查多次相遇追及问题。第一步：审阅题干。根据题意可知小谢、小崔同向跑步，两人与小钟相向跑步，且小崔的速度比小谢快。第二步：设小钟和小崔跑步的速度为x米/秒，则有（2+x）×6×60=（x-2）×12×60，解得x=6。因此该圆形跑道的长度为（2+6）×6×60=2880米。故本题选B。</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stheme="minorBidi"/>
          <w:color w:val="auto"/>
          <w:szCs w:val="24"/>
          <w:lang w:val="en-US" w:eastAsia="zh-CN"/>
        </w:rPr>
      </w:pPr>
      <w:r>
        <w:rPr>
          <w:rFonts w:hint="eastAsia" w:asciiTheme="minorEastAsia" w:hAnsiTheme="minorEastAsia" w:cstheme="minorEastAsia"/>
          <w:color w:val="auto"/>
          <w:szCs w:val="24"/>
          <w:lang w:val="en-US" w:eastAsia="zh-CN"/>
        </w:rPr>
        <w:t>14.【答案】B</w:t>
      </w:r>
      <w:r>
        <w:rPr>
          <w:rFonts w:hint="eastAsia" w:cstheme="minorBidi"/>
          <w:color w:val="auto"/>
          <w:szCs w:val="24"/>
          <w:lang w:val="en-US" w:eastAsia="zh-CN"/>
        </w:rPr>
        <w:t>。解析：本题考查倍数。第一步：审阅题干。总人数不变，可根据粗调查与详细走访前后的比例变化设未知数求解。第二步：1+6=7，13+25=28。设被调查的老人共有28x人，则粗调查时有准备药品的老人人数为28x÷7×1=4x，详细走访了解后有准备药品的老人人数为28x÷28×13=13x，可得13x-4x=27，解得x=3。因此被调查的老人共有3×28=84人。故本题选B。</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15.【答案】D。解析：根据题意可知，一台电脑的价格比鼠标的价格多11倍，即鼠标的价格为4059÷11=369元。因此电脑与鼠标的总价是369×（12+1）=4797元。故本题选D。</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16.【答案】C。解析：正面情况较为复杂，考虑反面情况。三名志愿者被随机分到四个不同的地区，共有4</w:t>
      </w:r>
      <w:r>
        <w:rPr>
          <w:rFonts w:hint="eastAsia" w:eastAsia="宋体" w:asciiTheme="minorEastAsia" w:hAnsiTheme="minorEastAsia" w:cstheme="minorEastAsia"/>
          <w:color w:val="auto"/>
          <w:szCs w:val="24"/>
          <w:vertAlign w:val="superscript"/>
          <w:lang w:val="en-US" w:eastAsia="zh-CN"/>
        </w:rPr>
        <w:t>3</w:t>
      </w:r>
      <w:r>
        <w:rPr>
          <w:rFonts w:hint="eastAsia" w:eastAsia="宋体" w:asciiTheme="minorEastAsia" w:hAnsiTheme="minorEastAsia" w:cstheme="minorEastAsia"/>
          <w:color w:val="auto"/>
          <w:szCs w:val="24"/>
          <w:lang w:val="en-US" w:eastAsia="zh-CN"/>
        </w:rPr>
        <w:t>=64种情况，小李和小周在同一个地区服务的概率为4×4=16种情况。因此小李和小周不在同一个地区服务的概率为1-</w:t>
      </w:r>
      <w:r>
        <w:rPr>
          <w:rFonts w:hint="eastAsia" w:eastAsia="宋体" w:asciiTheme="minorEastAsia" w:hAnsiTheme="minorEastAsia" w:cstheme="minorEastAsia"/>
          <w:color w:val="auto"/>
          <w:position w:val="-22"/>
          <w:szCs w:val="24"/>
          <w:lang w:val="en-US" w:eastAsia="zh-CN"/>
        </w:rPr>
        <w:object>
          <v:shape id="_x0000_i1039" o:spt="75" type="#_x0000_t75" style="height:28pt;width:16pt;" o:ole="t" filled="f" o:preferrelative="t" stroked="f" coordsize="21600,21600">
            <v:path/>
            <v:fill on="f" focussize="0,0"/>
            <v:stroke on="f"/>
            <v:imagedata r:id="rId32" o:title=""/>
            <o:lock v:ext="edit" aspectratio="t"/>
            <w10:wrap type="none"/>
            <w10:anchorlock/>
          </v:shape>
          <o:OLEObject Type="Embed" ProgID="Equation.KSEE3" ShapeID="_x0000_i1039" DrawAspect="Content" ObjectID="_1468075739" r:id="rId31">
            <o:LockedField>false</o:LockedField>
          </o:OLEObject>
        </w:object>
      </w:r>
      <w:r>
        <w:rPr>
          <w:rFonts w:hint="eastAsia" w:eastAsia="宋体" w:asciiTheme="minorEastAsia" w:hAnsiTheme="minorEastAsia" w:cstheme="minorEastAsia"/>
          <w:color w:val="auto"/>
          <w:szCs w:val="24"/>
          <w:lang w:val="en-US" w:eastAsia="zh-CN"/>
        </w:rPr>
        <w:t>=</w:t>
      </w:r>
      <w:r>
        <w:rPr>
          <w:rFonts w:hint="eastAsia" w:eastAsia="宋体" w:asciiTheme="minorEastAsia" w:hAnsiTheme="minorEastAsia" w:cstheme="minorEastAsia"/>
          <w:color w:val="auto"/>
          <w:position w:val="-22"/>
          <w:szCs w:val="24"/>
          <w:lang w:val="en-US" w:eastAsia="zh-CN"/>
        </w:rPr>
        <w:object>
          <v:shape id="_x0000_i1040" o:spt="75" type="#_x0000_t75" style="height:28pt;width:11pt;" o:ole="t" filled="f" o:preferrelative="t" stroked="f" coordsize="21600,21600">
            <v:path/>
            <v:fill on="f" focussize="0,0"/>
            <v:stroke on="f"/>
            <v:imagedata r:id="rId34" o:title=""/>
            <o:lock v:ext="edit" aspectratio="t"/>
            <w10:wrap type="none"/>
            <w10:anchorlock/>
          </v:shape>
          <o:OLEObject Type="Embed" ProgID="Equation.KSEE3" ShapeID="_x0000_i1040" DrawAspect="Content" ObjectID="_1468075740" r:id="rId33">
            <o:LockedField>false</o:LockedField>
          </o:OLEObject>
        </w:object>
      </w:r>
      <w:r>
        <w:rPr>
          <w:rFonts w:hint="eastAsia" w:eastAsia="宋体" w:asciiTheme="minorEastAsia" w:hAnsiTheme="minorEastAsia" w:cstheme="minorEastAsia"/>
          <w:color w:val="auto"/>
          <w:szCs w:val="24"/>
          <w:lang w:val="en-US" w:eastAsia="zh-CN"/>
        </w:rPr>
        <w:t>。故本题选C。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asciiTheme="minorEastAsia" w:hAnsiTheme="minorEastAsia" w:cstheme="minorEastAsia"/>
          <w:color w:val="auto"/>
          <w:szCs w:val="24"/>
          <w:lang w:val="en-US" w:eastAsia="zh-CN"/>
        </w:rPr>
        <w:t>17.【答案】A。解析：根据题意可知，舞蹈队原有女生30÷（7+3）×3=9人。设新加入女生x人，可列方程</w:t>
      </w:r>
      <w:r>
        <w:rPr>
          <w:rFonts w:hint="eastAsia" w:asciiTheme="minorEastAsia" w:hAnsiTheme="minorEastAsia" w:cstheme="minorEastAsia"/>
          <w:color w:val="auto"/>
          <w:position w:val="-22"/>
          <w:szCs w:val="24"/>
          <w:lang w:val="en-US" w:eastAsia="zh-CN"/>
        </w:rPr>
        <w:object>
          <v:shape id="_x0000_i1041" o:spt="75" type="#_x0000_t75" style="height:28pt;width:31.95pt;" o:ole="t" filled="f" o:preferrelative="t" stroked="f" coordsize="21600,21600">
            <v:path/>
            <v:fill on="f" focussize="0,0"/>
            <v:stroke on="f"/>
            <v:imagedata r:id="rId36" o:title=""/>
            <o:lock v:ext="edit" aspectratio="t"/>
            <w10:wrap type="none"/>
            <w10:anchorlock/>
          </v:shape>
          <o:OLEObject Type="Embed" ProgID="Equation.KSEE3" ShapeID="_x0000_i1041" DrawAspect="Content" ObjectID="_1468075741" r:id="rId35">
            <o:LockedField>false</o:LockedField>
          </o:OLEObject>
        </w:object>
      </w:r>
      <w:r>
        <w:rPr>
          <w:rFonts w:hint="eastAsia" w:asciiTheme="minorEastAsia" w:hAnsiTheme="minorEastAsia" w:cstheme="minorEastAsia"/>
          <w:color w:val="auto"/>
          <w:szCs w:val="24"/>
          <w:lang w:val="en-US" w:eastAsia="zh-CN"/>
        </w:rPr>
        <w:t>=40%，解得x=5。故本题选A。</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18.【答案】B。解析：根据题意可知，倒掉一半后盐水还有100-30=70ml，加入25g/ml的盐水后浓度为（60×70+25×30）÷100=49.5g/ml。故本题选B。</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auto"/>
          <w:szCs w:val="24"/>
          <w:lang w:val="en-US" w:eastAsia="zh-CN"/>
        </w:rPr>
      </w:pPr>
      <w:r>
        <w:rPr>
          <w:rFonts w:hint="eastAsia" w:asciiTheme="minorEastAsia" w:hAnsiTheme="minorEastAsia" w:cstheme="minorEastAsia"/>
          <w:color w:val="auto"/>
          <w:szCs w:val="24"/>
          <w:lang w:val="en-US" w:eastAsia="zh-CN"/>
        </w:rPr>
        <w:t>19.【答案】A。解析：设完好送达的有x件，破损的有y件，则可列式5x+2y=188，x、y均为整数，根据奇偶特性可知，188、2y均为偶数，则5x也为偶数，最大可取180，此时x=180÷5=36。因此该批货品中完好送达的最多有36件。故本题选A。</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cstheme="minorEastAsia"/>
          <w:color w:val="auto"/>
          <w:szCs w:val="24"/>
          <w:lang w:val="en-US" w:eastAsia="zh-CN"/>
        </w:rPr>
      </w:pPr>
      <w:r>
        <w:rPr>
          <w:rFonts w:hint="eastAsia" w:asciiTheme="minorEastAsia" w:hAnsiTheme="minorEastAsia" w:cstheme="minorEastAsia"/>
          <w:color w:val="auto"/>
          <w:szCs w:val="24"/>
          <w:lang w:val="en-US" w:eastAsia="zh-CN"/>
        </w:rPr>
        <w:t>20.【答案】C。解析：4天游览5个景点，则有1天游览2个景点。先安排甲、戊、丁三个景点，有（甲、戊、丁）、（戊、甲、丁）共2种情况。若乙、丙景点在同一天游览，则只能在中间的两天，有</w:t>
      </w:r>
      <w:r>
        <w:rPr>
          <w:rFonts w:hint="eastAsia" w:asciiTheme="minorEastAsia" w:hAnsiTheme="minorEastAsia" w:cstheme="minorEastAsia"/>
          <w:color w:val="auto"/>
          <w:position w:val="-10"/>
          <w:szCs w:val="24"/>
          <w:lang w:val="en-US" w:eastAsia="zh-CN"/>
        </w:rPr>
        <w:object>
          <v:shape id="_x0000_i1042" o:spt="75" type="#_x0000_t75" style="height:17pt;width:13.95pt;" o:ole="t" filled="f" o:preferrelative="t" stroked="f" coordsize="21600,21600">
            <v:path/>
            <v:fill on="f" focussize="0,0"/>
            <v:stroke on="f"/>
            <v:imagedata r:id="rId38" o:title=""/>
            <o:lock v:ext="edit" aspectratio="t"/>
            <w10:wrap type="none"/>
            <w10:anchorlock/>
          </v:shape>
          <o:OLEObject Type="Embed" ProgID="Equation.KSEE3" ShapeID="_x0000_i1042" DrawAspect="Content" ObjectID="_1468075742" r:id="rId37">
            <o:LockedField>false</o:LockedField>
          </o:OLEObject>
        </w:object>
      </w:r>
      <w:r>
        <w:rPr>
          <w:rFonts w:hint="eastAsia" w:asciiTheme="minorEastAsia" w:hAnsiTheme="minorEastAsia" w:cstheme="minorEastAsia"/>
          <w:color w:val="auto"/>
          <w:szCs w:val="24"/>
          <w:lang w:val="en-US" w:eastAsia="zh-CN"/>
        </w:rPr>
        <w:t>=2种情况；若不在同一天，则中间的两天各游览一个景点，有</w:t>
      </w:r>
      <w:r>
        <w:rPr>
          <w:rFonts w:hint="eastAsia" w:asciiTheme="minorEastAsia" w:hAnsiTheme="minorEastAsia" w:cstheme="minorEastAsia"/>
          <w:color w:val="auto"/>
          <w:position w:val="-10"/>
          <w:szCs w:val="24"/>
          <w:lang w:val="en-US" w:eastAsia="zh-CN"/>
        </w:rPr>
        <w:object>
          <v:shape id="_x0000_i1043" o:spt="75" type="#_x0000_t75" style="height:17pt;width:15pt;" o:ole="t" filled="f" o:preferrelative="t" stroked="f" coordsize="21600,21600">
            <v:path/>
            <v:fill on="f" focussize="0,0"/>
            <v:stroke on="f"/>
            <v:imagedata r:id="rId40" o:title=""/>
            <o:lock v:ext="edit" aspectratio="t"/>
            <w10:wrap type="none"/>
            <w10:anchorlock/>
          </v:shape>
          <o:OLEObject Type="Embed" ProgID="Equation.KSEE3" ShapeID="_x0000_i1043" DrawAspect="Content" ObjectID="_1468075743" r:id="rId39">
            <o:LockedField>false</o:LockedField>
          </o:OLEObject>
        </w:object>
      </w:r>
      <w:r>
        <w:rPr>
          <w:rFonts w:hint="eastAsia" w:asciiTheme="minorEastAsia" w:hAnsiTheme="minorEastAsia" w:cstheme="minorEastAsia"/>
          <w:color w:val="auto"/>
          <w:szCs w:val="24"/>
          <w:lang w:val="en-US" w:eastAsia="zh-CN"/>
        </w:rPr>
        <w:t>=2种情况。因此这4天的游览情况安排共有2×（2+2）=8种。故本题选C。</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auto"/>
          <w:szCs w:val="24"/>
          <w:lang w:val="en-US" w:eastAsia="zh-CN"/>
        </w:rPr>
      </w:pPr>
      <w:r>
        <w:rPr>
          <w:rFonts w:hint="eastAsia" w:asciiTheme="minorEastAsia" w:hAnsiTheme="minorEastAsia" w:cstheme="minorEastAsia"/>
          <w:color w:val="auto"/>
          <w:szCs w:val="24"/>
          <w:lang w:val="en-US" w:eastAsia="zh-CN"/>
        </w:rPr>
        <w:t>21.【答案】C。解析：要使三人都通关的关卡最少，则应尽量使他们所通过的关卡不相交，则有人从第一关开始，有人通过第100关。且当通关较少的两人分别为从第一关开始的人、通过最后一关的人时，相同的关卡数量最少，因此三人都通关的关卡至少有59+61-100=20关。故本题选C。</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auto"/>
          <w:szCs w:val="24"/>
          <w:lang w:val="en-US" w:eastAsia="zh-CN"/>
        </w:rPr>
      </w:pPr>
      <w:r>
        <w:rPr>
          <w:rFonts w:hint="eastAsia" w:asciiTheme="minorEastAsia" w:hAnsiTheme="minorEastAsia" w:cstheme="minorEastAsia"/>
          <w:color w:val="auto"/>
          <w:szCs w:val="24"/>
          <w:lang w:val="en-US" w:eastAsia="zh-CN"/>
        </w:rPr>
        <w:t>22.【答案】D。解析：当时间相同时，路程之比等于速度之比，小华与小周骑行的路程之比为7.4:6.5，小华比小周多骑行1.8×2=3.6千米，即7.4-6.5=0.9份为3.6千米，1份为3.6÷0.9=4千米。因此甲、乙两地相距4×（7.4+6.5）=55.6千米。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theme="minorBidi"/>
          <w:color w:val="auto"/>
          <w:szCs w:val="24"/>
          <w:lang w:val="en-US" w:eastAsia="zh-CN"/>
        </w:rPr>
      </w:pPr>
      <w:r>
        <w:rPr>
          <w:rFonts w:hint="eastAsia" w:cstheme="minorBidi"/>
          <w:color w:val="auto"/>
          <w:szCs w:val="24"/>
          <w:lang w:val="en-US" w:eastAsia="zh-CN"/>
        </w:rPr>
        <w:t>23</w:t>
      </w:r>
      <w:r>
        <w:rPr>
          <w:rFonts w:hint="eastAsia" w:ascii="宋体" w:eastAsia="宋体" w:cstheme="minorBidi"/>
          <w:color w:val="auto"/>
          <w:szCs w:val="24"/>
          <w:lang w:val="en-US" w:eastAsia="zh-CN"/>
        </w:rPr>
        <w:t>.【答案】D。解析：设正方形每条边用x枚硬币，则三角形每条边用（x+4）枚硬币，可列式4x-4=3（x+4）-3，解得x=13。因此小明的硬币共有13×4-4=48个。故本题选D。</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stheme="minorBidi"/>
          <w:color w:val="auto"/>
          <w:szCs w:val="24"/>
          <w:lang w:val="en-US" w:eastAsia="zh-CN"/>
        </w:rPr>
      </w:pPr>
      <w:r>
        <w:rPr>
          <w:rFonts w:hint="eastAsia" w:asciiTheme="minorEastAsia" w:hAnsiTheme="minorEastAsia" w:cstheme="minorEastAsia"/>
          <w:color w:val="auto"/>
          <w:szCs w:val="24"/>
          <w:lang w:val="en-US" w:eastAsia="zh-CN"/>
        </w:rPr>
        <w:t>24.【答案】B</w:t>
      </w:r>
      <w:r>
        <w:rPr>
          <w:rFonts w:hint="eastAsia" w:cstheme="minorBidi"/>
          <w:color w:val="auto"/>
          <w:szCs w:val="24"/>
          <w:lang w:val="en-US" w:eastAsia="zh-CN"/>
        </w:rPr>
        <w:t>。解析：本题考查三者容斥问题。第一步：审阅题干。题干出现“三类专利”“申请其中两种”，可知为三者容斥问题。第二步：根据三者容斥公式可得，接受调查的企业有46+69+25-39-12×2+16=93家。故本题选B。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theme="minorBidi"/>
          <w:color w:val="auto"/>
          <w:szCs w:val="24"/>
          <w:lang w:val="en-US" w:eastAsia="zh-CN"/>
        </w:rPr>
      </w:pPr>
      <w:r>
        <w:rPr>
          <w:rFonts w:hint="eastAsia" w:cstheme="minorBidi"/>
          <w:color w:val="auto"/>
          <w:szCs w:val="24"/>
          <w:lang w:val="en-US" w:eastAsia="zh-CN"/>
        </w:rPr>
        <w:t>25</w:t>
      </w:r>
      <w:r>
        <w:rPr>
          <w:rFonts w:hint="eastAsia" w:ascii="宋体" w:eastAsia="宋体" w:cstheme="minorBidi"/>
          <w:color w:val="auto"/>
          <w:szCs w:val="24"/>
          <w:lang w:val="en-US" w:eastAsia="zh-CN"/>
        </w:rPr>
        <w:t>.【答案】B。解析：设小正方形的边长为1，根据题意可知，当O点在左右两边两个正方形上时，△EFO为钝角或直角；当O点在中间两个正方形上时，若∠O=90°，此时O点在以EF中点为圆心，EF为直径的圆上的任意一点，在圆内部取点时△EFO为钝角。因此题干所求概率为</w:t>
      </w:r>
      <w:r>
        <w:rPr>
          <w:rFonts w:hint="eastAsia" w:ascii="宋体" w:eastAsia="宋体" w:cstheme="minorBidi"/>
          <w:color w:val="auto"/>
          <w:position w:val="-22"/>
          <w:szCs w:val="24"/>
          <w:lang w:val="en-US" w:eastAsia="zh-CN"/>
        </w:rPr>
        <w:object>
          <v:shape id="_x0000_i1044" o:spt="75" type="#_x0000_t75" style="height:28pt;width:103.95pt;" o:ole="t" filled="f" o:preferrelative="t" stroked="f" coordsize="21600,21600">
            <v:path/>
            <v:fill on="f" focussize="0,0"/>
            <v:stroke on="f"/>
            <v:imagedata r:id="rId42" o:title=""/>
            <o:lock v:ext="edit" aspectratio="t"/>
            <w10:wrap type="none"/>
            <w10:anchorlock/>
          </v:shape>
          <o:OLEObject Type="Embed" ProgID="Equation.KSEE3" ShapeID="_x0000_i1044" DrawAspect="Content" ObjectID="_1468075744" r:id="rId41">
            <o:LockedField>false</o:LockedField>
          </o:OLEObject>
        </w:object>
      </w:r>
      <w:r>
        <w:rPr>
          <w:rFonts w:hint="eastAsia" w:ascii="宋体" w:eastAsia="宋体" w:cstheme="minorBidi"/>
          <w:color w:val="auto"/>
          <w:szCs w:val="24"/>
          <w:lang w:val="en-US" w:eastAsia="zh-CN"/>
        </w:rPr>
        <w:t>×100%=26.8%。故本题选B。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asciiTheme="minorEastAsia" w:hAnsiTheme="minorEastAsia" w:cstheme="minorEastAsia"/>
          <w:color w:val="auto"/>
          <w:szCs w:val="24"/>
          <w:lang w:val="en-US" w:eastAsia="zh-CN"/>
        </w:rPr>
        <w:t>26</w:t>
      </w:r>
      <w:r>
        <w:rPr>
          <w:rFonts w:hint="eastAsia" w:eastAsia="宋体" w:asciiTheme="minorEastAsia" w:hAnsiTheme="minorEastAsia" w:cstheme="minorEastAsia"/>
          <w:color w:val="auto"/>
          <w:szCs w:val="24"/>
        </w:rPr>
        <w:t>.【答案】A。解析：“济济”指众多的样子，可以修饰人才，且人才济济为褒义词；A项“奕奕”指精神饱满的样子，可以修饰神采，且神采奕奕为褒义词。B项“非非”指虚幻的境界，无法修饰想入，排除。C项“勃勃”指旺盛的样子，可以修饰野心，但野心勃勃为贬义词，排除。D项“兢兢”指小心谨慎的样子，“业业”指担心害怕的样子，二者为反对关系，排除。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asciiTheme="minorEastAsia" w:hAnsiTheme="minorEastAsia" w:cstheme="minorEastAsia"/>
          <w:color w:val="auto"/>
          <w:szCs w:val="24"/>
          <w:lang w:val="en-US" w:eastAsia="zh-CN"/>
        </w:rPr>
        <w:t>27</w:t>
      </w:r>
      <w:r>
        <w:rPr>
          <w:rFonts w:hint="eastAsia" w:eastAsia="宋体" w:asciiTheme="minorEastAsia" w:hAnsiTheme="minorEastAsia" w:cstheme="minorEastAsia"/>
          <w:color w:val="auto"/>
          <w:szCs w:val="24"/>
          <w:lang w:val="en-US" w:eastAsia="zh-CN"/>
        </w:rPr>
        <w:t>.【</w:t>
      </w:r>
      <w:r>
        <w:rPr>
          <w:rFonts w:hint="eastAsia" w:asciiTheme="minorEastAsia" w:hAnsiTheme="minorEastAsia" w:cstheme="minorEastAsia"/>
          <w:color w:val="auto"/>
          <w:szCs w:val="24"/>
          <w:lang w:val="en-US" w:eastAsia="zh-CN"/>
        </w:rPr>
        <w:t>答案</w:t>
      </w:r>
      <w:r>
        <w:rPr>
          <w:rFonts w:hint="eastAsia" w:eastAsia="宋体" w:asciiTheme="minorEastAsia" w:hAnsiTheme="minorEastAsia" w:cstheme="minorEastAsia"/>
          <w:color w:val="auto"/>
          <w:szCs w:val="24"/>
          <w:lang w:val="en-US" w:eastAsia="zh-CN"/>
        </w:rPr>
        <w:t>】C</w:t>
      </w:r>
      <w:r>
        <w:rPr>
          <w:rFonts w:hint="eastAsia" w:asciiTheme="minorEastAsia" w:hAnsiTheme="minorEastAsia" w:cstheme="minorEastAsia"/>
          <w:color w:val="auto"/>
          <w:szCs w:val="24"/>
          <w:lang w:val="en-US" w:eastAsia="zh-CN"/>
        </w:rPr>
        <w:t>。解析：</w:t>
      </w:r>
      <w:r>
        <w:rPr>
          <w:rFonts w:hint="eastAsia" w:eastAsia="宋体" w:asciiTheme="minorEastAsia" w:hAnsiTheme="minorEastAsia" w:cstheme="minorEastAsia"/>
          <w:color w:val="auto"/>
          <w:szCs w:val="24"/>
          <w:lang w:val="en-US" w:eastAsia="zh-CN"/>
        </w:rPr>
        <w:t>本题考查因果关系。第一步：分析题干词语间的关系。违规执业会受到行政处罚，二者为因果关系。第二步：分析选项，确定答案。A项：治疗疾病不是测量血压的结果，二者不为因果关系，排除。B项：乱砍滥伐会导致水土流失，二者为因果关系，但词语前后顺序与题干相反，排除。C项：见义勇为会受到交口称赞，二者为因果关系，当选。D项：商品滞销会导致工厂倒闭，二者为因果关系，但词语前后顺序与题干相反，排除。故本题选C。</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asciiTheme="minorEastAsia" w:hAnsiTheme="minorEastAsia" w:cstheme="minorEastAsia"/>
          <w:color w:val="auto"/>
          <w:szCs w:val="24"/>
          <w:lang w:val="en-US" w:eastAsia="zh-CN"/>
        </w:rPr>
        <w:t>28.【答案】C。解析：本题考查组成关系。第一步：分析题干词语间的关系。堪培拉与悉尼均是澳大利亚的城市。第二步：分析选项，确定答案。A项：德黑兰是伊朗的城市，与南非无关，排除。B项：都柏林是爱尔兰共和国的城市，与德国无关，排除。C项：华盛顿与纽约均是美国的城市，与题干逻辑关系一致，当选。D项：金边是柬埔寨的城市，与泰国无关，排除。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asciiTheme="minorEastAsia" w:hAnsiTheme="minorEastAsia" w:cstheme="minorEastAsia"/>
          <w:color w:val="auto"/>
          <w:szCs w:val="24"/>
          <w:lang w:val="en-US" w:eastAsia="zh-CN"/>
        </w:rPr>
        <w:t>29</w:t>
      </w:r>
      <w:r>
        <w:rPr>
          <w:rFonts w:hint="eastAsia" w:eastAsia="宋体" w:asciiTheme="minorEastAsia" w:hAnsiTheme="minorEastAsia" w:cstheme="minorEastAsia"/>
          <w:color w:val="auto"/>
          <w:szCs w:val="24"/>
        </w:rPr>
        <w:t>.【答案】A。解析：学习英语，二者为动宾关系，学习是一种能力，二者为种属关系；A项销售衣服，二者为动宾关系，销售是一种工作，二者为种属关系。B项背诵课文、朗读课文均为动宾结构，排除。C项坚强是一种性格，二者为种属关系，排除。D项击打</w:t>
      </w:r>
      <w:r>
        <w:rPr>
          <w:rFonts w:hint="eastAsia" w:eastAsia="宋体" w:asciiTheme="minorEastAsia" w:hAnsiTheme="minorEastAsia" w:cstheme="minorEastAsia"/>
          <w:color w:val="auto"/>
          <w:szCs w:val="24"/>
          <w:lang w:val="en-US" w:eastAsia="zh-CN"/>
        </w:rPr>
        <w:t>是一种</w:t>
      </w:r>
      <w:r>
        <w:rPr>
          <w:rFonts w:hint="eastAsia" w:eastAsia="宋体" w:asciiTheme="minorEastAsia" w:hAnsiTheme="minorEastAsia" w:cstheme="minorEastAsia"/>
          <w:color w:val="auto"/>
          <w:szCs w:val="24"/>
        </w:rPr>
        <w:t>动作，</w:t>
      </w:r>
      <w:r>
        <w:rPr>
          <w:rFonts w:hint="eastAsia" w:eastAsia="宋体" w:asciiTheme="minorEastAsia" w:hAnsiTheme="minorEastAsia" w:cstheme="minorEastAsia"/>
          <w:color w:val="auto"/>
          <w:szCs w:val="24"/>
          <w:lang w:val="en-US" w:eastAsia="zh-CN"/>
        </w:rPr>
        <w:t>二者为种属关系，击打木桩，二者为动宾关系，但词语位置与题干不一致</w:t>
      </w:r>
      <w:r>
        <w:rPr>
          <w:rFonts w:hint="eastAsia" w:eastAsia="宋体" w:asciiTheme="minorEastAsia" w:hAnsiTheme="minorEastAsia" w:cstheme="minorEastAsia"/>
          <w:color w:val="auto"/>
          <w:szCs w:val="24"/>
        </w:rPr>
        <w:t>，排除。故本题选A。</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asciiTheme="minorEastAsia" w:hAnsiTheme="minorEastAsia" w:cstheme="minorEastAsia"/>
          <w:color w:val="auto"/>
          <w:szCs w:val="24"/>
          <w:lang w:val="en-US" w:eastAsia="zh-CN"/>
        </w:rPr>
        <w:t>30</w:t>
      </w:r>
      <w:r>
        <w:rPr>
          <w:rFonts w:hint="eastAsia" w:eastAsia="宋体" w:asciiTheme="minorEastAsia" w:hAnsiTheme="minorEastAsia" w:cstheme="minorEastAsia"/>
          <w:color w:val="auto"/>
          <w:szCs w:val="24"/>
          <w:lang w:val="en-US" w:eastAsia="zh-CN"/>
        </w:rPr>
        <w:t>.【</w:t>
      </w:r>
      <w:r>
        <w:rPr>
          <w:rFonts w:hint="eastAsia" w:asciiTheme="minorEastAsia" w:hAnsiTheme="minorEastAsia" w:cstheme="minorEastAsia"/>
          <w:color w:val="auto"/>
          <w:szCs w:val="24"/>
          <w:lang w:val="en-US" w:eastAsia="zh-CN"/>
        </w:rPr>
        <w:t>答案</w:t>
      </w:r>
      <w:r>
        <w:rPr>
          <w:rFonts w:hint="eastAsia" w:eastAsia="宋体" w:asciiTheme="minorEastAsia" w:hAnsiTheme="minorEastAsia" w:cstheme="minorEastAsia"/>
          <w:color w:val="auto"/>
          <w:szCs w:val="24"/>
          <w:lang w:val="en-US" w:eastAsia="zh-CN"/>
        </w:rPr>
        <w:t>】B</w:t>
      </w:r>
      <w:r>
        <w:rPr>
          <w:rFonts w:hint="eastAsia" w:asciiTheme="minorEastAsia" w:hAnsiTheme="minorEastAsia" w:cstheme="minorEastAsia"/>
          <w:color w:val="auto"/>
          <w:szCs w:val="24"/>
          <w:lang w:val="en-US" w:eastAsia="zh-CN"/>
        </w:rPr>
        <w:t>。解析：</w:t>
      </w:r>
      <w:r>
        <w:rPr>
          <w:rFonts w:hint="eastAsia" w:eastAsia="宋体" w:asciiTheme="minorEastAsia" w:hAnsiTheme="minorEastAsia" w:cstheme="minorEastAsia"/>
          <w:color w:val="auto"/>
          <w:szCs w:val="24"/>
          <w:lang w:val="en-US" w:eastAsia="zh-CN"/>
        </w:rPr>
        <w:t>本题考查近义关系。选项逐一代入。A项：“阳春白雪”泛指高雅的文学艺术，与报恩无明显联系，“高山流水”比喻知己或知音，也比喻乐曲高妙，与恩爱无明显联系，排除。B项：“结草衔环”比喻感恩报德，至死不忘，与报恩为近义关系，高山流水与知音为近义关系，前后逻辑关系一致，当选。C项：“五体投地”比喻佩服到了极点，与报恩无明显联系，高山流水与忠诚无明显联系，排除。D项：“鞠躬尽瘁”指恭敬谨慎</w:t>
      </w:r>
      <w:r>
        <w:rPr>
          <w:rFonts w:hint="eastAsia" w:eastAsia="宋体" w:asciiTheme="minorEastAsia" w:hAnsiTheme="minorEastAsia" w:cstheme="minorEastAsia"/>
          <w:color w:val="auto"/>
          <w:spacing w:val="-6"/>
          <w:sz w:val="21"/>
          <w:szCs w:val="24"/>
          <w:lang w:val="en-US" w:eastAsia="zh-CN"/>
        </w:rPr>
        <w:t>，竭尽心力，与报恩</w:t>
      </w:r>
      <w:r>
        <w:rPr>
          <w:rFonts w:hint="eastAsia" w:eastAsia="宋体" w:asciiTheme="minorEastAsia" w:hAnsiTheme="minorEastAsia" w:cstheme="minorEastAsia"/>
          <w:color w:val="auto"/>
          <w:szCs w:val="24"/>
          <w:lang w:val="en-US" w:eastAsia="zh-CN"/>
        </w:rPr>
        <w:t>无明显联系，高山流水与休闲无明显联系，排除。故本题选B。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eastAsia="宋体" w:asciiTheme="minorEastAsia" w:hAnsiTheme="minorEastAsia" w:cstheme="minorEastAsia"/>
          <w:color w:val="auto"/>
          <w:szCs w:val="24"/>
          <w:lang w:val="en-US" w:eastAsia="zh-CN"/>
        </w:rPr>
        <w:t>3</w:t>
      </w:r>
      <w:r>
        <w:rPr>
          <w:rFonts w:hint="eastAsia" w:asciiTheme="minorEastAsia" w:hAnsiTheme="minorEastAsia" w:cstheme="minorEastAsia"/>
          <w:color w:val="auto"/>
          <w:szCs w:val="24"/>
          <w:lang w:val="en-US" w:eastAsia="zh-CN"/>
        </w:rPr>
        <w:t>1</w:t>
      </w:r>
      <w:r>
        <w:rPr>
          <w:rFonts w:hint="eastAsia" w:eastAsia="宋体" w:asciiTheme="minorEastAsia" w:hAnsiTheme="minorEastAsia" w:cstheme="minorEastAsia"/>
          <w:color w:val="auto"/>
          <w:szCs w:val="24"/>
          <w:lang w:val="en-US" w:eastAsia="zh-CN"/>
        </w:rPr>
        <w:t>.【答案】D。解析：题干各图形的封闭空间数依次为：1、2、3、4、5，且各图形的封闭空间形状均相同，则问号处图形应含有6个相同的封闭空间。观察选项，只有D项符合。故本题选D。</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asciiTheme="minorEastAsia" w:hAnsiTheme="minorEastAsia" w:cstheme="minorEastAsia"/>
          <w:color w:val="auto"/>
          <w:szCs w:val="24"/>
          <w:lang w:val="en-US" w:eastAsia="zh-CN"/>
        </w:rPr>
        <w:t>32</w:t>
      </w:r>
      <w:r>
        <w:rPr>
          <w:rFonts w:hint="eastAsia" w:eastAsia="宋体" w:asciiTheme="minorEastAsia" w:hAnsiTheme="minorEastAsia" w:cstheme="minorEastAsia"/>
          <w:color w:val="auto"/>
          <w:szCs w:val="24"/>
          <w:lang w:val="en-US" w:eastAsia="zh-CN"/>
        </w:rPr>
        <w:t>.【</w:t>
      </w:r>
      <w:r>
        <w:rPr>
          <w:rFonts w:hint="eastAsia" w:asciiTheme="minorEastAsia" w:hAnsiTheme="minorEastAsia" w:cstheme="minorEastAsia"/>
          <w:color w:val="auto"/>
          <w:szCs w:val="24"/>
          <w:lang w:val="en-US" w:eastAsia="zh-CN"/>
        </w:rPr>
        <w:t>答案</w:t>
      </w:r>
      <w:r>
        <w:rPr>
          <w:rFonts w:hint="eastAsia" w:eastAsia="宋体" w:asciiTheme="minorEastAsia" w:hAnsiTheme="minorEastAsia" w:cstheme="minorEastAsia"/>
          <w:color w:val="auto"/>
          <w:szCs w:val="24"/>
          <w:lang w:val="en-US" w:eastAsia="zh-CN"/>
        </w:rPr>
        <w:t>】C</w:t>
      </w:r>
      <w:r>
        <w:rPr>
          <w:rFonts w:hint="eastAsia" w:asciiTheme="minorEastAsia" w:hAnsiTheme="minorEastAsia" w:cstheme="minorEastAsia"/>
          <w:color w:val="auto"/>
          <w:szCs w:val="24"/>
          <w:lang w:val="en-US" w:eastAsia="zh-CN"/>
        </w:rPr>
        <w:t>。解析：</w:t>
      </w:r>
      <w:r>
        <w:rPr>
          <w:rFonts w:hint="eastAsia" w:eastAsia="宋体" w:asciiTheme="minorEastAsia" w:hAnsiTheme="minorEastAsia" w:cstheme="minorEastAsia"/>
          <w:color w:val="auto"/>
          <w:szCs w:val="24"/>
          <w:lang w:val="en-US" w:eastAsia="zh-CN"/>
        </w:rPr>
        <w:t>本题考查数量类规律。第一步：观察图形。题干各图形组成线条较凌乱，均含有曲线和直线，优先考虑数量类规律。第一组图形中曲直交点数依次为：2、3、4，第二组前两个图形中曲直交点数依次为：5、6，则问号处图形中曲直交点数应为7。第二步：分析选项，确定答案。A项：曲直交点数为12</w:t>
      </w:r>
      <w:r>
        <w:rPr>
          <w:rFonts w:hint="eastAsia" w:eastAsia="宋体" w:asciiTheme="minorEastAsia" w:hAnsiTheme="minorEastAsia" w:cstheme="minorEastAsia"/>
          <w:color w:val="auto"/>
          <w:szCs w:val="24"/>
          <w:highlight w:val="none"/>
          <w:lang w:val="en-US" w:eastAsia="zh-CN"/>
        </w:rPr>
        <w:t>，排除。</w:t>
      </w:r>
      <w:r>
        <w:rPr>
          <w:rFonts w:hint="eastAsia" w:eastAsia="宋体" w:asciiTheme="minorEastAsia" w:hAnsiTheme="minorEastAsia" w:cstheme="minorEastAsia"/>
          <w:color w:val="auto"/>
          <w:szCs w:val="24"/>
          <w:lang w:val="en-US" w:eastAsia="zh-CN"/>
        </w:rPr>
        <w:t>B项：曲直交点数为4</w:t>
      </w:r>
      <w:r>
        <w:rPr>
          <w:rFonts w:hint="eastAsia" w:eastAsia="宋体" w:asciiTheme="minorEastAsia" w:hAnsiTheme="minorEastAsia" w:cstheme="minorEastAsia"/>
          <w:color w:val="auto"/>
          <w:szCs w:val="24"/>
          <w:highlight w:val="none"/>
          <w:lang w:val="en-US" w:eastAsia="zh-CN"/>
        </w:rPr>
        <w:t>，排除。</w:t>
      </w:r>
      <w:r>
        <w:rPr>
          <w:rFonts w:hint="eastAsia" w:eastAsia="宋体" w:asciiTheme="minorEastAsia" w:hAnsiTheme="minorEastAsia" w:cstheme="minorEastAsia"/>
          <w:color w:val="auto"/>
          <w:szCs w:val="24"/>
          <w:lang w:val="en-US" w:eastAsia="zh-CN"/>
        </w:rPr>
        <w:t>C项：曲直交点数为7</w:t>
      </w:r>
      <w:r>
        <w:rPr>
          <w:rFonts w:hint="eastAsia" w:eastAsia="宋体" w:asciiTheme="minorEastAsia" w:hAnsiTheme="minorEastAsia" w:cstheme="minorEastAsia"/>
          <w:color w:val="auto"/>
          <w:szCs w:val="24"/>
          <w:highlight w:val="none"/>
          <w:lang w:val="en-US" w:eastAsia="zh-CN"/>
        </w:rPr>
        <w:t>，当选。</w:t>
      </w:r>
      <w:r>
        <w:rPr>
          <w:rFonts w:hint="eastAsia" w:eastAsia="宋体" w:asciiTheme="minorEastAsia" w:hAnsiTheme="minorEastAsia" w:cstheme="minorEastAsia"/>
          <w:color w:val="auto"/>
          <w:szCs w:val="24"/>
          <w:lang w:val="en-US" w:eastAsia="zh-CN"/>
        </w:rPr>
        <w:t>D项：曲直交点数为11</w:t>
      </w:r>
      <w:r>
        <w:rPr>
          <w:rFonts w:hint="eastAsia" w:eastAsia="宋体" w:asciiTheme="minorEastAsia" w:hAnsiTheme="minorEastAsia" w:cstheme="minorEastAsia"/>
          <w:color w:val="auto"/>
          <w:szCs w:val="24"/>
          <w:highlight w:val="none"/>
          <w:lang w:val="en-US" w:eastAsia="zh-CN"/>
        </w:rPr>
        <w:t>，排除。</w:t>
      </w:r>
      <w:r>
        <w:rPr>
          <w:rFonts w:hint="eastAsia" w:eastAsia="宋体" w:asciiTheme="minorEastAsia" w:hAnsiTheme="minorEastAsia" w:cstheme="minorEastAsia"/>
          <w:color w:val="auto"/>
          <w:szCs w:val="24"/>
          <w:lang w:val="en-US" w:eastAsia="zh-CN"/>
        </w:rPr>
        <w:t>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asciiTheme="minorEastAsia" w:hAnsiTheme="minorEastAsia" w:cstheme="minorEastAsia"/>
          <w:color w:val="auto"/>
          <w:szCs w:val="24"/>
          <w:lang w:val="en-US" w:eastAsia="zh-CN"/>
        </w:rPr>
        <w:t>33.【答案】A。解析：题干各图形均为中心对称图形，则问号处图形也应为中心对称图形。观察选项，只有A项符合。故本题选A。</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asciiTheme="minorEastAsia" w:hAnsiTheme="minorEastAsia" w:cstheme="minorEastAsia"/>
          <w:color w:val="auto"/>
          <w:szCs w:val="24"/>
          <w:lang w:val="en-US" w:eastAsia="zh-CN"/>
        </w:rPr>
        <w:t>34</w:t>
      </w:r>
      <w:r>
        <w:rPr>
          <w:rFonts w:hint="eastAsia" w:eastAsia="宋体" w:asciiTheme="minorEastAsia" w:hAnsiTheme="minorEastAsia" w:cstheme="minorEastAsia"/>
          <w:color w:val="auto"/>
          <w:szCs w:val="24"/>
          <w:lang w:val="en-US" w:eastAsia="zh-CN"/>
        </w:rPr>
        <w:t>.【</w:t>
      </w:r>
      <w:r>
        <w:rPr>
          <w:rFonts w:hint="eastAsia" w:asciiTheme="minorEastAsia" w:hAnsiTheme="minorEastAsia" w:cstheme="minorEastAsia"/>
          <w:color w:val="auto"/>
          <w:szCs w:val="24"/>
          <w:lang w:val="en-US" w:eastAsia="zh-CN"/>
        </w:rPr>
        <w:t>答案</w:t>
      </w:r>
      <w:r>
        <w:rPr>
          <w:rFonts w:hint="eastAsia" w:eastAsia="宋体" w:asciiTheme="minorEastAsia" w:hAnsiTheme="minorEastAsia" w:cstheme="minorEastAsia"/>
          <w:color w:val="auto"/>
          <w:szCs w:val="24"/>
          <w:lang w:val="en-US" w:eastAsia="zh-CN"/>
        </w:rPr>
        <w:t>】B</w:t>
      </w:r>
      <w:r>
        <w:rPr>
          <w:rFonts w:hint="eastAsia" w:asciiTheme="minorEastAsia" w:hAnsiTheme="minorEastAsia" w:cstheme="minorEastAsia"/>
          <w:color w:val="auto"/>
          <w:szCs w:val="24"/>
          <w:lang w:val="en-US" w:eastAsia="zh-CN"/>
        </w:rPr>
        <w:t>。解析：</w:t>
      </w:r>
      <w:r>
        <w:rPr>
          <w:rFonts w:hint="eastAsia" w:eastAsia="宋体" w:asciiTheme="minorEastAsia" w:hAnsiTheme="minorEastAsia" w:cstheme="minorEastAsia"/>
          <w:color w:val="auto"/>
          <w:szCs w:val="24"/>
          <w:lang w:val="en-US" w:eastAsia="zh-CN"/>
        </w:rPr>
        <w:t>本题考查位置类规律。第一步：观察图形。题干各图形元素组成相同，优先考虑位置类规律。第二步：分析各组图形的位置类规律。①④⑤图形均由同一个图形旋转得到，②③⑥图形均由同一个图形旋转得到。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default"/>
          <w:color w:val="auto"/>
          <w:lang w:val="en-US" w:eastAsia="zh-CN"/>
        </w:rPr>
        <w:t>35.</w:t>
      </w:r>
      <w:r>
        <w:rPr>
          <w:rFonts w:hint="eastAsia" w:eastAsia="宋体" w:asciiTheme="minorEastAsia" w:hAnsiTheme="minorEastAsia" w:cstheme="minorEastAsia"/>
          <w:color w:val="auto"/>
          <w:szCs w:val="24"/>
          <w:lang w:val="en-US" w:eastAsia="zh-CN"/>
        </w:rPr>
        <w:t>【</w:t>
      </w:r>
      <w:r>
        <w:rPr>
          <w:rFonts w:hint="eastAsia" w:asciiTheme="minorEastAsia" w:hAnsiTheme="minorEastAsia" w:cstheme="minorEastAsia"/>
          <w:color w:val="auto"/>
          <w:szCs w:val="24"/>
          <w:lang w:val="en-US" w:eastAsia="zh-CN"/>
        </w:rPr>
        <w:t>答案</w:t>
      </w:r>
      <w:r>
        <w:rPr>
          <w:rFonts w:hint="eastAsia" w:eastAsia="宋体" w:asciiTheme="minorEastAsia" w:hAnsiTheme="minorEastAsia" w:cstheme="minorEastAsia"/>
          <w:color w:val="auto"/>
          <w:szCs w:val="24"/>
          <w:lang w:val="en-US" w:eastAsia="zh-CN"/>
        </w:rPr>
        <w:t>】</w:t>
      </w:r>
      <w:r>
        <w:rPr>
          <w:rFonts w:hint="default" w:asciiTheme="minorEastAsia" w:hAnsiTheme="minorEastAsia" w:cstheme="minorEastAsia"/>
          <w:color w:val="auto"/>
          <w:szCs w:val="24"/>
          <w:lang w:val="en-US" w:eastAsia="zh-CN"/>
        </w:rPr>
        <w:t>D</w:t>
      </w:r>
      <w:r>
        <w:rPr>
          <w:rFonts w:hint="eastAsia" w:ascii="宋体" w:eastAsia="宋体"/>
          <w:color w:val="auto"/>
          <w:lang w:val="en-US" w:eastAsia="zh-CN"/>
        </w:rPr>
        <w:t>。解析：</w:t>
      </w:r>
      <w:r>
        <w:rPr>
          <w:rFonts w:hint="default"/>
          <w:color w:val="auto"/>
          <w:lang w:val="en-US" w:eastAsia="zh-CN"/>
        </w:rPr>
        <w:t>A项假设右面正确，则正面应为空白面，排除。B项假设正面和右面正确，顶面应为含有“&amp;”的面，排除。C项假设正面和顶面正确，则右面应为含有圆圈的面，排除。D项可以由左边图形折叠而成，当选。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eastAsia="宋体" w:asciiTheme="minorEastAsia" w:hAnsiTheme="minorEastAsia" w:cstheme="minorEastAsia"/>
          <w:color w:val="auto"/>
          <w:szCs w:val="24"/>
          <w:lang w:val="en-US" w:eastAsia="zh-CN"/>
        </w:rPr>
        <w:t>36.【答案】C。解析：题干推理的形式结构为：A→B，C→A，所以C→B。A项形式结构为：A→B，C→¬B，所以C→¬A，与题干形式结构不一致，排除。B项形式结构为：B→A，C→¬A，所以C→¬B，与题干形式结构不一致，排除。C项形式结构为：A→B，C→A，所以C→B，与题干形式结构一致，当选。D项形式结构为：A→B，C→¬A，所以C→¬B，与题干形式结构不一致，排除。故本题选C。</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cstheme="minorBidi"/>
          <w:color w:val="auto"/>
          <w:szCs w:val="24"/>
          <w:lang w:val="en-US" w:eastAsia="zh-CN"/>
        </w:rPr>
        <w:t>37.【答案】C</w:t>
      </w:r>
      <w:r>
        <w:rPr>
          <w:rFonts w:hint="eastAsia" w:asciiTheme="minorEastAsia" w:hAnsiTheme="minorEastAsia" w:cstheme="minorEastAsia"/>
          <w:color w:val="auto"/>
          <w:szCs w:val="24"/>
          <w:lang w:val="en-US" w:eastAsia="zh-CN"/>
        </w:rPr>
        <w:t>。解析：本题考查智力推理。</w:t>
      </w:r>
      <w:r>
        <w:rPr>
          <w:rFonts w:hint="default" w:cstheme="minorBidi"/>
          <w:color w:val="auto"/>
          <w:szCs w:val="24"/>
        </w:rPr>
        <w:t>第一步：</w:t>
      </w:r>
      <w:r>
        <w:rPr>
          <w:rFonts w:hint="eastAsia" w:cstheme="minorBidi"/>
          <w:color w:val="auto"/>
          <w:szCs w:val="24"/>
          <w:lang w:val="en-US" w:eastAsia="zh-CN"/>
        </w:rPr>
        <w:t>整理</w:t>
      </w:r>
      <w:r>
        <w:rPr>
          <w:rFonts w:hint="default" w:cstheme="minorBidi"/>
          <w:color w:val="auto"/>
          <w:szCs w:val="24"/>
        </w:rPr>
        <w:t>题干</w:t>
      </w:r>
      <w:r>
        <w:rPr>
          <w:rFonts w:hint="eastAsia" w:cstheme="minorBidi"/>
          <w:color w:val="auto"/>
          <w:szCs w:val="24"/>
          <w:lang w:val="en-US" w:eastAsia="zh-CN"/>
        </w:rPr>
        <w:t>信息。</w:t>
      </w:r>
      <w:r>
        <w:rPr>
          <w:rFonts w:hint="default" w:cstheme="minorBidi"/>
          <w:color w:val="auto"/>
          <w:szCs w:val="24"/>
        </w:rPr>
        <w:t>①</w:t>
      </w:r>
      <w:r>
        <w:rPr>
          <w:rFonts w:hint="eastAsia" w:ascii="宋体" w:hAnsi="宋体" w:eastAsia="宋体" w:cs="宋体"/>
          <w:color w:val="auto"/>
          <w:szCs w:val="24"/>
          <w:lang w:val="en-US" w:eastAsia="zh-CN"/>
        </w:rPr>
        <w:t>¬</w:t>
      </w:r>
      <w:r>
        <w:rPr>
          <w:rFonts w:hint="default" w:cstheme="minorBidi"/>
          <w:color w:val="auto"/>
          <w:szCs w:val="24"/>
        </w:rPr>
        <w:t>乙</w:t>
      </w:r>
      <w:r>
        <w:rPr>
          <w:rFonts w:hint="eastAsia" w:cstheme="minorBidi"/>
          <w:color w:val="auto"/>
          <w:szCs w:val="24"/>
          <w:lang w:val="en-US" w:eastAsia="zh-CN"/>
        </w:rPr>
        <w:t>工</w:t>
      </w:r>
      <w:r>
        <w:rPr>
          <w:rFonts w:hint="default" w:cstheme="minorBidi"/>
          <w:color w:val="auto"/>
          <w:szCs w:val="24"/>
        </w:rPr>
        <w:t>“旦”</w:t>
      </w:r>
      <w:r>
        <w:rPr>
          <w:rFonts w:hint="eastAsia" w:cstheme="minorBidi"/>
          <w:color w:val="auto"/>
          <w:szCs w:val="24"/>
          <w:lang w:val="en-US" w:eastAsia="zh-CN"/>
        </w:rPr>
        <w:t>→</w:t>
      </w:r>
      <w:r>
        <w:rPr>
          <w:rFonts w:hint="default" w:cstheme="minorBidi"/>
          <w:color w:val="auto"/>
          <w:szCs w:val="24"/>
        </w:rPr>
        <w:t>甲</w:t>
      </w:r>
      <w:r>
        <w:rPr>
          <w:rFonts w:hint="eastAsia" w:cstheme="minorBidi"/>
          <w:color w:val="auto"/>
          <w:szCs w:val="24"/>
          <w:lang w:val="en-US" w:eastAsia="zh-CN"/>
        </w:rPr>
        <w:t>工</w:t>
      </w:r>
      <w:r>
        <w:rPr>
          <w:rFonts w:hint="default" w:cstheme="minorBidi"/>
          <w:color w:val="auto"/>
          <w:szCs w:val="24"/>
        </w:rPr>
        <w:t>“生”</w:t>
      </w:r>
      <w:r>
        <w:rPr>
          <w:rFonts w:hint="eastAsia" w:cstheme="minorBidi"/>
          <w:color w:val="auto"/>
          <w:szCs w:val="24"/>
          <w:lang w:eastAsia="zh-CN"/>
        </w:rPr>
        <w:t>；</w:t>
      </w:r>
      <w:r>
        <w:rPr>
          <w:rFonts w:hint="default" w:cstheme="minorBidi"/>
          <w:color w:val="auto"/>
          <w:szCs w:val="24"/>
        </w:rPr>
        <w:t>②丙</w:t>
      </w:r>
      <w:r>
        <w:rPr>
          <w:rFonts w:hint="eastAsia" w:cstheme="minorBidi"/>
          <w:color w:val="auto"/>
          <w:szCs w:val="24"/>
          <w:lang w:val="en-US" w:eastAsia="zh-CN"/>
        </w:rPr>
        <w:t>工</w:t>
      </w:r>
      <w:r>
        <w:rPr>
          <w:rFonts w:hint="default" w:cstheme="minorBidi"/>
          <w:color w:val="auto"/>
          <w:szCs w:val="24"/>
        </w:rPr>
        <w:t>“生”或甲</w:t>
      </w:r>
      <w:r>
        <w:rPr>
          <w:rFonts w:hint="eastAsia" w:cstheme="minorBidi"/>
          <w:color w:val="auto"/>
          <w:szCs w:val="24"/>
          <w:lang w:val="en-US" w:eastAsia="zh-CN"/>
        </w:rPr>
        <w:t>工</w:t>
      </w:r>
      <w:r>
        <w:rPr>
          <w:rFonts w:hint="default" w:cstheme="minorBidi"/>
          <w:color w:val="auto"/>
          <w:szCs w:val="24"/>
        </w:rPr>
        <w:t>“生”</w:t>
      </w:r>
      <w:r>
        <w:rPr>
          <w:rFonts w:hint="eastAsia" w:cstheme="minorBidi"/>
          <w:color w:val="auto"/>
          <w:szCs w:val="24"/>
          <w:lang w:eastAsia="zh-CN"/>
        </w:rPr>
        <w:t>；</w:t>
      </w:r>
      <w:r>
        <w:rPr>
          <w:rFonts w:hint="default" w:cstheme="minorBidi"/>
          <w:color w:val="auto"/>
          <w:szCs w:val="24"/>
        </w:rPr>
        <w:t>③</w:t>
      </w:r>
      <w:r>
        <w:rPr>
          <w:rFonts w:hint="eastAsia" w:ascii="宋体" w:hAnsi="宋体" w:eastAsia="宋体" w:cs="宋体"/>
          <w:color w:val="auto"/>
          <w:szCs w:val="24"/>
          <w:lang w:val="en-US" w:eastAsia="zh-CN"/>
        </w:rPr>
        <w:t>¬</w:t>
      </w:r>
      <w:r>
        <w:rPr>
          <w:rFonts w:hint="default" w:cstheme="minorBidi"/>
          <w:color w:val="auto"/>
          <w:szCs w:val="24"/>
        </w:rPr>
        <w:t>丁</w:t>
      </w:r>
      <w:r>
        <w:rPr>
          <w:rFonts w:hint="eastAsia" w:cstheme="minorBidi"/>
          <w:color w:val="auto"/>
          <w:szCs w:val="24"/>
          <w:lang w:val="en-US" w:eastAsia="zh-CN"/>
        </w:rPr>
        <w:t>工</w:t>
      </w:r>
      <w:r>
        <w:rPr>
          <w:rFonts w:hint="default" w:cstheme="minorBidi"/>
          <w:color w:val="auto"/>
          <w:szCs w:val="24"/>
        </w:rPr>
        <w:t>“净”</w:t>
      </w:r>
      <w:r>
        <w:rPr>
          <w:rFonts w:hint="eastAsia" w:cstheme="minorBidi"/>
          <w:color w:val="auto"/>
          <w:szCs w:val="24"/>
          <w:lang w:val="en-US" w:eastAsia="zh-CN"/>
        </w:rPr>
        <w:t>→</w:t>
      </w:r>
      <w:r>
        <w:rPr>
          <w:rFonts w:hint="eastAsia" w:ascii="宋体" w:hAnsi="宋体" w:eastAsia="宋体" w:cs="宋体"/>
          <w:color w:val="auto"/>
          <w:szCs w:val="24"/>
          <w:lang w:val="en-US" w:eastAsia="zh-CN"/>
        </w:rPr>
        <w:t>¬</w:t>
      </w:r>
      <w:r>
        <w:rPr>
          <w:rFonts w:hint="default" w:cstheme="minorBidi"/>
          <w:color w:val="auto"/>
          <w:szCs w:val="24"/>
        </w:rPr>
        <w:t>乙</w:t>
      </w:r>
      <w:r>
        <w:rPr>
          <w:rFonts w:hint="eastAsia" w:cstheme="minorBidi"/>
          <w:color w:val="auto"/>
          <w:szCs w:val="24"/>
          <w:lang w:val="en-US" w:eastAsia="zh-CN"/>
        </w:rPr>
        <w:t>工</w:t>
      </w:r>
      <w:r>
        <w:rPr>
          <w:rFonts w:hint="default" w:cstheme="minorBidi"/>
          <w:color w:val="auto"/>
          <w:szCs w:val="24"/>
        </w:rPr>
        <w:t>“旦”</w:t>
      </w:r>
      <w:r>
        <w:rPr>
          <w:rFonts w:hint="eastAsia" w:cstheme="minorBidi"/>
          <w:color w:val="auto"/>
          <w:szCs w:val="24"/>
          <w:lang w:eastAsia="zh-CN"/>
        </w:rPr>
        <w:t>；</w:t>
      </w:r>
      <w:r>
        <w:rPr>
          <w:rFonts w:hint="default" w:cstheme="minorBidi"/>
          <w:color w:val="auto"/>
          <w:szCs w:val="24"/>
        </w:rPr>
        <w:t>④</w:t>
      </w:r>
      <w:r>
        <w:rPr>
          <w:rFonts w:hint="eastAsia" w:ascii="宋体" w:hAnsi="宋体" w:eastAsia="宋体" w:cs="宋体"/>
          <w:color w:val="auto"/>
          <w:szCs w:val="24"/>
          <w:lang w:val="en-US" w:eastAsia="zh-CN"/>
        </w:rPr>
        <w:t>¬</w:t>
      </w:r>
      <w:r>
        <w:rPr>
          <w:rFonts w:hint="default" w:cstheme="minorBidi"/>
          <w:color w:val="auto"/>
          <w:szCs w:val="24"/>
        </w:rPr>
        <w:t>甲</w:t>
      </w:r>
      <w:r>
        <w:rPr>
          <w:rFonts w:hint="eastAsia" w:cstheme="minorBidi"/>
          <w:color w:val="auto"/>
          <w:szCs w:val="24"/>
          <w:lang w:val="en-US" w:eastAsia="zh-CN"/>
        </w:rPr>
        <w:t>工</w:t>
      </w:r>
      <w:r>
        <w:rPr>
          <w:rFonts w:hint="default" w:cstheme="minorBidi"/>
          <w:color w:val="auto"/>
          <w:szCs w:val="24"/>
        </w:rPr>
        <w:t>“丑”或丁</w:t>
      </w:r>
      <w:r>
        <w:rPr>
          <w:rFonts w:hint="eastAsia" w:cstheme="minorBidi"/>
          <w:color w:val="auto"/>
          <w:szCs w:val="24"/>
          <w:lang w:val="en-US" w:eastAsia="zh-CN"/>
        </w:rPr>
        <w:t>工</w:t>
      </w:r>
      <w:r>
        <w:rPr>
          <w:rFonts w:hint="default" w:cstheme="minorBidi"/>
          <w:color w:val="auto"/>
          <w:szCs w:val="24"/>
        </w:rPr>
        <w:t>“净”</w:t>
      </w:r>
      <w:r>
        <w:rPr>
          <w:rFonts w:hint="eastAsia" w:cstheme="minorBidi"/>
          <w:color w:val="auto"/>
          <w:szCs w:val="24"/>
          <w:lang w:eastAsia="zh-CN"/>
        </w:rPr>
        <w:t>。</w:t>
      </w:r>
      <w:r>
        <w:rPr>
          <w:rFonts w:hint="eastAsia" w:asciiTheme="minorEastAsia" w:hAnsiTheme="minorEastAsia" w:cstheme="minorEastAsia"/>
          <w:color w:val="auto"/>
          <w:szCs w:val="24"/>
          <w:lang w:val="en-US" w:eastAsia="zh-CN"/>
        </w:rPr>
        <w:t>第二步：分析题干信息，确定答案。</w:t>
      </w:r>
      <w:r>
        <w:rPr>
          <w:rFonts w:hint="default" w:cstheme="minorBidi"/>
          <w:color w:val="auto"/>
          <w:szCs w:val="24"/>
        </w:rPr>
        <w:t>根据②可知，要想得到“丙工‘生’”，则甲不工“生”。根据①可知，若乙不工“旦”，则甲工“生”，则乙要工“旦”。根据③可知，若丁不工“净”，则乙不工“旦”，则丁要工“净”。根据“每位只</w:t>
      </w:r>
      <w:r>
        <w:rPr>
          <w:rFonts w:hint="eastAsia" w:cstheme="minorBidi"/>
          <w:color w:val="auto"/>
          <w:szCs w:val="24"/>
          <w:lang w:val="en-US" w:eastAsia="zh-CN"/>
        </w:rPr>
        <w:t>工</w:t>
      </w:r>
      <w:r>
        <w:rPr>
          <w:rFonts w:hint="default" w:cstheme="minorBidi"/>
          <w:color w:val="auto"/>
          <w:szCs w:val="24"/>
        </w:rPr>
        <w:t>‘生’‘旦’‘净’‘丑’四个行当中的一个行当”，因此甲要工“丑”。故</w:t>
      </w:r>
      <w:r>
        <w:rPr>
          <w:rFonts w:hint="eastAsia" w:cstheme="minorBidi"/>
          <w:color w:val="auto"/>
          <w:szCs w:val="24"/>
          <w:lang w:val="en-US" w:eastAsia="zh-CN"/>
        </w:rPr>
        <w:t>本题选</w:t>
      </w:r>
      <w:r>
        <w:rPr>
          <w:rFonts w:hint="default" w:cstheme="minorBidi"/>
          <w:color w:val="auto"/>
          <w:szCs w:val="24"/>
        </w:rPr>
        <w:t>C。</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asciiTheme="minorEastAsia" w:hAnsiTheme="minorEastAsia" w:cstheme="minorEastAsia"/>
          <w:color w:val="auto"/>
          <w:szCs w:val="24"/>
          <w:lang w:val="en-US" w:eastAsia="zh-CN"/>
        </w:rPr>
        <w:t>38.【答案】A。解析：本题考查加强类。第一步：分析题干论点、论据。论点：倒班工作与非倒班工作相比，痴呆的风险增加30%。论据：无。第二步：分析选项，确定答案。A项：指出长期倒班工作会使人认知功能下降，而该症状是痴呆的前兆，解释了倒班工作使痴呆风险增加的原因，支持题干论点，当选。B项：指出倒班工作与痴呆遗传易感性有关，但不明确对倒班工作人群患痴呆风险的影响，不能支持题干论点，排除。C项：指出人们处于睡眠状态时的大脑情况，与题干论点无关，排除。D项：指出长期倒班可能会增加工作中出事故的风险，与题干论点无关，排除。故本题选A。</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asciiTheme="minorEastAsia" w:hAnsiTheme="minorEastAsia" w:cstheme="minorEastAsia"/>
          <w:color w:val="auto"/>
          <w:szCs w:val="24"/>
          <w:lang w:val="en-US" w:eastAsia="zh-CN"/>
        </w:rPr>
        <w:t>39.【答案】B。解析：本题考查削弱类。第一步：分析题干论点、论据。论点：购物可以对人的情绪产生积极影响。论据：购物可以被看作是一种对于生活的主动选择，它带给人们的改变是完全可预见的。人们借由买东西，能够提升对于生活的掌控感。第二步：分析选项，确定答案。A项：指出克服冲突性事件所造成的压力有助于人们提升心理舒适度，购物不等同于克服冲突性事件，无法削弱题干论点，排除。B项：指出超过半数的人都曾因为购物的花费而产生焦虑情绪，说明购物对情绪产生了消极影响，削弱题干论点，当选。C项：指出人们会想象购物之后的生活是怎样的，与购物是否对情绪产生积极影响无关，不能削弱题干论点，排除。D项：指出购物可以让大脑得到休整，与购物是否对情绪产生积极影响无关，不能削弱题干论点，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eastAsia="宋体" w:asciiTheme="minorEastAsia" w:hAnsiTheme="minorEastAsia" w:cstheme="minorEastAsia"/>
          <w:color w:val="auto"/>
          <w:szCs w:val="24"/>
          <w:lang w:val="en-US" w:eastAsia="zh-CN"/>
        </w:rPr>
        <w:t>40.【答案】B。解析：题干矛盾现象：那些称自己每周固定进行二至三次健身锻炼的人近两年来由30%增加到45%，而近两年来去健身房的人数明显下降。A项指出进行健身锻炼没什么规律的人在数量上明显减少，说明即使固定健身锻炼的人有所增加，去健身房的整体人数也明显下降，可以解释题干矛盾现象，排除。B项指出该市健身房普遍调低了营业价格，则去健身房的人数很可能增加，无法解释题干矛盾现象，当选。C项指出健身房少报顾客人数，说明调查显示近两年来去健身房的人数明显下降的原因，可以解释题干矛盾现象，排除。D项由于简易健身器的出现，家庭健身活动成为可能并逐渐流行，说明在家里就可以进行健身锻炼，而不需要去健身房，可以解释题干矛盾现象，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41.【答案】D。解析：根据表格可知，2017～2021年我国各领域共享经济的市场交易额。观察可知，</w:t>
      </w:r>
      <w:r>
        <w:rPr>
          <w:rFonts w:hint="eastAsia" w:cstheme="minorBidi"/>
          <w:color w:val="auto"/>
          <w:szCs w:val="24"/>
          <w:lang w:val="en-US" w:eastAsia="zh-CN"/>
        </w:rPr>
        <w:t>只有D项</w:t>
      </w:r>
      <w:r>
        <w:rPr>
          <w:rFonts w:hint="eastAsia" w:ascii="宋体" w:hAnsi="宋体" w:eastAsia="宋体" w:cstheme="minorBidi"/>
          <w:color w:val="auto"/>
          <w:szCs w:val="24"/>
          <w:lang w:val="en-US" w:eastAsia="zh-CN"/>
        </w:rPr>
        <w:t>交通出行、共享办公的共享经济市场交易额在2017～2021年间的变化趋势</w:t>
      </w:r>
      <w:r>
        <w:rPr>
          <w:rFonts w:hint="eastAsia" w:cstheme="minorBidi"/>
          <w:color w:val="auto"/>
          <w:szCs w:val="24"/>
          <w:lang w:val="en-US" w:eastAsia="zh-CN"/>
        </w:rPr>
        <w:t>相近，</w:t>
      </w:r>
      <w:r>
        <w:rPr>
          <w:rFonts w:hint="eastAsia" w:ascii="宋体" w:hAnsi="宋体" w:eastAsia="宋体" w:cstheme="minorBidi"/>
          <w:color w:val="auto"/>
          <w:szCs w:val="24"/>
          <w:lang w:val="en-US" w:eastAsia="zh-CN"/>
        </w:rPr>
        <w:t>都是先上升再下降，再上升的变化趋势。故本题选D。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42.【答案】B。解析：根据表格第五、六列可知，2020年、2021年知识技能领域的共享经济市场交易额分别为4010亿元、4540亿元。根据公式增长率=</w:t>
      </w:r>
      <w:r>
        <w:rPr>
          <w:rFonts w:hint="eastAsia" w:ascii="宋体" w:hAnsi="宋体" w:eastAsia="宋体" w:cstheme="minorBidi"/>
          <w:color w:val="auto"/>
          <w:position w:val="-24"/>
          <w:szCs w:val="24"/>
          <w:lang w:val="en-US" w:eastAsia="zh-CN"/>
        </w:rPr>
        <w:object>
          <v:shape id="_x0000_i1045" o:spt="75" type="#_x0000_t75" style="height:30pt;width:78pt;" o:ole="t" filled="f" o:preferrelative="t" stroked="f" coordsize="21600,21600">
            <v:path/>
            <v:fill on="f" focussize="0,0"/>
            <v:stroke on="f"/>
            <v:imagedata r:id="rId44" o:title=""/>
            <o:lock v:ext="edit" aspectratio="t"/>
            <w10:wrap type="none"/>
            <w10:anchorlock/>
          </v:shape>
          <o:OLEObject Type="Embed" ProgID="Equation.KSEE3" ShapeID="_x0000_i1045" DrawAspect="Content" ObjectID="_1468075745" r:id="rId43">
            <o:LockedField>false</o:LockedField>
          </o:OLEObject>
        </w:object>
      </w:r>
      <w:r>
        <w:rPr>
          <w:rFonts w:hint="eastAsia" w:ascii="宋体" w:hAnsi="宋体" w:eastAsia="宋体" w:cstheme="minorBidi"/>
          <w:color w:val="auto"/>
          <w:szCs w:val="24"/>
          <w:lang w:val="en-US" w:eastAsia="zh-CN"/>
        </w:rPr>
        <w:t>×100%可知，2021年知识技能领域的共享经济市场交易额同比增长</w:t>
      </w:r>
      <w:r>
        <w:rPr>
          <w:rFonts w:hint="eastAsia" w:ascii="宋体" w:hAnsi="宋体" w:eastAsia="宋体" w:cstheme="minorBidi"/>
          <w:color w:val="auto"/>
          <w:position w:val="-22"/>
          <w:szCs w:val="24"/>
          <w:lang w:val="en-US" w:eastAsia="zh-CN"/>
        </w:rPr>
        <w:object>
          <v:shape id="_x0000_i1046" o:spt="75" type="#_x0000_t75" style="height:28pt;width:58pt;" o:ole="t" filled="f" o:preferrelative="t" stroked="f" coordsize="21600,21600">
            <v:path/>
            <v:fill on="f" focussize="0,0"/>
            <v:stroke on="f"/>
            <v:imagedata r:id="rId46" o:title=""/>
            <o:lock v:ext="edit" aspectratio="t"/>
            <w10:wrap type="none"/>
            <w10:anchorlock/>
          </v:shape>
          <o:OLEObject Type="Embed" ProgID="Equation.KSEE3" ShapeID="_x0000_i1046" DrawAspect="Content" ObjectID="_1468075746" r:id="rId45">
            <o:LockedField>false</o:LockedField>
          </o:OLEObject>
        </w:object>
      </w:r>
      <w:r>
        <w:rPr>
          <w:rFonts w:hint="eastAsia" w:ascii="宋体" w:hAnsi="宋体" w:eastAsia="宋体" w:cstheme="minorBidi"/>
          <w:color w:val="auto"/>
          <w:szCs w:val="24"/>
          <w:lang w:val="en-US" w:eastAsia="zh-CN"/>
        </w:rPr>
        <w:t>×100%≈</w:t>
      </w:r>
      <w:r>
        <w:rPr>
          <w:rFonts w:hint="eastAsia" w:ascii="宋体" w:hAnsi="宋体" w:eastAsia="宋体" w:cstheme="minorBidi"/>
          <w:color w:val="auto"/>
          <w:position w:val="-22"/>
          <w:szCs w:val="24"/>
          <w:lang w:val="en-US" w:eastAsia="zh-CN"/>
        </w:rPr>
        <w:object>
          <v:shape id="_x0000_i1047" o:spt="75" type="#_x0000_t75" style="height:28pt;width:27pt;" o:ole="t" filled="f" o:preferrelative="t" stroked="f" coordsize="21600,21600">
            <v:path/>
            <v:fill on="f" focussize="0,0"/>
            <v:stroke on="f"/>
            <v:imagedata r:id="rId48" o:title=""/>
            <o:lock v:ext="edit" aspectratio="t"/>
            <w10:wrap type="none"/>
            <w10:anchorlock/>
          </v:shape>
          <o:OLEObject Type="Embed" ProgID="Equation.KSEE3" ShapeID="_x0000_i1047" DrawAspect="Content" ObjectID="_1468075747" r:id="rId47">
            <o:LockedField>false</o:LockedField>
          </o:OLEObject>
        </w:object>
      </w:r>
      <w:r>
        <w:rPr>
          <w:rFonts w:hint="eastAsia" w:ascii="宋体" w:hAnsi="宋体" w:eastAsia="宋体" w:cstheme="minorBidi"/>
          <w:color w:val="auto"/>
          <w:szCs w:val="24"/>
          <w:lang w:val="en-US" w:eastAsia="zh-CN"/>
        </w:rPr>
        <w:t>×100%≈13.3%，B项与之最接近。故本题选B。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43.【答案】C。解析：根据表格第二列可知，2017年交通出行、共享住宿、知识技能、生活服务、共享医疗、共享办公、生产能力的共享经济市场交易额分别为2010亿元、120亿元、1382亿元、12924亿元、56亿元、110亿元、4170亿元。2017年生活服务领域的共享经济市场交易额占共享经济市场交易规模的比重为</w:t>
      </w:r>
      <w:r>
        <w:rPr>
          <w:rFonts w:hint="eastAsia" w:ascii="宋体" w:hAnsi="宋体" w:eastAsia="宋体" w:cstheme="minorBidi"/>
          <w:color w:val="auto"/>
          <w:position w:val="-22"/>
          <w:szCs w:val="24"/>
          <w:lang w:val="en-US" w:eastAsia="zh-CN"/>
        </w:rPr>
        <w:object>
          <v:shape id="_x0000_i1048" o:spt="75" type="#_x0000_t75" style="height:28pt;width:192pt;" o:ole="t" filled="f" o:preferrelative="t" stroked="f" coordsize="21600,21600">
            <v:path/>
            <v:fill on="f" focussize="0,0"/>
            <v:stroke on="f"/>
            <v:imagedata r:id="rId50" o:title=""/>
            <o:lock v:ext="edit" aspectratio="t"/>
            <w10:wrap type="none"/>
            <w10:anchorlock/>
          </v:shape>
          <o:OLEObject Type="Embed" ProgID="Equation.KSEE3" ShapeID="_x0000_i1048" DrawAspect="Content" ObjectID="_1468075748" r:id="rId49">
            <o:LockedField>false</o:LockedField>
          </o:OLEObject>
        </w:object>
      </w:r>
      <w:r>
        <w:rPr>
          <w:rFonts w:hint="eastAsia" w:ascii="宋体" w:hAnsi="宋体" w:eastAsia="宋体" w:cstheme="minorBidi"/>
          <w:color w:val="auto"/>
          <w:szCs w:val="24"/>
          <w:lang w:val="en-US" w:eastAsia="zh-CN"/>
        </w:rPr>
        <w:t>×100%=</w:t>
      </w:r>
      <w:r>
        <w:rPr>
          <w:rFonts w:hint="eastAsia" w:ascii="宋体" w:hAnsi="宋体" w:eastAsia="宋体" w:cstheme="minorBidi"/>
          <w:color w:val="auto"/>
          <w:position w:val="-22"/>
          <w:szCs w:val="24"/>
          <w:lang w:val="en-US" w:eastAsia="zh-CN"/>
        </w:rPr>
        <w:object>
          <v:shape id="_x0000_i1049" o:spt="75" type="#_x0000_t75" style="height:28pt;width:31.95pt;" o:ole="t" filled="f" o:preferrelative="t" stroked="f" coordsize="21600,21600">
            <v:path/>
            <v:fill on="f" focussize="0,0"/>
            <v:stroke on="f"/>
            <v:imagedata r:id="rId52" o:title=""/>
            <o:lock v:ext="edit" aspectratio="t"/>
            <w10:wrap type="none"/>
            <w10:anchorlock/>
          </v:shape>
          <o:OLEObject Type="Embed" ProgID="Equation.KSEE3" ShapeID="_x0000_i1049" DrawAspect="Content" ObjectID="_1468075749" r:id="rId51">
            <o:LockedField>false</o:LockedField>
          </o:OLEObject>
        </w:object>
      </w:r>
      <w:r>
        <w:rPr>
          <w:rFonts w:hint="eastAsia" w:ascii="宋体" w:hAnsi="宋体" w:eastAsia="宋体" w:cstheme="minorBidi"/>
          <w:color w:val="auto"/>
          <w:szCs w:val="24"/>
          <w:lang w:val="en-US" w:eastAsia="zh-CN"/>
        </w:rPr>
        <w:t>×100%≈62.2%。故本题选C。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44.【答案】A。解析：根据表格第</w:t>
      </w:r>
      <w:r>
        <w:rPr>
          <w:rFonts w:hint="eastAsia" w:cstheme="minorBidi"/>
          <w:color w:val="auto"/>
          <w:szCs w:val="24"/>
          <w:lang w:val="en-US" w:eastAsia="zh-CN"/>
        </w:rPr>
        <w:t>四</w:t>
      </w:r>
      <w:r>
        <w:rPr>
          <w:rFonts w:hint="eastAsia" w:ascii="宋体" w:hAnsi="宋体" w:eastAsia="宋体" w:cstheme="minorBidi"/>
          <w:color w:val="auto"/>
          <w:szCs w:val="24"/>
          <w:lang w:val="en-US" w:eastAsia="zh-CN"/>
        </w:rPr>
        <w:t>、六列可知，2019年共享经济市场交易规模为2700+225+3063+17300+108+227+9205=32828亿元，2021年共享经济市场交易规模为2344+152+4540+17118+147+212+12368=36881亿元，较2019年共享经济市场交易规模增长了</w:t>
      </w:r>
      <w:r>
        <w:rPr>
          <w:rFonts w:hint="eastAsia" w:ascii="宋体" w:hAnsi="宋体" w:eastAsia="宋体" w:cstheme="minorBidi"/>
          <w:color w:val="auto"/>
          <w:position w:val="-22"/>
          <w:szCs w:val="24"/>
          <w:lang w:val="en-US" w:eastAsia="zh-CN"/>
        </w:rPr>
        <w:object>
          <v:shape id="_x0000_i1050" o:spt="75" type="#_x0000_t75" style="height:28pt;width:67pt;" o:ole="t" filled="f" o:preferrelative="t" stroked="f" coordsize="21600,21600">
            <v:path/>
            <v:fill on="f" focussize="0,0"/>
            <v:stroke on="f"/>
            <v:imagedata r:id="rId54" o:title=""/>
            <o:lock v:ext="edit" aspectratio="t"/>
            <w10:wrap type="none"/>
            <w10:anchorlock/>
          </v:shape>
          <o:OLEObject Type="Embed" ProgID="Equation.KSEE3" ShapeID="_x0000_i1050" DrawAspect="Content" ObjectID="_1468075750" r:id="rId53">
            <o:LockedField>false</o:LockedField>
          </o:OLEObject>
        </w:object>
      </w:r>
      <w:r>
        <w:rPr>
          <w:rFonts w:hint="eastAsia" w:ascii="宋体" w:hAnsi="宋体" w:eastAsia="宋体" w:cstheme="minorBidi"/>
          <w:color w:val="auto"/>
          <w:szCs w:val="24"/>
          <w:lang w:val="en-US" w:eastAsia="zh-CN"/>
        </w:rPr>
        <w:t>×100%=</w:t>
      </w:r>
      <w:r>
        <w:rPr>
          <w:rFonts w:hint="eastAsia" w:ascii="宋体" w:hAnsi="宋体" w:eastAsia="宋体" w:cstheme="minorBidi"/>
          <w:color w:val="auto"/>
          <w:position w:val="-22"/>
          <w:szCs w:val="24"/>
          <w:lang w:val="en-US" w:eastAsia="zh-CN"/>
        </w:rPr>
        <w:object>
          <v:shape id="_x0000_i1051" o:spt="75" type="#_x0000_t75" style="height:28pt;width:31.95pt;" o:ole="t" filled="f" o:preferrelative="t" stroked="f" coordsize="21600,21600">
            <v:path/>
            <v:fill on="f" focussize="0,0"/>
            <v:stroke on="f"/>
            <v:imagedata r:id="rId56" o:title=""/>
            <o:lock v:ext="edit" aspectratio="t"/>
            <w10:wrap type="none"/>
            <w10:anchorlock/>
          </v:shape>
          <o:OLEObject Type="Embed" ProgID="Equation.KSEE3" ShapeID="_x0000_i1051" DrawAspect="Content" ObjectID="_1468075751" r:id="rId55">
            <o:LockedField>false</o:LockedField>
          </o:OLEObject>
        </w:object>
      </w:r>
      <w:r>
        <w:rPr>
          <w:rFonts w:hint="eastAsia" w:ascii="宋体" w:hAnsi="宋体" w:eastAsia="宋体" w:cstheme="minorBidi"/>
          <w:color w:val="auto"/>
          <w:szCs w:val="24"/>
          <w:lang w:val="en-US" w:eastAsia="zh-CN"/>
        </w:rPr>
        <w:t>×100%≈12.3%。故本题选A。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45.【答案】C。解析：A项正确，根据表格第三、四列可知，相较于2018年，2019年生产能力领域的共享经济市场交易额增加了9205-8236=969亿元。B项正确，根据表格第五列可知，2020年共享经济市场交易额最高领域的交易额为16175亿元，最低为138亿元，前者是后者的</w:t>
      </w:r>
      <w:r>
        <w:rPr>
          <w:rFonts w:hint="eastAsia" w:ascii="宋体" w:hAnsi="宋体" w:eastAsia="宋体" w:cstheme="minorBidi"/>
          <w:color w:val="auto"/>
          <w:position w:val="-22"/>
          <w:szCs w:val="24"/>
          <w:lang w:val="en-US" w:eastAsia="zh-CN"/>
        </w:rPr>
        <w:object>
          <v:shape id="_x0000_i1052" o:spt="75" type="#_x0000_t75" style="height:28pt;width:31pt;" o:ole="t" filled="f" o:preferrelative="t" stroked="f" coordsize="21600,21600">
            <v:path/>
            <v:fill on="f" focussize="0,0"/>
            <v:stroke on="f"/>
            <v:imagedata r:id="rId58" o:title=""/>
            <o:lock v:ext="edit" aspectratio="t"/>
            <w10:wrap type="none"/>
            <w10:anchorlock/>
          </v:shape>
          <o:OLEObject Type="Embed" ProgID="Equation.KSEE3" ShapeID="_x0000_i1052" DrawAspect="Content" ObjectID="_1468075752" r:id="rId57">
            <o:LockedField>false</o:LockedField>
          </o:OLEObject>
        </w:object>
      </w:r>
      <w:r>
        <w:rPr>
          <w:rFonts w:hint="eastAsia" w:ascii="宋体" w:hAnsi="宋体" w:eastAsia="宋体" w:cstheme="minorBidi"/>
          <w:color w:val="auto"/>
          <w:szCs w:val="24"/>
          <w:lang w:val="en-US" w:eastAsia="zh-CN"/>
        </w:rPr>
        <w:t>≈117倍。C项错误，根据表格第五、六列及本资料第4小题可知，2020年共享经济市场交易规模为2276+158+4010+16175+138+168+10848=33773亿元，2021年交通出行领域共享经济市场交易额占共享经济市场交易规模的比重较上年下降了</w:t>
      </w:r>
      <w:r>
        <w:rPr>
          <w:rFonts w:hint="eastAsia" w:ascii="宋体" w:hAnsi="宋体" w:eastAsia="宋体" w:cstheme="minorBidi"/>
          <w:color w:val="auto"/>
          <w:position w:val="-22"/>
          <w:szCs w:val="24"/>
          <w:lang w:val="en-US" w:eastAsia="zh-CN"/>
        </w:rPr>
        <w:object>
          <v:shape id="_x0000_i1053" o:spt="75" type="#_x0000_t75" style="height:28pt;width:31pt;" o:ole="t" filled="f" o:preferrelative="t" stroked="f" coordsize="21600,21600">
            <v:path/>
            <v:fill on="f" focussize="0,0"/>
            <v:stroke on="f"/>
            <v:imagedata r:id="rId60" o:title=""/>
            <o:lock v:ext="edit" aspectratio="t"/>
            <w10:wrap type="none"/>
            <w10:anchorlock/>
          </v:shape>
          <o:OLEObject Type="Embed" ProgID="Equation.KSEE3" ShapeID="_x0000_i1053" DrawAspect="Content" ObjectID="_1468075753" r:id="rId59">
            <o:LockedField>false</o:LockedField>
          </o:OLEObject>
        </w:object>
      </w:r>
      <w:r>
        <w:rPr>
          <w:rFonts w:hint="eastAsia" w:ascii="宋体" w:hAnsi="宋体" w:eastAsia="宋体" w:cstheme="minorBidi"/>
          <w:color w:val="auto"/>
          <w:szCs w:val="24"/>
          <w:lang w:val="en-US" w:eastAsia="zh-CN"/>
        </w:rPr>
        <w:t>-</w:t>
      </w:r>
      <w:r>
        <w:rPr>
          <w:rFonts w:hint="eastAsia" w:ascii="宋体" w:hAnsi="宋体" w:eastAsia="宋体" w:cstheme="minorBidi"/>
          <w:color w:val="auto"/>
          <w:position w:val="-22"/>
          <w:szCs w:val="24"/>
          <w:lang w:val="en-US" w:eastAsia="zh-CN"/>
        </w:rPr>
        <w:object>
          <v:shape id="_x0000_i1054" o:spt="75" type="#_x0000_t75" style="height:28pt;width:31pt;" o:ole="t" filled="f" o:preferrelative="t" stroked="f" coordsize="21600,21600">
            <v:path/>
            <v:fill on="f" focussize="0,0"/>
            <v:stroke on="f"/>
            <v:imagedata r:id="rId62" o:title=""/>
            <o:lock v:ext="edit" aspectratio="t"/>
            <w10:wrap type="none"/>
            <w10:anchorlock/>
          </v:shape>
          <o:OLEObject Type="Embed" ProgID="Equation.KSEE3" ShapeID="_x0000_i1054" DrawAspect="Content" ObjectID="_1468075754" r:id="rId61">
            <o:LockedField>false</o:LockedField>
          </o:OLEObject>
        </w:object>
      </w:r>
      <w:r>
        <w:rPr>
          <w:rFonts w:hint="eastAsia" w:ascii="宋体" w:hAnsi="宋体" w:eastAsia="宋体" w:cstheme="minorBidi"/>
          <w:color w:val="auto"/>
          <w:szCs w:val="24"/>
          <w:lang w:val="en-US" w:eastAsia="zh-CN"/>
        </w:rPr>
        <w:t>≈0.4%，即0.4个百分点。D项</w:t>
      </w:r>
      <w:r>
        <w:rPr>
          <w:rFonts w:hint="eastAsia" w:cstheme="minorBidi"/>
          <w:color w:val="auto"/>
          <w:szCs w:val="24"/>
          <w:lang w:val="en-US" w:eastAsia="zh-CN"/>
        </w:rPr>
        <w:t>正确</w:t>
      </w:r>
      <w:r>
        <w:rPr>
          <w:rFonts w:hint="eastAsia" w:ascii="宋体" w:hAnsi="宋体" w:eastAsia="宋体" w:cstheme="minorBidi"/>
          <w:color w:val="auto"/>
          <w:szCs w:val="24"/>
          <w:lang w:val="en-US" w:eastAsia="zh-CN"/>
        </w:rPr>
        <w:t>，根据表格第五、六列可知，2021年共享经济的同比增速为</w:t>
      </w:r>
      <w:r>
        <w:rPr>
          <w:rFonts w:hint="eastAsia" w:ascii="宋体" w:hAnsi="宋体" w:eastAsia="宋体" w:cstheme="minorBidi"/>
          <w:color w:val="auto"/>
          <w:position w:val="-22"/>
          <w:szCs w:val="24"/>
          <w:lang w:val="en-US" w:eastAsia="zh-CN"/>
        </w:rPr>
        <w:object>
          <v:shape id="_x0000_i1055" o:spt="75" type="#_x0000_t75" style="height:28pt;width:66pt;" o:ole="t" filled="f" o:preferrelative="t" stroked="f" coordsize="21600,21600">
            <v:path/>
            <v:fill on="f" focussize="0,0"/>
            <v:stroke on="f"/>
            <v:imagedata r:id="rId64" o:title=""/>
            <o:lock v:ext="edit" aspectratio="t"/>
            <w10:wrap type="none"/>
            <w10:anchorlock/>
          </v:shape>
          <o:OLEObject Type="Embed" ProgID="Equation.KSEE3" ShapeID="_x0000_i1055" DrawAspect="Content" ObjectID="_1468075755" r:id="rId63">
            <o:LockedField>false</o:LockedField>
          </o:OLEObject>
        </w:object>
      </w:r>
      <w:r>
        <w:rPr>
          <w:rFonts w:hint="eastAsia" w:ascii="宋体" w:hAnsi="宋体" w:eastAsia="宋体" w:cstheme="minorBidi"/>
          <w:color w:val="auto"/>
          <w:szCs w:val="24"/>
          <w:lang w:val="en-US" w:eastAsia="zh-CN"/>
        </w:rPr>
        <w:t>×100%≈10%。2021年共享经济市场交易额同比增速明显超过</w:t>
      </w:r>
      <w:r>
        <w:rPr>
          <w:rFonts w:hint="eastAsia" w:cstheme="minorBidi"/>
          <w:color w:val="auto"/>
          <w:szCs w:val="24"/>
          <w:lang w:val="en-US" w:eastAsia="zh-CN"/>
        </w:rPr>
        <w:t>10%</w:t>
      </w:r>
      <w:r>
        <w:rPr>
          <w:rFonts w:hint="eastAsia" w:ascii="宋体" w:hAnsi="宋体" w:eastAsia="宋体" w:cstheme="minorBidi"/>
          <w:color w:val="auto"/>
          <w:szCs w:val="24"/>
          <w:lang w:val="en-US" w:eastAsia="zh-CN"/>
        </w:rPr>
        <w:t>的有知识技能、共享办公、生产能力，共3个。故本题选C。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46.【</w:t>
      </w:r>
      <w:r>
        <w:rPr>
          <w:rFonts w:hint="eastAsia" w:cstheme="minorBidi"/>
          <w:color w:val="auto"/>
          <w:szCs w:val="24"/>
          <w:lang w:val="en-US" w:eastAsia="zh-CN"/>
        </w:rPr>
        <w:t>答案</w:t>
      </w:r>
      <w:r>
        <w:rPr>
          <w:rFonts w:hint="eastAsia" w:ascii="宋体" w:hAnsi="宋体" w:eastAsia="宋体" w:cstheme="minorBidi"/>
          <w:color w:val="auto"/>
          <w:szCs w:val="24"/>
          <w:lang w:val="en-US" w:eastAsia="zh-CN"/>
        </w:rPr>
        <w:t>】D</w:t>
      </w:r>
      <w:r>
        <w:rPr>
          <w:rFonts w:hint="eastAsia" w:cstheme="minorBidi"/>
          <w:color w:val="auto"/>
          <w:szCs w:val="24"/>
          <w:lang w:val="en-US" w:eastAsia="zh-CN"/>
        </w:rPr>
        <w:t>。解析：</w:t>
      </w:r>
      <w:r>
        <w:rPr>
          <w:rFonts w:hint="eastAsia" w:ascii="宋体" w:hAnsi="宋体" w:eastAsia="宋体" w:cstheme="minorBidi"/>
          <w:color w:val="auto"/>
          <w:szCs w:val="24"/>
          <w:lang w:val="en-US" w:eastAsia="zh-CN"/>
        </w:rPr>
        <w:t>本题考查基期计算。第一步：查找相关材料。题干命题点的对应材料在第一段，即2022年，全国规模以上工业企业实现利润总额84038.5亿元，比上年下降4.0%。第二步：根据已知条件解题。根据公式基期量=</w:t>
      </w:r>
      <w:r>
        <w:rPr>
          <w:rFonts w:hint="eastAsia" w:ascii="宋体" w:hAnsi="宋体" w:eastAsia="宋体" w:cstheme="minorBidi"/>
          <w:color w:val="auto"/>
          <w:position w:val="-24"/>
          <w:szCs w:val="24"/>
          <w:lang w:val="en-US" w:eastAsia="zh-CN"/>
        </w:rPr>
        <w:object>
          <v:shape id="_x0000_i1056" o:spt="75" type="#_x0000_t75" style="height:30pt;width:49.95pt;" o:ole="t" filled="f" o:preferrelative="t" stroked="f" coordsize="21600,21600">
            <v:path/>
            <v:fill on="f" focussize="0,0"/>
            <v:stroke on="f"/>
            <v:imagedata r:id="rId66" o:title=""/>
            <o:lock v:ext="edit" aspectratio="t"/>
            <w10:wrap type="none"/>
            <w10:anchorlock/>
          </v:shape>
          <o:OLEObject Type="Embed" ProgID="Equation.KSEE3" ShapeID="_x0000_i1056" DrawAspect="Content" ObjectID="_1468075756" r:id="rId65">
            <o:LockedField>false</o:LockedField>
          </o:OLEObject>
        </w:object>
      </w:r>
      <w:r>
        <w:rPr>
          <w:rFonts w:hint="eastAsia" w:ascii="宋体" w:hAnsi="宋体" w:eastAsia="宋体" w:cstheme="minorBidi"/>
          <w:color w:val="auto"/>
          <w:szCs w:val="24"/>
          <w:lang w:val="en-US" w:eastAsia="zh-CN"/>
        </w:rPr>
        <w:t>可得，2021年全国规模以上工业企业实现利润总额为</w:t>
      </w:r>
      <w:r>
        <w:rPr>
          <w:rFonts w:hint="eastAsia" w:ascii="宋体" w:hAnsi="宋体" w:eastAsia="宋体" w:cstheme="minorBidi"/>
          <w:color w:val="auto"/>
          <w:position w:val="-22"/>
          <w:szCs w:val="24"/>
          <w:lang w:val="en-US" w:eastAsia="zh-CN"/>
        </w:rPr>
        <w:object>
          <v:shape id="_x0000_i1057" o:spt="75" type="#_x0000_t75" style="height:28pt;width:41pt;" o:ole="t" filled="f" o:preferrelative="t" stroked="f" coordsize="21600,21600">
            <v:path/>
            <v:fill on="f" focussize="0,0"/>
            <v:stroke on="f"/>
            <v:imagedata r:id="rId68" o:title=""/>
            <o:lock v:ext="edit" aspectratio="t"/>
            <w10:wrap type="none"/>
            <w10:anchorlock/>
          </v:shape>
          <o:OLEObject Type="Embed" ProgID="Equation.KSEE3" ShapeID="_x0000_i1057" DrawAspect="Content" ObjectID="_1468075757" r:id="rId67">
            <o:LockedField>false</o:LockedField>
          </o:OLEObject>
        </w:object>
      </w:r>
      <w:r>
        <w:rPr>
          <w:rFonts w:hint="eastAsia" w:ascii="宋体" w:hAnsi="宋体" w:eastAsia="宋体" w:cstheme="minorBidi"/>
          <w:color w:val="auto"/>
          <w:szCs w:val="24"/>
          <w:lang w:val="en-US" w:eastAsia="zh-CN"/>
        </w:rPr>
        <w:t>≈84038.5+84000×4%=84038.5+3360=87398.5亿元，大于87000亿元。故本题选D。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47.【</w:t>
      </w:r>
      <w:r>
        <w:rPr>
          <w:rFonts w:hint="eastAsia" w:cstheme="minorBidi"/>
          <w:color w:val="auto"/>
          <w:szCs w:val="24"/>
          <w:lang w:val="en-US" w:eastAsia="zh-CN"/>
        </w:rPr>
        <w:t>答案</w:t>
      </w:r>
      <w:r>
        <w:rPr>
          <w:rFonts w:hint="eastAsia" w:ascii="宋体" w:hAnsi="宋体" w:eastAsia="宋体" w:cstheme="minorBidi"/>
          <w:color w:val="auto"/>
          <w:szCs w:val="24"/>
          <w:lang w:val="en-US" w:eastAsia="zh-CN"/>
        </w:rPr>
        <w:t>】A</w:t>
      </w:r>
      <w:r>
        <w:rPr>
          <w:rFonts w:hint="eastAsia" w:cstheme="minorBidi"/>
          <w:color w:val="auto"/>
          <w:szCs w:val="24"/>
          <w:lang w:val="en-US" w:eastAsia="zh-CN"/>
        </w:rPr>
        <w:t>。解析：</w:t>
      </w:r>
      <w:r>
        <w:rPr>
          <w:rFonts w:hint="eastAsia" w:ascii="宋体" w:hAnsi="宋体" w:eastAsia="宋体" w:cstheme="minorBidi"/>
          <w:color w:val="auto"/>
          <w:szCs w:val="24"/>
          <w:lang w:val="en-US" w:eastAsia="zh-CN"/>
        </w:rPr>
        <w:t>本题考查基础增长率。第一步：查找相关材料。题干命题点的对应材料在最后一段，即2022年末全国规模以上工业企业每百元资产实现的营业收入为92.4元，比上年减少2.9元。第二步：根据已知条件解题。根据公式增长率=</w:t>
      </w:r>
      <w:r>
        <w:rPr>
          <w:rFonts w:hint="eastAsia" w:ascii="宋体" w:hAnsi="宋体" w:eastAsia="宋体" w:cstheme="minorBidi"/>
          <w:color w:val="auto"/>
          <w:position w:val="-24"/>
          <w:szCs w:val="24"/>
          <w:lang w:val="en-US" w:eastAsia="zh-CN"/>
        </w:rPr>
        <w:object>
          <v:shape id="_x0000_i1058" o:spt="75" type="#_x0000_t75" style="height:30pt;width:78pt;" o:ole="t" filled="f" o:preferrelative="t" stroked="f" coordsize="21600,21600">
            <v:path/>
            <v:fill on="f" focussize="0,0"/>
            <v:stroke on="f"/>
            <v:imagedata r:id="rId70" o:title=""/>
            <o:lock v:ext="edit" aspectratio="t"/>
            <w10:wrap type="none"/>
            <w10:anchorlock/>
          </v:shape>
          <o:OLEObject Type="Embed" ProgID="Equation.KSEE3" ShapeID="_x0000_i1058" DrawAspect="Content" ObjectID="_1468075758" r:id="rId69">
            <o:LockedField>false</o:LockedField>
          </o:OLEObject>
        </w:object>
      </w:r>
      <w:r>
        <w:rPr>
          <w:rFonts w:hint="eastAsia" w:ascii="宋体" w:hAnsi="宋体" w:eastAsia="宋体" w:cstheme="minorBidi"/>
          <w:color w:val="auto"/>
          <w:szCs w:val="24"/>
          <w:lang w:val="en-US" w:eastAsia="zh-CN"/>
        </w:rPr>
        <w:t>×100%可得，2022年末全国规模以上工业企业每百元资产实现的营业收入同比下降</w:t>
      </w:r>
      <w:r>
        <w:rPr>
          <w:rFonts w:hint="eastAsia" w:ascii="宋体" w:hAnsi="宋体" w:eastAsia="宋体" w:cstheme="minorBidi"/>
          <w:color w:val="auto"/>
          <w:position w:val="-22"/>
          <w:szCs w:val="24"/>
          <w:lang w:val="en-US" w:eastAsia="zh-CN"/>
        </w:rPr>
        <w:object>
          <v:shape id="_x0000_i1059" o:spt="75" type="#_x0000_t75" style="height:28pt;width:47pt;" o:ole="t" filled="f" o:preferrelative="t" stroked="f" coordsize="21600,21600">
            <v:path/>
            <v:fill on="f" focussize="0,0"/>
            <v:stroke on="f"/>
            <v:imagedata r:id="rId72" o:title=""/>
            <o:lock v:ext="edit" aspectratio="t"/>
            <w10:wrap type="none"/>
            <w10:anchorlock/>
          </v:shape>
          <o:OLEObject Type="Embed" ProgID="Equation.KSEE3" ShapeID="_x0000_i1059" DrawAspect="Content" ObjectID="_1468075759" r:id="rId71">
            <o:LockedField>false</o:LockedField>
          </o:OLEObject>
        </w:object>
      </w:r>
      <w:r>
        <w:rPr>
          <w:rFonts w:hint="eastAsia" w:ascii="宋体" w:hAnsi="宋体" w:eastAsia="宋体" w:cstheme="minorBidi"/>
          <w:color w:val="auto"/>
          <w:szCs w:val="24"/>
          <w:lang w:val="en-US" w:eastAsia="zh-CN"/>
        </w:rPr>
        <w:t>×100%≈</w:t>
      </w:r>
      <w:r>
        <w:rPr>
          <w:rFonts w:hint="eastAsia" w:ascii="宋体" w:hAnsi="宋体" w:eastAsia="宋体" w:cstheme="minorBidi"/>
          <w:color w:val="auto"/>
          <w:position w:val="-22"/>
          <w:szCs w:val="24"/>
          <w:lang w:val="en-US" w:eastAsia="zh-CN"/>
        </w:rPr>
        <w:object>
          <v:shape id="_x0000_i1060" o:spt="75" type="#_x0000_t75" style="height:28pt;width:16pt;" o:ole="t" filled="f" o:preferrelative="t" stroked="f" coordsize="21600,21600">
            <v:path/>
            <v:fill on="f" focussize="0,0"/>
            <v:stroke on="f"/>
            <v:imagedata r:id="rId74" o:title=""/>
            <o:lock v:ext="edit" aspectratio="t"/>
            <w10:wrap type="none"/>
            <w10:anchorlock/>
          </v:shape>
          <o:OLEObject Type="Embed" ProgID="Equation.KSEE3" ShapeID="_x0000_i1060" DrawAspect="Content" ObjectID="_1468075760" r:id="rId73">
            <o:LockedField>false</o:LockedField>
          </o:OLEObject>
        </w:object>
      </w:r>
      <w:r>
        <w:rPr>
          <w:rFonts w:hint="eastAsia" w:ascii="宋体" w:hAnsi="宋体" w:eastAsia="宋体" w:cstheme="minorBidi"/>
          <w:color w:val="auto"/>
          <w:szCs w:val="24"/>
          <w:lang w:val="en-US" w:eastAsia="zh-CN"/>
        </w:rPr>
        <w:t>×100%≈3.2%，A项与之最接近。故本题选A。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48.【</w:t>
      </w:r>
      <w:r>
        <w:rPr>
          <w:rFonts w:hint="eastAsia" w:cstheme="minorBidi"/>
          <w:color w:val="auto"/>
          <w:szCs w:val="24"/>
          <w:lang w:val="en-US" w:eastAsia="zh-CN"/>
        </w:rPr>
        <w:t>答案</w:t>
      </w:r>
      <w:r>
        <w:rPr>
          <w:rFonts w:hint="eastAsia" w:ascii="宋体" w:hAnsi="宋体" w:eastAsia="宋体" w:cstheme="minorBidi"/>
          <w:color w:val="auto"/>
          <w:szCs w:val="24"/>
          <w:lang w:val="en-US" w:eastAsia="zh-CN"/>
        </w:rPr>
        <w:t>】C</w:t>
      </w:r>
      <w:r>
        <w:rPr>
          <w:rFonts w:hint="eastAsia" w:cstheme="minorBidi"/>
          <w:color w:val="auto"/>
          <w:szCs w:val="24"/>
          <w:lang w:val="en-US" w:eastAsia="zh-CN"/>
        </w:rPr>
        <w:t>。解析：</w:t>
      </w:r>
      <w:r>
        <w:rPr>
          <w:rFonts w:hint="eastAsia" w:ascii="宋体" w:hAnsi="宋体" w:eastAsia="宋体" w:cstheme="minorBidi"/>
          <w:color w:val="auto"/>
          <w:szCs w:val="24"/>
          <w:lang w:val="en-US" w:eastAsia="zh-CN"/>
        </w:rPr>
        <w:t>本题考查查找数据。第一步：查找相关材料。题干命题点的对应材料在第二、六、八段，即2022年规模以上工业企业中，国有控股企业实现利润总额比上年增长3.0%，营业收入较上年增长8.4%；股份制企业实现利润总额下降2.7%，营业收入较上年增长7.0%；外商及港澳台商投资企业实现利润总额下降9.5%，营业收入较上年增加1.3%；私营企业实现利润总额下降7.2%，营业收入较上年增加3.3%。负债合计88.30万亿元，所有者权益合计67.82万亿元。规模以上工业企业每百元营业收入中的成本为84.72元；每百元营业收入中的费用为8.20元。第二步：根据已知条件解题。A项错误：负债合计（88.30万亿元）＞所有者权益合计（67.82万亿元），排除。B项错误：股份制企业实现利润总额下降2.7%，增速为负数，排除。C项正确，柱状图绘制符合数据情况，当选。D项错误：每百元营业收入中的成本（84.72元）是每百元营业收入中的费用（8.20元）的84.72÷8.20＞10倍，柱状图绘制与数据不符，排除。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49.【</w:t>
      </w:r>
      <w:r>
        <w:rPr>
          <w:rFonts w:hint="eastAsia" w:cstheme="minorBidi"/>
          <w:color w:val="auto"/>
          <w:szCs w:val="24"/>
          <w:lang w:val="en-US" w:eastAsia="zh-CN"/>
        </w:rPr>
        <w:t>答案</w:t>
      </w:r>
      <w:r>
        <w:rPr>
          <w:rFonts w:hint="eastAsia" w:ascii="宋体" w:hAnsi="宋体" w:eastAsia="宋体" w:cstheme="minorBidi"/>
          <w:color w:val="auto"/>
          <w:szCs w:val="24"/>
          <w:lang w:val="en-US" w:eastAsia="zh-CN"/>
        </w:rPr>
        <w:t>】C</w:t>
      </w:r>
      <w:r>
        <w:rPr>
          <w:rFonts w:hint="eastAsia" w:cstheme="minorBidi"/>
          <w:color w:val="auto"/>
          <w:szCs w:val="24"/>
          <w:lang w:val="en-US" w:eastAsia="zh-CN"/>
        </w:rPr>
        <w:t>。解析：</w:t>
      </w:r>
      <w:r>
        <w:rPr>
          <w:rFonts w:hint="eastAsia" w:ascii="宋体" w:hAnsi="宋体" w:eastAsia="宋体" w:cstheme="minorBidi"/>
          <w:color w:val="auto"/>
          <w:szCs w:val="24"/>
          <w:lang w:val="en-US" w:eastAsia="zh-CN"/>
        </w:rPr>
        <w:t>本题考查现期比重。第一步：查找相关材料。题干命题点的对应材料在第六段，即2022年末，规模以上工业企业资产总计156.12万亿元，负债合计88.30万亿元。第二步：根据已知条件解题。横线处所求为2022年末规模以上工业企业资产负债率，为</w:t>
      </w:r>
      <w:r>
        <w:rPr>
          <w:rFonts w:hint="eastAsia" w:ascii="宋体" w:hAnsi="宋体" w:eastAsia="宋体" w:cstheme="minorBidi"/>
          <w:color w:val="auto"/>
          <w:position w:val="-22"/>
          <w:szCs w:val="24"/>
          <w:lang w:val="en-US" w:eastAsia="zh-CN"/>
        </w:rPr>
        <w:object>
          <v:shape id="_x0000_i1061" o:spt="75" type="#_x0000_t75" style="height:28pt;width:34pt;" o:ole="t" filled="f" o:preferrelative="t" stroked="f" coordsize="21600,21600">
            <v:path/>
            <v:fill on="f" focussize="0,0"/>
            <v:stroke on="f"/>
            <v:imagedata r:id="rId76" o:title=""/>
            <o:lock v:ext="edit" aspectratio="t"/>
            <w10:wrap type="none"/>
            <w10:anchorlock/>
          </v:shape>
          <o:OLEObject Type="Embed" ProgID="Equation.KSEE3" ShapeID="_x0000_i1061" DrawAspect="Content" ObjectID="_1468075761" r:id="rId75">
            <o:LockedField>false</o:LockedField>
          </o:OLEObject>
        </w:object>
      </w:r>
      <w:r>
        <w:rPr>
          <w:rFonts w:hint="eastAsia" w:ascii="宋体" w:hAnsi="宋体" w:eastAsia="宋体" w:cstheme="minorBidi"/>
          <w:color w:val="auto"/>
          <w:szCs w:val="24"/>
          <w:lang w:val="en-US" w:eastAsia="zh-CN"/>
        </w:rPr>
        <w:t>×100%≈</w:t>
      </w:r>
      <w:r>
        <w:rPr>
          <w:rFonts w:hint="eastAsia" w:ascii="宋体" w:hAnsi="宋体" w:eastAsia="宋体" w:cstheme="minorBidi"/>
          <w:color w:val="auto"/>
          <w:position w:val="-22"/>
          <w:szCs w:val="24"/>
          <w:lang w:val="en-US" w:eastAsia="zh-CN"/>
        </w:rPr>
        <w:object>
          <v:shape id="_x0000_i1062" o:spt="75" type="#_x0000_t75" style="height:28pt;width:20pt;" o:ole="t" filled="f" o:preferrelative="t" stroked="f" coordsize="21600,21600">
            <v:path/>
            <v:fill on="f" focussize="0,0"/>
            <v:stroke on="f"/>
            <v:imagedata r:id="rId78" o:title=""/>
            <o:lock v:ext="edit" aspectratio="t"/>
            <w10:wrap type="none"/>
            <w10:anchorlock/>
          </v:shape>
          <o:OLEObject Type="Embed" ProgID="Equation.KSEE3" ShapeID="_x0000_i1062" DrawAspect="Content" ObjectID="_1468075762" r:id="rId77">
            <o:LockedField>false</o:LockedField>
          </o:OLEObject>
        </w:object>
      </w:r>
      <w:r>
        <w:rPr>
          <w:rFonts w:hint="eastAsia" w:ascii="宋体" w:hAnsi="宋体" w:eastAsia="宋体" w:cstheme="minorBidi"/>
          <w:color w:val="auto"/>
          <w:szCs w:val="24"/>
          <w:lang w:val="en-US" w:eastAsia="zh-CN"/>
        </w:rPr>
        <w:t>×100%≈56.3%，C项与之最接近。故本题选C。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ascii="宋体" w:hAnsi="宋体" w:eastAsia="宋体" w:cstheme="minorBidi"/>
          <w:color w:val="auto"/>
          <w:szCs w:val="24"/>
          <w:lang w:val="en-US" w:eastAsia="zh-CN"/>
        </w:rPr>
        <w:t>50.【</w:t>
      </w:r>
      <w:r>
        <w:rPr>
          <w:rFonts w:hint="eastAsia" w:cstheme="minorBidi"/>
          <w:color w:val="auto"/>
          <w:szCs w:val="24"/>
          <w:lang w:val="en-US" w:eastAsia="zh-CN"/>
        </w:rPr>
        <w:t>答案</w:t>
      </w:r>
      <w:r>
        <w:rPr>
          <w:rFonts w:hint="eastAsia" w:ascii="宋体" w:hAnsi="宋体" w:eastAsia="宋体" w:cstheme="minorBidi"/>
          <w:color w:val="auto"/>
          <w:szCs w:val="24"/>
          <w:lang w:val="en-US" w:eastAsia="zh-CN"/>
        </w:rPr>
        <w:t>】B</w:t>
      </w:r>
      <w:r>
        <w:rPr>
          <w:rFonts w:hint="eastAsia" w:cstheme="minorBidi"/>
          <w:color w:val="auto"/>
          <w:szCs w:val="24"/>
          <w:lang w:val="en-US" w:eastAsia="zh-CN"/>
        </w:rPr>
        <w:t>。解析：</w:t>
      </w:r>
      <w:r>
        <w:rPr>
          <w:rFonts w:hint="eastAsia" w:ascii="宋体" w:hAnsi="宋体" w:eastAsia="宋体" w:cstheme="minorBidi"/>
          <w:color w:val="auto"/>
          <w:szCs w:val="24"/>
          <w:lang w:val="en-US" w:eastAsia="zh-CN"/>
        </w:rPr>
        <w:t>本题考查综合分析。①错误：根据材料第九段可知，2022年末规模以上工业企业产成品存货周转天数为17.6天，比上年增加0.9天；应收账款平均回收期为52.8天，比上年增加3.5天。产成品存货周转天数同比增长率为</w:t>
      </w:r>
      <w:r>
        <w:rPr>
          <w:rFonts w:hint="eastAsia" w:ascii="宋体" w:hAnsi="宋体" w:eastAsia="宋体" w:cstheme="minorBidi"/>
          <w:color w:val="auto"/>
          <w:position w:val="-22"/>
          <w:szCs w:val="24"/>
          <w:lang w:val="en-US" w:eastAsia="zh-CN"/>
        </w:rPr>
        <w:object>
          <v:shape id="_x0000_i1063" o:spt="75" type="#_x0000_t75" style="height:28pt;width:46pt;" o:ole="t" filled="f" o:preferrelative="t" stroked="f" coordsize="21600,21600">
            <v:path/>
            <v:fill on="f" focussize="0,0"/>
            <v:stroke on="f"/>
            <v:imagedata r:id="rId80" o:title=""/>
            <o:lock v:ext="edit" aspectratio="t"/>
            <w10:wrap type="none"/>
            <w10:anchorlock/>
          </v:shape>
          <o:OLEObject Type="Embed" ProgID="Equation.KSEE3" ShapeID="_x0000_i1063" DrawAspect="Content" ObjectID="_1468075763" r:id="rId79">
            <o:LockedField>false</o:LockedField>
          </o:OLEObject>
        </w:object>
      </w:r>
      <w:r>
        <w:rPr>
          <w:rFonts w:hint="eastAsia" w:ascii="宋体" w:hAnsi="宋体" w:eastAsia="宋体" w:cstheme="minorBidi"/>
          <w:color w:val="auto"/>
          <w:szCs w:val="24"/>
          <w:lang w:val="en-US" w:eastAsia="zh-CN"/>
        </w:rPr>
        <w:t>=</w:t>
      </w:r>
      <w:r>
        <w:rPr>
          <w:rFonts w:hint="eastAsia" w:ascii="宋体" w:hAnsi="宋体" w:eastAsia="宋体" w:cstheme="minorBidi"/>
          <w:color w:val="auto"/>
          <w:position w:val="-22"/>
          <w:szCs w:val="24"/>
          <w:lang w:val="en-US" w:eastAsia="zh-CN"/>
        </w:rPr>
        <w:object>
          <v:shape id="_x0000_i1064" o:spt="75" type="#_x0000_t75" style="height:28pt;width:23pt;" o:ole="t" filled="f" o:preferrelative="t" stroked="f" coordsize="21600,21600">
            <v:path/>
            <v:fill on="f" focussize="0,0"/>
            <v:stroke on="f"/>
            <v:imagedata r:id="rId82" o:title=""/>
            <o:lock v:ext="edit" aspectratio="t"/>
            <w10:wrap type="none"/>
            <w10:anchorlock/>
          </v:shape>
          <o:OLEObject Type="Embed" ProgID="Equation.KSEE3" ShapeID="_x0000_i1064" DrawAspect="Content" ObjectID="_1468075764" r:id="rId81">
            <o:LockedField>false</o:LockedField>
          </o:OLEObject>
        </w:object>
      </w:r>
      <w:r>
        <w:rPr>
          <w:rFonts w:hint="eastAsia" w:ascii="宋体" w:hAnsi="宋体" w:eastAsia="宋体" w:cstheme="minorBidi"/>
          <w:color w:val="auto"/>
          <w:szCs w:val="24"/>
          <w:lang w:val="en-US" w:eastAsia="zh-CN"/>
        </w:rPr>
        <w:t>=</w:t>
      </w:r>
      <w:r>
        <w:rPr>
          <w:rFonts w:hint="eastAsia" w:ascii="宋体" w:hAnsi="宋体" w:eastAsia="宋体" w:cstheme="minorBidi"/>
          <w:color w:val="auto"/>
          <w:position w:val="-22"/>
          <w:szCs w:val="24"/>
          <w:lang w:val="en-US" w:eastAsia="zh-CN"/>
        </w:rPr>
        <w:object>
          <v:shape id="_x0000_i1065" o:spt="75" type="#_x0000_t75" style="height:28pt;width:37pt;" o:ole="t" filled="f" o:preferrelative="t" stroked="f" coordsize="21600,21600">
            <v:path/>
            <v:fill on="f" focussize="0,0"/>
            <v:stroke on="f"/>
            <v:imagedata r:id="rId84" o:title=""/>
            <o:lock v:ext="edit" aspectratio="t"/>
            <w10:wrap type="none"/>
            <w10:anchorlock/>
          </v:shape>
          <o:OLEObject Type="Embed" ProgID="Equation.KSEE3" ShapeID="_x0000_i1065" DrawAspect="Content" ObjectID="_1468075765" r:id="rId83">
            <o:LockedField>false</o:LockedField>
          </o:OLEObject>
        </w:object>
      </w:r>
      <w:r>
        <w:rPr>
          <w:rFonts w:hint="eastAsia" w:ascii="宋体" w:hAnsi="宋体" w:eastAsia="宋体" w:cstheme="minorBidi"/>
          <w:color w:val="auto"/>
          <w:szCs w:val="24"/>
          <w:lang w:val="en-US" w:eastAsia="zh-CN"/>
        </w:rPr>
        <w:t>=</w:t>
      </w:r>
      <w:r>
        <w:rPr>
          <w:rFonts w:hint="eastAsia" w:ascii="宋体" w:hAnsi="宋体" w:eastAsia="宋体" w:cstheme="minorBidi"/>
          <w:color w:val="auto"/>
          <w:position w:val="-22"/>
          <w:szCs w:val="24"/>
          <w:lang w:val="en-US" w:eastAsia="zh-CN"/>
        </w:rPr>
        <w:object>
          <v:shape id="_x0000_i1066" o:spt="75" type="#_x0000_t75" style="height:28pt;width:23pt;" o:ole="t" filled="f" o:preferrelative="t" stroked="f" coordsize="21600,21600">
            <v:path/>
            <v:fill on="f" focussize="0,0"/>
            <v:stroke on="f"/>
            <v:imagedata r:id="rId86" o:title=""/>
            <o:lock v:ext="edit" aspectratio="t"/>
            <w10:wrap type="none"/>
            <w10:anchorlock/>
          </v:shape>
          <o:OLEObject Type="Embed" ProgID="Equation.KSEE3" ShapeID="_x0000_i1066" DrawAspect="Content" ObjectID="_1468075766" r:id="rId85">
            <o:LockedField>false</o:LockedField>
          </o:OLEObject>
        </w:object>
      </w:r>
      <w:r>
        <w:rPr>
          <w:rFonts w:hint="eastAsia" w:ascii="宋体" w:hAnsi="宋体" w:eastAsia="宋体" w:cstheme="minorBidi"/>
          <w:color w:val="auto"/>
          <w:szCs w:val="24"/>
          <w:lang w:val="en-US" w:eastAsia="zh-CN"/>
        </w:rPr>
        <w:t>×100%，应收账款平均回收期同比增长率为</w:t>
      </w:r>
      <w:r>
        <w:rPr>
          <w:rFonts w:hint="eastAsia" w:ascii="宋体" w:hAnsi="宋体" w:eastAsia="宋体" w:cstheme="minorBidi"/>
          <w:color w:val="auto"/>
          <w:position w:val="-22"/>
          <w:szCs w:val="24"/>
          <w:lang w:val="en-US" w:eastAsia="zh-CN"/>
        </w:rPr>
        <w:object>
          <v:shape id="_x0000_i1067" o:spt="75" type="#_x0000_t75" style="height:28pt;width:46pt;" o:ole="t" filled="f" o:preferrelative="t" stroked="f" coordsize="21600,21600">
            <v:path/>
            <v:fill on="f" focussize="0,0"/>
            <v:stroke on="f"/>
            <v:imagedata r:id="rId88" o:title=""/>
            <o:lock v:ext="edit" aspectratio="t"/>
            <w10:wrap type="none"/>
            <w10:anchorlock/>
          </v:shape>
          <o:OLEObject Type="Embed" ProgID="Equation.KSEE3" ShapeID="_x0000_i1067" DrawAspect="Content" ObjectID="_1468075767" r:id="rId87">
            <o:LockedField>false</o:LockedField>
          </o:OLEObject>
        </w:object>
      </w:r>
      <w:r>
        <w:rPr>
          <w:rFonts w:hint="eastAsia" w:ascii="宋体" w:hAnsi="宋体" w:eastAsia="宋体" w:cstheme="minorBidi"/>
          <w:color w:val="auto"/>
          <w:szCs w:val="24"/>
          <w:lang w:val="en-US" w:eastAsia="zh-CN"/>
        </w:rPr>
        <w:t>=</w:t>
      </w:r>
      <w:r>
        <w:rPr>
          <w:rFonts w:hint="eastAsia" w:ascii="宋体" w:hAnsi="宋体" w:eastAsia="宋体" w:cstheme="minorBidi"/>
          <w:color w:val="auto"/>
          <w:position w:val="-22"/>
          <w:szCs w:val="24"/>
          <w:lang w:val="en-US" w:eastAsia="zh-CN"/>
        </w:rPr>
        <w:object>
          <v:shape id="_x0000_i1068" o:spt="75" type="#_x0000_t75" style="height:28pt;width:24pt;" o:ole="t" filled="f" o:preferrelative="t" stroked="f" coordsize="21600,21600">
            <v:path/>
            <v:fill on="f" focussize="0,0"/>
            <v:stroke on="f"/>
            <v:imagedata r:id="rId90" o:title=""/>
            <o:lock v:ext="edit" aspectratio="t"/>
            <w10:wrap type="none"/>
            <w10:anchorlock/>
          </v:shape>
          <o:OLEObject Type="Embed" ProgID="Equation.KSEE3" ShapeID="_x0000_i1068" DrawAspect="Content" ObjectID="_1468075768" r:id="rId89">
            <o:LockedField>false</o:LockedField>
          </o:OLEObject>
        </w:object>
      </w:r>
      <w:r>
        <w:rPr>
          <w:rFonts w:hint="eastAsia" w:ascii="宋体" w:hAnsi="宋体" w:eastAsia="宋体" w:cstheme="minorBidi"/>
          <w:color w:val="auto"/>
          <w:szCs w:val="24"/>
          <w:lang w:val="en-US" w:eastAsia="zh-CN"/>
        </w:rPr>
        <w:t>×100%，根据分子分母反向比较可知，前者小于后者，排除。②正确：根据材料第三段可知，2022年制造业实现利润总额的同比变化量为</w:t>
      </w:r>
      <w:r>
        <w:rPr>
          <w:rFonts w:hint="eastAsia" w:ascii="宋体" w:hAnsi="宋体" w:eastAsia="宋体" w:cstheme="minorBidi"/>
          <w:color w:val="auto"/>
          <w:position w:val="-22"/>
          <w:szCs w:val="24"/>
          <w:lang w:val="en-US" w:eastAsia="zh-CN"/>
        </w:rPr>
        <w:object>
          <v:shape id="_x0000_i1069" o:spt="75" type="#_x0000_t75" style="height:28pt;width:45pt;" o:ole="t" filled="f" o:preferrelative="t" stroked="f" coordsize="21600,21600">
            <v:path/>
            <v:fill on="f" focussize="0,0"/>
            <v:stroke on="f"/>
            <v:imagedata r:id="rId92" o:title=""/>
            <o:lock v:ext="edit" aspectratio="t"/>
            <w10:wrap type="none"/>
            <w10:anchorlock/>
          </v:shape>
          <o:OLEObject Type="Embed" ProgID="Equation.KSEE3" ShapeID="_x0000_i1069" DrawAspect="Content" ObjectID="_1468075769" r:id="rId91">
            <o:LockedField>false</o:LockedField>
          </o:OLEObject>
        </w:object>
      </w:r>
      <w:r>
        <w:rPr>
          <w:rFonts w:hint="eastAsia" w:ascii="宋体" w:hAnsi="宋体" w:eastAsia="宋体" w:cstheme="minorBidi"/>
          <w:color w:val="auto"/>
          <w:szCs w:val="24"/>
          <w:lang w:val="en-US" w:eastAsia="zh-CN"/>
        </w:rPr>
        <w:t>×13.4%≈</w:t>
      </w:r>
      <w:r>
        <w:rPr>
          <w:rFonts w:hint="eastAsia" w:ascii="宋体" w:hAnsi="宋体" w:eastAsia="宋体" w:cstheme="minorBidi"/>
          <w:color w:val="auto"/>
          <w:position w:val="-48"/>
          <w:szCs w:val="24"/>
          <w:lang w:val="en-US" w:eastAsia="zh-CN"/>
        </w:rPr>
        <w:object>
          <v:shape id="_x0000_i1070" o:spt="75" type="#_x0000_t75" style="height:41pt;width:34pt;" o:ole="t" filled="f" o:preferrelative="t" stroked="f" coordsize="21600,21600">
            <v:path/>
            <v:fill on="f" focussize="0,0"/>
            <v:stroke on="f"/>
            <v:imagedata r:id="rId94" o:title=""/>
            <o:lock v:ext="edit" aspectratio="t"/>
            <w10:wrap type="none"/>
            <w10:anchorlock/>
          </v:shape>
          <o:OLEObject Type="Embed" ProgID="Equation.KSEE3" ShapeID="_x0000_i1070" DrawAspect="Content" ObjectID="_1468075770" r:id="rId93">
            <o:LockedField>false</o:LockedField>
          </o:OLEObject>
        </w:object>
      </w:r>
      <w:r>
        <w:rPr>
          <w:rFonts w:hint="eastAsia" w:ascii="宋体" w:hAnsi="宋体" w:eastAsia="宋体" w:cstheme="minorBidi"/>
          <w:color w:val="auto"/>
          <w:szCs w:val="24"/>
          <w:lang w:val="en-US" w:eastAsia="zh-CN"/>
        </w:rPr>
        <w:t>×</w:t>
      </w:r>
      <w:r>
        <w:rPr>
          <w:rFonts w:hint="eastAsia" w:ascii="宋体" w:hAnsi="宋体" w:eastAsia="宋体" w:cstheme="minorBidi"/>
          <w:color w:val="auto"/>
          <w:position w:val="-22"/>
          <w:szCs w:val="24"/>
          <w:lang w:val="en-US" w:eastAsia="zh-CN"/>
        </w:rPr>
        <w:object>
          <v:shape id="_x0000_i1071" o:spt="75" type="#_x0000_t75" style="height:28pt;width:19pt;" o:ole="t" filled="f" o:preferrelative="t" stroked="f" coordsize="21600,21600">
            <v:path/>
            <v:fill on="f" focussize="0,0"/>
            <v:stroke on="f"/>
            <v:imagedata r:id="rId96" o:title=""/>
            <o:lock v:ext="edit" aspectratio="t"/>
            <w10:wrap type="none"/>
            <w10:anchorlock/>
          </v:shape>
          <o:OLEObject Type="Embed" ProgID="Equation.KSEE3" ShapeID="_x0000_i1071" DrawAspect="Content" ObjectID="_1468075771" r:id="rId95">
            <o:LockedField>false</o:LockedField>
          </o:OLEObject>
        </w:object>
      </w:r>
      <w:r>
        <w:rPr>
          <w:rFonts w:hint="eastAsia" w:ascii="宋体" w:hAnsi="宋体" w:eastAsia="宋体" w:cstheme="minorBidi"/>
          <w:color w:val="auto"/>
          <w:szCs w:val="24"/>
          <w:lang w:val="en-US" w:eastAsia="zh-CN"/>
        </w:rPr>
        <w:t>=</w:t>
      </w:r>
      <w:r>
        <w:rPr>
          <w:rFonts w:hint="eastAsia" w:ascii="宋体" w:hAnsi="宋体" w:eastAsia="宋体" w:cstheme="minorBidi"/>
          <w:color w:val="auto"/>
          <w:position w:val="-22"/>
          <w:szCs w:val="24"/>
          <w:lang w:val="en-US" w:eastAsia="zh-CN"/>
        </w:rPr>
        <w:object>
          <v:shape id="_x0000_i1072" o:spt="75" type="#_x0000_t75" style="height:28pt;width:31.95pt;" o:ole="t" filled="f" o:preferrelative="t" stroked="f" coordsize="21600,21600">
            <v:path/>
            <v:fill on="f" focussize="0,0"/>
            <v:stroke on="f"/>
            <v:imagedata r:id="rId98" o:title=""/>
            <o:lock v:ext="edit" aspectratio="t"/>
            <w10:wrap type="none"/>
            <w10:anchorlock/>
          </v:shape>
          <o:OLEObject Type="Embed" ProgID="Equation.KSEE3" ShapeID="_x0000_i1072" DrawAspect="Content" ObjectID="_1468075772" r:id="rId97">
            <o:LockedField>false</o:LockedField>
          </o:OLEObject>
        </w:object>
      </w:r>
      <w:r>
        <w:rPr>
          <w:rFonts w:hint="eastAsia" w:ascii="宋体" w:hAnsi="宋体" w:eastAsia="宋体" w:cstheme="minorBidi"/>
          <w:color w:val="auto"/>
          <w:szCs w:val="24"/>
          <w:lang w:val="en-US" w:eastAsia="zh-CN"/>
        </w:rPr>
        <w:t>≈9869亿元，采矿业与电力、热力、燃气及水生产和供应业实现利润总额的同比变化量之和为</w:t>
      </w:r>
      <w:r>
        <w:rPr>
          <w:rFonts w:hint="eastAsia" w:ascii="宋体" w:hAnsi="宋体" w:eastAsia="宋体" w:cstheme="minorBidi"/>
          <w:color w:val="auto"/>
          <w:position w:val="-22"/>
          <w:szCs w:val="24"/>
          <w:lang w:val="en-US" w:eastAsia="zh-CN"/>
        </w:rPr>
        <w:object>
          <v:shape id="_x0000_i1073" o:spt="75" type="#_x0000_t75" style="height:28pt;width:46pt;" o:ole="t" filled="f" o:preferrelative="t" stroked="f" coordsize="21600,21600">
            <v:path/>
            <v:fill on="f" focussize="0,0"/>
            <v:stroke on="f"/>
            <v:imagedata r:id="rId100" o:title=""/>
            <o:lock v:ext="edit" aspectratio="t"/>
            <w10:wrap type="none"/>
            <w10:anchorlock/>
          </v:shape>
          <o:OLEObject Type="Embed" ProgID="Equation.KSEE3" ShapeID="_x0000_i1073" DrawAspect="Content" ObjectID="_1468075773" r:id="rId99">
            <o:LockedField>false</o:LockedField>
          </o:OLEObject>
        </w:object>
      </w:r>
      <w:r>
        <w:rPr>
          <w:rFonts w:hint="eastAsia" w:ascii="宋体" w:hAnsi="宋体" w:eastAsia="宋体" w:cstheme="minorBidi"/>
          <w:color w:val="auto"/>
          <w:szCs w:val="24"/>
          <w:lang w:val="en-US" w:eastAsia="zh-CN"/>
        </w:rPr>
        <w:t>×48.6%+</w:t>
      </w:r>
      <w:r>
        <w:rPr>
          <w:rFonts w:hint="eastAsia" w:ascii="宋体" w:hAnsi="宋体" w:eastAsia="宋体" w:cstheme="minorBidi"/>
          <w:color w:val="auto"/>
          <w:position w:val="-22"/>
          <w:szCs w:val="24"/>
          <w:lang w:val="en-US" w:eastAsia="zh-CN"/>
        </w:rPr>
        <w:object>
          <v:shape id="_x0000_i1074" o:spt="75" type="#_x0000_t75" style="height:28pt;width:46pt;" o:ole="t" filled="f" o:preferrelative="t" stroked="f" coordsize="21600,21600">
            <v:path/>
            <v:fill on="f" focussize="0,0"/>
            <v:stroke on="f"/>
            <v:imagedata r:id="rId102" o:title=""/>
            <o:lock v:ext="edit" aspectratio="t"/>
            <w10:wrap type="none"/>
            <w10:anchorlock/>
          </v:shape>
          <o:OLEObject Type="Embed" ProgID="Equation.KSEE3" ShapeID="_x0000_i1074" DrawAspect="Content" ObjectID="_1468075774" r:id="rId101">
            <o:LockedField>false</o:LockedField>
          </o:OLEObject>
        </w:object>
      </w:r>
      <w:r>
        <w:rPr>
          <w:rFonts w:hint="eastAsia" w:ascii="宋体" w:hAnsi="宋体" w:eastAsia="宋体" w:cstheme="minorBidi"/>
          <w:color w:val="auto"/>
          <w:szCs w:val="24"/>
          <w:lang w:val="en-US" w:eastAsia="zh-CN"/>
        </w:rPr>
        <w:t>×41.8%≈</w:t>
      </w:r>
      <w:r>
        <w:rPr>
          <w:rFonts w:hint="eastAsia" w:ascii="宋体" w:hAnsi="宋体" w:eastAsia="宋体" w:cstheme="minorBidi"/>
          <w:color w:val="auto"/>
          <w:position w:val="-48"/>
          <w:szCs w:val="24"/>
          <w:lang w:val="en-US" w:eastAsia="zh-CN"/>
        </w:rPr>
        <w:object>
          <v:shape id="_x0000_i1075" o:spt="75" type="#_x0000_t75" style="height:41pt;width:31pt;" o:ole="t" filled="f" o:preferrelative="t" stroked="f" coordsize="21600,21600">
            <v:path/>
            <v:fill on="f" focussize="0,0"/>
            <v:stroke on="f"/>
            <v:imagedata r:id="rId104" o:title=""/>
            <o:lock v:ext="edit" aspectratio="t"/>
            <w10:wrap type="none"/>
            <w10:anchorlock/>
          </v:shape>
          <o:OLEObject Type="Embed" ProgID="Equation.KSEE3" ShapeID="_x0000_i1075" DrawAspect="Content" ObjectID="_1468075775" r:id="rId103">
            <o:LockedField>false</o:LockedField>
          </o:OLEObject>
        </w:object>
      </w:r>
      <w:r>
        <w:rPr>
          <w:rFonts w:hint="eastAsia" w:ascii="宋体" w:hAnsi="宋体" w:eastAsia="宋体" w:cstheme="minorBidi"/>
          <w:color w:val="auto"/>
          <w:szCs w:val="24"/>
          <w:lang w:val="en-US" w:eastAsia="zh-CN"/>
        </w:rPr>
        <w:t>×</w:t>
      </w:r>
      <w:r>
        <w:rPr>
          <w:rFonts w:hint="eastAsia" w:ascii="宋体" w:hAnsi="宋体" w:eastAsia="宋体" w:cstheme="minorBidi"/>
          <w:color w:val="auto"/>
          <w:position w:val="-22"/>
          <w:szCs w:val="24"/>
          <w:lang w:val="en-US" w:eastAsia="zh-CN"/>
        </w:rPr>
        <w:object>
          <v:shape id="_x0000_i1076" o:spt="75" type="#_x0000_t75" style="height:28pt;width:11pt;" o:ole="t" filled="f" o:preferrelative="t" stroked="f" coordsize="21600,21600">
            <v:path/>
            <v:fill on="f" focussize="0,0"/>
            <v:stroke on="f"/>
            <v:imagedata r:id="rId106" o:title=""/>
            <o:lock v:ext="edit" aspectratio="t"/>
            <w10:wrap type="none"/>
            <w10:anchorlock/>
          </v:shape>
          <o:OLEObject Type="Embed" ProgID="Equation.KSEE3" ShapeID="_x0000_i1076" DrawAspect="Content" ObjectID="_1468075776" r:id="rId105">
            <o:LockedField>false</o:LockedField>
          </o:OLEObject>
        </w:object>
      </w:r>
      <w:r>
        <w:rPr>
          <w:rFonts w:hint="eastAsia" w:ascii="宋体" w:hAnsi="宋体" w:eastAsia="宋体" w:cstheme="minorBidi"/>
          <w:color w:val="auto"/>
          <w:szCs w:val="24"/>
          <w:lang w:val="en-US" w:eastAsia="zh-CN"/>
        </w:rPr>
        <w:t>+</w:t>
      </w:r>
      <w:r>
        <w:rPr>
          <w:rFonts w:hint="eastAsia" w:ascii="宋体" w:hAnsi="宋体" w:eastAsia="宋体" w:cstheme="minorBidi"/>
          <w:color w:val="auto"/>
          <w:position w:val="-48"/>
          <w:szCs w:val="24"/>
          <w:lang w:val="en-US" w:eastAsia="zh-CN"/>
        </w:rPr>
        <w:object>
          <v:shape id="_x0000_i1077" o:spt="75" type="#_x0000_t75" style="height:41pt;width:34pt;" o:ole="t" filled="f" o:preferrelative="t" stroked="f" coordsize="21600,21600">
            <v:path/>
            <v:fill on="f" focussize="0,0"/>
            <v:stroke on="f"/>
            <v:imagedata r:id="rId108" o:title=""/>
            <o:lock v:ext="edit" aspectratio="t"/>
            <w10:wrap type="none"/>
            <w10:anchorlock/>
          </v:shape>
          <o:OLEObject Type="Embed" ProgID="Equation.KSEE3" ShapeID="_x0000_i1077" DrawAspect="Content" ObjectID="_1468075777" r:id="rId107">
            <o:LockedField>false</o:LockedField>
          </o:OLEObject>
        </w:object>
      </w:r>
      <w:r>
        <w:rPr>
          <w:rFonts w:hint="eastAsia" w:ascii="宋体" w:hAnsi="宋体" w:eastAsia="宋体" w:cstheme="minorBidi"/>
          <w:color w:val="auto"/>
          <w:szCs w:val="24"/>
          <w:lang w:val="en-US" w:eastAsia="zh-CN"/>
        </w:rPr>
        <w:t>×</w:t>
      </w:r>
      <w:r>
        <w:rPr>
          <w:rFonts w:hint="eastAsia" w:ascii="宋体" w:hAnsi="宋体" w:eastAsia="宋体" w:cstheme="minorBidi"/>
          <w:color w:val="auto"/>
          <w:position w:val="-22"/>
          <w:szCs w:val="24"/>
          <w:lang w:val="en-US" w:eastAsia="zh-CN"/>
        </w:rPr>
        <w:object>
          <v:shape id="_x0000_i1078" o:spt="75" type="#_x0000_t75" style="height:28pt;width:19pt;" o:ole="t" filled="f" o:preferrelative="t" stroked="f" coordsize="21600,21600">
            <v:path/>
            <v:fill on="f" focussize="0,0"/>
            <v:stroke on="f"/>
            <v:imagedata r:id="rId110" o:title=""/>
            <o:lock v:ext="edit" aspectratio="t"/>
            <w10:wrap type="none"/>
            <w10:anchorlock/>
          </v:shape>
          <o:OLEObject Type="Embed" ProgID="Equation.KSEE3" ShapeID="_x0000_i1078" DrawAspect="Content" ObjectID="_1468075778" r:id="rId109">
            <o:LockedField>false</o:LockedField>
          </o:OLEObject>
        </w:object>
      </w:r>
      <w:r>
        <w:rPr>
          <w:rFonts w:hint="eastAsia" w:ascii="宋体" w:hAnsi="宋体" w:eastAsia="宋体" w:cstheme="minorBidi"/>
          <w:color w:val="auto"/>
          <w:szCs w:val="24"/>
          <w:lang w:val="en-US" w:eastAsia="zh-CN"/>
        </w:rPr>
        <w:t>=</w:t>
      </w:r>
      <w:r>
        <w:rPr>
          <w:rFonts w:hint="eastAsia" w:ascii="宋体" w:hAnsi="宋体" w:eastAsia="宋体" w:cstheme="minorBidi"/>
          <w:color w:val="auto"/>
          <w:position w:val="-22"/>
          <w:szCs w:val="24"/>
          <w:lang w:val="en-US" w:eastAsia="zh-CN"/>
        </w:rPr>
        <w:object>
          <v:shape id="_x0000_i1079" o:spt="75" type="#_x0000_t75" style="height:28pt;width:31pt;" o:ole="t" filled="f" o:preferrelative="t" stroked="f" coordsize="21600,21600">
            <v:path/>
            <v:fill on="f" focussize="0,0"/>
            <v:stroke on="f"/>
            <v:imagedata r:id="rId112" o:title=""/>
            <o:lock v:ext="edit" aspectratio="t"/>
            <w10:wrap type="none"/>
            <w10:anchorlock/>
          </v:shape>
          <o:OLEObject Type="Embed" ProgID="Equation.KSEE3" ShapeID="_x0000_i1079" DrawAspect="Content" ObjectID="_1468075779" r:id="rId111">
            <o:LockedField>false</o:LockedField>
          </o:OLEObject>
        </w:object>
      </w:r>
      <w:r>
        <w:rPr>
          <w:rFonts w:hint="eastAsia" w:ascii="宋体" w:hAnsi="宋体" w:eastAsia="宋体" w:cstheme="minorBidi"/>
          <w:color w:val="auto"/>
          <w:szCs w:val="24"/>
          <w:lang w:val="en-US" w:eastAsia="zh-CN"/>
        </w:rPr>
        <w:t>+</w:t>
      </w:r>
      <w:r>
        <w:rPr>
          <w:rFonts w:hint="eastAsia" w:ascii="宋体" w:hAnsi="宋体" w:eastAsia="宋体" w:cstheme="minorBidi"/>
          <w:color w:val="auto"/>
          <w:position w:val="-22"/>
          <w:szCs w:val="24"/>
          <w:lang w:val="en-US" w:eastAsia="zh-CN"/>
        </w:rPr>
        <w:object>
          <v:shape id="_x0000_i1080" o:spt="75" type="#_x0000_t75" style="height:28pt;width:27pt;" o:ole="t" filled="f" o:preferrelative="t" stroked="f" coordsize="21600,21600">
            <v:path/>
            <v:fill on="f" focussize="0,0"/>
            <v:stroke on="f"/>
            <v:imagedata r:id="rId114" o:title=""/>
            <o:lock v:ext="edit" aspectratio="t"/>
            <w10:wrap type="none"/>
            <w10:anchorlock/>
          </v:shape>
          <o:OLEObject Type="Embed" ProgID="Equation.KSEE3" ShapeID="_x0000_i1080" DrawAspect="Content" ObjectID="_1468075780" r:id="rId113">
            <o:LockedField>false</o:LockedField>
          </o:OLEObject>
        </w:object>
      </w:r>
      <w:r>
        <w:rPr>
          <w:rFonts w:hint="eastAsia" w:ascii="宋体" w:hAnsi="宋体" w:eastAsia="宋体" w:cstheme="minorBidi"/>
          <w:color w:val="auto"/>
          <w:szCs w:val="24"/>
          <w:lang w:val="en-US" w:eastAsia="zh-CN"/>
        </w:rPr>
        <w:t>≈6429亿元，前者大于后者，当选。③错误：根据材料第四段可知，2022年主要行业利润总额中，同比上涨的行业有：石油和天然气开采业、电力、热力生产和供应业、煤炭开采和洗选业、电气机械和器材制造业、专用设备制造业、汽车制造业、通用设备制造业、农副食品加工业，共8个；下降的行业有：化学原料和化学制品制造业、计算机、通信和其他电子设备制造业、非金属矿物制品业、有色金属冶炼和压延加工业、纺织业、石油、煤炭及其他燃料加工业、黑色金属冶炼和压延加工业，共7个，前者大于后者，排除。综上，说法正确的有②，共1个。故本题选B。</w:t>
      </w:r>
    </w:p>
    <w:p>
      <w:pPr>
        <w:keepNext/>
        <w:keepLines/>
        <w:pageBreakBefore w:val="0"/>
        <w:widowControl w:val="0"/>
        <w:kinsoku/>
        <w:wordWrap/>
        <w:overflowPunct/>
        <w:topLinePunct w:val="0"/>
        <w:autoSpaceDE/>
        <w:autoSpaceDN/>
        <w:bidi w:val="0"/>
        <w:adjustRightInd/>
        <w:snapToGrid/>
        <w:spacing w:before="400" w:beforeLines="0" w:beforeAutospacing="0" w:after="400" w:afterLines="0" w:afterAutospacing="0" w:line="288" w:lineRule="auto"/>
        <w:ind w:firstLine="0" w:firstLineChars="0"/>
        <w:jc w:val="center"/>
        <w:textAlignment w:val="auto"/>
        <w:outlineLvl w:val="1"/>
        <w:rPr>
          <w:rFonts w:hint="default" w:ascii="微软雅黑" w:hAnsi="微软雅黑" w:eastAsia="黑体" w:cs="宋体"/>
          <w:color w:val="FF0000"/>
          <w:kern w:val="2"/>
          <w:sz w:val="24"/>
          <w:szCs w:val="21"/>
          <w:lang w:val="en-US" w:eastAsia="zh-CN" w:bidi="ar-SA"/>
        </w:rPr>
      </w:pPr>
      <w:r>
        <w:rPr>
          <w:rFonts w:hint="eastAsia" w:ascii="黑体" w:hAnsi="黑体" w:eastAsia="黑体" w:cs="黑体"/>
          <w:kern w:val="2"/>
          <w:sz w:val="24"/>
          <w:szCs w:val="21"/>
          <w:lang w:val="en-US" w:eastAsia="zh-CN" w:bidi="ar-SA"/>
        </w:rPr>
        <w:t>第二部分  申论</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723"/>
        <w:textAlignment w:val="auto"/>
        <w:rPr>
          <w:rFonts w:hint="default"/>
          <w:b/>
          <w:bCs/>
          <w:lang w:val="en-US" w:eastAsia="zh-CN"/>
        </w:rPr>
      </w:pPr>
      <w:r>
        <w:rPr>
          <w:rFonts w:hint="default"/>
          <w:b/>
          <w:bCs/>
          <w:lang w:val="en-US" w:eastAsia="zh-CN"/>
        </w:rPr>
        <w:t>（一）给定资料1～4中提到浙江省老年人养老事业的发展及规划情况，假如你是浙江省政府办公厅工作人员，请你为全省老年养老事业建设写一份提纲。（30分）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723"/>
        <w:textAlignment w:val="auto"/>
        <w:rPr>
          <w:rFonts w:hint="default"/>
          <w:lang w:val="en-US" w:eastAsia="zh-CN"/>
        </w:rPr>
      </w:pPr>
      <w:r>
        <w:rPr>
          <w:rFonts w:hint="default"/>
          <w:lang w:val="en-US" w:eastAsia="zh-CN"/>
        </w:rPr>
        <w:t>要求：内容全面，有针对性；条理清楚，结构完整；500字左右。</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723"/>
        <w:textAlignment w:val="auto"/>
        <w:rPr>
          <w:rFonts w:hint="default"/>
          <w:b/>
          <w:bCs/>
          <w:lang w:val="en-US" w:eastAsia="zh-CN"/>
        </w:rPr>
      </w:pPr>
      <w:r>
        <w:rPr>
          <w:rFonts w:hint="default"/>
          <w:b/>
          <w:bCs/>
          <w:lang w:val="en-US" w:eastAsia="zh-CN"/>
        </w:rPr>
        <w:t>【参考答案】</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b/>
          <w:bCs/>
          <w:lang w:val="en-US" w:eastAsia="zh-CN"/>
        </w:rPr>
      </w:pPr>
      <w:r>
        <w:rPr>
          <w:rFonts w:hint="default"/>
          <w:b/>
          <w:bCs/>
          <w:lang w:val="en-US" w:eastAsia="zh-CN"/>
        </w:rPr>
        <w:t>关于浙江省发展老年养老事业的提纲</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723"/>
        <w:textAlignment w:val="auto"/>
        <w:rPr>
          <w:rFonts w:hint="default"/>
          <w:lang w:val="en-US" w:eastAsia="zh-CN"/>
        </w:rPr>
      </w:pPr>
      <w:r>
        <w:rPr>
          <w:rFonts w:hint="default"/>
          <w:lang w:val="en-US" w:eastAsia="zh-CN"/>
        </w:rPr>
        <w:t>一、工作目的</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723"/>
        <w:textAlignment w:val="auto"/>
        <w:rPr>
          <w:rFonts w:hint="default"/>
          <w:lang w:val="en-US" w:eastAsia="zh-CN"/>
        </w:rPr>
      </w:pPr>
      <w:r>
        <w:rPr>
          <w:rFonts w:hint="default"/>
          <w:lang w:val="en-US" w:eastAsia="zh-CN"/>
        </w:rPr>
        <w:t>为积极应对人口老龄化挑战，满足老年人日益增长的养老需求。统筹推进老年健康促进行动，助力2025年基本建成健康浙江。</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723"/>
        <w:textAlignment w:val="auto"/>
        <w:rPr>
          <w:rFonts w:hint="default"/>
          <w:lang w:val="en-US" w:eastAsia="zh-CN"/>
        </w:rPr>
      </w:pPr>
      <w:r>
        <w:rPr>
          <w:rFonts w:hint="default"/>
          <w:lang w:val="en-US" w:eastAsia="zh-CN"/>
        </w:rPr>
        <w:t>二、工作方针</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723"/>
        <w:textAlignment w:val="auto"/>
        <w:rPr>
          <w:rFonts w:hint="default"/>
          <w:lang w:val="en-US" w:eastAsia="zh-CN"/>
        </w:rPr>
      </w:pPr>
      <w:r>
        <w:rPr>
          <w:rFonts w:hint="default"/>
          <w:lang w:val="en-US" w:eastAsia="zh-CN"/>
        </w:rPr>
        <w:t>党委领导、政府主导、社会参与、全民行动</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723"/>
        <w:textAlignment w:val="auto"/>
        <w:rPr>
          <w:rFonts w:hint="default"/>
          <w:lang w:val="en-US" w:eastAsia="zh-CN"/>
        </w:rPr>
      </w:pPr>
      <w:r>
        <w:rPr>
          <w:rFonts w:hint="default"/>
          <w:lang w:val="en-US" w:eastAsia="zh-CN"/>
        </w:rPr>
        <w:t>三、主要措施</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723"/>
        <w:textAlignment w:val="auto"/>
        <w:rPr>
          <w:rFonts w:hint="default"/>
          <w:lang w:val="en-US" w:eastAsia="zh-CN"/>
        </w:rPr>
      </w:pPr>
      <w:r>
        <w:rPr>
          <w:rFonts w:hint="default"/>
          <w:lang w:val="en-US" w:eastAsia="zh-CN"/>
        </w:rPr>
        <w:t>（一）完善老年健康支撑体系。1.制定专项行动方案。开展老年人分类分级健康管理，实现数据部门共享。2.应用数字技术服务养老，制定实施老年疾病干预措施。每年完成一定数量的老年健康评价与管理，建立老年人健康评估与功能维护机制，应用创新提升服务水平，促进健康老龄化。</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723"/>
        <w:textAlignment w:val="auto"/>
        <w:rPr>
          <w:rFonts w:hint="default"/>
          <w:lang w:val="en-US" w:eastAsia="zh-CN"/>
        </w:rPr>
      </w:pPr>
      <w:r>
        <w:rPr>
          <w:rFonts w:hint="default"/>
          <w:lang w:val="en-US" w:eastAsia="zh-CN"/>
        </w:rPr>
        <w:t>（二）构筑农村养老服务供给链。1.探索新的农村养老模式。积极改造闲置建筑，优化居家养老服务。2.联合部门及社会公益力量，为特殊困难老人提供配套服务。3.补齐农村公共服务的短板。以党员为依托，实现助老服务，精神陪护，打造多元养老服务场景</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723"/>
        <w:textAlignment w:val="auto"/>
        <w:rPr>
          <w:rFonts w:hint="default"/>
          <w:lang w:val="en-US" w:eastAsia="zh-CN"/>
        </w:rPr>
      </w:pPr>
      <w:r>
        <w:rPr>
          <w:rFonts w:hint="default"/>
          <w:lang w:val="en-US" w:eastAsia="zh-CN"/>
        </w:rPr>
        <w:t>（三）提升老年教育服务水平。1.创新授课学习模式。利用直播等线上平台提高老年教育服务能力，将线上学习界面进行适老化改造，为老年居民学习提供便利。2.开展积分挑战活动。充分调动老年人学习积极性，形成良好学习氛围。</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723"/>
        <w:textAlignment w:val="auto"/>
        <w:rPr>
          <w:rFonts w:hint="default"/>
          <w:lang w:val="en-US" w:eastAsia="zh-CN"/>
        </w:rPr>
      </w:pPr>
      <w:r>
        <w:rPr>
          <w:rFonts w:hint="default"/>
          <w:lang w:val="en-US" w:eastAsia="zh-CN"/>
        </w:rPr>
        <w:t>（四）建设社区养老服务新常态。1.借助数字化平台优势。将线上线下相结合，及时解决老年人反映的问题。2.创新社区人才队伍建设。组建社区医护陪聊队伍，满足老年人群的需求。（532字）</w:t>
      </w:r>
    </w:p>
    <w:p>
      <w:pPr>
        <w:keepNext w:val="0"/>
        <w:keepLines w:val="0"/>
        <w:pageBreakBefore w:val="0"/>
        <w:widowControl w:val="0"/>
        <w:kinsoku/>
        <w:wordWrap/>
        <w:overflowPunct/>
        <w:topLinePunct w:val="0"/>
        <w:autoSpaceDE/>
        <w:autoSpaceDN/>
        <w:bidi w:val="0"/>
        <w:adjustRightInd/>
        <w:snapToGrid/>
        <w:spacing w:after="120" w:afterLines="0" w:afterAutospacing="0" w:line="240" w:lineRule="auto"/>
        <w:ind w:left="0" w:leftChars="0" w:firstLine="420" w:firstLineChars="200"/>
        <w:jc w:val="both"/>
        <w:textAlignment w:val="auto"/>
        <w:rPr>
          <w:rFonts w:hint="default"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723"/>
        <w:textAlignment w:val="auto"/>
        <w:rPr>
          <w:rFonts w:hint="default"/>
          <w:b/>
          <w:bCs/>
          <w:lang w:val="en-US" w:eastAsia="zh-CN"/>
        </w:rPr>
      </w:pPr>
      <w:r>
        <w:rPr>
          <w:rFonts w:hint="default"/>
          <w:b/>
          <w:bCs/>
          <w:lang w:val="en-US" w:eastAsia="zh-CN"/>
        </w:rPr>
        <w:t>（二）请你结合给定资料，以“推进养老事业高质量发展”为话题，联系实际，自选角度，自拟题目，写一篇议论性文章。（60分）</w:t>
      </w:r>
    </w:p>
    <w:p>
      <w:pPr>
        <w:keepNext w:val="0"/>
        <w:keepLines w:val="0"/>
        <w:pageBreakBefore w:val="0"/>
        <w:widowControl w:val="0"/>
        <w:kinsoku/>
        <w:wordWrap/>
        <w:overflowPunct/>
        <w:topLinePunct w:val="0"/>
        <w:autoSpaceDE/>
        <w:autoSpaceDN/>
        <w:bidi w:val="0"/>
        <w:adjustRightInd/>
        <w:snapToGrid/>
        <w:spacing w:after="0" w:line="240" w:lineRule="auto"/>
        <w:ind w:firstLine="723"/>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要求：（1）紧扣材料，结构完整，思路清晰；</w:t>
      </w:r>
    </w:p>
    <w:p>
      <w:pPr>
        <w:keepNext w:val="0"/>
        <w:keepLines w:val="0"/>
        <w:pageBreakBefore w:val="0"/>
        <w:widowControl w:val="0"/>
        <w:kinsoku/>
        <w:wordWrap/>
        <w:overflowPunct/>
        <w:topLinePunct w:val="0"/>
        <w:autoSpaceDE/>
        <w:autoSpaceDN/>
        <w:bidi w:val="0"/>
        <w:adjustRightInd/>
        <w:snapToGrid/>
        <w:spacing w:after="0" w:line="240" w:lineRule="auto"/>
        <w:ind w:left="420" w:leftChars="0" w:firstLine="630" w:firstLineChars="3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（2）内容充实，论述深刻，语言流畅；</w:t>
      </w:r>
    </w:p>
    <w:p>
      <w:pPr>
        <w:keepNext w:val="0"/>
        <w:keepLines w:val="0"/>
        <w:pageBreakBefore w:val="0"/>
        <w:widowControl w:val="0"/>
        <w:kinsoku/>
        <w:wordWrap/>
        <w:overflowPunct/>
        <w:topLinePunct w:val="0"/>
        <w:autoSpaceDE/>
        <w:autoSpaceDN/>
        <w:bidi w:val="0"/>
        <w:adjustRightInd/>
        <w:snapToGrid/>
        <w:spacing w:after="0" w:line="240" w:lineRule="auto"/>
        <w:ind w:left="420" w:leftChars="0" w:firstLine="630" w:firstLineChars="300"/>
        <w:textAlignment w:val="auto"/>
        <w:rPr>
          <w:rFonts w:hint="default" w:ascii="宋体" w:hAnsi="宋体" w:eastAsia="宋体" w:cs="宋体"/>
          <w:lang w:val="en-US" w:eastAsia="zh-CN"/>
        </w:rPr>
      </w:pPr>
      <w:r>
        <w:rPr>
          <w:rFonts w:hint="eastAsia" w:ascii="宋体" w:hAnsi="宋体" w:eastAsia="宋体" w:cs="宋体"/>
          <w:b w:val="0"/>
          <w:bCs w:val="0"/>
          <w:lang w:val="en-US" w:eastAsia="zh-CN"/>
        </w:rPr>
        <w:t>（3）字数1000～1200字。</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723"/>
        <w:textAlignment w:val="auto"/>
        <w:rPr>
          <w:rFonts w:hint="default"/>
          <w:b/>
          <w:bCs/>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723"/>
        <w:textAlignment w:val="auto"/>
        <w:rPr>
          <w:rFonts w:hint="default"/>
          <w:b/>
          <w:bCs/>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723"/>
        <w:textAlignment w:val="auto"/>
        <w:rPr>
          <w:rFonts w:hint="default"/>
          <w:b/>
          <w:bCs/>
          <w:lang w:val="en-US" w:eastAsia="zh-CN"/>
        </w:rPr>
      </w:pPr>
      <w:r>
        <w:rPr>
          <w:rFonts w:hint="default"/>
          <w:b/>
          <w:bCs/>
          <w:lang w:val="en-US" w:eastAsia="zh-CN"/>
        </w:rPr>
        <w:t>【参考范文】</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default"/>
          <w:b/>
          <w:bCs/>
          <w:lang w:val="en-US" w:eastAsia="zh-CN"/>
        </w:rPr>
      </w:pPr>
      <w:r>
        <w:rPr>
          <w:rFonts w:hint="default"/>
          <w:b/>
          <w:bCs/>
          <w:lang w:val="en-US" w:eastAsia="zh-CN"/>
        </w:rPr>
        <w:t>多措并举 助推养老事业高质量发展</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723"/>
        <w:textAlignment w:val="auto"/>
        <w:rPr>
          <w:rFonts w:hint="default"/>
          <w:lang w:val="en-US" w:eastAsia="zh-CN"/>
        </w:rPr>
      </w:pPr>
      <w:r>
        <w:rPr>
          <w:rFonts w:hint="default"/>
          <w:lang w:val="en-US" w:eastAsia="zh-CN"/>
        </w:rPr>
        <w:t>养老是重要的民生工作。随着我国老龄化现象不断加深，社会化养老的重要性日益突出。习近平总书记强调，“要高度重视并切实做好老龄工作，让老年人共享改革发展成果安享幸福晚年。”推进养老事业高质量发展，要从老年人身体健康、生活需求、精神情感等角度出发，建立健全老年人健康保障制度体系、推进养老服务产业发展、充分关注老年人精神需求，凝聚社会合力，不断提升老年人幸福感、获得感、满足感，让人人都能健康养老，充分养老，安心养老。</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723"/>
        <w:textAlignment w:val="auto"/>
        <w:rPr>
          <w:rFonts w:hint="default"/>
          <w:lang w:val="en-US" w:eastAsia="zh-CN"/>
        </w:rPr>
      </w:pPr>
      <w:r>
        <w:rPr>
          <w:rFonts w:hint="default"/>
          <w:lang w:val="en-US" w:eastAsia="zh-CN"/>
        </w:rPr>
        <w:t>健全健康养老保障制度，让人人都能“健康养老”。当前，我国健康养老保障制度尚不完善，老年人基本健康需求未得到充分满足。因此，完善老年人健康保障支撑体系，加强老年健康教育，提高老年健康管理水平迫在眉睫。浙江省落实国家决策部署，着力打造“浙里健康”“浙里康养”金名片，推进老年疾病预防关口前移，建立相关的工作机制，开发应用数字技术。让完善的健康保障制度体系成为健康养老建设发展的最有力支撑，提升老年人健康管理水平，促进健康老龄化，让人人都能“健康养老”。</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723"/>
        <w:textAlignment w:val="auto"/>
        <w:rPr>
          <w:rFonts w:hint="default"/>
          <w:lang w:val="en-US" w:eastAsia="zh-CN"/>
        </w:rPr>
      </w:pPr>
      <w:r>
        <w:rPr>
          <w:rFonts w:hint="default"/>
          <w:lang w:val="en-US" w:eastAsia="zh-CN"/>
        </w:rPr>
        <w:t>加快推进养老服务产业发展，让人人都能“充分养老”。养老服务产业的发展，有利于提升老年人的生活质量，同时带动相关产业发展，从而形成服务业升级版的新结合点和发力点。因此，要从老年人基本生活需求出发，强化老年人关爱服务，加快发展老年人生活服务新业态。近年来，浙江省积极探索养老领域，宁波抓紧构筑全周期的农村养老服务供给链，探索形成新的农村养老模式来满足老年人需求。此外浙江依托“虚拟养老院”平台，根据老人的需求提供精准服务</w:t>
      </w:r>
      <w:bookmarkStart w:id="0" w:name="_GoBack"/>
      <w:bookmarkEnd w:id="0"/>
      <w:r>
        <w:rPr>
          <w:rFonts w:hint="default"/>
          <w:lang w:val="en-US" w:eastAsia="zh-CN"/>
        </w:rPr>
        <w:t>。这些不仅推动我国老年产业快速发展，更为人人“充分养老”提供可能。</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723"/>
        <w:textAlignment w:val="auto"/>
        <w:rPr>
          <w:rFonts w:hint="default"/>
          <w:lang w:val="en-US" w:eastAsia="zh-CN"/>
        </w:rPr>
      </w:pPr>
      <w:r>
        <w:rPr>
          <w:rFonts w:hint="default"/>
          <w:lang w:val="en-US" w:eastAsia="zh-CN"/>
        </w:rPr>
        <w:t>充分关注老年人精神需求，让人人都能“安心养老”。老年期是一个特殊时期，因此，要充分关注老年人心理健康，重视老年人的情感关照，满足老年人精神需求。实现“老有所乐，老有所学”是丰富老年人精神生活的最终目标。浙江着力构建线上线下相融合发展的老年教育新格局，利用各种方式调动老年人学习的积极性；“未来社区”也能有效发挥智慧养老社区优势，实现老人群体互相作伴，交流沟通，缓解孤单情绪。在这里只有让关怀常随常伴，方可让人人都能“安心养老”。</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723"/>
        <w:textAlignment w:val="auto"/>
        <w:rPr>
          <w:rFonts w:hint="default"/>
          <w:lang w:val="en-US" w:eastAsia="zh-CN"/>
        </w:rPr>
      </w:pPr>
      <w:r>
        <w:rPr>
          <w:rFonts w:hint="default"/>
          <w:lang w:val="en-US" w:eastAsia="zh-CN"/>
        </w:rPr>
        <w:t>养老服务与每个人、每个家庭息息相关。面对日益增长的社会养老需求，探索出一条适合我国国情、又能最大化满足人们养老需要的道路极其重要。为实现这一愿景，要努力建立好老年人健康保障制度、发展好养老服务产业并充分关注老年人精神需求，全面提升养老服务质量，努力让每一位老人都拥有高质量的幸福生活。（1044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p>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eastAsia="zh-CN"/>
                            </w:rPr>
                            <w:fldChar w:fldCharType="begin"/>
                          </w:r>
                          <w:r>
                            <w:rPr>
                              <w:rFonts w:hint="eastAsia" w:cs="宋体"/>
                              <w:sz w:val="18"/>
                              <w:szCs w:val="18"/>
                              <w:lang w:eastAsia="zh-CN"/>
                            </w:rPr>
                            <w:instrText xml:space="preserve"> NUMPAGES  \* MERGEFORMAT </w:instrText>
                          </w:r>
                          <w:r>
                            <w:rPr>
                              <w:rFonts w:hint="eastAsia" w:cs="宋体"/>
                              <w:sz w:val="18"/>
                              <w:szCs w:val="18"/>
                              <w:lang w:eastAsia="zh-CN"/>
                            </w:rPr>
                            <w:fldChar w:fldCharType="separate"/>
                          </w:r>
                          <w:r>
                            <w:rPr>
                              <w:rFonts w:hint="eastAsia" w:cs="宋体"/>
                              <w:sz w:val="18"/>
                              <w:szCs w:val="18"/>
                              <w:lang w:eastAsia="zh-CN"/>
                            </w:rPr>
                            <w:t>8</w:t>
                          </w:r>
                          <w:r>
                            <w:rPr>
                              <w:rFonts w:hint="eastAsia" w:cs="宋体"/>
                              <w:sz w:val="18"/>
                              <w:szCs w:val="18"/>
                              <w:lang w:eastAsia="zh-CN"/>
                            </w:rPr>
                            <w:fldChar w:fldCharType="end"/>
                          </w:r>
                          <w:r>
                            <w:rPr>
                              <w:rFonts w:hint="eastAsia" w:cs="宋体"/>
                              <w:sz w:val="18"/>
                              <w:szCs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eastAsia="zh-CN"/>
                      </w:rPr>
                      <w:fldChar w:fldCharType="begin"/>
                    </w:r>
                    <w:r>
                      <w:rPr>
                        <w:rFonts w:hint="eastAsia" w:cs="宋体"/>
                        <w:sz w:val="18"/>
                        <w:szCs w:val="18"/>
                        <w:lang w:eastAsia="zh-CN"/>
                      </w:rPr>
                      <w:instrText xml:space="preserve"> NUMPAGES  \* MERGEFORMAT </w:instrText>
                    </w:r>
                    <w:r>
                      <w:rPr>
                        <w:rFonts w:hint="eastAsia" w:cs="宋体"/>
                        <w:sz w:val="18"/>
                        <w:szCs w:val="18"/>
                        <w:lang w:eastAsia="zh-CN"/>
                      </w:rPr>
                      <w:fldChar w:fldCharType="separate"/>
                    </w:r>
                    <w:r>
                      <w:rPr>
                        <w:rFonts w:hint="eastAsia" w:cs="宋体"/>
                        <w:sz w:val="18"/>
                        <w:szCs w:val="18"/>
                        <w:lang w:eastAsia="zh-CN"/>
                      </w:rPr>
                      <w:t>8</w:t>
                    </w:r>
                    <w:r>
                      <w:rPr>
                        <w:rFonts w:hint="eastAsia" w:cs="宋体"/>
                        <w:sz w:val="18"/>
                        <w:szCs w:val="18"/>
                        <w:lang w:eastAsia="zh-CN"/>
                      </w:rPr>
                      <w:fldChar w:fldCharType="end"/>
                    </w:r>
                    <w:r>
                      <w:rPr>
                        <w:rFonts w:hint="eastAsia" w:cs="宋体"/>
                        <w:sz w:val="18"/>
                        <w:szCs w:val="18"/>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ZTk2MDNjYzIyNDA5MDA1OTJhODcyMmE5ODkxOTAifQ=="/>
  </w:docVars>
  <w:rsids>
    <w:rsidRoot w:val="3DCC4E57"/>
    <w:rsid w:val="00046CA0"/>
    <w:rsid w:val="001F1D2C"/>
    <w:rsid w:val="00226402"/>
    <w:rsid w:val="00257AA2"/>
    <w:rsid w:val="005F38DE"/>
    <w:rsid w:val="00627E6B"/>
    <w:rsid w:val="007853B4"/>
    <w:rsid w:val="00942D05"/>
    <w:rsid w:val="00A06DBA"/>
    <w:rsid w:val="00A20998"/>
    <w:rsid w:val="00C60A49"/>
    <w:rsid w:val="00ED2EA3"/>
    <w:rsid w:val="01527E42"/>
    <w:rsid w:val="01747A45"/>
    <w:rsid w:val="017F5714"/>
    <w:rsid w:val="01DD3C4D"/>
    <w:rsid w:val="01F76CF9"/>
    <w:rsid w:val="020016E9"/>
    <w:rsid w:val="023C3E8A"/>
    <w:rsid w:val="02443B38"/>
    <w:rsid w:val="02736214"/>
    <w:rsid w:val="02B250DA"/>
    <w:rsid w:val="03353615"/>
    <w:rsid w:val="036C34DA"/>
    <w:rsid w:val="03892F81"/>
    <w:rsid w:val="03C055D4"/>
    <w:rsid w:val="042042C5"/>
    <w:rsid w:val="04485C72"/>
    <w:rsid w:val="04635E25"/>
    <w:rsid w:val="04DF199E"/>
    <w:rsid w:val="05CC65C4"/>
    <w:rsid w:val="05EE0324"/>
    <w:rsid w:val="05EE467B"/>
    <w:rsid w:val="05F13F16"/>
    <w:rsid w:val="06811325"/>
    <w:rsid w:val="06975D03"/>
    <w:rsid w:val="06B34F7C"/>
    <w:rsid w:val="06C60C6D"/>
    <w:rsid w:val="06CE625A"/>
    <w:rsid w:val="06D860E7"/>
    <w:rsid w:val="06DD649D"/>
    <w:rsid w:val="07066DA3"/>
    <w:rsid w:val="0708176C"/>
    <w:rsid w:val="073277F2"/>
    <w:rsid w:val="073700EA"/>
    <w:rsid w:val="07594A68"/>
    <w:rsid w:val="07821B47"/>
    <w:rsid w:val="07846919"/>
    <w:rsid w:val="079B5FAE"/>
    <w:rsid w:val="07E85C76"/>
    <w:rsid w:val="07F910B5"/>
    <w:rsid w:val="08032AA2"/>
    <w:rsid w:val="0854453D"/>
    <w:rsid w:val="0861796A"/>
    <w:rsid w:val="087162E1"/>
    <w:rsid w:val="08772512"/>
    <w:rsid w:val="088840F9"/>
    <w:rsid w:val="08934B69"/>
    <w:rsid w:val="08CE0793"/>
    <w:rsid w:val="0936027E"/>
    <w:rsid w:val="09842276"/>
    <w:rsid w:val="09A137B2"/>
    <w:rsid w:val="09D72421"/>
    <w:rsid w:val="09E16FB9"/>
    <w:rsid w:val="09E85132"/>
    <w:rsid w:val="0A012599"/>
    <w:rsid w:val="0A2C5771"/>
    <w:rsid w:val="0A481EF1"/>
    <w:rsid w:val="0A6937F7"/>
    <w:rsid w:val="0AF3628F"/>
    <w:rsid w:val="0AF66BAE"/>
    <w:rsid w:val="0B7E6C6B"/>
    <w:rsid w:val="0B8B28CC"/>
    <w:rsid w:val="0BD0037E"/>
    <w:rsid w:val="0C272216"/>
    <w:rsid w:val="0C2D1E57"/>
    <w:rsid w:val="0C9F6E57"/>
    <w:rsid w:val="0CC8265C"/>
    <w:rsid w:val="0CCA1272"/>
    <w:rsid w:val="0CDA7E69"/>
    <w:rsid w:val="0CDB6FDB"/>
    <w:rsid w:val="0CDF711A"/>
    <w:rsid w:val="0CF54BA1"/>
    <w:rsid w:val="0D0664E9"/>
    <w:rsid w:val="0D15073F"/>
    <w:rsid w:val="0D30650C"/>
    <w:rsid w:val="0D7A1104"/>
    <w:rsid w:val="0D8458C4"/>
    <w:rsid w:val="0DB611B3"/>
    <w:rsid w:val="0DBC638E"/>
    <w:rsid w:val="0DE1181F"/>
    <w:rsid w:val="0E1B15F2"/>
    <w:rsid w:val="0E4F1D43"/>
    <w:rsid w:val="0E73077A"/>
    <w:rsid w:val="0EA11CDC"/>
    <w:rsid w:val="0EA65B99"/>
    <w:rsid w:val="0EAA60E0"/>
    <w:rsid w:val="0EB36461"/>
    <w:rsid w:val="0F5E06C7"/>
    <w:rsid w:val="0F9A28BF"/>
    <w:rsid w:val="0FA21F87"/>
    <w:rsid w:val="0FF14CC6"/>
    <w:rsid w:val="0FFC5D23"/>
    <w:rsid w:val="10507EF2"/>
    <w:rsid w:val="105D2FDA"/>
    <w:rsid w:val="107F4121"/>
    <w:rsid w:val="1089634E"/>
    <w:rsid w:val="10A76C83"/>
    <w:rsid w:val="10C7607E"/>
    <w:rsid w:val="10C91EE2"/>
    <w:rsid w:val="10CA6BDF"/>
    <w:rsid w:val="10CC1442"/>
    <w:rsid w:val="10EC7E0F"/>
    <w:rsid w:val="1137727C"/>
    <w:rsid w:val="114E2471"/>
    <w:rsid w:val="114F6EBC"/>
    <w:rsid w:val="115805BF"/>
    <w:rsid w:val="1163104C"/>
    <w:rsid w:val="11651F8A"/>
    <w:rsid w:val="11823EC9"/>
    <w:rsid w:val="11E92AA7"/>
    <w:rsid w:val="120314AE"/>
    <w:rsid w:val="12266F4A"/>
    <w:rsid w:val="12303E6E"/>
    <w:rsid w:val="12330942"/>
    <w:rsid w:val="12713746"/>
    <w:rsid w:val="12781EB2"/>
    <w:rsid w:val="12897B14"/>
    <w:rsid w:val="129D714C"/>
    <w:rsid w:val="12C50511"/>
    <w:rsid w:val="12D13580"/>
    <w:rsid w:val="12D22B3E"/>
    <w:rsid w:val="12DF627E"/>
    <w:rsid w:val="130C3B50"/>
    <w:rsid w:val="13302CCD"/>
    <w:rsid w:val="13394A5B"/>
    <w:rsid w:val="13433B2C"/>
    <w:rsid w:val="13540457"/>
    <w:rsid w:val="13E40E6B"/>
    <w:rsid w:val="13F35552"/>
    <w:rsid w:val="14235ED6"/>
    <w:rsid w:val="143040B0"/>
    <w:rsid w:val="14785D3D"/>
    <w:rsid w:val="147A357D"/>
    <w:rsid w:val="148473E2"/>
    <w:rsid w:val="14877C8E"/>
    <w:rsid w:val="14950889"/>
    <w:rsid w:val="149A59CD"/>
    <w:rsid w:val="14B364C3"/>
    <w:rsid w:val="14BA5223"/>
    <w:rsid w:val="14C111C1"/>
    <w:rsid w:val="14CB20CB"/>
    <w:rsid w:val="14CF43E0"/>
    <w:rsid w:val="15455939"/>
    <w:rsid w:val="154918C2"/>
    <w:rsid w:val="155074F4"/>
    <w:rsid w:val="15520875"/>
    <w:rsid w:val="15A85EC8"/>
    <w:rsid w:val="15E47333"/>
    <w:rsid w:val="15FD6214"/>
    <w:rsid w:val="16047E38"/>
    <w:rsid w:val="167B494E"/>
    <w:rsid w:val="169C799E"/>
    <w:rsid w:val="16A91903"/>
    <w:rsid w:val="16D276A1"/>
    <w:rsid w:val="16D42C63"/>
    <w:rsid w:val="16F94C2D"/>
    <w:rsid w:val="171A1C54"/>
    <w:rsid w:val="173478E0"/>
    <w:rsid w:val="1754608B"/>
    <w:rsid w:val="176059C1"/>
    <w:rsid w:val="1763479D"/>
    <w:rsid w:val="17A728DB"/>
    <w:rsid w:val="17AA4282"/>
    <w:rsid w:val="17B36ACF"/>
    <w:rsid w:val="17F83137"/>
    <w:rsid w:val="17FD1D70"/>
    <w:rsid w:val="182E0907"/>
    <w:rsid w:val="187304D3"/>
    <w:rsid w:val="1881498A"/>
    <w:rsid w:val="189C1D14"/>
    <w:rsid w:val="18BE0C4E"/>
    <w:rsid w:val="18C13529"/>
    <w:rsid w:val="18DC68E7"/>
    <w:rsid w:val="18FF3177"/>
    <w:rsid w:val="19031D93"/>
    <w:rsid w:val="194C27A2"/>
    <w:rsid w:val="199724DC"/>
    <w:rsid w:val="19DA3FD1"/>
    <w:rsid w:val="1A5A1E87"/>
    <w:rsid w:val="1A726DA3"/>
    <w:rsid w:val="1AC0211B"/>
    <w:rsid w:val="1AD42ECA"/>
    <w:rsid w:val="1B102545"/>
    <w:rsid w:val="1B28320F"/>
    <w:rsid w:val="1B516A8C"/>
    <w:rsid w:val="1B701586"/>
    <w:rsid w:val="1B744D1D"/>
    <w:rsid w:val="1BBC0700"/>
    <w:rsid w:val="1BFC3DFF"/>
    <w:rsid w:val="1C084051"/>
    <w:rsid w:val="1C0C002B"/>
    <w:rsid w:val="1C4E7894"/>
    <w:rsid w:val="1CB3762C"/>
    <w:rsid w:val="1CB477B1"/>
    <w:rsid w:val="1CE434D5"/>
    <w:rsid w:val="1CF441DE"/>
    <w:rsid w:val="1D277425"/>
    <w:rsid w:val="1D9F6F8D"/>
    <w:rsid w:val="1E44216D"/>
    <w:rsid w:val="1E5B1DB9"/>
    <w:rsid w:val="1E6A347E"/>
    <w:rsid w:val="1ECD66FA"/>
    <w:rsid w:val="1ED0295C"/>
    <w:rsid w:val="1F096E07"/>
    <w:rsid w:val="1F3F55B9"/>
    <w:rsid w:val="1F42517D"/>
    <w:rsid w:val="1F7D0CD8"/>
    <w:rsid w:val="1F887A0D"/>
    <w:rsid w:val="200A7EAB"/>
    <w:rsid w:val="20306AF3"/>
    <w:rsid w:val="203A6D77"/>
    <w:rsid w:val="205B0508"/>
    <w:rsid w:val="205F1281"/>
    <w:rsid w:val="20641C15"/>
    <w:rsid w:val="20977950"/>
    <w:rsid w:val="20B120D5"/>
    <w:rsid w:val="20F34919"/>
    <w:rsid w:val="211D3C0E"/>
    <w:rsid w:val="212D381A"/>
    <w:rsid w:val="21426901"/>
    <w:rsid w:val="214370BF"/>
    <w:rsid w:val="21502868"/>
    <w:rsid w:val="21547029"/>
    <w:rsid w:val="217557F8"/>
    <w:rsid w:val="217B2357"/>
    <w:rsid w:val="21814378"/>
    <w:rsid w:val="218F23DE"/>
    <w:rsid w:val="21940A78"/>
    <w:rsid w:val="21BD7368"/>
    <w:rsid w:val="21FB3F4F"/>
    <w:rsid w:val="223034CD"/>
    <w:rsid w:val="22482582"/>
    <w:rsid w:val="226460A0"/>
    <w:rsid w:val="22880ECA"/>
    <w:rsid w:val="22A719E1"/>
    <w:rsid w:val="22B42350"/>
    <w:rsid w:val="22B52834"/>
    <w:rsid w:val="22F55AC0"/>
    <w:rsid w:val="22F729A7"/>
    <w:rsid w:val="232A616E"/>
    <w:rsid w:val="232E7D9F"/>
    <w:rsid w:val="23492A98"/>
    <w:rsid w:val="237B0335"/>
    <w:rsid w:val="238D01FA"/>
    <w:rsid w:val="239312F5"/>
    <w:rsid w:val="23D457C9"/>
    <w:rsid w:val="23E30A71"/>
    <w:rsid w:val="23F073B8"/>
    <w:rsid w:val="241A2687"/>
    <w:rsid w:val="24257892"/>
    <w:rsid w:val="243D776E"/>
    <w:rsid w:val="24433FC0"/>
    <w:rsid w:val="24523BCF"/>
    <w:rsid w:val="24711462"/>
    <w:rsid w:val="24967286"/>
    <w:rsid w:val="249B11DF"/>
    <w:rsid w:val="24AE2579"/>
    <w:rsid w:val="24D109A2"/>
    <w:rsid w:val="24D665AE"/>
    <w:rsid w:val="25062F64"/>
    <w:rsid w:val="252927B4"/>
    <w:rsid w:val="25587955"/>
    <w:rsid w:val="25590B6F"/>
    <w:rsid w:val="257A162F"/>
    <w:rsid w:val="25C26B32"/>
    <w:rsid w:val="25C96113"/>
    <w:rsid w:val="25D0124F"/>
    <w:rsid w:val="2605035E"/>
    <w:rsid w:val="2674743D"/>
    <w:rsid w:val="267A6D94"/>
    <w:rsid w:val="269B185D"/>
    <w:rsid w:val="26A744B1"/>
    <w:rsid w:val="270F0823"/>
    <w:rsid w:val="271B185E"/>
    <w:rsid w:val="271D5449"/>
    <w:rsid w:val="27480AFB"/>
    <w:rsid w:val="275B0FEC"/>
    <w:rsid w:val="27CB7F20"/>
    <w:rsid w:val="27F0317F"/>
    <w:rsid w:val="27F3237E"/>
    <w:rsid w:val="27F82CDF"/>
    <w:rsid w:val="282E0B03"/>
    <w:rsid w:val="283733D8"/>
    <w:rsid w:val="28695417"/>
    <w:rsid w:val="286E5AF4"/>
    <w:rsid w:val="28795503"/>
    <w:rsid w:val="28C07350"/>
    <w:rsid w:val="29120285"/>
    <w:rsid w:val="2912186E"/>
    <w:rsid w:val="294377AB"/>
    <w:rsid w:val="2944442E"/>
    <w:rsid w:val="29AE7AF9"/>
    <w:rsid w:val="29B616C2"/>
    <w:rsid w:val="29C56BF1"/>
    <w:rsid w:val="29D92721"/>
    <w:rsid w:val="29DB4666"/>
    <w:rsid w:val="29FF6F50"/>
    <w:rsid w:val="2A110088"/>
    <w:rsid w:val="2A15428B"/>
    <w:rsid w:val="2A1A37F5"/>
    <w:rsid w:val="2A657023"/>
    <w:rsid w:val="2A9C3705"/>
    <w:rsid w:val="2AA019D0"/>
    <w:rsid w:val="2AB70C30"/>
    <w:rsid w:val="2ACB7461"/>
    <w:rsid w:val="2AFC4A8F"/>
    <w:rsid w:val="2AFF2270"/>
    <w:rsid w:val="2B041741"/>
    <w:rsid w:val="2B057D63"/>
    <w:rsid w:val="2B33475A"/>
    <w:rsid w:val="2B5779C8"/>
    <w:rsid w:val="2B7E52A9"/>
    <w:rsid w:val="2BC74EA2"/>
    <w:rsid w:val="2BCA00AF"/>
    <w:rsid w:val="2BD1105A"/>
    <w:rsid w:val="2BD65735"/>
    <w:rsid w:val="2BE912BD"/>
    <w:rsid w:val="2BED66EB"/>
    <w:rsid w:val="2C7E5BEA"/>
    <w:rsid w:val="2C841E41"/>
    <w:rsid w:val="2CAB3B93"/>
    <w:rsid w:val="2CC51318"/>
    <w:rsid w:val="2CC80477"/>
    <w:rsid w:val="2CDE1070"/>
    <w:rsid w:val="2CDF4A29"/>
    <w:rsid w:val="2D1C121E"/>
    <w:rsid w:val="2D476FB7"/>
    <w:rsid w:val="2D6A01DB"/>
    <w:rsid w:val="2D847999"/>
    <w:rsid w:val="2D957987"/>
    <w:rsid w:val="2DDB143E"/>
    <w:rsid w:val="2DE22329"/>
    <w:rsid w:val="2E093550"/>
    <w:rsid w:val="2E0D7FA5"/>
    <w:rsid w:val="2E401B71"/>
    <w:rsid w:val="2E6F1761"/>
    <w:rsid w:val="2E821554"/>
    <w:rsid w:val="2EB97B04"/>
    <w:rsid w:val="2ED34D81"/>
    <w:rsid w:val="2EF07FE9"/>
    <w:rsid w:val="2F30260B"/>
    <w:rsid w:val="2F394808"/>
    <w:rsid w:val="2F487110"/>
    <w:rsid w:val="2FCD4A51"/>
    <w:rsid w:val="2FFF140B"/>
    <w:rsid w:val="30156509"/>
    <w:rsid w:val="30271D4A"/>
    <w:rsid w:val="302C1778"/>
    <w:rsid w:val="30685202"/>
    <w:rsid w:val="308959E5"/>
    <w:rsid w:val="3095731D"/>
    <w:rsid w:val="30970232"/>
    <w:rsid w:val="30A74C5B"/>
    <w:rsid w:val="30B67293"/>
    <w:rsid w:val="310633AE"/>
    <w:rsid w:val="319C6CC2"/>
    <w:rsid w:val="31A77477"/>
    <w:rsid w:val="31C83722"/>
    <w:rsid w:val="31D70D34"/>
    <w:rsid w:val="31DD4B35"/>
    <w:rsid w:val="31E51A96"/>
    <w:rsid w:val="31E605A3"/>
    <w:rsid w:val="322A7F39"/>
    <w:rsid w:val="322F4323"/>
    <w:rsid w:val="32760DDF"/>
    <w:rsid w:val="32A60391"/>
    <w:rsid w:val="32DB3DA5"/>
    <w:rsid w:val="32EE0F67"/>
    <w:rsid w:val="32FC7B27"/>
    <w:rsid w:val="32FF0565"/>
    <w:rsid w:val="33097532"/>
    <w:rsid w:val="332753F9"/>
    <w:rsid w:val="33604A77"/>
    <w:rsid w:val="33707676"/>
    <w:rsid w:val="3384586B"/>
    <w:rsid w:val="339B5919"/>
    <w:rsid w:val="33CA2C80"/>
    <w:rsid w:val="33CC2127"/>
    <w:rsid w:val="342033A2"/>
    <w:rsid w:val="347100A1"/>
    <w:rsid w:val="34823958"/>
    <w:rsid w:val="348242DD"/>
    <w:rsid w:val="348B6861"/>
    <w:rsid w:val="34A94D62"/>
    <w:rsid w:val="34C05A99"/>
    <w:rsid w:val="35074561"/>
    <w:rsid w:val="35431A3E"/>
    <w:rsid w:val="35440A6C"/>
    <w:rsid w:val="35527ED3"/>
    <w:rsid w:val="35795D2A"/>
    <w:rsid w:val="358027D2"/>
    <w:rsid w:val="359024E2"/>
    <w:rsid w:val="35B23F01"/>
    <w:rsid w:val="35E1465A"/>
    <w:rsid w:val="35E7390E"/>
    <w:rsid w:val="360D7FA3"/>
    <w:rsid w:val="363A0AED"/>
    <w:rsid w:val="36F3056E"/>
    <w:rsid w:val="371602F8"/>
    <w:rsid w:val="37620175"/>
    <w:rsid w:val="37920FAE"/>
    <w:rsid w:val="379472AB"/>
    <w:rsid w:val="37C83A2B"/>
    <w:rsid w:val="38305B7D"/>
    <w:rsid w:val="386D6DD1"/>
    <w:rsid w:val="38935446"/>
    <w:rsid w:val="389B1C13"/>
    <w:rsid w:val="38A40870"/>
    <w:rsid w:val="38C83F7D"/>
    <w:rsid w:val="38D34E55"/>
    <w:rsid w:val="38F75011"/>
    <w:rsid w:val="38FD63A7"/>
    <w:rsid w:val="3903562C"/>
    <w:rsid w:val="3913362E"/>
    <w:rsid w:val="391666A3"/>
    <w:rsid w:val="393D49F6"/>
    <w:rsid w:val="393F23D1"/>
    <w:rsid w:val="397743C4"/>
    <w:rsid w:val="398208CC"/>
    <w:rsid w:val="39ED61C5"/>
    <w:rsid w:val="3A323076"/>
    <w:rsid w:val="3A47640F"/>
    <w:rsid w:val="3A9D2A7E"/>
    <w:rsid w:val="3A9E028E"/>
    <w:rsid w:val="3AAE241C"/>
    <w:rsid w:val="3AAF6E41"/>
    <w:rsid w:val="3B027CA5"/>
    <w:rsid w:val="3B0A531A"/>
    <w:rsid w:val="3B245E6D"/>
    <w:rsid w:val="3B3C7C4A"/>
    <w:rsid w:val="3B3F2CA7"/>
    <w:rsid w:val="3B6F4C0F"/>
    <w:rsid w:val="3B8F672C"/>
    <w:rsid w:val="3BAF3466"/>
    <w:rsid w:val="3C055B26"/>
    <w:rsid w:val="3C372AB6"/>
    <w:rsid w:val="3C400297"/>
    <w:rsid w:val="3C493B58"/>
    <w:rsid w:val="3C87698F"/>
    <w:rsid w:val="3CE07B72"/>
    <w:rsid w:val="3CF967CC"/>
    <w:rsid w:val="3D1D5C8C"/>
    <w:rsid w:val="3D400A77"/>
    <w:rsid w:val="3D682925"/>
    <w:rsid w:val="3D8F15CC"/>
    <w:rsid w:val="3DCC4E57"/>
    <w:rsid w:val="3DF24238"/>
    <w:rsid w:val="3E927F6D"/>
    <w:rsid w:val="3E9B4AFA"/>
    <w:rsid w:val="3E9C3CA2"/>
    <w:rsid w:val="3EB9673A"/>
    <w:rsid w:val="3EB97CA4"/>
    <w:rsid w:val="3EFB6EE5"/>
    <w:rsid w:val="3F1A5776"/>
    <w:rsid w:val="3F2C52F0"/>
    <w:rsid w:val="3F3314F0"/>
    <w:rsid w:val="3F4575FB"/>
    <w:rsid w:val="3F49778D"/>
    <w:rsid w:val="3F5B2981"/>
    <w:rsid w:val="3FC304C7"/>
    <w:rsid w:val="3FFA0F4B"/>
    <w:rsid w:val="40557EB1"/>
    <w:rsid w:val="406B41DB"/>
    <w:rsid w:val="40881936"/>
    <w:rsid w:val="40FD6DFF"/>
    <w:rsid w:val="41654AEA"/>
    <w:rsid w:val="41AA69A0"/>
    <w:rsid w:val="41F73F5A"/>
    <w:rsid w:val="420112F0"/>
    <w:rsid w:val="42167A81"/>
    <w:rsid w:val="42343097"/>
    <w:rsid w:val="424262B6"/>
    <w:rsid w:val="424262E2"/>
    <w:rsid w:val="42462B6D"/>
    <w:rsid w:val="424D3EFC"/>
    <w:rsid w:val="42DE2DA6"/>
    <w:rsid w:val="42E357C1"/>
    <w:rsid w:val="42F05FA2"/>
    <w:rsid w:val="42F822EC"/>
    <w:rsid w:val="431E4995"/>
    <w:rsid w:val="432033BE"/>
    <w:rsid w:val="4364501E"/>
    <w:rsid w:val="437D48AE"/>
    <w:rsid w:val="43875D69"/>
    <w:rsid w:val="44066714"/>
    <w:rsid w:val="440C3942"/>
    <w:rsid w:val="443A2A91"/>
    <w:rsid w:val="443C778D"/>
    <w:rsid w:val="448919A2"/>
    <w:rsid w:val="44F62345"/>
    <w:rsid w:val="4519216E"/>
    <w:rsid w:val="451958FB"/>
    <w:rsid w:val="45360A30"/>
    <w:rsid w:val="455916ED"/>
    <w:rsid w:val="456D319A"/>
    <w:rsid w:val="45804003"/>
    <w:rsid w:val="45F35C09"/>
    <w:rsid w:val="45FE6A67"/>
    <w:rsid w:val="4640116D"/>
    <w:rsid w:val="464F7B16"/>
    <w:rsid w:val="46932BCF"/>
    <w:rsid w:val="46A45113"/>
    <w:rsid w:val="46A75BA4"/>
    <w:rsid w:val="46B1432D"/>
    <w:rsid w:val="46DF533E"/>
    <w:rsid w:val="46E057BD"/>
    <w:rsid w:val="46F87ED9"/>
    <w:rsid w:val="473478B2"/>
    <w:rsid w:val="474D1C6C"/>
    <w:rsid w:val="47632377"/>
    <w:rsid w:val="476E1B1D"/>
    <w:rsid w:val="476F7E82"/>
    <w:rsid w:val="47835CCA"/>
    <w:rsid w:val="478D3378"/>
    <w:rsid w:val="478E226C"/>
    <w:rsid w:val="47A67C0A"/>
    <w:rsid w:val="47ED0937"/>
    <w:rsid w:val="47F2473E"/>
    <w:rsid w:val="47F646ED"/>
    <w:rsid w:val="47FE13FC"/>
    <w:rsid w:val="481B656B"/>
    <w:rsid w:val="48223734"/>
    <w:rsid w:val="48315726"/>
    <w:rsid w:val="48474DA0"/>
    <w:rsid w:val="48633724"/>
    <w:rsid w:val="48AE4431"/>
    <w:rsid w:val="48BC72E5"/>
    <w:rsid w:val="48F14EB5"/>
    <w:rsid w:val="48F86B09"/>
    <w:rsid w:val="49221DAA"/>
    <w:rsid w:val="492A385B"/>
    <w:rsid w:val="493E4893"/>
    <w:rsid w:val="49755234"/>
    <w:rsid w:val="49887640"/>
    <w:rsid w:val="4999354D"/>
    <w:rsid w:val="49C11094"/>
    <w:rsid w:val="49C64593"/>
    <w:rsid w:val="49D24043"/>
    <w:rsid w:val="49F977DB"/>
    <w:rsid w:val="4A0A2264"/>
    <w:rsid w:val="4A252EC3"/>
    <w:rsid w:val="4A29004F"/>
    <w:rsid w:val="4A2B43F6"/>
    <w:rsid w:val="4A304B2F"/>
    <w:rsid w:val="4A3D2AA8"/>
    <w:rsid w:val="4A496B89"/>
    <w:rsid w:val="4A805E65"/>
    <w:rsid w:val="4A897A9B"/>
    <w:rsid w:val="4A96653E"/>
    <w:rsid w:val="4AAC0A4B"/>
    <w:rsid w:val="4B47323C"/>
    <w:rsid w:val="4B4C27DA"/>
    <w:rsid w:val="4B7661E4"/>
    <w:rsid w:val="4BA42F33"/>
    <w:rsid w:val="4BA9728F"/>
    <w:rsid w:val="4BB260DE"/>
    <w:rsid w:val="4BBF1B88"/>
    <w:rsid w:val="4BCF3098"/>
    <w:rsid w:val="4C1F5F2B"/>
    <w:rsid w:val="4C45481B"/>
    <w:rsid w:val="4C607C4A"/>
    <w:rsid w:val="4CA24E44"/>
    <w:rsid w:val="4D0E70BC"/>
    <w:rsid w:val="4D3D09A3"/>
    <w:rsid w:val="4D556A88"/>
    <w:rsid w:val="4D720832"/>
    <w:rsid w:val="4DAB7A25"/>
    <w:rsid w:val="4DAD19F9"/>
    <w:rsid w:val="4E3A10AC"/>
    <w:rsid w:val="4E71472B"/>
    <w:rsid w:val="4E761656"/>
    <w:rsid w:val="4E873F0D"/>
    <w:rsid w:val="4EA600E7"/>
    <w:rsid w:val="4EA74993"/>
    <w:rsid w:val="4EAC1FAA"/>
    <w:rsid w:val="4ECB4B86"/>
    <w:rsid w:val="4ED36F54"/>
    <w:rsid w:val="4EDE1103"/>
    <w:rsid w:val="4EFB083B"/>
    <w:rsid w:val="4F786611"/>
    <w:rsid w:val="4F7E481F"/>
    <w:rsid w:val="4FA90297"/>
    <w:rsid w:val="4FA9329B"/>
    <w:rsid w:val="4FAC0B4A"/>
    <w:rsid w:val="4FBC1F97"/>
    <w:rsid w:val="4FE55A96"/>
    <w:rsid w:val="4FF444BF"/>
    <w:rsid w:val="500F2A77"/>
    <w:rsid w:val="50897743"/>
    <w:rsid w:val="50AD2FE7"/>
    <w:rsid w:val="510E5B23"/>
    <w:rsid w:val="511107EA"/>
    <w:rsid w:val="516E1C65"/>
    <w:rsid w:val="51B3590F"/>
    <w:rsid w:val="51CE1AEB"/>
    <w:rsid w:val="51FD2B1C"/>
    <w:rsid w:val="522C60A4"/>
    <w:rsid w:val="53126652"/>
    <w:rsid w:val="53230361"/>
    <w:rsid w:val="53313200"/>
    <w:rsid w:val="53417424"/>
    <w:rsid w:val="535B2362"/>
    <w:rsid w:val="537860B8"/>
    <w:rsid w:val="53861C49"/>
    <w:rsid w:val="538F3C48"/>
    <w:rsid w:val="53AC7200"/>
    <w:rsid w:val="53FA7FA7"/>
    <w:rsid w:val="540F5239"/>
    <w:rsid w:val="5429409D"/>
    <w:rsid w:val="54464A06"/>
    <w:rsid w:val="54662BFB"/>
    <w:rsid w:val="548412D3"/>
    <w:rsid w:val="54A557A9"/>
    <w:rsid w:val="54BB296D"/>
    <w:rsid w:val="54C245CA"/>
    <w:rsid w:val="54D569C1"/>
    <w:rsid w:val="54E30FE8"/>
    <w:rsid w:val="54E666E2"/>
    <w:rsid w:val="54F15D3A"/>
    <w:rsid w:val="54F56A9D"/>
    <w:rsid w:val="55125B61"/>
    <w:rsid w:val="552D3985"/>
    <w:rsid w:val="55315609"/>
    <w:rsid w:val="554F18E1"/>
    <w:rsid w:val="558557CD"/>
    <w:rsid w:val="55AF5316"/>
    <w:rsid w:val="55BF410B"/>
    <w:rsid w:val="55F942A7"/>
    <w:rsid w:val="56570A4D"/>
    <w:rsid w:val="566D6D0C"/>
    <w:rsid w:val="566E43F9"/>
    <w:rsid w:val="567D422C"/>
    <w:rsid w:val="56976953"/>
    <w:rsid w:val="56BD3A1F"/>
    <w:rsid w:val="5716762D"/>
    <w:rsid w:val="572D21B4"/>
    <w:rsid w:val="573449FD"/>
    <w:rsid w:val="579A7CD1"/>
    <w:rsid w:val="57BD33C6"/>
    <w:rsid w:val="58135FF6"/>
    <w:rsid w:val="58223786"/>
    <w:rsid w:val="58366036"/>
    <w:rsid w:val="58507E4A"/>
    <w:rsid w:val="5857329C"/>
    <w:rsid w:val="58595310"/>
    <w:rsid w:val="585C58B0"/>
    <w:rsid w:val="58640EBA"/>
    <w:rsid w:val="58686E10"/>
    <w:rsid w:val="58DE2AF2"/>
    <w:rsid w:val="58E07AA6"/>
    <w:rsid w:val="58EA5ED6"/>
    <w:rsid w:val="58F06F37"/>
    <w:rsid w:val="5910252B"/>
    <w:rsid w:val="5922354D"/>
    <w:rsid w:val="594546C3"/>
    <w:rsid w:val="597121BE"/>
    <w:rsid w:val="5974530C"/>
    <w:rsid w:val="598A738C"/>
    <w:rsid w:val="59E7658C"/>
    <w:rsid w:val="59E91DE6"/>
    <w:rsid w:val="5A0C31DE"/>
    <w:rsid w:val="5A551A1D"/>
    <w:rsid w:val="5A6E07BD"/>
    <w:rsid w:val="5A70032F"/>
    <w:rsid w:val="5AE14D89"/>
    <w:rsid w:val="5AE60959"/>
    <w:rsid w:val="5AF8386F"/>
    <w:rsid w:val="5B047C5A"/>
    <w:rsid w:val="5B22547E"/>
    <w:rsid w:val="5B39568F"/>
    <w:rsid w:val="5B3B059D"/>
    <w:rsid w:val="5B7A2171"/>
    <w:rsid w:val="5B8A3673"/>
    <w:rsid w:val="5BED4932"/>
    <w:rsid w:val="5C060B30"/>
    <w:rsid w:val="5C0D40EB"/>
    <w:rsid w:val="5C2E349C"/>
    <w:rsid w:val="5C472023"/>
    <w:rsid w:val="5C7D5440"/>
    <w:rsid w:val="5C7F0CFE"/>
    <w:rsid w:val="5C961BA3"/>
    <w:rsid w:val="5D047455"/>
    <w:rsid w:val="5D215911"/>
    <w:rsid w:val="5D350482"/>
    <w:rsid w:val="5D4C6DCF"/>
    <w:rsid w:val="5D554B15"/>
    <w:rsid w:val="5D723EC3"/>
    <w:rsid w:val="5D935CE3"/>
    <w:rsid w:val="5DA45DDB"/>
    <w:rsid w:val="5DD64F9D"/>
    <w:rsid w:val="5E281158"/>
    <w:rsid w:val="5E9F11E3"/>
    <w:rsid w:val="5EB72A3D"/>
    <w:rsid w:val="5F1B0F89"/>
    <w:rsid w:val="5F2C54A2"/>
    <w:rsid w:val="5F536B85"/>
    <w:rsid w:val="5F5F4E16"/>
    <w:rsid w:val="5F876D53"/>
    <w:rsid w:val="5FC24D7D"/>
    <w:rsid w:val="5FD17AC2"/>
    <w:rsid w:val="5FF13CC0"/>
    <w:rsid w:val="5FF839AF"/>
    <w:rsid w:val="606052D8"/>
    <w:rsid w:val="60995980"/>
    <w:rsid w:val="60C363E5"/>
    <w:rsid w:val="60DA78F7"/>
    <w:rsid w:val="60E474CA"/>
    <w:rsid w:val="612421C9"/>
    <w:rsid w:val="61446072"/>
    <w:rsid w:val="61813A42"/>
    <w:rsid w:val="618446C0"/>
    <w:rsid w:val="618F6740"/>
    <w:rsid w:val="619A155F"/>
    <w:rsid w:val="619C4100"/>
    <w:rsid w:val="61CA73E7"/>
    <w:rsid w:val="6238389F"/>
    <w:rsid w:val="62775066"/>
    <w:rsid w:val="629220B5"/>
    <w:rsid w:val="62A66BBF"/>
    <w:rsid w:val="62E319FC"/>
    <w:rsid w:val="630A1FF2"/>
    <w:rsid w:val="632717A7"/>
    <w:rsid w:val="63276DF7"/>
    <w:rsid w:val="636E73D6"/>
    <w:rsid w:val="63B1350D"/>
    <w:rsid w:val="63F45964"/>
    <w:rsid w:val="63F463A5"/>
    <w:rsid w:val="640F6E0B"/>
    <w:rsid w:val="64447FE6"/>
    <w:rsid w:val="64AF5F9E"/>
    <w:rsid w:val="64D03BF7"/>
    <w:rsid w:val="64E720F3"/>
    <w:rsid w:val="650224CC"/>
    <w:rsid w:val="65031DA0"/>
    <w:rsid w:val="650A312E"/>
    <w:rsid w:val="65374C3C"/>
    <w:rsid w:val="656E7B61"/>
    <w:rsid w:val="657D1B52"/>
    <w:rsid w:val="657F3D1A"/>
    <w:rsid w:val="658544C2"/>
    <w:rsid w:val="65C63D46"/>
    <w:rsid w:val="65D06126"/>
    <w:rsid w:val="66174CEF"/>
    <w:rsid w:val="661D62C6"/>
    <w:rsid w:val="665B59B8"/>
    <w:rsid w:val="66772A46"/>
    <w:rsid w:val="66E41FC2"/>
    <w:rsid w:val="66FD119D"/>
    <w:rsid w:val="67047236"/>
    <w:rsid w:val="6711452F"/>
    <w:rsid w:val="6739034F"/>
    <w:rsid w:val="67457D04"/>
    <w:rsid w:val="677E43BB"/>
    <w:rsid w:val="67A26C35"/>
    <w:rsid w:val="67DC57F3"/>
    <w:rsid w:val="681F5143"/>
    <w:rsid w:val="6853124F"/>
    <w:rsid w:val="688431F8"/>
    <w:rsid w:val="68853E7A"/>
    <w:rsid w:val="68B82E7C"/>
    <w:rsid w:val="68C12F33"/>
    <w:rsid w:val="68C654A3"/>
    <w:rsid w:val="68F760C0"/>
    <w:rsid w:val="69036948"/>
    <w:rsid w:val="6918726E"/>
    <w:rsid w:val="69766FE4"/>
    <w:rsid w:val="69AF0EE7"/>
    <w:rsid w:val="69AF2426"/>
    <w:rsid w:val="69C26D6C"/>
    <w:rsid w:val="69C92925"/>
    <w:rsid w:val="69EB1E27"/>
    <w:rsid w:val="69ED6AA8"/>
    <w:rsid w:val="69EF309E"/>
    <w:rsid w:val="6A5512F0"/>
    <w:rsid w:val="6A8E68C2"/>
    <w:rsid w:val="6A9A6657"/>
    <w:rsid w:val="6AA61F40"/>
    <w:rsid w:val="6AD577FD"/>
    <w:rsid w:val="6B1A49A6"/>
    <w:rsid w:val="6B1B4485"/>
    <w:rsid w:val="6B1E3880"/>
    <w:rsid w:val="6B403D4E"/>
    <w:rsid w:val="6B664768"/>
    <w:rsid w:val="6BAE1754"/>
    <w:rsid w:val="6BDA5F51"/>
    <w:rsid w:val="6C123536"/>
    <w:rsid w:val="6C16685D"/>
    <w:rsid w:val="6C417923"/>
    <w:rsid w:val="6C6B08A8"/>
    <w:rsid w:val="6C7D6F3E"/>
    <w:rsid w:val="6C890713"/>
    <w:rsid w:val="6C9C5858"/>
    <w:rsid w:val="6D0C2A35"/>
    <w:rsid w:val="6D0D35D4"/>
    <w:rsid w:val="6D8E655C"/>
    <w:rsid w:val="6DA5673A"/>
    <w:rsid w:val="6DCE5641"/>
    <w:rsid w:val="6E020FC1"/>
    <w:rsid w:val="6E25669E"/>
    <w:rsid w:val="6E3D1FD3"/>
    <w:rsid w:val="6E520DE3"/>
    <w:rsid w:val="6E6B2CA2"/>
    <w:rsid w:val="6E710C21"/>
    <w:rsid w:val="6E9C4850"/>
    <w:rsid w:val="6EAE733F"/>
    <w:rsid w:val="6EE449F0"/>
    <w:rsid w:val="6F2B29DB"/>
    <w:rsid w:val="6F3040D9"/>
    <w:rsid w:val="6F395FEB"/>
    <w:rsid w:val="6F8C0ECB"/>
    <w:rsid w:val="6F8F7097"/>
    <w:rsid w:val="6FA21BB0"/>
    <w:rsid w:val="6FB03FF6"/>
    <w:rsid w:val="6FC25391"/>
    <w:rsid w:val="6FFE1AE2"/>
    <w:rsid w:val="7012558D"/>
    <w:rsid w:val="703310AA"/>
    <w:rsid w:val="703419A7"/>
    <w:rsid w:val="708725E8"/>
    <w:rsid w:val="70A703CB"/>
    <w:rsid w:val="70C64CF5"/>
    <w:rsid w:val="70D54F38"/>
    <w:rsid w:val="712209D4"/>
    <w:rsid w:val="71467BE4"/>
    <w:rsid w:val="71970440"/>
    <w:rsid w:val="71FD2464"/>
    <w:rsid w:val="724F3294"/>
    <w:rsid w:val="727F515C"/>
    <w:rsid w:val="729246A4"/>
    <w:rsid w:val="72A328EC"/>
    <w:rsid w:val="72AA0ADE"/>
    <w:rsid w:val="72AD26DF"/>
    <w:rsid w:val="72B017B9"/>
    <w:rsid w:val="7301673F"/>
    <w:rsid w:val="730B6B7E"/>
    <w:rsid w:val="731E3A64"/>
    <w:rsid w:val="731F26D1"/>
    <w:rsid w:val="732C0A81"/>
    <w:rsid w:val="732E0930"/>
    <w:rsid w:val="7335676A"/>
    <w:rsid w:val="734343DB"/>
    <w:rsid w:val="73504555"/>
    <w:rsid w:val="73750E39"/>
    <w:rsid w:val="73A26F97"/>
    <w:rsid w:val="73A41E74"/>
    <w:rsid w:val="73A93F96"/>
    <w:rsid w:val="73CE5CED"/>
    <w:rsid w:val="73D03795"/>
    <w:rsid w:val="73EA2E5D"/>
    <w:rsid w:val="73F81E3C"/>
    <w:rsid w:val="74161BB3"/>
    <w:rsid w:val="742A4500"/>
    <w:rsid w:val="745C3E11"/>
    <w:rsid w:val="746D7236"/>
    <w:rsid w:val="74885314"/>
    <w:rsid w:val="749A398B"/>
    <w:rsid w:val="74B77DB6"/>
    <w:rsid w:val="74C4606C"/>
    <w:rsid w:val="74DA0E11"/>
    <w:rsid w:val="74E03A67"/>
    <w:rsid w:val="74F2582F"/>
    <w:rsid w:val="75204D65"/>
    <w:rsid w:val="7520786E"/>
    <w:rsid w:val="75237829"/>
    <w:rsid w:val="75394176"/>
    <w:rsid w:val="753D46BE"/>
    <w:rsid w:val="756E14B8"/>
    <w:rsid w:val="7612071E"/>
    <w:rsid w:val="76131D89"/>
    <w:rsid w:val="761333C0"/>
    <w:rsid w:val="76236746"/>
    <w:rsid w:val="76426BCC"/>
    <w:rsid w:val="765C57B4"/>
    <w:rsid w:val="769431A0"/>
    <w:rsid w:val="76986B1D"/>
    <w:rsid w:val="76994F1B"/>
    <w:rsid w:val="76995BBC"/>
    <w:rsid w:val="76B165B3"/>
    <w:rsid w:val="76B26248"/>
    <w:rsid w:val="770132ED"/>
    <w:rsid w:val="770E2F52"/>
    <w:rsid w:val="77155814"/>
    <w:rsid w:val="777B7C51"/>
    <w:rsid w:val="778560D7"/>
    <w:rsid w:val="779A3A7E"/>
    <w:rsid w:val="77A75F2F"/>
    <w:rsid w:val="77B9649D"/>
    <w:rsid w:val="77C74066"/>
    <w:rsid w:val="77CD3D6F"/>
    <w:rsid w:val="77CF5135"/>
    <w:rsid w:val="77F2017E"/>
    <w:rsid w:val="785774B3"/>
    <w:rsid w:val="78681D5F"/>
    <w:rsid w:val="7873672C"/>
    <w:rsid w:val="7891075A"/>
    <w:rsid w:val="78EE303B"/>
    <w:rsid w:val="78EE6B97"/>
    <w:rsid w:val="794D4C08"/>
    <w:rsid w:val="797D5171"/>
    <w:rsid w:val="7993773F"/>
    <w:rsid w:val="79B26BB5"/>
    <w:rsid w:val="79CD6CC2"/>
    <w:rsid w:val="79FE4F36"/>
    <w:rsid w:val="7A341F6C"/>
    <w:rsid w:val="7A55297D"/>
    <w:rsid w:val="7A7829EC"/>
    <w:rsid w:val="7AEE7323"/>
    <w:rsid w:val="7B145A11"/>
    <w:rsid w:val="7B1C7CE1"/>
    <w:rsid w:val="7B2D74A8"/>
    <w:rsid w:val="7B5C74C4"/>
    <w:rsid w:val="7B863637"/>
    <w:rsid w:val="7B95521D"/>
    <w:rsid w:val="7BA1632C"/>
    <w:rsid w:val="7BC40083"/>
    <w:rsid w:val="7BFC41D8"/>
    <w:rsid w:val="7C0E7550"/>
    <w:rsid w:val="7C1822AA"/>
    <w:rsid w:val="7C2654C8"/>
    <w:rsid w:val="7C2B3C5E"/>
    <w:rsid w:val="7C6361AD"/>
    <w:rsid w:val="7C847864"/>
    <w:rsid w:val="7C9904E9"/>
    <w:rsid w:val="7D000001"/>
    <w:rsid w:val="7D1D4FBB"/>
    <w:rsid w:val="7D425704"/>
    <w:rsid w:val="7D50174B"/>
    <w:rsid w:val="7D760F0D"/>
    <w:rsid w:val="7D9561F5"/>
    <w:rsid w:val="7DDC1500"/>
    <w:rsid w:val="7DFA5FDE"/>
    <w:rsid w:val="7E080319"/>
    <w:rsid w:val="7E1A3697"/>
    <w:rsid w:val="7E1E4B18"/>
    <w:rsid w:val="7E436536"/>
    <w:rsid w:val="7E7A44AA"/>
    <w:rsid w:val="7EC87767"/>
    <w:rsid w:val="7EE051D4"/>
    <w:rsid w:val="7EEF71C5"/>
    <w:rsid w:val="7EF8518C"/>
    <w:rsid w:val="7F2B45C2"/>
    <w:rsid w:val="7F4E65E2"/>
    <w:rsid w:val="7F623E3B"/>
    <w:rsid w:val="7F671451"/>
    <w:rsid w:val="7F891ACC"/>
    <w:rsid w:val="7F8B6823"/>
    <w:rsid w:val="7F8D4B94"/>
    <w:rsid w:val="7FCD0740"/>
    <w:rsid w:val="7FCE14D1"/>
    <w:rsid w:val="7FDF45BB"/>
    <w:rsid w:val="7FE144B5"/>
    <w:rsid w:val="7FEE56CF"/>
    <w:rsid w:val="7FF83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4">
    <w:name w:val="heading 1"/>
    <w:basedOn w:val="1"/>
    <w:next w:val="1"/>
    <w:qFormat/>
    <w:uiPriority w:val="0"/>
    <w:pPr>
      <w:keepNext/>
      <w:keepLines/>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5">
    <w:name w:val="heading 2"/>
    <w:basedOn w:val="1"/>
    <w:next w:val="1"/>
    <w:unhideWhenUsed/>
    <w:qFormat/>
    <w:uiPriority w:val="0"/>
    <w:pPr>
      <w:keepNext/>
      <w:keepLines/>
      <w:spacing w:before="400" w:beforeLines="0" w:beforeAutospacing="0" w:after="400" w:afterLines="0" w:afterAutospacing="0" w:line="288" w:lineRule="auto"/>
      <w:ind w:firstLine="0" w:firstLineChars="0"/>
      <w:jc w:val="center"/>
      <w:outlineLvl w:val="1"/>
    </w:pPr>
    <w:rPr>
      <w:rFonts w:ascii="微软雅黑" w:hAnsi="微软雅黑" w:eastAsia="微软雅黑"/>
      <w:sz w:val="24"/>
    </w:rPr>
  </w:style>
  <w:style w:type="paragraph" w:styleId="6">
    <w:name w:val="heading 3"/>
    <w:basedOn w:val="1"/>
    <w:next w:val="1"/>
    <w:unhideWhenUsed/>
    <w:qFormat/>
    <w:uiPriority w:val="0"/>
    <w:pPr>
      <w:keepNext/>
      <w:keepLines/>
      <w:spacing w:before="300" w:beforeLines="0" w:beforeAutospacing="0" w:after="300" w:afterLines="0" w:afterAutospacing="0" w:line="288" w:lineRule="auto"/>
      <w:outlineLvl w:val="2"/>
    </w:pPr>
    <w:rPr>
      <w:rFonts w:ascii="黑体" w:hAnsi="黑体" w:eastAsia="黑体"/>
      <w:sz w:val="21"/>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next w:val="3"/>
    <w:qFormat/>
    <w:uiPriority w:val="0"/>
    <w:pPr>
      <w:widowControl w:val="0"/>
      <w:spacing w:beforeLines="0" w:after="120" w:afterLines="0" w:afterAutospacing="0" w:line="288" w:lineRule="auto"/>
      <w:ind w:firstLine="643" w:firstLineChars="200"/>
      <w:jc w:val="both"/>
    </w:pPr>
    <w:rPr>
      <w:rFonts w:ascii="宋体" w:hAnsi="宋体" w:eastAsia="宋体" w:cstheme="minorBidi"/>
      <w:kern w:val="2"/>
      <w:sz w:val="21"/>
      <w:szCs w:val="24"/>
      <w:lang w:val="en-US" w:eastAsia="zh-CN" w:bidi="ar-SA"/>
    </w:rPr>
  </w:style>
  <w:style w:type="paragraph" w:styleId="3">
    <w:name w:val="Body Text First Indent"/>
    <w:next w:val="1"/>
    <w:qFormat/>
    <w:uiPriority w:val="0"/>
    <w:pPr>
      <w:widowControl w:val="0"/>
      <w:spacing w:after="120" w:afterLines="0" w:afterAutospacing="0" w:line="288" w:lineRule="auto"/>
      <w:ind w:firstLine="420" w:firstLineChars="200"/>
      <w:jc w:val="both"/>
    </w:pPr>
    <w:rPr>
      <w:rFonts w:ascii="宋体" w:hAnsi="宋体" w:eastAsia="宋体" w:cs="宋体"/>
      <w:kern w:val="2"/>
      <w:sz w:val="21"/>
      <w:szCs w:val="24"/>
      <w:lang w:val="en-US" w:eastAsia="zh-CN" w:bidi="ar-SA"/>
    </w:rPr>
  </w:style>
  <w:style w:type="paragraph" w:styleId="7">
    <w:name w:val="Body Text"/>
    <w:basedOn w:val="1"/>
    <w:next w:val="1"/>
    <w:qFormat/>
    <w:uiPriority w:val="0"/>
    <w:pPr>
      <w:tabs>
        <w:tab w:val="left" w:pos="2310"/>
        <w:tab w:val="left" w:pos="4200"/>
        <w:tab w:val="left" w:pos="6090"/>
        <w:tab w:val="clear" w:pos="2520"/>
        <w:tab w:val="clear" w:pos="4620"/>
        <w:tab w:val="clear" w:pos="6720"/>
      </w:tabs>
      <w:spacing w:afterLines="0" w:afterAutospacing="0" w:line="288" w:lineRule="auto"/>
      <w:ind w:firstLine="560" w:firstLineChars="200"/>
    </w:pPr>
    <w:rPr>
      <w:rFonts w:ascii="宋体" w:hAnsi="宋体" w:eastAsia="宋体"/>
    </w:rPr>
  </w:style>
  <w:style w:type="paragraph" w:styleId="8">
    <w:name w:val="Body Text Indent"/>
    <w:qFormat/>
    <w:uiPriority w:val="0"/>
    <w:pPr>
      <w:widowControl w:val="0"/>
      <w:tabs>
        <w:tab w:val="left" w:pos="420"/>
        <w:tab w:val="left" w:pos="2520"/>
        <w:tab w:val="left" w:pos="4620"/>
        <w:tab w:val="left" w:pos="6720"/>
      </w:tabs>
      <w:spacing w:after="120" w:afterLines="0" w:afterAutospacing="0" w:line="288" w:lineRule="auto"/>
      <w:ind w:left="420" w:leftChars="200" w:firstLine="723" w:firstLineChars="200"/>
      <w:jc w:val="both"/>
    </w:pPr>
    <w:rPr>
      <w:rFonts w:ascii="宋体" w:hAnsi="宋体" w:eastAsia="宋体" w:cs="宋体"/>
      <w:kern w:val="2"/>
      <w:sz w:val="21"/>
      <w:szCs w:val="21"/>
      <w:lang w:val="en-US" w:eastAsia="zh-CN" w:bidi="ar-SA"/>
    </w:rPr>
  </w:style>
  <w:style w:type="paragraph" w:styleId="9">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9.bin"/><Relationship Id="rId98" Type="http://schemas.openxmlformats.org/officeDocument/2006/relationships/image" Target="media/image44.wmf"/><Relationship Id="rId97" Type="http://schemas.openxmlformats.org/officeDocument/2006/relationships/oleObject" Target="embeddings/oleObject48.bin"/><Relationship Id="rId96" Type="http://schemas.openxmlformats.org/officeDocument/2006/relationships/image" Target="media/image43.wmf"/><Relationship Id="rId95" Type="http://schemas.openxmlformats.org/officeDocument/2006/relationships/oleObject" Target="embeddings/oleObject47.bin"/><Relationship Id="rId94" Type="http://schemas.openxmlformats.org/officeDocument/2006/relationships/image" Target="media/image42.wmf"/><Relationship Id="rId93" Type="http://schemas.openxmlformats.org/officeDocument/2006/relationships/oleObject" Target="embeddings/oleObject46.bin"/><Relationship Id="rId92" Type="http://schemas.openxmlformats.org/officeDocument/2006/relationships/image" Target="media/image41.wmf"/><Relationship Id="rId91" Type="http://schemas.openxmlformats.org/officeDocument/2006/relationships/oleObject" Target="embeddings/oleObject45.bin"/><Relationship Id="rId90" Type="http://schemas.openxmlformats.org/officeDocument/2006/relationships/image" Target="media/image40.wmf"/><Relationship Id="rId9" Type="http://schemas.openxmlformats.org/officeDocument/2006/relationships/image" Target="media/image2.wmf"/><Relationship Id="rId89" Type="http://schemas.openxmlformats.org/officeDocument/2006/relationships/oleObject" Target="embeddings/oleObject44.bin"/><Relationship Id="rId88" Type="http://schemas.openxmlformats.org/officeDocument/2006/relationships/image" Target="media/image39.wmf"/><Relationship Id="rId87" Type="http://schemas.openxmlformats.org/officeDocument/2006/relationships/oleObject" Target="embeddings/oleObject43.bin"/><Relationship Id="rId86" Type="http://schemas.openxmlformats.org/officeDocument/2006/relationships/image" Target="media/image38.wmf"/><Relationship Id="rId85" Type="http://schemas.openxmlformats.org/officeDocument/2006/relationships/oleObject" Target="embeddings/oleObject42.bin"/><Relationship Id="rId84" Type="http://schemas.openxmlformats.org/officeDocument/2006/relationships/image" Target="media/image37.wmf"/><Relationship Id="rId83" Type="http://schemas.openxmlformats.org/officeDocument/2006/relationships/oleObject" Target="embeddings/oleObject41.bin"/><Relationship Id="rId82" Type="http://schemas.openxmlformats.org/officeDocument/2006/relationships/image" Target="media/image36.wmf"/><Relationship Id="rId81" Type="http://schemas.openxmlformats.org/officeDocument/2006/relationships/oleObject" Target="embeddings/oleObject40.bin"/><Relationship Id="rId80" Type="http://schemas.openxmlformats.org/officeDocument/2006/relationships/image" Target="media/image35.wmf"/><Relationship Id="rId8" Type="http://schemas.openxmlformats.org/officeDocument/2006/relationships/oleObject" Target="embeddings/oleObject1.bin"/><Relationship Id="rId79" Type="http://schemas.openxmlformats.org/officeDocument/2006/relationships/oleObject" Target="embeddings/oleObject39.bin"/><Relationship Id="rId78" Type="http://schemas.openxmlformats.org/officeDocument/2006/relationships/image" Target="media/image34.wmf"/><Relationship Id="rId77" Type="http://schemas.openxmlformats.org/officeDocument/2006/relationships/oleObject" Target="embeddings/oleObject38.bin"/><Relationship Id="rId76" Type="http://schemas.openxmlformats.org/officeDocument/2006/relationships/image" Target="media/image33.wmf"/><Relationship Id="rId75" Type="http://schemas.openxmlformats.org/officeDocument/2006/relationships/oleObject" Target="embeddings/oleObject37.bin"/><Relationship Id="rId74" Type="http://schemas.openxmlformats.org/officeDocument/2006/relationships/image" Target="media/image32.wmf"/><Relationship Id="rId73" Type="http://schemas.openxmlformats.org/officeDocument/2006/relationships/oleObject" Target="embeddings/oleObject36.bin"/><Relationship Id="rId72" Type="http://schemas.openxmlformats.org/officeDocument/2006/relationships/image" Target="media/image31.wmf"/><Relationship Id="rId71" Type="http://schemas.openxmlformats.org/officeDocument/2006/relationships/oleObject" Target="embeddings/oleObject35.bin"/><Relationship Id="rId70" Type="http://schemas.openxmlformats.org/officeDocument/2006/relationships/image" Target="media/image30.wmf"/><Relationship Id="rId7" Type="http://schemas.openxmlformats.org/officeDocument/2006/relationships/theme" Target="theme/theme1.xml"/><Relationship Id="rId69" Type="http://schemas.openxmlformats.org/officeDocument/2006/relationships/oleObject" Target="embeddings/oleObject34.bin"/><Relationship Id="rId68" Type="http://schemas.openxmlformats.org/officeDocument/2006/relationships/image" Target="media/image29.wmf"/><Relationship Id="rId67" Type="http://schemas.openxmlformats.org/officeDocument/2006/relationships/oleObject" Target="embeddings/oleObject33.bin"/><Relationship Id="rId66" Type="http://schemas.openxmlformats.org/officeDocument/2006/relationships/image" Target="media/image28.wmf"/><Relationship Id="rId65" Type="http://schemas.openxmlformats.org/officeDocument/2006/relationships/oleObject" Target="embeddings/oleObject32.bin"/><Relationship Id="rId64" Type="http://schemas.openxmlformats.org/officeDocument/2006/relationships/image" Target="media/image27.wmf"/><Relationship Id="rId63" Type="http://schemas.openxmlformats.org/officeDocument/2006/relationships/oleObject" Target="embeddings/oleObject31.bin"/><Relationship Id="rId62" Type="http://schemas.openxmlformats.org/officeDocument/2006/relationships/image" Target="media/image26.wmf"/><Relationship Id="rId61" Type="http://schemas.openxmlformats.org/officeDocument/2006/relationships/oleObject" Target="embeddings/oleObject30.bin"/><Relationship Id="rId60" Type="http://schemas.openxmlformats.org/officeDocument/2006/relationships/image" Target="media/image25.wmf"/><Relationship Id="rId6" Type="http://schemas.openxmlformats.org/officeDocument/2006/relationships/footer" Target="footer1.xml"/><Relationship Id="rId59" Type="http://schemas.openxmlformats.org/officeDocument/2006/relationships/oleObject" Target="embeddings/oleObject29.bin"/><Relationship Id="rId58" Type="http://schemas.openxmlformats.org/officeDocument/2006/relationships/image" Target="media/image24.wmf"/><Relationship Id="rId57" Type="http://schemas.openxmlformats.org/officeDocument/2006/relationships/oleObject" Target="embeddings/oleObject28.bin"/><Relationship Id="rId56" Type="http://schemas.openxmlformats.org/officeDocument/2006/relationships/image" Target="media/image23.wmf"/><Relationship Id="rId55" Type="http://schemas.openxmlformats.org/officeDocument/2006/relationships/oleObject" Target="embeddings/oleObject27.bin"/><Relationship Id="rId54" Type="http://schemas.openxmlformats.org/officeDocument/2006/relationships/image" Target="media/image22.wmf"/><Relationship Id="rId53" Type="http://schemas.openxmlformats.org/officeDocument/2006/relationships/oleObject" Target="embeddings/oleObject26.bin"/><Relationship Id="rId52" Type="http://schemas.openxmlformats.org/officeDocument/2006/relationships/image" Target="media/image21.wmf"/><Relationship Id="rId51" Type="http://schemas.openxmlformats.org/officeDocument/2006/relationships/oleObject" Target="embeddings/oleObject25.bin"/><Relationship Id="rId50" Type="http://schemas.openxmlformats.org/officeDocument/2006/relationships/image" Target="media/image20.wmf"/><Relationship Id="rId5" Type="http://schemas.openxmlformats.org/officeDocument/2006/relationships/header" Target="header1.xml"/><Relationship Id="rId49" Type="http://schemas.openxmlformats.org/officeDocument/2006/relationships/oleObject" Target="embeddings/oleObject24.bin"/><Relationship Id="rId48" Type="http://schemas.openxmlformats.org/officeDocument/2006/relationships/image" Target="media/image19.wmf"/><Relationship Id="rId47" Type="http://schemas.openxmlformats.org/officeDocument/2006/relationships/oleObject" Target="embeddings/oleObject23.bin"/><Relationship Id="rId46" Type="http://schemas.openxmlformats.org/officeDocument/2006/relationships/image" Target="media/image18.wmf"/><Relationship Id="rId45" Type="http://schemas.openxmlformats.org/officeDocument/2006/relationships/oleObject" Target="embeddings/oleObject22.bin"/><Relationship Id="rId44" Type="http://schemas.openxmlformats.org/officeDocument/2006/relationships/image" Target="media/image17.wmf"/><Relationship Id="rId43" Type="http://schemas.openxmlformats.org/officeDocument/2006/relationships/oleObject" Target="embeddings/oleObject21.bin"/><Relationship Id="rId42" Type="http://schemas.openxmlformats.org/officeDocument/2006/relationships/image" Target="media/image16.wmf"/><Relationship Id="rId41" Type="http://schemas.openxmlformats.org/officeDocument/2006/relationships/oleObject" Target="embeddings/oleObject20.bin"/><Relationship Id="rId40" Type="http://schemas.openxmlformats.org/officeDocument/2006/relationships/image" Target="media/image15.wmf"/><Relationship Id="rId4" Type="http://schemas.openxmlformats.org/officeDocument/2006/relationships/endnotes" Target="endnotes.xml"/><Relationship Id="rId39" Type="http://schemas.openxmlformats.org/officeDocument/2006/relationships/oleObject" Target="embeddings/oleObject19.bin"/><Relationship Id="rId38" Type="http://schemas.openxmlformats.org/officeDocument/2006/relationships/image" Target="media/image14.wmf"/><Relationship Id="rId37" Type="http://schemas.openxmlformats.org/officeDocument/2006/relationships/oleObject" Target="embeddings/oleObject18.bin"/><Relationship Id="rId36" Type="http://schemas.openxmlformats.org/officeDocument/2006/relationships/image" Target="media/image13.wmf"/><Relationship Id="rId35" Type="http://schemas.openxmlformats.org/officeDocument/2006/relationships/oleObject" Target="embeddings/oleObject17.bin"/><Relationship Id="rId34" Type="http://schemas.openxmlformats.org/officeDocument/2006/relationships/image" Target="media/image12.wmf"/><Relationship Id="rId33" Type="http://schemas.openxmlformats.org/officeDocument/2006/relationships/oleObject" Target="embeddings/oleObject16.bin"/><Relationship Id="rId32" Type="http://schemas.openxmlformats.org/officeDocument/2006/relationships/image" Target="media/image11.wmf"/><Relationship Id="rId31" Type="http://schemas.openxmlformats.org/officeDocument/2006/relationships/oleObject" Target="embeddings/oleObject15.bin"/><Relationship Id="rId30" Type="http://schemas.openxmlformats.org/officeDocument/2006/relationships/image" Target="media/image10.wmf"/><Relationship Id="rId3" Type="http://schemas.openxmlformats.org/officeDocument/2006/relationships/footnotes" Target="footnotes.xml"/><Relationship Id="rId29" Type="http://schemas.openxmlformats.org/officeDocument/2006/relationships/oleObject" Target="embeddings/oleObject14.bin"/><Relationship Id="rId28" Type="http://schemas.openxmlformats.org/officeDocument/2006/relationships/image" Target="media/image9.wmf"/><Relationship Id="rId27" Type="http://schemas.openxmlformats.org/officeDocument/2006/relationships/oleObject" Target="embeddings/oleObject13.bin"/><Relationship Id="rId26" Type="http://schemas.openxmlformats.org/officeDocument/2006/relationships/oleObject" Target="embeddings/oleObject12.bin"/><Relationship Id="rId25" Type="http://schemas.openxmlformats.org/officeDocument/2006/relationships/oleObject" Target="embeddings/oleObject11.bin"/><Relationship Id="rId24" Type="http://schemas.openxmlformats.org/officeDocument/2006/relationships/oleObject" Target="embeddings/oleObject10.bin"/><Relationship Id="rId23" Type="http://schemas.openxmlformats.org/officeDocument/2006/relationships/oleObject" Target="embeddings/oleObject9.bin"/><Relationship Id="rId22" Type="http://schemas.openxmlformats.org/officeDocument/2006/relationships/oleObject" Target="embeddings/oleObject8.bin"/><Relationship Id="rId21" Type="http://schemas.openxmlformats.org/officeDocument/2006/relationships/image" Target="media/image8.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6" Type="http://schemas.openxmlformats.org/officeDocument/2006/relationships/fontTable" Target="fontTable.xml"/><Relationship Id="rId115" Type="http://schemas.openxmlformats.org/officeDocument/2006/relationships/customXml" Target="../customXml/item1.xml"/><Relationship Id="rId114" Type="http://schemas.openxmlformats.org/officeDocument/2006/relationships/image" Target="media/image52.wmf"/><Relationship Id="rId113" Type="http://schemas.openxmlformats.org/officeDocument/2006/relationships/oleObject" Target="embeddings/oleObject56.bin"/><Relationship Id="rId112" Type="http://schemas.openxmlformats.org/officeDocument/2006/relationships/image" Target="media/image51.wmf"/><Relationship Id="rId111" Type="http://schemas.openxmlformats.org/officeDocument/2006/relationships/oleObject" Target="embeddings/oleObject55.bin"/><Relationship Id="rId110" Type="http://schemas.openxmlformats.org/officeDocument/2006/relationships/image" Target="media/image50.wmf"/><Relationship Id="rId11" Type="http://schemas.openxmlformats.org/officeDocument/2006/relationships/image" Target="media/image3.wmf"/><Relationship Id="rId109" Type="http://schemas.openxmlformats.org/officeDocument/2006/relationships/oleObject" Target="embeddings/oleObject54.bin"/><Relationship Id="rId108" Type="http://schemas.openxmlformats.org/officeDocument/2006/relationships/image" Target="media/image49.wmf"/><Relationship Id="rId107" Type="http://schemas.openxmlformats.org/officeDocument/2006/relationships/oleObject" Target="embeddings/oleObject53.bin"/><Relationship Id="rId106" Type="http://schemas.openxmlformats.org/officeDocument/2006/relationships/image" Target="media/image48.wmf"/><Relationship Id="rId105" Type="http://schemas.openxmlformats.org/officeDocument/2006/relationships/oleObject" Target="embeddings/oleObject52.bin"/><Relationship Id="rId104" Type="http://schemas.openxmlformats.org/officeDocument/2006/relationships/image" Target="media/image47.wmf"/><Relationship Id="rId103" Type="http://schemas.openxmlformats.org/officeDocument/2006/relationships/oleObject" Target="embeddings/oleObject51.bin"/><Relationship Id="rId102" Type="http://schemas.openxmlformats.org/officeDocument/2006/relationships/image" Target="media/image46.wmf"/><Relationship Id="rId101" Type="http://schemas.openxmlformats.org/officeDocument/2006/relationships/oleObject" Target="embeddings/oleObject50.bin"/><Relationship Id="rId100" Type="http://schemas.openxmlformats.org/officeDocument/2006/relationships/image" Target="media/image45.wmf"/><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10735</Words>
  <Characters>11703</Characters>
  <Lines>0</Lines>
  <Paragraphs>0</Paragraphs>
  <TotalTime>1</TotalTime>
  <ScaleCrop>false</ScaleCrop>
  <LinksUpToDate>false</LinksUpToDate>
  <CharactersWithSpaces>11733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2019-01-05T05:39:00Z</dcterms:created>
  <dc:creator>曾子叶</dc:creator>
  <cp:lastModifiedBy>王"</cp:lastModifiedBy>
  <dcterms:modified xsi:type="dcterms:W3CDTF">2023-08-30T02:52:23Z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57678283F4BA4043AB5EC03538C6916A</vt:lpwstr>
  </property>
</Properties>
</file>