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4"/>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keepLines/>
        <w:pageBreakBefore/>
        <w:widowControl/>
        <w:kinsoku/>
        <w:wordWrap/>
        <w:overflowPunct/>
        <w:topLinePunct w:val="0"/>
        <w:autoSpaceDE/>
        <w:autoSpaceDN/>
        <w:bidi w:val="0"/>
        <w:adjustRightInd/>
        <w:snapToGrid/>
        <w:textAlignment w:val="auto"/>
        <w:rPr>
          <w:rFonts w:hint="eastAsia"/>
          <w:color w:val="auto"/>
        </w:rPr>
      </w:pPr>
      <w:r>
        <w:rPr>
          <w:sz w:val="21"/>
        </w:rPr>
        <mc:AlternateContent>
          <mc:Choice Requires="wps">
            <w:drawing>
              <wp:anchor distT="0" distB="0" distL="114300" distR="114300" simplePos="0" relativeHeight="251664384" behindDoc="0" locked="0" layoutInCell="1" allowOverlap="1">
                <wp:simplePos x="0" y="0"/>
                <wp:positionH relativeFrom="column">
                  <wp:posOffset>4603115</wp:posOffset>
                </wp:positionH>
                <wp:positionV relativeFrom="paragraph">
                  <wp:posOffset>1421765</wp:posOffset>
                </wp:positionV>
                <wp:extent cx="1428750" cy="2857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287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45pt;margin-top:111.95pt;height:22.5pt;width:112.5pt;z-index:251664384;mso-width-relative:page;mso-height-relative:page;" filled="f" stroked="f" coordsize="21600,21600" o:gfxdata="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MvhlrbAAAACwEAAA8AAAAAAAAAAQAgAAAAIgAAAGRycy9k&#10;b3ducmV2LnhtbFBLAQIUABQAAAAIAIdO4kDIhxnCOAIAAGYEAAAOAAAAAAAAAAEAIAAAACoBAABk&#10;cnMvZTJvRG9jLnhtbFBLBQYAAAAABgAGAFkBAADU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v:textbox>
              </v:shape>
            </w:pict>
          </mc:Fallback>
        </mc:AlternateContent>
      </w:r>
      <w:r>
        <w:drawing>
          <wp:anchor distT="0" distB="0" distL="114300" distR="114300" simplePos="0" relativeHeight="251663360" behindDoc="0" locked="0" layoutInCell="1" allowOverlap="1">
            <wp:simplePos x="0" y="0"/>
            <wp:positionH relativeFrom="column">
              <wp:posOffset>4781550</wp:posOffset>
            </wp:positionH>
            <wp:positionV relativeFrom="paragraph">
              <wp:posOffset>579120</wp:posOffset>
            </wp:positionV>
            <wp:extent cx="914400" cy="902970"/>
            <wp:effectExtent l="0" t="0" r="0" b="11430"/>
            <wp:wrapNone/>
            <wp:docPr id="7"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8"/>
                    <pic:cNvPicPr>
                      <a:picLocks noChangeAspect="1"/>
                    </pic:cNvPicPr>
                  </pic:nvPicPr>
                  <pic:blipFill>
                    <a:blip r:embed="rId11"/>
                    <a:stretch>
                      <a:fillRect/>
                    </a:stretch>
                  </pic:blipFill>
                  <pic:spPr>
                    <a:xfrm>
                      <a:off x="0" y="0"/>
                      <a:ext cx="914400" cy="902970"/>
                    </a:xfrm>
                    <a:prstGeom prst="rect">
                      <a:avLst/>
                    </a:prstGeom>
                    <a:noFill/>
                    <a:ln>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全真模考卷（三十八）</w:t>
      </w:r>
      <w:r>
        <w:rPr>
          <w:rFonts w:hint="eastAsia"/>
          <w:color w:val="auto"/>
          <w:lang w:val="en-US" w:eastAsia="zh-CN"/>
        </w:rPr>
        <w:t xml:space="preserve">                         </w:t>
      </w:r>
      <w:r>
        <w:rPr>
          <w:rFonts w:hint="eastAsia"/>
          <w:color w:val="auto"/>
        </w:rPr>
        <w:t>《综合能力测试》</w:t>
      </w:r>
    </w:p>
    <w:p>
      <w:pPr>
        <w:pStyle w:val="5"/>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（共50题，总分60分）</w:t>
      </w:r>
    </w:p>
    <w:p>
      <w:pPr>
        <w:pStyle w:val="6"/>
        <w:bidi w:val="0"/>
        <w:rPr>
          <w:rFonts w:hint="eastAsia"/>
          <w:color w:val="auto"/>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p>
    <w:p>
      <w:pPr>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sz w:val="21"/>
          <w:szCs w:val="21"/>
          <w:lang w:val="en-US" w:eastAsia="zh-CN"/>
        </w:rPr>
      </w:pPr>
      <w:r>
        <w:rPr>
          <w:rFonts w:hint="eastAsia"/>
          <w:lang w:val="en-US" w:eastAsia="zh-CN"/>
        </w:rPr>
        <w:t>1.</w:t>
      </w:r>
      <w:r>
        <w:rPr>
          <w:rFonts w:hint="eastAsia" w:ascii="宋体" w:hAnsi="宋体" w:eastAsia="宋体" w:cs="宋体"/>
          <w:sz w:val="21"/>
          <w:szCs w:val="21"/>
          <w:lang w:val="en-US" w:eastAsia="zh-CN"/>
        </w:rPr>
        <w:t>习近平总书记指出，共同富裕是社会主义的本质要求，是中国式现代化的重要经验。下列对共同富裕的理解，正确的有几项？（    ）</w:t>
      </w:r>
    </w:p>
    <w:p>
      <w:pPr>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①共同富裕是全体人民的富裕，是人民群众物质生活和精神生活都富裕，不是少数人的富裕，也不是整齐划一的平均主义</w:t>
      </w:r>
    </w:p>
    <w:p>
      <w:pPr>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②鼓励各地因地制宜探索有效途径，按照城市，农村以及东部，中部，西部，确立各自指标，分阶段促进共同富裕</w:t>
      </w:r>
    </w:p>
    <w:p>
      <w:pPr>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③要处理</w:t>
      </w:r>
      <w:r>
        <w:rPr>
          <w:rFonts w:hint="eastAsia" w:cs="宋体"/>
          <w:sz w:val="21"/>
          <w:szCs w:val="21"/>
          <w:lang w:val="en-US" w:eastAsia="zh-CN"/>
        </w:rPr>
        <w:t>好</w:t>
      </w:r>
      <w:r>
        <w:rPr>
          <w:rFonts w:hint="eastAsia" w:ascii="宋体" w:hAnsi="宋体" w:eastAsia="宋体" w:cs="宋体"/>
          <w:sz w:val="21"/>
          <w:szCs w:val="21"/>
          <w:lang w:val="en-US" w:eastAsia="zh-CN"/>
        </w:rPr>
        <w:t>效率和公平的关系，构建初次分配、再分配、三次分配协调配套的基础性制度安排</w:t>
      </w:r>
    </w:p>
    <w:p>
      <w:pPr>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④实现共同富裕的目标，首先要通过全国人民共同奋斗把“蛋糕”做大做好，然后通过合理的制度安排正确处理增长和分配关系，把“蛋糕”切好分好</w:t>
      </w:r>
    </w:p>
    <w:p>
      <w:pPr>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A.4项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B.3项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C.2项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D.1项</w:t>
      </w:r>
    </w:p>
    <w:p>
      <w:pPr>
        <w:rPr>
          <w:rFonts w:hint="eastAsia" w:eastAsia="宋体"/>
          <w:lang w:eastAsia="zh-CN"/>
        </w:rPr>
      </w:pPr>
      <w:r>
        <w:rPr>
          <w:rFonts w:hint="eastAsia"/>
          <w:lang w:val="en-US" w:eastAsia="zh-CN"/>
        </w:rPr>
        <w:t>2.</w:t>
      </w:r>
      <w:r>
        <w:rPr>
          <w:rFonts w:hint="eastAsia"/>
        </w:rPr>
        <w:t>党的二十大报告明确提出“必须坚持系统观念”。下列选项中，哪一项没有体现“系统观念”所蕴含的哲理？</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rPr>
        <w:t>A.不谋万世者，不足谋一时；不谋全局者，不足谋一域</w:t>
      </w:r>
    </w:p>
    <w:p>
      <w:pPr>
        <w:rPr>
          <w:rFonts w:hint="eastAsia"/>
        </w:rPr>
      </w:pPr>
      <w:r>
        <w:rPr>
          <w:rFonts w:hint="eastAsia"/>
        </w:rPr>
        <w:t>B.善弈者谋势，善治者谋全局</w:t>
      </w:r>
    </w:p>
    <w:p>
      <w:pPr>
        <w:rPr>
          <w:rFonts w:hint="eastAsia"/>
        </w:rPr>
      </w:pPr>
      <w:r>
        <w:rPr>
          <w:rFonts w:hint="eastAsia"/>
        </w:rPr>
        <w:t>C.大河有水小河满，小河有水大河满</w:t>
      </w:r>
    </w:p>
    <w:p>
      <w:pPr>
        <w:rPr>
          <w:rFonts w:hint="eastAsia"/>
        </w:rPr>
      </w:pPr>
      <w:r>
        <w:rPr>
          <w:rFonts w:hint="eastAsia"/>
        </w:rPr>
        <w:t>D.一夫当关，万夫莫开</w:t>
      </w:r>
    </w:p>
    <w:p>
      <w:pPr>
        <w:rPr>
          <w:rFonts w:hint="eastAsia"/>
          <w:lang w:val="en-US" w:eastAsia="zh-CN"/>
        </w:rPr>
      </w:pPr>
      <w:r>
        <w:rPr>
          <w:rFonts w:hint="eastAsia"/>
          <w:lang w:val="en-US" w:eastAsia="zh-CN"/>
        </w:rPr>
        <w:t>3.人类社会发展面临各种风险，其中，既有小概率高风险的“黑天鹅”，也有大概率高风险的“灰犀牛”，下列最符合“灰犀牛”特征的选项是（    ）。</w:t>
      </w:r>
    </w:p>
    <w:p>
      <w:pPr>
        <w:rPr>
          <w:rFonts w:hint="eastAsia"/>
          <w:lang w:val="en-US" w:eastAsia="zh-CN"/>
        </w:rPr>
      </w:pPr>
      <w:r>
        <w:rPr>
          <w:rFonts w:hint="eastAsia"/>
          <w:lang w:val="en-US" w:eastAsia="zh-CN"/>
        </w:rPr>
        <w:t>A.某国房价长期上涨最终导致债务危机爆发</w:t>
      </w:r>
    </w:p>
    <w:p>
      <w:pPr>
        <w:rPr>
          <w:rFonts w:hint="eastAsia"/>
          <w:lang w:val="en-US" w:eastAsia="zh-CN"/>
        </w:rPr>
      </w:pPr>
      <w:r>
        <w:rPr>
          <w:rFonts w:hint="eastAsia"/>
          <w:lang w:val="en-US" w:eastAsia="zh-CN"/>
        </w:rPr>
        <w:t>B.某国发生大地震</w:t>
      </w:r>
    </w:p>
    <w:p>
      <w:pPr>
        <w:rPr>
          <w:rFonts w:hint="eastAsia"/>
          <w:lang w:val="en-US" w:eastAsia="zh-CN"/>
        </w:rPr>
      </w:pPr>
      <w:r>
        <w:rPr>
          <w:rFonts w:hint="eastAsia"/>
          <w:lang w:val="en-US" w:eastAsia="zh-CN"/>
        </w:rPr>
        <w:t>C.气候异常导致某地发生严重旱灾</w:t>
      </w:r>
    </w:p>
    <w:p>
      <w:pPr>
        <w:rPr>
          <w:rFonts w:hint="eastAsia"/>
          <w:lang w:val="en-US" w:eastAsia="zh-CN"/>
        </w:rPr>
      </w:pPr>
      <w:r>
        <w:rPr>
          <w:rFonts w:hint="eastAsia"/>
          <w:lang w:val="en-US" w:eastAsia="zh-CN"/>
        </w:rPr>
        <w:t>D.人类接触野生动物导致疫情爆发</w:t>
      </w:r>
    </w:p>
    <w:p>
      <w:pPr>
        <w:rPr>
          <w:rFonts w:hint="eastAsia"/>
          <w:lang w:val="en-US" w:eastAsia="zh-CN"/>
        </w:rPr>
      </w:pPr>
      <w:r>
        <w:rPr>
          <w:rFonts w:hint="eastAsia"/>
          <w:lang w:val="en-US" w:eastAsia="zh-CN"/>
        </w:rPr>
        <w:t>4.下列关于神舟十四号任务在中国航天史上创造的“首次”说法正确的共（    ）项。</w:t>
      </w:r>
    </w:p>
    <w:p>
      <w:pPr>
        <w:rPr>
          <w:rFonts w:hint="eastAsia"/>
          <w:lang w:val="en-US" w:eastAsia="zh-CN"/>
        </w:rPr>
      </w:pPr>
      <w:r>
        <w:rPr>
          <w:rFonts w:hint="eastAsia"/>
          <w:lang w:val="en-US" w:eastAsia="zh-CN"/>
        </w:rPr>
        <w:t>①中国空间站任务转入建造阶段后的首次载人任务</w:t>
      </w:r>
    </w:p>
    <w:p>
      <w:pPr>
        <w:rPr>
          <w:rFonts w:hint="eastAsia"/>
          <w:lang w:val="en-US" w:eastAsia="zh-CN"/>
        </w:rPr>
      </w:pPr>
      <w:r>
        <w:rPr>
          <w:rFonts w:hint="eastAsia"/>
          <w:lang w:val="en-US" w:eastAsia="zh-CN"/>
        </w:rPr>
        <w:t>②首次实现航天员乘组在轨轮换</w:t>
      </w:r>
    </w:p>
    <w:p>
      <w:pPr>
        <w:rPr>
          <w:rFonts w:hint="eastAsia"/>
          <w:lang w:val="en-US" w:eastAsia="zh-CN"/>
        </w:rPr>
      </w:pPr>
      <w:r>
        <w:rPr>
          <w:rFonts w:hint="eastAsia"/>
          <w:lang w:val="en-US" w:eastAsia="zh-CN"/>
        </w:rPr>
        <w:t>③首次实现空间站舱段转位</w:t>
      </w:r>
    </w:p>
    <w:p>
      <w:pPr>
        <w:rPr>
          <w:rFonts w:hint="eastAsia"/>
          <w:lang w:val="en-US" w:eastAsia="zh-CN"/>
        </w:rPr>
      </w:pPr>
      <w:r>
        <w:rPr>
          <w:rFonts w:hint="eastAsia"/>
          <w:lang w:val="en-US" w:eastAsia="zh-CN"/>
        </w:rPr>
        <w:t>④首次利用气闸舱实施航天员出舱活动</w:t>
      </w:r>
    </w:p>
    <w:p>
      <w:pPr>
        <w:rPr>
          <w:rFonts w:hint="eastAsia"/>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pPr>
        <w:rPr>
          <w:rFonts w:hint="eastAsia"/>
          <w:lang w:val="en-US" w:eastAsia="zh-CN"/>
        </w:rPr>
      </w:pPr>
      <w:r>
        <w:rPr>
          <w:rFonts w:hint="eastAsia"/>
          <w:lang w:val="en-US" w:eastAsia="zh-CN"/>
        </w:rPr>
        <w:t>5.在扶贫攻坚工作中，各地结合实际，各显神通，通过多种渠道、多样化形式，促进自身发展更上一层楼。各地结合自身优势，分析解决自身发展问题，这种做法体现的哲学道理是（    ）。</w:t>
      </w:r>
    </w:p>
    <w:p>
      <w:pPr>
        <w:rPr>
          <w:rFonts w:hint="eastAsia"/>
          <w:lang w:val="en-US" w:eastAsia="zh-CN"/>
        </w:rPr>
      </w:pPr>
      <w:r>
        <w:rPr>
          <w:rFonts w:hint="eastAsia"/>
          <w:lang w:val="en-US" w:eastAsia="zh-CN"/>
        </w:rPr>
        <w:t>A.量变产生质变</w:t>
      </w:r>
      <w:r>
        <w:rPr>
          <w:rFonts w:hint="eastAsia"/>
          <w:lang w:val="en-US" w:eastAsia="zh-CN"/>
        </w:rPr>
        <w:tab/>
      </w:r>
      <w:r>
        <w:rPr>
          <w:rFonts w:hint="eastAsia"/>
          <w:lang w:val="en-US" w:eastAsia="zh-CN"/>
        </w:rPr>
        <w:t>B.矛盾的斗争性</w:t>
      </w:r>
      <w:r>
        <w:rPr>
          <w:rFonts w:hint="eastAsia"/>
          <w:lang w:val="en-US" w:eastAsia="zh-CN"/>
        </w:rPr>
        <w:tab/>
      </w:r>
      <w:r>
        <w:rPr>
          <w:rFonts w:hint="eastAsia"/>
          <w:lang w:val="en-US" w:eastAsia="zh-CN"/>
        </w:rPr>
        <w:t>C.矛盾的特殊性</w:t>
      </w:r>
      <w:r>
        <w:rPr>
          <w:rFonts w:hint="eastAsia"/>
          <w:lang w:val="en-US" w:eastAsia="zh-CN"/>
        </w:rPr>
        <w:tab/>
      </w:r>
      <w:r>
        <w:rPr>
          <w:rFonts w:hint="eastAsia"/>
          <w:lang w:val="en-US" w:eastAsia="zh-CN"/>
        </w:rPr>
        <w:t>D.矛盾的不平衡性</w:t>
      </w:r>
    </w:p>
    <w:p>
      <w:pPr>
        <w:rPr>
          <w:rFonts w:hint="eastAsia"/>
          <w:lang w:val="en-US" w:eastAsia="zh-CN"/>
        </w:rPr>
      </w:pPr>
      <w:r>
        <w:rPr>
          <w:rFonts w:hint="eastAsia"/>
          <w:lang w:val="en-US" w:eastAsia="zh-CN"/>
        </w:rPr>
        <w:t>6.关于我国民族自治地方的自治机关，下列说法正确的是（    ）。</w:t>
      </w:r>
    </w:p>
    <w:p>
      <w:pPr>
        <w:rPr>
          <w:rFonts w:hint="eastAsia"/>
          <w:lang w:val="en-US" w:eastAsia="zh-CN"/>
        </w:rPr>
      </w:pPr>
      <w:r>
        <w:rPr>
          <w:rFonts w:hint="eastAsia"/>
          <w:lang w:val="en-US" w:eastAsia="zh-CN"/>
        </w:rPr>
        <w:t>A.民族自治地方的自治机关包括地方人大和地方人民政府</w:t>
      </w:r>
    </w:p>
    <w:p>
      <w:pPr>
        <w:rPr>
          <w:rFonts w:hint="eastAsia"/>
          <w:lang w:val="en-US" w:eastAsia="zh-CN"/>
        </w:rPr>
      </w:pPr>
      <w:r>
        <w:rPr>
          <w:rFonts w:hint="eastAsia"/>
          <w:lang w:val="en-US" w:eastAsia="zh-CN"/>
        </w:rPr>
        <w:t>B.自治区的人民代表大会中只有实行区域自治的民族的代表</w:t>
      </w:r>
    </w:p>
    <w:p>
      <w:pPr>
        <w:rPr>
          <w:rFonts w:hint="eastAsia"/>
          <w:lang w:val="en-US" w:eastAsia="zh-CN"/>
        </w:rPr>
      </w:pPr>
      <w:r>
        <w:rPr>
          <w:rFonts w:hint="eastAsia"/>
          <w:lang w:val="en-US" w:eastAsia="zh-CN"/>
        </w:rPr>
        <w:t>C.自治区的自治条例和单行条例，报全国人大常委会备案后生效</w:t>
      </w:r>
    </w:p>
    <w:p>
      <w:pPr>
        <w:rPr>
          <w:rFonts w:hint="eastAsia"/>
          <w:lang w:val="en-US" w:eastAsia="zh-CN"/>
        </w:rPr>
      </w:pPr>
      <w:r>
        <w:rPr>
          <w:rFonts w:hint="eastAsia"/>
          <w:lang w:val="en-US" w:eastAsia="zh-CN"/>
        </w:rPr>
        <w:t>D.经全国人大常委会批准，可以组织本地方维护社会治安的公安部队</w:t>
      </w:r>
    </w:p>
    <w:p>
      <w:pPr>
        <w:rPr>
          <w:rFonts w:hint="eastAsia"/>
          <w:lang w:val="en-US" w:eastAsia="zh-CN"/>
        </w:rPr>
      </w:pPr>
      <w:r>
        <w:rPr>
          <w:rFonts w:hint="eastAsia"/>
          <w:lang w:val="en-US" w:eastAsia="zh-CN"/>
        </w:rPr>
        <w:t>7.关于安全急救知识，下列说法正确的是（    ）。</w:t>
      </w:r>
    </w:p>
    <w:p>
      <w:pPr>
        <w:rPr>
          <w:rFonts w:hint="eastAsia"/>
          <w:lang w:val="en-US" w:eastAsia="zh-CN"/>
        </w:rPr>
      </w:pPr>
      <w:r>
        <w:rPr>
          <w:rFonts w:hint="eastAsia"/>
          <w:lang w:val="en-US" w:eastAsia="zh-CN"/>
        </w:rPr>
        <w:t>A.烫伤后可以冲盐水来消毒</w:t>
      </w:r>
    </w:p>
    <w:p>
      <w:pPr>
        <w:rPr>
          <w:rFonts w:hint="eastAsia"/>
          <w:lang w:val="en-US" w:eastAsia="zh-CN"/>
        </w:rPr>
      </w:pPr>
      <w:r>
        <w:rPr>
          <w:rFonts w:hint="eastAsia"/>
          <w:lang w:val="en-US" w:eastAsia="zh-CN"/>
        </w:rPr>
        <w:t>B.电器失火时可以使用泡沫灭火器</w:t>
      </w:r>
    </w:p>
    <w:p>
      <w:pPr>
        <w:rPr>
          <w:rFonts w:hint="eastAsia"/>
          <w:lang w:val="en-US" w:eastAsia="zh-CN"/>
        </w:rPr>
      </w:pPr>
      <w:r>
        <w:rPr>
          <w:rFonts w:hint="eastAsia"/>
          <w:lang w:val="en-US" w:eastAsia="zh-CN"/>
        </w:rPr>
        <w:t>C.野外遇到雷雨天气应该立即双腿分开蹲下</w:t>
      </w:r>
    </w:p>
    <w:p>
      <w:pPr>
        <w:rPr>
          <w:rFonts w:hint="eastAsia"/>
          <w:lang w:val="en-US" w:eastAsia="zh-CN"/>
        </w:rPr>
      </w:pPr>
      <w:r>
        <w:rPr>
          <w:rFonts w:hint="eastAsia"/>
          <w:lang w:val="en-US" w:eastAsia="zh-CN"/>
        </w:rPr>
        <w:t>D.呼吸道异物堵塞可以采取海姆立克急救法</w:t>
      </w:r>
    </w:p>
    <w:p>
      <w:pPr>
        <w:rPr>
          <w:rFonts w:hint="eastAsia"/>
          <w:lang w:val="en-US" w:eastAsia="zh-CN"/>
        </w:rPr>
      </w:pPr>
      <w:r>
        <w:rPr>
          <w:rFonts w:hint="eastAsia"/>
          <w:lang w:val="en-US" w:eastAsia="zh-CN"/>
        </w:rPr>
        <w:t>8.下列关于中国近代史的重大事件，表述错误的是（    ）。</w:t>
      </w:r>
    </w:p>
    <w:p>
      <w:pPr>
        <w:rPr>
          <w:rFonts w:hint="eastAsia"/>
          <w:lang w:val="en-US" w:eastAsia="zh-CN"/>
        </w:rPr>
      </w:pPr>
      <w:r>
        <w:rPr>
          <w:rFonts w:hint="eastAsia"/>
          <w:lang w:val="en-US" w:eastAsia="zh-CN"/>
        </w:rPr>
        <w:t>A.中国逐步沦为半殖民地半封建社会始于1840年鸦片战争 </w:t>
      </w:r>
    </w:p>
    <w:p>
      <w:pPr>
        <w:rPr>
          <w:rFonts w:hint="eastAsia"/>
          <w:lang w:val="en-US" w:eastAsia="zh-CN"/>
        </w:rPr>
      </w:pPr>
      <w:r>
        <w:rPr>
          <w:rFonts w:hint="eastAsia"/>
          <w:lang w:val="en-US" w:eastAsia="zh-CN"/>
        </w:rPr>
        <w:t>B.1895年，八国联军胁迫清朝政府签订《辛丑条约》，导致中国社会半殖民地化进一步加深</w:t>
      </w:r>
    </w:p>
    <w:p>
      <w:pPr>
        <w:rPr>
          <w:rFonts w:hint="eastAsia"/>
          <w:lang w:val="en-US" w:eastAsia="zh-CN"/>
        </w:rPr>
      </w:pPr>
      <w:r>
        <w:rPr>
          <w:rFonts w:hint="eastAsia"/>
          <w:lang w:val="en-US" w:eastAsia="zh-CN"/>
        </w:rPr>
        <w:t>C.1919年“五四”运动的爆发标志着资产阶级领导的旧民主主义革命的结束和无产阶级领导的新民主主义革命的开始</w:t>
      </w:r>
    </w:p>
    <w:p>
      <w:pPr>
        <w:rPr>
          <w:rFonts w:hint="eastAsia"/>
          <w:lang w:val="en-US" w:eastAsia="zh-CN"/>
        </w:rPr>
      </w:pPr>
      <w:r>
        <w:rPr>
          <w:rFonts w:hint="eastAsia"/>
          <w:lang w:val="en-US" w:eastAsia="zh-CN"/>
        </w:rPr>
        <w:t>D.1937年日本帝国主义发动“七七事变”，中华民族全面抗战从此开始</w:t>
      </w:r>
    </w:p>
    <w:p>
      <w:pPr>
        <w:rPr>
          <w:rFonts w:hint="eastAsia"/>
          <w:lang w:val="en-US" w:eastAsia="zh-CN"/>
        </w:rPr>
      </w:pPr>
      <w:r>
        <w:rPr>
          <w:rFonts w:hint="eastAsia"/>
          <w:lang w:val="en-US" w:eastAsia="zh-CN"/>
        </w:rPr>
        <w:t>9.下列诗句中，哪一句所描写的季节与其他的不同？（    ）</w:t>
      </w:r>
    </w:p>
    <w:p>
      <w:pPr>
        <w:rPr>
          <w:rFonts w:hint="eastAsia"/>
          <w:lang w:val="en-US" w:eastAsia="zh-CN"/>
        </w:rPr>
      </w:pPr>
      <w:r>
        <w:rPr>
          <w:rFonts w:hint="eastAsia"/>
          <w:lang w:val="en-US" w:eastAsia="zh-CN"/>
        </w:rPr>
        <w:t>A.竹色溪下绿，荷花镜里香</w:t>
      </w:r>
      <w:r>
        <w:rPr>
          <w:rFonts w:hint="eastAsia"/>
          <w:lang w:val="en-US" w:eastAsia="zh-CN"/>
        </w:rPr>
        <w:tab/>
      </w:r>
      <w:r>
        <w:rPr>
          <w:rFonts w:hint="eastAsia"/>
          <w:lang w:val="en-US" w:eastAsia="zh-CN"/>
        </w:rPr>
        <w:t>B.萤孤无远照，蝉断有遗声</w:t>
      </w:r>
    </w:p>
    <w:p>
      <w:pPr>
        <w:rPr>
          <w:rFonts w:hint="eastAsia"/>
          <w:lang w:val="en-US" w:eastAsia="zh-CN"/>
        </w:rPr>
      </w:pPr>
      <w:r>
        <w:rPr>
          <w:rFonts w:hint="eastAsia"/>
          <w:lang w:val="en-US" w:eastAsia="zh-CN"/>
        </w:rPr>
        <w:t>C.稻花香里说丰年，听取蛙声一片</w:t>
      </w:r>
      <w:r>
        <w:rPr>
          <w:rFonts w:hint="eastAsia"/>
          <w:lang w:val="en-US" w:eastAsia="zh-CN"/>
        </w:rPr>
        <w:tab/>
      </w:r>
      <w:r>
        <w:rPr>
          <w:rFonts w:hint="eastAsia"/>
          <w:lang w:val="en-US" w:eastAsia="zh-CN"/>
        </w:rPr>
        <w:t>D.黄梅时节家家雨，青草池塘处处蛙</w:t>
      </w:r>
    </w:p>
    <w:p>
      <w:pPr>
        <w:rPr>
          <w:rFonts w:hint="eastAsia"/>
          <w:lang w:val="en-US" w:eastAsia="zh-CN"/>
        </w:rPr>
      </w:pPr>
      <w:r>
        <w:rPr>
          <w:rFonts w:hint="eastAsia"/>
          <w:lang w:val="en-US" w:eastAsia="zh-CN"/>
        </w:rPr>
        <w:t>10.中国戏曲主要是由民间歌舞、说唱和滑稽戏三种不同艺术形式综合而成。它起源于原始歌舞，是一种历史悠久的综合舞台艺术样式。下列关于中国戏曲的表述不正确的是（    ）。</w:t>
      </w:r>
    </w:p>
    <w:p>
      <w:pPr>
        <w:rPr>
          <w:rFonts w:hint="eastAsia"/>
          <w:lang w:val="en-US" w:eastAsia="zh-CN"/>
        </w:rPr>
      </w:pPr>
      <w:r>
        <w:rPr>
          <w:rFonts w:hint="eastAsia"/>
          <w:lang w:val="en-US" w:eastAsia="zh-CN"/>
        </w:rPr>
        <w:t>A.昆曲被称为“百戏之祖”</w:t>
      </w:r>
    </w:p>
    <w:p>
      <w:pPr>
        <w:rPr>
          <w:rFonts w:hint="eastAsia"/>
          <w:lang w:val="en-US" w:eastAsia="zh-CN"/>
        </w:rPr>
      </w:pPr>
      <w:r>
        <w:rPr>
          <w:rFonts w:hint="eastAsia"/>
          <w:lang w:val="en-US" w:eastAsia="zh-CN"/>
        </w:rPr>
        <w:t>B.有“女子之戏”之称的戏剧是黄梅戏</w:t>
      </w:r>
    </w:p>
    <w:p>
      <w:pPr>
        <w:rPr>
          <w:rFonts w:hint="eastAsia"/>
          <w:lang w:val="en-US" w:eastAsia="zh-CN"/>
        </w:rPr>
      </w:pPr>
      <w:r>
        <w:rPr>
          <w:rFonts w:hint="eastAsia"/>
          <w:lang w:val="en-US" w:eastAsia="zh-CN"/>
        </w:rPr>
        <w:t>C.评剧是在民间说唱“莲花落”的基础上发展起来的</w:t>
      </w:r>
    </w:p>
    <w:p>
      <w:pPr>
        <w:rPr>
          <w:rFonts w:hint="eastAsia"/>
          <w:lang w:val="en-US" w:eastAsia="zh-CN"/>
        </w:rPr>
      </w:pPr>
      <w:r>
        <w:rPr>
          <w:rFonts w:hint="eastAsia"/>
          <w:lang w:val="en-US" w:eastAsia="zh-CN"/>
        </w:rPr>
        <w:t>D.“四大名旦”分别姓梅、荀、尚、程</w:t>
      </w:r>
    </w:p>
    <w:p>
      <w:pPr>
        <w:pStyle w:val="6"/>
        <w:bidi w:val="0"/>
        <w:rPr>
          <w:rFonts w:hint="eastAsia"/>
          <w:lang w:val="en-US" w:eastAsia="zh-CN"/>
        </w:rPr>
      </w:pPr>
      <w:r>
        <w:rPr>
          <w:rFonts w:hint="eastAsia"/>
          <w:lang w:val="en-US" w:eastAsia="zh-CN"/>
        </w:rPr>
        <w:t>二、数学运算：每道试题呈现一段表述数学关系的文字，要求你迅速、准确地计算出答案。</w:t>
      </w:r>
    </w:p>
    <w:p>
      <w:pPr>
        <w:rPr>
          <w:rFonts w:hint="eastAsia"/>
          <w:lang w:val="en-US" w:eastAsia="zh-CN"/>
        </w:rPr>
      </w:pPr>
      <w:r>
        <w:rPr>
          <w:rFonts w:hint="eastAsia"/>
          <w:lang w:val="en-US" w:eastAsia="zh-CN"/>
        </w:rPr>
        <w:t>11.某单位发当月的工资，已知甲的工资为4500元，若甲取出工资的75%，乙取出工资的</w:t>
      </w:r>
      <w:r>
        <w:rPr>
          <w:rFonts w:hint="eastAsia"/>
          <w:position w:val="-22"/>
          <w:lang w:val="en-US" w:eastAsia="zh-CN"/>
        </w:rPr>
        <w:object>
          <v:shape id="_x0000_i1025" o:spt="75" type="#_x0000_t75" style="height:28pt;width:10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lang w:val="en-US" w:eastAsia="zh-CN"/>
        </w:rPr>
        <w:t>，则甲的工资余额是乙的工资余额一半，那么乙当月的工资是多少元？（    ）</w:t>
      </w:r>
    </w:p>
    <w:p>
      <w:pPr>
        <w:rPr>
          <w:rFonts w:hint="eastAsia"/>
          <w:lang w:val="en-US" w:eastAsia="zh-CN"/>
        </w:rPr>
      </w:pPr>
      <w:r>
        <w:rPr>
          <w:rFonts w:hint="eastAsia"/>
          <w:lang w:val="en-US" w:eastAsia="zh-CN"/>
        </w:rPr>
        <w:t>A.1125</w:t>
      </w:r>
      <w:r>
        <w:rPr>
          <w:rFonts w:hint="eastAsia"/>
          <w:lang w:val="en-US" w:eastAsia="zh-CN"/>
        </w:rPr>
        <w:tab/>
      </w:r>
      <w:r>
        <w:rPr>
          <w:rFonts w:hint="eastAsia"/>
          <w:lang w:val="en-US" w:eastAsia="zh-CN"/>
        </w:rPr>
        <w:t>B.3375</w:t>
      </w:r>
      <w:r>
        <w:rPr>
          <w:rFonts w:hint="eastAsia"/>
          <w:lang w:val="en-US" w:eastAsia="zh-CN"/>
        </w:rPr>
        <w:tab/>
      </w:r>
      <w:r>
        <w:rPr>
          <w:rFonts w:hint="eastAsia"/>
          <w:lang w:val="en-US" w:eastAsia="zh-CN"/>
        </w:rPr>
        <w:t>C.4500</w:t>
      </w:r>
      <w:r>
        <w:rPr>
          <w:rFonts w:hint="eastAsia"/>
          <w:lang w:val="en-US" w:eastAsia="zh-CN"/>
        </w:rPr>
        <w:tab/>
      </w:r>
      <w:r>
        <w:rPr>
          <w:rFonts w:hint="eastAsia"/>
          <w:lang w:val="en-US" w:eastAsia="zh-CN"/>
        </w:rPr>
        <w:t>D.6000</w:t>
      </w:r>
    </w:p>
    <w:p>
      <w:pPr>
        <w:rPr>
          <w:rFonts w:hint="eastAsia"/>
          <w:lang w:val="en-US" w:eastAsia="zh-CN"/>
        </w:rPr>
      </w:pPr>
      <w:r>
        <w:rPr>
          <w:rFonts w:hint="eastAsia"/>
          <w:lang w:val="en-US" w:eastAsia="zh-CN"/>
        </w:rPr>
        <w:t>12.某文具厂计划每周生产A、B两款文件夹共9000个，其中A款文件夹每个生产成本为1.6元，售价为2.3元，B款文件夹每个生产成本为2元，售价为3元。假设该厂每周在两款文件夹上投入的总生产成本不高于15000元，则要使利润最大，该厂每周应生产A款文件夹（    ）个。</w:t>
      </w:r>
    </w:p>
    <w:p>
      <w:pPr>
        <w:rPr>
          <w:rFonts w:hint="eastAsia"/>
          <w:lang w:val="en-US" w:eastAsia="zh-CN"/>
        </w:rPr>
      </w:pPr>
      <w:r>
        <w:rPr>
          <w:rFonts w:hint="eastAsia"/>
          <w:lang w:val="en-US" w:eastAsia="zh-CN"/>
        </w:rPr>
        <w:t>A.0</w:t>
      </w:r>
      <w:r>
        <w:rPr>
          <w:rFonts w:hint="eastAsia"/>
          <w:lang w:val="en-US" w:eastAsia="zh-CN"/>
        </w:rPr>
        <w:tab/>
      </w:r>
      <w:r>
        <w:rPr>
          <w:rFonts w:hint="eastAsia"/>
          <w:lang w:val="en-US" w:eastAsia="zh-CN"/>
        </w:rPr>
        <w:t>B.6000</w:t>
      </w:r>
      <w:r>
        <w:rPr>
          <w:rFonts w:hint="eastAsia"/>
          <w:lang w:val="en-US" w:eastAsia="zh-CN"/>
        </w:rPr>
        <w:tab/>
      </w:r>
      <w:r>
        <w:rPr>
          <w:rFonts w:hint="eastAsia"/>
          <w:lang w:val="en-US" w:eastAsia="zh-CN"/>
        </w:rPr>
        <w:t>C.7500</w:t>
      </w:r>
      <w:r>
        <w:rPr>
          <w:rFonts w:hint="eastAsia"/>
          <w:lang w:val="en-US" w:eastAsia="zh-CN"/>
        </w:rPr>
        <w:tab/>
      </w:r>
      <w:r>
        <w:rPr>
          <w:rFonts w:hint="eastAsia"/>
          <w:lang w:val="en-US" w:eastAsia="zh-CN"/>
        </w:rPr>
        <w:t>D.9000</w:t>
      </w:r>
    </w:p>
    <w:p>
      <w:pPr>
        <w:rPr>
          <w:rFonts w:hint="eastAsia"/>
          <w:lang w:val="en-US" w:eastAsia="zh-CN"/>
        </w:rPr>
      </w:pPr>
      <w:r>
        <w:rPr>
          <w:rFonts w:hint="eastAsia"/>
          <w:lang w:val="en-US" w:eastAsia="zh-CN"/>
        </w:rPr>
        <w:t>13.工厂甲、乙、丙3条生产线共同完成一项任务，甲、丙先合作两天，完成了全部任务的</w:t>
      </w:r>
      <w:r>
        <w:rPr>
          <w:rFonts w:hint="eastAsia"/>
          <w:position w:val="-22"/>
          <w:lang w:val="en-US" w:eastAsia="zh-CN"/>
        </w:rPr>
        <w:object>
          <v:shape id="_x0000_i1026" o:spt="75" type="#_x0000_t75" style="height:28pt;width:10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lang w:val="en-US" w:eastAsia="zh-CN"/>
        </w:rPr>
        <w:t>，接着乙、丙合作两天完成剩下任务的45%，最后甲、乙合作2天恰好完成剩余任务。问甲完成的部分占全部任务的（    ）。</w:t>
      </w:r>
    </w:p>
    <w:p>
      <w:pPr>
        <w:rPr>
          <w:rFonts w:hint="eastAsia"/>
          <w:lang w:val="en-US" w:eastAsia="zh-CN"/>
        </w:rPr>
      </w:pPr>
      <w:r>
        <w:rPr>
          <w:rFonts w:hint="eastAsia"/>
          <w:lang w:val="en-US" w:eastAsia="zh-CN"/>
        </w:rPr>
        <w:t>A.</w:t>
      </w:r>
      <w:r>
        <w:rPr>
          <w:rFonts w:hint="eastAsia"/>
          <w:position w:val="-22"/>
          <w:lang w:val="en-US" w:eastAsia="zh-CN"/>
        </w:rPr>
        <w:object>
          <v:shape id="_x0000_i1027" o:spt="75" type="#_x0000_t75" style="height:28pt;width:15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lang w:val="en-US" w:eastAsia="zh-CN"/>
        </w:rPr>
        <w:tab/>
      </w:r>
      <w:r>
        <w:rPr>
          <w:rFonts w:hint="eastAsia"/>
          <w:lang w:val="en-US" w:eastAsia="zh-CN"/>
        </w:rPr>
        <w:t>B.</w:t>
      </w:r>
      <w:r>
        <w:rPr>
          <w:rFonts w:hint="eastAsia"/>
          <w:position w:val="-22"/>
          <w:lang w:val="en-US" w:eastAsia="zh-CN"/>
        </w:rPr>
        <w:object>
          <v:shape id="_x0000_i1028" o:spt="75" type="#_x0000_t75" style="height:28pt;width:10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r>
        <w:rPr>
          <w:rFonts w:hint="eastAsia"/>
          <w:lang w:val="en-US" w:eastAsia="zh-CN"/>
        </w:rPr>
        <w:tab/>
      </w:r>
      <w:r>
        <w:rPr>
          <w:rFonts w:hint="eastAsia"/>
          <w:lang w:val="en-US" w:eastAsia="zh-CN"/>
        </w:rPr>
        <w:t>C.</w:t>
      </w:r>
      <w:r>
        <w:rPr>
          <w:rFonts w:hint="eastAsia"/>
          <w:position w:val="-22"/>
          <w:lang w:val="en-US" w:eastAsia="zh-CN"/>
        </w:rPr>
        <w:object>
          <v:shape id="_x0000_i1029" o:spt="75" type="#_x0000_t75" style="height:28pt;width:11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r>
        <w:rPr>
          <w:rFonts w:hint="eastAsia"/>
          <w:lang w:val="en-US" w:eastAsia="zh-CN"/>
        </w:rPr>
        <w:tab/>
      </w:r>
      <w:r>
        <w:rPr>
          <w:rFonts w:hint="eastAsia"/>
          <w:lang w:val="en-US" w:eastAsia="zh-CN"/>
        </w:rPr>
        <w:t>D.</w:t>
      </w:r>
      <w:r>
        <w:rPr>
          <w:rFonts w:hint="eastAsia"/>
          <w:position w:val="-22"/>
          <w:lang w:val="en-US" w:eastAsia="zh-CN"/>
        </w:rPr>
        <w:object>
          <v:shape id="_x0000_i1030" o:spt="75" type="#_x0000_t75" style="height:28pt;width:11pt;" o:ole="t" filled="f" o:preferrelative="t" stroked="f" coordsize="21600,21600">
            <v:path/>
            <v:fill on="f" focussize="0,0"/>
            <v:stroke on="f"/>
            <v:imagedata r:id="rId23" o:title=""/>
            <o:lock v:ext="edit" aspectratio="t"/>
            <w10:wrap type="none"/>
            <w10:anchorlock/>
          </v:shape>
          <o:OLEObject Type="Embed" ProgID="Equation.KSEE3" ShapeID="_x0000_i1030" DrawAspect="Content" ObjectID="_1468075730" r:id="rId22">
            <o:LockedField>false</o:LockedField>
          </o:OLEObject>
        </w:object>
      </w:r>
    </w:p>
    <w:p>
      <w:pPr>
        <w:rPr>
          <w:rFonts w:hint="eastAsia"/>
          <w:lang w:val="en-US" w:eastAsia="zh-CN"/>
        </w:rPr>
      </w:pPr>
      <w:r>
        <w:rPr>
          <w:rFonts w:hint="eastAsia"/>
          <w:lang w:val="en-US" w:eastAsia="zh-CN"/>
        </w:rPr>
        <w:t>14.某公司计划采购一批电脑，正好赶上促销期，电脑打9折出售，同样的预算可以比平时多买10台电脑。问该公司的预算在平时能买多少台电脑？（    ）</w:t>
      </w:r>
    </w:p>
    <w:p>
      <w:pPr>
        <w:rPr>
          <w:rFonts w:hint="eastAsia"/>
          <w:lang w:val="en-US" w:eastAsia="zh-CN"/>
        </w:rPr>
      </w:pPr>
      <w:r>
        <w:rPr>
          <w:rFonts w:hint="eastAsia"/>
          <w:lang w:val="en-US" w:eastAsia="zh-CN"/>
        </w:rPr>
        <w:t>A.60</w:t>
      </w:r>
      <w:r>
        <w:rPr>
          <w:rFonts w:hint="eastAsia"/>
          <w:lang w:val="en-US" w:eastAsia="zh-CN"/>
        </w:rPr>
        <w:tab/>
      </w:r>
      <w:r>
        <w:rPr>
          <w:rFonts w:hint="eastAsia"/>
          <w:lang w:val="en-US" w:eastAsia="zh-CN"/>
        </w:rPr>
        <w:t>B.70</w:t>
      </w:r>
      <w:r>
        <w:rPr>
          <w:rFonts w:hint="eastAsia"/>
          <w:lang w:val="en-US" w:eastAsia="zh-CN"/>
        </w:rPr>
        <w:tab/>
      </w:r>
      <w:r>
        <w:rPr>
          <w:rFonts w:hint="eastAsia"/>
          <w:lang w:val="en-US" w:eastAsia="zh-CN"/>
        </w:rPr>
        <w:t>C.80</w:t>
      </w:r>
      <w:r>
        <w:rPr>
          <w:rFonts w:hint="eastAsia"/>
          <w:lang w:val="en-US" w:eastAsia="zh-CN"/>
        </w:rPr>
        <w:tab/>
      </w:r>
      <w:r>
        <w:rPr>
          <w:rFonts w:hint="eastAsia"/>
          <w:lang w:val="en-US" w:eastAsia="zh-CN"/>
        </w:rPr>
        <w:t>D.90</w:t>
      </w:r>
    </w:p>
    <w:p>
      <w:pPr>
        <w:rPr>
          <w:rFonts w:hint="eastAsia"/>
          <w:lang w:val="en-US" w:eastAsia="zh-CN"/>
        </w:rPr>
      </w:pPr>
      <w:r>
        <w:rPr>
          <w:rFonts w:hint="eastAsia"/>
          <w:lang w:val="en-US" w:eastAsia="zh-CN"/>
        </w:rPr>
        <w:t>15.甲、乙、丙三人进入长为500米、宽为250米的长方形场地，三人的速度之比为2:1:3。当甲进入场地时乙已跑完</w:t>
      </w:r>
      <w:r>
        <w:rPr>
          <w:rFonts w:hint="eastAsia"/>
          <w:position w:val="-22"/>
          <w:lang w:val="en-US" w:eastAsia="zh-CN"/>
        </w:rPr>
        <w:object>
          <v:shape id="_x0000_i1031" o:spt="75" type="#_x0000_t75" style="height:28pt;width:10pt;" o:ole="t" filled="f" o:preferrelative="t" stroked="f" coordsize="21600,21600">
            <v:path/>
            <v:fill on="f" focussize="0,0"/>
            <v:stroke on="f"/>
            <v:imagedata r:id="rId25" o:title=""/>
            <o:lock v:ext="edit" aspectratio="t"/>
            <w10:wrap type="none"/>
            <w10:anchorlock/>
          </v:shape>
          <o:OLEObject Type="Embed" ProgID="Equation.KSEE3" ShapeID="_x0000_i1031" DrawAspect="Content" ObjectID="_1468075731" r:id="rId24">
            <o:LockedField>false</o:LockedField>
          </o:OLEObject>
        </w:object>
      </w:r>
      <w:r>
        <w:rPr>
          <w:rFonts w:hint="eastAsia"/>
          <w:lang w:val="en-US" w:eastAsia="zh-CN"/>
        </w:rPr>
        <w:t>圈，丙到场地时已落后甲100米。问当乙跑完2圈时，甲与丙的位置关系如何？（    ）</w:t>
      </w:r>
    </w:p>
    <w:p>
      <w:pPr>
        <w:rPr>
          <w:rFonts w:hint="eastAsia"/>
          <w:lang w:val="en-US" w:eastAsia="zh-CN"/>
        </w:rPr>
      </w:pPr>
      <w:r>
        <w:rPr>
          <w:rFonts w:hint="eastAsia"/>
          <w:lang w:val="en-US" w:eastAsia="zh-CN"/>
        </w:rPr>
        <w:t>A.丙领先甲3000米</w:t>
      </w:r>
      <w:r>
        <w:rPr>
          <w:rFonts w:hint="eastAsia"/>
          <w:lang w:val="en-US" w:eastAsia="zh-CN"/>
        </w:rPr>
        <w:tab/>
      </w:r>
      <w:r>
        <w:rPr>
          <w:rFonts w:hint="eastAsia"/>
          <w:lang w:val="en-US" w:eastAsia="zh-CN"/>
        </w:rPr>
        <w:t>B.丙领先甲2900米</w:t>
      </w:r>
      <w:r>
        <w:rPr>
          <w:rFonts w:hint="eastAsia"/>
          <w:lang w:val="en-US" w:eastAsia="zh-CN"/>
        </w:rPr>
        <w:tab/>
      </w:r>
      <w:r>
        <w:rPr>
          <w:rFonts w:hint="eastAsia"/>
          <w:lang w:val="en-US" w:eastAsia="zh-CN"/>
        </w:rPr>
        <w:t>C.丙领先甲2450米</w:t>
      </w:r>
      <w:r>
        <w:rPr>
          <w:rFonts w:hint="eastAsia"/>
          <w:lang w:val="en-US" w:eastAsia="zh-CN"/>
        </w:rPr>
        <w:tab/>
      </w:r>
      <w:r>
        <w:rPr>
          <w:rFonts w:hint="eastAsia"/>
          <w:lang w:val="en-US" w:eastAsia="zh-CN"/>
        </w:rPr>
        <w:t>D.丙领先甲2350米</w:t>
      </w:r>
    </w:p>
    <w:p>
      <w:pPr>
        <w:rPr>
          <w:rFonts w:hint="eastAsia"/>
          <w:lang w:val="en-US" w:eastAsia="zh-CN"/>
        </w:rPr>
      </w:pPr>
      <w:r>
        <w:rPr>
          <w:rFonts w:hint="eastAsia"/>
          <w:lang w:val="en-US" w:eastAsia="zh-CN"/>
        </w:rPr>
        <w:t>16.某年的3月份共有5个星期三，并且第一天不是星期一，最后一天不是星期五，则该年的3月15日是（    ）。</w:t>
      </w:r>
    </w:p>
    <w:p>
      <w:pPr>
        <w:rPr>
          <w:rFonts w:hint="eastAsia"/>
          <w:lang w:val="en-US" w:eastAsia="zh-CN"/>
        </w:rPr>
      </w:pPr>
      <w:r>
        <w:rPr>
          <w:rFonts w:hint="eastAsia"/>
          <w:lang w:val="en-US" w:eastAsia="zh-CN"/>
        </w:rPr>
        <w:t>A.星期二</w:t>
      </w:r>
      <w:r>
        <w:rPr>
          <w:rFonts w:hint="eastAsia"/>
          <w:lang w:val="en-US" w:eastAsia="zh-CN"/>
        </w:rPr>
        <w:tab/>
      </w:r>
      <w:r>
        <w:rPr>
          <w:rFonts w:hint="eastAsia"/>
          <w:lang w:val="en-US" w:eastAsia="zh-CN"/>
        </w:rPr>
        <w:t>B.星期三</w:t>
      </w:r>
      <w:r>
        <w:rPr>
          <w:rFonts w:hint="eastAsia"/>
          <w:lang w:val="en-US" w:eastAsia="zh-CN"/>
        </w:rPr>
        <w:tab/>
      </w:r>
      <w:r>
        <w:rPr>
          <w:rFonts w:hint="eastAsia"/>
          <w:lang w:val="en-US" w:eastAsia="zh-CN"/>
        </w:rPr>
        <w:t>C.星期四</w:t>
      </w:r>
      <w:r>
        <w:rPr>
          <w:rFonts w:hint="eastAsia"/>
          <w:lang w:val="en-US" w:eastAsia="zh-CN"/>
        </w:rPr>
        <w:tab/>
      </w:r>
      <w:r>
        <w:rPr>
          <w:rFonts w:hint="eastAsia"/>
          <w:lang w:val="en-US" w:eastAsia="zh-CN"/>
        </w:rPr>
        <w:t>D.星期五</w:t>
      </w:r>
    </w:p>
    <w:p>
      <w:pPr>
        <w:rPr>
          <w:rFonts w:hint="eastAsia"/>
          <w:lang w:val="en-US" w:eastAsia="zh-CN"/>
        </w:rPr>
      </w:pPr>
      <w:r>
        <w:rPr>
          <w:rFonts w:hint="eastAsia"/>
          <w:lang w:val="en-US" w:eastAsia="zh-CN"/>
        </w:rPr>
        <w:t>17.江堤边洼地发生管涌，江水不断涌出进入洼地，假定每分钟涌出水量相等。如果用12台抽水机从洼地抽水，5小时可抽完。如果用10台抽水机从洼地抽水，7小时可抽完。如果要2小时内抽完，则至少需要多少台抽水机？（    ）</w:t>
      </w:r>
    </w:p>
    <w:p>
      <w:pPr>
        <w:rPr>
          <w:rFonts w:hint="eastAsia"/>
          <w:lang w:val="en-US" w:eastAsia="zh-CN"/>
        </w:rPr>
      </w:pPr>
      <w:r>
        <w:rPr>
          <w:rFonts w:hint="eastAsia"/>
          <w:lang w:val="en-US" w:eastAsia="zh-CN"/>
        </w:rPr>
        <w:t>A.26</w:t>
      </w:r>
      <w:r>
        <w:rPr>
          <w:rFonts w:hint="eastAsia"/>
          <w:lang w:val="en-US" w:eastAsia="zh-CN"/>
        </w:rPr>
        <w:tab/>
      </w:r>
      <w:r>
        <w:rPr>
          <w:rFonts w:hint="eastAsia"/>
          <w:lang w:val="en-US" w:eastAsia="zh-CN"/>
        </w:rPr>
        <w:t>B.25</w:t>
      </w:r>
      <w:r>
        <w:rPr>
          <w:rFonts w:hint="eastAsia"/>
          <w:lang w:val="en-US" w:eastAsia="zh-CN"/>
        </w:rPr>
        <w:tab/>
      </w:r>
      <w:r>
        <w:rPr>
          <w:rFonts w:hint="eastAsia"/>
          <w:lang w:val="en-US" w:eastAsia="zh-CN"/>
        </w:rPr>
        <w:t>C.24</w:t>
      </w:r>
      <w:r>
        <w:rPr>
          <w:rFonts w:hint="eastAsia"/>
          <w:lang w:val="en-US" w:eastAsia="zh-CN"/>
        </w:rPr>
        <w:tab/>
      </w:r>
      <w:r>
        <w:rPr>
          <w:rFonts w:hint="eastAsia"/>
          <w:lang w:val="en-US" w:eastAsia="zh-CN"/>
        </w:rPr>
        <w:t>D.23</w:t>
      </w:r>
    </w:p>
    <w:p>
      <w:pPr>
        <w:rPr>
          <w:rFonts w:hint="eastAsia"/>
          <w:lang w:val="en-US" w:eastAsia="zh-CN"/>
        </w:rPr>
      </w:pPr>
      <w:r>
        <w:rPr>
          <w:rFonts w:hint="eastAsia"/>
          <w:lang w:val="en-US" w:eastAsia="zh-CN"/>
        </w:rPr>
        <w:t>18.甲、乙、丙、丁四个车间生产相同的产品，生产效率之比为4:3:2:1，产品不合格率分别为2%、3%、4%、5%。质检人员从这4个车间某小时内生产的所有产品中随机抽取1件，发现该产品不合格，该产品是乙车间生产的概率为（    ）。</w:t>
      </w:r>
    </w:p>
    <w:p>
      <w:pPr>
        <w:rPr>
          <w:rFonts w:hint="eastAsia"/>
          <w:lang w:val="en-US" w:eastAsia="zh-CN"/>
        </w:rPr>
      </w:pPr>
      <w:r>
        <w:rPr>
          <w:rFonts w:hint="eastAsia"/>
          <w:lang w:val="en-US" w:eastAsia="zh-CN"/>
        </w:rPr>
        <w:t>A.30%</w:t>
      </w:r>
      <w:r>
        <w:rPr>
          <w:rFonts w:hint="eastAsia"/>
          <w:lang w:val="en-US" w:eastAsia="zh-CN"/>
        </w:rPr>
        <w:tab/>
      </w:r>
      <w:r>
        <w:rPr>
          <w:rFonts w:hint="eastAsia"/>
          <w:lang w:val="en-US" w:eastAsia="zh-CN"/>
        </w:rPr>
        <w:t>B.40%</w:t>
      </w:r>
      <w:r>
        <w:rPr>
          <w:rFonts w:hint="eastAsia"/>
          <w:lang w:val="en-US" w:eastAsia="zh-CN"/>
        </w:rPr>
        <w:tab/>
      </w:r>
      <w:r>
        <w:rPr>
          <w:rFonts w:hint="eastAsia"/>
          <w:lang w:val="en-US" w:eastAsia="zh-CN"/>
        </w:rPr>
        <w:t>C.50%</w:t>
      </w:r>
      <w:r>
        <w:rPr>
          <w:rFonts w:hint="eastAsia"/>
          <w:lang w:val="en-US" w:eastAsia="zh-CN"/>
        </w:rPr>
        <w:tab/>
      </w:r>
      <w:r>
        <w:rPr>
          <w:rFonts w:hint="eastAsia"/>
          <w:lang w:val="en-US" w:eastAsia="zh-CN"/>
        </w:rPr>
        <w:t>D.60%</w:t>
      </w:r>
    </w:p>
    <w:p>
      <w:pPr>
        <w:rPr>
          <w:rFonts w:hint="eastAsia"/>
          <w:lang w:val="en-US" w:eastAsia="zh-CN"/>
        </w:rPr>
      </w:pPr>
      <w:r>
        <w:rPr>
          <w:rFonts w:hint="eastAsia"/>
          <w:lang w:val="en-US" w:eastAsia="zh-CN"/>
        </w:rPr>
        <w:t>19.甲、乙两人参加射击比赛，规定每中一发记5分，脱靶一发倒扣3分。两人各打了10发子弹后，分数之和为52，甲比乙多得了16分。问甲中了多少发（    ）。</w:t>
      </w:r>
    </w:p>
    <w:p>
      <w:pPr>
        <w:rPr>
          <w:rFonts w:hint="eastAsia"/>
          <w:lang w:val="en-US" w:eastAsia="zh-CN"/>
        </w:rPr>
      </w:pPr>
      <w:r>
        <w:rPr>
          <w:rFonts w:hint="eastAsia"/>
          <w:lang w:val="en-US" w:eastAsia="zh-CN"/>
        </w:rPr>
        <w:t>A.9</w:t>
      </w:r>
      <w:r>
        <w:rPr>
          <w:rFonts w:hint="eastAsia"/>
          <w:lang w:val="en-US" w:eastAsia="zh-CN"/>
        </w:rPr>
        <w:tab/>
      </w:r>
      <w:r>
        <w:rPr>
          <w:rFonts w:hint="eastAsia"/>
          <w:lang w:val="en-US" w:eastAsia="zh-CN"/>
        </w:rPr>
        <w:t>B.8</w:t>
      </w:r>
      <w:r>
        <w:rPr>
          <w:rFonts w:hint="eastAsia"/>
          <w:lang w:val="en-US" w:eastAsia="zh-CN"/>
        </w:rPr>
        <w:tab/>
      </w:r>
      <w:r>
        <w:rPr>
          <w:rFonts w:hint="eastAsia"/>
          <w:lang w:val="en-US" w:eastAsia="zh-CN"/>
        </w:rPr>
        <w:t>C.7</w:t>
      </w:r>
      <w:r>
        <w:rPr>
          <w:rFonts w:hint="eastAsia"/>
          <w:lang w:val="en-US" w:eastAsia="zh-CN"/>
        </w:rPr>
        <w:tab/>
      </w:r>
      <w:r>
        <w:rPr>
          <w:rFonts w:hint="eastAsia"/>
          <w:lang w:val="en-US" w:eastAsia="zh-CN"/>
        </w:rPr>
        <w:t>D.6</w:t>
      </w:r>
    </w:p>
    <w:p>
      <w:pPr>
        <w:rPr>
          <w:rFonts w:hint="eastAsia"/>
          <w:lang w:val="en-US" w:eastAsia="zh-CN"/>
        </w:rPr>
      </w:pPr>
      <w:r>
        <w:rPr>
          <w:rFonts w:hint="eastAsia"/>
          <w:lang w:val="en-US" w:eastAsia="zh-CN"/>
        </w:rPr>
        <w:t>20.将5个相同的圆锥体零件表面涂上红、黄、蓝三种颜色。要求同一个零件的底面只能用一种颜色，同一个零件的斜面也只能用一种颜色，且5个零件的颜色彼此不完全相同，问总共有多少种不同的涂色方式？（    ）</w:t>
      </w:r>
    </w:p>
    <w:p>
      <w:pPr>
        <w:rPr>
          <w:rFonts w:hint="eastAsia"/>
          <w:lang w:val="en-US" w:eastAsia="zh-CN"/>
        </w:rPr>
      </w:pPr>
      <w:r>
        <w:rPr>
          <w:rFonts w:hint="eastAsia"/>
          <w:lang w:val="en-US" w:eastAsia="zh-CN"/>
        </w:rPr>
        <w:t>A.84</w:t>
      </w:r>
      <w:r>
        <w:rPr>
          <w:rFonts w:hint="eastAsia"/>
          <w:lang w:val="en-US" w:eastAsia="zh-CN"/>
        </w:rPr>
        <w:tab/>
      </w:r>
      <w:r>
        <w:rPr>
          <w:rFonts w:hint="eastAsia"/>
          <w:lang w:val="en-US" w:eastAsia="zh-CN"/>
        </w:rPr>
        <w:t>B.126</w:t>
      </w:r>
      <w:r>
        <w:rPr>
          <w:rFonts w:hint="eastAsia"/>
          <w:lang w:val="en-US" w:eastAsia="zh-CN"/>
        </w:rPr>
        <w:tab/>
      </w:r>
      <w:r>
        <w:rPr>
          <w:rFonts w:hint="eastAsia"/>
          <w:lang w:val="en-US" w:eastAsia="zh-CN"/>
        </w:rPr>
        <w:t>C.172</w:t>
      </w:r>
      <w:r>
        <w:rPr>
          <w:rFonts w:hint="eastAsia"/>
          <w:lang w:val="en-US" w:eastAsia="zh-CN"/>
        </w:rPr>
        <w:tab/>
      </w:r>
      <w:r>
        <w:rPr>
          <w:rFonts w:hint="eastAsia"/>
          <w:lang w:val="en-US" w:eastAsia="zh-CN"/>
        </w:rPr>
        <w:t>D.180</w:t>
      </w:r>
    </w:p>
    <w:p>
      <w:pPr>
        <w:rPr>
          <w:rFonts w:hint="eastAsia"/>
          <w:lang w:val="en-US" w:eastAsia="zh-CN"/>
        </w:rPr>
      </w:pPr>
      <w:r>
        <w:rPr>
          <w:rFonts w:hint="eastAsia"/>
          <w:lang w:val="en-US" w:eastAsia="zh-CN"/>
        </w:rPr>
        <w:t>21.已知母亲与儿子的年龄差为30岁，8年后母亲的年龄是儿子年龄的2倍，则母亲现在的年龄为（    ）岁。</w:t>
      </w:r>
    </w:p>
    <w:p>
      <w:pPr>
        <w:rPr>
          <w:rFonts w:hint="eastAsia"/>
          <w:lang w:val="en-US" w:eastAsia="zh-CN"/>
        </w:rPr>
      </w:pPr>
      <w:r>
        <w:rPr>
          <w:rFonts w:hint="eastAsia"/>
          <w:lang w:val="en-US" w:eastAsia="zh-CN"/>
        </w:rPr>
        <w:t>A.48</w:t>
      </w:r>
      <w:r>
        <w:rPr>
          <w:rFonts w:hint="eastAsia"/>
          <w:lang w:val="en-US" w:eastAsia="zh-CN"/>
        </w:rPr>
        <w:tab/>
      </w:r>
      <w:r>
        <w:rPr>
          <w:rFonts w:hint="eastAsia"/>
          <w:lang w:val="en-US" w:eastAsia="zh-CN"/>
        </w:rPr>
        <w:t>B.50</w:t>
      </w:r>
      <w:r>
        <w:rPr>
          <w:rFonts w:hint="eastAsia"/>
          <w:lang w:val="en-US" w:eastAsia="zh-CN"/>
        </w:rPr>
        <w:tab/>
      </w:r>
      <w:r>
        <w:rPr>
          <w:rFonts w:hint="eastAsia"/>
          <w:lang w:val="en-US" w:eastAsia="zh-CN"/>
        </w:rPr>
        <w:t>C.52</w:t>
      </w:r>
      <w:r>
        <w:rPr>
          <w:rFonts w:hint="eastAsia"/>
          <w:lang w:val="en-US" w:eastAsia="zh-CN"/>
        </w:rPr>
        <w:tab/>
      </w:r>
      <w:r>
        <w:rPr>
          <w:rFonts w:hint="eastAsia"/>
          <w:lang w:val="en-US" w:eastAsia="zh-CN"/>
        </w:rPr>
        <w:t>D.55</w:t>
      </w:r>
    </w:p>
    <w:p>
      <w:pPr>
        <w:rPr>
          <w:rFonts w:hint="eastAsia"/>
          <w:lang w:val="en-US" w:eastAsia="zh-CN"/>
        </w:rPr>
      </w:pPr>
      <w:r>
        <w:rPr>
          <w:rFonts w:hint="eastAsia"/>
          <w:lang w:val="en-US" w:eastAsia="zh-CN"/>
        </w:rPr>
        <w:t>22.小柯、小虎站在边长为360米的正方形体育馆外围的两个对角上，两人沿逆时针方向同时出发，如果小柯每分钟走80米，小虎每分钟走50米，那么经过多长时间小柯才能看到小虎？（    ）</w:t>
      </w:r>
    </w:p>
    <w:p>
      <w:pPr>
        <w:rPr>
          <w:rFonts w:hint="eastAsia"/>
          <w:lang w:val="en-US" w:eastAsia="zh-CN"/>
        </w:rPr>
      </w:pPr>
      <w:r>
        <w:rPr>
          <w:rFonts w:hint="eastAsia"/>
          <w:lang w:val="en-US" w:eastAsia="zh-CN"/>
        </w:rPr>
        <w:t>A.12分钟</w:t>
      </w:r>
      <w:r>
        <w:rPr>
          <w:rFonts w:hint="eastAsia"/>
          <w:lang w:val="en-US" w:eastAsia="zh-CN"/>
        </w:rPr>
        <w:tab/>
      </w:r>
      <w:r>
        <w:rPr>
          <w:rFonts w:hint="eastAsia"/>
          <w:lang w:val="en-US" w:eastAsia="zh-CN"/>
        </w:rPr>
        <w:t>B.13分钟30秒</w:t>
      </w:r>
      <w:r>
        <w:rPr>
          <w:rFonts w:hint="eastAsia"/>
          <w:lang w:val="en-US" w:eastAsia="zh-CN"/>
        </w:rPr>
        <w:tab/>
      </w:r>
      <w:r>
        <w:rPr>
          <w:rFonts w:hint="eastAsia"/>
          <w:lang w:val="en-US" w:eastAsia="zh-CN"/>
        </w:rPr>
        <w:t>C.14分钟</w:t>
      </w:r>
      <w:r>
        <w:rPr>
          <w:rFonts w:hint="eastAsia"/>
          <w:lang w:val="en-US" w:eastAsia="zh-CN"/>
        </w:rPr>
        <w:tab/>
      </w:r>
      <w:r>
        <w:rPr>
          <w:rFonts w:hint="eastAsia"/>
          <w:lang w:val="en-US" w:eastAsia="zh-CN"/>
        </w:rPr>
        <w:t>D.14分钟20秒</w:t>
      </w:r>
    </w:p>
    <w:p>
      <w:pPr>
        <w:rPr>
          <w:rFonts w:hint="eastAsia"/>
          <w:lang w:val="en-US" w:eastAsia="zh-CN"/>
        </w:rPr>
      </w:pPr>
      <w:r>
        <w:rPr>
          <w:rFonts w:hint="eastAsia"/>
          <w:lang w:val="en-US" w:eastAsia="zh-CN"/>
        </w:rPr>
        <w:t>23.某公司结束一次会议后，某部门需要整理29份文件，部门经理将待整理的文件分给员工，如果其中至少有一人分到至少4份文件，那么这个部门最多有多少名员工？（    ）</w:t>
      </w:r>
    </w:p>
    <w:p>
      <w:pPr>
        <w:rPr>
          <w:rFonts w:hint="eastAsia"/>
          <w:lang w:val="en-US" w:eastAsia="zh-CN"/>
        </w:rPr>
      </w:pPr>
      <w:r>
        <w:rPr>
          <w:rFonts w:hint="eastAsia"/>
          <w:lang w:val="en-US" w:eastAsia="zh-CN"/>
        </w:rPr>
        <w:t>A.9</w:t>
      </w:r>
      <w:r>
        <w:rPr>
          <w:rFonts w:hint="eastAsia"/>
          <w:lang w:val="en-US" w:eastAsia="zh-CN"/>
        </w:rPr>
        <w:tab/>
      </w:r>
      <w:r>
        <w:rPr>
          <w:rFonts w:hint="eastAsia"/>
          <w:lang w:val="en-US" w:eastAsia="zh-CN"/>
        </w:rPr>
        <w:t>B.8</w:t>
      </w:r>
      <w:r>
        <w:rPr>
          <w:rFonts w:hint="eastAsia"/>
          <w:lang w:val="en-US" w:eastAsia="zh-CN"/>
        </w:rPr>
        <w:tab/>
      </w:r>
      <w:r>
        <w:rPr>
          <w:rFonts w:hint="eastAsia"/>
          <w:lang w:val="en-US" w:eastAsia="zh-CN"/>
        </w:rPr>
        <w:t>C.7</w:t>
      </w:r>
      <w:r>
        <w:rPr>
          <w:rFonts w:hint="eastAsia"/>
          <w:lang w:val="en-US" w:eastAsia="zh-CN"/>
        </w:rPr>
        <w:tab/>
      </w:r>
      <w:r>
        <w:rPr>
          <w:rFonts w:hint="eastAsia"/>
          <w:lang w:val="en-US" w:eastAsia="zh-CN"/>
        </w:rPr>
        <w:t>D.6</w:t>
      </w:r>
    </w:p>
    <w:p>
      <w:pPr>
        <w:rPr>
          <w:rFonts w:hint="eastAsia"/>
          <w:lang w:val="en-US" w:eastAsia="zh-CN"/>
        </w:rPr>
      </w:pPr>
      <w:r>
        <w:rPr>
          <w:rFonts w:hint="eastAsia"/>
          <w:lang w:val="en-US" w:eastAsia="zh-CN"/>
        </w:rPr>
        <w:t>24.甲地在乙地的正东方，在丙地的正南方。甲乙之间距离为2.1千米。小张从甲地骑车直线前往丙地，回程时以相同速度直线前往乙地再直线返回甲地，回程时的路程比去程长</w:t>
      </w:r>
      <w:r>
        <w:rPr>
          <w:rFonts w:hint="eastAsia"/>
          <w:position w:val="-22"/>
          <w:lang w:val="en-US" w:eastAsia="zh-CN"/>
        </w:rPr>
        <w:object>
          <v:shape id="_x0000_i1032" o:spt="75" type="#_x0000_t75" style="height:28pt;width:10pt;" o:ole="t" filled="f" o:preferrelative="t" stroked="f" coordsize="21600,21600">
            <v:path/>
            <v:fill on="f" focussize="0,0"/>
            <v:stroke on="f"/>
            <v:imagedata r:id="rId27" o:title=""/>
            <o:lock v:ext="edit" aspectratio="t"/>
            <w10:wrap type="none"/>
            <w10:anchorlock/>
          </v:shape>
          <o:OLEObject Type="Embed" ProgID="Equation.KSEE3" ShapeID="_x0000_i1032" DrawAspect="Content" ObjectID="_1468075732" r:id="rId26">
            <o:LockedField>false</o:LockedField>
          </o:OLEObject>
        </w:object>
      </w:r>
      <w:r>
        <w:rPr>
          <w:rFonts w:hint="eastAsia"/>
          <w:lang w:val="en-US" w:eastAsia="zh-CN"/>
        </w:rPr>
        <w:t>。问甲丙之间的距离在以下哪个范围内？（    ）</w:t>
      </w:r>
    </w:p>
    <w:p>
      <w:pPr>
        <w:rPr>
          <w:rFonts w:hint="eastAsia"/>
          <w:lang w:val="en-US" w:eastAsia="zh-CN"/>
        </w:rPr>
      </w:pPr>
      <w:r>
        <w:rPr>
          <w:rFonts w:hint="eastAsia"/>
          <w:lang w:val="en-US" w:eastAsia="zh-CN"/>
        </w:rPr>
        <w:t>A.不到5千米</w:t>
      </w:r>
      <w:r>
        <w:rPr>
          <w:rFonts w:hint="eastAsia"/>
          <w:lang w:val="en-US" w:eastAsia="zh-CN"/>
        </w:rPr>
        <w:tab/>
      </w:r>
      <w:r>
        <w:rPr>
          <w:rFonts w:hint="eastAsia"/>
          <w:lang w:val="en-US" w:eastAsia="zh-CN"/>
        </w:rPr>
        <w:t>B.在5～6千米之间</w:t>
      </w:r>
      <w:r>
        <w:rPr>
          <w:rFonts w:hint="eastAsia"/>
          <w:lang w:val="en-US" w:eastAsia="zh-CN"/>
        </w:rPr>
        <w:tab/>
      </w:r>
      <w:r>
        <w:rPr>
          <w:rFonts w:hint="eastAsia"/>
          <w:lang w:val="en-US" w:eastAsia="zh-CN"/>
        </w:rPr>
        <w:t>C.在6～7千米之间</w:t>
      </w:r>
      <w:r>
        <w:rPr>
          <w:rFonts w:hint="eastAsia"/>
          <w:lang w:val="en-US" w:eastAsia="zh-CN"/>
        </w:rPr>
        <w:tab/>
      </w:r>
      <w:r>
        <w:rPr>
          <w:rFonts w:hint="eastAsia"/>
          <w:lang w:val="en-US" w:eastAsia="zh-CN"/>
        </w:rPr>
        <w:t>D.超过7千米</w:t>
      </w:r>
    </w:p>
    <w:p>
      <w:pPr>
        <w:rPr>
          <w:rFonts w:hint="eastAsia"/>
          <w:lang w:val="en-US" w:eastAsia="zh-CN"/>
        </w:rPr>
      </w:pPr>
      <w:r>
        <w:rPr>
          <w:rFonts w:hint="eastAsia"/>
          <w:lang w:val="en-US" w:eastAsia="zh-CN"/>
        </w:rPr>
        <w:t>25.甲、乙两名职工负责国庆7天长假的值班工作，每天安排1人值班。已知乙至少值了2天班，且在国庆期间任一天结束后，甲的累计值班天数都比乙的多。问两人的值班日期安排有多少种不同的可能？（    ）</w:t>
      </w:r>
    </w:p>
    <w:p>
      <w:pPr>
        <w:rPr>
          <w:rFonts w:hint="eastAsia"/>
          <w:lang w:val="en-US" w:eastAsia="zh-CN"/>
        </w:rPr>
      </w:pPr>
      <w:r>
        <w:rPr>
          <w:rFonts w:hint="eastAsia"/>
          <w:lang w:val="en-US" w:eastAsia="zh-CN"/>
        </w:rPr>
        <w:t>A.10</w:t>
      </w:r>
      <w:r>
        <w:rPr>
          <w:rFonts w:hint="eastAsia"/>
          <w:lang w:val="en-US" w:eastAsia="zh-CN"/>
        </w:rPr>
        <w:tab/>
      </w:r>
      <w:r>
        <w:rPr>
          <w:rFonts w:hint="eastAsia"/>
          <w:lang w:val="en-US" w:eastAsia="zh-CN"/>
        </w:rPr>
        <w:t>B.14</w:t>
      </w:r>
      <w:r>
        <w:rPr>
          <w:rFonts w:hint="eastAsia"/>
          <w:lang w:val="en-US" w:eastAsia="zh-CN"/>
        </w:rPr>
        <w:tab/>
      </w:r>
      <w:r>
        <w:rPr>
          <w:rFonts w:hint="eastAsia"/>
          <w:lang w:val="en-US" w:eastAsia="zh-CN"/>
        </w:rPr>
        <w:t>C.6</w:t>
      </w:r>
      <w:r>
        <w:rPr>
          <w:rFonts w:hint="eastAsia"/>
          <w:lang w:val="en-US" w:eastAsia="zh-CN"/>
        </w:rPr>
        <w:tab/>
      </w:r>
      <w:r>
        <w:rPr>
          <w:rFonts w:hint="eastAsia"/>
          <w:lang w:val="en-US" w:eastAsia="zh-CN"/>
        </w:rPr>
        <w:t>D.9</w:t>
      </w:r>
    </w:p>
    <w:p>
      <w:pPr>
        <w:pStyle w:val="6"/>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rPr>
          <w:rFonts w:hint="eastAsia"/>
          <w:lang w:val="en-US" w:eastAsia="zh-CN"/>
        </w:rPr>
      </w:pPr>
      <w:r>
        <w:rPr>
          <w:rFonts w:hint="eastAsia"/>
          <w:lang w:val="en-US" w:eastAsia="zh-CN"/>
        </w:rPr>
        <w:t>26.默念∶朗诵</w:t>
      </w:r>
    </w:p>
    <w:p>
      <w:pPr>
        <w:rPr>
          <w:rFonts w:hint="eastAsia"/>
          <w:lang w:val="en-US" w:eastAsia="zh-CN"/>
        </w:rPr>
      </w:pPr>
      <w:r>
        <w:rPr>
          <w:rFonts w:hint="eastAsia"/>
          <w:lang w:val="en-US" w:eastAsia="zh-CN"/>
        </w:rPr>
        <w:t>A.竞走∶散步</w:t>
      </w:r>
      <w:r>
        <w:rPr>
          <w:rFonts w:hint="eastAsia"/>
          <w:lang w:val="en-US" w:eastAsia="zh-CN"/>
        </w:rPr>
        <w:tab/>
      </w:r>
      <w:r>
        <w:rPr>
          <w:rFonts w:hint="eastAsia"/>
          <w:lang w:val="en-US" w:eastAsia="zh-CN"/>
        </w:rPr>
        <w:tab/>
      </w:r>
      <w:r>
        <w:rPr>
          <w:rFonts w:hint="eastAsia"/>
          <w:lang w:val="en-US" w:eastAsia="zh-CN"/>
        </w:rPr>
        <w:t>B.贩卖∶赶集</w:t>
      </w:r>
    </w:p>
    <w:p>
      <w:pPr>
        <w:rPr>
          <w:rFonts w:hint="eastAsia"/>
          <w:lang w:val="en-US" w:eastAsia="zh-CN"/>
        </w:rPr>
      </w:pPr>
      <w:r>
        <w:rPr>
          <w:rFonts w:hint="eastAsia"/>
          <w:lang w:val="en-US" w:eastAsia="zh-CN"/>
        </w:rPr>
        <w:t>C.讲授∶练习</w:t>
      </w:r>
      <w:r>
        <w:rPr>
          <w:rFonts w:hint="eastAsia"/>
          <w:lang w:val="en-US" w:eastAsia="zh-CN"/>
        </w:rPr>
        <w:tab/>
      </w:r>
      <w:r>
        <w:rPr>
          <w:rFonts w:hint="eastAsia"/>
          <w:lang w:val="en-US" w:eastAsia="zh-CN"/>
        </w:rPr>
        <w:tab/>
      </w:r>
      <w:r>
        <w:rPr>
          <w:rFonts w:hint="eastAsia"/>
          <w:lang w:val="en-US" w:eastAsia="zh-CN"/>
        </w:rPr>
        <w:t>D.调节∶管理</w:t>
      </w:r>
    </w:p>
    <w:p>
      <w:pPr>
        <w:rPr>
          <w:rFonts w:hint="eastAsia"/>
          <w:lang w:val="en-US" w:eastAsia="zh-CN"/>
        </w:rPr>
      </w:pPr>
      <w:r>
        <w:rPr>
          <w:rFonts w:hint="eastAsia"/>
          <w:lang w:val="en-US" w:eastAsia="zh-CN"/>
        </w:rPr>
        <w:t>27.桥梁∶河岸</w:t>
      </w:r>
    </w:p>
    <w:p>
      <w:pPr>
        <w:rPr>
          <w:rFonts w:hint="eastAsia"/>
          <w:lang w:val="en-US" w:eastAsia="zh-CN"/>
        </w:rPr>
      </w:pPr>
      <w:r>
        <w:rPr>
          <w:rFonts w:hint="eastAsia"/>
          <w:lang w:val="en-US" w:eastAsia="zh-CN"/>
        </w:rPr>
        <w:t>A.信件∶邮局</w:t>
      </w:r>
      <w:r>
        <w:rPr>
          <w:rFonts w:hint="eastAsia"/>
          <w:lang w:val="en-US" w:eastAsia="zh-CN"/>
        </w:rPr>
        <w:tab/>
      </w:r>
      <w:r>
        <w:rPr>
          <w:rFonts w:hint="eastAsia"/>
          <w:lang w:val="en-US" w:eastAsia="zh-CN"/>
        </w:rPr>
        <w:tab/>
      </w:r>
      <w:r>
        <w:rPr>
          <w:rFonts w:hint="eastAsia"/>
          <w:lang w:val="en-US" w:eastAsia="zh-CN"/>
        </w:rPr>
        <w:t>B.楼梯∶楼层</w:t>
      </w:r>
    </w:p>
    <w:p>
      <w:pPr>
        <w:rPr>
          <w:rFonts w:hint="eastAsia"/>
          <w:lang w:val="en-US" w:eastAsia="zh-CN"/>
        </w:rPr>
      </w:pPr>
      <w:r>
        <w:rPr>
          <w:rFonts w:hint="eastAsia"/>
          <w:lang w:val="en-US" w:eastAsia="zh-CN"/>
        </w:rPr>
        <w:t>C.电话∶沟通</w:t>
      </w:r>
      <w:r>
        <w:rPr>
          <w:rFonts w:hint="eastAsia"/>
          <w:lang w:val="en-US" w:eastAsia="zh-CN"/>
        </w:rPr>
        <w:tab/>
      </w:r>
      <w:r>
        <w:rPr>
          <w:rFonts w:hint="eastAsia"/>
          <w:lang w:val="en-US" w:eastAsia="zh-CN"/>
        </w:rPr>
        <w:tab/>
      </w:r>
      <w:r>
        <w:rPr>
          <w:rFonts w:hint="eastAsia"/>
          <w:lang w:val="en-US" w:eastAsia="zh-CN"/>
        </w:rPr>
        <w:t>D.火车∶终点</w:t>
      </w:r>
    </w:p>
    <w:p>
      <w:pPr>
        <w:rPr>
          <w:rFonts w:hint="eastAsia"/>
          <w:lang w:val="en-US" w:eastAsia="zh-CN"/>
        </w:rPr>
      </w:pPr>
      <w:r>
        <w:rPr>
          <w:rFonts w:hint="eastAsia"/>
          <w:lang w:val="en-US" w:eastAsia="zh-CN"/>
        </w:rPr>
        <w:t>28.学生∶知识∶死记硬背</w:t>
      </w:r>
    </w:p>
    <w:p>
      <w:pPr>
        <w:rPr>
          <w:rFonts w:hint="eastAsia"/>
          <w:lang w:val="en-US" w:eastAsia="zh-CN"/>
        </w:rPr>
      </w:pPr>
      <w:r>
        <w:rPr>
          <w:rFonts w:hint="eastAsia"/>
          <w:lang w:val="en-US" w:eastAsia="zh-CN"/>
        </w:rPr>
        <w:t>A.匠人∶工艺∶半路出家</w:t>
      </w:r>
      <w:r>
        <w:rPr>
          <w:rFonts w:hint="eastAsia"/>
          <w:lang w:val="en-US" w:eastAsia="zh-CN"/>
        </w:rPr>
        <w:tab/>
      </w:r>
      <w:r>
        <w:rPr>
          <w:rFonts w:hint="eastAsia"/>
          <w:lang w:val="en-US" w:eastAsia="zh-CN"/>
        </w:rPr>
        <w:t>B.作家∶作品∶炙手可热</w:t>
      </w:r>
    </w:p>
    <w:p>
      <w:pPr>
        <w:rPr>
          <w:rFonts w:hint="eastAsia"/>
          <w:lang w:val="en-US" w:eastAsia="zh-CN"/>
        </w:rPr>
      </w:pPr>
      <w:r>
        <w:rPr>
          <w:rFonts w:hint="eastAsia"/>
          <w:lang w:val="en-US" w:eastAsia="zh-CN"/>
        </w:rPr>
        <w:t>C.老师∶学生∶谆谆教诲</w:t>
      </w:r>
      <w:r>
        <w:rPr>
          <w:rFonts w:hint="eastAsia"/>
          <w:lang w:val="en-US" w:eastAsia="zh-CN"/>
        </w:rPr>
        <w:tab/>
      </w:r>
      <w:r>
        <w:rPr>
          <w:rFonts w:hint="eastAsia"/>
          <w:lang w:val="en-US" w:eastAsia="zh-CN"/>
        </w:rPr>
        <w:t>D.农民∶庄稼∶揠苗助长</w:t>
      </w:r>
    </w:p>
    <w:p>
      <w:pPr>
        <w:rPr>
          <w:rFonts w:hint="eastAsia"/>
          <w:lang w:val="en-US" w:eastAsia="zh-CN"/>
        </w:rPr>
      </w:pPr>
      <w:r>
        <w:rPr>
          <w:rFonts w:hint="eastAsia"/>
          <w:lang w:val="en-US" w:eastAsia="zh-CN"/>
        </w:rPr>
        <w:t>29.老鹰∶树枝∶天空</w:t>
      </w:r>
    </w:p>
    <w:p>
      <w:pPr>
        <w:rPr>
          <w:rFonts w:hint="eastAsia"/>
          <w:lang w:val="en-US" w:eastAsia="zh-CN"/>
        </w:rPr>
      </w:pPr>
      <w:r>
        <w:rPr>
          <w:rFonts w:hint="eastAsia"/>
          <w:lang w:val="en-US" w:eastAsia="zh-CN"/>
        </w:rPr>
        <w:t>A.蜜蜂∶蜂箱∶花丛</w:t>
      </w:r>
      <w:r>
        <w:rPr>
          <w:rFonts w:hint="eastAsia"/>
          <w:lang w:val="en-US" w:eastAsia="zh-CN"/>
        </w:rPr>
        <w:tab/>
      </w:r>
      <w:r>
        <w:rPr>
          <w:rFonts w:hint="eastAsia"/>
          <w:lang w:val="en-US" w:eastAsia="zh-CN"/>
        </w:rPr>
        <w:tab/>
      </w:r>
      <w:r>
        <w:rPr>
          <w:rFonts w:hint="eastAsia"/>
          <w:lang w:val="en-US" w:eastAsia="zh-CN"/>
        </w:rPr>
        <w:t>B.蟒蛇∶山涧∶森林</w:t>
      </w:r>
    </w:p>
    <w:p>
      <w:pPr>
        <w:rPr>
          <w:rFonts w:hint="eastAsia"/>
          <w:lang w:val="en-US" w:eastAsia="zh-CN"/>
        </w:rPr>
      </w:pPr>
      <w:r>
        <w:rPr>
          <w:rFonts w:hint="eastAsia"/>
          <w:lang w:val="en-US" w:eastAsia="zh-CN"/>
        </w:rPr>
        <w:t>C.蚊子∶沟渠∶野外</w:t>
      </w:r>
      <w:r>
        <w:rPr>
          <w:rFonts w:hint="eastAsia"/>
          <w:lang w:val="en-US" w:eastAsia="zh-CN"/>
        </w:rPr>
        <w:tab/>
      </w:r>
      <w:r>
        <w:rPr>
          <w:rFonts w:hint="eastAsia"/>
          <w:lang w:val="en-US" w:eastAsia="zh-CN"/>
        </w:rPr>
        <w:tab/>
      </w:r>
      <w:r>
        <w:rPr>
          <w:rFonts w:hint="eastAsia"/>
          <w:lang w:val="en-US" w:eastAsia="zh-CN"/>
        </w:rPr>
        <w:t>D.鲈鱼∶江河∶海洋</w:t>
      </w:r>
    </w:p>
    <w:p>
      <w:pPr>
        <w:rPr>
          <w:rFonts w:hint="eastAsia"/>
          <w:lang w:val="en-US" w:eastAsia="zh-CN"/>
        </w:rPr>
      </w:pPr>
      <w:r>
        <w:rPr>
          <w:rFonts w:hint="eastAsia"/>
          <w:lang w:val="en-US" w:eastAsia="zh-CN"/>
        </w:rPr>
        <w:t>30.望尘莫及  对于  （    ）  相当于  （    ）  对于  雪中送炭</w:t>
      </w:r>
    </w:p>
    <w:p>
      <w:pPr>
        <w:rPr>
          <w:rFonts w:hint="eastAsia"/>
          <w:lang w:val="en-US" w:eastAsia="zh-CN"/>
        </w:rPr>
      </w:pPr>
      <w:r>
        <w:rPr>
          <w:rFonts w:hint="eastAsia"/>
          <w:lang w:val="en-US" w:eastAsia="zh-CN"/>
        </w:rPr>
        <w:t>A.后来居上  济困扶贫</w:t>
      </w:r>
      <w:r>
        <w:rPr>
          <w:rFonts w:hint="eastAsia"/>
          <w:lang w:val="en-US" w:eastAsia="zh-CN"/>
        </w:rPr>
        <w:tab/>
      </w:r>
      <w:r>
        <w:rPr>
          <w:rFonts w:hint="eastAsia"/>
          <w:lang w:val="en-US" w:eastAsia="zh-CN"/>
        </w:rPr>
        <w:t>B.不可逾越  落井下石</w:t>
      </w:r>
    </w:p>
    <w:p>
      <w:pPr>
        <w:rPr>
          <w:rFonts w:hint="eastAsia"/>
          <w:lang w:val="en-US" w:eastAsia="zh-CN"/>
        </w:rPr>
      </w:pPr>
      <w:r>
        <w:rPr>
          <w:rFonts w:hint="eastAsia"/>
          <w:lang w:val="en-US" w:eastAsia="zh-CN"/>
        </w:rPr>
        <w:t>C.瞠乎其后  趁火打劫</w:t>
      </w:r>
      <w:r>
        <w:rPr>
          <w:rFonts w:hint="eastAsia"/>
          <w:lang w:val="en-US" w:eastAsia="zh-CN"/>
        </w:rPr>
        <w:tab/>
      </w:r>
      <w:r>
        <w:rPr>
          <w:rFonts w:hint="eastAsia"/>
          <w:lang w:val="en-US" w:eastAsia="zh-CN"/>
        </w:rPr>
        <w:t>D.高不可攀  乐于助人</w:t>
      </w:r>
    </w:p>
    <w:p>
      <w:pPr>
        <w:rPr>
          <w:rFonts w:hint="eastAsia"/>
          <w:lang w:val="en-US" w:eastAsia="zh-CN"/>
        </w:rPr>
      </w:pPr>
    </w:p>
    <w:p>
      <w:pPr>
        <w:pStyle w:val="6"/>
        <w:bidi w:val="0"/>
        <w:rPr>
          <w:rFonts w:hint="eastAsia"/>
          <w:lang w:val="en-US" w:eastAsia="zh-CN"/>
        </w:rPr>
      </w:pPr>
      <w:r>
        <w:rPr>
          <w:rFonts w:hint="eastAsia"/>
          <w:lang w:val="en-US" w:eastAsia="zh-CN"/>
        </w:rPr>
        <w:t>四、图形推理：按每道题的答题要求作答。</w:t>
      </w:r>
    </w:p>
    <w:p>
      <w:pPr>
        <w:rPr>
          <w:rFonts w:hint="eastAsia"/>
          <w:lang w:val="en-US" w:eastAsia="zh-CN"/>
        </w:rPr>
      </w:pPr>
      <w:r>
        <w:rPr>
          <w:rFonts w:hint="eastAsia"/>
          <w:lang w:val="en-US" w:eastAsia="zh-CN"/>
        </w:rPr>
        <w:t>31.从所给的四个选项中，选择最合适的一个填入问号处，使之呈现一定的规律性。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lang w:val="en-US" w:eastAsia="zh-CN"/>
        </w:rPr>
      </w:pPr>
      <w:r>
        <w:rPr>
          <w:rFonts w:hint="eastAsia"/>
          <w:lang w:val="en-US" w:eastAsia="zh-CN"/>
        </w:rPr>
        <w:drawing>
          <wp:inline distT="0" distB="0" distL="114300" distR="114300">
            <wp:extent cx="4181475" cy="800100"/>
            <wp:effectExtent l="0" t="0" r="9525" b="0"/>
            <wp:docPr id="47" name="图片 5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1" descr="IMG_256"/>
                    <pic:cNvPicPr>
                      <a:picLocks noChangeAspect="1"/>
                    </pic:cNvPicPr>
                  </pic:nvPicPr>
                  <pic:blipFill>
                    <a:blip r:embed="rId28"/>
                    <a:stretch>
                      <a:fillRect/>
                    </a:stretch>
                  </pic:blipFill>
                  <pic:spPr>
                    <a:xfrm>
                      <a:off x="0" y="0"/>
                      <a:ext cx="4181475" cy="800100"/>
                    </a:xfrm>
                    <a:prstGeom prst="rect">
                      <a:avLst/>
                    </a:prstGeom>
                    <a:noFill/>
                    <a:ln w="9525">
                      <a:noFill/>
                    </a:ln>
                  </pic:spPr>
                </pic:pic>
              </a:graphicData>
            </a:graphic>
          </wp:inline>
        </w:drawing>
      </w:r>
    </w:p>
    <w:p>
      <w:pPr>
        <w:rPr>
          <w:rFonts w:hint="eastAsia"/>
          <w:lang w:val="en-US" w:eastAsia="zh-CN"/>
        </w:rPr>
      </w:pPr>
      <w:r>
        <w:rPr>
          <w:rFonts w:hint="eastAsia"/>
          <w:lang w:val="en-US" w:eastAsia="zh-CN"/>
        </w:rPr>
        <w:t>32.</w:t>
      </w:r>
      <w:r>
        <w:rPr>
          <w:rFonts w:hint="eastAsia" w:asciiTheme="minorEastAsia" w:hAnsiTheme="minorEastAsia" w:cstheme="minorEastAsia"/>
          <w:lang w:val="en-US" w:eastAsia="zh-CN"/>
        </w:rPr>
        <w:t>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lang w:val="en-US" w:eastAsia="zh-CN"/>
        </w:rPr>
      </w:pPr>
      <w:r>
        <w:rPr>
          <w:rFonts w:hint="eastAsia"/>
          <w:lang w:val="en-US" w:eastAsia="zh-CN"/>
        </w:rPr>
        <w:drawing>
          <wp:inline distT="0" distB="0" distL="114300" distR="114300">
            <wp:extent cx="3953510" cy="835025"/>
            <wp:effectExtent l="0" t="0" r="8890" b="3175"/>
            <wp:docPr id="49" name="图片 5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3" descr="IMG_256"/>
                    <pic:cNvPicPr>
                      <a:picLocks noChangeAspect="1"/>
                    </pic:cNvPicPr>
                  </pic:nvPicPr>
                  <pic:blipFill>
                    <a:blip r:embed="rId29"/>
                    <a:stretch>
                      <a:fillRect/>
                    </a:stretch>
                  </pic:blipFill>
                  <pic:spPr>
                    <a:xfrm>
                      <a:off x="0" y="0"/>
                      <a:ext cx="3953510" cy="835025"/>
                    </a:xfrm>
                    <a:prstGeom prst="rect">
                      <a:avLst/>
                    </a:prstGeom>
                    <a:noFill/>
                    <a:ln w="9525">
                      <a:noFill/>
                    </a:ln>
                  </pic:spPr>
                </pic:pic>
              </a:graphicData>
            </a:graphic>
          </wp:inline>
        </w:drawing>
      </w:r>
    </w:p>
    <w:p>
      <w:pPr>
        <w:rPr>
          <w:rFonts w:hint="eastAsia"/>
          <w:lang w:val="en-US" w:eastAsia="zh-CN"/>
        </w:rPr>
      </w:pPr>
      <w:r>
        <w:rPr>
          <w:rFonts w:hint="eastAsia"/>
          <w:lang w:val="en-US" w:eastAsia="zh-CN"/>
        </w:rPr>
        <w:t>33.</w:t>
      </w:r>
      <w:r>
        <w:rPr>
          <w:rFonts w:hint="eastAsia" w:asciiTheme="minorEastAsia" w:hAnsiTheme="minorEastAsia" w:cstheme="minorEastAsia"/>
          <w:lang w:val="en-US" w:eastAsia="zh-CN"/>
        </w:rPr>
        <w:t>从所给的四个选项中，选择最合适的一个填入问号处，使之呈现一定的规律性。</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3505200" cy="1323975"/>
            <wp:effectExtent l="0" t="0" r="0" b="9525"/>
            <wp:docPr id="51" name="图片 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5" descr="IMG_256"/>
                    <pic:cNvPicPr>
                      <a:picLocks noChangeAspect="1"/>
                    </pic:cNvPicPr>
                  </pic:nvPicPr>
                  <pic:blipFill>
                    <a:blip r:embed="rId30"/>
                    <a:stretch>
                      <a:fillRect/>
                    </a:stretch>
                  </pic:blipFill>
                  <pic:spPr>
                    <a:xfrm>
                      <a:off x="0" y="0"/>
                      <a:ext cx="3505200" cy="1323975"/>
                    </a:xfrm>
                    <a:prstGeom prst="rect">
                      <a:avLst/>
                    </a:prstGeom>
                    <a:noFill/>
                    <a:ln w="9525">
                      <a:noFill/>
                    </a:ln>
                  </pic:spPr>
                </pic:pic>
              </a:graphicData>
            </a:graphic>
          </wp:inline>
        </w:drawing>
      </w:r>
    </w:p>
    <w:p>
      <w:pPr>
        <w:rPr>
          <w:rFonts w:hint="eastAsia"/>
          <w:lang w:val="en-US" w:eastAsia="zh-CN"/>
        </w:rPr>
      </w:pPr>
      <w:r>
        <w:rPr>
          <w:rFonts w:hint="eastAsia"/>
          <w:lang w:val="en-US" w:eastAsia="zh-CN"/>
        </w:rPr>
        <w:t>34.把下面的六个图形分为两类，使每一类的图形都有各自的共同特征或规律，分类正确的一项是（    ）。</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3724275" cy="781050"/>
            <wp:effectExtent l="0" t="0" r="9525" b="0"/>
            <wp:docPr id="55" name="图片 5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9" descr="IMG_256"/>
                    <pic:cNvPicPr>
                      <a:picLocks noChangeAspect="1"/>
                    </pic:cNvPicPr>
                  </pic:nvPicPr>
                  <pic:blipFill>
                    <a:blip r:embed="rId31"/>
                    <a:stretch>
                      <a:fillRect/>
                    </a:stretch>
                  </pic:blipFill>
                  <pic:spPr>
                    <a:xfrm>
                      <a:off x="0" y="0"/>
                      <a:ext cx="3724275" cy="781050"/>
                    </a:xfrm>
                    <a:prstGeom prst="rect">
                      <a:avLst/>
                    </a:prstGeom>
                    <a:noFill/>
                    <a:ln w="9525">
                      <a:noFill/>
                    </a:ln>
                  </pic:spPr>
                </pic:pic>
              </a:graphicData>
            </a:graphic>
          </wp:inline>
        </w:drawing>
      </w:r>
    </w:p>
    <w:p>
      <w:pPr>
        <w:rPr>
          <w:rFonts w:hint="eastAsia"/>
          <w:lang w:val="en-US" w:eastAsia="zh-CN"/>
        </w:rPr>
      </w:pPr>
      <w:r>
        <w:rPr>
          <w:rFonts w:hint="eastAsia"/>
          <w:lang w:val="en-US" w:eastAsia="zh-CN"/>
        </w:rPr>
        <w:t>A.①②③，④⑤⑥</w:t>
      </w:r>
      <w:r>
        <w:rPr>
          <w:rFonts w:hint="eastAsia"/>
          <w:lang w:val="en-US" w:eastAsia="zh-CN"/>
        </w:rPr>
        <w:tab/>
      </w:r>
      <w:r>
        <w:rPr>
          <w:rFonts w:hint="eastAsia"/>
          <w:lang w:val="en-US" w:eastAsia="zh-CN"/>
        </w:rPr>
        <w:tab/>
      </w:r>
      <w:r>
        <w:rPr>
          <w:rFonts w:hint="eastAsia"/>
          <w:lang w:val="en-US" w:eastAsia="zh-CN"/>
        </w:rPr>
        <w:t>B.①③⑤，②④⑥</w:t>
      </w:r>
    </w:p>
    <w:p>
      <w:pPr>
        <w:rPr>
          <w:rFonts w:hint="eastAsia"/>
          <w:lang w:val="en-US" w:eastAsia="zh-CN"/>
        </w:rPr>
      </w:pPr>
      <w:r>
        <w:rPr>
          <w:rFonts w:hint="eastAsia"/>
          <w:lang w:val="en-US" w:eastAsia="zh-CN"/>
        </w:rPr>
        <w:t>C.①④⑤，②③⑥</w:t>
      </w:r>
      <w:r>
        <w:rPr>
          <w:rFonts w:hint="eastAsia"/>
          <w:lang w:val="en-US" w:eastAsia="zh-CN"/>
        </w:rPr>
        <w:tab/>
      </w:r>
      <w:r>
        <w:rPr>
          <w:rFonts w:hint="eastAsia"/>
          <w:lang w:val="en-US" w:eastAsia="zh-CN"/>
        </w:rPr>
        <w:tab/>
      </w:r>
      <w:r>
        <w:rPr>
          <w:rFonts w:hint="eastAsia"/>
          <w:lang w:val="en-US" w:eastAsia="zh-CN"/>
        </w:rPr>
        <w:t>D.①⑤⑥，②③④</w:t>
      </w:r>
    </w:p>
    <w:p>
      <w:pPr>
        <w:rPr>
          <w:rFonts w:hint="eastAsia"/>
          <w:lang w:val="en-US" w:eastAsia="zh-CN"/>
        </w:rPr>
      </w:pPr>
      <w:r>
        <w:rPr>
          <w:rFonts w:hint="eastAsia"/>
          <w:lang w:val="en-US" w:eastAsia="zh-CN"/>
        </w:rPr>
        <w:t>35.左边给定的是四面体外表面的展开图，右边哪一项能由它折叠而成？（    ）</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3990340" cy="1015365"/>
            <wp:effectExtent l="0" t="0" r="10160" b="13335"/>
            <wp:docPr id="57" name="图片 6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1" descr="IMG_256"/>
                    <pic:cNvPicPr>
                      <a:picLocks noChangeAspect="1"/>
                    </pic:cNvPicPr>
                  </pic:nvPicPr>
                  <pic:blipFill>
                    <a:blip r:embed="rId32"/>
                    <a:stretch>
                      <a:fillRect/>
                    </a:stretch>
                  </pic:blipFill>
                  <pic:spPr>
                    <a:xfrm>
                      <a:off x="0" y="0"/>
                      <a:ext cx="3990340" cy="1015365"/>
                    </a:xfrm>
                    <a:prstGeom prst="rect">
                      <a:avLst/>
                    </a:prstGeom>
                    <a:noFill/>
                    <a:ln w="9525">
                      <a:noFill/>
                    </a:ln>
                  </pic:spPr>
                </pic:pic>
              </a:graphicData>
            </a:graphic>
          </wp:inline>
        </w:drawing>
      </w:r>
    </w:p>
    <w:p>
      <w:pPr>
        <w:ind w:left="0" w:leftChars="0" w:firstLine="0" w:firstLineChars="0"/>
        <w:jc w:val="center"/>
        <w:rPr>
          <w:rFonts w:hint="eastAsia"/>
          <w:lang w:val="en-US" w:eastAsia="zh-CN"/>
        </w:rPr>
      </w:pPr>
    </w:p>
    <w:p>
      <w:pPr>
        <w:pStyle w:val="6"/>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rPr>
          <w:rFonts w:hint="eastAsia"/>
          <w:lang w:val="en-US" w:eastAsia="zh-CN"/>
        </w:rPr>
      </w:pPr>
      <w:r>
        <w:rPr>
          <w:rFonts w:hint="eastAsia"/>
          <w:lang w:val="en-US" w:eastAsia="zh-CN"/>
        </w:rPr>
        <w:t>36.有人认为，陈年老腊肉类似陈年老酒，存放得越久香味会越浓郁。</w:t>
      </w:r>
    </w:p>
    <w:p>
      <w:pPr>
        <w:rPr>
          <w:rFonts w:hint="eastAsia"/>
          <w:lang w:val="en-US" w:eastAsia="zh-CN"/>
        </w:rPr>
      </w:pPr>
      <w:r>
        <w:rPr>
          <w:rFonts w:hint="eastAsia"/>
          <w:lang w:val="en-US" w:eastAsia="zh-CN"/>
        </w:rPr>
        <w:t>下列哪项如果为真，最能质疑上述观点？（    ）</w:t>
      </w:r>
    </w:p>
    <w:p>
      <w:pPr>
        <w:rPr>
          <w:rFonts w:hint="eastAsia"/>
          <w:lang w:val="en-US" w:eastAsia="zh-CN"/>
        </w:rPr>
      </w:pPr>
      <w:r>
        <w:rPr>
          <w:rFonts w:hint="eastAsia"/>
          <w:lang w:val="en-US" w:eastAsia="zh-CN"/>
        </w:rPr>
        <w:t>A.腊肉含水量低，限制了很多微生物的生长</w:t>
      </w:r>
    </w:p>
    <w:p>
      <w:pPr>
        <w:rPr>
          <w:rFonts w:hint="eastAsia"/>
          <w:lang w:val="en-US" w:eastAsia="zh-CN"/>
        </w:rPr>
      </w:pPr>
      <w:r>
        <w:rPr>
          <w:rFonts w:hint="eastAsia"/>
          <w:lang w:val="en-US" w:eastAsia="zh-CN"/>
        </w:rPr>
        <w:t>B.腊肉属于腌制类食品，含有一定的亚硝酸盐，但只要合理存放一般情况下都不会超标</w:t>
      </w:r>
    </w:p>
    <w:p>
      <w:pPr>
        <w:rPr>
          <w:rFonts w:hint="eastAsia"/>
          <w:lang w:val="en-US" w:eastAsia="zh-CN"/>
        </w:rPr>
      </w:pPr>
      <w:r>
        <w:rPr>
          <w:rFonts w:hint="eastAsia"/>
          <w:lang w:val="en-US" w:eastAsia="zh-CN"/>
        </w:rPr>
        <w:t>C.一些分子质量较低或亲脂性的真菌毒素会钻进腊肉深处，脂肪含量越高，储存时间越久，扩散越严重</w:t>
      </w:r>
    </w:p>
    <w:p>
      <w:pPr>
        <w:rPr>
          <w:rFonts w:hint="eastAsia"/>
          <w:lang w:val="en-US" w:eastAsia="zh-CN"/>
        </w:rPr>
      </w:pPr>
      <w:r>
        <w:rPr>
          <w:rFonts w:hint="eastAsia"/>
          <w:lang w:val="en-US" w:eastAsia="zh-CN"/>
        </w:rPr>
        <w:t>D.把腊肉挂在阴凉通风处，隔一段时间翻动一下，可以防止发霉</w:t>
      </w:r>
    </w:p>
    <w:p>
      <w:pPr>
        <w:rPr>
          <w:rFonts w:hint="eastAsia"/>
          <w:lang w:val="en-US" w:eastAsia="zh-CN"/>
        </w:rPr>
      </w:pPr>
      <w:r>
        <w:rPr>
          <w:rFonts w:hint="eastAsia"/>
          <w:lang w:val="en-US" w:eastAsia="zh-CN"/>
        </w:rPr>
        <w:t>37.（1）如果李华要求十五分钟内能到公司，那么必须要在二环内购买新房；</w:t>
      </w:r>
    </w:p>
    <w:p>
      <w:pPr>
        <w:rPr>
          <w:rFonts w:hint="eastAsia"/>
          <w:lang w:val="en-US" w:eastAsia="zh-CN"/>
        </w:rPr>
      </w:pPr>
      <w:r>
        <w:rPr>
          <w:rFonts w:hint="eastAsia"/>
          <w:lang w:val="en-US" w:eastAsia="zh-CN"/>
        </w:rPr>
        <w:t>（2）如果李华的家人每个人都有一个房间，那么必须购买四居室；</w:t>
      </w:r>
    </w:p>
    <w:p>
      <w:pPr>
        <w:rPr>
          <w:rFonts w:hint="eastAsia"/>
          <w:lang w:val="en-US" w:eastAsia="zh-CN"/>
        </w:rPr>
      </w:pPr>
      <w:r>
        <w:rPr>
          <w:rFonts w:hint="eastAsia"/>
          <w:lang w:val="en-US" w:eastAsia="zh-CN"/>
        </w:rPr>
        <w:t>（3）如果新房既要在二环内又要是四居室，那么它的首付将会超过80万；</w:t>
      </w:r>
    </w:p>
    <w:p>
      <w:pPr>
        <w:rPr>
          <w:rFonts w:hint="eastAsia"/>
          <w:lang w:val="en-US" w:eastAsia="zh-CN"/>
        </w:rPr>
      </w:pPr>
      <w:r>
        <w:rPr>
          <w:rFonts w:hint="eastAsia"/>
          <w:lang w:val="en-US" w:eastAsia="zh-CN"/>
        </w:rPr>
        <w:t>（4）但是根据李华的预算，新房的首付不能超过60万。</w:t>
      </w:r>
    </w:p>
    <w:p>
      <w:pPr>
        <w:rPr>
          <w:rFonts w:hint="eastAsia"/>
          <w:lang w:val="en-US" w:eastAsia="zh-CN"/>
        </w:rPr>
      </w:pPr>
      <w:r>
        <w:rPr>
          <w:rFonts w:hint="eastAsia"/>
          <w:lang w:val="en-US" w:eastAsia="zh-CN"/>
        </w:rPr>
        <w:t>由此可以推出（    ）。</w:t>
      </w:r>
    </w:p>
    <w:p>
      <w:pPr>
        <w:rPr>
          <w:rFonts w:hint="eastAsia"/>
          <w:lang w:val="en-US" w:eastAsia="zh-CN"/>
        </w:rPr>
      </w:pPr>
      <w:r>
        <w:rPr>
          <w:rFonts w:hint="eastAsia"/>
          <w:lang w:val="en-US" w:eastAsia="zh-CN"/>
        </w:rPr>
        <w:t>A.新房不会在二环内，并且也不会是四居室</w:t>
      </w:r>
    </w:p>
    <w:p>
      <w:pPr>
        <w:rPr>
          <w:rFonts w:hint="eastAsia"/>
          <w:lang w:val="en-US" w:eastAsia="zh-CN"/>
        </w:rPr>
      </w:pPr>
      <w:r>
        <w:rPr>
          <w:rFonts w:hint="eastAsia"/>
          <w:lang w:val="en-US" w:eastAsia="zh-CN"/>
        </w:rPr>
        <w:t>B.只有当李华的通勤时间小于15分钟时，房子才能是四居室</w:t>
      </w:r>
    </w:p>
    <w:p>
      <w:pPr>
        <w:rPr>
          <w:rFonts w:hint="eastAsia"/>
          <w:lang w:val="en-US" w:eastAsia="zh-CN"/>
        </w:rPr>
      </w:pPr>
      <w:r>
        <w:rPr>
          <w:rFonts w:hint="eastAsia"/>
          <w:lang w:val="en-US" w:eastAsia="zh-CN"/>
        </w:rPr>
        <w:t>C.如果新房不在二环内，那么它就不是四居室</w:t>
      </w:r>
    </w:p>
    <w:p>
      <w:pPr>
        <w:rPr>
          <w:rFonts w:hint="eastAsia"/>
          <w:lang w:val="en-US" w:eastAsia="zh-CN"/>
        </w:rPr>
      </w:pPr>
      <w:r>
        <w:rPr>
          <w:rFonts w:hint="eastAsia"/>
          <w:lang w:val="en-US" w:eastAsia="zh-CN"/>
        </w:rPr>
        <w:t>D.如果新房要是四居室，那么它就不在二环内</w:t>
      </w:r>
    </w:p>
    <w:p>
      <w:pPr>
        <w:rPr>
          <w:rFonts w:hint="eastAsia"/>
          <w:lang w:val="en-US" w:eastAsia="zh-CN"/>
        </w:rPr>
      </w:pPr>
      <w:r>
        <w:rPr>
          <w:rFonts w:hint="eastAsia"/>
          <w:lang w:val="en-US" w:eastAsia="zh-CN"/>
        </w:rPr>
        <w:t>38.大家煮绿豆汤的时候会发现，有的时候汤是绿色的，有的时候汤是红色的，部分网友表示，红色的绿豆汤也可以喝。</w:t>
      </w:r>
    </w:p>
    <w:p>
      <w:pPr>
        <w:rPr>
          <w:rFonts w:hint="eastAsia"/>
          <w:lang w:val="en-US" w:eastAsia="zh-CN"/>
        </w:rPr>
      </w:pPr>
      <w:r>
        <w:rPr>
          <w:rFonts w:hint="eastAsia"/>
          <w:lang w:val="en-US" w:eastAsia="zh-CN"/>
        </w:rPr>
        <w:t>以下哪项如果为真，最能支持上述部分网友的说法？（    ）</w:t>
      </w:r>
    </w:p>
    <w:p>
      <w:pPr>
        <w:rPr>
          <w:rFonts w:hint="eastAsia"/>
          <w:lang w:val="en-US" w:eastAsia="zh-CN"/>
        </w:rPr>
      </w:pPr>
      <w:r>
        <w:rPr>
          <w:rFonts w:hint="eastAsia"/>
          <w:lang w:val="en-US" w:eastAsia="zh-CN"/>
        </w:rPr>
        <w:t>A.绿豆汤中含有多酚类物质，在煮绿豆汤的时候，如果把锅盖打开，煮的时间变长，多酚类物质会被氧化，绿豆汤就会呈红色，这个时候的绿豆汤并不是变质了</w:t>
      </w:r>
    </w:p>
    <w:p>
      <w:pPr>
        <w:rPr>
          <w:rFonts w:hint="eastAsia"/>
          <w:lang w:val="en-US" w:eastAsia="zh-CN"/>
        </w:rPr>
      </w:pPr>
      <w:r>
        <w:rPr>
          <w:rFonts w:hint="eastAsia"/>
          <w:lang w:val="en-US" w:eastAsia="zh-CN"/>
        </w:rPr>
        <w:t>B.绿豆皮中的多酚类物质对温度调节中枢有一定的抑制作用</w:t>
      </w:r>
    </w:p>
    <w:p>
      <w:pPr>
        <w:rPr>
          <w:rFonts w:hint="eastAsia"/>
          <w:lang w:val="en-US" w:eastAsia="zh-CN"/>
        </w:rPr>
      </w:pPr>
      <w:r>
        <w:rPr>
          <w:rFonts w:hint="eastAsia"/>
          <w:lang w:val="en-US" w:eastAsia="zh-CN"/>
        </w:rPr>
        <w:t>C.有些网友喝了红色的绿豆汤之后，并没有出现生病等现象</w:t>
      </w:r>
    </w:p>
    <w:p>
      <w:pPr>
        <w:rPr>
          <w:rFonts w:hint="eastAsia"/>
          <w:lang w:val="en-US" w:eastAsia="zh-CN"/>
        </w:rPr>
      </w:pPr>
      <w:r>
        <w:rPr>
          <w:rFonts w:hint="eastAsia"/>
          <w:lang w:val="en-US" w:eastAsia="zh-CN"/>
        </w:rPr>
        <w:t>D.一般情况下，绿色的绿豆汤居多</w:t>
      </w:r>
    </w:p>
    <w:p>
      <w:pPr>
        <w:rPr>
          <w:rFonts w:hint="eastAsia"/>
          <w:lang w:val="en-US" w:eastAsia="zh-CN"/>
        </w:rPr>
      </w:pPr>
      <w:r>
        <w:rPr>
          <w:rFonts w:hint="eastAsia"/>
          <w:lang w:val="en-US" w:eastAsia="zh-CN"/>
        </w:rPr>
        <w:t>39.桌子上有四个封闭的盒子，每个盒子上写着一句话：第一个盒子上写着“所有的盒子中都是皮带”；第二个盒子上写着“本盒里面是手表”；第三个盒子上写着“本盒里面不是手机”；第四个盒子上写着“有些盒子中没有皮带”。</w:t>
      </w:r>
    </w:p>
    <w:p>
      <w:pPr>
        <w:rPr>
          <w:rFonts w:hint="eastAsia"/>
          <w:lang w:val="en-US" w:eastAsia="zh-CN"/>
        </w:rPr>
      </w:pPr>
      <w:r>
        <w:rPr>
          <w:rFonts w:hint="eastAsia"/>
          <w:lang w:val="en-US" w:eastAsia="zh-CN"/>
        </w:rPr>
        <w:t>如果这四个盒子上只有一句是真的，那么下列哪项必定为真？（    ）</w:t>
      </w:r>
    </w:p>
    <w:p>
      <w:pPr>
        <w:rPr>
          <w:rFonts w:hint="eastAsia"/>
          <w:lang w:val="en-US" w:eastAsia="zh-CN"/>
        </w:rPr>
      </w:pPr>
      <w:r>
        <w:rPr>
          <w:rFonts w:hint="eastAsia"/>
          <w:lang w:val="en-US" w:eastAsia="zh-CN"/>
        </w:rPr>
        <w:t>A.第一个盒子中是皮带</w:t>
      </w:r>
      <w:r>
        <w:rPr>
          <w:rFonts w:hint="eastAsia"/>
          <w:lang w:val="en-US" w:eastAsia="zh-CN"/>
        </w:rPr>
        <w:tab/>
      </w:r>
      <w:r>
        <w:rPr>
          <w:rFonts w:hint="eastAsia"/>
          <w:lang w:val="en-US" w:eastAsia="zh-CN"/>
        </w:rPr>
        <w:t>B.第二个盒子中是手表</w:t>
      </w:r>
    </w:p>
    <w:p>
      <w:pPr>
        <w:rPr>
          <w:rFonts w:hint="eastAsia"/>
          <w:lang w:val="en-US" w:eastAsia="zh-CN"/>
        </w:rPr>
      </w:pPr>
      <w:r>
        <w:rPr>
          <w:rFonts w:hint="eastAsia"/>
          <w:lang w:val="en-US" w:eastAsia="zh-CN"/>
        </w:rPr>
        <w:t>C.第三个盒子中是手机</w:t>
      </w:r>
      <w:r>
        <w:rPr>
          <w:rFonts w:hint="eastAsia"/>
          <w:lang w:val="en-US" w:eastAsia="zh-CN"/>
        </w:rPr>
        <w:tab/>
      </w:r>
      <w:r>
        <w:rPr>
          <w:rFonts w:hint="eastAsia"/>
          <w:lang w:val="en-US" w:eastAsia="zh-CN"/>
        </w:rPr>
        <w:t>D.第四个盒子中不是皮带</w:t>
      </w:r>
    </w:p>
    <w:p>
      <w:pPr>
        <w:rPr>
          <w:rFonts w:hint="eastAsia"/>
          <w:lang w:val="en-US" w:eastAsia="zh-CN"/>
        </w:rPr>
      </w:pPr>
      <w:r>
        <w:rPr>
          <w:rFonts w:hint="eastAsia"/>
          <w:lang w:val="en-US" w:eastAsia="zh-CN"/>
        </w:rPr>
        <w:t>40.有一个很受欢迎的海滩，长期坚持海豚喂养计划，每天多次给海豚喂鱼；许多海豚每天一半的食物都来源于此。尽管受益于该项目的成年海豚是健康长寿的，但它们的后代的寿命比那些野生海豚的后代要低。</w:t>
      </w:r>
    </w:p>
    <w:p>
      <w:pPr>
        <w:rPr>
          <w:rFonts w:hint="eastAsia"/>
          <w:lang w:val="en-US" w:eastAsia="zh-CN"/>
        </w:rPr>
      </w:pPr>
      <w:r>
        <w:rPr>
          <w:rFonts w:hint="eastAsia"/>
          <w:lang w:val="en-US" w:eastAsia="zh-CN"/>
        </w:rPr>
        <w:t>以下哪一项，如果是真的，最有助于解释在海滩觅食的海豚后代的寿命低于野生幼海豚？（    ）</w:t>
      </w:r>
    </w:p>
    <w:p>
      <w:pPr>
        <w:rPr>
          <w:rFonts w:hint="eastAsia"/>
          <w:lang w:val="en-US" w:eastAsia="zh-CN"/>
        </w:rPr>
      </w:pPr>
      <w:r>
        <w:rPr>
          <w:rFonts w:hint="eastAsia"/>
          <w:lang w:val="en-US" w:eastAsia="zh-CN"/>
        </w:rPr>
        <w:t>A.在海滩以外的公海中，捕食海豚的鲨鱼比在其他海豚聚集的公海地区要少</w:t>
      </w:r>
    </w:p>
    <w:p>
      <w:pPr>
        <w:rPr>
          <w:rFonts w:hint="eastAsia"/>
          <w:lang w:val="en-US" w:eastAsia="zh-CN"/>
        </w:rPr>
      </w:pPr>
      <w:r>
        <w:rPr>
          <w:rFonts w:hint="eastAsia"/>
          <w:lang w:val="en-US" w:eastAsia="zh-CN"/>
        </w:rPr>
        <w:t>B.许多在海滩觅食的成年海豚都是母海豚，在那里哺育后代</w:t>
      </w:r>
    </w:p>
    <w:p>
      <w:pPr>
        <w:rPr>
          <w:rFonts w:hint="eastAsia"/>
          <w:lang w:val="en-US" w:eastAsia="zh-CN"/>
        </w:rPr>
      </w:pPr>
      <w:r>
        <w:rPr>
          <w:rFonts w:hint="eastAsia"/>
          <w:lang w:val="en-US" w:eastAsia="zh-CN"/>
        </w:rPr>
        <w:t>C.在海滩上给海豚吃的鱼和海豚在野外捕捉到的鱼是同一品种</w:t>
      </w:r>
    </w:p>
    <w:p>
      <w:pPr>
        <w:rPr>
          <w:rFonts w:hint="eastAsia"/>
          <w:lang w:val="en-US" w:eastAsia="zh-CN"/>
        </w:rPr>
      </w:pPr>
      <w:r>
        <w:rPr>
          <w:rFonts w:hint="eastAsia"/>
          <w:lang w:val="en-US" w:eastAsia="zh-CN"/>
        </w:rPr>
        <w:t>D.与其他成年海豚相比，在海滩觅食的成年海豚花在教会后代如何在野外捕鱼的时间要少得多</w:t>
      </w:r>
    </w:p>
    <w:p>
      <w:pPr>
        <w:pStyle w:val="6"/>
        <w:bidi w:val="0"/>
        <w:rPr>
          <w:rFonts w:hint="eastAsia"/>
          <w:lang w:val="en-US" w:eastAsia="zh-CN"/>
        </w:rPr>
      </w:pPr>
      <w:r>
        <w:rPr>
          <w:rFonts w:hint="eastAsia"/>
          <w:lang w:val="en-US" w:eastAsia="zh-CN"/>
        </w:rPr>
        <w:t>六、资料分析：根据资料，回答后面的问题。</w:t>
      </w:r>
    </w:p>
    <w:p>
      <w:pPr>
        <w:rPr>
          <w:rFonts w:hint="default"/>
          <w:b/>
          <w:bCs/>
          <w:lang w:val="en-US" w:eastAsia="zh-CN"/>
        </w:rPr>
      </w:pPr>
      <w:r>
        <w:rPr>
          <w:rFonts w:hint="eastAsia"/>
          <w:b/>
          <w:bCs/>
          <w:lang w:val="en-US" w:eastAsia="zh-CN"/>
        </w:rPr>
        <w:t>根据所给资料，回答41～45题。</w:t>
      </w:r>
    </w:p>
    <w:p>
      <w:pPr>
        <w:bidi w:val="0"/>
        <w:rPr>
          <w:rFonts w:hint="eastAsia"/>
          <w:lang w:val="en-US" w:eastAsia="zh-CN"/>
        </w:rPr>
      </w:pPr>
      <w:r>
        <w:rPr>
          <w:rFonts w:hint="eastAsia"/>
          <w:lang w:val="en-US" w:eastAsia="zh-CN"/>
        </w:rPr>
        <w:t>2019年末全国拥有公路营运汽车1165.49万辆，比上年下降18.8%。拥有载客汽车77.67万辆，比上年下降2.5%，共计2002.53万客位，下降2.2%。其中大型客车30.31万辆，增长0.11%，共计1334.35万客位，增长0.03%。拥有载货汽车1087.82万辆，比上年下降19.8%，共计13587.00万吨位，增长5.5%。其中，普通货车489.77万辆，下降40.0%，共计4479.25万吨位，下降6.5%；专用货车50.53万辆，下降4.0%，共计592.77万吨位，增长8.3%；牵引车267.89万辆，增长12.7%；挂车279.63万辆，增长12.4%。</w:t>
      </w:r>
    </w:p>
    <w:p>
      <w:pPr>
        <w:bidi w:val="0"/>
        <w:rPr>
          <w:rFonts w:hint="eastAsia"/>
          <w:lang w:val="en-US" w:eastAsia="zh-CN"/>
        </w:rPr>
      </w:pPr>
      <w:r>
        <w:rPr>
          <w:rFonts w:hint="eastAsia"/>
          <w:lang w:val="en-US" w:eastAsia="zh-CN"/>
        </w:rPr>
        <w:t>2019年末全国拥有公共汽电车69.33万辆，比上年增长2.9%，其中BRT车辆9502辆，增长4.3%。按车辆燃料类型分，柴油车占17.4%，天然气车占21.5%，纯电动车占46.8%，混合动力车占12.3%。拥有轨道交通车站4007个，增加599个；拥有轨道交通配属车辆40998辆，增长20.5%。拥有巡游出租汽车139.16万辆，增长0.2%。拥有城市客运轮渡船舶224艘，下降10.4%。</w:t>
      </w:r>
    </w:p>
    <w:p>
      <w:pPr>
        <w:bidi w:val="0"/>
        <w:rPr>
          <w:rFonts w:hint="eastAsia"/>
          <w:lang w:val="en-US" w:eastAsia="zh-CN"/>
        </w:rPr>
      </w:pPr>
      <w:r>
        <w:rPr>
          <w:rFonts w:hint="eastAsia"/>
          <w:lang w:val="en-US" w:eastAsia="zh-CN"/>
        </w:rPr>
        <w:t>41.2019年末全国拥有载客汽车比上年约减少（    ）。</w:t>
      </w:r>
    </w:p>
    <w:p>
      <w:pPr>
        <w:bidi w:val="0"/>
        <w:rPr>
          <w:rFonts w:hint="eastAsia"/>
          <w:lang w:val="en-US" w:eastAsia="zh-CN"/>
        </w:rPr>
      </w:pPr>
      <w:r>
        <w:rPr>
          <w:rFonts w:hint="eastAsia"/>
          <w:lang w:val="en-US" w:eastAsia="zh-CN"/>
        </w:rPr>
        <w:t>A.1.5万辆</w:t>
      </w:r>
      <w:r>
        <w:rPr>
          <w:rFonts w:hint="eastAsia"/>
          <w:lang w:val="en-US" w:eastAsia="zh-CN"/>
        </w:rPr>
        <w:tab/>
      </w:r>
      <w:r>
        <w:rPr>
          <w:rFonts w:hint="eastAsia"/>
          <w:lang w:val="en-US" w:eastAsia="zh-CN"/>
        </w:rPr>
        <w:t>B.2.0万辆</w:t>
      </w:r>
      <w:r>
        <w:rPr>
          <w:rFonts w:hint="eastAsia"/>
          <w:lang w:val="en-US" w:eastAsia="zh-CN"/>
        </w:rPr>
        <w:tab/>
      </w:r>
      <w:r>
        <w:rPr>
          <w:rFonts w:hint="eastAsia"/>
          <w:lang w:val="en-US" w:eastAsia="zh-CN"/>
        </w:rPr>
        <w:t>C.2.5万辆</w:t>
      </w:r>
      <w:r>
        <w:rPr>
          <w:rFonts w:hint="eastAsia"/>
          <w:lang w:val="en-US" w:eastAsia="zh-CN"/>
        </w:rPr>
        <w:tab/>
      </w:r>
      <w:r>
        <w:rPr>
          <w:rFonts w:hint="eastAsia"/>
          <w:lang w:val="en-US" w:eastAsia="zh-CN"/>
        </w:rPr>
        <w:t>D.3.0万辆</w:t>
      </w:r>
    </w:p>
    <w:p>
      <w:pPr>
        <w:bidi w:val="0"/>
        <w:rPr>
          <w:rFonts w:hint="eastAsia"/>
          <w:lang w:val="en-US" w:eastAsia="zh-CN"/>
        </w:rPr>
      </w:pPr>
      <w:r>
        <w:rPr>
          <w:rFonts w:hint="eastAsia"/>
          <w:lang w:val="en-US" w:eastAsia="zh-CN"/>
        </w:rPr>
        <w:t>42.2018年末全国平均每辆普通货车吨位约为（    ）。</w:t>
      </w:r>
    </w:p>
    <w:p>
      <w:pPr>
        <w:bidi w:val="0"/>
        <w:rPr>
          <w:rFonts w:hint="eastAsia"/>
          <w:lang w:val="en-US" w:eastAsia="zh-CN"/>
        </w:rPr>
      </w:pPr>
      <w:r>
        <w:rPr>
          <w:rFonts w:hint="eastAsia"/>
          <w:lang w:val="en-US" w:eastAsia="zh-CN"/>
        </w:rPr>
        <w:t>A.4.3吨</w:t>
      </w:r>
      <w:r>
        <w:rPr>
          <w:rFonts w:hint="eastAsia"/>
          <w:lang w:val="en-US" w:eastAsia="zh-CN"/>
        </w:rPr>
        <w:tab/>
      </w:r>
      <w:r>
        <w:rPr>
          <w:rFonts w:hint="eastAsia"/>
          <w:lang w:val="en-US" w:eastAsia="zh-CN"/>
        </w:rPr>
        <w:t>B.5.2吨</w:t>
      </w:r>
      <w:r>
        <w:rPr>
          <w:rFonts w:hint="eastAsia"/>
          <w:lang w:val="en-US" w:eastAsia="zh-CN"/>
        </w:rPr>
        <w:tab/>
      </w:r>
      <w:r>
        <w:rPr>
          <w:rFonts w:hint="eastAsia"/>
          <w:lang w:val="en-US" w:eastAsia="zh-CN"/>
        </w:rPr>
        <w:t>C.5.9吨</w:t>
      </w:r>
      <w:r>
        <w:rPr>
          <w:rFonts w:hint="eastAsia"/>
          <w:lang w:val="en-US" w:eastAsia="zh-CN"/>
        </w:rPr>
        <w:tab/>
      </w:r>
      <w:r>
        <w:rPr>
          <w:rFonts w:hint="eastAsia"/>
          <w:lang w:val="en-US" w:eastAsia="zh-CN"/>
        </w:rPr>
        <w:t>D.6.4吨</w:t>
      </w:r>
    </w:p>
    <w:p>
      <w:pPr>
        <w:bidi w:val="0"/>
        <w:rPr>
          <w:rFonts w:hint="eastAsia"/>
          <w:lang w:val="en-US" w:eastAsia="zh-CN"/>
        </w:rPr>
      </w:pPr>
      <w:r>
        <w:rPr>
          <w:rFonts w:hint="eastAsia"/>
          <w:lang w:val="en-US" w:eastAsia="zh-CN"/>
        </w:rPr>
        <w:t>43.2019年末全国拥有的公共汽电车中，柴油车比纯电动车少（    ）。</w:t>
      </w:r>
    </w:p>
    <w:p>
      <w:pPr>
        <w:bidi w:val="0"/>
        <w:rPr>
          <w:rFonts w:hint="eastAsia"/>
          <w:lang w:val="en-US" w:eastAsia="zh-CN"/>
        </w:rPr>
      </w:pPr>
      <w:r>
        <w:rPr>
          <w:rFonts w:hint="eastAsia"/>
          <w:lang w:val="en-US" w:eastAsia="zh-CN"/>
        </w:rPr>
        <w:t>A.55%</w:t>
      </w:r>
      <w:r>
        <w:rPr>
          <w:rFonts w:hint="eastAsia"/>
          <w:lang w:val="en-US" w:eastAsia="zh-CN"/>
        </w:rPr>
        <w:tab/>
      </w:r>
      <w:r>
        <w:rPr>
          <w:rFonts w:hint="eastAsia"/>
          <w:lang w:val="en-US" w:eastAsia="zh-CN"/>
        </w:rPr>
        <w:t>B.63%</w:t>
      </w:r>
      <w:r>
        <w:rPr>
          <w:rFonts w:hint="eastAsia"/>
          <w:lang w:val="en-US" w:eastAsia="zh-CN"/>
        </w:rPr>
        <w:tab/>
      </w:r>
      <w:r>
        <w:rPr>
          <w:rFonts w:hint="eastAsia"/>
          <w:lang w:val="en-US" w:eastAsia="zh-CN"/>
        </w:rPr>
        <w:t>C.87%</w:t>
      </w:r>
      <w:r>
        <w:rPr>
          <w:rFonts w:hint="eastAsia"/>
          <w:lang w:val="en-US" w:eastAsia="zh-CN"/>
        </w:rPr>
        <w:tab/>
      </w:r>
      <w:r>
        <w:rPr>
          <w:rFonts w:hint="eastAsia"/>
          <w:lang w:val="en-US" w:eastAsia="zh-CN"/>
        </w:rPr>
        <w:t>D.169%</w:t>
      </w:r>
    </w:p>
    <w:p>
      <w:pPr>
        <w:bidi w:val="0"/>
        <w:rPr>
          <w:rFonts w:hint="eastAsia"/>
          <w:lang w:val="en-US" w:eastAsia="zh-CN"/>
        </w:rPr>
      </w:pPr>
      <w:r>
        <w:rPr>
          <w:rFonts w:hint="eastAsia"/>
          <w:lang w:val="en-US" w:eastAsia="zh-CN"/>
        </w:rPr>
        <w:t>44.2019年末全国拥有轨道交通车站同比增长速度（    ）。</w:t>
      </w:r>
    </w:p>
    <w:p>
      <w:pPr>
        <w:bidi w:val="0"/>
        <w:rPr>
          <w:rFonts w:hint="eastAsia"/>
          <w:lang w:val="en-US" w:eastAsia="zh-CN"/>
        </w:rPr>
      </w:pPr>
      <w:r>
        <w:rPr>
          <w:rFonts w:hint="eastAsia"/>
          <w:lang w:val="en-US" w:eastAsia="zh-CN"/>
        </w:rPr>
        <w:t>A.低于20%</w:t>
      </w:r>
      <w:r>
        <w:rPr>
          <w:rFonts w:hint="eastAsia"/>
          <w:lang w:val="en-US" w:eastAsia="zh-CN"/>
        </w:rPr>
        <w:tab/>
      </w:r>
      <w:r>
        <w:rPr>
          <w:rFonts w:hint="eastAsia"/>
          <w:lang w:val="en-US" w:eastAsia="zh-CN"/>
        </w:rPr>
        <w:tab/>
      </w:r>
      <w:r>
        <w:rPr>
          <w:rFonts w:hint="eastAsia"/>
          <w:lang w:val="en-US" w:eastAsia="zh-CN"/>
        </w:rPr>
        <w:t>B.在20%～30%之间</w:t>
      </w:r>
    </w:p>
    <w:p>
      <w:pPr>
        <w:bidi w:val="0"/>
        <w:rPr>
          <w:rFonts w:hint="eastAsia"/>
          <w:lang w:val="en-US" w:eastAsia="zh-CN"/>
        </w:rPr>
      </w:pPr>
      <w:r>
        <w:rPr>
          <w:rFonts w:hint="eastAsia"/>
          <w:lang w:val="en-US" w:eastAsia="zh-CN"/>
        </w:rPr>
        <w:t>C.在30%～40%之间</w:t>
      </w:r>
      <w:r>
        <w:rPr>
          <w:rFonts w:hint="eastAsia"/>
          <w:lang w:val="en-US" w:eastAsia="zh-CN"/>
        </w:rPr>
        <w:tab/>
      </w:r>
      <w:r>
        <w:rPr>
          <w:rFonts w:hint="eastAsia"/>
          <w:lang w:val="en-US" w:eastAsia="zh-CN"/>
        </w:rPr>
        <w:tab/>
      </w:r>
      <w:r>
        <w:rPr>
          <w:rFonts w:hint="eastAsia"/>
          <w:lang w:val="en-US" w:eastAsia="zh-CN"/>
        </w:rPr>
        <w:t>D.高于40%</w:t>
      </w:r>
    </w:p>
    <w:p>
      <w:pPr>
        <w:bidi w:val="0"/>
        <w:rPr>
          <w:rFonts w:hint="eastAsia"/>
          <w:lang w:val="en-US" w:eastAsia="zh-CN"/>
        </w:rPr>
      </w:pPr>
      <w:r>
        <w:rPr>
          <w:rFonts w:hint="eastAsia"/>
          <w:lang w:val="en-US" w:eastAsia="zh-CN"/>
        </w:rPr>
        <w:t>45.能够从上述资料中推出的是（    ）。</w:t>
      </w:r>
    </w:p>
    <w:p>
      <w:pPr>
        <w:bidi w:val="0"/>
        <w:rPr>
          <w:rFonts w:hint="eastAsia"/>
          <w:lang w:val="en-US" w:eastAsia="zh-CN"/>
        </w:rPr>
      </w:pPr>
      <w:r>
        <w:rPr>
          <w:rFonts w:hint="eastAsia"/>
          <w:lang w:val="en-US" w:eastAsia="zh-CN"/>
        </w:rPr>
        <w:t>A.2018年末全国拥有公路营运汽车超过1500万辆</w:t>
      </w:r>
    </w:p>
    <w:p>
      <w:pPr>
        <w:bidi w:val="0"/>
        <w:rPr>
          <w:rFonts w:hint="eastAsia"/>
          <w:lang w:val="en-US" w:eastAsia="zh-CN"/>
        </w:rPr>
      </w:pPr>
      <w:r>
        <w:rPr>
          <w:rFonts w:hint="eastAsia"/>
          <w:lang w:val="en-US" w:eastAsia="zh-CN"/>
        </w:rPr>
        <w:t>B.2019年末全国拥有的载货汽车中，较上年有所下降的有3类</w:t>
      </w:r>
    </w:p>
    <w:p>
      <w:pPr>
        <w:bidi w:val="0"/>
        <w:rPr>
          <w:rFonts w:hint="eastAsia"/>
          <w:lang w:val="en-US" w:eastAsia="zh-CN"/>
        </w:rPr>
      </w:pPr>
      <w:r>
        <w:rPr>
          <w:rFonts w:hint="eastAsia"/>
          <w:lang w:val="en-US" w:eastAsia="zh-CN"/>
        </w:rPr>
        <w:t>C.2019年末全国拥有的公共汽电车中，天然气车比混合动力车多不足6万辆</w:t>
      </w:r>
    </w:p>
    <w:p>
      <w:pPr>
        <w:bidi w:val="0"/>
        <w:rPr>
          <w:rFonts w:hint="eastAsia"/>
          <w:lang w:val="en-US" w:eastAsia="zh-CN"/>
        </w:rPr>
      </w:pPr>
      <w:r>
        <w:rPr>
          <w:rFonts w:hint="eastAsia"/>
          <w:lang w:val="en-US" w:eastAsia="zh-CN"/>
        </w:rPr>
        <w:t>D.2019年末全国拥有BRT车辆占公共汽电车的比重不足2%</w:t>
      </w:r>
    </w:p>
    <w:p>
      <w:pPr>
        <w:rPr>
          <w:rFonts w:hint="eastAsia" w:cs="宋体"/>
          <w:b/>
          <w:bCs/>
          <w:lang w:val="en-US" w:eastAsia="zh-CN"/>
        </w:rPr>
      </w:pPr>
    </w:p>
    <w:p>
      <w:pPr>
        <w:rPr>
          <w:rFonts w:hint="eastAsia" w:cs="宋体"/>
          <w:b/>
          <w:bCs/>
          <w:lang w:val="en-US" w:eastAsia="zh-CN"/>
        </w:rPr>
      </w:pPr>
    </w:p>
    <w:p>
      <w:pPr>
        <w:rPr>
          <w:rFonts w:hint="eastAsia" w:cs="宋体"/>
          <w:b/>
          <w:bCs/>
          <w:lang w:val="en-US" w:eastAsia="zh-CN"/>
        </w:rPr>
      </w:pPr>
    </w:p>
    <w:p>
      <w:pPr>
        <w:rPr>
          <w:rFonts w:hint="default" w:cs="宋体"/>
          <w:b/>
          <w:bCs/>
          <w:lang w:val="en-US" w:eastAsia="zh-CN"/>
        </w:rPr>
      </w:pPr>
      <w:r>
        <w:rPr>
          <w:rFonts w:hint="eastAsia" w:cs="宋体"/>
          <w:b/>
          <w:bCs/>
          <w:lang w:val="en-US" w:eastAsia="zh-CN"/>
        </w:rPr>
        <w:t>根据所给资料，回答46～50题。</w:t>
      </w:r>
    </w:p>
    <w:p>
      <w:pPr>
        <w:ind w:left="0" w:leftChars="0" w:firstLine="0" w:firstLineChars="0"/>
        <w:jc w:val="center"/>
        <w:rPr>
          <w:rFonts w:hint="eastAsia" w:ascii="黑体" w:hAnsi="黑体" w:eastAsia="黑体" w:cs="黑体"/>
          <w:color w:val="auto"/>
          <w:vertAlign w:val="baseline"/>
          <w:lang w:val="en-US" w:eastAsia="zh-CN"/>
        </w:rPr>
      </w:pPr>
      <w:r>
        <w:rPr>
          <w:rFonts w:hint="eastAsia" w:ascii="黑体" w:hAnsi="黑体" w:eastAsia="黑体" w:cs="黑体"/>
          <w:color w:val="auto"/>
          <w:lang w:val="en-US" w:eastAsia="zh-CN"/>
        </w:rPr>
        <w:t>表  2015～2020年我国住房公积金实缴额和实缴余额（单位：万亿元）</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年份</w:t>
            </w:r>
          </w:p>
        </w:tc>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实缴额</w:t>
            </w:r>
          </w:p>
        </w:tc>
        <w:tc>
          <w:tcPr>
            <w:tcW w:w="1605"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实缴余额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2015年</w:t>
            </w:r>
          </w:p>
        </w:tc>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color w:val="auto"/>
                <w:sz w:val="18"/>
                <w:szCs w:val="18"/>
                <w:vertAlign w:val="baseline"/>
                <w:lang w:val="en-US" w:eastAsia="zh-CN"/>
              </w:rPr>
            </w:pPr>
            <w:r>
              <w:rPr>
                <w:rFonts w:hint="eastAsia" w:ascii="楷体" w:hAnsi="楷体" w:eastAsia="楷体" w:cs="楷体"/>
                <w:color w:val="auto"/>
                <w:sz w:val="18"/>
                <w:szCs w:val="18"/>
                <w:vertAlign w:val="baseline"/>
                <w:lang w:val="en-US" w:eastAsia="zh-CN"/>
              </w:rPr>
              <w:t>1.45</w:t>
            </w:r>
          </w:p>
        </w:tc>
        <w:tc>
          <w:tcPr>
            <w:tcW w:w="1605"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color w:val="auto"/>
                <w:sz w:val="18"/>
                <w:szCs w:val="18"/>
                <w:vertAlign w:val="baseline"/>
                <w:lang w:val="en-US" w:eastAsia="zh-CN"/>
              </w:rPr>
            </w:pPr>
            <w:r>
              <w:rPr>
                <w:rFonts w:hint="eastAsia" w:ascii="楷体" w:hAnsi="楷体" w:eastAsia="楷体" w:cs="楷体"/>
                <w:color w:val="auto"/>
                <w:sz w:val="18"/>
                <w:szCs w:val="18"/>
                <w:vertAlign w:val="baseline"/>
                <w:lang w:val="en-US" w:eastAsia="zh-CN"/>
              </w:rPr>
              <w:t>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2016年</w:t>
            </w:r>
          </w:p>
        </w:tc>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color w:val="auto"/>
                <w:sz w:val="18"/>
                <w:szCs w:val="18"/>
                <w:vertAlign w:val="baseline"/>
                <w:lang w:val="en-US" w:eastAsia="zh-CN"/>
              </w:rPr>
            </w:pPr>
            <w:r>
              <w:rPr>
                <w:rFonts w:hint="eastAsia" w:ascii="楷体" w:hAnsi="楷体" w:eastAsia="楷体" w:cs="楷体"/>
                <w:color w:val="auto"/>
                <w:sz w:val="18"/>
                <w:szCs w:val="18"/>
                <w:vertAlign w:val="baseline"/>
                <w:lang w:val="en-US" w:eastAsia="zh-CN"/>
              </w:rPr>
              <w:t>1.66</w:t>
            </w:r>
          </w:p>
        </w:tc>
        <w:tc>
          <w:tcPr>
            <w:tcW w:w="1605"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color w:val="auto"/>
                <w:sz w:val="18"/>
                <w:szCs w:val="18"/>
                <w:vertAlign w:val="baseline"/>
                <w:lang w:val="en-US" w:eastAsia="zh-CN"/>
              </w:rPr>
            </w:pPr>
            <w:r>
              <w:rPr>
                <w:rFonts w:hint="eastAsia" w:ascii="楷体" w:hAnsi="楷体" w:eastAsia="楷体" w:cs="楷体"/>
                <w:color w:val="auto"/>
                <w:sz w:val="18"/>
                <w:szCs w:val="18"/>
                <w:vertAlign w:val="baseline"/>
                <w:lang w:val="en-US" w:eastAsia="zh-CN"/>
              </w:rPr>
              <w:t>4.56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2017年</w:t>
            </w:r>
          </w:p>
        </w:tc>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color w:val="auto"/>
                <w:sz w:val="18"/>
                <w:szCs w:val="18"/>
                <w:vertAlign w:val="baseline"/>
                <w:lang w:val="en-US" w:eastAsia="zh-CN"/>
              </w:rPr>
            </w:pPr>
            <w:r>
              <w:rPr>
                <w:rFonts w:hint="eastAsia" w:ascii="楷体" w:hAnsi="楷体" w:eastAsia="楷体" w:cs="楷体"/>
                <w:color w:val="auto"/>
                <w:sz w:val="18"/>
                <w:szCs w:val="18"/>
                <w:vertAlign w:val="baseline"/>
                <w:lang w:val="en-US" w:eastAsia="zh-CN"/>
              </w:rPr>
              <w:t>1.87</w:t>
            </w:r>
          </w:p>
        </w:tc>
        <w:tc>
          <w:tcPr>
            <w:tcW w:w="1605"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color w:val="auto"/>
                <w:sz w:val="18"/>
                <w:szCs w:val="18"/>
                <w:vertAlign w:val="baseline"/>
                <w:lang w:val="en-US" w:eastAsia="zh-CN"/>
              </w:rPr>
            </w:pPr>
            <w:r>
              <w:rPr>
                <w:rFonts w:hint="eastAsia" w:ascii="楷体" w:hAnsi="楷体" w:eastAsia="楷体" w:cs="楷体"/>
                <w:color w:val="auto"/>
                <w:sz w:val="18"/>
                <w:szCs w:val="18"/>
                <w:vertAlign w:val="baseline"/>
                <w:lang w:val="en-US" w:eastAsia="zh-CN"/>
              </w:rPr>
              <w:t>5.16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2018年</w:t>
            </w:r>
          </w:p>
        </w:tc>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color w:val="auto"/>
                <w:sz w:val="18"/>
                <w:szCs w:val="18"/>
                <w:vertAlign w:val="baseline"/>
                <w:lang w:val="en-US" w:eastAsia="zh-CN"/>
              </w:rPr>
            </w:pPr>
            <w:r>
              <w:rPr>
                <w:rFonts w:hint="eastAsia" w:ascii="楷体" w:hAnsi="楷体" w:eastAsia="楷体" w:cs="楷体"/>
                <w:color w:val="auto"/>
                <w:sz w:val="18"/>
                <w:szCs w:val="18"/>
                <w:vertAlign w:val="baseline"/>
                <w:lang w:val="en-US" w:eastAsia="zh-CN"/>
              </w:rPr>
              <w:t>2.11</w:t>
            </w:r>
          </w:p>
        </w:tc>
        <w:tc>
          <w:tcPr>
            <w:tcW w:w="1605"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color w:val="auto"/>
                <w:sz w:val="18"/>
                <w:szCs w:val="18"/>
                <w:vertAlign w:val="baseline"/>
                <w:lang w:val="en-US" w:eastAsia="zh-CN"/>
              </w:rPr>
            </w:pPr>
            <w:r>
              <w:rPr>
                <w:rFonts w:hint="eastAsia" w:ascii="楷体" w:hAnsi="楷体" w:eastAsia="楷体" w:cs="楷体"/>
                <w:color w:val="auto"/>
                <w:sz w:val="18"/>
                <w:szCs w:val="18"/>
                <w:vertAlign w:val="baseline"/>
                <w:lang w:val="en-US" w:eastAsia="zh-CN"/>
              </w:rPr>
              <w:t>5.79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2019年</w:t>
            </w:r>
          </w:p>
        </w:tc>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color w:val="auto"/>
                <w:sz w:val="18"/>
                <w:szCs w:val="18"/>
                <w:vertAlign w:val="baseline"/>
                <w:lang w:val="en-US" w:eastAsia="zh-CN"/>
              </w:rPr>
            </w:pPr>
            <w:r>
              <w:rPr>
                <w:rFonts w:hint="eastAsia" w:ascii="楷体" w:hAnsi="楷体" w:eastAsia="楷体" w:cs="楷体"/>
                <w:color w:val="auto"/>
                <w:sz w:val="18"/>
                <w:szCs w:val="18"/>
                <w:vertAlign w:val="baseline"/>
                <w:lang w:val="en-US" w:eastAsia="zh-CN"/>
              </w:rPr>
              <w:t>2.37</w:t>
            </w:r>
          </w:p>
        </w:tc>
        <w:tc>
          <w:tcPr>
            <w:tcW w:w="1605"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color w:val="auto"/>
                <w:sz w:val="18"/>
                <w:szCs w:val="18"/>
                <w:vertAlign w:val="baseline"/>
                <w:lang w:val="en-US" w:eastAsia="zh-CN"/>
              </w:rPr>
            </w:pPr>
            <w:r>
              <w:rPr>
                <w:rFonts w:hint="eastAsia" w:ascii="楷体" w:hAnsi="楷体" w:eastAsia="楷体" w:cs="楷体"/>
                <w:color w:val="auto"/>
                <w:sz w:val="18"/>
                <w:szCs w:val="18"/>
                <w:vertAlign w:val="baseline"/>
                <w:lang w:val="en-US" w:eastAsia="zh-CN"/>
              </w:rPr>
              <w:t>6.54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2020年</w:t>
            </w:r>
          </w:p>
        </w:tc>
        <w:tc>
          <w:tcPr>
            <w:tcW w:w="160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color w:val="auto"/>
                <w:sz w:val="18"/>
                <w:szCs w:val="18"/>
                <w:vertAlign w:val="baseline"/>
                <w:lang w:val="en-US" w:eastAsia="zh-CN"/>
              </w:rPr>
            </w:pPr>
            <w:r>
              <w:rPr>
                <w:rFonts w:hint="eastAsia" w:ascii="楷体" w:hAnsi="楷体" w:eastAsia="楷体" w:cs="楷体"/>
                <w:color w:val="auto"/>
                <w:sz w:val="18"/>
                <w:szCs w:val="18"/>
                <w:vertAlign w:val="baseline"/>
                <w:lang w:val="en-US" w:eastAsia="zh-CN"/>
              </w:rPr>
              <w:t>2.62</w:t>
            </w:r>
          </w:p>
        </w:tc>
        <w:tc>
          <w:tcPr>
            <w:tcW w:w="1605"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color w:val="auto"/>
                <w:sz w:val="18"/>
                <w:szCs w:val="18"/>
                <w:vertAlign w:val="baseline"/>
                <w:lang w:val="en-US" w:eastAsia="zh-CN"/>
              </w:rPr>
            </w:pPr>
            <w:r>
              <w:rPr>
                <w:rFonts w:hint="eastAsia" w:ascii="楷体" w:hAnsi="楷体" w:eastAsia="楷体" w:cs="楷体"/>
                <w:color w:val="auto"/>
                <w:sz w:val="18"/>
                <w:szCs w:val="18"/>
                <w:vertAlign w:val="baseline"/>
                <w:lang w:val="en-US" w:eastAsia="zh-CN"/>
              </w:rPr>
              <w:t>7.30</w:t>
            </w:r>
          </w:p>
        </w:tc>
      </w:tr>
    </w:tbl>
    <w:p>
      <w:pPr>
        <w:ind w:left="0" w:leftChars="0" w:firstLine="0" w:firstLineChars="0"/>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图  2015～2020年我国租房公积金实缴职工人数和实缴单位数</w:t>
      </w:r>
    </w:p>
    <w:p>
      <w:pPr>
        <w:ind w:left="0" w:leftChars="0" w:firstLine="0" w:firstLineChars="0"/>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drawing>
          <wp:inline distT="0" distB="0" distL="114300" distR="114300">
            <wp:extent cx="4133850" cy="2686050"/>
            <wp:effectExtent l="0" t="0" r="0" b="0"/>
            <wp:docPr id="5" name="图片 5" descr="168541673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5416732767"/>
                    <pic:cNvPicPr>
                      <a:picLocks noChangeAspect="1"/>
                    </pic:cNvPicPr>
                  </pic:nvPicPr>
                  <pic:blipFill>
                    <a:blip r:embed="rId33"/>
                    <a:stretch>
                      <a:fillRect/>
                    </a:stretch>
                  </pic:blipFill>
                  <pic:spPr>
                    <a:xfrm>
                      <a:off x="0" y="0"/>
                      <a:ext cx="4133850" cy="2686050"/>
                    </a:xfrm>
                    <a:prstGeom prst="rect">
                      <a:avLst/>
                    </a:prstGeom>
                  </pic:spPr>
                </pic:pic>
              </a:graphicData>
            </a:graphic>
          </wp:inline>
        </w:drawing>
      </w:r>
    </w:p>
    <w:p>
      <w:pPr>
        <w:rPr>
          <w:rFonts w:hint="eastAsia"/>
          <w:color w:val="auto"/>
          <w:lang w:val="en-US" w:eastAsia="zh-CN"/>
        </w:rPr>
      </w:pPr>
      <w:r>
        <w:rPr>
          <w:rFonts w:hint="eastAsia"/>
          <w:color w:val="auto"/>
          <w:lang w:val="en-US" w:eastAsia="zh-CN"/>
        </w:rPr>
        <w:t>46.“十三五”时期，我国住房公积金实缴余额年均增量为（    ）。</w:t>
      </w:r>
    </w:p>
    <w:p>
      <w:pPr>
        <w:rPr>
          <w:rFonts w:hint="eastAsia"/>
          <w:color w:val="auto"/>
          <w:lang w:val="en-US" w:eastAsia="zh-CN"/>
        </w:rPr>
      </w:pPr>
      <w:r>
        <w:rPr>
          <w:rFonts w:hint="eastAsia"/>
          <w:color w:val="auto"/>
          <w:lang w:val="en-US" w:eastAsia="zh-CN"/>
        </w:rPr>
        <w:t>A.0.39万亿元</w:t>
      </w:r>
      <w:r>
        <w:rPr>
          <w:rFonts w:hint="eastAsia"/>
          <w:color w:val="auto"/>
          <w:lang w:val="en-US" w:eastAsia="zh-CN"/>
        </w:rPr>
        <w:tab/>
      </w:r>
      <w:r>
        <w:rPr>
          <w:rFonts w:hint="eastAsia"/>
          <w:color w:val="auto"/>
          <w:lang w:val="en-US" w:eastAsia="zh-CN"/>
        </w:rPr>
        <w:t>B.0.43万亿元</w:t>
      </w:r>
      <w:r>
        <w:rPr>
          <w:rFonts w:hint="eastAsia"/>
          <w:color w:val="auto"/>
          <w:lang w:val="en-US" w:eastAsia="zh-CN"/>
        </w:rPr>
        <w:tab/>
      </w:r>
      <w:r>
        <w:rPr>
          <w:rFonts w:hint="eastAsia"/>
          <w:color w:val="auto"/>
          <w:lang w:val="en-US" w:eastAsia="zh-CN"/>
        </w:rPr>
        <w:t>C.0.54万亿元</w:t>
      </w:r>
      <w:r>
        <w:rPr>
          <w:rFonts w:hint="eastAsia"/>
          <w:color w:val="auto"/>
          <w:lang w:val="en-US" w:eastAsia="zh-CN"/>
        </w:rPr>
        <w:tab/>
      </w:r>
      <w:r>
        <w:rPr>
          <w:rFonts w:hint="eastAsia"/>
          <w:color w:val="auto"/>
          <w:lang w:val="en-US" w:eastAsia="zh-CN"/>
        </w:rPr>
        <w:t>D.0.65万亿元</w:t>
      </w:r>
    </w:p>
    <w:p>
      <w:pPr>
        <w:rPr>
          <w:rFonts w:hint="eastAsia"/>
          <w:color w:val="auto"/>
          <w:lang w:val="en-US" w:eastAsia="zh-CN"/>
        </w:rPr>
      </w:pPr>
      <w:r>
        <w:rPr>
          <w:rFonts w:hint="eastAsia"/>
          <w:color w:val="auto"/>
          <w:lang w:val="en-US" w:eastAsia="zh-CN"/>
        </w:rPr>
        <w:t>47.2020年我国实缴职工的人均实缴住房公积金为（    ）。</w:t>
      </w:r>
    </w:p>
    <w:p>
      <w:pPr>
        <w:rPr>
          <w:rFonts w:hint="eastAsia"/>
          <w:color w:val="auto"/>
          <w:lang w:val="en-US" w:eastAsia="zh-CN"/>
        </w:rPr>
      </w:pPr>
      <w:r>
        <w:rPr>
          <w:rFonts w:hint="eastAsia"/>
          <w:color w:val="auto"/>
          <w:lang w:val="en-US" w:eastAsia="zh-CN"/>
        </w:rPr>
        <w:t>A.1.50万元</w:t>
      </w:r>
      <w:r>
        <w:rPr>
          <w:rFonts w:hint="eastAsia"/>
          <w:color w:val="auto"/>
          <w:lang w:val="en-US" w:eastAsia="zh-CN"/>
        </w:rPr>
        <w:tab/>
      </w:r>
      <w:r>
        <w:rPr>
          <w:rFonts w:hint="eastAsia"/>
          <w:color w:val="auto"/>
          <w:lang w:val="en-US" w:eastAsia="zh-CN"/>
        </w:rPr>
        <w:t>B.1.61万元</w:t>
      </w:r>
      <w:r>
        <w:rPr>
          <w:rFonts w:hint="eastAsia"/>
          <w:color w:val="auto"/>
          <w:lang w:val="en-US" w:eastAsia="zh-CN"/>
        </w:rPr>
        <w:tab/>
      </w:r>
      <w:r>
        <w:rPr>
          <w:rFonts w:hint="eastAsia"/>
          <w:color w:val="auto"/>
          <w:lang w:val="en-US" w:eastAsia="zh-CN"/>
        </w:rPr>
        <w:t>C.1.71万元</w:t>
      </w:r>
      <w:r>
        <w:rPr>
          <w:rFonts w:hint="eastAsia"/>
          <w:color w:val="auto"/>
          <w:lang w:val="en-US" w:eastAsia="zh-CN"/>
        </w:rPr>
        <w:tab/>
      </w:r>
      <w:r>
        <w:rPr>
          <w:rFonts w:hint="eastAsia"/>
          <w:color w:val="auto"/>
          <w:lang w:val="en-US" w:eastAsia="zh-CN"/>
        </w:rPr>
        <w:t>D.1.87万元</w:t>
      </w:r>
    </w:p>
    <w:p>
      <w:pPr>
        <w:rPr>
          <w:rFonts w:hint="eastAsia"/>
          <w:color w:val="auto"/>
          <w:lang w:val="en-US" w:eastAsia="zh-CN"/>
        </w:rPr>
      </w:pPr>
      <w:r>
        <w:rPr>
          <w:rFonts w:hint="eastAsia"/>
          <w:color w:val="auto"/>
          <w:lang w:val="en-US" w:eastAsia="zh-CN"/>
        </w:rPr>
        <w:t>48.设2020年我国住房公积金实缴额、实缴余额、实缴职工人数、实缴单位数的增速分别为V</w:t>
      </w:r>
      <w:r>
        <w:rPr>
          <w:rFonts w:hint="eastAsia"/>
          <w:color w:val="auto"/>
          <w:vertAlign w:val="subscript"/>
          <w:lang w:val="en-US" w:eastAsia="zh-CN"/>
        </w:rPr>
        <w:t>1</w:t>
      </w:r>
      <w:r>
        <w:rPr>
          <w:rFonts w:hint="eastAsia"/>
          <w:color w:val="auto"/>
          <w:lang w:val="en-US" w:eastAsia="zh-CN"/>
        </w:rPr>
        <w:t>、V</w:t>
      </w:r>
      <w:r>
        <w:rPr>
          <w:rFonts w:hint="eastAsia"/>
          <w:color w:val="auto"/>
          <w:vertAlign w:val="subscript"/>
          <w:lang w:val="en-US" w:eastAsia="zh-CN"/>
        </w:rPr>
        <w:t>2</w:t>
      </w:r>
      <w:r>
        <w:rPr>
          <w:rFonts w:hint="eastAsia"/>
          <w:color w:val="auto"/>
          <w:lang w:val="en-US" w:eastAsia="zh-CN"/>
        </w:rPr>
        <w:t>、V</w:t>
      </w:r>
      <w:r>
        <w:rPr>
          <w:rFonts w:hint="eastAsia"/>
          <w:color w:val="auto"/>
          <w:vertAlign w:val="subscript"/>
          <w:lang w:val="en-US" w:eastAsia="zh-CN"/>
        </w:rPr>
        <w:t>3</w:t>
      </w:r>
      <w:r>
        <w:rPr>
          <w:rFonts w:hint="eastAsia"/>
          <w:color w:val="auto"/>
          <w:lang w:val="en-US" w:eastAsia="zh-CN"/>
        </w:rPr>
        <w:t>、V</w:t>
      </w:r>
      <w:r>
        <w:rPr>
          <w:rFonts w:hint="eastAsia"/>
          <w:color w:val="auto"/>
          <w:vertAlign w:val="subscript"/>
          <w:lang w:val="en-US" w:eastAsia="zh-CN"/>
        </w:rPr>
        <w:t>4</w:t>
      </w:r>
      <w:r>
        <w:rPr>
          <w:rFonts w:hint="eastAsia"/>
          <w:color w:val="auto"/>
          <w:lang w:val="en-US" w:eastAsia="zh-CN"/>
        </w:rPr>
        <w:t>，则下列关系正确的是（    ）。</w:t>
      </w:r>
    </w:p>
    <w:p>
      <w:pPr>
        <w:rPr>
          <w:rFonts w:hint="eastAsia"/>
          <w:color w:val="auto"/>
          <w:lang w:val="en-US" w:eastAsia="zh-CN"/>
        </w:rPr>
      </w:pPr>
      <w:r>
        <w:rPr>
          <w:rFonts w:hint="eastAsia"/>
          <w:color w:val="auto"/>
          <w:lang w:val="en-US" w:eastAsia="zh-CN"/>
        </w:rPr>
        <w:t>A.V</w:t>
      </w:r>
      <w:r>
        <w:rPr>
          <w:rFonts w:hint="eastAsia"/>
          <w:color w:val="auto"/>
          <w:vertAlign w:val="subscript"/>
          <w:lang w:val="en-US" w:eastAsia="zh-CN"/>
        </w:rPr>
        <w:t>3</w:t>
      </w:r>
      <w:r>
        <w:rPr>
          <w:rFonts w:hint="eastAsia"/>
          <w:color w:val="auto"/>
          <w:lang w:val="en-US" w:eastAsia="zh-CN"/>
        </w:rPr>
        <w:t>＜V</w:t>
      </w:r>
      <w:r>
        <w:rPr>
          <w:rFonts w:hint="eastAsia"/>
          <w:color w:val="auto"/>
          <w:vertAlign w:val="subscript"/>
          <w:lang w:val="en-US" w:eastAsia="zh-CN"/>
        </w:rPr>
        <w:t>1</w:t>
      </w:r>
      <w:r>
        <w:rPr>
          <w:rFonts w:hint="eastAsia"/>
          <w:color w:val="auto"/>
          <w:lang w:val="en-US" w:eastAsia="zh-CN"/>
        </w:rPr>
        <w:t>＜V</w:t>
      </w:r>
      <w:r>
        <w:rPr>
          <w:rFonts w:hint="eastAsia"/>
          <w:color w:val="auto"/>
          <w:vertAlign w:val="subscript"/>
          <w:lang w:val="en-US" w:eastAsia="zh-CN"/>
        </w:rPr>
        <w:t>2</w:t>
      </w:r>
      <w:r>
        <w:rPr>
          <w:rFonts w:hint="eastAsia"/>
          <w:color w:val="auto"/>
          <w:lang w:val="en-US" w:eastAsia="zh-CN"/>
        </w:rPr>
        <w:t>＜V</w:t>
      </w:r>
      <w:r>
        <w:rPr>
          <w:rFonts w:hint="eastAsia"/>
          <w:color w:val="auto"/>
          <w:vertAlign w:val="subscript"/>
          <w:lang w:val="en-US" w:eastAsia="zh-CN"/>
        </w:rPr>
        <w:t>4</w:t>
      </w:r>
      <w:r>
        <w:rPr>
          <w:rFonts w:hint="eastAsia"/>
          <w:color w:val="auto"/>
          <w:lang w:val="en-US" w:eastAsia="zh-CN"/>
        </w:rPr>
        <w:tab/>
      </w:r>
      <w:r>
        <w:rPr>
          <w:rFonts w:hint="eastAsia"/>
          <w:color w:val="auto"/>
          <w:lang w:val="en-US" w:eastAsia="zh-CN"/>
        </w:rPr>
        <w:tab/>
      </w:r>
      <w:r>
        <w:rPr>
          <w:rFonts w:hint="eastAsia"/>
          <w:color w:val="auto"/>
          <w:lang w:val="en-US" w:eastAsia="zh-CN"/>
        </w:rPr>
        <w:t>B.V</w:t>
      </w:r>
      <w:r>
        <w:rPr>
          <w:rFonts w:hint="eastAsia"/>
          <w:color w:val="auto"/>
          <w:vertAlign w:val="subscript"/>
          <w:lang w:val="en-US" w:eastAsia="zh-CN"/>
        </w:rPr>
        <w:t>1</w:t>
      </w:r>
      <w:r>
        <w:rPr>
          <w:rFonts w:hint="eastAsia"/>
          <w:color w:val="auto"/>
          <w:lang w:val="en-US" w:eastAsia="zh-CN"/>
        </w:rPr>
        <w:t>＜V</w:t>
      </w:r>
      <w:r>
        <w:rPr>
          <w:rFonts w:hint="eastAsia"/>
          <w:color w:val="auto"/>
          <w:vertAlign w:val="subscript"/>
          <w:lang w:val="en-US" w:eastAsia="zh-CN"/>
        </w:rPr>
        <w:t>4</w:t>
      </w:r>
      <w:r>
        <w:rPr>
          <w:rFonts w:hint="eastAsia"/>
          <w:color w:val="auto"/>
          <w:lang w:val="en-US" w:eastAsia="zh-CN"/>
        </w:rPr>
        <w:t>＜V</w:t>
      </w:r>
      <w:r>
        <w:rPr>
          <w:rFonts w:hint="eastAsia"/>
          <w:color w:val="auto"/>
          <w:vertAlign w:val="subscript"/>
          <w:lang w:val="en-US" w:eastAsia="zh-CN"/>
        </w:rPr>
        <w:t>3</w:t>
      </w:r>
      <w:r>
        <w:rPr>
          <w:rFonts w:hint="eastAsia"/>
          <w:color w:val="auto"/>
          <w:lang w:val="en-US" w:eastAsia="zh-CN"/>
        </w:rPr>
        <w:t>＜V</w:t>
      </w:r>
      <w:r>
        <w:rPr>
          <w:rFonts w:hint="eastAsia"/>
          <w:color w:val="auto"/>
          <w:vertAlign w:val="subscript"/>
          <w:lang w:val="en-US" w:eastAsia="zh-CN"/>
        </w:rPr>
        <w:t>2</w:t>
      </w:r>
    </w:p>
    <w:p>
      <w:pPr>
        <w:rPr>
          <w:rFonts w:hint="eastAsia"/>
          <w:color w:val="auto"/>
          <w:lang w:val="en-US" w:eastAsia="zh-CN"/>
        </w:rPr>
      </w:pPr>
      <w:r>
        <w:rPr>
          <w:rFonts w:hint="eastAsia"/>
          <w:color w:val="auto"/>
          <w:lang w:val="en-US" w:eastAsia="zh-CN"/>
        </w:rPr>
        <w:t>C.V</w:t>
      </w:r>
      <w:r>
        <w:rPr>
          <w:rFonts w:hint="eastAsia"/>
          <w:color w:val="auto"/>
          <w:vertAlign w:val="subscript"/>
          <w:lang w:val="en-US" w:eastAsia="zh-CN"/>
        </w:rPr>
        <w:t>3</w:t>
      </w:r>
      <w:r>
        <w:rPr>
          <w:rFonts w:hint="eastAsia"/>
          <w:color w:val="auto"/>
          <w:lang w:val="en-US" w:eastAsia="zh-CN"/>
        </w:rPr>
        <w:t>＜V</w:t>
      </w:r>
      <w:r>
        <w:rPr>
          <w:rFonts w:hint="eastAsia"/>
          <w:color w:val="auto"/>
          <w:vertAlign w:val="subscript"/>
          <w:lang w:val="en-US" w:eastAsia="zh-CN"/>
        </w:rPr>
        <w:t>4</w:t>
      </w:r>
      <w:r>
        <w:rPr>
          <w:rFonts w:hint="eastAsia"/>
          <w:color w:val="auto"/>
          <w:lang w:val="en-US" w:eastAsia="zh-CN"/>
        </w:rPr>
        <w:t>＜V</w:t>
      </w:r>
      <w:r>
        <w:rPr>
          <w:rFonts w:hint="eastAsia"/>
          <w:color w:val="auto"/>
          <w:vertAlign w:val="subscript"/>
          <w:lang w:val="en-US" w:eastAsia="zh-CN"/>
        </w:rPr>
        <w:t>2</w:t>
      </w:r>
      <w:r>
        <w:rPr>
          <w:rFonts w:hint="eastAsia"/>
          <w:color w:val="auto"/>
          <w:lang w:val="en-US" w:eastAsia="zh-CN"/>
        </w:rPr>
        <w:t>＜V</w:t>
      </w:r>
      <w:r>
        <w:rPr>
          <w:rFonts w:hint="eastAsia"/>
          <w:color w:val="auto"/>
          <w:vertAlign w:val="subscript"/>
          <w:lang w:val="en-US" w:eastAsia="zh-CN"/>
        </w:rPr>
        <w:t>1</w:t>
      </w:r>
      <w:r>
        <w:rPr>
          <w:rFonts w:hint="eastAsia"/>
          <w:color w:val="auto"/>
          <w:lang w:val="en-US" w:eastAsia="zh-CN"/>
        </w:rPr>
        <w:tab/>
      </w:r>
      <w:r>
        <w:rPr>
          <w:rFonts w:hint="eastAsia"/>
          <w:color w:val="auto"/>
          <w:lang w:val="en-US" w:eastAsia="zh-CN"/>
        </w:rPr>
        <w:tab/>
      </w:r>
      <w:r>
        <w:rPr>
          <w:rFonts w:hint="eastAsia"/>
          <w:color w:val="auto"/>
          <w:lang w:val="en-US" w:eastAsia="zh-CN"/>
        </w:rPr>
        <w:t>D.V</w:t>
      </w:r>
      <w:r>
        <w:rPr>
          <w:rFonts w:hint="eastAsia"/>
          <w:color w:val="auto"/>
          <w:vertAlign w:val="subscript"/>
          <w:lang w:val="en-US" w:eastAsia="zh-CN"/>
        </w:rPr>
        <w:t>1</w:t>
      </w:r>
      <w:r>
        <w:rPr>
          <w:rFonts w:hint="eastAsia"/>
          <w:color w:val="auto"/>
          <w:lang w:val="en-US" w:eastAsia="zh-CN"/>
        </w:rPr>
        <w:t>＜V</w:t>
      </w:r>
      <w:r>
        <w:rPr>
          <w:rFonts w:hint="eastAsia"/>
          <w:color w:val="auto"/>
          <w:vertAlign w:val="subscript"/>
          <w:lang w:val="en-US" w:eastAsia="zh-CN"/>
        </w:rPr>
        <w:t>4</w:t>
      </w:r>
      <w:r>
        <w:rPr>
          <w:rFonts w:hint="eastAsia"/>
          <w:color w:val="auto"/>
          <w:lang w:val="en-US" w:eastAsia="zh-CN"/>
        </w:rPr>
        <w:t>＜V</w:t>
      </w:r>
      <w:r>
        <w:rPr>
          <w:rFonts w:hint="eastAsia"/>
          <w:color w:val="auto"/>
          <w:vertAlign w:val="subscript"/>
          <w:lang w:val="en-US" w:eastAsia="zh-CN"/>
        </w:rPr>
        <w:t>2</w:t>
      </w:r>
      <w:r>
        <w:rPr>
          <w:rFonts w:hint="eastAsia"/>
          <w:color w:val="auto"/>
          <w:lang w:val="en-US" w:eastAsia="zh-CN"/>
        </w:rPr>
        <w:t>＜V</w:t>
      </w:r>
      <w:r>
        <w:rPr>
          <w:rFonts w:hint="eastAsia"/>
          <w:color w:val="auto"/>
          <w:vertAlign w:val="subscript"/>
          <w:lang w:val="en-US" w:eastAsia="zh-CN"/>
        </w:rPr>
        <w:t>3</w:t>
      </w:r>
    </w:p>
    <w:p>
      <w:pPr>
        <w:rPr>
          <w:rFonts w:hint="eastAsia"/>
          <w:color w:val="auto"/>
          <w:lang w:val="en-US" w:eastAsia="zh-CN"/>
        </w:rPr>
      </w:pPr>
      <w:r>
        <w:rPr>
          <w:rFonts w:hint="eastAsia"/>
          <w:color w:val="auto"/>
          <w:lang w:val="en-US" w:eastAsia="zh-CN"/>
        </w:rPr>
        <w:t>49.2016～2020年我国住房公积金实缴职工人数年增长超过4%的年份个数是（    ）。</w:t>
      </w:r>
    </w:p>
    <w:p>
      <w:pPr>
        <w:rPr>
          <w:rFonts w:hint="eastAsia"/>
          <w:color w:val="auto"/>
          <w:lang w:val="en-US" w:eastAsia="zh-CN"/>
        </w:rPr>
      </w:pPr>
      <w:r>
        <w:rPr>
          <w:rFonts w:hint="eastAsia"/>
          <w:color w:val="auto"/>
          <w:lang w:val="en-US" w:eastAsia="zh-CN"/>
        </w:rPr>
        <w:t>A.2</w:t>
      </w:r>
      <w:r>
        <w:rPr>
          <w:rFonts w:hint="eastAsia"/>
          <w:color w:val="auto"/>
          <w:lang w:val="en-US" w:eastAsia="zh-CN"/>
        </w:rPr>
        <w:tab/>
      </w:r>
      <w:r>
        <w:rPr>
          <w:rFonts w:hint="eastAsia"/>
          <w:color w:val="auto"/>
          <w:lang w:val="en-US" w:eastAsia="zh-CN"/>
        </w:rPr>
        <w:t>B.3</w:t>
      </w:r>
      <w:r>
        <w:rPr>
          <w:rFonts w:hint="eastAsia"/>
          <w:color w:val="auto"/>
          <w:lang w:val="en-US" w:eastAsia="zh-CN"/>
        </w:rPr>
        <w:tab/>
      </w:r>
      <w:r>
        <w:rPr>
          <w:rFonts w:hint="eastAsia"/>
          <w:color w:val="auto"/>
          <w:lang w:val="en-US" w:eastAsia="zh-CN"/>
        </w:rPr>
        <w:t>C.4</w:t>
      </w:r>
      <w:r>
        <w:rPr>
          <w:rFonts w:hint="eastAsia"/>
          <w:color w:val="auto"/>
          <w:lang w:val="en-US" w:eastAsia="zh-CN"/>
        </w:rPr>
        <w:tab/>
      </w:r>
      <w:r>
        <w:rPr>
          <w:rFonts w:hint="eastAsia"/>
          <w:color w:val="auto"/>
          <w:lang w:val="en-US" w:eastAsia="zh-CN"/>
        </w:rPr>
        <w:t>D.5</w:t>
      </w:r>
    </w:p>
    <w:p>
      <w:pPr>
        <w:rPr>
          <w:rFonts w:hint="default"/>
          <w:color w:val="auto"/>
          <w:lang w:val="en-US" w:eastAsia="zh-CN"/>
        </w:rPr>
      </w:pPr>
      <w:r>
        <w:rPr>
          <w:rFonts w:hint="eastAsia"/>
          <w:color w:val="auto"/>
          <w:lang w:val="en-US" w:eastAsia="zh-CN"/>
        </w:rPr>
        <w:t>50.</w:t>
      </w:r>
      <w:r>
        <w:rPr>
          <w:rFonts w:hint="default"/>
          <w:color w:val="auto"/>
          <w:lang w:val="en-US" w:eastAsia="zh-CN"/>
        </w:rPr>
        <w:t xml:space="preserve">能够从上述资料中推出的是（ </w:t>
      </w:r>
      <w:r>
        <w:rPr>
          <w:rFonts w:hint="eastAsia"/>
          <w:color w:val="auto"/>
          <w:lang w:val="en-US" w:eastAsia="zh-CN"/>
        </w:rPr>
        <w:t xml:space="preserve">   </w:t>
      </w:r>
      <w:r>
        <w:rPr>
          <w:rFonts w:hint="default"/>
          <w:color w:val="auto"/>
          <w:lang w:val="en-US" w:eastAsia="zh-CN"/>
        </w:rPr>
        <w:t>）。</w:t>
      </w:r>
    </w:p>
    <w:p>
      <w:pPr>
        <w:rPr>
          <w:rFonts w:hint="default"/>
          <w:color w:val="auto"/>
          <w:lang w:val="en-US" w:eastAsia="zh-CN"/>
        </w:rPr>
      </w:pPr>
      <w:r>
        <w:rPr>
          <w:rFonts w:hint="default"/>
          <w:color w:val="auto"/>
          <w:lang w:val="en-US" w:eastAsia="zh-CN"/>
        </w:rPr>
        <w:t>A.2020年我国住房公积金实缴余额小于2019年</w:t>
      </w:r>
    </w:p>
    <w:p>
      <w:pPr>
        <w:rPr>
          <w:rFonts w:hint="default"/>
          <w:color w:val="auto"/>
          <w:lang w:val="en-US" w:eastAsia="zh-CN"/>
        </w:rPr>
      </w:pPr>
      <w:r>
        <w:rPr>
          <w:rFonts w:hint="default"/>
          <w:color w:val="auto"/>
          <w:lang w:val="en-US" w:eastAsia="zh-CN"/>
        </w:rPr>
        <w:t>B.2019年我国住房公积金实缴单位数增速大于2018年</w:t>
      </w:r>
    </w:p>
    <w:p>
      <w:pPr>
        <w:rPr>
          <w:rFonts w:hint="default"/>
          <w:color w:val="auto"/>
          <w:lang w:val="en-US" w:eastAsia="zh-CN"/>
        </w:rPr>
      </w:pPr>
      <w:r>
        <w:rPr>
          <w:rFonts w:hint="default"/>
          <w:color w:val="auto"/>
          <w:lang w:val="en-US" w:eastAsia="zh-CN"/>
        </w:rPr>
        <w:t>C.2020年我国住房公积金实缴单位的平均人数不足40人</w:t>
      </w:r>
    </w:p>
    <w:p>
      <w:pPr>
        <w:rPr>
          <w:rFonts w:hint="default"/>
          <w:color w:val="auto"/>
          <w:lang w:val="en-US" w:eastAsia="zh-CN"/>
        </w:rPr>
      </w:pPr>
      <w:r>
        <w:rPr>
          <w:rFonts w:hint="default"/>
          <w:color w:val="auto"/>
          <w:lang w:val="en-US" w:eastAsia="zh-CN"/>
        </w:rPr>
        <w:t>D.2016～2020年我国住房公积金实缴额年增量均超过2000亿元</w:t>
      </w:r>
    </w:p>
    <w:p>
      <w:pPr>
        <w:keepNext w:val="0"/>
        <w:keepLines/>
        <w:pageBreakBefore/>
        <w:widowControl/>
        <w:kinsoku/>
        <w:wordWrap/>
        <w:overflowPunct/>
        <w:topLinePunct w:val="0"/>
        <w:autoSpaceDE/>
        <w:autoSpaceDN/>
        <w:bidi w:val="0"/>
        <w:adjustRightInd/>
        <w:snapToGrid/>
        <w:spacing w:beforeLines="0" w:beforeAutospacing="0" w:after="0" w:afterLines="0" w:afterAutospacing="0" w:line="288" w:lineRule="auto"/>
        <w:ind w:firstLine="0" w:firstLineChars="0"/>
        <w:jc w:val="center"/>
        <w:textAlignment w:val="auto"/>
        <w:outlineLvl w:val="1"/>
        <w:rPr>
          <w:rFonts w:hint="eastAsia" w:ascii="黑体" w:hAnsi="黑体" w:eastAsia="黑体" w:cs="黑体"/>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宋体"/>
          <w:kern w:val="2"/>
          <w:sz w:val="21"/>
          <w:szCs w:val="21"/>
          <w:lang w:val="en-US" w:eastAsia="zh-CN" w:bidi="ar-SA"/>
        </w:rPr>
      </w:pPr>
      <w:r>
        <w:rPr>
          <w:rFonts w:hint="eastAsia" w:ascii="黑体" w:hAnsi="黑体" w:eastAsia="黑体" w:cs="宋体"/>
          <w:kern w:val="2"/>
          <w:sz w:val="21"/>
          <w:szCs w:val="21"/>
          <w:lang w:val="en-US" w:eastAsia="zh-CN" w:bidi="ar-SA"/>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widowControl w:val="0"/>
        <w:bidi w:val="0"/>
        <w:spacing w:before="300" w:beforeLines="0" w:beforeAutospacing="0" w:after="300" w:afterLines="0" w:afterAutospacing="0" w:line="288" w:lineRule="auto"/>
        <w:ind w:firstLine="420" w:firstLineChars="200"/>
        <w:jc w:val="both"/>
        <w:outlineLvl w:val="2"/>
        <w:rPr>
          <w:rFonts w:hint="default" w:ascii="Times New Roman" w:hAnsi="Times New Roman" w:eastAsia="黑体" w:cs="宋体"/>
          <w:kern w:val="2"/>
          <w:sz w:val="21"/>
          <w:szCs w:val="22"/>
          <w:lang w:val="en-US" w:eastAsia="zh-CN" w:bidi="ar-SA"/>
        </w:rPr>
      </w:pPr>
      <w:r>
        <w:rPr>
          <w:rFonts w:hint="eastAsia" w:ascii="Times New Roman" w:hAnsi="Times New Roman" w:eastAsia="黑体" w:cs="宋体"/>
          <w:kern w:val="2"/>
          <w:sz w:val="21"/>
          <w:szCs w:val="22"/>
          <w:lang w:val="en-US" w:eastAsia="zh-CN" w:bidi="ar-SA"/>
        </w:rPr>
        <w:t>二、根据给定资料，回答后面的问题。共90分。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asciiTheme="minorEastAsia" w:hAnsiTheme="minorEastAsia" w:eastAsiaTheme="minorEastAsia" w:cstheme="minorEastAsia"/>
          <w:b/>
          <w:bCs/>
          <w:spacing w:val="0"/>
          <w:szCs w:val="24"/>
          <w:highlight w:val="none"/>
          <w:lang w:val="en-US" w:eastAsia="zh-CN"/>
        </w:rPr>
      </w:pPr>
      <w:r>
        <w:rPr>
          <w:rFonts w:hint="eastAsia" w:asciiTheme="minorEastAsia" w:hAnsiTheme="minorEastAsia" w:eastAsiaTheme="minorEastAsia" w:cstheme="minorEastAsia"/>
          <w:b/>
          <w:bCs/>
          <w:spacing w:val="0"/>
          <w:szCs w:val="24"/>
          <w:highlight w:val="none"/>
          <w:lang w:val="en-US" w:eastAsia="zh-CN"/>
        </w:rPr>
        <w:t>资料1</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作为城市具有生命力的基础设施，绿道和园林绿化是整合活化资源的绿色工程，绿道、绿化“双绿”底色相</w:t>
      </w:r>
      <w:r>
        <w:rPr>
          <w:rFonts w:hint="eastAsia" w:ascii="宋体" w:hAnsi="宋体" w:eastAsia="宋体" w:cs="宋体"/>
          <w:spacing w:val="-6"/>
          <w:sz w:val="21"/>
          <w:szCs w:val="21"/>
          <w:highlight w:val="none"/>
        </w:rPr>
        <w:t>互作用，串联起城市历史文化记忆，成为一方</w:t>
      </w:r>
      <w:r>
        <w:rPr>
          <w:rFonts w:hint="eastAsia" w:ascii="宋体" w:hAnsi="宋体" w:eastAsia="宋体" w:cs="宋体"/>
          <w:spacing w:val="0"/>
          <w:sz w:val="21"/>
          <w:szCs w:val="21"/>
          <w:highlight w:val="none"/>
        </w:rPr>
        <w:t>增收致富的惠民道路</w:t>
      </w:r>
      <w:r>
        <w:rPr>
          <w:rFonts w:hint="eastAsia" w:ascii="宋体" w:hAnsi="宋体" w:eastAsia="宋体" w:cs="宋体"/>
          <w:spacing w:val="-6"/>
          <w:sz w:val="21"/>
          <w:szCs w:val="21"/>
          <w:highlight w:val="none"/>
        </w:rPr>
        <w:t>，最终</w:t>
      </w:r>
      <w:r>
        <w:rPr>
          <w:rFonts w:hint="eastAsia" w:ascii="宋体" w:hAnsi="宋体" w:eastAsia="宋体" w:cs="宋体"/>
          <w:spacing w:val="-6"/>
          <w:sz w:val="21"/>
          <w:szCs w:val="21"/>
          <w:highlight w:val="none"/>
          <w:lang w:val="en-US" w:eastAsia="zh-CN"/>
        </w:rPr>
        <w:t>提升</w:t>
      </w:r>
      <w:r>
        <w:rPr>
          <w:rFonts w:hint="eastAsia" w:ascii="宋体" w:hAnsi="宋体" w:eastAsia="宋体" w:cs="宋体"/>
          <w:spacing w:val="-6"/>
          <w:sz w:val="21"/>
          <w:szCs w:val="21"/>
          <w:highlight w:val="none"/>
        </w:rPr>
        <w:t>百姓美好生活的幸福</w:t>
      </w:r>
      <w:r>
        <w:rPr>
          <w:rFonts w:hint="eastAsia" w:ascii="宋体" w:hAnsi="宋体" w:eastAsia="宋体" w:cs="宋体"/>
          <w:spacing w:val="0"/>
          <w:sz w:val="21"/>
          <w:szCs w:val="21"/>
          <w:highlight w:val="none"/>
        </w:rPr>
        <w:t>感。</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近年来，</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持续深入推动绿道网建设和园林绿化事业的高质量发展</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一方面，不断交织绿道网络与城市环境的有机共融，充分依托自然人文资源，打造特色风情绿道，打响“</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最美绿道”品牌；另一方面，不断扩大城市绿化概念，从树木管护到绿地养护，从公园绿化建设到湿地生态滋养，多元形态扩绿城市生活态度。</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当前，</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系统性谋划今后五年“增绿提质”目标，全面进行城市专项体检报告，通过开展“拆墙透绿”行动、立体绿化行动、道路林荫化提升行动等，全面提高绿化覆盖面积，并依托城市自然资源，加快绿廊、绿轴、绿芯建设，并以绿道建设串联城市生态系统，进而全面提升现代化城市风貌。</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此外，在革新创新方面，</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以数字化改革赋能绿色发展，加快优化完善智慧园林监管平台，实施树木绿化全生命周期管理；以理论求索谋突破，丰富完善理论体系；以技术创新求效率，加强园林绿化废弃物资源化利用技术研究，并积极开展园林绿化废弃物处理和资源化利用试点城市创建。</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建设厅党组书记、厅长表示，以新发展理念为指引，把绿道网和园林绿化建设摆在美丽</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、交通强省的战略高度进行统筹谋划，大力推进</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全域绿道网和园林绿化工作，让现代版“富春山居图”更加美丽耀眼、真实可感。</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asciiTheme="minorEastAsia" w:hAnsiTheme="minorEastAsia" w:eastAsiaTheme="minorEastAsia" w:cstheme="minorEastAsia"/>
          <w:b/>
          <w:bCs/>
          <w:spacing w:val="0"/>
          <w:szCs w:val="24"/>
          <w:highlight w:val="none"/>
          <w:lang w:val="en-US" w:eastAsia="zh-CN"/>
        </w:rPr>
      </w:pPr>
      <w:r>
        <w:rPr>
          <w:rFonts w:hint="eastAsia" w:asciiTheme="minorEastAsia" w:hAnsiTheme="minorEastAsia" w:eastAsiaTheme="minorEastAsia" w:cstheme="minorEastAsia"/>
          <w:b/>
          <w:bCs/>
          <w:spacing w:val="0"/>
          <w:szCs w:val="24"/>
          <w:highlight w:val="none"/>
          <w:lang w:val="en-US" w:eastAsia="zh-CN"/>
        </w:rPr>
        <w:t>资料2</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lang w:val="en-US" w:eastAsia="zh-CN"/>
        </w:rPr>
        <w:t>在浙江省</w:t>
      </w:r>
      <w:r>
        <w:rPr>
          <w:rFonts w:hint="eastAsia" w:ascii="宋体" w:hAnsi="宋体" w:eastAsia="宋体" w:cs="宋体"/>
          <w:spacing w:val="0"/>
          <w:sz w:val="21"/>
          <w:szCs w:val="21"/>
          <w:highlight w:val="none"/>
        </w:rPr>
        <w:t>城市公园散步赏景，经常能在草坪上看到“请勿踩踏”的标识。今年2月，</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成为首批城市公园绿地开放共享的试点城市之一。近日，</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计划首批开放10个城市公园绿地</w:t>
      </w:r>
      <w:r>
        <w:rPr>
          <w:rFonts w:hint="eastAsia" w:ascii="宋体" w:hAnsi="宋体" w:eastAsia="宋体" w:cs="宋体"/>
          <w:spacing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市园文局介绍，后期</w:t>
      </w:r>
      <w:r>
        <w:rPr>
          <w:rFonts w:hint="eastAsia" w:ascii="宋体" w:hAnsi="宋体" w:eastAsia="宋体" w:cs="宋体"/>
          <w:spacing w:val="0"/>
          <w:sz w:val="21"/>
          <w:szCs w:val="21"/>
          <w:highlight w:val="none"/>
          <w:lang w:val="en-US" w:eastAsia="zh-CN"/>
        </w:rPr>
        <w:t>将</w:t>
      </w:r>
      <w:r>
        <w:rPr>
          <w:rFonts w:hint="eastAsia" w:ascii="宋体" w:hAnsi="宋体" w:eastAsia="宋体" w:cs="宋体"/>
          <w:spacing w:val="0"/>
          <w:sz w:val="21"/>
          <w:szCs w:val="21"/>
          <w:highlight w:val="none"/>
        </w:rPr>
        <w:t>根据不同的活动类别，</w:t>
      </w:r>
      <w:r>
        <w:rPr>
          <w:rFonts w:hint="eastAsia" w:ascii="宋体" w:hAnsi="宋体" w:eastAsia="宋体" w:cs="宋体"/>
          <w:spacing w:val="0"/>
          <w:sz w:val="21"/>
          <w:szCs w:val="21"/>
          <w:highlight w:val="none"/>
          <w:lang w:val="en-US" w:eastAsia="zh-CN"/>
        </w:rPr>
        <w:t>计划</w:t>
      </w:r>
      <w:r>
        <w:rPr>
          <w:rFonts w:hint="eastAsia" w:ascii="宋体" w:hAnsi="宋体" w:eastAsia="宋体" w:cs="宋体"/>
          <w:spacing w:val="0"/>
          <w:sz w:val="21"/>
          <w:szCs w:val="21"/>
          <w:highlight w:val="none"/>
        </w:rPr>
        <w:t>有序开放城市公园绿地空间，有些公园绿地适宜静态休闲、有些绿地适宜结伴运动，有些则适宜搭建帐篷等，针对不同的客流，还将推出预约管理等机制。</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在城市绿地体系中，按照公益性绿地优先、有明确管理养护主体的绿地优先、设施齐全和资源丰富的绿地优先的原则，首先开放城市公园绿地。下一步还将充分挖掘存量绿地，释放城市绿色资源，对按照公园条件建设、有明确管理主体、无污染和安全隐患的“类公园”绿地，广场绿地和部分面向公众开放、适宜进入活动、具备拆解条件的单位附属绿地进行开放共享的研究和探索。</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default" w:asciiTheme="minorEastAsia" w:hAnsiTheme="minorEastAsia" w:eastAsiaTheme="minorEastAsia" w:cstheme="minorEastAsia"/>
          <w:b/>
          <w:bCs/>
          <w:spacing w:val="0"/>
          <w:szCs w:val="24"/>
          <w:highlight w:val="none"/>
          <w:lang w:val="en-US" w:eastAsia="zh-CN"/>
        </w:rPr>
      </w:pPr>
      <w:r>
        <w:rPr>
          <w:rFonts w:hint="eastAsia" w:asciiTheme="minorEastAsia" w:hAnsiTheme="minorEastAsia" w:eastAsiaTheme="minorEastAsia" w:cstheme="minorEastAsia"/>
          <w:b/>
          <w:bCs/>
          <w:spacing w:val="0"/>
          <w:szCs w:val="24"/>
          <w:highlight w:val="none"/>
          <w:lang w:val="en-US" w:eastAsia="zh-CN"/>
        </w:rPr>
        <w:t>资料3</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打造绿地公园景观，在城市中“见缝插针”添绿意，是东湖街道持续擦亮城市发展生态底色的“先手棋”。</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近年来，东湖围绕“一带引绿核、五轴联两片、多点遍全域”的总体布局，重点打造城市绿化景观工程，大尺度建绿、大密度增绿，建成区域绿地覆盖总面积162公顷，主要道路、河道宜林绿化率达99%，人均公园绿地面积超过25平方米，成功摘得</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省级森林城镇</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这一金字招牌。</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对标省级森林城镇考评验收标准，东湖街道以公园、道路、河岸及村庄绿地建设为主要抓手，以点带面构建起绿色生态网络。</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在东湖，公园绿地、城市绿廊相得益彰。去年以来，东湖街道建成并开放禾丰港滨水公园、工农社区廉政古树公园、民法典公园等各类公园5处，提升改造世纪公园等2个口袋公园，并配套建设城市绿廊，大大改善公园绿地的植物配置和空间结构，营造三季有花、四季有景的公园景观。</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在东湖，城市道路、河道水岸亦是绿意盎然。通过道路综合整治，东湖街道在塘宁路等3条道路共铺设绿化4000米，对汀州路320国道南北两段、顺意路等部分路段两侧便道绿化进行提升改造，实现市区主要道路“一街一景”。同时，街道还在禾丰港等河道两侧加宽绿化、补植乔木，沿港设置游步道、亲水平台，并建成连接邋遢港、亭址港、禾丰港等河道的绿道网系统，为居民提供休闲散步、观赏美景的空间。</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目前，东湖已构建起纵横交错的水陆绿色网道，建成分布均匀、配置合理的城市绿地体系，辖区内公园、绿廊星罗棋布，小游园、微绿地亮点纷呈，充分展现了和谐宜居的示范成效。</w:t>
      </w:r>
    </w:p>
    <w:p>
      <w:pPr>
        <w:bidi w:val="0"/>
        <w:ind w:firstLine="420"/>
        <w:outlineLvl w:val="9"/>
        <w:rPr>
          <w:rFonts w:hint="eastAsia" w:asciiTheme="minorEastAsia" w:hAnsiTheme="minorEastAsia" w:eastAsiaTheme="minorEastAsia" w:cstheme="minorEastAsia"/>
          <w:b/>
          <w:bCs/>
          <w:spacing w:val="0"/>
          <w:szCs w:val="24"/>
          <w:highlight w:val="none"/>
          <w:lang w:val="en-US" w:eastAsia="zh-CN"/>
        </w:rPr>
      </w:pPr>
      <w:r>
        <w:rPr>
          <w:rFonts w:hint="eastAsia" w:asciiTheme="minorEastAsia" w:hAnsiTheme="minorEastAsia" w:eastAsiaTheme="minorEastAsia" w:cstheme="minorEastAsia"/>
          <w:b/>
          <w:bCs/>
          <w:spacing w:val="0"/>
          <w:szCs w:val="24"/>
          <w:highlight w:val="none"/>
          <w:lang w:val="en-US" w:eastAsia="zh-CN"/>
        </w:rPr>
        <w:t>资料4</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宋体" w:hAnsi="宋体" w:eastAsia="宋体" w:cs="宋体"/>
          <w:spacing w:val="0"/>
          <w:sz w:val="21"/>
          <w:szCs w:val="21"/>
          <w:highlight w:val="none"/>
        </w:rPr>
      </w:pPr>
      <w:r>
        <w:rPr>
          <w:rFonts w:hint="default" w:ascii="宋体" w:hAnsi="宋体" w:eastAsia="宋体" w:cs="宋体"/>
          <w:spacing w:val="0"/>
          <w:sz w:val="21"/>
          <w:szCs w:val="21"/>
          <w:highlight w:val="none"/>
        </w:rPr>
        <w:t>今年以来，杭州将自然生态环境作为城市本底，大力推进公园城市建设，明确将逐步形成类型多样、特色鲜明、普惠性强、网络布局的公园体系，奋力实现“300米见绿，500米见园”，持续推动杭州从“城市里建公园”走向“公园里建城市”。</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宋体" w:hAnsi="宋体" w:eastAsia="宋体" w:cs="宋体"/>
          <w:spacing w:val="0"/>
          <w:sz w:val="21"/>
          <w:szCs w:val="21"/>
          <w:highlight w:val="none"/>
        </w:rPr>
      </w:pPr>
      <w:r>
        <w:rPr>
          <w:rFonts w:hint="eastAsia" w:ascii="宋体" w:hAnsi="宋体" w:eastAsia="宋体" w:cs="宋体"/>
          <w:spacing w:val="0"/>
          <w:sz w:val="21"/>
          <w:szCs w:val="21"/>
          <w:highlight w:val="none"/>
        </w:rPr>
        <w:t>位于萧山江南之星北侧的绿地公园，北临北塘河，东至博奥路桥，西接北塘河绿地，总占地面积24405平方米，这里曾是一座水泥厂的拆后空地，因为周边缺少绿化，常年尘土飞扬，环境堪忧。2021年下半年，公园建设项目启动，今年6月起向市民开放。</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改造提升后，绿地公园集休闲娱乐、运动健身、游览观光功能于一体。公园总体设计采用灰白相间的线条铺装，象征钱塘江波涛，与北塘河沙地文化相呼应。绿植的配置加入了樱花、茶梅、八仙花等众多品种。公园周边有8个小区，小区入住率都很高，绿地公园已成为附近市民健身散步的好去处。</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傍晚，公园热闹起来，儿童活动区、健身活动区、篮球场、北塘河沿河跑道，到处都是人。绕着公园走一圈，大概半小时。人气最旺的是健身区和篮球场，健身区分布着传统的健身器材以及小朋友喜欢的儿童游玩设施。</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一般每天傍晚五点到七点，篮球场人很多，超过三十人。”家住附近的吴军每天来打球，“这附近目前就这一个篮球场，很多人通过打篮球认识了。”</w:t>
      </w:r>
      <w:r>
        <w:rPr>
          <w:rFonts w:hint="eastAsia" w:ascii="宋体" w:hAnsi="宋体" w:eastAsia="宋体" w:cs="宋体"/>
          <w:spacing w:val="0"/>
          <w:sz w:val="21"/>
          <w:szCs w:val="21"/>
          <w:highlight w:val="none"/>
          <w:lang w:val="en-US" w:eastAsia="zh-CN"/>
        </w:rPr>
        <w:t>小</w:t>
      </w:r>
      <w:r>
        <w:rPr>
          <w:rFonts w:hint="eastAsia" w:ascii="宋体" w:hAnsi="宋体" w:eastAsia="宋体" w:cs="宋体"/>
          <w:spacing w:val="0"/>
          <w:sz w:val="21"/>
          <w:szCs w:val="21"/>
          <w:highlight w:val="none"/>
        </w:rPr>
        <w:t>吴说，公园绿化、环境都很好。</w:t>
      </w:r>
    </w:p>
    <w:p>
      <w:pPr>
        <w:bidi w:val="0"/>
        <w:ind w:firstLine="420"/>
        <w:outlineLvl w:val="9"/>
        <w:rPr>
          <w:rFonts w:hint="eastAsia" w:asciiTheme="minorEastAsia" w:hAnsiTheme="minorEastAsia" w:eastAsiaTheme="minorEastAsia" w:cstheme="minorEastAsia"/>
          <w:b/>
          <w:bCs/>
          <w:spacing w:val="0"/>
          <w:szCs w:val="24"/>
          <w:highlight w:val="none"/>
          <w:lang w:val="en-US" w:eastAsia="zh-CN"/>
        </w:rPr>
      </w:pPr>
      <w:bookmarkStart w:id="0" w:name="_GoBack"/>
      <w:bookmarkEnd w:id="0"/>
      <w:r>
        <w:rPr>
          <w:rFonts w:hint="eastAsia" w:asciiTheme="minorEastAsia" w:hAnsiTheme="minorEastAsia" w:eastAsiaTheme="minorEastAsia" w:cstheme="minorEastAsia"/>
          <w:b/>
          <w:bCs/>
          <w:spacing w:val="0"/>
          <w:szCs w:val="24"/>
          <w:highlight w:val="none"/>
          <w:lang w:val="en-US" w:eastAsia="zh-CN"/>
        </w:rPr>
        <w:t>资料5</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宋体" w:hAnsi="宋体" w:eastAsia="宋体" w:cs="宋体"/>
          <w:spacing w:val="0"/>
          <w:sz w:val="21"/>
          <w:szCs w:val="21"/>
          <w:highlight w:val="none"/>
        </w:rPr>
      </w:pPr>
      <w:r>
        <w:rPr>
          <w:rFonts w:hint="default" w:ascii="宋体" w:hAnsi="宋体" w:eastAsia="宋体" w:cs="宋体"/>
          <w:spacing w:val="0"/>
          <w:sz w:val="21"/>
          <w:szCs w:val="21"/>
          <w:highlight w:val="none"/>
        </w:rPr>
        <w:t>尾气收集装置不停运转，巨大的污水处理设备不断发出隆隆的声响……5月23日，</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lang w:val="en-US" w:eastAsia="zh-CN"/>
        </w:rPr>
        <w:t>某</w:t>
      </w:r>
      <w:r>
        <w:rPr>
          <w:rFonts w:hint="default" w:ascii="宋体" w:hAnsi="宋体" w:eastAsia="宋体" w:cs="宋体"/>
          <w:spacing w:val="0"/>
          <w:sz w:val="21"/>
          <w:szCs w:val="21"/>
          <w:highlight w:val="none"/>
        </w:rPr>
        <w:t>炼染有限公司占地65亩的厂区内，污水处理设备、尾气收集装置等环保设备用地就占了六分之一。</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宋体" w:hAnsi="宋体" w:eastAsia="宋体" w:cs="宋体"/>
          <w:spacing w:val="0"/>
          <w:sz w:val="21"/>
          <w:szCs w:val="21"/>
          <w:highlight w:val="none"/>
        </w:rPr>
      </w:pPr>
      <w:r>
        <w:rPr>
          <w:rFonts w:hint="default" w:ascii="宋体" w:hAnsi="宋体" w:eastAsia="宋体" w:cs="宋体"/>
          <w:spacing w:val="0"/>
          <w:sz w:val="21"/>
          <w:szCs w:val="21"/>
          <w:highlight w:val="none"/>
        </w:rPr>
        <w:t>作为一家传统的炼染企业，该公司主要提供棉、毛化纤、丝制品的各项经营服务，商品主要销售欧美和国内市场。“传统的印染行业要适应经济发展的新环境，就必须转型。”公司总经理方</w:t>
      </w:r>
      <w:r>
        <w:rPr>
          <w:rFonts w:hint="eastAsia" w:ascii="宋体" w:hAnsi="宋体" w:eastAsia="宋体" w:cs="宋体"/>
          <w:spacing w:val="0"/>
          <w:sz w:val="21"/>
          <w:szCs w:val="21"/>
          <w:highlight w:val="none"/>
          <w:lang w:val="en-US" w:eastAsia="zh-CN"/>
        </w:rPr>
        <w:t>先生</w:t>
      </w:r>
      <w:r>
        <w:rPr>
          <w:rFonts w:hint="default" w:ascii="宋体" w:hAnsi="宋体" w:eastAsia="宋体" w:cs="宋体"/>
          <w:spacing w:val="0"/>
          <w:sz w:val="21"/>
          <w:szCs w:val="21"/>
          <w:highlight w:val="none"/>
        </w:rPr>
        <w:t>说，由于炼染企业会产生高浓度氨氮废水，而整个市场又没有完善的解决方案，于是公司决定和</w:t>
      </w:r>
      <w:r>
        <w:rPr>
          <w:rFonts w:hint="eastAsia" w:ascii="宋体" w:hAnsi="宋体" w:eastAsia="宋体" w:cs="宋体"/>
          <w:spacing w:val="0"/>
          <w:sz w:val="21"/>
          <w:szCs w:val="21"/>
          <w:highlight w:val="none"/>
          <w:lang w:eastAsia="zh-CN"/>
        </w:rPr>
        <w:t>浙江省</w:t>
      </w:r>
      <w:r>
        <w:rPr>
          <w:rFonts w:hint="default" w:ascii="宋体" w:hAnsi="宋体" w:eastAsia="宋体" w:cs="宋体"/>
          <w:spacing w:val="0"/>
          <w:sz w:val="21"/>
          <w:szCs w:val="21"/>
          <w:highlight w:val="none"/>
        </w:rPr>
        <w:t>环科院、</w:t>
      </w:r>
      <w:r>
        <w:rPr>
          <w:rFonts w:hint="eastAsia" w:ascii="宋体" w:hAnsi="宋体" w:eastAsia="宋体" w:cs="宋体"/>
          <w:spacing w:val="0"/>
          <w:sz w:val="21"/>
          <w:szCs w:val="21"/>
          <w:highlight w:val="none"/>
          <w:lang w:eastAsia="zh-CN"/>
        </w:rPr>
        <w:t>浙江省</w:t>
      </w:r>
      <w:r>
        <w:rPr>
          <w:rFonts w:hint="default" w:ascii="宋体" w:hAnsi="宋体" w:eastAsia="宋体" w:cs="宋体"/>
          <w:spacing w:val="0"/>
          <w:sz w:val="21"/>
          <w:szCs w:val="21"/>
          <w:highlight w:val="none"/>
        </w:rPr>
        <w:t>大学环境学院合作，组建并加入高浓度废水处理的研发队伍。</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宋体" w:hAnsi="宋体" w:eastAsia="宋体" w:cs="宋体"/>
          <w:spacing w:val="0"/>
          <w:sz w:val="21"/>
          <w:szCs w:val="21"/>
          <w:highlight w:val="none"/>
        </w:rPr>
      </w:pPr>
      <w:r>
        <w:rPr>
          <w:rFonts w:hint="default" w:ascii="宋体" w:hAnsi="宋体" w:eastAsia="宋体" w:cs="宋体"/>
          <w:spacing w:val="0"/>
          <w:sz w:val="21"/>
          <w:szCs w:val="21"/>
          <w:highlight w:val="none"/>
        </w:rPr>
        <w:t>与此同时，该公司主动淘汰燃煤锅炉，改用较为清洁的天然气和热电厂输送的蒸汽。现场，企业的污水处理系统通过生化处理等4道工艺，乌黑发臭的印染用水转化成了可以循环使用的生产用水，水重复利用率达到65%。</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宋体" w:hAnsi="宋体" w:eastAsia="宋体" w:cs="宋体"/>
          <w:spacing w:val="0"/>
          <w:sz w:val="21"/>
          <w:szCs w:val="21"/>
          <w:highlight w:val="none"/>
        </w:rPr>
      </w:pPr>
      <w:r>
        <w:rPr>
          <w:rFonts w:hint="default" w:ascii="宋体" w:hAnsi="宋体" w:eastAsia="宋体" w:cs="宋体"/>
          <w:spacing w:val="0"/>
          <w:sz w:val="21"/>
          <w:szCs w:val="21"/>
          <w:highlight w:val="none"/>
        </w:rPr>
        <w:t>近年来，</w:t>
      </w:r>
      <w:r>
        <w:rPr>
          <w:rFonts w:hint="eastAsia" w:ascii="宋体" w:hAnsi="宋体" w:eastAsia="宋体" w:cs="宋体"/>
          <w:spacing w:val="0"/>
          <w:sz w:val="21"/>
          <w:szCs w:val="21"/>
          <w:highlight w:val="none"/>
          <w:lang w:val="en-US" w:eastAsia="zh-CN"/>
        </w:rPr>
        <w:t>浙江省</w:t>
      </w:r>
      <w:r>
        <w:rPr>
          <w:rFonts w:hint="default" w:ascii="宋体" w:hAnsi="宋体" w:eastAsia="宋体" w:cs="宋体"/>
          <w:spacing w:val="0"/>
          <w:sz w:val="21"/>
          <w:szCs w:val="21"/>
          <w:highlight w:val="none"/>
        </w:rPr>
        <w:t>遵循绿色发展的可持续理念，积极引育绿色产业项目，以改善生态环境质量为核心，推进水环境提升、空气质量改善、人居环境整治等各项工作，跑出了高质量发展加速度。</w:t>
      </w:r>
    </w:p>
    <w:p>
      <w:pPr>
        <w:bidi w:val="0"/>
        <w:ind w:firstLine="420"/>
        <w:outlineLvl w:val="9"/>
        <w:rPr>
          <w:rFonts w:hint="eastAsia" w:asciiTheme="minorEastAsia" w:hAnsiTheme="minorEastAsia" w:eastAsiaTheme="minorEastAsia" w:cstheme="minorEastAsia"/>
          <w:b/>
          <w:bCs/>
          <w:spacing w:val="0"/>
          <w:szCs w:val="24"/>
          <w:highlight w:val="none"/>
          <w:lang w:val="en-US" w:eastAsia="zh-CN"/>
        </w:rPr>
      </w:pPr>
      <w:r>
        <w:rPr>
          <w:rFonts w:hint="eastAsia" w:asciiTheme="minorEastAsia" w:hAnsiTheme="minorEastAsia" w:eastAsiaTheme="minorEastAsia" w:cstheme="minorEastAsia"/>
          <w:b/>
          <w:bCs/>
          <w:spacing w:val="0"/>
          <w:szCs w:val="24"/>
          <w:highlight w:val="none"/>
          <w:lang w:val="en-US" w:eastAsia="zh-CN"/>
        </w:rPr>
        <w:t>资料6</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lang w:val="en-US" w:eastAsia="zh-CN"/>
        </w:rPr>
        <w:t>浙江省</w:t>
      </w:r>
      <w:r>
        <w:rPr>
          <w:rFonts w:hint="eastAsia" w:ascii="宋体" w:hAnsi="宋体" w:eastAsia="宋体" w:cs="宋体"/>
          <w:spacing w:val="0"/>
          <w:sz w:val="21"/>
          <w:szCs w:val="21"/>
          <w:highlight w:val="none"/>
          <w:lang w:eastAsia="zh-CN"/>
        </w:rPr>
        <w:t>丽水</w:t>
      </w:r>
      <w:r>
        <w:rPr>
          <w:rFonts w:hint="eastAsia" w:ascii="宋体" w:hAnsi="宋体" w:eastAsia="宋体" w:cs="宋体"/>
          <w:spacing w:val="0"/>
          <w:sz w:val="21"/>
          <w:szCs w:val="21"/>
          <w:highlight w:val="none"/>
          <w:lang w:val="en-US" w:eastAsia="zh-CN"/>
        </w:rPr>
        <w:t>市</w:t>
      </w:r>
      <w:r>
        <w:rPr>
          <w:rFonts w:hint="eastAsia" w:ascii="宋体" w:hAnsi="宋体" w:eastAsia="宋体" w:cs="宋体"/>
          <w:spacing w:val="0"/>
          <w:sz w:val="21"/>
          <w:szCs w:val="21"/>
          <w:highlight w:val="none"/>
          <w:lang w:eastAsia="zh-CN"/>
        </w:rPr>
        <w:t>经开区在对合成革产业转型提升治理的同时，全力推动产业智造转型。</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lang w:eastAsia="zh-CN"/>
        </w:rPr>
        <w:t>在浙江</w:t>
      </w:r>
      <w:r>
        <w:rPr>
          <w:rFonts w:hint="eastAsia" w:ascii="宋体" w:hAnsi="宋体" w:eastAsia="宋体" w:cs="宋体"/>
          <w:spacing w:val="0"/>
          <w:sz w:val="21"/>
          <w:szCs w:val="21"/>
          <w:highlight w:val="none"/>
          <w:lang w:val="en-US" w:eastAsia="zh-CN"/>
        </w:rPr>
        <w:t>M</w:t>
      </w:r>
      <w:r>
        <w:rPr>
          <w:rFonts w:hint="eastAsia" w:ascii="宋体" w:hAnsi="宋体" w:eastAsia="宋体" w:cs="宋体"/>
          <w:spacing w:val="0"/>
          <w:sz w:val="21"/>
          <w:szCs w:val="21"/>
          <w:highlight w:val="none"/>
          <w:lang w:eastAsia="zh-CN"/>
        </w:rPr>
        <w:t>化学有限公司石牛厂区合成革数字化车间内，通过信息技术、自动化、测控技术等手段，各条生产线正有条不紊地忙碌着。</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lang w:eastAsia="zh-CN"/>
        </w:rPr>
        <w:t>“我们手上订单基本上都排到3月中旬，从年初开工到现在，生产设备一直处于满工满产的状态。本月产量将创历史新高，到月底估计能生产420万米左右。”M化学干法后段二部部长黄</w:t>
      </w:r>
      <w:r>
        <w:rPr>
          <w:rFonts w:hint="eastAsia" w:ascii="宋体" w:hAnsi="宋体" w:eastAsia="宋体" w:cs="宋体"/>
          <w:spacing w:val="0"/>
          <w:sz w:val="21"/>
          <w:szCs w:val="21"/>
          <w:highlight w:val="none"/>
          <w:lang w:val="en-US" w:eastAsia="zh-CN"/>
        </w:rPr>
        <w:t>先生</w:t>
      </w:r>
      <w:r>
        <w:rPr>
          <w:rFonts w:hint="eastAsia" w:ascii="宋体" w:hAnsi="宋体" w:eastAsia="宋体" w:cs="宋体"/>
          <w:spacing w:val="0"/>
          <w:sz w:val="21"/>
          <w:szCs w:val="21"/>
          <w:highlight w:val="none"/>
          <w:lang w:eastAsia="zh-CN"/>
        </w:rPr>
        <w:t>说。</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lang w:eastAsia="zh-CN"/>
        </w:rPr>
        <w:t>近年来，M化学通过车间设计数字化、生产过程自动化、制造过程管理信息化、数据互联互通等建设，以数据层面的交互打破各主体系统之间的信息孤岛现象，可实时有效地实现制造资源控制、现场运行监管、物流过程管控、生产执行跟踪、质量工作监督等；同时，通过对客户信息、订单信息、生产过程工艺信息、研发设计信息、质量监控、能源管理等信息的自动化数据采集分析，并通过各节点的数字化协同，促进企业缩短新产品研发生产的周期，实现产品全生命周期的透明化、数字化管控，最终实现以数据驱动企业智能决策、精益制造和精准服务。</w:t>
      </w:r>
    </w:p>
    <w:p>
      <w:pPr>
        <w:bidi w:val="0"/>
        <w:ind w:firstLine="420"/>
        <w:outlineLvl w:val="9"/>
        <w:rPr>
          <w:rFonts w:hint="eastAsia" w:asciiTheme="minorEastAsia" w:hAnsiTheme="minorEastAsia" w:eastAsiaTheme="minorEastAsia" w:cstheme="minorEastAsia"/>
          <w:b/>
          <w:bCs/>
          <w:spacing w:val="0"/>
          <w:szCs w:val="24"/>
          <w:highlight w:val="none"/>
          <w:lang w:val="en-US" w:eastAsia="zh-CN"/>
        </w:rPr>
      </w:pPr>
      <w:r>
        <w:rPr>
          <w:rFonts w:hint="eastAsia" w:asciiTheme="minorEastAsia" w:hAnsiTheme="minorEastAsia" w:eastAsiaTheme="minorEastAsia" w:cstheme="minorEastAsia"/>
          <w:b/>
          <w:bCs/>
          <w:spacing w:val="0"/>
          <w:szCs w:val="24"/>
          <w:highlight w:val="none"/>
          <w:lang w:val="en-US" w:eastAsia="zh-CN"/>
        </w:rPr>
        <w:t>资料7</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是习近平生态文明思想的重要萌发地，也是“绿水青山就是金山银山”理念的发源地和率先实践地。</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深刻践行新发展理念，近年来，</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努力推进生态文明建设迈上新台阶，把绿水青山建得更美，把金山银山做得更大，让绿色成为</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发展最动人的色彩。</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如今的打卡胜地，曾是一片黑臭水体。“水质浑浊不说，乱排的污水臭不可闻。”</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清华长三角研究院生态环境研究所</w:t>
      </w:r>
      <w:r>
        <w:rPr>
          <w:rFonts w:hint="eastAsia" w:ascii="宋体" w:hAnsi="宋体" w:eastAsia="宋体" w:cs="宋体"/>
          <w:spacing w:val="0"/>
          <w:sz w:val="21"/>
          <w:szCs w:val="21"/>
          <w:highlight w:val="none"/>
          <w:lang w:val="en-US" w:eastAsia="zh-CN"/>
        </w:rPr>
        <w:t>刘所长说</w:t>
      </w:r>
      <w:r>
        <w:rPr>
          <w:rFonts w:hint="eastAsia" w:ascii="宋体" w:hAnsi="宋体" w:eastAsia="宋体" w:cs="宋体"/>
          <w:spacing w:val="0"/>
          <w:sz w:val="21"/>
          <w:szCs w:val="21"/>
          <w:highlight w:val="none"/>
        </w:rPr>
        <w:t>，经过区域水系重构、水污染治理和水生态修复，山浜水生态</w:t>
      </w:r>
      <w:r>
        <w:rPr>
          <w:rFonts w:hint="eastAsia" w:ascii="宋体" w:hAnsi="宋体" w:eastAsia="宋体" w:cs="宋体"/>
          <w:spacing w:val="0"/>
          <w:sz w:val="21"/>
          <w:szCs w:val="21"/>
          <w:highlight w:val="none"/>
          <w:lang w:val="en-US" w:eastAsia="zh-CN"/>
        </w:rPr>
        <w:t>得到</w:t>
      </w:r>
      <w:r>
        <w:rPr>
          <w:rFonts w:hint="eastAsia" w:ascii="宋体" w:hAnsi="宋体" w:eastAsia="宋体" w:cs="宋体"/>
          <w:spacing w:val="0"/>
          <w:sz w:val="21"/>
          <w:szCs w:val="21"/>
          <w:highlight w:val="none"/>
        </w:rPr>
        <w:t>明显好转。</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val="en-US" w:eastAsia="zh-CN"/>
        </w:rPr>
        <w:t>浙江省湖源乡</w:t>
      </w:r>
      <w:r>
        <w:rPr>
          <w:rFonts w:hint="eastAsia" w:ascii="宋体" w:hAnsi="宋体" w:eastAsia="宋体" w:cs="宋体"/>
          <w:spacing w:val="0"/>
          <w:sz w:val="21"/>
          <w:szCs w:val="21"/>
          <w:highlight w:val="none"/>
        </w:rPr>
        <w:t>的美丽蝶变，是“千村示范、万村整治”工程持续推进的生动缩影。实施四轮生态环保行动，创新推出“五水共治”实践窗口、清新空气示范区，统筹推进全形态、全链条、全省域污染整治……十年变迁，</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全域“绿不断线、景不断链、处处见景”，新时代美丽乡村覆盖率达93</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，加快形成“千村向未来、万村奔共富、城乡促融合、全域创和美”新格局。</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干在实处、走在前列、勇立潮头，忠实践行“八八战略”的</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，正在扎实推动高质量发展的新征程中，奋力谱写中国式现代化</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篇章。</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全力筑牢新发展格局的生态之基，良好的生态环境已经成为</w:t>
      </w:r>
      <w:r>
        <w:rPr>
          <w:rFonts w:hint="eastAsia" w:ascii="宋体" w:hAnsi="宋体" w:eastAsia="宋体" w:cs="宋体"/>
          <w:spacing w:val="0"/>
          <w:sz w:val="21"/>
          <w:szCs w:val="21"/>
          <w:highlight w:val="none"/>
          <w:lang w:eastAsia="zh-CN"/>
        </w:rPr>
        <w:t>浙江省</w:t>
      </w:r>
      <w:r>
        <w:rPr>
          <w:rFonts w:hint="eastAsia" w:ascii="宋体" w:hAnsi="宋体" w:eastAsia="宋体" w:cs="宋体"/>
          <w:spacing w:val="0"/>
          <w:sz w:val="21"/>
          <w:szCs w:val="21"/>
          <w:highlight w:val="none"/>
        </w:rPr>
        <w:t>高质量发展的优势所在、动力所在、后劲所在。</w:t>
      </w:r>
    </w:p>
    <w:p>
      <w:pPr>
        <w:bidi w:val="0"/>
        <w:ind w:firstLine="420"/>
        <w:outlineLvl w:val="9"/>
        <w:rPr>
          <w:rFonts w:hint="eastAsia" w:asciiTheme="minorEastAsia" w:hAnsiTheme="minorEastAsia" w:eastAsiaTheme="minorEastAsia" w:cstheme="minorEastAsia"/>
          <w:b/>
          <w:bCs/>
          <w:spacing w:val="0"/>
          <w:szCs w:val="24"/>
          <w:highlight w:val="none"/>
          <w:lang w:val="en-US" w:eastAsia="zh-CN"/>
        </w:rPr>
      </w:pPr>
      <w:r>
        <w:rPr>
          <w:rFonts w:hint="eastAsia" w:asciiTheme="minorEastAsia" w:hAnsiTheme="minorEastAsia" w:eastAsiaTheme="minorEastAsia" w:cstheme="minorEastAsia"/>
          <w:b/>
          <w:bCs/>
          <w:spacing w:val="0"/>
          <w:szCs w:val="24"/>
          <w:highlight w:val="none"/>
          <w:lang w:val="en-US" w:eastAsia="zh-CN"/>
        </w:rPr>
        <w:t>资料8</w:t>
      </w:r>
    </w:p>
    <w:p>
      <w:pPr>
        <w:bidi w:val="0"/>
        <w:ind w:firstLine="420"/>
        <w:rPr>
          <w:rFonts w:hint="eastAsia" w:ascii="宋体" w:hAnsi="宋体" w:eastAsia="宋体" w:cstheme="minorBidi"/>
          <w:szCs w:val="24"/>
        </w:rPr>
      </w:pPr>
      <w:r>
        <w:rPr>
          <w:rFonts w:hint="eastAsia" w:ascii="宋体" w:hAnsi="宋体" w:eastAsia="宋体" w:cstheme="minorBidi"/>
          <w:szCs w:val="24"/>
          <w:lang w:val="en-US" w:eastAsia="zh-CN"/>
        </w:rPr>
        <w:t>2023年</w:t>
      </w:r>
      <w:r>
        <w:rPr>
          <w:rFonts w:hint="eastAsia" w:ascii="宋体" w:hAnsi="宋体" w:eastAsia="宋体" w:cstheme="minorBidi"/>
          <w:szCs w:val="24"/>
        </w:rPr>
        <w:t>7月5日，浙江省委办公厅、浙江省政府办公厅联合印发《关于促进平台经济高质量发展的实施意见》（简称《实施意见》）的通知。</w:t>
      </w:r>
    </w:p>
    <w:p>
      <w:pPr>
        <w:bidi w:val="0"/>
        <w:ind w:firstLine="420"/>
        <w:rPr>
          <w:rFonts w:hint="eastAsia" w:ascii="宋体" w:hAnsi="宋体" w:eastAsia="宋体" w:cstheme="minorBidi"/>
          <w:szCs w:val="24"/>
        </w:rPr>
      </w:pPr>
      <w:r>
        <w:rPr>
          <w:rFonts w:hint="eastAsia" w:ascii="宋体" w:hAnsi="宋体" w:eastAsia="宋体" w:cstheme="minorBidi"/>
          <w:szCs w:val="24"/>
        </w:rPr>
        <w:t>《实施意见》明确，到2027年，全面构建更具活力的创新体系、多元融合的生态体系、精准高效的服务体系、公平透明的规则体系和高效协同的监管体系，平台经济创新活力竞相迸发，发展生态全面优化，网络经营主体数量和平台网络交易额持续稳定增长，平台经济在优化资源配置、推动产业升级、拓展消费市场等方面的作用充分发挥。在平台企业竞争力提升和一体推进公平竞争、监管创新方面走在全国前列，全力打造平台经济现代化治理先行省。</w:t>
      </w:r>
    </w:p>
    <w:p>
      <w:pPr>
        <w:bidi w:val="0"/>
        <w:ind w:firstLine="420"/>
        <w:rPr>
          <w:rFonts w:hint="eastAsia" w:ascii="宋体" w:hAnsi="宋体" w:eastAsia="宋体" w:cstheme="minorBidi"/>
          <w:szCs w:val="24"/>
        </w:rPr>
      </w:pPr>
      <w:r>
        <w:rPr>
          <w:rFonts w:hint="eastAsia" w:ascii="宋体" w:hAnsi="宋体" w:eastAsia="宋体" w:cstheme="minorBidi"/>
          <w:szCs w:val="24"/>
        </w:rPr>
        <w:t>就主要举措来看，《实施意见》涵盖了创新体系、生态体系、服务体系、规则体系、监管体系五大方面，共计25条举措。</w:t>
      </w:r>
    </w:p>
    <w:p>
      <w:pPr>
        <w:bidi w:val="0"/>
        <w:ind w:firstLine="420"/>
        <w:rPr>
          <w:rFonts w:hint="eastAsia" w:ascii="宋体" w:hAnsi="宋体" w:eastAsia="宋体" w:cstheme="minorBidi"/>
          <w:szCs w:val="24"/>
        </w:rPr>
      </w:pPr>
      <w:r>
        <w:rPr>
          <w:rFonts w:hint="eastAsia" w:ascii="宋体" w:hAnsi="宋体" w:eastAsia="宋体" w:cstheme="minorBidi"/>
          <w:szCs w:val="24"/>
        </w:rPr>
        <w:t>《实施意见》指出，支持平台企业科技创新。鼓励平台企业联合产业链上下游企业、高校院所组建创新联合体，围绕平台经济底层技术和“卡脖子”技术组织开展科研攻关，在大数据、云计算、区块链、操作系统、处理器等领域取得一批重大标志性成果。</w:t>
      </w:r>
    </w:p>
    <w:p>
      <w:pPr>
        <w:bidi w:val="0"/>
        <w:ind w:firstLine="420"/>
        <w:rPr>
          <w:rFonts w:hint="eastAsia" w:ascii="宋体" w:hAnsi="宋体" w:eastAsia="宋体" w:cstheme="minorBidi"/>
          <w:szCs w:val="24"/>
        </w:rPr>
      </w:pPr>
      <w:r>
        <w:rPr>
          <w:rFonts w:hint="eastAsia" w:ascii="宋体" w:hAnsi="宋体" w:eastAsia="宋体" w:cstheme="minorBidi"/>
          <w:szCs w:val="24"/>
        </w:rPr>
        <w:t>《实施意见》表示，鼓励平台经济未来场景创新。鼓励平台企业运用区块链、数字孪生、扩展现实等创新技术打造面向未来的多元应用场景。加快构筑元宇宙未来产业新优势，支持多元化主体建设元宇宙综合试验平台，加强元宇宙在多场景中的应用，全方位推进元宇宙产业链条化、规模化、国际化。鼓励平台企业参与数字人民币试点，深化在零售交易、生活缴费、政务服务等场景试点应用。支持平台企业参与智慧城市建设，实施社区、楼宇、园区等区域智能服务改造建设工程，打造智慧商圈、智慧街区和未来社区。</w:t>
      </w:r>
    </w:p>
    <w:p>
      <w:pPr>
        <w:bidi w:val="0"/>
        <w:ind w:firstLine="420"/>
        <w:rPr>
          <w:rFonts w:hint="eastAsia" w:ascii="宋体" w:hAnsi="宋体" w:eastAsia="宋体" w:cstheme="minorBidi"/>
          <w:szCs w:val="24"/>
        </w:rPr>
      </w:pPr>
      <w:r>
        <w:rPr>
          <w:rFonts w:hint="eastAsia" w:ascii="宋体" w:hAnsi="宋体" w:eastAsia="宋体" w:cstheme="minorBidi"/>
          <w:szCs w:val="24"/>
        </w:rPr>
        <w:t>《实施意见》要求，提升平台消费创造能力。深入开展数字生活新服务行动，进一步丰富数字化消费场景。鼓励平台企业利用物联网、云计算、大数据、人工智能等新技术打造全方位、多场景、沉浸式消费体验。加快信息消费扩大升级，推动信息消费产品和服务向乡村延伸覆盖。</w:t>
      </w:r>
    </w:p>
    <w:p>
      <w:pPr>
        <w:bidi w:val="0"/>
        <w:ind w:firstLine="420"/>
        <w:rPr>
          <w:rFonts w:hint="eastAsia" w:ascii="宋体" w:hAnsi="宋体" w:eastAsia="宋体" w:cstheme="minorBidi"/>
          <w:szCs w:val="24"/>
        </w:rPr>
      </w:pPr>
      <w:r>
        <w:rPr>
          <w:rFonts w:hint="eastAsia" w:ascii="宋体" w:hAnsi="宋体" w:eastAsia="宋体" w:cstheme="minorBidi"/>
          <w:szCs w:val="24"/>
        </w:rPr>
        <w:t>《实施意见》提到，提升平台企业国际竞争力。支持平台企业实现多元化海外布局，依托境外经贸合作区、境外数字产业园区和海外仓等，培育上下游协同的配套服务生态圈。支持平台企业通过并购或自建方式在海外设立研发机构，提升全球创新资源配置能力。充分发挥“浙企出海+”综合服务平台作用，为平台企业提供知识产权、商事协调、法律顾问等服务。支持和引导符合条件的平台企业在境内外上市，加强拟挂牌上市平台企业的合规指导与辅导服务。</w:t>
      </w:r>
    </w:p>
    <w:p>
      <w:pPr>
        <w:bidi w:val="0"/>
        <w:ind w:firstLine="420"/>
        <w:rPr>
          <w:rFonts w:hint="eastAsia" w:ascii="宋体" w:hAnsi="宋体" w:eastAsia="宋体" w:cstheme="minorBidi"/>
          <w:szCs w:val="24"/>
        </w:rPr>
      </w:pPr>
      <w:r>
        <w:rPr>
          <w:rFonts w:hint="eastAsia" w:ascii="宋体" w:hAnsi="宋体" w:eastAsia="宋体" w:cstheme="minorBidi"/>
          <w:szCs w:val="24"/>
        </w:rPr>
        <w:t>《实施意见》强调，完善平台金融风险管控规则。严格落实平台企业金融业务领域有关法律法规，禁止非法从事资金支付结算业务。强化功能监管和综合监管，完善跨界、交叉型金融产品穿透式监管规则。落实金融控股公司监管制度，严格规范平台企业投资入股金融机构和地方金融组织，强化风险管理和关联交易管理，督促平台企业及其控股、参股金融机构严格落实资本金和杠杆率要求。</w:t>
      </w:r>
    </w:p>
    <w:p>
      <w:pPr>
        <w:bidi w:val="0"/>
        <w:ind w:firstLine="420"/>
        <w:rPr>
          <w:rFonts w:hint="eastAsia" w:ascii="宋体" w:hAnsi="宋体" w:eastAsia="宋体" w:cstheme="minorBidi"/>
          <w:szCs w:val="24"/>
        </w:rPr>
      </w:pPr>
      <w:r>
        <w:rPr>
          <w:rFonts w:hint="eastAsia" w:ascii="宋体" w:hAnsi="宋体" w:eastAsia="宋体" w:cstheme="minorBidi"/>
          <w:szCs w:val="24"/>
        </w:rPr>
        <w:t>此外，《实施意见》还提出推进互联网医疗服务普惠共享、降低平台经济参与者经营成本、强化平台经济人才保障、优化平台经济市场准入规则等举措。</w:t>
      </w:r>
    </w:p>
    <w:p>
      <w:pPr>
        <w:keepNext/>
        <w:keepLines/>
        <w:pageBreakBefore/>
        <w:widowControl w:val="0"/>
        <w:kinsoku/>
        <w:wordWrap/>
        <w:overflowPunct/>
        <w:topLinePunct w:val="0"/>
        <w:autoSpaceDE/>
        <w:autoSpaceDN/>
        <w:bidi w:val="0"/>
        <w:adjustRightInd/>
        <w:snapToGrid/>
        <w:spacing w:before="300" w:beforeLines="0" w:beforeAutospacing="0" w:after="300" w:afterLines="0" w:afterAutospacing="0" w:line="288" w:lineRule="auto"/>
        <w:ind w:firstLine="420" w:firstLineChars="200"/>
        <w:jc w:val="both"/>
        <w:textAlignment w:val="auto"/>
        <w:outlineLvl w:val="2"/>
        <w:rPr>
          <w:rFonts w:hint="eastAsia" w:ascii="Times New Roman" w:hAnsi="Times New Roman" w:eastAsia="黑体" w:cs="宋体"/>
          <w:kern w:val="2"/>
          <w:sz w:val="21"/>
          <w:szCs w:val="22"/>
          <w:lang w:val="en-US" w:eastAsia="zh-CN" w:bidi="ar-SA"/>
        </w:rPr>
      </w:pPr>
      <w:r>
        <w:rPr>
          <w:rFonts w:hint="eastAsia" w:ascii="Times New Roman" w:hAnsi="Times New Roman" w:eastAsia="黑体" w:cs="宋体"/>
          <w:kern w:val="2"/>
          <w:sz w:val="21"/>
          <w:szCs w:val="22"/>
          <w:lang w:val="en-US" w:eastAsia="zh-CN" w:bidi="ar-SA"/>
        </w:rPr>
        <w:t>三、作答要求</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2" w:firstLineChars="200"/>
        <w:jc w:val="both"/>
        <w:textAlignment w:val="auto"/>
        <w:rPr>
          <w:rFonts w:hint="default" w:asciiTheme="minorEastAsia" w:hAnsiTheme="minorEastAsia" w:eastAsiaTheme="minorEastAsia" w:cstheme="minorEastAsia"/>
          <w:b/>
          <w:bCs/>
          <w:color w:val="auto"/>
          <w:spacing w:val="0"/>
          <w:kern w:val="2"/>
          <w:sz w:val="21"/>
          <w:szCs w:val="21"/>
          <w:highlight w:val="none"/>
          <w:lang w:val="en-US" w:eastAsia="zh-CN" w:bidi="ar-SA"/>
        </w:rPr>
      </w:pPr>
      <w:r>
        <w:rPr>
          <w:rFonts w:hint="eastAsia" w:asciiTheme="minorEastAsia" w:hAnsiTheme="minorEastAsia" w:eastAsiaTheme="minorEastAsia" w:cstheme="minorEastAsia"/>
          <w:b/>
          <w:bCs/>
          <w:i w:val="0"/>
          <w:iCs w:val="0"/>
          <w:caps w:val="0"/>
          <w:color w:val="auto"/>
          <w:spacing w:val="0"/>
          <w:kern w:val="2"/>
          <w:sz w:val="21"/>
          <w:szCs w:val="21"/>
          <w:highlight w:val="none"/>
          <w:shd w:val="clear" w:fill="FFFFFF"/>
          <w:lang w:val="en-US" w:eastAsia="zh-CN" w:bidi="ar-SA"/>
        </w:rPr>
        <w:t>（一）给定资料1～4中反映了浙江省城市绿化建设现状，假如你是浙江省园林绿化局的工作人员，根据材料，整理一篇工作报告提纲。（30分）</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要求：内容全面，有针对性，条理清晰，结构完整，不超过600字。</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宋体" w:hAnsi="宋体" w:eastAsia="宋体" w:cs="宋体"/>
          <w:color w:val="FF0000"/>
          <w:spacing w:val="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2" w:firstLineChars="200"/>
        <w:jc w:val="both"/>
        <w:textAlignment w:val="auto"/>
        <w:rPr>
          <w:rFonts w:hint="eastAsia" w:asciiTheme="minorEastAsia" w:hAnsiTheme="minorEastAsia" w:eastAsiaTheme="minorEastAsia" w:cstheme="minorEastAsia"/>
          <w:b/>
          <w:bCs/>
          <w:i w:val="0"/>
          <w:iCs w:val="0"/>
          <w:caps w:val="0"/>
          <w:color w:val="auto"/>
          <w:spacing w:val="0"/>
          <w:kern w:val="2"/>
          <w:sz w:val="21"/>
          <w:szCs w:val="21"/>
          <w:highlight w:val="none"/>
          <w:shd w:val="clear" w:fill="FFFFFF"/>
          <w:lang w:val="en-US" w:eastAsia="zh-CN" w:bidi="ar-SA"/>
        </w:rPr>
      </w:pPr>
      <w:r>
        <w:rPr>
          <w:rFonts w:hint="eastAsia" w:asciiTheme="minorEastAsia" w:hAnsiTheme="minorEastAsia" w:eastAsiaTheme="minorEastAsia" w:cstheme="minorEastAsia"/>
          <w:b/>
          <w:bCs/>
          <w:i w:val="0"/>
          <w:iCs w:val="0"/>
          <w:caps w:val="0"/>
          <w:color w:val="auto"/>
          <w:spacing w:val="0"/>
          <w:kern w:val="2"/>
          <w:sz w:val="21"/>
          <w:szCs w:val="21"/>
          <w:highlight w:val="none"/>
          <w:shd w:val="clear" w:fill="FFFFFF"/>
          <w:lang w:val="en-US" w:eastAsia="zh-CN" w:bidi="ar-SA"/>
        </w:rPr>
        <w:t>（二）结合材料5～7，以“生态经济引领浙江高质量发展”为话题，结合材料，自选角度、自拟题目，写一篇议论性文章。（60分）</w:t>
      </w:r>
    </w:p>
    <w:p>
      <w:pPr>
        <w:ind w:firstLine="420"/>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t>要求：（1）结合材料，内容充实，思路清晰；</w:t>
      </w:r>
    </w:p>
    <w:p>
      <w:pPr>
        <w:ind w:firstLine="1050" w:firstLineChars="500"/>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t>（2）结构完整，论述深刻，语言流畅；</w:t>
      </w:r>
    </w:p>
    <w:p>
      <w:pPr>
        <w:ind w:firstLine="1050" w:firstLineChars="500"/>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t>（3）字数1000～1200字。</w:t>
      </w:r>
    </w:p>
    <w:p>
      <w:pPr>
        <w:rPr>
          <w:rFonts w:hint="default"/>
          <w:color w:val="auto"/>
          <w:lang w:val="en-US" w:eastAsia="zh-CN"/>
        </w:rPr>
      </w:pPr>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13</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13</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5F38DE"/>
    <w:rsid w:val="00627E6B"/>
    <w:rsid w:val="00664EFB"/>
    <w:rsid w:val="006772CB"/>
    <w:rsid w:val="00942D05"/>
    <w:rsid w:val="00A06DBA"/>
    <w:rsid w:val="00C60A49"/>
    <w:rsid w:val="01747A45"/>
    <w:rsid w:val="017F5714"/>
    <w:rsid w:val="01F76CF9"/>
    <w:rsid w:val="023C3E8A"/>
    <w:rsid w:val="02D07463"/>
    <w:rsid w:val="03892F81"/>
    <w:rsid w:val="03C055D4"/>
    <w:rsid w:val="042042C5"/>
    <w:rsid w:val="04635E25"/>
    <w:rsid w:val="04DF199E"/>
    <w:rsid w:val="05B41169"/>
    <w:rsid w:val="05CC65C4"/>
    <w:rsid w:val="05EE0324"/>
    <w:rsid w:val="05EE467B"/>
    <w:rsid w:val="05F13F16"/>
    <w:rsid w:val="05F72E03"/>
    <w:rsid w:val="06110369"/>
    <w:rsid w:val="06811325"/>
    <w:rsid w:val="06975D03"/>
    <w:rsid w:val="06B34F7C"/>
    <w:rsid w:val="06CE625A"/>
    <w:rsid w:val="06DD649D"/>
    <w:rsid w:val="07066DA3"/>
    <w:rsid w:val="07104A09"/>
    <w:rsid w:val="073700EA"/>
    <w:rsid w:val="079B5FAE"/>
    <w:rsid w:val="07E85C76"/>
    <w:rsid w:val="07F910B5"/>
    <w:rsid w:val="08032AA2"/>
    <w:rsid w:val="080D0E34"/>
    <w:rsid w:val="0854453D"/>
    <w:rsid w:val="0861796A"/>
    <w:rsid w:val="087162E1"/>
    <w:rsid w:val="08772512"/>
    <w:rsid w:val="088A6393"/>
    <w:rsid w:val="08934B69"/>
    <w:rsid w:val="08CE0793"/>
    <w:rsid w:val="08E6788B"/>
    <w:rsid w:val="0936027E"/>
    <w:rsid w:val="09842276"/>
    <w:rsid w:val="09A137B2"/>
    <w:rsid w:val="09D72421"/>
    <w:rsid w:val="09E16FB9"/>
    <w:rsid w:val="09E85132"/>
    <w:rsid w:val="0A012599"/>
    <w:rsid w:val="0A200008"/>
    <w:rsid w:val="0A481EF1"/>
    <w:rsid w:val="0A6937F7"/>
    <w:rsid w:val="0B7E6C6B"/>
    <w:rsid w:val="0B89236E"/>
    <w:rsid w:val="0B8B28CC"/>
    <w:rsid w:val="0BD0037E"/>
    <w:rsid w:val="0C2D1E57"/>
    <w:rsid w:val="0CB677F4"/>
    <w:rsid w:val="0CDB6FDB"/>
    <w:rsid w:val="0CDF711A"/>
    <w:rsid w:val="0CF54BA1"/>
    <w:rsid w:val="0D0664E9"/>
    <w:rsid w:val="0D15073F"/>
    <w:rsid w:val="0D30650C"/>
    <w:rsid w:val="0DBC638E"/>
    <w:rsid w:val="0DE1181F"/>
    <w:rsid w:val="0E4F1D43"/>
    <w:rsid w:val="0E4F2EE2"/>
    <w:rsid w:val="0E73077A"/>
    <w:rsid w:val="0EEA1757"/>
    <w:rsid w:val="0F3D1A92"/>
    <w:rsid w:val="0F5E06C7"/>
    <w:rsid w:val="0FCF7D7A"/>
    <w:rsid w:val="0FFC5D23"/>
    <w:rsid w:val="10230BD1"/>
    <w:rsid w:val="1089634E"/>
    <w:rsid w:val="10A76C83"/>
    <w:rsid w:val="10C7607E"/>
    <w:rsid w:val="10C91EE2"/>
    <w:rsid w:val="10CA6BDF"/>
    <w:rsid w:val="10CC1442"/>
    <w:rsid w:val="10EC7E0F"/>
    <w:rsid w:val="1137727C"/>
    <w:rsid w:val="114E2471"/>
    <w:rsid w:val="114F6EBC"/>
    <w:rsid w:val="115805BF"/>
    <w:rsid w:val="115D1650"/>
    <w:rsid w:val="1163104C"/>
    <w:rsid w:val="11651F8A"/>
    <w:rsid w:val="11823EC9"/>
    <w:rsid w:val="120314AE"/>
    <w:rsid w:val="12303E6E"/>
    <w:rsid w:val="12330942"/>
    <w:rsid w:val="12897B14"/>
    <w:rsid w:val="129D714C"/>
    <w:rsid w:val="12D13580"/>
    <w:rsid w:val="12D22B3E"/>
    <w:rsid w:val="12DF627E"/>
    <w:rsid w:val="12EF6F01"/>
    <w:rsid w:val="13433B2C"/>
    <w:rsid w:val="13CA1B57"/>
    <w:rsid w:val="14024910"/>
    <w:rsid w:val="14235ED6"/>
    <w:rsid w:val="143C0CA7"/>
    <w:rsid w:val="14785D3D"/>
    <w:rsid w:val="147A357D"/>
    <w:rsid w:val="148473E2"/>
    <w:rsid w:val="14B364C3"/>
    <w:rsid w:val="14CB20CB"/>
    <w:rsid w:val="14CF43E0"/>
    <w:rsid w:val="15063063"/>
    <w:rsid w:val="15455939"/>
    <w:rsid w:val="154918C2"/>
    <w:rsid w:val="155074F4"/>
    <w:rsid w:val="15520875"/>
    <w:rsid w:val="156F5338"/>
    <w:rsid w:val="15995F29"/>
    <w:rsid w:val="15E47333"/>
    <w:rsid w:val="15FD6214"/>
    <w:rsid w:val="16047E38"/>
    <w:rsid w:val="162604DA"/>
    <w:rsid w:val="167B494E"/>
    <w:rsid w:val="169C799E"/>
    <w:rsid w:val="16A91903"/>
    <w:rsid w:val="16CE497D"/>
    <w:rsid w:val="16D42C63"/>
    <w:rsid w:val="171A1C54"/>
    <w:rsid w:val="173478E0"/>
    <w:rsid w:val="1754608B"/>
    <w:rsid w:val="17A728DB"/>
    <w:rsid w:val="17B36ACF"/>
    <w:rsid w:val="17FD1D70"/>
    <w:rsid w:val="186F2A85"/>
    <w:rsid w:val="187304D3"/>
    <w:rsid w:val="1881498A"/>
    <w:rsid w:val="189C1D14"/>
    <w:rsid w:val="18BE0C4E"/>
    <w:rsid w:val="18C13529"/>
    <w:rsid w:val="18DC68E7"/>
    <w:rsid w:val="18FF3177"/>
    <w:rsid w:val="194C27A2"/>
    <w:rsid w:val="19947A33"/>
    <w:rsid w:val="199724DC"/>
    <w:rsid w:val="19DA3FD1"/>
    <w:rsid w:val="1A5A1E87"/>
    <w:rsid w:val="1A726DA3"/>
    <w:rsid w:val="1AC0211B"/>
    <w:rsid w:val="1B102545"/>
    <w:rsid w:val="1B701586"/>
    <w:rsid w:val="1BFC3DFF"/>
    <w:rsid w:val="1C084051"/>
    <w:rsid w:val="1C0C002B"/>
    <w:rsid w:val="1C4E7894"/>
    <w:rsid w:val="1C547577"/>
    <w:rsid w:val="1CB3762C"/>
    <w:rsid w:val="1CB477B1"/>
    <w:rsid w:val="1CE434D5"/>
    <w:rsid w:val="1CF441DE"/>
    <w:rsid w:val="1D13319B"/>
    <w:rsid w:val="1D277425"/>
    <w:rsid w:val="1E44216D"/>
    <w:rsid w:val="1E5B1DB9"/>
    <w:rsid w:val="1EC53201"/>
    <w:rsid w:val="1ECD66FA"/>
    <w:rsid w:val="1F096E07"/>
    <w:rsid w:val="1F3F55B9"/>
    <w:rsid w:val="1F42517D"/>
    <w:rsid w:val="1F7D0CD8"/>
    <w:rsid w:val="1F887A0D"/>
    <w:rsid w:val="20306AF3"/>
    <w:rsid w:val="203A6D77"/>
    <w:rsid w:val="205F1281"/>
    <w:rsid w:val="20641C15"/>
    <w:rsid w:val="20977950"/>
    <w:rsid w:val="212D381A"/>
    <w:rsid w:val="214370BF"/>
    <w:rsid w:val="21502868"/>
    <w:rsid w:val="21547029"/>
    <w:rsid w:val="217557F8"/>
    <w:rsid w:val="21940A78"/>
    <w:rsid w:val="21BD7368"/>
    <w:rsid w:val="21FB3F4F"/>
    <w:rsid w:val="225E6D5C"/>
    <w:rsid w:val="226460A0"/>
    <w:rsid w:val="22A719E1"/>
    <w:rsid w:val="22B42350"/>
    <w:rsid w:val="22B52834"/>
    <w:rsid w:val="22F729A7"/>
    <w:rsid w:val="232A616E"/>
    <w:rsid w:val="233535B3"/>
    <w:rsid w:val="237B0335"/>
    <w:rsid w:val="238D01FA"/>
    <w:rsid w:val="23D457C9"/>
    <w:rsid w:val="23E30A71"/>
    <w:rsid w:val="24257892"/>
    <w:rsid w:val="243D776E"/>
    <w:rsid w:val="24433FC0"/>
    <w:rsid w:val="245F3AFB"/>
    <w:rsid w:val="24711462"/>
    <w:rsid w:val="24967286"/>
    <w:rsid w:val="249B11DF"/>
    <w:rsid w:val="24AE2579"/>
    <w:rsid w:val="24D109A2"/>
    <w:rsid w:val="24D665AE"/>
    <w:rsid w:val="25062F64"/>
    <w:rsid w:val="252927B4"/>
    <w:rsid w:val="25590B6F"/>
    <w:rsid w:val="257A162F"/>
    <w:rsid w:val="25C26B32"/>
    <w:rsid w:val="267A6D94"/>
    <w:rsid w:val="26A744B1"/>
    <w:rsid w:val="275B0FEC"/>
    <w:rsid w:val="27CB7F20"/>
    <w:rsid w:val="27F0317F"/>
    <w:rsid w:val="27F3237E"/>
    <w:rsid w:val="27F82CDF"/>
    <w:rsid w:val="282E0B03"/>
    <w:rsid w:val="28695417"/>
    <w:rsid w:val="28795503"/>
    <w:rsid w:val="28C07350"/>
    <w:rsid w:val="29120285"/>
    <w:rsid w:val="2912186E"/>
    <w:rsid w:val="294377AB"/>
    <w:rsid w:val="2944442E"/>
    <w:rsid w:val="29847646"/>
    <w:rsid w:val="29B616C2"/>
    <w:rsid w:val="29D92721"/>
    <w:rsid w:val="29FF6F50"/>
    <w:rsid w:val="2A110088"/>
    <w:rsid w:val="2A1A37F5"/>
    <w:rsid w:val="2A657023"/>
    <w:rsid w:val="2A9C3705"/>
    <w:rsid w:val="2AA019D0"/>
    <w:rsid w:val="2ACB7461"/>
    <w:rsid w:val="2AFC4A8F"/>
    <w:rsid w:val="2AFF2270"/>
    <w:rsid w:val="2B057D63"/>
    <w:rsid w:val="2B144608"/>
    <w:rsid w:val="2BD1105A"/>
    <w:rsid w:val="2BD65735"/>
    <w:rsid w:val="2BED66EB"/>
    <w:rsid w:val="2C7E5BEA"/>
    <w:rsid w:val="2C841E41"/>
    <w:rsid w:val="2CAB3B93"/>
    <w:rsid w:val="2CC51318"/>
    <w:rsid w:val="2CC80477"/>
    <w:rsid w:val="2CDF4A29"/>
    <w:rsid w:val="2D476FB7"/>
    <w:rsid w:val="2D847999"/>
    <w:rsid w:val="2DDB143E"/>
    <w:rsid w:val="2DE22329"/>
    <w:rsid w:val="2E0D7FA5"/>
    <w:rsid w:val="2E401B71"/>
    <w:rsid w:val="2E6F1761"/>
    <w:rsid w:val="2E821554"/>
    <w:rsid w:val="2EB97B04"/>
    <w:rsid w:val="2EF07FE9"/>
    <w:rsid w:val="2F30260B"/>
    <w:rsid w:val="2F394808"/>
    <w:rsid w:val="2F487110"/>
    <w:rsid w:val="2FCD4A51"/>
    <w:rsid w:val="2FFF140B"/>
    <w:rsid w:val="30271D4A"/>
    <w:rsid w:val="302C1778"/>
    <w:rsid w:val="3049124B"/>
    <w:rsid w:val="30685202"/>
    <w:rsid w:val="308959E5"/>
    <w:rsid w:val="30970232"/>
    <w:rsid w:val="30A74C5B"/>
    <w:rsid w:val="30B67293"/>
    <w:rsid w:val="310633AE"/>
    <w:rsid w:val="319C6CC2"/>
    <w:rsid w:val="31D70D34"/>
    <w:rsid w:val="31D855AA"/>
    <w:rsid w:val="31DD4B35"/>
    <w:rsid w:val="31E51A96"/>
    <w:rsid w:val="31E605A3"/>
    <w:rsid w:val="322A7F39"/>
    <w:rsid w:val="322E5285"/>
    <w:rsid w:val="32760DDF"/>
    <w:rsid w:val="32DB3DA5"/>
    <w:rsid w:val="32EE0F67"/>
    <w:rsid w:val="32FF0565"/>
    <w:rsid w:val="33097532"/>
    <w:rsid w:val="332753F9"/>
    <w:rsid w:val="33604A77"/>
    <w:rsid w:val="33707676"/>
    <w:rsid w:val="3384586B"/>
    <w:rsid w:val="339B5919"/>
    <w:rsid w:val="33CA2C80"/>
    <w:rsid w:val="33CC2127"/>
    <w:rsid w:val="342033A2"/>
    <w:rsid w:val="342C61EA"/>
    <w:rsid w:val="348242DD"/>
    <w:rsid w:val="34A94D62"/>
    <w:rsid w:val="34C05A99"/>
    <w:rsid w:val="35074561"/>
    <w:rsid w:val="35431A3E"/>
    <w:rsid w:val="35440A6C"/>
    <w:rsid w:val="35527ED3"/>
    <w:rsid w:val="358027D2"/>
    <w:rsid w:val="359024E2"/>
    <w:rsid w:val="35B23F01"/>
    <w:rsid w:val="360D7FA3"/>
    <w:rsid w:val="363A0AED"/>
    <w:rsid w:val="371051BC"/>
    <w:rsid w:val="371602F8"/>
    <w:rsid w:val="379472AB"/>
    <w:rsid w:val="37C83A2B"/>
    <w:rsid w:val="37DA5F5D"/>
    <w:rsid w:val="37DE3C9F"/>
    <w:rsid w:val="38935446"/>
    <w:rsid w:val="38D34E55"/>
    <w:rsid w:val="38F75011"/>
    <w:rsid w:val="3913362E"/>
    <w:rsid w:val="391666A3"/>
    <w:rsid w:val="393D49F6"/>
    <w:rsid w:val="393F23D1"/>
    <w:rsid w:val="397743C4"/>
    <w:rsid w:val="398208CC"/>
    <w:rsid w:val="39C66799"/>
    <w:rsid w:val="39ED61C5"/>
    <w:rsid w:val="3A47640F"/>
    <w:rsid w:val="3A9D2A7E"/>
    <w:rsid w:val="3AAE241C"/>
    <w:rsid w:val="3B027CA5"/>
    <w:rsid w:val="3B3C7C4A"/>
    <w:rsid w:val="3B6F4C0F"/>
    <w:rsid w:val="3B8F672C"/>
    <w:rsid w:val="3BAF3466"/>
    <w:rsid w:val="3C0B2B89"/>
    <w:rsid w:val="3C372AB6"/>
    <w:rsid w:val="3C400297"/>
    <w:rsid w:val="3CBF3B7C"/>
    <w:rsid w:val="3CE07B72"/>
    <w:rsid w:val="3CF967CC"/>
    <w:rsid w:val="3D1D5C8C"/>
    <w:rsid w:val="3D400A77"/>
    <w:rsid w:val="3D8F15CC"/>
    <w:rsid w:val="3DCC4E57"/>
    <w:rsid w:val="3E5905E0"/>
    <w:rsid w:val="3E927F6D"/>
    <w:rsid w:val="3E9C3CA2"/>
    <w:rsid w:val="3EB9673A"/>
    <w:rsid w:val="3EB97CA4"/>
    <w:rsid w:val="3F1139F6"/>
    <w:rsid w:val="3F3314F0"/>
    <w:rsid w:val="3F4117E2"/>
    <w:rsid w:val="3F49778D"/>
    <w:rsid w:val="3F5B2981"/>
    <w:rsid w:val="3FC304C7"/>
    <w:rsid w:val="3FFA0F4B"/>
    <w:rsid w:val="406B41DB"/>
    <w:rsid w:val="40881936"/>
    <w:rsid w:val="40FD6DFF"/>
    <w:rsid w:val="41970A1B"/>
    <w:rsid w:val="41AA69A0"/>
    <w:rsid w:val="41F73F5A"/>
    <w:rsid w:val="42167A81"/>
    <w:rsid w:val="424262B6"/>
    <w:rsid w:val="424D3EFC"/>
    <w:rsid w:val="42F05FA2"/>
    <w:rsid w:val="42F822EC"/>
    <w:rsid w:val="431E4995"/>
    <w:rsid w:val="432033BE"/>
    <w:rsid w:val="4364501E"/>
    <w:rsid w:val="43875D69"/>
    <w:rsid w:val="43942E5F"/>
    <w:rsid w:val="44066714"/>
    <w:rsid w:val="443A2A91"/>
    <w:rsid w:val="443C778D"/>
    <w:rsid w:val="449D7423"/>
    <w:rsid w:val="44F468B0"/>
    <w:rsid w:val="44F62345"/>
    <w:rsid w:val="450862B9"/>
    <w:rsid w:val="4519216E"/>
    <w:rsid w:val="451958FB"/>
    <w:rsid w:val="455916ED"/>
    <w:rsid w:val="45634BB1"/>
    <w:rsid w:val="45790155"/>
    <w:rsid w:val="45804003"/>
    <w:rsid w:val="45FE6A67"/>
    <w:rsid w:val="464F7B16"/>
    <w:rsid w:val="46854511"/>
    <w:rsid w:val="46932BCF"/>
    <w:rsid w:val="46A45113"/>
    <w:rsid w:val="46A75BA4"/>
    <w:rsid w:val="46E057BD"/>
    <w:rsid w:val="46F87ED9"/>
    <w:rsid w:val="4723347D"/>
    <w:rsid w:val="473478B2"/>
    <w:rsid w:val="474D1C6C"/>
    <w:rsid w:val="47632377"/>
    <w:rsid w:val="476E1B1D"/>
    <w:rsid w:val="476F7E82"/>
    <w:rsid w:val="478D3378"/>
    <w:rsid w:val="47ED0937"/>
    <w:rsid w:val="47F2473E"/>
    <w:rsid w:val="48141018"/>
    <w:rsid w:val="481B656B"/>
    <w:rsid w:val="48223734"/>
    <w:rsid w:val="48315726"/>
    <w:rsid w:val="48474DA0"/>
    <w:rsid w:val="486C0E54"/>
    <w:rsid w:val="48AE4431"/>
    <w:rsid w:val="48BC72E5"/>
    <w:rsid w:val="48F14EB5"/>
    <w:rsid w:val="48F86B09"/>
    <w:rsid w:val="49221DAA"/>
    <w:rsid w:val="492A385B"/>
    <w:rsid w:val="494B6CBB"/>
    <w:rsid w:val="49755AE6"/>
    <w:rsid w:val="49887640"/>
    <w:rsid w:val="4999354D"/>
    <w:rsid w:val="49C11094"/>
    <w:rsid w:val="49C64593"/>
    <w:rsid w:val="49F977DB"/>
    <w:rsid w:val="4A0A2264"/>
    <w:rsid w:val="4A252EC3"/>
    <w:rsid w:val="4A29004F"/>
    <w:rsid w:val="4A2B43F6"/>
    <w:rsid w:val="4A805E65"/>
    <w:rsid w:val="4A897A9B"/>
    <w:rsid w:val="4A96653E"/>
    <w:rsid w:val="4AAC0A4B"/>
    <w:rsid w:val="4B47323C"/>
    <w:rsid w:val="4B4C27DA"/>
    <w:rsid w:val="4B7661E4"/>
    <w:rsid w:val="4BB260DE"/>
    <w:rsid w:val="4BCF3098"/>
    <w:rsid w:val="4C45481B"/>
    <w:rsid w:val="4C607C4A"/>
    <w:rsid w:val="4CA24E44"/>
    <w:rsid w:val="4CBB3F4D"/>
    <w:rsid w:val="4D0E70BC"/>
    <w:rsid w:val="4D556A88"/>
    <w:rsid w:val="4D6635B4"/>
    <w:rsid w:val="4DAB7A25"/>
    <w:rsid w:val="4DAD19F9"/>
    <w:rsid w:val="4E10402F"/>
    <w:rsid w:val="4E3A10AC"/>
    <w:rsid w:val="4E71472B"/>
    <w:rsid w:val="4E761656"/>
    <w:rsid w:val="4EA600E7"/>
    <w:rsid w:val="4EAC1FAA"/>
    <w:rsid w:val="4ECB4B86"/>
    <w:rsid w:val="4ED36F54"/>
    <w:rsid w:val="4EDE1103"/>
    <w:rsid w:val="4F786611"/>
    <w:rsid w:val="4F7E481F"/>
    <w:rsid w:val="4FA9329B"/>
    <w:rsid w:val="4FAC0B4A"/>
    <w:rsid w:val="4FBC1F97"/>
    <w:rsid w:val="4FF444BF"/>
    <w:rsid w:val="50897743"/>
    <w:rsid w:val="50AE3672"/>
    <w:rsid w:val="511107EA"/>
    <w:rsid w:val="51482B31"/>
    <w:rsid w:val="516E1C65"/>
    <w:rsid w:val="51CE1AEB"/>
    <w:rsid w:val="51FD2B1C"/>
    <w:rsid w:val="522C60A4"/>
    <w:rsid w:val="53126652"/>
    <w:rsid w:val="535B2362"/>
    <w:rsid w:val="53861C49"/>
    <w:rsid w:val="538F3C48"/>
    <w:rsid w:val="53FA7FA7"/>
    <w:rsid w:val="540F5239"/>
    <w:rsid w:val="5429409D"/>
    <w:rsid w:val="54662BFB"/>
    <w:rsid w:val="548412D3"/>
    <w:rsid w:val="54A557A9"/>
    <w:rsid w:val="54BB296D"/>
    <w:rsid w:val="54C245CA"/>
    <w:rsid w:val="54D569C1"/>
    <w:rsid w:val="54F56A9D"/>
    <w:rsid w:val="55125B61"/>
    <w:rsid w:val="552D3985"/>
    <w:rsid w:val="55315609"/>
    <w:rsid w:val="55AF5316"/>
    <w:rsid w:val="55BF410B"/>
    <w:rsid w:val="55F942A7"/>
    <w:rsid w:val="566D6D0C"/>
    <w:rsid w:val="566E43F9"/>
    <w:rsid w:val="56976953"/>
    <w:rsid w:val="56BD3A1F"/>
    <w:rsid w:val="5716762D"/>
    <w:rsid w:val="571A389C"/>
    <w:rsid w:val="57301C7B"/>
    <w:rsid w:val="573449FD"/>
    <w:rsid w:val="579A7CD1"/>
    <w:rsid w:val="57BD33C6"/>
    <w:rsid w:val="58135FF6"/>
    <w:rsid w:val="58223786"/>
    <w:rsid w:val="58366036"/>
    <w:rsid w:val="58507E4A"/>
    <w:rsid w:val="5857329C"/>
    <w:rsid w:val="585C58B0"/>
    <w:rsid w:val="58640EBA"/>
    <w:rsid w:val="58DE2AF2"/>
    <w:rsid w:val="5922354D"/>
    <w:rsid w:val="594546C3"/>
    <w:rsid w:val="597A4A53"/>
    <w:rsid w:val="598A738C"/>
    <w:rsid w:val="59E7658C"/>
    <w:rsid w:val="59E91DE6"/>
    <w:rsid w:val="5A0C31DE"/>
    <w:rsid w:val="5A551A1D"/>
    <w:rsid w:val="5A6E07BD"/>
    <w:rsid w:val="5A70032F"/>
    <w:rsid w:val="5A8C1903"/>
    <w:rsid w:val="5AE14D89"/>
    <w:rsid w:val="5AF8386F"/>
    <w:rsid w:val="5B047C5A"/>
    <w:rsid w:val="5B22547E"/>
    <w:rsid w:val="5B3B059D"/>
    <w:rsid w:val="5B7A2171"/>
    <w:rsid w:val="5BED4932"/>
    <w:rsid w:val="5C060B30"/>
    <w:rsid w:val="5C19715C"/>
    <w:rsid w:val="5C2E349C"/>
    <w:rsid w:val="5C472023"/>
    <w:rsid w:val="5C7F0CFE"/>
    <w:rsid w:val="5CA9434B"/>
    <w:rsid w:val="5D1F428F"/>
    <w:rsid w:val="5D215911"/>
    <w:rsid w:val="5D554B15"/>
    <w:rsid w:val="5D723EC3"/>
    <w:rsid w:val="5DD64F9D"/>
    <w:rsid w:val="5E281158"/>
    <w:rsid w:val="5E9F11E3"/>
    <w:rsid w:val="5EB72A3D"/>
    <w:rsid w:val="5F1B0F89"/>
    <w:rsid w:val="5F2C54A2"/>
    <w:rsid w:val="5F536B85"/>
    <w:rsid w:val="5F876D53"/>
    <w:rsid w:val="5FC24D7D"/>
    <w:rsid w:val="5FD17AC2"/>
    <w:rsid w:val="5FF839AF"/>
    <w:rsid w:val="606A5821"/>
    <w:rsid w:val="6081074E"/>
    <w:rsid w:val="612421C9"/>
    <w:rsid w:val="61446072"/>
    <w:rsid w:val="61813A42"/>
    <w:rsid w:val="618F6740"/>
    <w:rsid w:val="619310C7"/>
    <w:rsid w:val="619A155F"/>
    <w:rsid w:val="61CA73E7"/>
    <w:rsid w:val="6238389F"/>
    <w:rsid w:val="625B3BA7"/>
    <w:rsid w:val="628C7CD0"/>
    <w:rsid w:val="629220B5"/>
    <w:rsid w:val="62A66BBF"/>
    <w:rsid w:val="62E319FC"/>
    <w:rsid w:val="630A1FF2"/>
    <w:rsid w:val="63276DF7"/>
    <w:rsid w:val="636E73D6"/>
    <w:rsid w:val="63B1350D"/>
    <w:rsid w:val="63F45964"/>
    <w:rsid w:val="63F463A5"/>
    <w:rsid w:val="640F6E0B"/>
    <w:rsid w:val="64447FE6"/>
    <w:rsid w:val="64597590"/>
    <w:rsid w:val="64AF5F9E"/>
    <w:rsid w:val="64D03BF7"/>
    <w:rsid w:val="64E720F3"/>
    <w:rsid w:val="650224CC"/>
    <w:rsid w:val="65031DA0"/>
    <w:rsid w:val="650A312E"/>
    <w:rsid w:val="65374C3C"/>
    <w:rsid w:val="656E7B61"/>
    <w:rsid w:val="657D1B52"/>
    <w:rsid w:val="657F3D1A"/>
    <w:rsid w:val="658544C2"/>
    <w:rsid w:val="65C63D46"/>
    <w:rsid w:val="66174CEF"/>
    <w:rsid w:val="661D62C6"/>
    <w:rsid w:val="66E41FC2"/>
    <w:rsid w:val="66FD119D"/>
    <w:rsid w:val="67042B01"/>
    <w:rsid w:val="67047236"/>
    <w:rsid w:val="67066B57"/>
    <w:rsid w:val="6711452F"/>
    <w:rsid w:val="6739034F"/>
    <w:rsid w:val="67457D04"/>
    <w:rsid w:val="677E43BB"/>
    <w:rsid w:val="67A26C35"/>
    <w:rsid w:val="67DC57F3"/>
    <w:rsid w:val="6853124F"/>
    <w:rsid w:val="68853E7A"/>
    <w:rsid w:val="68B82E7C"/>
    <w:rsid w:val="68C12F33"/>
    <w:rsid w:val="68C654A3"/>
    <w:rsid w:val="68F760C0"/>
    <w:rsid w:val="69036948"/>
    <w:rsid w:val="6918726E"/>
    <w:rsid w:val="69766FE4"/>
    <w:rsid w:val="69AF2426"/>
    <w:rsid w:val="69C26D6C"/>
    <w:rsid w:val="69C92925"/>
    <w:rsid w:val="69EF309E"/>
    <w:rsid w:val="6A676A34"/>
    <w:rsid w:val="6A8E68C2"/>
    <w:rsid w:val="6A9A6657"/>
    <w:rsid w:val="6AA61F40"/>
    <w:rsid w:val="6AC83A2C"/>
    <w:rsid w:val="6AD577FD"/>
    <w:rsid w:val="6AD777CC"/>
    <w:rsid w:val="6B1A49A6"/>
    <w:rsid w:val="6B1B4485"/>
    <w:rsid w:val="6B1E3880"/>
    <w:rsid w:val="6B403D4E"/>
    <w:rsid w:val="6B664768"/>
    <w:rsid w:val="6BAE1754"/>
    <w:rsid w:val="6C123536"/>
    <w:rsid w:val="6C16685D"/>
    <w:rsid w:val="6C6B08A8"/>
    <w:rsid w:val="6C890713"/>
    <w:rsid w:val="6C9C5858"/>
    <w:rsid w:val="6D8E655C"/>
    <w:rsid w:val="6DA5673A"/>
    <w:rsid w:val="6E25669E"/>
    <w:rsid w:val="6E3D1FD3"/>
    <w:rsid w:val="6E6B2CA2"/>
    <w:rsid w:val="6E710C21"/>
    <w:rsid w:val="6E9C4850"/>
    <w:rsid w:val="6EE449F0"/>
    <w:rsid w:val="6F2B29DB"/>
    <w:rsid w:val="6FA21BB0"/>
    <w:rsid w:val="6FC25391"/>
    <w:rsid w:val="6FFE1AE2"/>
    <w:rsid w:val="7012558D"/>
    <w:rsid w:val="703310AA"/>
    <w:rsid w:val="708725E8"/>
    <w:rsid w:val="70A703CB"/>
    <w:rsid w:val="70C64CF5"/>
    <w:rsid w:val="71467BE4"/>
    <w:rsid w:val="714C0950"/>
    <w:rsid w:val="71970440"/>
    <w:rsid w:val="71FD2464"/>
    <w:rsid w:val="724F3294"/>
    <w:rsid w:val="727F515C"/>
    <w:rsid w:val="729246A4"/>
    <w:rsid w:val="72AD26DF"/>
    <w:rsid w:val="72B017B9"/>
    <w:rsid w:val="7301673F"/>
    <w:rsid w:val="730B6B7E"/>
    <w:rsid w:val="731E3A64"/>
    <w:rsid w:val="731F26D1"/>
    <w:rsid w:val="73261A7B"/>
    <w:rsid w:val="732C0A81"/>
    <w:rsid w:val="732E0930"/>
    <w:rsid w:val="73504555"/>
    <w:rsid w:val="73750E39"/>
    <w:rsid w:val="73A26F97"/>
    <w:rsid w:val="73A93F96"/>
    <w:rsid w:val="73CE5CED"/>
    <w:rsid w:val="73D03795"/>
    <w:rsid w:val="73EA2E5D"/>
    <w:rsid w:val="73F81E3C"/>
    <w:rsid w:val="742A4500"/>
    <w:rsid w:val="745C3E11"/>
    <w:rsid w:val="746D7236"/>
    <w:rsid w:val="74885314"/>
    <w:rsid w:val="749A398B"/>
    <w:rsid w:val="74B77DB6"/>
    <w:rsid w:val="74BF6315"/>
    <w:rsid w:val="74DA0E11"/>
    <w:rsid w:val="74E03A67"/>
    <w:rsid w:val="74F2582F"/>
    <w:rsid w:val="7520786E"/>
    <w:rsid w:val="75394176"/>
    <w:rsid w:val="753D46BE"/>
    <w:rsid w:val="758F7D6B"/>
    <w:rsid w:val="7612071E"/>
    <w:rsid w:val="76131D89"/>
    <w:rsid w:val="761333C0"/>
    <w:rsid w:val="76236746"/>
    <w:rsid w:val="76426BCC"/>
    <w:rsid w:val="769431A0"/>
    <w:rsid w:val="76986B1D"/>
    <w:rsid w:val="76B165B3"/>
    <w:rsid w:val="76B26248"/>
    <w:rsid w:val="770132ED"/>
    <w:rsid w:val="770E2F52"/>
    <w:rsid w:val="777B7C51"/>
    <w:rsid w:val="779A3A7E"/>
    <w:rsid w:val="77A17922"/>
    <w:rsid w:val="77A75F2F"/>
    <w:rsid w:val="77B9649D"/>
    <w:rsid w:val="77C74066"/>
    <w:rsid w:val="77CF5135"/>
    <w:rsid w:val="77F2017E"/>
    <w:rsid w:val="785774B3"/>
    <w:rsid w:val="78681D5F"/>
    <w:rsid w:val="78902E5C"/>
    <w:rsid w:val="7891075A"/>
    <w:rsid w:val="78C31B1A"/>
    <w:rsid w:val="7915693F"/>
    <w:rsid w:val="795128EF"/>
    <w:rsid w:val="79B26BB5"/>
    <w:rsid w:val="79C52F30"/>
    <w:rsid w:val="7A341F6C"/>
    <w:rsid w:val="7A55297D"/>
    <w:rsid w:val="7A7829EC"/>
    <w:rsid w:val="7AEE7323"/>
    <w:rsid w:val="7B145A11"/>
    <w:rsid w:val="7B1C7CE1"/>
    <w:rsid w:val="7B5C74C4"/>
    <w:rsid w:val="7B863637"/>
    <w:rsid w:val="7B95521D"/>
    <w:rsid w:val="7BA1632C"/>
    <w:rsid w:val="7BC40083"/>
    <w:rsid w:val="7BFC41D8"/>
    <w:rsid w:val="7C1822AA"/>
    <w:rsid w:val="7C2654C8"/>
    <w:rsid w:val="7C9C690A"/>
    <w:rsid w:val="7CB4634A"/>
    <w:rsid w:val="7D000001"/>
    <w:rsid w:val="7D02613C"/>
    <w:rsid w:val="7D1D4FBB"/>
    <w:rsid w:val="7D50174B"/>
    <w:rsid w:val="7D6C49B3"/>
    <w:rsid w:val="7D731D61"/>
    <w:rsid w:val="7D9561F5"/>
    <w:rsid w:val="7E1E4B18"/>
    <w:rsid w:val="7E436536"/>
    <w:rsid w:val="7E7A44AA"/>
    <w:rsid w:val="7EC87767"/>
    <w:rsid w:val="7EE051D4"/>
    <w:rsid w:val="7EF8518C"/>
    <w:rsid w:val="7F2B45C2"/>
    <w:rsid w:val="7F4158A4"/>
    <w:rsid w:val="7F5F6BD3"/>
    <w:rsid w:val="7F623E3B"/>
    <w:rsid w:val="7F671451"/>
    <w:rsid w:val="7F891ACC"/>
    <w:rsid w:val="7F8B6823"/>
    <w:rsid w:val="7FCD0740"/>
    <w:rsid w:val="7FE1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tabs>
        <w:tab w:val="left" w:pos="420"/>
        <w:tab w:val="left" w:pos="2310"/>
        <w:tab w:val="left" w:pos="2520"/>
        <w:tab w:val="left" w:pos="4200"/>
        <w:tab w:val="left" w:pos="4620"/>
        <w:tab w:val="left" w:pos="6090"/>
        <w:tab w:val="left" w:pos="6720"/>
      </w:tabs>
      <w:spacing w:beforeLines="0" w:afterLines="0" w:afterAutospacing="0" w:line="288" w:lineRule="auto"/>
      <w:ind w:firstLine="560" w:firstLineChars="200"/>
      <w:jc w:val="both"/>
    </w:pPr>
    <w:rPr>
      <w:rFonts w:ascii="宋体" w:hAnsi="宋体" w:eastAsia="宋体" w:cs="宋体"/>
      <w:kern w:val="2"/>
      <w:sz w:val="21"/>
      <w:szCs w:val="21"/>
      <w:lang w:val="en-US" w:eastAsia="zh-CN" w:bidi="ar-SA"/>
    </w:rPr>
  </w:style>
  <w:style w:type="paragraph" w:styleId="3">
    <w:name w:val="Body Text First Indent"/>
    <w:basedOn w:val="1"/>
    <w:next w:val="1"/>
    <w:qFormat/>
    <w:uiPriority w:val="0"/>
    <w:pPr>
      <w:ind w:firstLine="420" w:firstLineChars="100"/>
    </w:pPr>
  </w:style>
  <w:style w:type="paragraph" w:styleId="7">
    <w:name w:val="Body Text"/>
    <w:next w:val="1"/>
    <w:qFormat/>
    <w:uiPriority w:val="0"/>
    <w:pPr>
      <w:widowControl w:val="0"/>
      <w:tabs>
        <w:tab w:val="left" w:pos="2310"/>
        <w:tab w:val="left" w:pos="4200"/>
        <w:tab w:val="left" w:pos="6090"/>
      </w:tabs>
      <w:spacing w:afterLines="0" w:afterAutospacing="0" w:line="288" w:lineRule="auto"/>
      <w:ind w:firstLine="560" w:firstLineChars="200"/>
      <w:jc w:val="both"/>
    </w:pPr>
    <w:rPr>
      <w:rFonts w:ascii="宋体" w:hAnsi="宋体" w:eastAsia="宋体" w:cs="宋体"/>
      <w:kern w:val="2"/>
      <w:sz w:val="21"/>
      <w:szCs w:val="21"/>
      <w:lang w:val="en-US" w:eastAsia="zh-CN" w:bidi="ar-SA"/>
    </w:r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jpeg"/><Relationship Id="rId30" Type="http://schemas.openxmlformats.org/officeDocument/2006/relationships/image" Target="media/image13.jpe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jpeg"/><Relationship Id="rId27" Type="http://schemas.openxmlformats.org/officeDocument/2006/relationships/image" Target="media/image10.wmf"/><Relationship Id="rId26" Type="http://schemas.openxmlformats.org/officeDocument/2006/relationships/oleObject" Target="embeddings/oleObject8.bin"/><Relationship Id="rId25" Type="http://schemas.openxmlformats.org/officeDocument/2006/relationships/image" Target="media/image9.wmf"/><Relationship Id="rId24" Type="http://schemas.openxmlformats.org/officeDocument/2006/relationships/oleObject" Target="embeddings/oleObject7.bin"/><Relationship Id="rId23" Type="http://schemas.openxmlformats.org/officeDocument/2006/relationships/image" Target="media/image8.wmf"/><Relationship Id="rId22" Type="http://schemas.openxmlformats.org/officeDocument/2006/relationships/oleObject" Target="embeddings/oleObject6.bin"/><Relationship Id="rId21" Type="http://schemas.openxmlformats.org/officeDocument/2006/relationships/image" Target="media/image7.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11000</Words>
  <Characters>12060</Characters>
  <Lines>0</Lines>
  <Paragraphs>0</Paragraphs>
  <TotalTime>0</TotalTime>
  <ScaleCrop>false</ScaleCrop>
  <LinksUpToDate>false</LinksUpToDate>
  <CharactersWithSpaces>12404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2023-07-28T06:41:41Z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