
<file path=[Content_Types].xml><?xml version="1.0" encoding="utf-8"?>
<Types xmlns="http://schemas.openxmlformats.org/package/2006/content-types">
  <Default Extension="xml" ContentType="application/xml"/>
  <Default Extension="bin" ContentType="application/vnd.openxmlformats-officedocument.oleObject"/>
  <Default Extension="gif" ContentType="image/gi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widowControl/>
        <w:kinsoku/>
        <w:wordWrap/>
        <w:overflowPunct/>
        <w:topLinePunct w:val="0"/>
        <w:autoSpaceDE/>
        <w:autoSpaceDN/>
        <w:bidi w:val="0"/>
        <w:adjustRightInd/>
        <w:snapToGrid/>
        <w:textAlignment w:val="auto"/>
        <w:rPr>
          <w:rFonts w:hint="eastAsia" w:eastAsia="仿宋"/>
          <w:color w:val="auto"/>
          <w:lang w:eastAsia="zh-CN"/>
        </w:rPr>
      </w:pPr>
      <w:r>
        <w:rPr>
          <w:rFonts w:hint="eastAsia"/>
          <w:color w:val="auto"/>
        </w:rPr>
        <w:t>展鸿202</w:t>
      </w:r>
      <w:r>
        <w:rPr>
          <w:rFonts w:hint="eastAsia"/>
          <w:color w:val="auto"/>
          <w:lang w:val="en-US" w:eastAsia="zh-CN"/>
        </w:rPr>
        <w:t>4</w:t>
      </w:r>
      <w:r>
        <w:rPr>
          <w:rFonts w:hint="eastAsia"/>
          <w:color w:val="auto"/>
        </w:rPr>
        <w:t>年浙江省</w:t>
      </w:r>
      <w:r>
        <w:rPr>
          <w:rFonts w:hint="eastAsia"/>
          <w:color w:val="auto"/>
          <w:lang w:eastAsia="zh-CN"/>
        </w:rPr>
        <w:t>高校</w:t>
      </w:r>
      <w:r>
        <w:rPr>
          <w:rFonts w:hint="eastAsia"/>
          <w:color w:val="auto"/>
        </w:rPr>
        <w:t>选调生</w:t>
      </w:r>
      <w:r>
        <w:rPr>
          <w:rFonts w:hint="eastAsia"/>
          <w:color w:val="auto"/>
          <w:lang w:eastAsia="zh-CN"/>
        </w:rPr>
        <w:t>全真模考卷（三十二）</w:t>
      </w:r>
      <w:r>
        <w:rPr>
          <w:rFonts w:hint="eastAsia"/>
          <w:color w:val="auto"/>
          <w:lang w:val="en-US" w:eastAsia="zh-CN"/>
        </w:rPr>
        <w:t xml:space="preserve">                         </w:t>
      </w:r>
      <w:r>
        <w:rPr>
          <w:rFonts w:hint="eastAsia"/>
          <w:color w:val="auto"/>
        </w:rPr>
        <w:t>《综合能力测试》</w:t>
      </w:r>
      <w:r>
        <w:rPr>
          <w:rFonts w:hint="eastAsia"/>
          <w:color w:val="auto"/>
          <w:lang w:eastAsia="zh-CN"/>
        </w:rPr>
        <w:t>参考答案及解析</w:t>
      </w:r>
    </w:p>
    <w:p>
      <w:pPr>
        <w:pStyle w:val="5"/>
        <w:keepNext w:val="0"/>
        <w:keepLines/>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第一部分  行政职业能力测验</w:t>
      </w:r>
    </w:p>
    <w:p>
      <w:pPr>
        <w:keepNext w:val="0"/>
        <w:keepLines w:val="0"/>
        <w:pageBreakBefore w:val="0"/>
        <w:widowControl w:val="0"/>
        <w:tabs>
          <w:tab w:val="left" w:pos="2310"/>
          <w:tab w:val="left" w:pos="4200"/>
          <w:tab w:val="left" w:pos="6090"/>
          <w:tab w:val="clear" w:pos="2520"/>
          <w:tab w:val="clear" w:pos="4620"/>
          <w:tab w:val="clear"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1.【答案】B。解析：A、C、D三项均正确。B项错误，党的二十大报告指出，教育、科技、人才是全面建设社会主义现代化国家的基础性、战略性支撑。必须坚持科技是第一生产力、人才是第一资源、创新是第一动力，深入实施科教兴国战略、人才强国战略、创新驱动发展战略，开辟发展新领域新赛道，不断塑造发展新动能新优势。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答案】A。解析：①增加种植面积、②减轻气象灾害和病虫害损失以及③提高稻谷小麦的最低收购价（有利于提高农民种植粮食的积极性）均有利于粮食产量的提高。④错误，采用新型技术进行粮食转化的深加工，是对已经收获的粮食进行处理，并不会提高粮食的产量。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3.【答案】B。解析：①党的群众路线教育实践活动于2013年6月启动。②“三严三实”专题教育于2015年4月底开始。③“不忘初心、牢记使命”主题教育于2017年10月提出，2019年6月开始。④“两学一做”学习教育于2016年2月提出并开始。综上，按时间先后排序正确的是①②④③。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rPr>
      </w:pPr>
      <w:r>
        <w:rPr>
          <w:rFonts w:hint="eastAsia" w:ascii="宋体" w:hAnsi="宋体" w:eastAsia="宋体" w:cs="宋体"/>
          <w:color w:val="auto"/>
          <w:lang w:val="en-US" w:eastAsia="zh-CN"/>
        </w:rPr>
        <w:t>4.【答案】D</w:t>
      </w:r>
      <w:r>
        <w:rPr>
          <w:rFonts w:hint="eastAsia" w:ascii="宋体" w:hAnsi="宋体" w:eastAsia="宋体" w:cs="宋体"/>
          <w:color w:val="auto"/>
          <w:lang w:eastAsia="zh-CN"/>
        </w:rPr>
        <w:t>。解析：</w:t>
      </w:r>
      <w:r>
        <w:rPr>
          <w:rFonts w:hint="eastAsia" w:ascii="宋体" w:hAnsi="宋体" w:eastAsia="宋体" w:cs="宋体"/>
          <w:color w:val="auto"/>
        </w:rPr>
        <w:t>A项正确，减税降费有利于优化经济结构、拉动投资和消费，推动经济高质量发展。B项正确，我国将继续执行制度性减税政策，让政策叠加效应持续释放。C项正确，完善减税降费的政策要突出强化小微企业的税收优惠，在落实好小微企业普惠性减税降费政策的同时，进一步加大小微企业和个体工商户的税收减免力度。D项错误，减税的结果会增加企业和个人的可支配收入，从而起到扩张需求的作用。</w:t>
      </w:r>
      <w:r>
        <w:rPr>
          <w:rFonts w:hint="eastAsia" w:ascii="宋体" w:hAnsi="宋体" w:eastAsia="宋体" w:cs="宋体"/>
          <w:color w:val="auto"/>
          <w:lang w:eastAsia="zh-CN"/>
        </w:rPr>
        <w:t>故本题选</w:t>
      </w:r>
      <w:r>
        <w:rPr>
          <w:rFonts w:hint="eastAsia" w:ascii="宋体" w:hAnsi="宋体" w:eastAsia="宋体" w:cs="宋体"/>
          <w:color w:val="auto"/>
        </w:rPr>
        <w:t>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rPr>
      </w:pPr>
      <w:r>
        <w:rPr>
          <w:rFonts w:hint="eastAsia" w:ascii="宋体" w:hAnsi="宋体" w:eastAsia="宋体" w:cs="宋体"/>
          <w:color w:val="auto"/>
          <w:lang w:val="en-US" w:eastAsia="zh-CN"/>
        </w:rPr>
        <w:t>5.【答案】C</w:t>
      </w:r>
      <w:r>
        <w:rPr>
          <w:rFonts w:hint="eastAsia" w:ascii="宋体" w:hAnsi="宋体" w:eastAsia="宋体" w:cs="宋体"/>
          <w:color w:val="auto"/>
          <w:lang w:eastAsia="zh-CN"/>
        </w:rPr>
        <w:t>。解析：</w:t>
      </w:r>
      <w:r>
        <w:rPr>
          <w:rFonts w:hint="eastAsia" w:ascii="宋体" w:hAnsi="宋体" w:eastAsia="宋体" w:cs="宋体"/>
          <w:color w:val="auto"/>
        </w:rPr>
        <w:t>A项错误，“打造种养结合的田园生态系统”没有体现“农村建设行动”的要求。B项错误，农村基础设施改善工程的费用由财政拨款，并未按户分摊。C项正确，“邀请专业部门帮助制定村庄建设规划”有助于完善基础设施建设，提升农房建设质量，符合“农村建设行动”的要求。D项错误，完善农村水、电、路等基础设施，提升农房建设质量并非是按照城市住宅标准改造农房。农房有农房的建设标准。</w:t>
      </w:r>
      <w:r>
        <w:rPr>
          <w:rFonts w:hint="eastAsia" w:ascii="宋体" w:hAnsi="宋体" w:eastAsia="宋体" w:cs="宋体"/>
          <w:color w:val="auto"/>
          <w:lang w:eastAsia="zh-CN"/>
        </w:rPr>
        <w:t>故本题选</w:t>
      </w:r>
      <w:r>
        <w:rPr>
          <w:rFonts w:hint="eastAsia" w:ascii="宋体" w:hAnsi="宋体" w:eastAsia="宋体" w:cs="宋体"/>
          <w:color w:val="auto"/>
        </w:rPr>
        <w:t>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rPr>
      </w:pPr>
      <w:r>
        <w:rPr>
          <w:rFonts w:hint="eastAsia" w:ascii="宋体" w:hAnsi="宋体" w:eastAsia="宋体" w:cs="宋体"/>
          <w:color w:val="auto"/>
          <w:lang w:val="en-US" w:eastAsia="zh-CN"/>
        </w:rPr>
        <w:t>6.【答案】D</w:t>
      </w:r>
      <w:r>
        <w:rPr>
          <w:rFonts w:hint="eastAsia" w:ascii="宋体" w:hAnsi="宋体" w:eastAsia="宋体" w:cs="宋体"/>
          <w:color w:val="auto"/>
          <w:lang w:eastAsia="zh-CN"/>
        </w:rPr>
        <w:t>。解析：</w:t>
      </w:r>
      <w:r>
        <w:rPr>
          <w:rFonts w:hint="eastAsia" w:ascii="宋体" w:hAnsi="宋体" w:eastAsia="宋体" w:cs="宋体"/>
          <w:color w:val="auto"/>
        </w:rPr>
        <w:t>A、B、C三项均正确。D项错误，类地行星，又名岩石行星，主要由岩石构成；类木行星（又名气态行星）则没有明确的表面，周围笼罩着厚厚的大气层。二者的主要区别是成分不同。</w:t>
      </w:r>
      <w:r>
        <w:rPr>
          <w:rFonts w:hint="eastAsia" w:ascii="宋体" w:hAnsi="宋体" w:eastAsia="宋体" w:cs="宋体"/>
          <w:color w:val="auto"/>
          <w:lang w:eastAsia="zh-CN"/>
        </w:rPr>
        <w:t>故本题选</w:t>
      </w:r>
      <w:r>
        <w:rPr>
          <w:rFonts w:hint="eastAsia" w:ascii="宋体" w:hAnsi="宋体" w:eastAsia="宋体" w:cs="宋体"/>
          <w:color w:val="auto"/>
        </w:rPr>
        <w:t>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rPr>
      </w:pPr>
      <w:r>
        <w:rPr>
          <w:rFonts w:hint="eastAsia" w:ascii="宋体" w:hAnsi="宋体" w:eastAsia="宋体" w:cs="宋体"/>
          <w:color w:val="auto"/>
          <w:lang w:val="en-US" w:eastAsia="zh-CN"/>
        </w:rPr>
        <w:t>7.【答案】D</w:t>
      </w:r>
      <w:r>
        <w:rPr>
          <w:rFonts w:hint="eastAsia" w:ascii="宋体" w:hAnsi="宋体" w:eastAsia="宋体" w:cs="宋体"/>
          <w:color w:val="auto"/>
          <w:lang w:eastAsia="zh-CN"/>
        </w:rPr>
        <w:t>。解析：</w:t>
      </w:r>
      <w:r>
        <w:rPr>
          <w:rFonts w:hint="eastAsia" w:ascii="宋体" w:hAnsi="宋体" w:eastAsia="宋体" w:cs="宋体"/>
          <w:color w:val="auto"/>
        </w:rPr>
        <w:t>2021年5月，习近平在中国科学院、中国工程院、中国科协会议上的讲话中指出，战略高技术领域取得新跨越。在深海、深空、深地、深蓝等领域积极抢占科技制高点。“海斗一号”完成万米海试，“奋斗者”号成功坐底，北斗卫星导航系统全面开通，中国空间站天和核心舱成功发射，“长征五号”遥三运载火箭成功发射，世界最强流深地核天体物理加速器成功出束，“神威·太湖之光”超级计算机首次实现千万核心并行第一性原理计算模拟，“墨子号”实现无中继千公里级量子密钥分发。“天鲲号”首次试航成功。“国和一号”和“华龙一号”三代核电技术取得新突破。</w:t>
      </w:r>
      <w:r>
        <w:rPr>
          <w:rFonts w:hint="eastAsia" w:ascii="宋体" w:hAnsi="宋体" w:eastAsia="宋体" w:cs="宋体"/>
          <w:color w:val="auto"/>
          <w:lang w:eastAsia="zh-CN"/>
        </w:rPr>
        <w:t>故本题选</w:t>
      </w:r>
      <w:r>
        <w:rPr>
          <w:rFonts w:hint="eastAsia" w:ascii="宋体" w:hAnsi="宋体" w:eastAsia="宋体" w:cs="宋体"/>
          <w:color w:val="auto"/>
        </w:rPr>
        <w:t>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rPr>
      </w:pPr>
      <w:r>
        <w:rPr>
          <w:rFonts w:hint="eastAsia" w:ascii="宋体" w:hAnsi="宋体" w:eastAsia="宋体" w:cs="宋体"/>
          <w:color w:val="auto"/>
          <w:lang w:val="en-US" w:eastAsia="zh-CN"/>
        </w:rPr>
        <w:t>8.【答案】B</w:t>
      </w:r>
      <w:r>
        <w:rPr>
          <w:rFonts w:hint="eastAsia" w:ascii="宋体" w:hAnsi="宋体" w:eastAsia="宋体" w:cs="宋体"/>
          <w:color w:val="auto"/>
          <w:lang w:eastAsia="zh-CN"/>
        </w:rPr>
        <w:t>。解析：</w:t>
      </w:r>
      <w:r>
        <w:rPr>
          <w:rFonts w:hint="eastAsia" w:ascii="宋体" w:hAnsi="宋体" w:eastAsia="宋体" w:cs="宋体"/>
          <w:color w:val="auto"/>
        </w:rPr>
        <w:t>A项正确，“暗淡轻黄体性柔，情疏迹远只香留”出自李清照的《鹧鸪天·桂花》，由“暗淡轻黄体”“香”可知描写的是桂花。B项错误，“千磨万击还坚劲，任尔东西南北风”出自郑燮的《竹石》，诗句中没有与梅花相关的字眼，该诗描写的是竹子，而不是梅花。C项正确，“菡萏香销翠叶残，西风愁起绿波间”出自李璟的《摊破浣溪沙·菡萏香销翠叶残》，“菡萏”即荷花，描写的是荷花。D项正确，“此心生不背朝日，肯信众草能蘙之”出自梅尧臣的《和石昌言学士官舍十题·葵花》，由“不背朝日”可知描写的是向日葵。</w:t>
      </w:r>
      <w:r>
        <w:rPr>
          <w:rFonts w:hint="eastAsia" w:ascii="宋体" w:hAnsi="宋体" w:eastAsia="宋体" w:cs="宋体"/>
          <w:color w:val="auto"/>
          <w:lang w:eastAsia="zh-CN"/>
        </w:rPr>
        <w:t>故本题选</w:t>
      </w:r>
      <w:r>
        <w:rPr>
          <w:rFonts w:hint="eastAsia" w:ascii="宋体" w:hAnsi="宋体" w:eastAsia="宋体" w:cs="宋体"/>
          <w:color w:val="auto"/>
        </w:rPr>
        <w:t>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rPr>
      </w:pPr>
      <w:r>
        <w:rPr>
          <w:rFonts w:hint="eastAsia" w:ascii="宋体" w:hAnsi="宋体" w:eastAsia="宋体" w:cs="宋体"/>
          <w:color w:val="auto"/>
          <w:lang w:val="en-US" w:eastAsia="zh-CN"/>
        </w:rPr>
        <w:t>9.【答案】A</w:t>
      </w:r>
      <w:r>
        <w:rPr>
          <w:rFonts w:hint="eastAsia" w:ascii="宋体" w:hAnsi="宋体" w:eastAsia="宋体" w:cs="宋体"/>
          <w:color w:val="auto"/>
          <w:lang w:eastAsia="zh-CN"/>
        </w:rPr>
        <w:t>。解析：</w:t>
      </w:r>
      <w:r>
        <w:rPr>
          <w:rFonts w:hint="eastAsia" w:ascii="宋体" w:hAnsi="宋体" w:eastAsia="宋体" w:cs="宋体"/>
          <w:color w:val="auto"/>
        </w:rPr>
        <w:t>①2021年2月25日，习近平总书记在全国脱贫攻坚总结表彰大会上的讲话中指出，经过全党全国各族人民共同努力，在迎来中国共产党成立一百周年的重要时刻，我国脱贫攻坚战取得了全面胜利。②2001年12月11日，我国正式加入世界贸易组织，成为其第143个成员。③2005年12月，十届全国人大常委会第十九次会议决定，自2006年1月1日起废止《中华人民共和国农业税条例》。自此，在我国延续了两千多年的农业税宣告终结。④1997年7月1日，中华人民共和国政府对香港恢复行使主权，香港回归祖国；1999年12月20日，中华人民共和国澳门特别行政区成立，中国政府恢复对澳门行使主权，澳门回归祖国。⑤2008年8月8日至24日，第二十九届夏季奥林匹克运动会在北京举行。因此按时间先后顺序排列正确的是④②③⑤①。</w:t>
      </w:r>
      <w:r>
        <w:rPr>
          <w:rFonts w:hint="eastAsia" w:ascii="宋体" w:hAnsi="宋体" w:eastAsia="宋体" w:cs="宋体"/>
          <w:color w:val="auto"/>
          <w:lang w:eastAsia="zh-CN"/>
        </w:rPr>
        <w:t>故本题选</w:t>
      </w:r>
      <w:r>
        <w:rPr>
          <w:rFonts w:hint="eastAsia" w:ascii="宋体" w:hAnsi="宋体" w:eastAsia="宋体" w:cs="宋体"/>
          <w:color w:val="auto"/>
        </w:rPr>
        <w:t>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rPr>
      </w:pPr>
      <w:r>
        <w:rPr>
          <w:rFonts w:hint="eastAsia" w:ascii="宋体" w:hAnsi="宋体" w:eastAsia="宋体" w:cs="宋体"/>
          <w:color w:val="auto"/>
          <w:lang w:val="en-US" w:eastAsia="zh-CN"/>
        </w:rPr>
        <w:t>10.【答案】B</w:t>
      </w:r>
      <w:r>
        <w:rPr>
          <w:rFonts w:hint="eastAsia" w:ascii="宋体" w:hAnsi="宋体" w:eastAsia="宋体" w:cs="宋体"/>
          <w:color w:val="auto"/>
          <w:lang w:eastAsia="zh-CN"/>
        </w:rPr>
        <w:t>。解析：</w:t>
      </w:r>
      <w:r>
        <w:rPr>
          <w:rFonts w:hint="eastAsia" w:ascii="宋体" w:hAnsi="宋体" w:eastAsia="宋体" w:cs="宋体"/>
          <w:color w:val="auto"/>
        </w:rPr>
        <w:t>A项错误，“陆上丝绸之路”起源于西汉汉武帝时期，以长安为起点，到了东汉时期，以洛阳为起点，并非“一直以长安为起点”。B项正确，“海上丝绸之路”形成于秦汉时期，发展于三国至隋朝时期，繁荣于唐宋时期，转变于明清时期，是已知的最为古老的海上航线。C项错误，早在文献记述丝绸之路之前2000年，东西方文化交流的线路已经开通，但它不是为出口丝绸，而是为进口和田玉。“丝绸之路”出自德国地质学家李希霍芬的《中国》一书。D项错误，南宋时期，海上丝路崛起，逐渐有取代陆上丝绸之路的迹象，明代中期以后，政府采取了闭关锁国的政策，与此同时，海上交通代之而起，使丝绸之路贸易全面走向衰落。</w:t>
      </w:r>
      <w:r>
        <w:rPr>
          <w:rFonts w:hint="eastAsia" w:ascii="宋体" w:hAnsi="宋体" w:eastAsia="宋体" w:cs="宋体"/>
          <w:color w:val="auto"/>
          <w:lang w:eastAsia="zh-CN"/>
        </w:rPr>
        <w:t>故本题选</w:t>
      </w:r>
      <w:r>
        <w:rPr>
          <w:rFonts w:hint="eastAsia" w:ascii="宋体" w:hAnsi="宋体" w:eastAsia="宋体" w:cs="宋体"/>
          <w:color w:val="auto"/>
        </w:rPr>
        <w:t>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11.【答案】B。解析：本题考查基础经济问题。第一步：审阅题干。题干给出了产量、售价、销售收入的变化情况，可根据基本公式解题。第二步：设去年稻谷的亩产为x斤，根据销售收入的变化情况可列方程，（1.65-1.5）x+0.2x×1.65=660，解得x=1375。因此今年稻谷的亩产为1375×1.2=1650斤。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12.【答案】D。解析：本题考查赋值工作量问题。第一步：审阅题干。已知各工程队单独及合作完成两个工程的时间，可赋值B工程的工作总量为60（30、20的最小公倍数），则甲的工作效率为60÷30=2，甲、乙合作的工作效率为60÷20=3。第二步：根据题意可知，A工程的工作总量为30×3=90，乙、丙合作的工作效率为90÷24=3.75，因此三个工程队合作完成A、B两个工程需要（90+60）÷（3.75+2）≈26.1天，即需要27天。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13.【答案】B。解析：本题考查基础应用。第一步：审阅题干。已知派件费与件数变化前后的量，可设代数求解。第二步：设有x件快递须派送上门，则有（180-x）件可放入快递柜。根据公式收入=派件数×每件派件费可列方程x+（1-0.2）×（180-x）=150×1，解得x=30。因此有30件快递须派送上门。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14.【答案】B。解析：本题考查和定最值问题。第一步：审阅题干。每个部门获得的电脑数量均不相同，则按1、2、3、4……的顺序发放电脑，可发放的部门数最多。第二步：根据题意可列式：甲-乙=4，乙-丙=2，甲+丙=22，解得甲=14、乙=10、丙=8，则共有14+10+8=32台电脑。1+2+3+4+5+6+7=28，还剩32-28=4台，这4台电脑不能再另外单独发放给1个部门，否则有重复，则最多可发放给7个部门。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15.【答案】C。解析：本题考查基础行程问题。第一步：审阅题干。下坡路的长度为9×</w:t>
      </w:r>
      <w:r>
        <w:rPr>
          <w:rFonts w:hint="eastAsia" w:ascii="宋体" w:hAnsi="宋体" w:eastAsia="宋体" w:cs="宋体"/>
          <w:color w:val="auto"/>
          <w:position w:val="-22"/>
          <w:lang w:val="en-US" w:eastAsia="zh-CN"/>
        </w:rPr>
        <w:object>
          <v:shape id="_x0000_i1025" o:spt="75" type="#_x0000_t75" style="height:28pt;width:11pt;" o:ole="t" filled="f" o:preferrelative="t" stroked="f" coordsize="21600,21600">
            <v:path/>
            <v:fill on="f" focussize="0,0"/>
            <v:stroke on="f"/>
            <v:imagedata r:id="rId9" o:title=""/>
            <o:lock v:ext="edit" aspectratio="t"/>
            <w10:wrap type="none"/>
            <w10:anchorlock/>
          </v:shape>
          <o:OLEObject Type="Embed" ProgID="Equation.KSEE3" ShapeID="_x0000_i1025" DrawAspect="Content" ObjectID="_1468075725" r:id="rId8">
            <o:LockedField>false</o:LockedField>
          </o:OLEObject>
        </w:object>
      </w:r>
      <w:r>
        <w:rPr>
          <w:rFonts w:hint="eastAsia" w:ascii="宋体" w:hAnsi="宋体" w:eastAsia="宋体" w:cs="宋体"/>
          <w:color w:val="auto"/>
          <w:lang w:val="en-US" w:eastAsia="zh-CN"/>
        </w:rPr>
        <w:t>=1.5千米，平路长度为（9-1.5）×</w:t>
      </w:r>
      <w:r>
        <w:rPr>
          <w:rFonts w:hint="eastAsia" w:ascii="宋体" w:hAnsi="宋体" w:eastAsia="宋体" w:cs="宋体"/>
          <w:color w:val="auto"/>
          <w:position w:val="-22"/>
          <w:lang w:val="en-US" w:eastAsia="zh-CN"/>
        </w:rPr>
        <w:object>
          <v:shape id="_x0000_i1026" o:spt="75" type="#_x0000_t75" style="height:28pt;width:11pt;" o:ole="t" filled="f" o:preferrelative="t" stroked="f" coordsize="21600,21600">
            <v:path/>
            <v:fill on="f" focussize="0,0"/>
            <v:stroke on="f"/>
            <v:imagedata r:id="rId11" o:title=""/>
            <o:lock v:ext="edit" aspectratio="t"/>
            <w10:wrap type="none"/>
            <w10:anchorlock/>
          </v:shape>
          <o:OLEObject Type="Embed" ProgID="Equation.KSEE3" ShapeID="_x0000_i1026" DrawAspect="Content" ObjectID="_1468075726" r:id="rId10">
            <o:LockedField>false</o:LockedField>
          </o:OLEObject>
        </w:object>
      </w:r>
      <w:r>
        <w:rPr>
          <w:rFonts w:hint="eastAsia" w:ascii="宋体" w:hAnsi="宋体" w:eastAsia="宋体" w:cs="宋体"/>
          <w:color w:val="auto"/>
          <w:lang w:val="en-US" w:eastAsia="zh-CN"/>
        </w:rPr>
        <w:t>=5千米，上坡路的长度为（9-1.5）×</w:t>
      </w:r>
      <w:r>
        <w:rPr>
          <w:rFonts w:hint="eastAsia" w:ascii="宋体" w:hAnsi="宋体" w:eastAsia="宋体" w:cs="宋体"/>
          <w:color w:val="auto"/>
          <w:position w:val="-22"/>
          <w:lang w:val="en-US" w:eastAsia="zh-CN"/>
        </w:rPr>
        <w:object>
          <v:shape id="_x0000_i1027" o:spt="75" type="#_x0000_t75" style="height:28pt;width:10pt;" o:ole="t" filled="f" o:preferrelative="t" stroked="f" coordsize="21600,21600">
            <v:path/>
            <v:fill on="f" focussize="0,0"/>
            <v:stroke on="f"/>
            <v:imagedata r:id="rId13" o:title=""/>
            <o:lock v:ext="edit" aspectratio="t"/>
            <w10:wrap type="none"/>
            <w10:anchorlock/>
          </v:shape>
          <o:OLEObject Type="Embed" ProgID="Equation.KSEE3" ShapeID="_x0000_i1027" DrawAspect="Content" ObjectID="_1468075727" r:id="rId12">
            <o:LockedField>false</o:LockedField>
          </o:OLEObject>
        </w:object>
      </w:r>
      <w:r>
        <w:rPr>
          <w:rFonts w:hint="eastAsia" w:ascii="宋体" w:hAnsi="宋体" w:eastAsia="宋体" w:cs="宋体"/>
          <w:color w:val="auto"/>
          <w:lang w:val="en-US" w:eastAsia="zh-CN"/>
        </w:rPr>
        <w:t>=2.5千米。第二步：小张上坡路的速度为2千米/小时，则小张上坡路用时2.5÷2=1.25小时，因此下坡路、平路和上坡路的总用时为1.25÷5×（1+4+5）=2.5小时，即2小时30分钟，休息时间为5×2=10分钟，因此全程总用时为2小时30分钟+10分钟=2小时40分钟。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16.【答案】C。解析：本题考查日期问题。第一步：审阅题干。可知A每6天去一次，B每12天去一次，C每18天去一次，D每30天去一次。第二步：四人下一次在羽毛球馆相遇的时间为四人去羽毛球馆周期的最小公倍数，为180天，180天约为半年，因此四人下一次相遇时间一定在11月，只有C项符合。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17.【答案】B。解析：本题考查思维统筹。第一步：审阅题干。用四种规格的铁丝捆绑24根塑料管，至少需要多少米铁丝，则需要知道每种规格的铁丝的使用效率。第二步：用1.6米长铁丝，每根塑料管需要1.6÷10=0.16米；用1.2米长铁丝，每根需要1.2÷8=0.15米；用0.8米长铁丝，每根需要0.8÷6≈0.13米；用0.4米长铁丝，每根需要0.4÷4=0.1米。因此用0.4米长铁丝捆塑料管最划算，则要捆扎好24根塑料管，需要24÷4=6根0.4米长铁丝，工人至少要使用0.4×6=2.4米铁丝。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18.【答案】C。解析：本题考查古典概率问题。第一步：审阅题干。涉及“随机选择”“概率”，可知本题考查古典概率问题。第二步：随机选择2人有</w:t>
      </w:r>
      <w:r>
        <w:rPr>
          <w:rFonts w:hint="eastAsia" w:ascii="宋体" w:hAnsi="宋体" w:eastAsia="宋体" w:cs="宋体"/>
          <w:color w:val="auto"/>
          <w:position w:val="-10"/>
          <w:lang w:val="en-US" w:eastAsia="zh-CN"/>
        </w:rPr>
        <w:object>
          <v:shape id="_x0000_i1028" o:spt="75" type="#_x0000_t75" style="height:17pt;width:13.95pt;" o:ole="t" filled="f" o:preferrelative="t" stroked="f" coordsize="21600,21600">
            <v:path/>
            <v:fill on="f" focussize="0,0"/>
            <v:stroke on="f"/>
            <v:imagedata r:id="rId15" o:title=""/>
            <o:lock v:ext="edit" aspectratio="t"/>
            <w10:wrap type="none"/>
            <w10:anchorlock/>
          </v:shape>
          <o:OLEObject Type="Embed" ProgID="Equation.KSEE3" ShapeID="_x0000_i1028" DrawAspect="Content" ObjectID="_1468075728" r:id="rId14">
            <o:LockedField>false</o:LockedField>
          </o:OLEObject>
        </w:object>
      </w:r>
      <w:r>
        <w:rPr>
          <w:rFonts w:hint="eastAsia" w:ascii="宋体" w:hAnsi="宋体" w:eastAsia="宋体" w:cs="宋体"/>
          <w:color w:val="auto"/>
          <w:lang w:val="en-US" w:eastAsia="zh-CN"/>
        </w:rPr>
        <w:t>=10种情况，2人都来自人事部的情况有</w:t>
      </w:r>
      <w:r>
        <w:rPr>
          <w:rFonts w:hint="eastAsia" w:ascii="宋体" w:hAnsi="宋体" w:eastAsia="宋体" w:cs="宋体"/>
          <w:color w:val="auto"/>
          <w:position w:val="-10"/>
          <w:lang w:val="en-US" w:eastAsia="zh-CN"/>
        </w:rPr>
        <w:object>
          <v:shape id="_x0000_i1029" o:spt="75" type="#_x0000_t75" style="height:17pt;width:13.95pt;" o:ole="t" filled="f" o:preferrelative="t" stroked="f" coordsize="21600,21600">
            <v:path/>
            <v:fill on="f" focussize="0,0"/>
            <v:stroke on="f"/>
            <v:imagedata r:id="rId17" o:title=""/>
            <o:lock v:ext="edit" aspectratio="t"/>
            <w10:wrap type="none"/>
            <w10:anchorlock/>
          </v:shape>
          <o:OLEObject Type="Embed" ProgID="Equation.KSEE3" ShapeID="_x0000_i1029" DrawAspect="Content" ObjectID="_1468075729" r:id="rId16">
            <o:LockedField>false</o:LockedField>
          </o:OLEObject>
        </w:object>
      </w:r>
      <w:r>
        <w:rPr>
          <w:rFonts w:hint="eastAsia" w:ascii="宋体" w:hAnsi="宋体" w:eastAsia="宋体" w:cs="宋体"/>
          <w:color w:val="auto"/>
          <w:lang w:val="en-US" w:eastAsia="zh-CN"/>
        </w:rPr>
        <w:t>=3种，则题干所求概率为</w:t>
      </w:r>
      <w:r>
        <w:rPr>
          <w:rFonts w:hint="eastAsia" w:ascii="宋体" w:hAnsi="宋体" w:eastAsia="宋体" w:cs="宋体"/>
          <w:color w:val="auto"/>
          <w:position w:val="-22"/>
          <w:lang w:val="en-US" w:eastAsia="zh-CN"/>
        </w:rPr>
        <w:object>
          <v:shape id="_x0000_i1030" o:spt="75" type="#_x0000_t75" style="height:28pt;width:15pt;" o:ole="t" filled="f" o:preferrelative="t" stroked="f" coordsize="21600,21600">
            <v:path/>
            <v:fill on="f" focussize="0,0"/>
            <v:stroke on="f"/>
            <v:imagedata r:id="rId19" o:title=""/>
            <o:lock v:ext="edit" aspectratio="t"/>
            <w10:wrap type="none"/>
            <w10:anchorlock/>
          </v:shape>
          <o:OLEObject Type="Embed" ProgID="Equation.KSEE3" ShapeID="_x0000_i1030" DrawAspect="Content" ObjectID="_1468075730" r:id="rId18">
            <o:LockedField>false</o:LockedField>
          </o:OLEObject>
        </w:object>
      </w:r>
      <w:r>
        <w:rPr>
          <w:rFonts w:hint="eastAsia" w:ascii="宋体" w:hAnsi="宋体" w:eastAsia="宋体" w:cs="宋体"/>
          <w:color w:val="auto"/>
          <w:lang w:val="en-US" w:eastAsia="zh-CN"/>
        </w:rPr>
        <w:t>×100%=30%。故本题选C。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19.【答案】D。解析：本题考查基础应用。第一步：审阅题干。根据题干条件可知</w:t>
      </w:r>
      <w:r>
        <w:rPr>
          <w:rFonts w:hint="eastAsia" w:ascii="宋体" w:hAnsi="宋体" w:eastAsia="宋体" w:cs="宋体"/>
          <w:color w:val="auto"/>
          <w:position w:val="-22"/>
          <w:lang w:val="en-US" w:eastAsia="zh-CN"/>
        </w:rPr>
        <w:object>
          <v:shape id="_x0000_i1031" o:spt="75" type="#_x0000_t75" style="height:29pt;width:36pt;" o:ole="t" filled="f" o:preferrelative="t" stroked="f" coordsize="21600,21600">
            <v:path/>
            <v:fill on="f" focussize="0,0"/>
            <v:stroke on="f"/>
            <v:imagedata r:id="rId21" o:title=""/>
            <o:lock v:ext="edit" aspectratio="t"/>
            <w10:wrap type="none"/>
            <w10:anchorlock/>
          </v:shape>
          <o:OLEObject Type="Embed" ProgID="Equation.KSEE3" ShapeID="_x0000_i1031" DrawAspect="Content" ObjectID="_1468075731" r:id="rId20">
            <o:LockedField>false</o:LockedField>
          </o:OLEObject>
        </w:object>
      </w:r>
      <w:r>
        <w:rPr>
          <w:rFonts w:hint="eastAsia" w:ascii="宋体" w:hAnsi="宋体" w:eastAsia="宋体" w:cs="宋体"/>
          <w:color w:val="auto"/>
          <w:lang w:val="en-US" w:eastAsia="zh-CN"/>
        </w:rPr>
        <w:t>-丁=5，化简得戊=丁+10①，即戊＞丁，先排除A、C项。第二步：根据题意有</w:t>
      </w:r>
      <w:r>
        <w:rPr>
          <w:rFonts w:hint="eastAsia" w:ascii="宋体" w:hAnsi="宋体" w:eastAsia="宋体" w:cs="宋体"/>
          <w:color w:val="auto"/>
          <w:position w:val="-54"/>
          <w:lang w:val="en-US" w:eastAsia="zh-CN"/>
        </w:rPr>
        <w:object>
          <v:shape id="_x0000_i1032" o:spt="75" type="#_x0000_t75" style="height:59pt;width:126pt;" o:ole="t" filled="f" o:preferrelative="t" stroked="f" coordsize="21600,21600">
            <v:path/>
            <v:fill on="f" focussize="0,0"/>
            <v:stroke on="f"/>
            <v:imagedata r:id="rId23" o:title=""/>
            <o:lock v:ext="edit" aspectratio="t"/>
            <w10:wrap type="none"/>
            <w10:anchorlock/>
          </v:shape>
          <o:OLEObject Type="Embed" ProgID="Equation.KSEE3" ShapeID="_x0000_i1032" DrawAspect="Content" ObjectID="_1468075732" r:id="rId22">
            <o:LockedField>false</o:LockedField>
          </o:OLEObject>
        </w:object>
      </w:r>
      <w:r>
        <w:rPr>
          <w:rFonts w:hint="eastAsia" w:ascii="宋体" w:hAnsi="宋体" w:eastAsia="宋体" w:cs="宋体"/>
          <w:color w:val="auto"/>
          <w:lang w:val="en-US" w:eastAsia="zh-CN"/>
        </w:rPr>
        <w:t>，②式化简得甲+乙=4+2丙④，将①④代入③得到丙=6.5+丁。因此丙、丁、戊三人得分的排序为戊＞丙＞丁。故本题选D。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20.【答案】D。解析：本题考查基础经济问题。第一步：审阅题干。已知甲、乙、丙设备销量之间、销售额之间的比例关系，可设甲、乙、丙设备的销量分别为3x台、y台、x台。第二步：根据题意可列式</w:t>
      </w:r>
      <w:r>
        <w:rPr>
          <w:rFonts w:hint="eastAsia" w:ascii="宋体" w:hAnsi="宋体" w:eastAsia="宋体" w:cs="宋体"/>
          <w:color w:val="auto"/>
          <w:position w:val="-28"/>
          <w:lang w:val="en-US" w:eastAsia="zh-CN"/>
        </w:rPr>
        <w:object>
          <v:shape id="_x0000_i1033" o:spt="75" type="#_x0000_t75" style="height:33pt;width:103pt;" o:ole="t" filled="f" o:preferrelative="t" stroked="f" coordsize="21600,21600">
            <v:path/>
            <v:fill on="f" focussize="0,0"/>
            <v:stroke on="f"/>
            <v:imagedata r:id="rId25" o:title=""/>
            <o:lock v:ext="edit" aspectratio="t"/>
            <w10:wrap type="none"/>
            <w10:anchorlock/>
          </v:shape>
          <o:OLEObject Type="Embed" ProgID="Equation.KSEE3" ShapeID="_x0000_i1033" DrawAspect="Content" ObjectID="_1468075733" r:id="rId24">
            <o:LockedField>false</o:LockedField>
          </o:OLEObject>
        </w:object>
      </w:r>
      <w:r>
        <w:rPr>
          <w:rFonts w:hint="eastAsia" w:ascii="宋体" w:hAnsi="宋体" w:eastAsia="宋体" w:cs="宋体"/>
          <w:color w:val="auto"/>
          <w:lang w:val="en-US" w:eastAsia="zh-CN"/>
        </w:rPr>
        <w:t>，解得x=5，y=33。因此当月丙设备的销售额比乙设备少17×33-13×5=496万元。故本题选D。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21.【答案】B。解析：设丙每月工资为x元，根据题意有（5000+6800+x）÷3-x=300，解得x=5450，即丙的工资比甲的工资高5450-5000=450元。故本题选B。</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22.【答案】A。解析：本题考查年龄问题。第一步：审阅题干。年龄问题多数需要通过方程分析解答。第二步：设今年丙的年龄为x，则甲今年的年龄为3x，乙今年的年龄为2x。根据题意可列方程：3x+9=2.4×（x+9），解得x=21。即今年甲的年龄为63，乙的年龄为42，丙的年龄为21。根据问题要求，设n年后丙的年龄是乙的</w:t>
      </w:r>
      <w:r>
        <w:rPr>
          <w:rFonts w:hint="eastAsia" w:ascii="宋体" w:hAnsi="宋体" w:eastAsia="宋体" w:cs="宋体"/>
          <w:color w:val="auto"/>
          <w:position w:val="-22"/>
          <w:lang w:val="en-US" w:eastAsia="zh-CN"/>
        </w:rPr>
        <w:object>
          <v:shape id="_x0000_i1034" o:spt="75" type="#_x0000_t75" style="height:28pt;width:11pt;" o:ole="t" filled="f" o:preferrelative="t" stroked="f" coordsize="21600,21600">
            <v:path/>
            <v:fill on="f" focussize="0,0"/>
            <v:stroke on="f"/>
            <v:imagedata r:id="rId27" o:title=""/>
            <o:lock v:ext="edit" aspectratio="t"/>
            <w10:wrap type="none"/>
            <w10:anchorlock/>
          </v:shape>
          <o:OLEObject Type="Embed" ProgID="Equation.KSEE3" ShapeID="_x0000_i1034" DrawAspect="Content" ObjectID="_1468075734" r:id="rId26">
            <o:LockedField>false</o:LockedField>
          </o:OLEObject>
        </w:object>
      </w:r>
      <w:r>
        <w:rPr>
          <w:rFonts w:hint="eastAsia" w:ascii="宋体" w:hAnsi="宋体" w:eastAsia="宋体" w:cs="宋体"/>
          <w:color w:val="auto"/>
          <w:lang w:val="en-US" w:eastAsia="zh-CN"/>
        </w:rPr>
        <w:t>，则有：</w:t>
      </w:r>
      <w:r>
        <w:rPr>
          <w:rFonts w:hint="eastAsia" w:ascii="宋体" w:hAnsi="宋体" w:eastAsia="宋体" w:cs="宋体"/>
          <w:color w:val="auto"/>
          <w:position w:val="-22"/>
          <w:lang w:val="en-US" w:eastAsia="zh-CN"/>
        </w:rPr>
        <w:object>
          <v:shape id="_x0000_i1035" o:spt="75" type="#_x0000_t75" style="height:28pt;width:31.95pt;" o:ole="t" filled="f" o:preferrelative="t" stroked="f" coordsize="21600,21600">
            <v:path/>
            <v:fill on="f" focussize="0,0"/>
            <v:stroke on="f"/>
            <v:imagedata r:id="rId29" o:title=""/>
            <o:lock v:ext="edit" aspectratio="t"/>
            <w10:wrap type="none"/>
            <w10:anchorlock/>
          </v:shape>
          <o:OLEObject Type="Embed" ProgID="Equation.KSEE3" ShapeID="_x0000_i1035" DrawAspect="Content" ObjectID="_1468075735" r:id="rId28">
            <o:LockedField>false</o:LockedField>
          </o:OLEObject>
        </w:object>
      </w:r>
      <w:r>
        <w:rPr>
          <w:rFonts w:hint="eastAsia" w:ascii="宋体" w:hAnsi="宋体" w:eastAsia="宋体" w:cs="宋体"/>
          <w:color w:val="auto"/>
          <w:lang w:val="en-US" w:eastAsia="zh-CN"/>
        </w:rPr>
        <w:t>=</w:t>
      </w:r>
      <w:r>
        <w:rPr>
          <w:rFonts w:hint="eastAsia" w:ascii="宋体" w:hAnsi="宋体" w:eastAsia="宋体" w:cs="宋体"/>
          <w:color w:val="auto"/>
          <w:position w:val="-22"/>
          <w:lang w:val="en-US" w:eastAsia="zh-CN"/>
        </w:rPr>
        <w:object>
          <v:shape id="_x0000_i1036" o:spt="75" type="#_x0000_t75" style="height:28pt;width:11pt;" o:ole="t" filled="f" o:preferrelative="t" stroked="f" coordsize="21600,21600">
            <v:path/>
            <v:fill on="f" focussize="0,0"/>
            <v:stroke on="f"/>
            <v:imagedata r:id="rId31" o:title=""/>
            <o:lock v:ext="edit" aspectratio="t"/>
            <w10:wrap type="none"/>
            <w10:anchorlock/>
          </v:shape>
          <o:OLEObject Type="Embed" ProgID="Equation.KSEE3" ShapeID="_x0000_i1036" DrawAspect="Content" ObjectID="_1468075736" r:id="rId30">
            <o:LockedField>false</o:LockedField>
          </o:OLEObject>
        </w:object>
      </w:r>
      <w:r>
        <w:rPr>
          <w:rFonts w:hint="eastAsia" w:ascii="宋体" w:hAnsi="宋体" w:eastAsia="宋体" w:cs="宋体"/>
          <w:color w:val="auto"/>
          <w:lang w:val="en-US" w:eastAsia="zh-CN"/>
        </w:rPr>
        <w:t>，解得n=7。故本题选A。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23.【答案】C。解析：设全程为x公里，小王在座舱时船行的路程为（0.5x+5）公里，在甲板上时船行的路程为（0.5x-5）公里，根据题意可得</w:t>
      </w:r>
      <w:r>
        <w:rPr>
          <w:rFonts w:hint="eastAsia" w:ascii="宋体" w:hAnsi="宋体" w:eastAsia="宋体" w:cs="宋体"/>
          <w:color w:val="auto"/>
          <w:position w:val="-22"/>
          <w:lang w:val="en-US" w:eastAsia="zh-CN"/>
        </w:rPr>
        <w:object>
          <v:shape id="_x0000_i1037" o:spt="75" type="#_x0000_t75" style="height:28pt;width:39pt;" o:ole="t" filled="f" o:preferrelative="t" stroked="f" coordsize="21600,21600">
            <v:path/>
            <v:fill on="f" focussize="0,0"/>
            <v:stroke on="f"/>
            <v:imagedata r:id="rId33" o:title=""/>
            <o:lock v:ext="edit" aspectratio="t"/>
            <w10:wrap type="none"/>
            <w10:anchorlock/>
          </v:shape>
          <o:OLEObject Type="Embed" ProgID="Equation.KSEE3" ShapeID="_x0000_i1037" DrawAspect="Content" ObjectID="_1468075737" r:id="rId32">
            <o:LockedField>false</o:LockedField>
          </o:OLEObject>
        </w:object>
      </w:r>
      <w:r>
        <w:rPr>
          <w:rFonts w:hint="eastAsia" w:ascii="宋体" w:hAnsi="宋体" w:eastAsia="宋体" w:cs="宋体"/>
          <w:color w:val="auto"/>
          <w:lang w:val="en-US" w:eastAsia="zh-CN"/>
        </w:rPr>
        <w:t>=</w:t>
      </w:r>
      <w:r>
        <w:rPr>
          <w:rFonts w:hint="eastAsia" w:ascii="宋体" w:hAnsi="宋体" w:eastAsia="宋体" w:cs="宋体"/>
          <w:color w:val="auto"/>
          <w:position w:val="-22"/>
          <w:lang w:val="en-US" w:eastAsia="zh-CN"/>
        </w:rPr>
        <w:object>
          <v:shape id="_x0000_i1038" o:spt="75" type="#_x0000_t75" style="height:28pt;width:10pt;" o:ole="t" filled="f" o:preferrelative="t" stroked="f" coordsize="21600,21600">
            <v:path/>
            <v:fill on="f" focussize="0,0"/>
            <v:stroke on="f"/>
            <v:imagedata r:id="rId35" o:title=""/>
            <o:lock v:ext="edit" aspectratio="t"/>
            <w10:wrap type="none"/>
            <w10:anchorlock/>
          </v:shape>
          <o:OLEObject Type="Embed" ProgID="Equation.KSEE3" ShapeID="_x0000_i1038" DrawAspect="Content" ObjectID="_1468075738" r:id="rId34">
            <o:LockedField>false</o:LockedField>
          </o:OLEObject>
        </w:object>
      </w:r>
      <w:r>
        <w:rPr>
          <w:rFonts w:hint="eastAsia" w:ascii="宋体" w:hAnsi="宋体" w:eastAsia="宋体" w:cs="宋体"/>
          <w:color w:val="auto"/>
          <w:lang w:val="en-US" w:eastAsia="zh-CN"/>
        </w:rPr>
        <w:t>，解得x=20。因此小王这次乘船的全程为20公里。故本题选C。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24.【答案】C。解析：设该班共有1000人，那么男生有480人，女生有520人，则25岁以下的男生有480×（1-40%）=288人，25岁以下的女生有520×（1-20%）=416人。因此在该毕业班随机抽取一名学生，那么他或她不到25岁的概率为（288+416）÷1000=0.704。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25.【答案】A。解析：8支队伍被平均分为两组的总情况数有</w:t>
      </w:r>
      <w:r>
        <w:rPr>
          <w:rFonts w:hint="eastAsia" w:ascii="宋体" w:hAnsi="宋体" w:eastAsia="宋体" w:cs="宋体"/>
          <w:color w:val="auto"/>
          <w:position w:val="-10"/>
          <w:lang w:val="en-US" w:eastAsia="zh-CN"/>
        </w:rPr>
        <w:object>
          <v:shape id="_x0000_i1039" o:spt="75" type="#_x0000_t75" style="height:17pt;width:13.95pt;" o:ole="t" filled="f" o:preferrelative="t" stroked="f" coordsize="21600,21600">
            <v:path/>
            <v:fill on="f" focussize="0,0"/>
            <v:stroke on="f"/>
            <v:imagedata r:id="rId37" o:title=""/>
            <o:lock v:ext="edit" aspectratio="t"/>
            <w10:wrap type="none"/>
            <w10:anchorlock/>
          </v:shape>
          <o:OLEObject Type="Embed" ProgID="Equation.KSEE3" ShapeID="_x0000_i1039" DrawAspect="Content" ObjectID="_1468075739" r:id="rId36">
            <o:LockedField>false</o:LockedField>
          </o:OLEObject>
        </w:object>
      </w:r>
      <w:r>
        <w:rPr>
          <w:rFonts w:hint="eastAsia" w:ascii="宋体" w:hAnsi="宋体" w:eastAsia="宋体" w:cs="宋体"/>
          <w:color w:val="auto"/>
          <w:lang w:val="en-US" w:eastAsia="zh-CN"/>
        </w:rPr>
        <w:t>÷</w:t>
      </w:r>
      <w:r>
        <w:rPr>
          <w:rFonts w:hint="eastAsia" w:ascii="宋体" w:hAnsi="宋体" w:eastAsia="宋体" w:cs="宋体"/>
          <w:color w:val="auto"/>
          <w:position w:val="-10"/>
          <w:lang w:val="en-US" w:eastAsia="zh-CN"/>
        </w:rPr>
        <w:object>
          <v:shape id="_x0000_i1040" o:spt="75" type="#_x0000_t75" style="height:17pt;width:15pt;" o:ole="t" filled="f" o:preferrelative="t" stroked="f" coordsize="21600,21600">
            <v:path/>
            <v:fill on="f" focussize="0,0"/>
            <v:stroke on="f"/>
            <v:imagedata r:id="rId39" o:title=""/>
            <o:lock v:ext="edit" aspectratio="t"/>
            <w10:wrap type="none"/>
            <w10:anchorlock/>
          </v:shape>
          <o:OLEObject Type="Embed" ProgID="Equation.KSEE3" ShapeID="_x0000_i1040" DrawAspect="Content" ObjectID="_1468075740" r:id="rId38">
            <o:LockedField>false</o:LockedField>
          </o:OLEObject>
        </w:object>
      </w:r>
      <w:r>
        <w:rPr>
          <w:rFonts w:hint="eastAsia" w:ascii="宋体" w:hAnsi="宋体" w:eastAsia="宋体" w:cs="宋体"/>
          <w:color w:val="auto"/>
          <w:lang w:val="en-US" w:eastAsia="zh-CN"/>
        </w:rPr>
        <w:t>=35种，来自同一学院的两支队伍分在同一组的情况有</w:t>
      </w:r>
      <w:r>
        <w:rPr>
          <w:rFonts w:hint="eastAsia" w:ascii="宋体" w:hAnsi="宋体" w:eastAsia="宋体" w:cs="宋体"/>
          <w:color w:val="auto"/>
          <w:position w:val="-10"/>
          <w:lang w:val="en-US" w:eastAsia="zh-CN"/>
        </w:rPr>
        <w:object>
          <v:shape id="_x0000_i1041" o:spt="75" type="#_x0000_t75" style="height:17pt;width:13.95pt;" o:ole="t" filled="f" o:preferrelative="t" stroked="f" coordsize="21600,21600">
            <v:path/>
            <v:fill on="f" focussize="0,0"/>
            <v:stroke on="f"/>
            <v:imagedata r:id="rId41" o:title=""/>
            <o:lock v:ext="edit" aspectratio="t"/>
            <w10:wrap type="none"/>
            <w10:anchorlock/>
          </v:shape>
          <o:OLEObject Type="Embed" ProgID="Equation.KSEE3" ShapeID="_x0000_i1041" DrawAspect="Content" ObjectID="_1468075741" r:id="rId40">
            <o:LockedField>false</o:LockedField>
          </o:OLEObject>
        </w:object>
      </w:r>
      <w:r>
        <w:rPr>
          <w:rFonts w:hint="eastAsia" w:ascii="宋体" w:hAnsi="宋体" w:eastAsia="宋体" w:cs="宋体"/>
          <w:color w:val="auto"/>
          <w:lang w:val="en-US" w:eastAsia="zh-CN"/>
        </w:rPr>
        <w:t>=15种，则不能分在同一组的情况共有35-15=20种。故本题选A。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26.【答案】D。解析：惊慌导致失措，二者为因果关系；D项物腐导致虫生，二者为因果关系。A项忘恩与负义并列，二者不存在因果关系，排除。B项父慈与子孝并列，二者不存在因果关系，排除。C项助长是揠苗的目的，二者不为因果关系，排除。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27.【答案】B。解析：本题考查工具关系。第一步：分析题干词语间的关系。航海失去方向时，会用到指南针，指南针是工具。第二步：分析选项，确定答案。A项：绘制黑板报时会用到粉笔，而不是黑板报用到粉笔，排除。B项：潜水发生意外时，会用到救生圈，救生圈是工具，当选。C项：屏蔽器可以屏蔽通信信号，排除。D项：驾驶过程中，需要发动机一直工作，排除。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28.【答案】D。解析：本题考查全同关系、场所关系。第一步：分析题干词语间的关系。私塾与学校为全同关系，学校是教师的工作场所。第二步：分析选项，确定答案。A项：“木箸”指木筷子，与筷子为种属关系，排除。B项：轿辇与火车均为交通工具，二者为反对关系，排除。C项：客栈与宾馆为全同关系，掌柜的工作场所是客栈，并非宾馆，词语前后位置与题干不一致，排除。D项：医馆与医院为全同关系，医院是医生的工作场所，当选。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29.【答案】C。解析：本题考查象征关系。第一步：分析题干词语间的关系。纸老虎象征外强内空、虚张声势的人。第二步：分析选项，确定答案。A项：“墙头草”比喻善于随情势而改变立场的人，与头重脚轻无明显联系，排除。B项：“老黄牛”比喻老老实实、勤勤恳恳工作的人，与默默无闻无明显联系，排除。C项：铁公鸡象征小气吝啬、一毛不拔的人，当选。D项：“应声虫”指随声附和的人，与异口同声无明显联系，排除。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30.【答案】D。解析：本题考查反义关系。第一步：分析题干词语间的关系。呼气与吸气为反义关系。第二步：分析选项，确定答案。A项：救火与灭火为近义关系，排除。B项：治病与养病为近义关系，排除。C项：入神与出神为近义关系，排除。D项：出世与入世为反义关系，当选。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31.【答案】D。解析：本题考查数量类、属性类规律。第一步：观察图形。题干各图形直曲性明显，考虑属性类规律。题干各图形均为直曲混合图形，且封闭空间数均为4，则问号处图形应为封闭空间数为4的直曲混合图形。第二步：分析选项，确定答案。A项：为纯直线图形，排除。B项：为纯曲线图形，排除。C项：封闭空间数为5，排除。D项：为封闭空间数为4的直曲混合图形，当选。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32.【答案】A。解析：本题考查位置类规律。第一步：观察图形。题干各图形组成元素相同，考虑位置类规律。题干各图形中黑圆依次沿外圈顺时针移动3格得到下一个图形，问号处图形遵循此规律。第二步：分析选项，确定答案。A项：符合题干移动规律，当选。B项：不符合题干移动规律，排除。C项：不符合题干移动规律，排除。D项：不符合题干移动规律，排除。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33.【答案】A。解析：本题考查属性类规律。第一步：观察图形。题干各小图形均为轴对称图形，考虑属性类规律。题干各图形中两个小图形分别只有一条对称轴，且这两条对称轴互相垂直，则问号处图形中两个小图形应分别只有一条对称轴，且这两条对称轴互相垂直。第二步：分析选项，确定答案。A项：两个小图形分别只有一条对称轴，且这两条对称轴互相垂直，当选。B项：两个小图形含有多条对称轴，排除。C项：两个小图形分别只有一条对称轴，但这两条对称轴重合，排除。D项：两个小图形分别只有一条对称轴，但这两条对称轴重合，排除。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34.【答案】B。解析：本题考查数量类规律。第一步：观察图形。题干各图形均为线性图形，且存在明显两笔画图形，考虑数量类规律。第二步：分析各组图形的数量类规律。①③⑤图形均为两笔画图形，②④⑥图形均为一笔画图形。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35.【答案】C。解析：本题考查空间类规律。第一步：观察图形。题干是展开图，选项为立体图形，观察各相对面与相邻面之间的关系。第二步：分析选项，确定答案。A项：假设正面与右面正确，顶面阴影长方形应在左边，黑圆应在右边，排除。B项：假设正面与右面正确，顶面阴影长方形应在下边，白圆应在上边，排除。C项：可以由题干外表面折叠而成，当选。D项：假设正面与顶面正确，右面应为大灰色三角形所在的面，排除。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36.【答案】B。解析：本题考查加强类。第一步：分析题干论点、论据。论点：新技术或将促进神经科学的研究。论据：某研究小组开发出一种双光子成像显微镜的改进版本，它可以让科学家更快地获得大脑内血管和单个神经元等结构的高分辨率图像。第二步：分析选项，确定答案。A项：指出新技术较传统技术在成像方面的优势，而论点讨论的是新技术是否能促进神经科学的研究，话题不一致，排除。B项：指出新技术可以更好地了解大脑内血流的变化，还能测量神经元活动，说明新技术可以促进神经科学的研究，补充论据，能够支持题干论点，当选。C项：指出双光子显微镜成像技术不易扫描大脑等组织深处，且很耗时，未提及使用的是传统技术还是新技术，无法支持题干论点，排除。D项：指出使用改进的新技术可以在老鼠大脑中实现约300微米的成像，不明确新技术是否可以应用于人脑，无法支持题干论点，排除。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37.【答案】D。解析：本题考查加强类。第一步：分析题干论点、论据。论点：如果一个社会中出身阶层完全决定了一个人的收入水平，那么，父母督促孩子努力学习，成为优秀学生的行为就是徒劳的；而如果高学历及名校生能够比其他人获得更多成功时，父母就完全有理由鞭策孩子学习。论据：无。第二步：分析选项，确定答案。A项：家庭经济收入水平高低对父母育儿行为有更为重要的影响，未说明是怎样的影响，属于不明确项，无法加强题干论点，排除。B项：在收入不平等普遍存在的情况下，社会阶层流动性的高低，是影响父母育儿行为的关键因素，未指出会对父母带来怎样的影响，无法加强题干论点，排除。C项：指出教育系统强调机会公平并淡化成年前的竞争对家长和孩子的影响，而题干讨论的是不同环境是否会影响父母的育儿行为，话题不一致，无法加强题干论点，排除。D项：指出教育回报率高低对父母育儿行为产生的不同影响，说明不同环境会让父母采取不同的育儿行为，能够加强题干论点，当选。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38.【答案】C。解析：本题考查解释类。第一步：分析题干矛盾现象。题干矛盾现象：这两台机器收割速度快，而且有助于减少收割过程中的粮食损失。但该农村合作社使用这两台收割机以来，其玉米收割总损失率高达10%，较以往反而有所上升。第二步：分析选项，确定答案。A项：仅指出使用收割机后收割玉米的效率大幅提升，但无法解释为什么使用后玉米收割总损失率较以往反而有所上升，排除。B项：指出两台收割机仅被用于收割部分田地的玉米，与使用后玉米收割总损失率较以往反而有所上升无关，无法解释题干现象，排除。C项：指出操作人员在操作新型号收割机时常出现失误，说明使用后玉米收割总损失率较以往反而有所上升是因为操作人员的失误，可以解释题干现象，当选。D项：指出玉米不是主要粮食作物，与使用后玉米收割总损失率较以往反而有所上升无关，无法解释题干现象，排除。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39.【答案】C。解析：本题考查相似结构。第一步：分析题干逻辑结构。逻辑结构为：A→B，B→C，因此A→C。第二步：分析选项，确定答案。A项：逻辑结构为：A→B，有的B→C，因此A→C，与题干逻辑结构不一致，排除。B项：逻辑结构为：A→B，C→B，因此A→C，与题干逻辑结构不一致，排除。C项：逻辑结构为：A→B，B→C，因此A→C，与题干逻辑结构一致，当选。D项：逻辑结构为A→B，B→C，因此A→D，与题干逻辑结构不一致，排除。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40.【答案】B。解析：本题考查翻译推理。第一步：翻译题干信息。①新信息技术的不断发展→生产要素配置发生变化；②生产要素配置的变化→企业运营模式发生变化→市场对人才的需求发生变化；③市场对人才的需求发生了变化→高校重新制定人才培养方案。①②③递推可得④新信息技术的不断发展→生产要素配置发生变化→企业运营模式发生变化→市场对人才的需求发生变化→高校重新制定人才培养方案。第二步：分析选项，确定答案。A项：翻译为：市场对人才的需求发生变化→企业运营模式发生变化，肯定②的后件，无法推出确定性结论，排除。B项：“高校没有重新制定人才培养方案”否定③的后件，可以推出否定前件，即市场对人才的需求没有什么变化，可以推出，当选。C项：“没有新信息技术的不断发展”否定④的前件，无法推出确定性结论，排除。D项：企业运营模式的变化不一定会导致高校重新制定人才培养方案，与④矛盾，无法推出，排除。故本题选B。</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ascii="宋体" w:hAnsi="宋体" w:eastAsia="宋体" w:cs="宋体"/>
          <w:color w:val="auto"/>
        </w:rPr>
      </w:pPr>
      <w:r>
        <w:rPr>
          <w:rFonts w:hint="eastAsia" w:ascii="宋体" w:hAnsi="宋体" w:eastAsia="宋体" w:cs="宋体"/>
          <w:color w:val="auto"/>
          <w:lang w:val="en-US" w:eastAsia="zh-CN"/>
        </w:rPr>
        <w:t>41.【答案】B</w:t>
      </w:r>
      <w:r>
        <w:rPr>
          <w:rFonts w:hint="eastAsia" w:ascii="宋体" w:hAnsi="宋体" w:eastAsia="宋体" w:cs="宋体"/>
          <w:color w:val="auto"/>
          <w:lang w:eastAsia="zh-CN"/>
        </w:rPr>
        <w:t>。解析：</w:t>
      </w:r>
      <w:r>
        <w:rPr>
          <w:rFonts w:hint="eastAsia" w:ascii="宋体" w:hAnsi="宋体" w:eastAsia="宋体" w:cs="宋体"/>
          <w:color w:val="auto"/>
        </w:rPr>
        <w:t>本题考查基础增长率。</w:t>
      </w:r>
      <w:r>
        <w:rPr>
          <w:rFonts w:hint="eastAsia" w:ascii="宋体" w:hAnsi="宋体" w:eastAsia="宋体" w:cs="宋体"/>
          <w:color w:val="auto"/>
          <w:lang w:eastAsia="zh-CN"/>
        </w:rPr>
        <w:t>第一步</w:t>
      </w:r>
      <w:r>
        <w:rPr>
          <w:rFonts w:hint="eastAsia" w:ascii="宋体" w:hAnsi="宋体" w:eastAsia="宋体" w:cs="宋体"/>
          <w:color w:val="auto"/>
        </w:rPr>
        <w:t>：查找相关材料。题干命题点的对应材料在表格倒数第一、二列，即2019年中国钓鱼钩、竿、轮的出口贸易额和进口贸易额分别为10279万美元、993万美元，58234万美元、3674万美元，27436万美元、5323万美元；2020年中国钓鱼钩、竿、轮的出口贸易额和进口贸易额分别为9935万美元、1070万美元，61267万美元、5081万美元，31215万美元、7623万美元。</w:t>
      </w:r>
      <w:r>
        <w:rPr>
          <w:rFonts w:hint="eastAsia" w:ascii="宋体" w:hAnsi="宋体" w:eastAsia="宋体" w:cs="宋体"/>
          <w:color w:val="auto"/>
          <w:lang w:eastAsia="zh-CN"/>
        </w:rPr>
        <w:t>第二步</w:t>
      </w:r>
      <w:r>
        <w:rPr>
          <w:rFonts w:hint="eastAsia" w:ascii="宋体" w:hAnsi="宋体" w:eastAsia="宋体" w:cs="宋体"/>
          <w:color w:val="auto"/>
        </w:rPr>
        <w:t>：根据已知条件解题。2019年中国钓鱼钩、竿、轮进出口贸易总额为10279+993+58234+3674+27436+5323≈10300+1000+58200+3700+27400+5300=105900万美元：2020年中国钓鱼钩、竿、轮进出口贸易总额为9935+1070+61267+5081+31215+7623≈9900+1100+61300+5100+31200</w:t>
      </w:r>
      <w:r>
        <w:rPr>
          <w:rFonts w:hint="eastAsia" w:ascii="宋体" w:hAnsi="宋体" w:eastAsia="宋体" w:cs="宋体"/>
          <w:color w:val="auto"/>
        </w:rPr>
        <w:br w:type="textWrapping"/>
      </w:r>
      <w:r>
        <w:rPr>
          <w:rFonts w:hint="eastAsia" w:ascii="宋体" w:hAnsi="宋体" w:eastAsia="宋体" w:cs="宋体"/>
          <w:color w:val="auto"/>
        </w:rPr>
        <w:t>+7600=116200万美元。因此2020年中国钓鱼钩、竿、轮进出口贸易总额同比增长了</w:t>
      </w:r>
      <w:r>
        <w:rPr>
          <w:rFonts w:hint="eastAsia" w:ascii="宋体" w:hAnsi="宋体" w:eastAsia="宋体" w:cs="宋体"/>
          <w:color w:val="auto"/>
          <w:position w:val="-22"/>
        </w:rPr>
        <w:object>
          <v:shape id="_x0000_i1042" o:spt="75" type="#_x0000_t75" style="height:28pt;width:76pt;" o:ole="t" filled="f" o:preferrelative="t" stroked="f" coordsize="21600,21600">
            <v:path/>
            <v:fill on="f" focussize="0,0"/>
            <v:stroke on="f"/>
            <v:imagedata r:id="rId43" o:title=""/>
            <o:lock v:ext="edit" aspectratio="t"/>
            <w10:wrap type="none"/>
            <w10:anchorlock/>
          </v:shape>
          <o:OLEObject Type="Embed" ProgID="Equation.KSEE3" ShapeID="_x0000_i1042" DrawAspect="Content" ObjectID="_1468075742" r:id="rId42">
            <o:LockedField>false</o:LockedField>
          </o:OLEObject>
        </w:object>
      </w:r>
      <w:r>
        <w:rPr>
          <w:rFonts w:hint="eastAsia" w:ascii="宋体" w:hAnsi="宋体" w:eastAsia="宋体" w:cs="宋体"/>
          <w:color w:val="auto"/>
        </w:rPr>
        <w:t>×100%≈</w:t>
      </w:r>
      <w:r>
        <w:rPr>
          <w:rFonts w:hint="eastAsia" w:ascii="宋体" w:hAnsi="宋体" w:eastAsia="宋体" w:cs="宋体"/>
          <w:color w:val="auto"/>
          <w:position w:val="-22"/>
        </w:rPr>
        <w:object>
          <v:shape id="_x0000_i1043" o:spt="75" type="#_x0000_t75" style="height:28pt;width:45pt;" o:ole="t" filled="f" o:preferrelative="t" stroked="f" coordsize="21600,21600">
            <v:path/>
            <v:fill on="f" focussize="0,0"/>
            <v:stroke on="f"/>
            <v:imagedata r:id="rId45" o:title=""/>
            <o:lock v:ext="edit" aspectratio="t"/>
            <w10:wrap type="none"/>
            <w10:anchorlock/>
          </v:shape>
          <o:OLEObject Type="Embed" ProgID="Equation.KSEE3" ShapeID="_x0000_i1043" DrawAspect="Content" ObjectID="_1468075743" r:id="rId44">
            <o:LockedField>false</o:LockedField>
          </o:OLEObject>
        </w:object>
      </w:r>
      <w:r>
        <w:rPr>
          <w:rFonts w:hint="eastAsia" w:ascii="宋体" w:hAnsi="宋体" w:eastAsia="宋体" w:cs="宋体"/>
          <w:color w:val="auto"/>
        </w:rPr>
        <w:t>×100%=</w:t>
      </w:r>
      <w:r>
        <w:rPr>
          <w:rFonts w:hint="eastAsia" w:ascii="宋体" w:hAnsi="宋体" w:eastAsia="宋体" w:cs="宋体"/>
          <w:color w:val="auto"/>
          <w:position w:val="-22"/>
        </w:rPr>
        <w:object>
          <v:shape id="_x0000_i1044" o:spt="75" type="#_x0000_t75" style="height:28pt;width:20pt;" o:ole="t" filled="f" o:preferrelative="t" stroked="f" coordsize="21600,21600">
            <v:path/>
            <v:fill on="f" focussize="0,0"/>
            <v:stroke on="f"/>
            <v:imagedata r:id="rId47" o:title=""/>
            <o:lock v:ext="edit" aspectratio="t"/>
            <w10:wrap type="none"/>
            <w10:anchorlock/>
          </v:shape>
          <o:OLEObject Type="Embed" ProgID="Equation.KSEE3" ShapeID="_x0000_i1044" DrawAspect="Content" ObjectID="_1468075744" r:id="rId46">
            <o:LockedField>false</o:LockedField>
          </o:OLEObject>
        </w:object>
      </w:r>
      <w:r>
        <w:rPr>
          <w:rFonts w:hint="eastAsia" w:ascii="宋体" w:hAnsi="宋体" w:eastAsia="宋体" w:cs="宋体"/>
          <w:color w:val="auto"/>
        </w:rPr>
        <w:t>≈10%，即增长了5%以上。</w:t>
      </w:r>
      <w:r>
        <w:rPr>
          <w:rFonts w:hint="eastAsia" w:ascii="宋体" w:hAnsi="宋体" w:eastAsia="宋体" w:cs="宋体"/>
          <w:color w:val="auto"/>
          <w:lang w:eastAsia="zh-CN"/>
        </w:rPr>
        <w:t>故本题选</w:t>
      </w:r>
      <w:r>
        <w:rPr>
          <w:rFonts w:hint="eastAsia" w:ascii="宋体" w:hAnsi="宋体" w:eastAsia="宋体" w:cs="宋体"/>
          <w:color w:val="auto"/>
        </w:rPr>
        <w:t>B。</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ascii="宋体" w:hAnsi="宋体" w:eastAsia="宋体" w:cs="宋体"/>
          <w:color w:val="auto"/>
        </w:rPr>
      </w:pPr>
      <w:r>
        <w:rPr>
          <w:rFonts w:hint="eastAsia" w:ascii="宋体" w:hAnsi="宋体" w:eastAsia="宋体" w:cs="宋体"/>
          <w:color w:val="auto"/>
          <w:lang w:val="en-US" w:eastAsia="zh-CN"/>
        </w:rPr>
        <w:t>42.【答案】D</w:t>
      </w:r>
      <w:r>
        <w:rPr>
          <w:rFonts w:hint="eastAsia" w:ascii="宋体" w:hAnsi="宋体" w:eastAsia="宋体" w:cs="宋体"/>
          <w:color w:val="auto"/>
          <w:lang w:eastAsia="zh-CN"/>
        </w:rPr>
        <w:t>。解析：</w:t>
      </w:r>
      <w:r>
        <w:rPr>
          <w:rFonts w:hint="eastAsia" w:ascii="宋体" w:hAnsi="宋体" w:eastAsia="宋体" w:cs="宋体"/>
          <w:color w:val="auto"/>
        </w:rPr>
        <w:t>本题考查简单计算。</w:t>
      </w:r>
      <w:r>
        <w:rPr>
          <w:rFonts w:hint="eastAsia" w:ascii="宋体" w:hAnsi="宋体" w:eastAsia="宋体" w:cs="宋体"/>
          <w:color w:val="auto"/>
          <w:lang w:eastAsia="zh-CN"/>
        </w:rPr>
        <w:t>第一步</w:t>
      </w:r>
      <w:r>
        <w:rPr>
          <w:rFonts w:hint="eastAsia" w:ascii="宋体" w:hAnsi="宋体" w:eastAsia="宋体" w:cs="宋体"/>
          <w:color w:val="auto"/>
        </w:rPr>
        <w:t>：查找相关材料。题干命题点的对应材料在表格第五行，即2014～2020年每一年我国钓鱼竿的进口额。</w:t>
      </w:r>
      <w:r>
        <w:rPr>
          <w:rFonts w:hint="eastAsia" w:ascii="宋体" w:hAnsi="宋体" w:eastAsia="宋体" w:cs="宋体"/>
          <w:color w:val="auto"/>
          <w:lang w:eastAsia="zh-CN"/>
        </w:rPr>
        <w:t>第二步</w:t>
      </w:r>
      <w:r>
        <w:rPr>
          <w:rFonts w:hint="eastAsia" w:ascii="宋体" w:hAnsi="宋体" w:eastAsia="宋体" w:cs="宋体"/>
          <w:color w:val="auto"/>
        </w:rPr>
        <w:t>：根据已知条件解题。2014～2020年，</w:t>
      </w:r>
      <w:r>
        <w:rPr>
          <w:rFonts w:hint="eastAsia" w:ascii="宋体" w:hAnsi="宋体" w:eastAsia="宋体" w:cs="宋体"/>
          <w:color w:val="auto"/>
          <w:spacing w:val="-3"/>
          <w:sz w:val="21"/>
        </w:rPr>
        <w:t>中国钓鱼竿进口总额为2222+2317+2316+2184+2727+3674+5081≈</w:t>
      </w:r>
      <w:r>
        <w:rPr>
          <w:rFonts w:hint="eastAsia" w:ascii="宋体" w:hAnsi="宋体" w:eastAsia="宋体" w:cs="宋体"/>
          <w:color w:val="auto"/>
        </w:rPr>
        <w:t>2200+2300+2300+2200+2700+3700+5100</w:t>
      </w:r>
      <w:r>
        <w:rPr>
          <w:rFonts w:hint="eastAsia" w:ascii="宋体" w:hAnsi="宋体" w:eastAsia="宋体" w:cs="宋体"/>
          <w:color w:val="auto"/>
        </w:rPr>
        <w:br w:type="textWrapping"/>
      </w:r>
      <w:r>
        <w:rPr>
          <w:rFonts w:hint="eastAsia" w:ascii="宋体" w:hAnsi="宋体" w:eastAsia="宋体" w:cs="宋体"/>
          <w:color w:val="auto"/>
        </w:rPr>
        <w:t>=20500万美元≈2.1亿美元。</w:t>
      </w:r>
      <w:r>
        <w:rPr>
          <w:rFonts w:hint="eastAsia" w:ascii="宋体" w:hAnsi="宋体" w:eastAsia="宋体" w:cs="宋体"/>
          <w:color w:val="auto"/>
          <w:lang w:eastAsia="zh-CN"/>
        </w:rPr>
        <w:t>故本题选</w:t>
      </w:r>
      <w:r>
        <w:rPr>
          <w:rFonts w:hint="eastAsia" w:ascii="宋体" w:hAnsi="宋体" w:eastAsia="宋体" w:cs="宋体"/>
          <w:color w:val="auto"/>
        </w:rPr>
        <w:t>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rPr>
      </w:pPr>
      <w:r>
        <w:rPr>
          <w:rFonts w:hint="eastAsia" w:ascii="宋体" w:hAnsi="宋体" w:eastAsia="宋体" w:cs="宋体"/>
          <w:color w:val="auto"/>
          <w:lang w:val="en-US" w:eastAsia="zh-CN"/>
        </w:rPr>
        <w:t>43.【答案】A</w:t>
      </w:r>
      <w:r>
        <w:rPr>
          <w:rFonts w:hint="eastAsia" w:ascii="宋体" w:hAnsi="宋体" w:eastAsia="宋体" w:cs="宋体"/>
          <w:color w:val="auto"/>
          <w:lang w:eastAsia="zh-CN"/>
        </w:rPr>
        <w:t>。解析：</w:t>
      </w:r>
      <w:r>
        <w:rPr>
          <w:rFonts w:hint="eastAsia" w:ascii="宋体" w:hAnsi="宋体" w:eastAsia="宋体" w:cs="宋体"/>
          <w:color w:val="auto"/>
        </w:rPr>
        <w:t>本题考查查找数据。</w:t>
      </w:r>
      <w:r>
        <w:rPr>
          <w:rFonts w:hint="eastAsia" w:ascii="宋体" w:hAnsi="宋体" w:eastAsia="宋体" w:cs="宋体"/>
          <w:color w:val="auto"/>
          <w:lang w:eastAsia="zh-CN"/>
        </w:rPr>
        <w:t>第一步</w:t>
      </w:r>
      <w:r>
        <w:rPr>
          <w:rFonts w:hint="eastAsia" w:ascii="宋体" w:hAnsi="宋体" w:eastAsia="宋体" w:cs="宋体"/>
          <w:color w:val="auto"/>
        </w:rPr>
        <w:t>：查找相关材料。题干命题点的对应材料在表格第二、三行，即2014～2020年每一年我国钓鱼钩进、出口额。</w:t>
      </w:r>
      <w:r>
        <w:rPr>
          <w:rFonts w:hint="eastAsia" w:ascii="宋体" w:hAnsi="宋体" w:eastAsia="宋体" w:cs="宋体"/>
          <w:color w:val="auto"/>
          <w:lang w:eastAsia="zh-CN"/>
        </w:rPr>
        <w:t>第二步</w:t>
      </w:r>
      <w:r>
        <w:rPr>
          <w:rFonts w:hint="eastAsia" w:ascii="宋体" w:hAnsi="宋体" w:eastAsia="宋体" w:cs="宋体"/>
          <w:color w:val="auto"/>
        </w:rPr>
        <w:t>：根据已知条件解题。同比增长即现期大于基期，比较可知，2015～2020年中国钓鱼钩进口额同比增长的年份有2015年、2018年、2019年、2020年；出口额同比增长的年份有2016年、2018年、2019年。因此2015～2020年，中国钓鱼钩进、出口额均同比增长的年份有2018年、2019年，共2个。</w:t>
      </w:r>
      <w:r>
        <w:rPr>
          <w:rFonts w:hint="eastAsia" w:ascii="宋体" w:hAnsi="宋体" w:eastAsia="宋体" w:cs="宋体"/>
          <w:color w:val="auto"/>
          <w:lang w:eastAsia="zh-CN"/>
        </w:rPr>
        <w:t>故本题选</w:t>
      </w:r>
      <w:r>
        <w:rPr>
          <w:rFonts w:hint="eastAsia" w:ascii="宋体" w:hAnsi="宋体" w:eastAsia="宋体" w:cs="宋体"/>
          <w:color w:val="auto"/>
        </w:rPr>
        <w:t>A。</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ascii="宋体" w:hAnsi="宋体" w:eastAsia="宋体" w:cs="宋体"/>
          <w:color w:val="auto"/>
        </w:rPr>
      </w:pPr>
      <w:r>
        <w:rPr>
          <w:rFonts w:hint="eastAsia" w:ascii="宋体" w:hAnsi="宋体" w:eastAsia="宋体" w:cs="宋体"/>
          <w:color w:val="auto"/>
          <w:lang w:val="en-US" w:eastAsia="zh-CN"/>
        </w:rPr>
        <w:t>44.【答案】C</w:t>
      </w:r>
      <w:r>
        <w:rPr>
          <w:rFonts w:hint="eastAsia" w:ascii="宋体" w:hAnsi="宋体" w:eastAsia="宋体" w:cs="宋体"/>
          <w:color w:val="auto"/>
          <w:lang w:eastAsia="zh-CN"/>
        </w:rPr>
        <w:t>。解析：</w:t>
      </w:r>
      <w:r>
        <w:rPr>
          <w:rFonts w:hint="eastAsia" w:ascii="宋体" w:hAnsi="宋体" w:eastAsia="宋体" w:cs="宋体"/>
          <w:color w:val="auto"/>
        </w:rPr>
        <w:t>本题考查增长量比较。</w:t>
      </w:r>
      <w:r>
        <w:rPr>
          <w:rFonts w:hint="eastAsia" w:ascii="宋体" w:hAnsi="宋体" w:eastAsia="宋体" w:cs="宋体"/>
          <w:color w:val="auto"/>
          <w:lang w:eastAsia="zh-CN"/>
        </w:rPr>
        <w:t>第一步</w:t>
      </w:r>
      <w:r>
        <w:rPr>
          <w:rFonts w:hint="eastAsia" w:ascii="宋体" w:hAnsi="宋体" w:eastAsia="宋体" w:cs="宋体"/>
          <w:color w:val="auto"/>
        </w:rPr>
        <w:t>：查找相关材料。题干命题点的对应材料在表格最后四列，即2017～2020年中国各项钓具贸易额。</w:t>
      </w:r>
      <w:r>
        <w:rPr>
          <w:rFonts w:hint="eastAsia" w:ascii="宋体" w:hAnsi="宋体" w:eastAsia="宋体" w:cs="宋体"/>
          <w:color w:val="auto"/>
          <w:lang w:eastAsia="zh-CN"/>
        </w:rPr>
        <w:t>第二步</w:t>
      </w:r>
      <w:r>
        <w:rPr>
          <w:rFonts w:hint="eastAsia" w:ascii="宋体" w:hAnsi="宋体" w:eastAsia="宋体" w:cs="宋体"/>
          <w:color w:val="auto"/>
        </w:rPr>
        <w:t>：根据已知条件解题。选项一一验证：A项：2019年钓鱼竿进口额同比增量（3674-2727=947万美元）＜2020年（5081-3674=1407万美元），排除。B项：2018年钓鱼竿出口额同比增量（60617-55934=4683万美元）＞2019年（58234-60617=-2383万美元），排除。C项：2018年钓线轮进口额同比增量为2443-1903=540万美元，2019年为5323-2443=2880万美元，2020年为7623-5323=2300万美元，符合折线图趋势，当选。D项：2018年钓线轮出口额同比增量（31163-28676=2487万美元）＞2019年（27426-31163=-3737万美元），排除。</w:t>
      </w:r>
      <w:r>
        <w:rPr>
          <w:rFonts w:hint="eastAsia" w:ascii="宋体" w:hAnsi="宋体" w:eastAsia="宋体" w:cs="宋体"/>
          <w:color w:val="auto"/>
          <w:lang w:eastAsia="zh-CN"/>
        </w:rPr>
        <w:t>故本题选</w:t>
      </w:r>
      <w:r>
        <w:rPr>
          <w:rFonts w:hint="eastAsia" w:ascii="宋体" w:hAnsi="宋体" w:eastAsia="宋体" w:cs="宋体"/>
          <w:color w:val="auto"/>
        </w:rPr>
        <w:t>C。</w:t>
      </w:r>
    </w:p>
    <w:p>
      <w:pPr>
        <w:keepNext w:val="0"/>
        <w:keepLines w:val="0"/>
        <w:pageBreakBefore w:val="0"/>
        <w:widowControl w:val="0"/>
        <w:tabs>
          <w:tab w:val="left" w:pos="2310"/>
          <w:tab w:val="left" w:pos="4200"/>
          <w:tab w:val="left" w:pos="6090"/>
          <w:tab w:val="clear" w:pos="2520"/>
          <w:tab w:val="clear" w:pos="4620"/>
          <w:tab w:val="clear" w:pos="6720"/>
        </w:tabs>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45.【答案】B。解析：本题考查综合分析。A项错误：根据表格第六、九列可知，2017年钓鱼竿、钓线轮的进口额分别为2184万美元、1903万美元，2020年中国钓鱼竿、钓线轮的进口额分别为5081万美元、7623万美元，根据公式（1+r）</w:t>
      </w:r>
      <w:r>
        <w:rPr>
          <w:rFonts w:hint="eastAsia" w:ascii="宋体" w:hAnsi="宋体" w:eastAsia="宋体" w:cs="宋体"/>
          <w:color w:val="auto"/>
          <w:vertAlign w:val="superscript"/>
          <w:lang w:val="en-US" w:eastAsia="zh-CN"/>
        </w:rPr>
        <w:t>n</w:t>
      </w:r>
      <w:r>
        <w:rPr>
          <w:rFonts w:hint="eastAsia" w:ascii="宋体" w:hAnsi="宋体" w:eastAsia="宋体" w:cs="宋体"/>
          <w:color w:val="auto"/>
          <w:lang w:val="en-US" w:eastAsia="zh-CN"/>
        </w:rPr>
        <w:t>=</w:t>
      </w:r>
      <w:r>
        <w:rPr>
          <w:rFonts w:hint="eastAsia" w:ascii="宋体" w:hAnsi="宋体" w:eastAsia="宋体" w:cs="宋体"/>
          <w:color w:val="auto"/>
          <w:position w:val="-24"/>
          <w:lang w:val="en-US" w:eastAsia="zh-CN"/>
        </w:rPr>
        <w:object>
          <v:shape id="_x0000_i1045" o:spt="75" type="#_x0000_t75" style="height:30pt;width:37pt;" o:ole="t" filled="f" o:preferrelative="t" stroked="f" coordsize="21600,21600">
            <v:path/>
            <v:fill on="f" focussize="0,0"/>
            <v:stroke on="f"/>
            <v:imagedata r:id="rId49" o:title=""/>
            <o:lock v:ext="edit" aspectratio="t"/>
            <w10:wrap type="none"/>
            <w10:anchorlock/>
          </v:shape>
          <o:OLEObject Type="Embed" ProgID="Equation.KSEE3" ShapeID="_x0000_i1045" DrawAspect="Content" ObjectID="_1468075745" r:id="rId48">
            <o:LockedField>false</o:LockedField>
          </o:OLEObject>
        </w:object>
      </w:r>
      <w:r>
        <w:rPr>
          <w:rFonts w:hint="eastAsia" w:ascii="宋体" w:hAnsi="宋体" w:eastAsia="宋体" w:cs="宋体"/>
          <w:color w:val="auto"/>
          <w:lang w:val="en-US" w:eastAsia="zh-CN"/>
        </w:rPr>
        <w:t>可知，当年份差相同时，</w:t>
      </w:r>
      <w:r>
        <w:rPr>
          <w:rFonts w:hint="eastAsia" w:ascii="宋体" w:hAnsi="宋体" w:eastAsia="宋体" w:cs="宋体"/>
          <w:color w:val="auto"/>
          <w:position w:val="-24"/>
          <w:lang w:val="en-US" w:eastAsia="zh-CN"/>
        </w:rPr>
        <w:object>
          <v:shape id="_x0000_i1046" o:spt="75" type="#_x0000_t75" style="height:30pt;width:37pt;" o:ole="t" filled="f" o:preferrelative="t" stroked="f" coordsize="21600,21600">
            <v:path/>
            <v:fill on="f" focussize="0,0"/>
            <v:stroke on="f"/>
            <v:imagedata r:id="rId51" o:title=""/>
            <o:lock v:ext="edit" aspectratio="t"/>
            <w10:wrap type="none"/>
            <w10:anchorlock/>
          </v:shape>
          <o:OLEObject Type="Embed" ProgID="Equation.KSEE3" ShapeID="_x0000_i1046" DrawAspect="Content" ObjectID="_1468075746" r:id="rId50">
            <o:LockedField>false</o:LockedField>
          </o:OLEObject>
        </w:object>
      </w:r>
      <w:r>
        <w:rPr>
          <w:rFonts w:hint="eastAsia" w:ascii="宋体" w:hAnsi="宋体" w:eastAsia="宋体" w:cs="宋体"/>
          <w:color w:val="auto"/>
          <w:lang w:val="en-US" w:eastAsia="zh-CN"/>
        </w:rPr>
        <w:t>越大，年均增长率r越大，钓鱼竿的</w:t>
      </w:r>
      <w:r>
        <w:rPr>
          <w:rFonts w:hint="eastAsia" w:ascii="宋体" w:hAnsi="宋体" w:eastAsia="宋体" w:cs="宋体"/>
          <w:color w:val="auto"/>
          <w:position w:val="-24"/>
          <w:lang w:val="en-US" w:eastAsia="zh-CN"/>
        </w:rPr>
        <w:object>
          <v:shape id="_x0000_i1047" o:spt="75" type="#_x0000_t75" style="height:30pt;width:37pt;" o:ole="t" filled="f" o:preferrelative="t" stroked="f" coordsize="21600,21600">
            <v:path/>
            <v:fill on="f" focussize="0,0"/>
            <v:stroke on="f"/>
            <v:imagedata r:id="rId53" o:title=""/>
            <o:lock v:ext="edit" aspectratio="t"/>
            <w10:wrap type="none"/>
            <w10:anchorlock/>
          </v:shape>
          <o:OLEObject Type="Embed" ProgID="Equation.KSEE3" ShapeID="_x0000_i1047" DrawAspect="Content" ObjectID="_1468075747" r:id="rId52">
            <o:LockedField>false</o:LockedField>
          </o:OLEObject>
        </w:object>
      </w:r>
      <w:r>
        <w:rPr>
          <w:rFonts w:hint="eastAsia" w:ascii="宋体" w:hAnsi="宋体" w:eastAsia="宋体" w:cs="宋体"/>
          <w:color w:val="auto"/>
          <w:lang w:val="en-US" w:eastAsia="zh-CN"/>
        </w:rPr>
        <w:t>（</w:t>
      </w:r>
      <w:r>
        <w:rPr>
          <w:rFonts w:hint="eastAsia" w:ascii="宋体" w:hAnsi="宋体" w:eastAsia="宋体" w:cs="宋体"/>
          <w:color w:val="auto"/>
          <w:position w:val="-22"/>
          <w:lang w:val="en-US" w:eastAsia="zh-CN"/>
        </w:rPr>
        <w:object>
          <v:shape id="_x0000_i1048" o:spt="75" type="#_x0000_t75" style="height:28pt;width:27pt;" o:ole="t" filled="f" o:preferrelative="t" stroked="f" coordsize="21600,21600">
            <v:path/>
            <v:fill on="f" focussize="0,0"/>
            <v:stroke on="f"/>
            <v:imagedata r:id="rId55" o:title=""/>
            <o:lock v:ext="edit" aspectratio="t"/>
            <w10:wrap type="none"/>
            <w10:anchorlock/>
          </v:shape>
          <o:OLEObject Type="Embed" ProgID="Equation.KSEE3" ShapeID="_x0000_i1048" DrawAspect="Content" ObjectID="_1468075748" r:id="rId54">
            <o:LockedField>false</o:LockedField>
          </o:OLEObject>
        </w:object>
      </w:r>
      <w:r>
        <w:rPr>
          <w:rFonts w:hint="eastAsia" w:ascii="宋体" w:hAnsi="宋体" w:eastAsia="宋体" w:cs="宋体"/>
          <w:color w:val="auto"/>
          <w:lang w:val="en-US" w:eastAsia="zh-CN"/>
        </w:rPr>
        <w:t>）＜钓线轮的</w:t>
      </w:r>
      <w:r>
        <w:rPr>
          <w:rFonts w:hint="eastAsia" w:ascii="宋体" w:hAnsi="宋体" w:eastAsia="宋体" w:cs="宋体"/>
          <w:color w:val="auto"/>
          <w:position w:val="-24"/>
          <w:lang w:val="en-US" w:eastAsia="zh-CN"/>
        </w:rPr>
        <w:object>
          <v:shape id="_x0000_i1049" o:spt="75" type="#_x0000_t75" style="height:30pt;width:37pt;" o:ole="t" filled="f" o:preferrelative="t" stroked="f" coordsize="21600,21600">
            <v:path/>
            <v:fill on="f" focussize="0,0"/>
            <v:stroke on="f"/>
            <v:imagedata r:id="rId53" o:title=""/>
            <o:lock v:ext="edit" aspectratio="t"/>
            <w10:wrap type="none"/>
            <w10:anchorlock/>
          </v:shape>
          <o:OLEObject Type="Embed" ProgID="Equation.KSEE3" ShapeID="_x0000_i1049" DrawAspect="Content" ObjectID="_1468075749" r:id="rId56">
            <o:LockedField>false</o:LockedField>
          </o:OLEObject>
        </w:object>
      </w:r>
      <w:r>
        <w:rPr>
          <w:rFonts w:hint="eastAsia" w:ascii="宋体" w:hAnsi="宋体" w:eastAsia="宋体" w:cs="宋体"/>
          <w:color w:val="auto"/>
          <w:lang w:val="en-US" w:eastAsia="zh-CN"/>
        </w:rPr>
        <w:t>（</w:t>
      </w:r>
      <w:r>
        <w:rPr>
          <w:rFonts w:hint="eastAsia" w:ascii="宋体" w:hAnsi="宋体" w:eastAsia="宋体" w:cs="宋体"/>
          <w:color w:val="auto"/>
          <w:position w:val="-22"/>
          <w:lang w:val="en-US" w:eastAsia="zh-CN"/>
        </w:rPr>
        <w:object>
          <v:shape id="_x0000_i1050" o:spt="75" type="#_x0000_t75" style="height:28pt;width:26pt;" o:ole="t" filled="f" o:preferrelative="t" stroked="f" coordsize="21600,21600">
            <v:path/>
            <v:fill on="f" focussize="0,0"/>
            <v:stroke on="f"/>
            <v:imagedata r:id="rId58" o:title=""/>
            <o:lock v:ext="edit" aspectratio="t"/>
            <w10:wrap type="none"/>
            <w10:anchorlock/>
          </v:shape>
          <o:OLEObject Type="Embed" ProgID="Equation.KSEE3" ShapeID="_x0000_i1050" DrawAspect="Content" ObjectID="_1468075750" r:id="rId57">
            <o:LockedField>false</o:LockedField>
          </o:OLEObject>
        </w:object>
      </w:r>
      <w:r>
        <w:rPr>
          <w:rFonts w:hint="eastAsia" w:ascii="宋体" w:hAnsi="宋体" w:eastAsia="宋体" w:cs="宋体"/>
          <w:color w:val="auto"/>
          <w:lang w:val="en-US" w:eastAsia="zh-CN"/>
        </w:rPr>
        <w:t>），因此2017～2020年进口额年均同比增速钓鱼竿慢于钓线轮，排除。B项正确：根据表格第二、三行可知，2014年钓鱼钩进出口总额为10667万美元+1058万美元＞1.1亿美元，2015年为9455万美元+1156万美元＞1.0亿美元，2016年为9525万美元+938万美元＞1.0亿美元，2017年为9280万美元+748万美元＞1.0亿美元，2018年为10110万美元+903万美元＞1.1亿美元，2019年为10279万美元+993万美元＞1.1亿美元，2020年为9935万美元+1070万美元＞1.1亿美元，都超过1亿美元，当选。C项错误：根据表格倒数第二列可知，2019年钓线轮出口额（27426万美元）＜钓鱼竿出口额的一半（58234×</w:t>
      </w:r>
      <w:r>
        <w:rPr>
          <w:rFonts w:hint="eastAsia" w:ascii="宋体" w:hAnsi="宋体" w:eastAsia="宋体" w:cs="宋体"/>
          <w:color w:val="auto"/>
          <w:position w:val="-22"/>
          <w:lang w:val="en-US" w:eastAsia="zh-CN"/>
        </w:rPr>
        <w:object>
          <v:shape id="_x0000_i1051" o:spt="75" type="#_x0000_t75" style="height:28pt;width:11pt;" o:ole="t" filled="f" o:preferrelative="t" stroked="f" coordsize="21600,21600">
            <v:path/>
            <v:fill on="f" focussize="0,0"/>
            <v:stroke on="f"/>
            <v:imagedata r:id="rId60" o:title=""/>
            <o:lock v:ext="edit" aspectratio="t"/>
            <w10:wrap type="none"/>
            <w10:anchorlock/>
          </v:shape>
          <o:OLEObject Type="Embed" ProgID="Equation.KSEE3" ShapeID="_x0000_i1051" DrawAspect="Content" ObjectID="_1468075751" r:id="rId59">
            <o:LockedField>false</o:LockedField>
          </o:OLEObject>
        </w:object>
      </w:r>
      <w:r>
        <w:rPr>
          <w:rFonts w:hint="eastAsia" w:ascii="宋体" w:hAnsi="宋体" w:eastAsia="宋体" w:cs="宋体"/>
          <w:color w:val="auto"/>
          <w:lang w:val="en-US" w:eastAsia="zh-CN"/>
        </w:rPr>
        <w:t>=29117万美元），排除。D项错误：根据表格第三、五行可知，2014～2020年钓鱼钩进口额最低的年份为2017年（748万美元），钓鱼竿进口额最低的年份也为2017年（2184万美元），排除。故本题选B。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46.【答案】B。解析：本题考查基期计算。第一步：查找相关材料。题干命题点的对应材料在柱状图、折线图，即2021年12月社会融资规模增量237百亿元，同比增速为43.7%。第二步：根据已知条件解题。根据公式基期量=</w:t>
      </w:r>
      <w:r>
        <w:rPr>
          <w:rFonts w:hint="eastAsia" w:ascii="宋体" w:hAnsi="宋体" w:eastAsia="宋体" w:cs="宋体"/>
          <w:color w:val="auto"/>
          <w:position w:val="-24"/>
          <w:lang w:val="en-US" w:eastAsia="zh-CN"/>
        </w:rPr>
        <w:object>
          <v:shape id="_x0000_i1052" o:spt="75" type="#_x0000_t75" style="height:30pt;width:49.95pt;" o:ole="t" filled="f" o:preferrelative="t" stroked="f" coordsize="21600,21600">
            <v:path/>
            <v:fill on="f" focussize="0,0"/>
            <v:stroke on="f"/>
            <v:imagedata r:id="rId62" o:title=""/>
            <o:lock v:ext="edit" aspectratio="t"/>
            <w10:wrap type="none"/>
            <w10:anchorlock/>
          </v:shape>
          <o:OLEObject Type="Embed" ProgID="Equation.KSEE3" ShapeID="_x0000_i1052" DrawAspect="Content" ObjectID="_1468075752" r:id="rId61">
            <o:LockedField>false</o:LockedField>
          </o:OLEObject>
        </w:object>
      </w:r>
      <w:r>
        <w:rPr>
          <w:rFonts w:hint="eastAsia" w:ascii="宋体" w:hAnsi="宋体" w:eastAsia="宋体" w:cs="宋体"/>
          <w:color w:val="auto"/>
          <w:lang w:val="en-US" w:eastAsia="zh-CN"/>
        </w:rPr>
        <w:t>可知，2020年12月社会融资规模增量为</w:t>
      </w:r>
      <w:r>
        <w:rPr>
          <w:rFonts w:hint="eastAsia" w:ascii="宋体" w:hAnsi="宋体" w:eastAsia="宋体" w:cs="宋体"/>
          <w:color w:val="auto"/>
          <w:position w:val="-22"/>
          <w:lang w:val="en-US" w:eastAsia="zh-CN"/>
        </w:rPr>
        <w:object>
          <v:shape id="_x0000_i1053" o:spt="75" type="#_x0000_t75" style="height:28pt;width:46pt;" o:ole="t" filled="f" o:preferrelative="t" stroked="f" coordsize="21600,21600">
            <v:path/>
            <v:fill on="f" focussize="0,0"/>
            <v:stroke on="f"/>
            <v:imagedata r:id="rId64" o:title=""/>
            <o:lock v:ext="edit" aspectratio="t"/>
            <w10:wrap type="none"/>
            <w10:anchorlock/>
          </v:shape>
          <o:OLEObject Type="Embed" ProgID="Equation.KSEE3" ShapeID="_x0000_i1053" DrawAspect="Content" ObjectID="_1468075753" r:id="rId63">
            <o:LockedField>false</o:LockedField>
          </o:OLEObject>
        </w:object>
      </w:r>
      <w:r>
        <w:rPr>
          <w:rFonts w:hint="eastAsia" w:ascii="宋体" w:hAnsi="宋体" w:eastAsia="宋体" w:cs="宋体"/>
          <w:color w:val="auto"/>
          <w:lang w:val="en-US" w:eastAsia="zh-CN"/>
        </w:rPr>
        <w:t>≈</w:t>
      </w:r>
      <w:r>
        <w:rPr>
          <w:rFonts w:hint="eastAsia" w:ascii="宋体" w:hAnsi="宋体" w:eastAsia="宋体" w:cs="宋体"/>
          <w:color w:val="auto"/>
          <w:position w:val="-22"/>
          <w:lang w:val="en-US" w:eastAsia="zh-CN"/>
        </w:rPr>
        <w:object>
          <v:shape id="_x0000_i1054" o:spt="75" type="#_x0000_t75" style="height:28pt;width:22pt;" o:ole="t" filled="f" o:preferrelative="t" stroked="f" coordsize="21600,21600">
            <v:path/>
            <v:fill on="f" focussize="0,0"/>
            <v:stroke on="f"/>
            <v:imagedata r:id="rId66" o:title=""/>
            <o:lock v:ext="edit" aspectratio="t"/>
            <w10:wrap type="none"/>
            <w10:anchorlock/>
          </v:shape>
          <o:OLEObject Type="Embed" ProgID="Equation.KSEE3" ShapeID="_x0000_i1054" DrawAspect="Content" ObjectID="_1468075754" r:id="rId65">
            <o:LockedField>false</o:LockedField>
          </o:OLEObject>
        </w:object>
      </w:r>
      <w:r>
        <w:rPr>
          <w:rFonts w:hint="eastAsia" w:ascii="宋体" w:hAnsi="宋体" w:eastAsia="宋体" w:cs="宋体"/>
          <w:color w:val="auto"/>
          <w:lang w:val="en-US" w:eastAsia="zh-CN"/>
        </w:rPr>
        <w:t>≈169百亿元=1.69万亿元，在1.5～1.8万亿元之间。故本题选B。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47.【答案】C。解析：本题考查基础增长率。第一步：查找相关材料。题干命题点的对应材料在柱状图、折线图，即2021年1月、2月、3月社会融资规模增量分别为519百亿元、172百亿元、338百亿元，2022年1月、2月、3月社会融资规模分别为618百亿元、123百亿元、466百亿元。第二步：根据已知条件解题。根据公式增长率=</w:t>
      </w:r>
      <w:r>
        <w:rPr>
          <w:rFonts w:hint="eastAsia" w:ascii="宋体" w:hAnsi="宋体" w:eastAsia="宋体" w:cs="宋体"/>
          <w:color w:val="auto"/>
          <w:position w:val="-24"/>
          <w:lang w:val="en-US" w:eastAsia="zh-CN"/>
        </w:rPr>
        <w:object>
          <v:shape id="_x0000_i1055" o:spt="75" type="#_x0000_t75" style="height:30pt;width:78pt;" o:ole="t" filled="f" o:preferrelative="t" stroked="f" coordsize="21600,21600">
            <v:path/>
            <v:fill on="f" focussize="0,0"/>
            <v:stroke on="f"/>
            <v:imagedata r:id="rId68" o:title=""/>
            <o:lock v:ext="edit" aspectratio="t"/>
            <w10:wrap type="none"/>
            <w10:anchorlock/>
          </v:shape>
          <o:OLEObject Type="Embed" ProgID="Equation.KSEE3" ShapeID="_x0000_i1055" DrawAspect="Content" ObjectID="_1468075755" r:id="rId67">
            <o:LockedField>false</o:LockedField>
          </o:OLEObject>
        </w:object>
      </w:r>
      <w:r>
        <w:rPr>
          <w:rFonts w:hint="eastAsia" w:ascii="宋体" w:hAnsi="宋体" w:eastAsia="宋体" w:cs="宋体"/>
          <w:color w:val="auto"/>
          <w:lang w:val="en-US" w:eastAsia="zh-CN"/>
        </w:rPr>
        <w:t>×100%可知，2022年第一季度，社会融资规模增量同比增速为</w:t>
      </w:r>
      <w:r>
        <w:rPr>
          <w:rFonts w:hint="eastAsia" w:ascii="宋体" w:hAnsi="宋体" w:eastAsia="宋体" w:cs="宋体"/>
          <w:color w:val="auto"/>
          <w:position w:val="-22"/>
          <w:lang w:val="en-US" w:eastAsia="zh-CN"/>
        </w:rPr>
        <w:object>
          <v:shape id="_x0000_i1056" o:spt="75" type="#_x0000_t75" style="height:28pt;width:146pt;" o:ole="t" filled="f" o:preferrelative="t" stroked="f" coordsize="21600,21600">
            <v:path/>
            <v:fill on="f" focussize="0,0"/>
            <v:stroke on="f"/>
            <v:imagedata r:id="rId70" o:title=""/>
            <o:lock v:ext="edit" aspectratio="t"/>
            <w10:wrap type="none"/>
            <w10:anchorlock/>
          </v:shape>
          <o:OLEObject Type="Embed" ProgID="Equation.KSEE3" ShapeID="_x0000_i1056" DrawAspect="Content" ObjectID="_1468075756" r:id="rId69">
            <o:LockedField>false</o:LockedField>
          </o:OLEObject>
        </w:object>
      </w:r>
      <w:r>
        <w:rPr>
          <w:rFonts w:hint="eastAsia" w:ascii="宋体" w:hAnsi="宋体" w:eastAsia="宋体" w:cs="宋体"/>
          <w:color w:val="auto"/>
          <w:lang w:val="en-US" w:eastAsia="zh-CN"/>
        </w:rPr>
        <w:t>×100%=</w:t>
      </w:r>
      <w:r>
        <w:rPr>
          <w:rFonts w:hint="eastAsia" w:ascii="宋体" w:hAnsi="宋体" w:eastAsia="宋体" w:cs="宋体"/>
          <w:color w:val="auto"/>
          <w:position w:val="-22"/>
          <w:lang w:val="en-US" w:eastAsia="zh-CN"/>
        </w:rPr>
        <w:object>
          <v:shape id="_x0000_i1057" o:spt="75" type="#_x0000_t75" style="height:28pt;width:26pt;" o:ole="t" filled="f" o:preferrelative="t" stroked="f" coordsize="21600,21600">
            <v:path/>
            <v:fill on="f" focussize="0,0"/>
            <v:stroke on="f"/>
            <v:imagedata r:id="rId72" o:title=""/>
            <o:lock v:ext="edit" aspectratio="t"/>
            <w10:wrap type="none"/>
            <w10:anchorlock/>
          </v:shape>
          <o:OLEObject Type="Embed" ProgID="Equation.KSEE3" ShapeID="_x0000_i1057" DrawAspect="Content" ObjectID="_1468075757" r:id="rId71">
            <o:LockedField>false</o:LockedField>
          </o:OLEObject>
        </w:object>
      </w:r>
      <w:r>
        <w:rPr>
          <w:rFonts w:hint="eastAsia" w:ascii="宋体" w:hAnsi="宋体" w:eastAsia="宋体" w:cs="宋体"/>
          <w:color w:val="auto"/>
          <w:lang w:val="en-US" w:eastAsia="zh-CN"/>
        </w:rPr>
        <w:t>×100%≈17%，在15%～20%之间。故本题选C。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48.【答案】D。解析：本题考查简单计算。第一步：查找相关材料。题干命题点的对应材料在柱状图，即2021年1～12月份社会融资规模增量及同比增速。第二步：根据已知条件解题。2021年第一季度社会融资规模增量为519+172+338=1029百亿元，第二季度为186+195+370=751百亿元，第三季度为108+299+290=697百亿元，第四季度为162+260+237=659百亿元。综上，将2021年四个季度按社会融资规模增量从低到高排序为第四季度、第三季度、第二季度、第一季度。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49.【答案】C。解析：本题考查基期比较。第一步：查找相关材料。题干命题点的对应材料在柱状图、折线图，即2021年1～12月份社会融资规模增量及同比增速。第二步：根据已知条件解题。根据公式基期量=</w:t>
      </w:r>
      <w:r>
        <w:rPr>
          <w:rFonts w:hint="eastAsia" w:ascii="宋体" w:hAnsi="宋体" w:eastAsia="宋体" w:cs="宋体"/>
          <w:color w:val="auto"/>
          <w:position w:val="-24"/>
          <w:lang w:val="en-US" w:eastAsia="zh-CN"/>
        </w:rPr>
        <w:object>
          <v:shape id="_x0000_i1058" o:spt="75" type="#_x0000_t75" style="height:30pt;width:49.95pt;" o:ole="t" filled="f" o:preferrelative="t" stroked="f" coordsize="21600,21600">
            <v:path/>
            <v:fill on="f" focussize="0,0"/>
            <v:stroke on="f"/>
            <v:imagedata r:id="rId74" o:title=""/>
            <o:lock v:ext="edit" aspectratio="t"/>
            <w10:wrap type="none"/>
            <w10:anchorlock/>
          </v:shape>
          <o:OLEObject Type="Embed" ProgID="Equation.KSEE3" ShapeID="_x0000_i1058" DrawAspect="Content" ObjectID="_1468075758" r:id="rId73">
            <o:LockedField>false</o:LockedField>
          </o:OLEObject>
        </w:object>
      </w:r>
      <w:r>
        <w:rPr>
          <w:rFonts w:hint="eastAsia" w:ascii="宋体" w:hAnsi="宋体" w:eastAsia="宋体" w:cs="宋体"/>
          <w:color w:val="auto"/>
          <w:lang w:val="en-US" w:eastAsia="zh-CN"/>
        </w:rPr>
        <w:t>可知，2020年2月、7月、10月、11月、12月社会融资规模增量明显未超过3万亿元，1月、3月、6月、8月、9月超过3万亿元，4月社会融资规模增量为</w:t>
      </w:r>
      <w:r>
        <w:rPr>
          <w:rFonts w:hint="eastAsia" w:ascii="宋体" w:hAnsi="宋体" w:eastAsia="宋体" w:cs="宋体"/>
          <w:color w:val="auto"/>
          <w:position w:val="-22"/>
          <w:lang w:val="en-US" w:eastAsia="zh-CN"/>
        </w:rPr>
        <w:object>
          <v:shape id="_x0000_i1059" o:spt="75" type="#_x0000_t75" style="height:28pt;width:46pt;" o:ole="t" filled="f" o:preferrelative="t" stroked="f" coordsize="21600,21600">
            <v:path/>
            <v:fill on="f" focussize="0,0"/>
            <v:stroke on="f"/>
            <v:imagedata r:id="rId76" o:title=""/>
            <o:lock v:ext="edit" aspectratio="t"/>
            <w10:wrap type="none"/>
            <w10:anchorlock/>
          </v:shape>
          <o:OLEObject Type="Embed" ProgID="Equation.KSEE3" ShapeID="_x0000_i1059" DrawAspect="Content" ObjectID="_1468075759" r:id="rId75">
            <o:LockedField>false</o:LockedField>
          </o:OLEObject>
        </w:object>
      </w:r>
      <w:r>
        <w:rPr>
          <w:rFonts w:hint="eastAsia" w:ascii="宋体" w:hAnsi="宋体" w:eastAsia="宋体" w:cs="宋体"/>
          <w:color w:val="auto"/>
          <w:lang w:val="en-US" w:eastAsia="zh-CN"/>
        </w:rPr>
        <w:t>≈</w:t>
      </w:r>
      <w:r>
        <w:rPr>
          <w:rFonts w:hint="eastAsia" w:ascii="宋体" w:hAnsi="宋体" w:eastAsia="宋体" w:cs="宋体"/>
          <w:color w:val="auto"/>
          <w:position w:val="-22"/>
          <w:lang w:val="en-US" w:eastAsia="zh-CN"/>
        </w:rPr>
        <w:object>
          <v:shape id="_x0000_i1060" o:spt="75" type="#_x0000_t75" style="height:28pt;width:20pt;" o:ole="t" filled="f" o:preferrelative="t" stroked="f" coordsize="21600,21600">
            <v:path/>
            <v:fill on="f" focussize="0,0"/>
            <v:stroke on="f"/>
            <v:imagedata r:id="rId78" o:title=""/>
            <o:lock v:ext="edit" aspectratio="t"/>
            <w10:wrap type="none"/>
            <w10:anchorlock/>
          </v:shape>
          <o:OLEObject Type="Embed" ProgID="Equation.KSEE3" ShapeID="_x0000_i1060" DrawAspect="Content" ObjectID="_1468075760" r:id="rId77">
            <o:LockedField>false</o:LockedField>
          </o:OLEObject>
        </w:object>
      </w:r>
      <w:r>
        <w:rPr>
          <w:rFonts w:hint="eastAsia" w:ascii="宋体" w:hAnsi="宋体" w:eastAsia="宋体" w:cs="宋体"/>
          <w:color w:val="auto"/>
          <w:lang w:val="en-US" w:eastAsia="zh-CN"/>
        </w:rPr>
        <w:t>=310百亿元，即3.1万亿元，5月为</w:t>
      </w:r>
      <w:r>
        <w:rPr>
          <w:rFonts w:hint="eastAsia" w:ascii="宋体" w:hAnsi="宋体" w:eastAsia="宋体" w:cs="宋体"/>
          <w:color w:val="auto"/>
          <w:position w:val="-22"/>
          <w:lang w:val="en-US" w:eastAsia="zh-CN"/>
        </w:rPr>
        <w:object>
          <v:shape id="_x0000_i1061" o:spt="75" type="#_x0000_t75" style="height:28pt;width:46pt;" o:ole="t" filled="f" o:preferrelative="t" stroked="f" coordsize="21600,21600">
            <v:path/>
            <v:fill on="f" focussize="0,0"/>
            <v:stroke on="f"/>
            <v:imagedata r:id="rId80" o:title=""/>
            <o:lock v:ext="edit" aspectratio="t"/>
            <w10:wrap type="none"/>
            <w10:anchorlock/>
          </v:shape>
          <o:OLEObject Type="Embed" ProgID="Equation.KSEE3" ShapeID="_x0000_i1061" DrawAspect="Content" ObjectID="_1468075761" r:id="rId79">
            <o:LockedField>false</o:LockedField>
          </o:OLEObject>
        </w:object>
      </w:r>
      <w:r>
        <w:rPr>
          <w:rFonts w:hint="eastAsia" w:ascii="宋体" w:hAnsi="宋体" w:eastAsia="宋体" w:cs="宋体"/>
          <w:color w:val="auto"/>
          <w:lang w:val="en-US" w:eastAsia="zh-CN"/>
        </w:rPr>
        <w:t>≈</w:t>
      </w:r>
      <w:r>
        <w:rPr>
          <w:rFonts w:hint="eastAsia" w:ascii="宋体" w:hAnsi="宋体" w:eastAsia="宋体" w:cs="宋体"/>
          <w:color w:val="auto"/>
          <w:position w:val="-22"/>
          <w:lang w:val="en-US" w:eastAsia="zh-CN"/>
        </w:rPr>
        <w:object>
          <v:shape id="_x0000_i1062" o:spt="75" type="#_x0000_t75" style="height:28pt;width:23pt;" o:ole="t" filled="f" o:preferrelative="t" stroked="f" coordsize="21600,21600">
            <v:path/>
            <v:fill on="f" focussize="0,0"/>
            <v:stroke on="f"/>
            <v:imagedata r:id="rId82" o:title=""/>
            <o:lock v:ext="edit" aspectratio="t"/>
            <w10:wrap type="none"/>
            <w10:anchorlock/>
          </v:shape>
          <o:OLEObject Type="Embed" ProgID="Equation.KSEE3" ShapeID="_x0000_i1062" DrawAspect="Content" ObjectID="_1468075762" r:id="rId81">
            <o:LockedField>false</o:LockedField>
          </o:OLEObject>
        </w:object>
      </w:r>
      <w:r>
        <w:rPr>
          <w:rFonts w:hint="eastAsia" w:ascii="宋体" w:hAnsi="宋体" w:eastAsia="宋体" w:cs="宋体"/>
          <w:color w:val="auto"/>
          <w:lang w:val="en-US" w:eastAsia="zh-CN"/>
        </w:rPr>
        <w:t>≈320百亿元，即3.2万亿元。综上，2020年全年，社会融资规模增量超过3万亿元的月份有7个。故本题选C。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50.【答案】D。解析：本题考查比重比较。第一步：查找相关材料。题干命题点的对应材料在柱状图，即2021年1～12月份社会融资规模增量。第二步：根据已知条件解题。由图可知，该季度社会融资规模最大的一月占比小于50%，最小的一月占比接近25%。根据该篇资料分析第3小题可知，2021年第一季度1月占比为</w:t>
      </w:r>
      <w:r>
        <w:rPr>
          <w:rFonts w:hint="eastAsia" w:ascii="宋体" w:hAnsi="宋体" w:eastAsia="宋体" w:cs="宋体"/>
          <w:color w:val="auto"/>
          <w:position w:val="-22"/>
          <w:lang w:val="en-US" w:eastAsia="zh-CN"/>
        </w:rPr>
        <w:object>
          <v:shape id="_x0000_i1063" o:spt="75" type="#_x0000_t75" style="height:28pt;width:26pt;" o:ole="t" filled="f" o:preferrelative="t" stroked="f" coordsize="21600,21600">
            <v:path/>
            <v:fill on="f" focussize="0,0"/>
            <v:stroke on="f"/>
            <v:imagedata r:id="rId84" o:title=""/>
            <o:lock v:ext="edit" aspectratio="t"/>
            <w10:wrap type="none"/>
            <w10:anchorlock/>
          </v:shape>
          <o:OLEObject Type="Embed" ProgID="Equation.KSEE3" ShapeID="_x0000_i1063" DrawAspect="Content" ObjectID="_1468075763" r:id="rId83">
            <o:LockedField>false</o:LockedField>
          </o:OLEObject>
        </w:object>
      </w:r>
      <w:r>
        <w:rPr>
          <w:rFonts w:hint="eastAsia" w:ascii="宋体" w:hAnsi="宋体" w:eastAsia="宋体" w:cs="宋体"/>
          <w:color w:val="auto"/>
          <w:lang w:val="en-US" w:eastAsia="zh-CN"/>
        </w:rPr>
        <w:t>＞50%，第二季度6月占比为</w:t>
      </w:r>
      <w:r>
        <w:rPr>
          <w:rFonts w:hint="eastAsia" w:ascii="宋体" w:hAnsi="宋体" w:eastAsia="宋体" w:cs="宋体"/>
          <w:color w:val="auto"/>
          <w:position w:val="-22"/>
          <w:lang w:val="en-US" w:eastAsia="zh-CN"/>
        </w:rPr>
        <w:object>
          <v:shape id="_x0000_i1064" o:spt="75" type="#_x0000_t75" style="height:28pt;width:21pt;" o:ole="t" filled="f" o:preferrelative="t" stroked="f" coordsize="21600,21600">
            <v:path/>
            <v:fill on="f" focussize="0,0"/>
            <v:stroke on="f"/>
            <v:imagedata r:id="rId86" o:title=""/>
            <o:lock v:ext="edit" aspectratio="t"/>
            <w10:wrap type="none"/>
            <w10:anchorlock/>
          </v:shape>
          <o:OLEObject Type="Embed" ProgID="Equation.KSEE3" ShapeID="_x0000_i1064" DrawAspect="Content" ObjectID="_1468075764" r:id="rId85">
            <o:LockedField>false</o:LockedField>
          </o:OLEObject>
        </w:object>
      </w:r>
      <w:r>
        <w:rPr>
          <w:rFonts w:hint="eastAsia" w:ascii="宋体" w:hAnsi="宋体" w:eastAsia="宋体" w:cs="宋体"/>
          <w:color w:val="auto"/>
          <w:lang w:val="en-US" w:eastAsia="zh-CN"/>
        </w:rPr>
        <w:t>≈50%，第三季度8月占比为</w:t>
      </w:r>
      <w:r>
        <w:rPr>
          <w:rFonts w:hint="eastAsia" w:ascii="宋体" w:hAnsi="宋体" w:eastAsia="宋体" w:cs="宋体"/>
          <w:color w:val="auto"/>
          <w:position w:val="-22"/>
          <w:lang w:val="en-US" w:eastAsia="zh-CN"/>
        </w:rPr>
        <w:object>
          <v:shape id="_x0000_i1065" o:spt="75" type="#_x0000_t75" style="height:28pt;width:22pt;" o:ole="t" filled="f" o:preferrelative="t" stroked="f" coordsize="21600,21600">
            <v:path/>
            <v:fill on="f" focussize="0,0"/>
            <v:stroke on="f"/>
            <v:imagedata r:id="rId88" o:title=""/>
            <o:lock v:ext="edit" aspectratio="t"/>
            <w10:wrap type="none"/>
            <w10:anchorlock/>
          </v:shape>
          <o:OLEObject Type="Embed" ProgID="Equation.KSEE3" ShapeID="_x0000_i1065" DrawAspect="Content" ObjectID="_1468075765" r:id="rId87">
            <o:LockedField>false</o:LockedField>
          </o:OLEObject>
        </w:object>
      </w:r>
      <w:r>
        <w:rPr>
          <w:rFonts w:hint="eastAsia" w:ascii="宋体" w:hAnsi="宋体" w:eastAsia="宋体" w:cs="宋体"/>
          <w:color w:val="auto"/>
          <w:lang w:val="en-US" w:eastAsia="zh-CN"/>
        </w:rPr>
        <w:t>≈43%，第四季度11月占比为</w:t>
      </w:r>
      <w:r>
        <w:rPr>
          <w:rFonts w:hint="eastAsia" w:ascii="宋体" w:hAnsi="宋体" w:eastAsia="宋体" w:cs="宋体"/>
          <w:color w:val="auto"/>
          <w:position w:val="-22"/>
          <w:lang w:val="en-US" w:eastAsia="zh-CN"/>
        </w:rPr>
        <w:object>
          <v:shape id="_x0000_i1066" o:spt="75" type="#_x0000_t75" style="height:28pt;width:22pt;" o:ole="t" filled="f" o:preferrelative="t" stroked="f" coordsize="21600,21600">
            <v:path/>
            <v:fill on="f" focussize="0,0"/>
            <v:stroke on="f"/>
            <v:imagedata r:id="rId90" o:title=""/>
            <o:lock v:ext="edit" aspectratio="t"/>
            <w10:wrap type="none"/>
            <w10:anchorlock/>
          </v:shape>
          <o:OLEObject Type="Embed" ProgID="Equation.KSEE3" ShapeID="_x0000_i1066" DrawAspect="Content" ObjectID="_1468075766" r:id="rId89">
            <o:LockedField>false</o:LockedField>
          </o:OLEObject>
        </w:object>
      </w:r>
      <w:r>
        <w:rPr>
          <w:rFonts w:hint="eastAsia" w:ascii="宋体" w:hAnsi="宋体" w:eastAsia="宋体" w:cs="宋体"/>
          <w:color w:val="auto"/>
          <w:lang w:val="en-US" w:eastAsia="zh-CN"/>
        </w:rPr>
        <w:t>≈40%，排除A、B项。第三季度7月占比为</w:t>
      </w:r>
      <w:r>
        <w:rPr>
          <w:rFonts w:hint="eastAsia" w:ascii="宋体" w:hAnsi="宋体" w:eastAsia="宋体" w:cs="宋体"/>
          <w:color w:val="auto"/>
          <w:position w:val="-22"/>
          <w:lang w:val="en-US" w:eastAsia="zh-CN"/>
        </w:rPr>
        <w:object>
          <v:shape id="_x0000_i1067" o:spt="75" type="#_x0000_t75" style="height:28pt;width:22pt;" o:ole="t" filled="f" o:preferrelative="t" stroked="f" coordsize="21600,21600">
            <v:path/>
            <v:fill on="f" focussize="0,0"/>
            <v:stroke on="f"/>
            <v:imagedata r:id="rId92" o:title=""/>
            <o:lock v:ext="edit" aspectratio="t"/>
            <w10:wrap type="none"/>
            <w10:anchorlock/>
          </v:shape>
          <o:OLEObject Type="Embed" ProgID="Equation.KSEE3" ShapeID="_x0000_i1067" DrawAspect="Content" ObjectID="_1468075767" r:id="rId91">
            <o:LockedField>false</o:LockedField>
          </o:OLEObject>
        </w:object>
      </w:r>
      <w:r>
        <w:rPr>
          <w:rFonts w:hint="eastAsia" w:ascii="宋体" w:hAnsi="宋体" w:eastAsia="宋体" w:cs="宋体"/>
          <w:color w:val="auto"/>
          <w:lang w:val="en-US" w:eastAsia="zh-CN"/>
        </w:rPr>
        <w:t>≈15%，第四季度10月占比为</w:t>
      </w:r>
      <w:r>
        <w:rPr>
          <w:rFonts w:hint="eastAsia" w:ascii="宋体" w:hAnsi="宋体" w:eastAsia="宋体" w:cs="宋体"/>
          <w:color w:val="auto"/>
          <w:position w:val="-22"/>
          <w:lang w:val="en-US" w:eastAsia="zh-CN"/>
        </w:rPr>
        <w:object>
          <v:shape id="_x0000_i1068" o:spt="75" type="#_x0000_t75" style="height:28pt;width:21pt;" o:ole="t" filled="f" o:preferrelative="t" stroked="f" coordsize="21600,21600">
            <v:path/>
            <v:fill on="f" focussize="0,0"/>
            <v:stroke on="f"/>
            <v:imagedata r:id="rId94" o:title=""/>
            <o:lock v:ext="edit" aspectratio="t"/>
            <w10:wrap type="none"/>
            <w10:anchorlock/>
          </v:shape>
          <o:OLEObject Type="Embed" ProgID="Equation.KSEE3" ShapeID="_x0000_i1068" DrawAspect="Content" ObjectID="_1468075768" r:id="rId93">
            <o:LockedField>false</o:LockedField>
          </o:OLEObject>
        </w:object>
      </w:r>
      <w:r>
        <w:rPr>
          <w:rFonts w:hint="eastAsia" w:ascii="宋体" w:hAnsi="宋体" w:eastAsia="宋体" w:cs="宋体"/>
          <w:color w:val="auto"/>
          <w:lang w:val="en-US" w:eastAsia="zh-CN"/>
        </w:rPr>
        <w:t>≈24%。综上，最接近图中比重关系的是第四季度。故本题选D。</w:t>
      </w:r>
    </w:p>
    <w:p>
      <w:pPr>
        <w:keepNext w:val="0"/>
        <w:keepLines/>
        <w:pageBreakBefore/>
        <w:widowControl w:val="0"/>
        <w:kinsoku/>
        <w:wordWrap/>
        <w:overflowPunct/>
        <w:topLinePunct w:val="0"/>
        <w:autoSpaceDE/>
        <w:autoSpaceDN/>
        <w:bidi w:val="0"/>
        <w:adjustRightInd/>
        <w:snapToGrid/>
        <w:spacing w:before="400" w:beforeLines="0" w:beforeAutospacing="0" w:after="400" w:afterLines="0" w:afterAutospacing="0" w:line="288" w:lineRule="auto"/>
        <w:ind w:firstLine="0" w:firstLineChars="0"/>
        <w:jc w:val="center"/>
        <w:textAlignment w:val="auto"/>
        <w:outlineLvl w:val="1"/>
        <w:rPr>
          <w:rFonts w:hint="default" w:ascii="微软雅黑" w:hAnsi="微软雅黑" w:eastAsia="黑体" w:cs="宋体"/>
          <w:color w:val="FF0000"/>
          <w:kern w:val="2"/>
          <w:sz w:val="24"/>
          <w:szCs w:val="21"/>
          <w:lang w:val="en-US" w:eastAsia="zh-CN" w:bidi="ar-SA"/>
        </w:rPr>
      </w:pPr>
      <w:r>
        <w:rPr>
          <w:rFonts w:hint="eastAsia" w:ascii="黑体" w:hAnsi="黑体" w:eastAsia="黑体" w:cs="黑体"/>
          <w:kern w:val="2"/>
          <w:sz w:val="24"/>
          <w:szCs w:val="21"/>
          <w:lang w:val="en-US" w:eastAsia="zh-CN" w:bidi="ar-SA"/>
        </w:rPr>
        <w:t>第二部分  申论</w:t>
      </w:r>
    </w:p>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240" w:lineRule="auto"/>
        <w:ind w:left="0" w:leftChars="0" w:right="0" w:firstLine="0" w:firstLineChars="0"/>
        <w:jc w:val="center"/>
        <w:textAlignment w:val="auto"/>
        <w:rPr>
          <w:rFonts w:hint="eastAsia" w:ascii="宋体" w:hAnsi="宋体" w:eastAsia="宋体" w:cs="宋体"/>
          <w:b/>
          <w:bCs/>
          <w:kern w:val="0"/>
          <w:sz w:val="21"/>
          <w:szCs w:val="21"/>
          <w:lang w:val="en-US" w:eastAsia="zh-CN" w:bidi="ar"/>
        </w:rPr>
      </w:pPr>
      <w:bookmarkStart w:id="0" w:name="_GoBack"/>
      <w:bookmarkEnd w:id="0"/>
      <w:r>
        <w:rPr>
          <w:rFonts w:hint="eastAsia" w:ascii="宋体" w:hAnsi="宋体" w:eastAsia="宋体" w:cs="宋体"/>
          <w:b/>
          <w:bCs/>
          <w:kern w:val="0"/>
          <w:sz w:val="21"/>
          <w:szCs w:val="21"/>
          <w:lang w:val="en-US" w:eastAsia="zh-CN" w:bidi="ar"/>
        </w:rPr>
        <w:t>第一题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2" w:firstLineChars="200"/>
        <w:jc w:val="both"/>
        <w:textAlignment w:val="auto"/>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问题：结合以上材料，假设你是网治办相关工作人员，请你撰写一则治理网络乱象的建议书，供领导参考。（30分）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宋体" w:hAnsi="宋体" w:eastAsia="宋体" w:cs="宋体"/>
          <w:szCs w:val="24"/>
          <w:lang w:val="en-US" w:eastAsia="zh-CN"/>
        </w:rPr>
      </w:pPr>
      <w:r>
        <w:rPr>
          <w:rFonts w:hint="eastAsia" w:ascii="宋体" w:hAnsi="宋体" w:eastAsia="宋体" w:cs="宋体"/>
          <w:b w:val="0"/>
          <w:bCs w:val="0"/>
          <w:kern w:val="0"/>
          <w:sz w:val="21"/>
          <w:szCs w:val="21"/>
          <w:lang w:val="en-US" w:eastAsia="zh-CN" w:bidi="ar"/>
        </w:rPr>
        <w:t>要求：紧扣资料，建议合理，条理性强，500字左右。</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Cs w:val="24"/>
        </w:rPr>
      </w:pPr>
      <w:r>
        <w:rPr>
          <w:rFonts w:hint="eastAsia" w:ascii="宋体" w:hAnsi="宋体" w:eastAsia="宋体" w:cs="宋体"/>
          <w:b/>
          <w:bCs/>
          <w:color w:val="auto"/>
          <w:szCs w:val="24"/>
        </w:rPr>
        <w:t>【参考答案】</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0" w:firstLineChars="0"/>
        <w:jc w:val="center"/>
        <w:textAlignment w:val="auto"/>
        <w:rPr>
          <w:rFonts w:hint="eastAsia" w:ascii="宋体" w:hAnsi="宋体" w:eastAsia="宋体" w:cs="宋体"/>
          <w:b/>
          <w:bCs/>
          <w:color w:val="auto"/>
          <w:szCs w:val="24"/>
          <w:lang w:eastAsia="zh-CN"/>
        </w:rPr>
      </w:pPr>
      <w:r>
        <w:rPr>
          <w:rFonts w:hint="eastAsia" w:ascii="宋体" w:hAnsi="宋体" w:eastAsia="宋体" w:cs="宋体"/>
          <w:b/>
          <w:bCs/>
          <w:color w:val="auto"/>
          <w:szCs w:val="24"/>
          <w:lang w:eastAsia="zh-CN"/>
        </w:rPr>
        <w:t>关于网络乱象治理的建议书</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eastAsia="宋体" w:cs="宋体"/>
          <w:color w:val="auto"/>
          <w:szCs w:val="24"/>
          <w:lang w:val="en-US" w:eastAsia="zh-CN"/>
        </w:rPr>
      </w:pPr>
      <w:r>
        <w:rPr>
          <w:rFonts w:hint="default" w:ascii="宋体" w:hAnsi="宋体" w:eastAsia="宋体" w:cs="宋体"/>
          <w:color w:val="auto"/>
          <w:szCs w:val="24"/>
          <w:lang w:val="en-US" w:eastAsia="zh-CN"/>
        </w:rPr>
        <w:t>近年来，随着自媒体时代的到来，网络乱象频繁</w:t>
      </w:r>
      <w:r>
        <w:rPr>
          <w:rFonts w:hint="eastAsia" w:ascii="宋体" w:hAnsi="宋体" w:eastAsia="宋体" w:cs="宋体"/>
          <w:color w:val="auto"/>
          <w:szCs w:val="24"/>
          <w:lang w:val="en-US" w:eastAsia="zh-CN"/>
        </w:rPr>
        <w:t>出现，无论是为博眼球的低俗网红，还是恶语伤人的网络暴力，抑或是各类网络诈骗行为，都给社会带来了不良风气和影响</w:t>
      </w:r>
      <w:r>
        <w:rPr>
          <w:rFonts w:hint="default" w:ascii="宋体" w:hAnsi="宋体" w:eastAsia="宋体" w:cs="宋体"/>
          <w:color w:val="auto"/>
          <w:szCs w:val="24"/>
          <w:lang w:val="en-US" w:eastAsia="zh-CN"/>
        </w:rPr>
        <w:t>。</w:t>
      </w:r>
      <w:r>
        <w:rPr>
          <w:rFonts w:hint="eastAsia" w:ascii="宋体" w:hAnsi="宋体" w:eastAsia="宋体" w:cs="宋体"/>
          <w:color w:val="auto"/>
          <w:szCs w:val="24"/>
          <w:lang w:val="en-US" w:eastAsia="zh-CN"/>
        </w:rPr>
        <w:t>特此提出以下建议：</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4"/>
        </w:rPr>
      </w:pPr>
      <w:r>
        <w:rPr>
          <w:rFonts w:hint="eastAsia" w:ascii="宋体" w:hAnsi="宋体" w:eastAsia="宋体" w:cs="宋体"/>
          <w:color w:val="auto"/>
          <w:szCs w:val="24"/>
          <w:lang w:eastAsia="zh-CN"/>
        </w:rPr>
        <w:t>一、</w:t>
      </w:r>
      <w:r>
        <w:rPr>
          <w:rFonts w:hint="eastAsia" w:ascii="宋体" w:hAnsi="宋体" w:eastAsia="宋体" w:cs="宋体"/>
          <w:color w:val="auto"/>
          <w:szCs w:val="24"/>
        </w:rPr>
        <w:t>加强法律</w:t>
      </w:r>
      <w:r>
        <w:rPr>
          <w:rFonts w:hint="eastAsia" w:ascii="宋体" w:hAnsi="宋体" w:eastAsia="宋体" w:cs="宋体"/>
          <w:color w:val="auto"/>
          <w:szCs w:val="24"/>
          <w:lang w:eastAsia="zh-CN"/>
        </w:rPr>
        <w:t>监管与治理</w:t>
      </w:r>
      <w:r>
        <w:rPr>
          <w:rFonts w:hint="eastAsia" w:ascii="宋体" w:hAnsi="宋体" w:eastAsia="宋体" w:cs="宋体"/>
          <w:color w:val="auto"/>
          <w:szCs w:val="24"/>
        </w:rPr>
        <w:t>。依据现实情况完善</w:t>
      </w:r>
      <w:r>
        <w:rPr>
          <w:rFonts w:hint="eastAsia" w:ascii="宋体" w:hAnsi="宋体" w:eastAsia="宋体" w:cs="宋体"/>
          <w:color w:val="auto"/>
          <w:szCs w:val="24"/>
          <w:lang w:eastAsia="zh-CN"/>
        </w:rPr>
        <w:t>、</w:t>
      </w:r>
      <w:r>
        <w:rPr>
          <w:rFonts w:hint="eastAsia" w:ascii="宋体" w:hAnsi="宋体" w:eastAsia="宋体" w:cs="宋体"/>
          <w:color w:val="auto"/>
          <w:szCs w:val="24"/>
        </w:rPr>
        <w:t>细化相应法律法规，加强对网络治理各领域、各环节的监管；</w:t>
      </w:r>
      <w:r>
        <w:rPr>
          <w:rFonts w:hint="eastAsia" w:ascii="宋体" w:hAnsi="宋体" w:eastAsia="宋体" w:cs="宋体"/>
          <w:color w:val="auto"/>
          <w:szCs w:val="24"/>
          <w:lang w:eastAsia="zh-CN"/>
        </w:rPr>
        <w:t>与司法部门合作</w:t>
      </w:r>
      <w:r>
        <w:rPr>
          <w:rFonts w:hint="eastAsia" w:ascii="宋体" w:hAnsi="宋体" w:eastAsia="宋体" w:cs="宋体"/>
          <w:color w:val="auto"/>
          <w:szCs w:val="24"/>
        </w:rPr>
        <w:t>，探索多样化惩戒措施，</w:t>
      </w:r>
      <w:r>
        <w:rPr>
          <w:rFonts w:hint="eastAsia" w:ascii="宋体" w:hAnsi="宋体" w:eastAsia="宋体" w:cs="宋体"/>
          <w:color w:val="auto"/>
          <w:szCs w:val="24"/>
          <w:lang w:eastAsia="zh-CN"/>
        </w:rPr>
        <w:t>加强执法，</w:t>
      </w:r>
      <w:r>
        <w:rPr>
          <w:rFonts w:hint="eastAsia" w:ascii="宋体" w:hAnsi="宋体" w:eastAsia="宋体" w:cs="宋体"/>
          <w:color w:val="auto"/>
          <w:szCs w:val="24"/>
        </w:rPr>
        <w:t>加大对违法者的处罚力度。</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4"/>
        </w:rPr>
      </w:pPr>
      <w:r>
        <w:rPr>
          <w:rFonts w:hint="eastAsia" w:ascii="宋体" w:hAnsi="宋体" w:eastAsia="宋体" w:cs="宋体"/>
          <w:color w:val="auto"/>
          <w:szCs w:val="24"/>
          <w:lang w:eastAsia="zh-CN"/>
        </w:rPr>
        <w:t>二、强化平台责任</w:t>
      </w:r>
      <w:r>
        <w:rPr>
          <w:rFonts w:hint="eastAsia" w:ascii="宋体" w:hAnsi="宋体" w:eastAsia="宋体" w:cs="宋体"/>
          <w:color w:val="auto"/>
          <w:szCs w:val="24"/>
        </w:rPr>
        <w:t>。</w:t>
      </w:r>
      <w:r>
        <w:rPr>
          <w:rFonts w:hint="eastAsia" w:ascii="宋体" w:hAnsi="宋体" w:eastAsia="宋体" w:cs="宋体"/>
          <w:color w:val="auto"/>
          <w:szCs w:val="24"/>
          <w:lang w:eastAsia="zh-CN"/>
        </w:rPr>
        <w:t>强化并</w:t>
      </w:r>
      <w:r>
        <w:rPr>
          <w:rFonts w:hint="eastAsia" w:ascii="宋体" w:hAnsi="宋体" w:eastAsia="宋体" w:cs="宋体"/>
          <w:color w:val="auto"/>
          <w:szCs w:val="24"/>
        </w:rPr>
        <w:t>引导平台做好监管责任，及时</w:t>
      </w:r>
      <w:r>
        <w:rPr>
          <w:rFonts w:hint="eastAsia" w:ascii="宋体" w:hAnsi="宋体" w:eastAsia="宋体" w:cs="宋体"/>
          <w:color w:val="auto"/>
          <w:szCs w:val="24"/>
          <w:lang w:eastAsia="zh-CN"/>
        </w:rPr>
        <w:t>查处封禁内容</w:t>
      </w:r>
      <w:r>
        <w:rPr>
          <w:rFonts w:hint="eastAsia" w:ascii="宋体" w:hAnsi="宋体" w:eastAsia="宋体" w:cs="宋体"/>
          <w:color w:val="auto"/>
          <w:szCs w:val="24"/>
        </w:rPr>
        <w:t>违规账号，遏制不良风气；</w:t>
      </w:r>
      <w:r>
        <w:rPr>
          <w:rFonts w:hint="eastAsia" w:ascii="宋体" w:hAnsi="宋体" w:eastAsia="宋体" w:cs="宋体"/>
          <w:color w:val="auto"/>
          <w:szCs w:val="24"/>
          <w:lang w:eastAsia="zh-CN"/>
        </w:rPr>
        <w:t>引导平台</w:t>
      </w:r>
      <w:r>
        <w:rPr>
          <w:rFonts w:hint="eastAsia" w:ascii="宋体" w:hAnsi="宋体" w:eastAsia="宋体" w:cs="宋体"/>
          <w:color w:val="auto"/>
          <w:szCs w:val="24"/>
        </w:rPr>
        <w:t>主动治理，</w:t>
      </w:r>
      <w:r>
        <w:rPr>
          <w:rFonts w:hint="eastAsia" w:ascii="宋体" w:hAnsi="宋体" w:eastAsia="宋体" w:cs="宋体"/>
          <w:color w:val="auto"/>
          <w:szCs w:val="24"/>
          <w:lang w:eastAsia="zh-CN"/>
        </w:rPr>
        <w:t>加强技术创新</w:t>
      </w:r>
      <w:r>
        <w:rPr>
          <w:rFonts w:hint="eastAsia" w:ascii="宋体" w:hAnsi="宋体" w:eastAsia="宋体" w:cs="宋体"/>
          <w:color w:val="auto"/>
          <w:szCs w:val="24"/>
        </w:rPr>
        <w:t>，研发智能</w:t>
      </w:r>
      <w:r>
        <w:rPr>
          <w:rFonts w:hint="eastAsia" w:ascii="宋体" w:hAnsi="宋体" w:eastAsia="宋体" w:cs="宋体"/>
          <w:color w:val="auto"/>
          <w:szCs w:val="24"/>
          <w:lang w:eastAsia="zh-CN"/>
        </w:rPr>
        <w:t>程序</w:t>
      </w:r>
      <w:r>
        <w:rPr>
          <w:rFonts w:hint="eastAsia" w:ascii="宋体" w:hAnsi="宋体" w:eastAsia="宋体" w:cs="宋体"/>
          <w:color w:val="auto"/>
          <w:szCs w:val="24"/>
        </w:rPr>
        <w:t>，主动拦截</w:t>
      </w:r>
      <w:r>
        <w:rPr>
          <w:rFonts w:hint="eastAsia" w:ascii="宋体" w:hAnsi="宋体" w:eastAsia="宋体" w:cs="宋体"/>
          <w:color w:val="auto"/>
          <w:szCs w:val="24"/>
          <w:lang w:eastAsia="zh-CN"/>
        </w:rPr>
        <w:t>各类</w:t>
      </w:r>
      <w:r>
        <w:rPr>
          <w:rFonts w:hint="eastAsia" w:ascii="宋体" w:hAnsi="宋体" w:eastAsia="宋体" w:cs="宋体"/>
          <w:color w:val="auto"/>
          <w:szCs w:val="24"/>
        </w:rPr>
        <w:t>风险</w:t>
      </w:r>
      <w:r>
        <w:rPr>
          <w:rFonts w:hint="eastAsia" w:ascii="宋体" w:hAnsi="宋体" w:eastAsia="宋体" w:cs="宋体"/>
          <w:color w:val="auto"/>
          <w:szCs w:val="24"/>
          <w:lang w:eastAsia="zh-CN"/>
        </w:rPr>
        <w:t>信息</w:t>
      </w:r>
      <w:r>
        <w:rPr>
          <w:rFonts w:hint="eastAsia" w:ascii="宋体" w:hAnsi="宋体" w:eastAsia="宋体" w:cs="宋体"/>
          <w:color w:val="auto"/>
          <w:szCs w:val="24"/>
        </w:rPr>
        <w:t>，</w:t>
      </w:r>
      <w:r>
        <w:rPr>
          <w:rFonts w:hint="eastAsia" w:ascii="宋体" w:hAnsi="宋体" w:eastAsia="宋体" w:cs="宋体"/>
          <w:color w:val="auto"/>
          <w:szCs w:val="24"/>
          <w:lang w:eastAsia="zh-CN"/>
        </w:rPr>
        <w:t>并</w:t>
      </w:r>
      <w:r>
        <w:rPr>
          <w:rFonts w:hint="eastAsia" w:ascii="宋体" w:hAnsi="宋体" w:eastAsia="宋体" w:cs="宋体"/>
          <w:color w:val="auto"/>
          <w:szCs w:val="24"/>
        </w:rPr>
        <w:t>开发和完善提示功能；加强对用户隐私保护，多平台联手加强网络治理，解决单个平台信息有限、处罚不足问题。</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4"/>
        </w:rPr>
      </w:pPr>
      <w:r>
        <w:rPr>
          <w:rFonts w:hint="eastAsia" w:ascii="宋体" w:hAnsi="宋体" w:eastAsia="宋体" w:cs="宋体"/>
          <w:color w:val="auto"/>
          <w:szCs w:val="24"/>
          <w:lang w:eastAsia="zh-CN"/>
        </w:rPr>
        <w:t>三、</w:t>
      </w:r>
      <w:r>
        <w:rPr>
          <w:rFonts w:hint="eastAsia" w:ascii="宋体" w:hAnsi="宋体" w:eastAsia="宋体" w:cs="宋体"/>
          <w:color w:val="auto"/>
          <w:szCs w:val="24"/>
        </w:rPr>
        <w:t>提高</w:t>
      </w:r>
      <w:r>
        <w:rPr>
          <w:rFonts w:hint="eastAsia" w:ascii="宋体" w:hAnsi="宋体" w:eastAsia="宋体" w:cs="宋体"/>
          <w:color w:val="auto"/>
          <w:szCs w:val="24"/>
          <w:lang w:eastAsia="zh-CN"/>
        </w:rPr>
        <w:t>平台注册</w:t>
      </w:r>
      <w:r>
        <w:rPr>
          <w:rFonts w:hint="eastAsia" w:ascii="宋体" w:hAnsi="宋体" w:eastAsia="宋体" w:cs="宋体"/>
          <w:color w:val="auto"/>
          <w:szCs w:val="24"/>
        </w:rPr>
        <w:t>门槛。加强行业规范，提高网红博主</w:t>
      </w:r>
      <w:r>
        <w:rPr>
          <w:rFonts w:hint="eastAsia" w:ascii="宋体" w:hAnsi="宋体" w:eastAsia="宋体" w:cs="宋体"/>
          <w:color w:val="auto"/>
          <w:szCs w:val="24"/>
          <w:lang w:eastAsia="zh-CN"/>
        </w:rPr>
        <w:t>入驻平台</w:t>
      </w:r>
      <w:r>
        <w:rPr>
          <w:rFonts w:hint="eastAsia" w:ascii="宋体" w:hAnsi="宋体" w:eastAsia="宋体" w:cs="宋体"/>
          <w:color w:val="auto"/>
          <w:szCs w:val="24"/>
        </w:rPr>
        <w:t>门槛</w:t>
      </w:r>
      <w:r>
        <w:rPr>
          <w:rFonts w:hint="eastAsia" w:ascii="宋体" w:hAnsi="宋体" w:eastAsia="宋体" w:cs="宋体"/>
          <w:color w:val="auto"/>
          <w:szCs w:val="24"/>
          <w:lang w:eastAsia="zh-CN"/>
        </w:rPr>
        <w:t>；定期</w:t>
      </w:r>
      <w:r>
        <w:rPr>
          <w:rFonts w:hint="eastAsia" w:ascii="宋体" w:hAnsi="宋体" w:eastAsia="宋体" w:cs="宋体"/>
          <w:color w:val="auto"/>
          <w:szCs w:val="24"/>
        </w:rPr>
        <w:t>对</w:t>
      </w:r>
      <w:r>
        <w:rPr>
          <w:rFonts w:hint="eastAsia" w:ascii="宋体" w:hAnsi="宋体" w:eastAsia="宋体" w:cs="宋体"/>
          <w:color w:val="auto"/>
          <w:szCs w:val="24"/>
          <w:lang w:eastAsia="zh-CN"/>
        </w:rPr>
        <w:t>相关博主开展</w:t>
      </w:r>
      <w:r>
        <w:rPr>
          <w:rFonts w:hint="eastAsia" w:ascii="宋体" w:hAnsi="宋体" w:eastAsia="宋体" w:cs="宋体"/>
          <w:color w:val="auto"/>
          <w:szCs w:val="24"/>
        </w:rPr>
        <w:t>法律知识培训</w:t>
      </w:r>
      <w:r>
        <w:rPr>
          <w:rFonts w:hint="eastAsia" w:ascii="宋体" w:hAnsi="宋体" w:eastAsia="宋体" w:cs="宋体"/>
          <w:color w:val="auto"/>
          <w:szCs w:val="24"/>
          <w:lang w:eastAsia="zh-CN"/>
        </w:rPr>
        <w:t>与考核</w:t>
      </w:r>
      <w:r>
        <w:rPr>
          <w:rFonts w:hint="eastAsia" w:ascii="宋体" w:hAnsi="宋体" w:eastAsia="宋体" w:cs="宋体"/>
          <w:color w:val="auto"/>
          <w:szCs w:val="24"/>
        </w:rPr>
        <w:t>，提高</w:t>
      </w:r>
      <w:r>
        <w:rPr>
          <w:rFonts w:hint="eastAsia" w:ascii="宋体" w:hAnsi="宋体" w:eastAsia="宋体" w:cs="宋体"/>
          <w:color w:val="auto"/>
          <w:szCs w:val="24"/>
          <w:lang w:eastAsia="zh-CN"/>
        </w:rPr>
        <w:t>内容创作者</w:t>
      </w:r>
      <w:r>
        <w:rPr>
          <w:rFonts w:hint="eastAsia" w:ascii="宋体" w:hAnsi="宋体" w:eastAsia="宋体" w:cs="宋体"/>
          <w:color w:val="auto"/>
          <w:szCs w:val="24"/>
        </w:rPr>
        <w:t>的法律素养。</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4"/>
        </w:rPr>
      </w:pPr>
      <w:r>
        <w:rPr>
          <w:rFonts w:hint="eastAsia" w:ascii="宋体" w:hAnsi="宋体" w:eastAsia="宋体" w:cs="宋体"/>
          <w:color w:val="auto"/>
          <w:szCs w:val="24"/>
          <w:lang w:eastAsia="zh-CN"/>
        </w:rPr>
        <w:t>四、提高群众素质。</w:t>
      </w:r>
      <w:r>
        <w:rPr>
          <w:rFonts w:hint="eastAsia" w:ascii="宋体" w:hAnsi="宋体" w:eastAsia="宋体" w:cs="宋体"/>
          <w:color w:val="auto"/>
          <w:szCs w:val="24"/>
        </w:rPr>
        <w:t>提升</w:t>
      </w:r>
      <w:r>
        <w:rPr>
          <w:rFonts w:hint="eastAsia" w:ascii="宋体" w:hAnsi="宋体" w:eastAsia="宋体" w:cs="宋体"/>
          <w:color w:val="auto"/>
          <w:szCs w:val="24"/>
          <w:lang w:eastAsia="zh-CN"/>
        </w:rPr>
        <w:t>普通群众</w:t>
      </w:r>
      <w:r>
        <w:rPr>
          <w:rFonts w:hint="eastAsia" w:ascii="宋体" w:hAnsi="宋体" w:eastAsia="宋体" w:cs="宋体"/>
          <w:color w:val="auto"/>
          <w:szCs w:val="24"/>
        </w:rPr>
        <w:t>媒介素养</w:t>
      </w:r>
      <w:r>
        <w:rPr>
          <w:rFonts w:hint="eastAsia" w:ascii="宋体" w:hAnsi="宋体" w:eastAsia="宋体" w:cs="宋体"/>
          <w:color w:val="auto"/>
          <w:szCs w:val="24"/>
          <w:lang w:eastAsia="zh-CN"/>
        </w:rPr>
        <w:t>，</w:t>
      </w:r>
      <w:r>
        <w:rPr>
          <w:rFonts w:hint="eastAsia" w:ascii="宋体" w:hAnsi="宋体" w:eastAsia="宋体" w:cs="宋体"/>
          <w:color w:val="auto"/>
          <w:szCs w:val="24"/>
        </w:rPr>
        <w:t>加强公民个人</w:t>
      </w:r>
      <w:r>
        <w:rPr>
          <w:rFonts w:hint="eastAsia" w:ascii="宋体" w:hAnsi="宋体" w:eastAsia="宋体" w:cs="宋体"/>
          <w:color w:val="auto"/>
          <w:szCs w:val="24"/>
          <w:lang w:eastAsia="zh-CN"/>
        </w:rPr>
        <w:t>和自媒体</w:t>
      </w:r>
      <w:r>
        <w:rPr>
          <w:rFonts w:hint="eastAsia" w:ascii="宋体" w:hAnsi="宋体" w:eastAsia="宋体" w:cs="宋体"/>
          <w:color w:val="auto"/>
          <w:szCs w:val="24"/>
        </w:rPr>
        <w:t>在网络环境</w:t>
      </w:r>
      <w:r>
        <w:rPr>
          <w:rFonts w:hint="eastAsia" w:ascii="宋体" w:hAnsi="宋体" w:eastAsia="宋体" w:cs="宋体"/>
          <w:color w:val="auto"/>
          <w:szCs w:val="24"/>
          <w:lang w:eastAsia="zh-CN"/>
        </w:rPr>
        <w:t>中</w:t>
      </w:r>
      <w:r>
        <w:rPr>
          <w:rFonts w:hint="eastAsia" w:ascii="宋体" w:hAnsi="宋体" w:eastAsia="宋体" w:cs="宋体"/>
          <w:color w:val="auto"/>
          <w:szCs w:val="24"/>
        </w:rPr>
        <w:t>要遵守法律法规</w:t>
      </w:r>
      <w:r>
        <w:rPr>
          <w:rFonts w:hint="eastAsia" w:ascii="宋体" w:hAnsi="宋体" w:eastAsia="宋体" w:cs="宋体"/>
          <w:color w:val="auto"/>
          <w:szCs w:val="24"/>
          <w:lang w:eastAsia="zh-CN"/>
        </w:rPr>
        <w:t>的意识</w:t>
      </w:r>
      <w:r>
        <w:rPr>
          <w:rFonts w:hint="eastAsia" w:ascii="宋体" w:hAnsi="宋体" w:eastAsia="宋体" w:cs="宋体"/>
          <w:color w:val="auto"/>
          <w:szCs w:val="24"/>
        </w:rPr>
        <w:t>，不盲目跟风，不追求低俗</w:t>
      </w:r>
      <w:r>
        <w:rPr>
          <w:rFonts w:hint="eastAsia" w:ascii="宋体" w:hAnsi="宋体" w:eastAsia="宋体" w:cs="宋体"/>
          <w:color w:val="auto"/>
          <w:szCs w:val="24"/>
          <w:lang w:eastAsia="zh-CN"/>
        </w:rPr>
        <w:t>；积极提高群众信息辨别能力，使其能够始终</w:t>
      </w:r>
      <w:r>
        <w:rPr>
          <w:rFonts w:hint="eastAsia" w:ascii="宋体" w:hAnsi="宋体" w:eastAsia="宋体" w:cs="宋体"/>
          <w:color w:val="auto"/>
          <w:szCs w:val="24"/>
        </w:rPr>
        <w:t>保持理性判断。</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4"/>
        </w:rPr>
      </w:pPr>
      <w:r>
        <w:rPr>
          <w:rFonts w:hint="eastAsia" w:ascii="宋体" w:hAnsi="宋体" w:eastAsia="宋体" w:cs="宋体"/>
          <w:color w:val="auto"/>
          <w:szCs w:val="24"/>
          <w:lang w:eastAsia="zh-CN"/>
        </w:rPr>
        <w:t>五、</w:t>
      </w:r>
      <w:r>
        <w:rPr>
          <w:rFonts w:hint="eastAsia" w:ascii="宋体" w:hAnsi="宋体" w:eastAsia="宋体" w:cs="宋体"/>
          <w:color w:val="auto"/>
          <w:szCs w:val="24"/>
        </w:rPr>
        <w:t>完善监督机制。拓宽群众举报渠道，鼓励群众监督反馈网络治理问题，自觉维护清朗网络环境</w:t>
      </w:r>
      <w:r>
        <w:rPr>
          <w:rFonts w:hint="eastAsia" w:ascii="宋体" w:hAnsi="宋体" w:eastAsia="宋体" w:cs="宋体"/>
          <w:color w:val="auto"/>
          <w:szCs w:val="24"/>
          <w:lang w:eastAsia="zh-CN"/>
        </w:rPr>
        <w:t>；同时发挥新闻媒体的社会监督功能，对相关违法违规行为进行曝光</w:t>
      </w:r>
      <w:r>
        <w:rPr>
          <w:rFonts w:hint="eastAsia" w:ascii="宋体" w:hAnsi="宋体" w:eastAsia="宋体" w:cs="宋体"/>
          <w:color w:val="auto"/>
          <w:szCs w:val="24"/>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4"/>
        </w:rPr>
      </w:pPr>
      <w:r>
        <w:rPr>
          <w:rFonts w:hint="eastAsia" w:ascii="宋体" w:hAnsi="宋体" w:eastAsia="宋体" w:cs="宋体"/>
          <w:color w:val="auto"/>
          <w:szCs w:val="24"/>
          <w:lang w:eastAsia="zh-CN"/>
        </w:rPr>
        <w:t>以上建议望领导采纳。</w:t>
      </w:r>
      <w:r>
        <w:rPr>
          <w:rFonts w:hint="eastAsia" w:ascii="宋体" w:hAnsi="宋体" w:eastAsia="宋体" w:cs="宋体"/>
          <w:color w:val="auto"/>
          <w:szCs w:val="24"/>
        </w:rPr>
        <w:t>（</w:t>
      </w:r>
      <w:r>
        <w:rPr>
          <w:rFonts w:hint="eastAsia" w:ascii="宋体" w:hAnsi="宋体" w:eastAsia="宋体" w:cs="宋体"/>
          <w:color w:val="auto"/>
          <w:szCs w:val="24"/>
          <w:lang w:val="en-US" w:eastAsia="zh-CN"/>
        </w:rPr>
        <w:t>540</w:t>
      </w:r>
      <w:r>
        <w:rPr>
          <w:rFonts w:hint="eastAsia" w:ascii="宋体" w:hAnsi="宋体" w:eastAsia="宋体" w:cs="宋体"/>
          <w:color w:val="auto"/>
          <w:szCs w:val="24"/>
        </w:rPr>
        <w:t>字）</w:t>
      </w:r>
    </w:p>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240" w:lineRule="auto"/>
        <w:ind w:left="0" w:leftChars="0" w:right="0" w:firstLine="0" w:firstLineChars="0"/>
        <w:jc w:val="center"/>
        <w:textAlignment w:val="auto"/>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第二题</w:t>
      </w:r>
    </w:p>
    <w:p>
      <w:pPr>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422" w:firstLineChars="200"/>
        <w:textAlignment w:val="auto"/>
        <w:rPr>
          <w:rFonts w:hint="eastAsia" w:ascii="宋体" w:hAnsi="宋体" w:eastAsia="宋体" w:cs="宋体"/>
          <w:b/>
          <w:bCs/>
          <w:color w:val="auto"/>
          <w:szCs w:val="24"/>
          <w:lang w:val="en-US" w:eastAsia="zh-CN"/>
        </w:rPr>
      </w:pPr>
      <w:r>
        <w:rPr>
          <w:rFonts w:hint="eastAsia" w:ascii="宋体" w:hAnsi="宋体" w:eastAsia="宋体" w:cs="宋体"/>
          <w:b/>
          <w:bCs/>
          <w:color w:val="auto"/>
          <w:szCs w:val="24"/>
          <w:lang w:val="en-US" w:eastAsia="zh-CN"/>
        </w:rPr>
        <w:t>问题：结合给定资料，联系实际，围绕“优化营商环境”为主题，自选角度，自拟题目，写一篇议论性文章。（60分）</w:t>
      </w:r>
    </w:p>
    <w:p>
      <w:pPr>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420" w:firstLineChars="200"/>
        <w:textAlignment w:val="auto"/>
        <w:rPr>
          <w:rFonts w:hint="eastAsia" w:ascii="宋体" w:hAnsi="宋体" w:eastAsia="宋体" w:cs="宋体"/>
          <w:b w:val="0"/>
          <w:bCs w:val="0"/>
          <w:color w:val="auto"/>
          <w:szCs w:val="24"/>
          <w:lang w:val="en-US" w:eastAsia="zh-CN"/>
        </w:rPr>
      </w:pPr>
      <w:r>
        <w:rPr>
          <w:rFonts w:hint="eastAsia" w:ascii="宋体" w:hAnsi="宋体" w:eastAsia="宋体" w:cs="宋体"/>
          <w:b w:val="0"/>
          <w:bCs w:val="0"/>
          <w:color w:val="auto"/>
          <w:szCs w:val="24"/>
          <w:lang w:val="en-US" w:eastAsia="zh-CN"/>
        </w:rPr>
        <w:t>要求：1.主旨明确，结构完整，思路清晰；</w:t>
      </w:r>
    </w:p>
    <w:p>
      <w:pPr>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1050" w:firstLineChars="500"/>
        <w:textAlignment w:val="auto"/>
        <w:rPr>
          <w:rFonts w:hint="eastAsia" w:ascii="宋体" w:hAnsi="宋体" w:eastAsia="宋体" w:cs="宋体"/>
          <w:b w:val="0"/>
          <w:bCs w:val="0"/>
          <w:color w:val="auto"/>
          <w:szCs w:val="24"/>
          <w:lang w:val="en-US" w:eastAsia="zh-CN"/>
        </w:rPr>
      </w:pPr>
      <w:r>
        <w:rPr>
          <w:rFonts w:hint="eastAsia" w:ascii="宋体" w:hAnsi="宋体" w:eastAsia="宋体" w:cs="宋体"/>
          <w:b w:val="0"/>
          <w:bCs w:val="0"/>
          <w:color w:val="auto"/>
          <w:szCs w:val="24"/>
          <w:lang w:val="en-US" w:eastAsia="zh-CN"/>
        </w:rPr>
        <w:t>2.内容充实，论述深刻，语言流畅；</w:t>
      </w:r>
    </w:p>
    <w:p>
      <w:pPr>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1050" w:firstLineChars="500"/>
        <w:textAlignment w:val="auto"/>
        <w:rPr>
          <w:rFonts w:hint="eastAsia" w:ascii="宋体" w:hAnsi="宋体" w:eastAsia="宋体" w:cs="宋体"/>
          <w:b w:val="0"/>
          <w:bCs w:val="0"/>
          <w:color w:val="auto"/>
          <w:szCs w:val="24"/>
          <w:lang w:val="en-US" w:eastAsia="zh-CN"/>
        </w:rPr>
      </w:pPr>
      <w:r>
        <w:rPr>
          <w:rFonts w:hint="eastAsia" w:ascii="宋体" w:hAnsi="宋体" w:eastAsia="宋体" w:cs="宋体"/>
          <w:b w:val="0"/>
          <w:bCs w:val="0"/>
          <w:color w:val="auto"/>
          <w:szCs w:val="24"/>
          <w:lang w:val="en-US" w:eastAsia="zh-CN"/>
        </w:rPr>
        <w:t>3.不拘泥于给定资料；</w:t>
      </w:r>
    </w:p>
    <w:p>
      <w:pPr>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1050" w:firstLineChars="500"/>
        <w:textAlignment w:val="auto"/>
        <w:rPr>
          <w:rFonts w:hint="eastAsia" w:ascii="宋体" w:hAnsi="宋体" w:eastAsia="宋体" w:cs="宋体"/>
          <w:b w:val="0"/>
          <w:bCs w:val="0"/>
          <w:color w:val="auto"/>
          <w:szCs w:val="24"/>
          <w:lang w:val="en-US" w:eastAsia="zh-CN"/>
        </w:rPr>
      </w:pPr>
      <w:r>
        <w:rPr>
          <w:rFonts w:hint="eastAsia" w:ascii="宋体" w:hAnsi="宋体" w:eastAsia="宋体" w:cs="宋体"/>
          <w:b w:val="0"/>
          <w:bCs w:val="0"/>
          <w:color w:val="auto"/>
          <w:szCs w:val="24"/>
          <w:lang w:val="en-US" w:eastAsia="zh-CN"/>
        </w:rPr>
        <w:t>4.字数1000～1200字。</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Cs w:val="24"/>
          <w:lang w:val="en-US" w:eastAsia="zh-CN"/>
        </w:rPr>
      </w:pPr>
      <w:r>
        <w:rPr>
          <w:rFonts w:hint="eastAsia" w:ascii="宋体" w:hAnsi="宋体" w:eastAsia="宋体" w:cs="宋体"/>
          <w:b/>
          <w:bCs/>
          <w:color w:val="auto"/>
          <w:szCs w:val="24"/>
          <w:lang w:val="en-US" w:eastAsia="zh-CN"/>
        </w:rPr>
        <w:t>【参考范文】</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0" w:firstLineChars="0"/>
        <w:jc w:val="center"/>
        <w:textAlignment w:val="auto"/>
        <w:rPr>
          <w:rFonts w:hint="default" w:ascii="宋体" w:hAnsi="宋体" w:eastAsia="宋体" w:cs="宋体"/>
          <w:b/>
          <w:bCs/>
          <w:color w:val="auto"/>
          <w:szCs w:val="24"/>
          <w:lang w:val="en-US" w:eastAsia="zh-CN"/>
        </w:rPr>
      </w:pPr>
      <w:r>
        <w:rPr>
          <w:rFonts w:hint="default" w:ascii="宋体" w:hAnsi="宋体" w:eastAsia="宋体" w:cs="宋体"/>
          <w:b/>
          <w:bCs/>
          <w:color w:val="auto"/>
          <w:szCs w:val="24"/>
          <w:lang w:val="en-US" w:eastAsia="zh-CN"/>
        </w:rPr>
        <w:t>营商环境“优”无止境</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4"/>
          <w:lang w:val="en-US" w:eastAsia="zh-CN"/>
        </w:rPr>
      </w:pPr>
      <w:r>
        <w:rPr>
          <w:rFonts w:hint="default" w:ascii="宋体" w:hAnsi="宋体" w:eastAsia="宋体" w:cs="宋体"/>
          <w:color w:val="auto"/>
          <w:szCs w:val="24"/>
          <w:lang w:val="en-US" w:eastAsia="zh-CN"/>
        </w:rPr>
        <w:t>良好的营商环境是实现高质量发展的前提和基础。一个地方营商环境好不好，经营主体感受最深，有了好的营商环境，企业才能留得住，才能发展好，才能安心创业兴业。</w:t>
      </w:r>
      <w:r>
        <w:rPr>
          <w:rFonts w:hint="eastAsia" w:ascii="宋体" w:hAnsi="宋体" w:eastAsia="宋体" w:cs="宋体"/>
          <w:color w:val="auto"/>
          <w:szCs w:val="24"/>
          <w:lang w:val="en-US" w:eastAsia="zh-CN"/>
        </w:rPr>
        <w:t>作为民营经济最活跃的省份，浙江各级政府紧扣市场发展所需，形成了各有侧重的改革议程，不断优化营商环境，并取得了良好成果。但优化营商环境只有进行时，没有完成时。因此，浙江需要持续优化营商环境，久久为功，才能不断挖掘民营企业发展“新蓝海”。</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eastAsia="宋体" w:cs="宋体"/>
          <w:color w:val="auto"/>
          <w:szCs w:val="24"/>
          <w:lang w:val="en-US" w:eastAsia="zh-CN"/>
        </w:rPr>
      </w:pPr>
      <w:r>
        <w:rPr>
          <w:rFonts w:hint="eastAsia" w:ascii="宋体" w:hAnsi="宋体" w:eastAsia="宋体" w:cs="宋体"/>
          <w:b w:val="0"/>
          <w:bCs w:val="0"/>
          <w:color w:val="auto"/>
          <w:szCs w:val="24"/>
          <w:lang w:val="en-US" w:eastAsia="zh-CN"/>
        </w:rPr>
        <w:t>瞄准需求，精准提供营商服务。</w:t>
      </w:r>
      <w:r>
        <w:rPr>
          <w:rFonts w:hint="eastAsia" w:ascii="宋体" w:hAnsi="宋体" w:eastAsia="宋体" w:cs="宋体"/>
          <w:color w:val="auto"/>
          <w:szCs w:val="24"/>
          <w:lang w:val="en-US" w:eastAsia="zh-CN"/>
        </w:rPr>
        <w:t>企业是市场发展的主体，营商环境好不好，企业说了算；一个区域营商环境的短板弱项是什么，哪些工作需要放到优先位置，都需要听取企业家的意见。如果不能精准提供满足企业实际需求的服务，那么营商环境的发展的营造只能是南辕北辙，逐渐偏离正确的方向。国网衢州供电公司为企业“量身定制”供电方案，满足企业扩电需求，助力企业扩大生产；丽水助企服务员队伍为企业讲解发展政策，了解企业需求，实现企业需求精准处理……浙江各级政府要积极下沉企业一线，了解企业需求，如此，方能瞄准企业发展需求提供精准服务，优化营商环境。</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4"/>
          <w:lang w:val="en-US" w:eastAsia="zh-CN"/>
        </w:rPr>
      </w:pPr>
      <w:r>
        <w:rPr>
          <w:rFonts w:hint="eastAsia" w:ascii="宋体" w:hAnsi="宋体" w:eastAsia="宋体" w:cs="宋体"/>
          <w:b w:val="0"/>
          <w:bCs w:val="0"/>
          <w:color w:val="auto"/>
          <w:szCs w:val="24"/>
          <w:lang w:val="en-US" w:eastAsia="zh-CN"/>
        </w:rPr>
        <w:t>开放创新，高效打造营商服务。</w:t>
      </w:r>
      <w:r>
        <w:rPr>
          <w:rFonts w:hint="eastAsia" w:ascii="宋体" w:hAnsi="宋体" w:eastAsia="宋体" w:cs="宋体"/>
          <w:color w:val="auto"/>
          <w:szCs w:val="24"/>
          <w:lang w:val="en-US" w:eastAsia="zh-CN"/>
        </w:rPr>
        <w:t>“苟日新，日日新，又日新。”浙江一直积极顺应时代发展潮流，不断创新营商服务方式，优化营商环境。无论是从改革议程中松绑、减负到赋能的体制机制演进，还是全面接轨世界银行营商环境评价指标体系，探索数字经济赋能，都体现出浙江与时俱进的创新理念。“流水不腐，户枢不蠹”，如果服务方式一直停滞不前，那么营商环境这列“火车”，终将因为时代发展而被企业这个“旅客”所抛弃。浙江要继续树立创新理念，不断更新、打造高效的营商服务，顺应时代发展潮流，让营商环境保持不断优化提升，增强发展的空间和动力。</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4"/>
          <w:lang w:val="en-US" w:eastAsia="zh-CN"/>
        </w:rPr>
      </w:pPr>
      <w:r>
        <w:rPr>
          <w:rFonts w:hint="eastAsia" w:ascii="宋体" w:hAnsi="宋体" w:eastAsia="宋体" w:cs="宋体"/>
          <w:b w:val="0"/>
          <w:bCs w:val="0"/>
          <w:color w:val="auto"/>
          <w:szCs w:val="24"/>
          <w:lang w:val="en-US" w:eastAsia="zh-CN"/>
        </w:rPr>
        <w:t>协调统筹，变革优化营商服务。</w:t>
      </w:r>
      <w:r>
        <w:rPr>
          <w:rFonts w:hint="eastAsia" w:ascii="宋体" w:hAnsi="宋体" w:eastAsia="宋体" w:cs="宋体"/>
          <w:color w:val="auto"/>
          <w:szCs w:val="24"/>
          <w:lang w:val="en-US" w:eastAsia="zh-CN"/>
        </w:rPr>
        <w:t>营商环境的优化涉及政府部门的方方面面，往往“牵一发而动全身”。单兵作战的政府部门只会被日益复杂的营商环境需求束缚，难以应对灵活多变的市场形势。只有各级政府开展有效的跨部门协同，以壮士断腕的勇气开展刀刃向内的自我革命，协调统筹各项职能，才能让营商环境有变革优化的可能。浙江“最多跑一次”改革到“最多跑零次”的转变，就是协调统筹政府部门职能的生动实践。由此可见，浙江要持续力求以改革的强力度和纵深度，加强协作，高效统筹，激发创新创业活力，提供现代营商环境治理的新样本。</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莫听穿林打叶声，何妨吟啸且徐行。”优化营商环境任重而道远，但只要坚持瞄准企业需求，开放创新思路方法，协调统筹部门职能，就能不断优化营商环境，通过营商环境不断提升民营企业创新能力和核心竞争力，进一步擦亮民营经济“金名片”。（1071字）</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eastAsia="宋体" w:cs="宋体"/>
          <w:color w:val="000000" w:themeColor="text1"/>
          <w:szCs w:val="24"/>
          <w:lang w:val="en-US" w:eastAsia="zh-CN"/>
          <w14:textFill>
            <w14:solidFill>
              <w14:schemeClr w14:val="tx1"/>
            </w14:solidFill>
          </w14:textFill>
        </w:rPr>
      </w:pPr>
    </w:p>
    <w:p>
      <w:pPr>
        <w:pStyle w:val="2"/>
        <w:rPr>
          <w:rFonts w:hint="eastAsia"/>
          <w:lang w:val="en-US" w:eastAsia="zh-CN"/>
        </w:rPr>
      </w:pPr>
    </w:p>
    <w:sectPr>
      <w:headerReference r:id="rId5" w:type="default"/>
      <w:footerReference r:id="rId6" w:type="default"/>
      <w:pgSz w:w="11906" w:h="16838"/>
      <w:pgMar w:top="1871" w:right="1247" w:bottom="1247" w:left="1247"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0" w:leftChars="0"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left="0" w:leftChars="0" w:firstLine="0" w:firstLineChars="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ind w:left="0" w:leftChars="0" w:firstLine="0" w:firstLineChars="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ind w:firstLine="0" w:firstLineChars="0"/>
      <w:jc w:val="distribute"/>
    </w:pPr>
    <w:r>
      <w:rPr>
        <w:rFonts w:hint="eastAsia"/>
        <w:color w:val="C00000"/>
      </w:rPr>
      <w:drawing>
        <wp:inline distT="0" distB="0" distL="114300" distR="114300">
          <wp:extent cx="1532255" cy="373380"/>
          <wp:effectExtent l="0" t="0" r="10795" b="7620"/>
          <wp:docPr id="1"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color w:val="C00000"/>
      </w:rPr>
      <w:t xml:space="preserve">                                               </w:t>
    </w:r>
    <w:r>
      <w:rPr>
        <w:rFonts w:hint="eastAsia"/>
        <w:b/>
        <w:bCs/>
        <w:color w:val="FF0000"/>
        <w:sz w:val="21"/>
      </w:rPr>
      <w:t>让学习更快乐  让考试更简单</w:t>
    </w:r>
  </w:p>
  <w:p>
    <w:pPr>
      <w:pStyle w:val="9"/>
      <w:ind w:left="0" w:leftChars="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ZTk2MDNjYzIyNDA5MDA1OTJhODcyMmE5ODkxOTAifQ=="/>
  </w:docVars>
  <w:rsids>
    <w:rsidRoot w:val="01D050EC"/>
    <w:rsid w:val="006B5EC8"/>
    <w:rsid w:val="012E0799"/>
    <w:rsid w:val="01D050EC"/>
    <w:rsid w:val="01FE48B2"/>
    <w:rsid w:val="03CC2658"/>
    <w:rsid w:val="04E866AB"/>
    <w:rsid w:val="08125F24"/>
    <w:rsid w:val="085A13CC"/>
    <w:rsid w:val="0895373C"/>
    <w:rsid w:val="08C9356A"/>
    <w:rsid w:val="093E24DD"/>
    <w:rsid w:val="09A84A53"/>
    <w:rsid w:val="0A341475"/>
    <w:rsid w:val="0BB07342"/>
    <w:rsid w:val="0D141259"/>
    <w:rsid w:val="0D6E37ED"/>
    <w:rsid w:val="0E801EF9"/>
    <w:rsid w:val="0F2D37A0"/>
    <w:rsid w:val="0F371D8E"/>
    <w:rsid w:val="110C1613"/>
    <w:rsid w:val="11600404"/>
    <w:rsid w:val="12191C4B"/>
    <w:rsid w:val="12366FAE"/>
    <w:rsid w:val="135A3B18"/>
    <w:rsid w:val="138D3503"/>
    <w:rsid w:val="13B00111"/>
    <w:rsid w:val="145D6755"/>
    <w:rsid w:val="14830DBA"/>
    <w:rsid w:val="16BF7E08"/>
    <w:rsid w:val="17212689"/>
    <w:rsid w:val="181202D6"/>
    <w:rsid w:val="18545D2E"/>
    <w:rsid w:val="186E6A61"/>
    <w:rsid w:val="18EE07B4"/>
    <w:rsid w:val="1ABB03BF"/>
    <w:rsid w:val="1C695CF9"/>
    <w:rsid w:val="1CAE3DF8"/>
    <w:rsid w:val="1D3E287B"/>
    <w:rsid w:val="1DEE222D"/>
    <w:rsid w:val="1E4E5B37"/>
    <w:rsid w:val="1F931098"/>
    <w:rsid w:val="1F997C78"/>
    <w:rsid w:val="20C766C2"/>
    <w:rsid w:val="211C73F7"/>
    <w:rsid w:val="21B36FCC"/>
    <w:rsid w:val="21C954DB"/>
    <w:rsid w:val="23967AAB"/>
    <w:rsid w:val="244E4DF2"/>
    <w:rsid w:val="25094D3E"/>
    <w:rsid w:val="250F6757"/>
    <w:rsid w:val="258A1FBD"/>
    <w:rsid w:val="25F65C05"/>
    <w:rsid w:val="25F821DB"/>
    <w:rsid w:val="26C46ABF"/>
    <w:rsid w:val="27AB7064"/>
    <w:rsid w:val="28D27B96"/>
    <w:rsid w:val="29462759"/>
    <w:rsid w:val="297851D9"/>
    <w:rsid w:val="2B6915BF"/>
    <w:rsid w:val="2C82032F"/>
    <w:rsid w:val="2CFF4C21"/>
    <w:rsid w:val="2DF56C25"/>
    <w:rsid w:val="30050058"/>
    <w:rsid w:val="304E3F02"/>
    <w:rsid w:val="30EA57A3"/>
    <w:rsid w:val="3109637F"/>
    <w:rsid w:val="31E632DF"/>
    <w:rsid w:val="320C62A2"/>
    <w:rsid w:val="32FF47DA"/>
    <w:rsid w:val="334120EE"/>
    <w:rsid w:val="339C5339"/>
    <w:rsid w:val="347071C6"/>
    <w:rsid w:val="34E121E3"/>
    <w:rsid w:val="356C7177"/>
    <w:rsid w:val="35A519D8"/>
    <w:rsid w:val="36C12B0D"/>
    <w:rsid w:val="38A40EED"/>
    <w:rsid w:val="38BC242A"/>
    <w:rsid w:val="3945260D"/>
    <w:rsid w:val="396E4AD1"/>
    <w:rsid w:val="3A191D36"/>
    <w:rsid w:val="3AD159A7"/>
    <w:rsid w:val="3C6605D1"/>
    <w:rsid w:val="3D034EE3"/>
    <w:rsid w:val="3EFE0BCC"/>
    <w:rsid w:val="40422A66"/>
    <w:rsid w:val="41F852D1"/>
    <w:rsid w:val="420302AD"/>
    <w:rsid w:val="426E22EA"/>
    <w:rsid w:val="426E2E4C"/>
    <w:rsid w:val="42F86C53"/>
    <w:rsid w:val="43BD4683"/>
    <w:rsid w:val="43CA4AD3"/>
    <w:rsid w:val="43FB3B92"/>
    <w:rsid w:val="440D0FF0"/>
    <w:rsid w:val="445F088F"/>
    <w:rsid w:val="44B54BF9"/>
    <w:rsid w:val="458918D9"/>
    <w:rsid w:val="46D65644"/>
    <w:rsid w:val="46FE7FCB"/>
    <w:rsid w:val="47BD52E0"/>
    <w:rsid w:val="485821DE"/>
    <w:rsid w:val="489E1FD7"/>
    <w:rsid w:val="4AC67363"/>
    <w:rsid w:val="4AFE6CBD"/>
    <w:rsid w:val="4B7C7CA8"/>
    <w:rsid w:val="4C6F1603"/>
    <w:rsid w:val="4C787D12"/>
    <w:rsid w:val="4D48577B"/>
    <w:rsid w:val="4D6411ED"/>
    <w:rsid w:val="4DA717C9"/>
    <w:rsid w:val="4EF61CE8"/>
    <w:rsid w:val="4F777D56"/>
    <w:rsid w:val="5018147D"/>
    <w:rsid w:val="50F05786"/>
    <w:rsid w:val="50FA2CA3"/>
    <w:rsid w:val="51A56664"/>
    <w:rsid w:val="520B25FB"/>
    <w:rsid w:val="52CC327E"/>
    <w:rsid w:val="52D50C19"/>
    <w:rsid w:val="539F4D30"/>
    <w:rsid w:val="546E515D"/>
    <w:rsid w:val="55A47D99"/>
    <w:rsid w:val="55FB25D3"/>
    <w:rsid w:val="5645520D"/>
    <w:rsid w:val="564E00F4"/>
    <w:rsid w:val="56D83D84"/>
    <w:rsid w:val="59D20183"/>
    <w:rsid w:val="59E04CE0"/>
    <w:rsid w:val="5A5E6AD5"/>
    <w:rsid w:val="5AC80E99"/>
    <w:rsid w:val="5C064567"/>
    <w:rsid w:val="5C0C45E3"/>
    <w:rsid w:val="5C616733"/>
    <w:rsid w:val="5D23733D"/>
    <w:rsid w:val="5DBA519B"/>
    <w:rsid w:val="5FB056BA"/>
    <w:rsid w:val="60BA07F5"/>
    <w:rsid w:val="60D668AE"/>
    <w:rsid w:val="617F2959"/>
    <w:rsid w:val="61BF1699"/>
    <w:rsid w:val="620D7DBC"/>
    <w:rsid w:val="63316DFF"/>
    <w:rsid w:val="6341238B"/>
    <w:rsid w:val="665969FD"/>
    <w:rsid w:val="669576BE"/>
    <w:rsid w:val="677961AF"/>
    <w:rsid w:val="6B6B1B9A"/>
    <w:rsid w:val="6BDD7D79"/>
    <w:rsid w:val="6BEC7D4B"/>
    <w:rsid w:val="6E28479B"/>
    <w:rsid w:val="6E646268"/>
    <w:rsid w:val="6F1C4ADD"/>
    <w:rsid w:val="6F860528"/>
    <w:rsid w:val="6F9F65BD"/>
    <w:rsid w:val="7021413B"/>
    <w:rsid w:val="703A6325"/>
    <w:rsid w:val="70DD1ADF"/>
    <w:rsid w:val="71215142"/>
    <w:rsid w:val="722B5B6B"/>
    <w:rsid w:val="72AF3678"/>
    <w:rsid w:val="74ED30DA"/>
    <w:rsid w:val="75217683"/>
    <w:rsid w:val="75AF1A1E"/>
    <w:rsid w:val="775477DA"/>
    <w:rsid w:val="775B01DE"/>
    <w:rsid w:val="790C0B5B"/>
    <w:rsid w:val="791C478A"/>
    <w:rsid w:val="797F18F0"/>
    <w:rsid w:val="7A2A26CA"/>
    <w:rsid w:val="7AB87F33"/>
    <w:rsid w:val="7ABC01D7"/>
    <w:rsid w:val="7ABE5BC4"/>
    <w:rsid w:val="7BBE3635"/>
    <w:rsid w:val="7BDB1331"/>
    <w:rsid w:val="7BE74BE7"/>
    <w:rsid w:val="7D00222C"/>
    <w:rsid w:val="7E57583C"/>
    <w:rsid w:val="7E8D6172"/>
    <w:rsid w:val="7F9F0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420"/>
        <w:tab w:val="left" w:pos="2520"/>
        <w:tab w:val="left" w:pos="4620"/>
        <w:tab w:val="left" w:pos="6720"/>
      </w:tabs>
      <w:spacing w:line="288" w:lineRule="auto"/>
      <w:ind w:firstLine="643" w:firstLineChars="200"/>
      <w:jc w:val="both"/>
    </w:pPr>
    <w:rPr>
      <w:rFonts w:ascii="宋体" w:hAnsi="宋体" w:eastAsia="宋体" w:cs="宋体"/>
      <w:kern w:val="2"/>
      <w:sz w:val="21"/>
      <w:szCs w:val="21"/>
      <w:lang w:val="en-US" w:eastAsia="zh-CN" w:bidi="ar-SA"/>
    </w:rPr>
  </w:style>
  <w:style w:type="paragraph" w:styleId="4">
    <w:name w:val="heading 1"/>
    <w:basedOn w:val="1"/>
    <w:next w:val="1"/>
    <w:link w:val="15"/>
    <w:qFormat/>
    <w:uiPriority w:val="0"/>
    <w:pPr>
      <w:keepNext/>
      <w:keepLines/>
      <w:pageBreakBefore/>
      <w:spacing w:before="100" w:beforeLines="100" w:after="100" w:afterLines="100" w:line="288" w:lineRule="auto"/>
      <w:ind w:firstLine="0" w:firstLineChars="0"/>
      <w:jc w:val="center"/>
      <w:outlineLvl w:val="0"/>
    </w:pPr>
    <w:rPr>
      <w:rFonts w:ascii="仿宋" w:hAnsi="仿宋" w:eastAsia="仿宋"/>
      <w:b/>
      <w:bCs/>
      <w:kern w:val="44"/>
      <w:sz w:val="32"/>
      <w:szCs w:val="44"/>
    </w:rPr>
  </w:style>
  <w:style w:type="paragraph" w:styleId="5">
    <w:name w:val="heading 2"/>
    <w:basedOn w:val="1"/>
    <w:next w:val="1"/>
    <w:link w:val="14"/>
    <w:unhideWhenUsed/>
    <w:qFormat/>
    <w:uiPriority w:val="0"/>
    <w:pPr>
      <w:keepNext w:val="0"/>
      <w:keepLines/>
      <w:pageBreakBefore/>
      <w:spacing w:before="400" w:beforeLines="0" w:beforeAutospacing="0" w:after="400" w:afterLines="0" w:afterAutospacing="0" w:line="288" w:lineRule="auto"/>
      <w:ind w:firstLine="0" w:firstLineChars="0"/>
      <w:jc w:val="center"/>
      <w:outlineLvl w:val="1"/>
    </w:pPr>
    <w:rPr>
      <w:rFonts w:ascii="微软雅黑" w:hAnsi="微软雅黑" w:eastAsia="黑体"/>
      <w:sz w:val="24"/>
    </w:rPr>
  </w:style>
  <w:style w:type="paragraph" w:styleId="6">
    <w:name w:val="heading 3"/>
    <w:basedOn w:val="1"/>
    <w:next w:val="1"/>
    <w:link w:val="16"/>
    <w:semiHidden/>
    <w:unhideWhenUsed/>
    <w:qFormat/>
    <w:uiPriority w:val="0"/>
    <w:pPr>
      <w:keepNext/>
      <w:keepLines/>
      <w:spacing w:before="300" w:beforeLines="0" w:beforeAutospacing="0" w:after="300" w:afterLines="0" w:afterAutospacing="0" w:line="288" w:lineRule="auto"/>
      <w:outlineLvl w:val="2"/>
    </w:pPr>
    <w:rPr>
      <w:rFonts w:hint="eastAsia" w:ascii="Times New Roman" w:hAnsi="Times New Roman" w:eastAsia="黑体"/>
      <w:sz w:val="21"/>
      <w:szCs w:val="22"/>
    </w:rPr>
  </w:style>
  <w:style w:type="paragraph" w:styleId="7">
    <w:name w:val="heading 4"/>
    <w:basedOn w:val="1"/>
    <w:next w:val="1"/>
    <w:semiHidden/>
    <w:unhideWhenUsed/>
    <w:qFormat/>
    <w:uiPriority w:val="0"/>
    <w:pPr>
      <w:keepNext/>
      <w:keepLines/>
      <w:spacing w:before="50" w:beforeLines="50" w:beforeAutospacing="0" w:after="50" w:afterLines="50" w:afterAutospacing="0" w:line="288" w:lineRule="auto"/>
      <w:outlineLvl w:val="3"/>
    </w:pPr>
    <w:rPr>
      <w:rFonts w:ascii="宋体" w:hAnsi="宋体" w:eastAsia="宋体" w:cs="Times New Roman"/>
      <w:sz w:val="24"/>
    </w:rPr>
  </w:style>
  <w:style w:type="character" w:default="1" w:styleId="13">
    <w:name w:val="Default Paragraph Font"/>
    <w:semiHidden/>
    <w:unhideWhenUsed/>
    <w:qFormat/>
    <w:uiPriority w:val="1"/>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tabs>
        <w:tab w:val="left" w:pos="420"/>
        <w:tab w:val="left" w:pos="2520"/>
        <w:tab w:val="left" w:pos="4620"/>
        <w:tab w:val="left" w:pos="6720"/>
      </w:tabs>
      <w:spacing w:beforeLines="0" w:afterLines="0" w:line="288" w:lineRule="auto"/>
    </w:pPr>
    <w:rPr>
      <w:rFonts w:ascii="Times New Roman" w:hAnsi="Times New Roman" w:eastAsia="宋体"/>
      <w:kern w:val="2"/>
      <w:sz w:val="22"/>
    </w:rPr>
  </w:style>
  <w:style w:type="paragraph" w:styleId="3">
    <w:name w:val="Body Text"/>
    <w:basedOn w:val="1"/>
    <w:next w:val="1"/>
    <w:qFormat/>
    <w:uiPriority w:val="0"/>
    <w:pPr>
      <w:spacing w:after="120" w:afterLines="0" w:afterAutospacing="0"/>
    </w:pPr>
  </w:style>
  <w:style w:type="paragraph" w:styleId="8">
    <w:name w:val="footer"/>
    <w:basedOn w:val="1"/>
    <w:qFormat/>
    <w:uiPriority w:val="0"/>
    <w:pPr>
      <w:tabs>
        <w:tab w:val="center" w:pos="4153"/>
        <w:tab w:val="right" w:pos="8306"/>
        <w:tab w:val="clear" w:pos="420"/>
        <w:tab w:val="clear" w:pos="2520"/>
        <w:tab w:val="clear" w:pos="4620"/>
        <w:tab w:val="clear" w:pos="6720"/>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 w:val="clear" w:pos="420"/>
        <w:tab w:val="clear" w:pos="2520"/>
        <w:tab w:val="clear" w:pos="4620"/>
        <w:tab w:val="clear" w:pos="6720"/>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w:basedOn w:val="3"/>
    <w:next w:val="1"/>
    <w:qFormat/>
    <w:uiPriority w:val="0"/>
    <w:pPr>
      <w:spacing w:line="288" w:lineRule="auto"/>
      <w:ind w:firstLine="420" w:firstLineChars="200"/>
    </w:pPr>
    <w:rPr>
      <w:rFonts w:ascii="宋体" w:hAnsi="宋体" w:eastAsia="宋体" w:cs="宋体"/>
      <w:kern w:val="2"/>
    </w:rPr>
  </w:style>
  <w:style w:type="character" w:customStyle="1" w:styleId="14">
    <w:name w:val="标题 2 Char"/>
    <w:link w:val="5"/>
    <w:qFormat/>
    <w:uiPriority w:val="0"/>
    <w:rPr>
      <w:rFonts w:ascii="微软雅黑" w:hAnsi="微软雅黑" w:eastAsia="黑体"/>
      <w:sz w:val="24"/>
    </w:rPr>
  </w:style>
  <w:style w:type="character" w:customStyle="1" w:styleId="15">
    <w:name w:val="标题 1 Char"/>
    <w:basedOn w:val="13"/>
    <w:link w:val="4"/>
    <w:qFormat/>
    <w:uiPriority w:val="0"/>
    <w:rPr>
      <w:rFonts w:ascii="仿宋" w:hAnsi="仿宋" w:eastAsia="仿宋"/>
      <w:b/>
      <w:bCs/>
      <w:kern w:val="44"/>
      <w:sz w:val="32"/>
      <w:szCs w:val="44"/>
    </w:rPr>
  </w:style>
  <w:style w:type="character" w:customStyle="1" w:styleId="16">
    <w:name w:val="标题 3 Char"/>
    <w:link w:val="6"/>
    <w:qFormat/>
    <w:uiPriority w:val="0"/>
    <w:rPr>
      <w:rFonts w:hint="eastAsia" w:ascii="Times New Roman" w:hAnsi="Times New Roman" w:eastAsia="黑体" w:cs="Times New Roman"/>
      <w:sz w:val="21"/>
      <w:szCs w:val="22"/>
    </w:rPr>
  </w:style>
</w:styles>
</file>

<file path=word/_rels/document.xml.rels><?xml version="1.0" encoding="UTF-8" standalone="yes"?>
<Relationships xmlns="http://schemas.openxmlformats.org/package/2006/relationships"><Relationship Id="rId96" Type="http://schemas.openxmlformats.org/officeDocument/2006/relationships/fontTable" Target="fontTable.xml"/><Relationship Id="rId95" Type="http://schemas.openxmlformats.org/officeDocument/2006/relationships/customXml" Target="../customXml/item1.xml"/><Relationship Id="rId94" Type="http://schemas.openxmlformats.org/officeDocument/2006/relationships/image" Target="media/image44.wmf"/><Relationship Id="rId93" Type="http://schemas.openxmlformats.org/officeDocument/2006/relationships/oleObject" Target="embeddings/oleObject44.bin"/><Relationship Id="rId92" Type="http://schemas.openxmlformats.org/officeDocument/2006/relationships/image" Target="media/image43.wmf"/><Relationship Id="rId91" Type="http://schemas.openxmlformats.org/officeDocument/2006/relationships/oleObject" Target="embeddings/oleObject43.bin"/><Relationship Id="rId90" Type="http://schemas.openxmlformats.org/officeDocument/2006/relationships/image" Target="media/image42.wmf"/><Relationship Id="rId9" Type="http://schemas.openxmlformats.org/officeDocument/2006/relationships/image" Target="media/image2.wmf"/><Relationship Id="rId89" Type="http://schemas.openxmlformats.org/officeDocument/2006/relationships/oleObject" Target="embeddings/oleObject42.bin"/><Relationship Id="rId88" Type="http://schemas.openxmlformats.org/officeDocument/2006/relationships/image" Target="media/image41.wmf"/><Relationship Id="rId87" Type="http://schemas.openxmlformats.org/officeDocument/2006/relationships/oleObject" Target="embeddings/oleObject41.bin"/><Relationship Id="rId86" Type="http://schemas.openxmlformats.org/officeDocument/2006/relationships/image" Target="media/image40.wmf"/><Relationship Id="rId85" Type="http://schemas.openxmlformats.org/officeDocument/2006/relationships/oleObject" Target="embeddings/oleObject40.bin"/><Relationship Id="rId84" Type="http://schemas.openxmlformats.org/officeDocument/2006/relationships/image" Target="media/image39.wmf"/><Relationship Id="rId83" Type="http://schemas.openxmlformats.org/officeDocument/2006/relationships/oleObject" Target="embeddings/oleObject39.bin"/><Relationship Id="rId82" Type="http://schemas.openxmlformats.org/officeDocument/2006/relationships/image" Target="media/image38.wmf"/><Relationship Id="rId81" Type="http://schemas.openxmlformats.org/officeDocument/2006/relationships/oleObject" Target="embeddings/oleObject38.bin"/><Relationship Id="rId80" Type="http://schemas.openxmlformats.org/officeDocument/2006/relationships/image" Target="media/image37.wmf"/><Relationship Id="rId8" Type="http://schemas.openxmlformats.org/officeDocument/2006/relationships/oleObject" Target="embeddings/oleObject1.bin"/><Relationship Id="rId79" Type="http://schemas.openxmlformats.org/officeDocument/2006/relationships/oleObject" Target="embeddings/oleObject37.bin"/><Relationship Id="rId78" Type="http://schemas.openxmlformats.org/officeDocument/2006/relationships/image" Target="media/image36.wmf"/><Relationship Id="rId77" Type="http://schemas.openxmlformats.org/officeDocument/2006/relationships/oleObject" Target="embeddings/oleObject36.bin"/><Relationship Id="rId76" Type="http://schemas.openxmlformats.org/officeDocument/2006/relationships/image" Target="media/image35.wmf"/><Relationship Id="rId75" Type="http://schemas.openxmlformats.org/officeDocument/2006/relationships/oleObject" Target="embeddings/oleObject35.bin"/><Relationship Id="rId74" Type="http://schemas.openxmlformats.org/officeDocument/2006/relationships/image" Target="media/image34.wmf"/><Relationship Id="rId73" Type="http://schemas.openxmlformats.org/officeDocument/2006/relationships/oleObject" Target="embeddings/oleObject34.bin"/><Relationship Id="rId72" Type="http://schemas.openxmlformats.org/officeDocument/2006/relationships/image" Target="media/image33.wmf"/><Relationship Id="rId71" Type="http://schemas.openxmlformats.org/officeDocument/2006/relationships/oleObject" Target="embeddings/oleObject33.bin"/><Relationship Id="rId70" Type="http://schemas.openxmlformats.org/officeDocument/2006/relationships/image" Target="media/image32.wmf"/><Relationship Id="rId7" Type="http://schemas.openxmlformats.org/officeDocument/2006/relationships/theme" Target="theme/theme1.xml"/><Relationship Id="rId69" Type="http://schemas.openxmlformats.org/officeDocument/2006/relationships/oleObject" Target="embeddings/oleObject32.bin"/><Relationship Id="rId68" Type="http://schemas.openxmlformats.org/officeDocument/2006/relationships/image" Target="media/image31.wmf"/><Relationship Id="rId67" Type="http://schemas.openxmlformats.org/officeDocument/2006/relationships/oleObject" Target="embeddings/oleObject31.bin"/><Relationship Id="rId66" Type="http://schemas.openxmlformats.org/officeDocument/2006/relationships/image" Target="media/image30.wmf"/><Relationship Id="rId65" Type="http://schemas.openxmlformats.org/officeDocument/2006/relationships/oleObject" Target="embeddings/oleObject30.bin"/><Relationship Id="rId64" Type="http://schemas.openxmlformats.org/officeDocument/2006/relationships/image" Target="media/image29.wmf"/><Relationship Id="rId63" Type="http://schemas.openxmlformats.org/officeDocument/2006/relationships/oleObject" Target="embeddings/oleObject29.bin"/><Relationship Id="rId62" Type="http://schemas.openxmlformats.org/officeDocument/2006/relationships/image" Target="media/image28.wmf"/><Relationship Id="rId61" Type="http://schemas.openxmlformats.org/officeDocument/2006/relationships/oleObject" Target="embeddings/oleObject28.bin"/><Relationship Id="rId60" Type="http://schemas.openxmlformats.org/officeDocument/2006/relationships/image" Target="media/image27.wmf"/><Relationship Id="rId6" Type="http://schemas.openxmlformats.org/officeDocument/2006/relationships/footer" Target="footer1.xml"/><Relationship Id="rId59" Type="http://schemas.openxmlformats.org/officeDocument/2006/relationships/oleObject" Target="embeddings/oleObject27.bin"/><Relationship Id="rId58" Type="http://schemas.openxmlformats.org/officeDocument/2006/relationships/image" Target="media/image26.wmf"/><Relationship Id="rId57" Type="http://schemas.openxmlformats.org/officeDocument/2006/relationships/oleObject" Target="embeddings/oleObject26.bin"/><Relationship Id="rId56" Type="http://schemas.openxmlformats.org/officeDocument/2006/relationships/oleObject" Target="embeddings/oleObject25.bin"/><Relationship Id="rId55" Type="http://schemas.openxmlformats.org/officeDocument/2006/relationships/image" Target="media/image25.wmf"/><Relationship Id="rId54" Type="http://schemas.openxmlformats.org/officeDocument/2006/relationships/oleObject" Target="embeddings/oleObject24.bin"/><Relationship Id="rId53" Type="http://schemas.openxmlformats.org/officeDocument/2006/relationships/image" Target="media/image24.wmf"/><Relationship Id="rId52" Type="http://schemas.openxmlformats.org/officeDocument/2006/relationships/oleObject" Target="embeddings/oleObject23.bin"/><Relationship Id="rId51" Type="http://schemas.openxmlformats.org/officeDocument/2006/relationships/image" Target="media/image23.wmf"/><Relationship Id="rId50" Type="http://schemas.openxmlformats.org/officeDocument/2006/relationships/oleObject" Target="embeddings/oleObject22.bin"/><Relationship Id="rId5" Type="http://schemas.openxmlformats.org/officeDocument/2006/relationships/header" Target="header1.xml"/><Relationship Id="rId49" Type="http://schemas.openxmlformats.org/officeDocument/2006/relationships/image" Target="media/image22.wmf"/><Relationship Id="rId48" Type="http://schemas.openxmlformats.org/officeDocument/2006/relationships/oleObject" Target="embeddings/oleObject21.bin"/><Relationship Id="rId47" Type="http://schemas.openxmlformats.org/officeDocument/2006/relationships/image" Target="media/image21.wmf"/><Relationship Id="rId46" Type="http://schemas.openxmlformats.org/officeDocument/2006/relationships/oleObject" Target="embeddings/oleObject20.bin"/><Relationship Id="rId45" Type="http://schemas.openxmlformats.org/officeDocument/2006/relationships/image" Target="media/image20.wmf"/><Relationship Id="rId44" Type="http://schemas.openxmlformats.org/officeDocument/2006/relationships/oleObject" Target="embeddings/oleObject19.bin"/><Relationship Id="rId43" Type="http://schemas.openxmlformats.org/officeDocument/2006/relationships/image" Target="media/image19.wmf"/><Relationship Id="rId42" Type="http://schemas.openxmlformats.org/officeDocument/2006/relationships/oleObject" Target="embeddings/oleObject18.bin"/><Relationship Id="rId41" Type="http://schemas.openxmlformats.org/officeDocument/2006/relationships/image" Target="media/image18.wmf"/><Relationship Id="rId40" Type="http://schemas.openxmlformats.org/officeDocument/2006/relationships/oleObject" Target="embeddings/oleObject17.bin"/><Relationship Id="rId4" Type="http://schemas.openxmlformats.org/officeDocument/2006/relationships/endnotes" Target="endnotes.xml"/><Relationship Id="rId39" Type="http://schemas.openxmlformats.org/officeDocument/2006/relationships/image" Target="media/image17.wmf"/><Relationship Id="rId38" Type="http://schemas.openxmlformats.org/officeDocument/2006/relationships/oleObject" Target="embeddings/oleObject16.bin"/><Relationship Id="rId37" Type="http://schemas.openxmlformats.org/officeDocument/2006/relationships/image" Target="media/image16.wmf"/><Relationship Id="rId36" Type="http://schemas.openxmlformats.org/officeDocument/2006/relationships/oleObject" Target="embeddings/oleObject15.bin"/><Relationship Id="rId35" Type="http://schemas.openxmlformats.org/officeDocument/2006/relationships/image" Target="media/image15.wmf"/><Relationship Id="rId34" Type="http://schemas.openxmlformats.org/officeDocument/2006/relationships/oleObject" Target="embeddings/oleObject14.bin"/><Relationship Id="rId33" Type="http://schemas.openxmlformats.org/officeDocument/2006/relationships/image" Target="media/image14.wmf"/><Relationship Id="rId32" Type="http://schemas.openxmlformats.org/officeDocument/2006/relationships/oleObject" Target="embeddings/oleObject13.bin"/><Relationship Id="rId31" Type="http://schemas.openxmlformats.org/officeDocument/2006/relationships/image" Target="media/image13.wmf"/><Relationship Id="rId30" Type="http://schemas.openxmlformats.org/officeDocument/2006/relationships/oleObject" Target="embeddings/oleObject12.bin"/><Relationship Id="rId3" Type="http://schemas.openxmlformats.org/officeDocument/2006/relationships/footnotes" Target="footnotes.xml"/><Relationship Id="rId29" Type="http://schemas.openxmlformats.org/officeDocument/2006/relationships/image" Target="media/image12.wmf"/><Relationship Id="rId28" Type="http://schemas.openxmlformats.org/officeDocument/2006/relationships/oleObject" Target="embeddings/oleObject11.bin"/><Relationship Id="rId27" Type="http://schemas.openxmlformats.org/officeDocument/2006/relationships/image" Target="media/image11.wmf"/><Relationship Id="rId26" Type="http://schemas.openxmlformats.org/officeDocument/2006/relationships/oleObject" Target="embeddings/oleObject10.bin"/><Relationship Id="rId25" Type="http://schemas.openxmlformats.org/officeDocument/2006/relationships/image" Target="media/image10.wmf"/><Relationship Id="rId24" Type="http://schemas.openxmlformats.org/officeDocument/2006/relationships/oleObject" Target="embeddings/oleObject9.bin"/><Relationship Id="rId23" Type="http://schemas.openxmlformats.org/officeDocument/2006/relationships/image" Target="media/image9.wmf"/><Relationship Id="rId22" Type="http://schemas.openxmlformats.org/officeDocument/2006/relationships/oleObject" Target="embeddings/oleObject8.bin"/><Relationship Id="rId21" Type="http://schemas.openxmlformats.org/officeDocument/2006/relationships/image" Target="media/image8.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6.bin"/><Relationship Id="rId17" Type="http://schemas.openxmlformats.org/officeDocument/2006/relationships/image" Target="media/image6.wmf"/><Relationship Id="rId16" Type="http://schemas.openxmlformats.org/officeDocument/2006/relationships/oleObject" Target="embeddings/oleObject5.bin"/><Relationship Id="rId15" Type="http://schemas.openxmlformats.org/officeDocument/2006/relationships/image" Target="media/image5.wmf"/><Relationship Id="rId14" Type="http://schemas.openxmlformats.org/officeDocument/2006/relationships/oleObject" Target="embeddings/oleObject4.bin"/><Relationship Id="rId13" Type="http://schemas.openxmlformats.org/officeDocument/2006/relationships/image" Target="media/image4.wmf"/><Relationship Id="rId12" Type="http://schemas.openxmlformats.org/officeDocument/2006/relationships/oleObject" Target="embeddings/oleObject3.bin"/><Relationship Id="rId11" Type="http://schemas.openxmlformats.org/officeDocument/2006/relationships/image" Target="media/image3.wmf"/><Relationship Id="rId10" Type="http://schemas.openxmlformats.org/officeDocument/2006/relationships/oleObject" Target="embeddings/oleObject2.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11656</Words>
  <Characters>13012</Characters>
  <Lines>0</Lines>
  <Paragraphs>0</Paragraphs>
  <TotalTime>1</TotalTime>
  <ScaleCrop>false</ScaleCrop>
  <LinksUpToDate>false</LinksUpToDate>
  <CharactersWithSpaces>13041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2022-07-25T01:14:00Z</dcterms:created>
  <dc:creator>付璐</dc:creator>
  <cp:lastModifiedBy>王"</cp:lastModifiedBy>
  <dcterms:modified xsi:type="dcterms:W3CDTF">2023-07-28T06:31:23Z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C463B7265BDC42A0AA7C54F324C93320</vt:lpwstr>
  </property>
</Properties>
</file>