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bidi w:val="0"/>
        <w:rPr>
          <w:rFonts w:hint="eastAsia"/>
          <w:color w:val="auto"/>
        </w:rPr>
      </w:pPr>
      <w:r>
        <w:rPr>
          <w:rFonts w:hint="eastAsia"/>
          <w:color w:val="auto"/>
          <w:lang w:eastAsia="zh-CN"/>
        </w:rPr>
        <w:t xml:space="preserve">展鸿事业单位公开招聘考试模拟卷（八十六）                    </w:t>
      </w:r>
      <w:r>
        <w:rPr>
          <w:rFonts w:hint="eastAsia" w:asciiTheme="minorHAnsi" w:eastAsiaTheme="minorEastAsia"/>
          <w:color w:val="auto"/>
          <w:lang w:val="en-US" w:eastAsia="zh-CN"/>
        </w:rPr>
        <w:t xml:space="preserve">               </w:t>
      </w:r>
      <w:r>
        <w:rPr>
          <w:rFonts w:hint="eastAsia"/>
          <w:color w:val="auto"/>
        </w:rPr>
        <w:t>《综合基础知识</w:t>
      </w:r>
      <w:r>
        <w:rPr>
          <w:rFonts w:hint="eastAsia"/>
          <w:color w:val="auto"/>
          <w:lang w:eastAsia="zh-CN"/>
        </w:rPr>
        <w:t>与写作</w:t>
      </w:r>
      <w:r>
        <w:rPr>
          <w:rFonts w:hint="eastAsia"/>
          <w:color w:val="auto"/>
        </w:rPr>
        <w:t>》</w:t>
      </w:r>
    </w:p>
    <w:p>
      <w:pPr>
        <w:pStyle w:val="7"/>
        <w:bidi w:val="0"/>
        <w:rPr>
          <w:rFonts w:hint="eastAsia"/>
          <w:color w:val="auto"/>
          <w:lang w:eastAsia="zh-CN"/>
        </w:rPr>
      </w:pPr>
      <w:r>
        <w:rPr>
          <w:rFonts w:hint="eastAsia"/>
          <w:color w:val="auto"/>
        </w:rPr>
        <w:t>一、单项选择题</w:t>
      </w:r>
      <w:r>
        <w:rPr>
          <w:rFonts w:hint="eastAsia"/>
          <w:color w:val="auto"/>
          <w:lang w:eastAsia="zh-CN"/>
        </w:rPr>
        <w:t>（</w:t>
      </w:r>
      <w:r>
        <w:rPr>
          <w:rFonts w:hint="eastAsia"/>
          <w:color w:val="auto"/>
        </w:rPr>
        <w:t>每题只有一个最恰当的答案，请在答题纸上将所选答案的相应字母涂黑。每题1分，共</w:t>
      </w:r>
      <w:r>
        <w:rPr>
          <w:rFonts w:hint="eastAsia"/>
          <w:color w:val="auto"/>
          <w:lang w:val="en-US" w:eastAsia="zh-CN"/>
        </w:rPr>
        <w:t>2</w:t>
      </w:r>
      <w:r>
        <w:rPr>
          <w:rFonts w:hint="eastAsia"/>
          <w:color w:val="auto"/>
        </w:rPr>
        <w:t>0分</w:t>
      </w:r>
      <w:r>
        <w:rPr>
          <w:rFonts w:hint="eastAsia"/>
          <w:color w:val="auto"/>
          <w:lang w:eastAsia="zh-CN"/>
        </w:rPr>
        <w:t>）</w:t>
      </w:r>
    </w:p>
    <w:p>
      <w:pPr>
        <w:keepNext w:val="0"/>
        <w:keepLines w:val="0"/>
        <w:pageBreakBefore w:val="0"/>
        <w:widowControl w:val="0"/>
        <w:kinsoku/>
        <w:wordWrap/>
        <w:overflowPunct/>
        <w:topLinePunct w:val="0"/>
        <w:autoSpaceDE/>
        <w:autoSpaceDN/>
        <w:bidi w:val="0"/>
        <w:snapToGrid/>
        <w:spacing w:afterLines="0" w:afterAutospacing="0" w:line="288" w:lineRule="auto"/>
        <w:ind w:firstLine="420" w:firstLineChars="200"/>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1.下列关于感动中国2022年度人物与其评价对应错误的是（    ）。</w:t>
      </w:r>
    </w:p>
    <w:p>
      <w:pPr>
        <w:keepNext w:val="0"/>
        <w:keepLines w:val="0"/>
        <w:pageBreakBefore w:val="0"/>
        <w:widowControl w:val="0"/>
        <w:kinsoku/>
        <w:wordWrap/>
        <w:overflowPunct/>
        <w:topLinePunct w:val="0"/>
        <w:autoSpaceDE/>
        <w:autoSpaceDN/>
        <w:bidi w:val="0"/>
        <w:snapToGrid/>
        <w:spacing w:beforeAutospacing="0"/>
        <w:ind w:firstLine="420" w:firstLineChars="20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A.邓小岚——春蚕不老，夕阳正红</w:t>
      </w:r>
    </w:p>
    <w:p>
      <w:pPr>
        <w:keepNext w:val="0"/>
        <w:keepLines w:val="0"/>
        <w:pageBreakBefore w:val="0"/>
        <w:widowControl w:val="0"/>
        <w:kinsoku/>
        <w:wordWrap/>
        <w:overflowPunct/>
        <w:topLinePunct w:val="0"/>
        <w:autoSpaceDE/>
        <w:autoSpaceDN/>
        <w:bidi w:val="0"/>
        <w:snapToGrid/>
        <w:spacing w:beforeAutospacing="0"/>
        <w:ind w:firstLine="420" w:firstLineChars="20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B.陆鸿——能吃苦，肯奋斗，有担当</w:t>
      </w:r>
    </w:p>
    <w:p>
      <w:pPr>
        <w:keepNext w:val="0"/>
        <w:keepLines w:val="0"/>
        <w:pageBreakBefore w:val="0"/>
        <w:widowControl w:val="0"/>
        <w:kinsoku/>
        <w:wordWrap/>
        <w:overflowPunct/>
        <w:topLinePunct w:val="0"/>
        <w:autoSpaceDE/>
        <w:autoSpaceDN/>
        <w:bidi w:val="0"/>
        <w:adjustRightInd w:val="0"/>
        <w:snapToGrid/>
        <w:spacing w:beforeLines="0" w:afterLines="0" w:afterAutospacing="0" w:line="288" w:lineRule="auto"/>
        <w:ind w:left="0" w:leftChars="0" w:firstLine="420" w:firstLineChars="200"/>
        <w:jc w:val="both"/>
        <w:textAlignment w:val="auto"/>
        <w:rPr>
          <w:rFonts w:hint="eastAsia" w:ascii="宋体" w:hAnsi="宋体" w:eastAsia="宋体" w:cstheme="minorBidi"/>
          <w:color w:val="auto"/>
          <w:kern w:val="2"/>
          <w:sz w:val="21"/>
          <w:szCs w:val="24"/>
          <w:lang w:val="en-US" w:eastAsia="zh-CN" w:bidi="ar-SA"/>
        </w:rPr>
      </w:pPr>
      <w:r>
        <w:rPr>
          <w:rFonts w:hint="eastAsia" w:ascii="宋体" w:hAnsi="宋体" w:eastAsia="宋体" w:cstheme="minorBidi"/>
          <w:color w:val="auto"/>
          <w:kern w:val="2"/>
          <w:sz w:val="21"/>
          <w:szCs w:val="24"/>
          <w:lang w:val="en-US" w:eastAsia="zh-CN" w:bidi="ar-SA"/>
        </w:rPr>
        <w:t>C.徐淙祥——你是泥土上的黄牛，夕烟下的英雄</w:t>
      </w:r>
    </w:p>
    <w:p>
      <w:pPr>
        <w:keepNext w:val="0"/>
        <w:keepLines w:val="0"/>
        <w:pageBreakBefore w:val="0"/>
        <w:widowControl w:val="0"/>
        <w:kinsoku/>
        <w:wordWrap/>
        <w:overflowPunct/>
        <w:topLinePunct w:val="0"/>
        <w:autoSpaceDE/>
        <w:autoSpaceDN/>
        <w:bidi w:val="0"/>
        <w:snapToGrid/>
        <w:spacing w:beforeAutospacing="0"/>
        <w:ind w:firstLine="420" w:firstLineChars="20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D.林占熺——你不是田间的野草，你是新时代滋养的大树</w:t>
      </w:r>
    </w:p>
    <w:p>
      <w:pPr>
        <w:bidi w:val="0"/>
        <w:rPr>
          <w:rFonts w:hint="eastAsia"/>
          <w:color w:val="auto"/>
          <w:lang w:val="en-US" w:eastAsia="zh-CN"/>
        </w:rPr>
      </w:pPr>
      <w:r>
        <w:rPr>
          <w:rFonts w:hint="eastAsia"/>
          <w:color w:val="auto"/>
          <w:lang w:val="en-US" w:eastAsia="zh-CN"/>
        </w:rPr>
        <w:t>2.2023年5月23日，中共中央总书记、国家主席、中央军委主席、中央审计委员会主任习近平主持召开二十届中央审计委员会第一次会议。习近平在会上发表重要讲话强调，在强国建设、民族复兴新征程上，审计担负重要使命，要立足（    ）定位，聚焦主责主业，更好发挥审计在推进（    ）中的独特作用。</w:t>
      </w:r>
    </w:p>
    <w:p>
      <w:pPr>
        <w:bidi w:val="0"/>
        <w:rPr>
          <w:rFonts w:hint="default"/>
          <w:color w:val="auto"/>
          <w:lang w:val="en-US" w:eastAsia="zh-CN"/>
        </w:rPr>
      </w:pPr>
      <w:r>
        <w:rPr>
          <w:rFonts w:hint="eastAsia"/>
          <w:color w:val="auto"/>
          <w:lang w:val="en-US" w:eastAsia="zh-CN"/>
        </w:rPr>
        <w:t>A.经济监督  党的自我革命</w:t>
      </w:r>
      <w:r>
        <w:rPr>
          <w:rFonts w:hint="eastAsia"/>
          <w:color w:val="auto"/>
          <w:lang w:val="en-US" w:eastAsia="zh-CN"/>
        </w:rPr>
        <w:tab/>
      </w:r>
      <w:r>
        <w:rPr>
          <w:rFonts w:hint="eastAsia"/>
          <w:color w:val="auto"/>
          <w:lang w:val="en-US" w:eastAsia="zh-CN"/>
        </w:rPr>
        <w:t>B.行政监督  中华民族复兴</w:t>
      </w:r>
    </w:p>
    <w:p>
      <w:pPr>
        <w:bidi w:val="0"/>
        <w:rPr>
          <w:rFonts w:hint="eastAsia"/>
          <w:color w:val="auto"/>
          <w:lang w:val="en-US" w:eastAsia="zh-CN"/>
        </w:rPr>
      </w:pPr>
      <w:r>
        <w:rPr>
          <w:rFonts w:hint="eastAsia"/>
          <w:color w:val="auto"/>
          <w:lang w:val="en-US" w:eastAsia="zh-CN"/>
        </w:rPr>
        <w:t>C.经济监督  全面深化改革</w:t>
      </w:r>
      <w:r>
        <w:rPr>
          <w:rFonts w:hint="eastAsia"/>
          <w:color w:val="auto"/>
          <w:lang w:val="en-US" w:eastAsia="zh-CN"/>
        </w:rPr>
        <w:tab/>
      </w:r>
      <w:r>
        <w:rPr>
          <w:rFonts w:hint="eastAsia"/>
          <w:color w:val="auto"/>
          <w:lang w:val="en-US" w:eastAsia="zh-CN"/>
        </w:rPr>
        <w:t>D.审计监督  全面深化改革</w:t>
      </w:r>
    </w:p>
    <w:p>
      <w:pPr>
        <w:bidi w:val="0"/>
        <w:rPr>
          <w:rFonts w:hint="eastAsia"/>
          <w:color w:val="auto"/>
          <w:lang w:val="en-US" w:eastAsia="zh-CN"/>
        </w:rPr>
      </w:pPr>
      <w:r>
        <w:rPr>
          <w:rFonts w:hint="eastAsia"/>
          <w:color w:val="auto"/>
          <w:lang w:val="en-US" w:eastAsia="zh-CN"/>
        </w:rPr>
        <w:t>3.党的二十大报告指出，（    ）是党永葆生机活力、走好新的赶考之路的必由之路。</w:t>
      </w:r>
    </w:p>
    <w:p>
      <w:pPr>
        <w:bidi w:val="0"/>
        <w:rPr>
          <w:rFonts w:hint="eastAsia"/>
          <w:color w:val="auto"/>
          <w:lang w:val="en-US" w:eastAsia="zh-CN"/>
        </w:rPr>
      </w:pPr>
      <w:r>
        <w:rPr>
          <w:rFonts w:hint="eastAsia"/>
          <w:color w:val="auto"/>
          <w:lang w:val="en-US" w:eastAsia="zh-CN"/>
        </w:rPr>
        <w:t>A.全面从严治党</w:t>
      </w:r>
      <w:r>
        <w:rPr>
          <w:rFonts w:hint="eastAsia"/>
          <w:color w:val="auto"/>
          <w:lang w:val="en-US" w:eastAsia="zh-CN"/>
        </w:rPr>
        <w:tab/>
      </w:r>
      <w:r>
        <w:rPr>
          <w:rFonts w:hint="eastAsia"/>
          <w:color w:val="auto"/>
          <w:lang w:val="en-US" w:eastAsia="zh-CN"/>
        </w:rPr>
        <w:t>B.贯彻新发展理念</w:t>
      </w:r>
      <w:r>
        <w:rPr>
          <w:rFonts w:hint="eastAsia"/>
          <w:color w:val="auto"/>
          <w:lang w:val="en-US" w:eastAsia="zh-CN"/>
        </w:rPr>
        <w:tab/>
      </w:r>
      <w:r>
        <w:rPr>
          <w:rFonts w:hint="eastAsia"/>
          <w:color w:val="auto"/>
          <w:lang w:val="en-US" w:eastAsia="zh-CN"/>
        </w:rPr>
        <w:t>C.勇于自我革命</w:t>
      </w:r>
      <w:r>
        <w:rPr>
          <w:rFonts w:hint="eastAsia"/>
          <w:color w:val="auto"/>
          <w:lang w:val="en-US" w:eastAsia="zh-CN"/>
        </w:rPr>
        <w:tab/>
      </w:r>
      <w:r>
        <w:rPr>
          <w:rFonts w:hint="eastAsia"/>
          <w:color w:val="auto"/>
          <w:lang w:val="en-US" w:eastAsia="zh-CN"/>
        </w:rPr>
        <w:t>D.艰苦奋斗</w:t>
      </w:r>
    </w:p>
    <w:p>
      <w:pPr>
        <w:bidi w:val="0"/>
        <w:rPr>
          <w:rFonts w:hint="eastAsia"/>
          <w:color w:val="auto"/>
          <w:lang w:val="en-US" w:eastAsia="zh-CN"/>
        </w:rPr>
      </w:pPr>
      <w:r>
        <w:rPr>
          <w:rFonts w:hint="eastAsia"/>
          <w:color w:val="auto"/>
          <w:lang w:val="en-US" w:eastAsia="zh-CN"/>
        </w:rPr>
        <w:t>4.党的七大确立毛泽东思想为党的指导思想，是近代中国历史和人民革命斗争发展的必然选择。党的七大提出党的政治路线是：“放手发动群众，壮大人民力量，在我党的领导下，打败日本侵略者，解放全国人民，建立一个（    ）的中国。”</w:t>
      </w:r>
    </w:p>
    <w:p>
      <w:pPr>
        <w:bidi w:val="0"/>
        <w:rPr>
          <w:rFonts w:hint="eastAsia"/>
          <w:color w:val="auto"/>
          <w:lang w:val="en-US" w:eastAsia="zh-CN"/>
        </w:rPr>
      </w:pPr>
      <w:r>
        <w:rPr>
          <w:rFonts w:hint="eastAsia"/>
          <w:color w:val="auto"/>
          <w:lang w:val="en-US" w:eastAsia="zh-CN"/>
        </w:rPr>
        <w:t>A.社会主义</w:t>
      </w:r>
      <w:r>
        <w:rPr>
          <w:rFonts w:hint="eastAsia"/>
          <w:color w:val="auto"/>
          <w:lang w:val="en-US" w:eastAsia="zh-CN"/>
        </w:rPr>
        <w:tab/>
      </w:r>
      <w:r>
        <w:rPr>
          <w:rFonts w:hint="eastAsia"/>
          <w:color w:val="auto"/>
          <w:lang w:val="en-US" w:eastAsia="zh-CN"/>
        </w:rPr>
        <w:t>B.资本主义</w:t>
      </w:r>
      <w:r>
        <w:rPr>
          <w:rFonts w:hint="eastAsia"/>
          <w:color w:val="auto"/>
          <w:lang w:val="en-US" w:eastAsia="zh-CN"/>
        </w:rPr>
        <w:tab/>
      </w:r>
      <w:r>
        <w:rPr>
          <w:rFonts w:hint="eastAsia"/>
          <w:color w:val="auto"/>
          <w:lang w:val="en-US" w:eastAsia="zh-CN"/>
        </w:rPr>
        <w:t>C.新民主主义</w:t>
      </w:r>
      <w:r>
        <w:rPr>
          <w:rFonts w:hint="eastAsia"/>
          <w:color w:val="auto"/>
          <w:lang w:val="en-US" w:eastAsia="zh-CN"/>
        </w:rPr>
        <w:tab/>
      </w:r>
      <w:r>
        <w:rPr>
          <w:rFonts w:hint="eastAsia"/>
          <w:color w:val="auto"/>
          <w:lang w:val="en-US" w:eastAsia="zh-CN"/>
        </w:rPr>
        <w:t>D.共产主义</w:t>
      </w:r>
    </w:p>
    <w:p>
      <w:pPr>
        <w:bidi w:val="0"/>
        <w:rPr>
          <w:rFonts w:hint="eastAsia"/>
          <w:color w:val="auto"/>
          <w:lang w:val="en-US" w:eastAsia="zh-CN"/>
        </w:rPr>
      </w:pPr>
      <w:r>
        <w:rPr>
          <w:rFonts w:hint="eastAsia"/>
          <w:color w:val="auto"/>
          <w:lang w:val="en-US" w:eastAsia="zh-CN"/>
        </w:rPr>
        <w:t>5.解放战争时期，三大战役中最先打响的是（    ）。</w:t>
      </w:r>
    </w:p>
    <w:p>
      <w:pPr>
        <w:bidi w:val="0"/>
        <w:rPr>
          <w:rFonts w:hint="eastAsia"/>
          <w:color w:val="auto"/>
          <w:lang w:val="en-US" w:eastAsia="zh-CN"/>
        </w:rPr>
      </w:pPr>
      <w:r>
        <w:rPr>
          <w:rFonts w:hint="eastAsia"/>
          <w:color w:val="auto"/>
          <w:lang w:val="en-US" w:eastAsia="zh-CN"/>
        </w:rPr>
        <w:t>A.平津战役</w:t>
      </w:r>
      <w:r>
        <w:rPr>
          <w:rFonts w:hint="eastAsia"/>
          <w:color w:val="auto"/>
          <w:lang w:val="en-US" w:eastAsia="zh-CN"/>
        </w:rPr>
        <w:tab/>
      </w:r>
      <w:r>
        <w:rPr>
          <w:rFonts w:hint="eastAsia"/>
          <w:color w:val="auto"/>
          <w:lang w:val="en-US" w:eastAsia="zh-CN"/>
        </w:rPr>
        <w:t>B.淮海战役</w:t>
      </w:r>
      <w:r>
        <w:rPr>
          <w:rFonts w:hint="eastAsia"/>
          <w:color w:val="auto"/>
          <w:lang w:val="en-US" w:eastAsia="zh-CN"/>
        </w:rPr>
        <w:tab/>
      </w:r>
      <w:r>
        <w:rPr>
          <w:rFonts w:hint="eastAsia"/>
          <w:color w:val="auto"/>
          <w:lang w:val="en-US" w:eastAsia="zh-CN"/>
        </w:rPr>
        <w:t>C.辽沈战役</w:t>
      </w:r>
      <w:r>
        <w:rPr>
          <w:rFonts w:hint="eastAsia"/>
          <w:color w:val="auto"/>
          <w:lang w:val="en-US" w:eastAsia="zh-CN"/>
        </w:rPr>
        <w:tab/>
      </w:r>
      <w:r>
        <w:rPr>
          <w:rFonts w:hint="eastAsia"/>
          <w:color w:val="auto"/>
          <w:lang w:val="en-US" w:eastAsia="zh-CN"/>
        </w:rPr>
        <w:t>D.渡江战役</w:t>
      </w:r>
    </w:p>
    <w:p>
      <w:pPr>
        <w:bidi w:val="0"/>
        <w:rPr>
          <w:rFonts w:hint="eastAsia"/>
          <w:color w:val="auto"/>
          <w:lang w:val="en-US" w:eastAsia="zh-CN"/>
        </w:rPr>
      </w:pPr>
      <w:r>
        <w:rPr>
          <w:rFonts w:hint="eastAsia"/>
          <w:color w:val="auto"/>
          <w:lang w:val="en-US" w:eastAsia="zh-CN"/>
        </w:rPr>
        <w:t>6.辛亥革命开创了完全意义上的近代民族民主革命，推翻了统治中国几千年的君主专制制度，建立起（    ）。</w:t>
      </w:r>
    </w:p>
    <w:p>
      <w:pPr>
        <w:bidi w:val="0"/>
        <w:rPr>
          <w:rFonts w:hint="eastAsia"/>
          <w:color w:val="auto"/>
          <w:lang w:val="en-US" w:eastAsia="zh-CN"/>
        </w:rPr>
      </w:pPr>
      <w:r>
        <w:rPr>
          <w:rFonts w:hint="eastAsia"/>
          <w:color w:val="auto"/>
          <w:lang w:val="en-US" w:eastAsia="zh-CN"/>
        </w:rPr>
        <w:t>A.共和政体</w:t>
      </w:r>
      <w:r>
        <w:rPr>
          <w:rFonts w:hint="eastAsia"/>
          <w:color w:val="auto"/>
          <w:lang w:val="en-US" w:eastAsia="zh-CN"/>
        </w:rPr>
        <w:tab/>
      </w:r>
      <w:r>
        <w:rPr>
          <w:rFonts w:hint="eastAsia"/>
          <w:color w:val="auto"/>
          <w:lang w:val="en-US" w:eastAsia="zh-CN"/>
        </w:rPr>
        <w:t>B.人民政体</w:t>
      </w:r>
      <w:r>
        <w:rPr>
          <w:rFonts w:hint="eastAsia"/>
          <w:color w:val="auto"/>
          <w:lang w:val="en-US" w:eastAsia="zh-CN"/>
        </w:rPr>
        <w:tab/>
      </w:r>
      <w:r>
        <w:rPr>
          <w:rFonts w:hint="eastAsia"/>
          <w:color w:val="auto"/>
          <w:lang w:val="en-US" w:eastAsia="zh-CN"/>
        </w:rPr>
        <w:t>C.民主政体</w:t>
      </w:r>
      <w:r>
        <w:rPr>
          <w:rFonts w:hint="eastAsia"/>
          <w:color w:val="auto"/>
          <w:lang w:val="en-US" w:eastAsia="zh-CN"/>
        </w:rPr>
        <w:tab/>
      </w:r>
      <w:r>
        <w:rPr>
          <w:rFonts w:hint="eastAsia"/>
          <w:color w:val="auto"/>
          <w:lang w:val="en-US" w:eastAsia="zh-CN"/>
        </w:rPr>
        <w:t>D.君主政体</w:t>
      </w:r>
    </w:p>
    <w:p>
      <w:pPr>
        <w:bidi w:val="0"/>
        <w:rPr>
          <w:rFonts w:hint="eastAsia"/>
          <w:color w:val="auto"/>
          <w:lang w:val="en-US" w:eastAsia="zh-CN"/>
        </w:rPr>
      </w:pPr>
      <w:r>
        <w:rPr>
          <w:rFonts w:hint="eastAsia"/>
          <w:color w:val="auto"/>
          <w:lang w:val="en-US" w:eastAsia="zh-CN"/>
        </w:rPr>
        <w:t>7.恩格斯说：社会一旦有技术上的需要，这种需要就会比十所大学更能把科学推向前进。这说明（    ）。</w:t>
      </w:r>
    </w:p>
    <w:p>
      <w:pPr>
        <w:bidi w:val="0"/>
        <w:rPr>
          <w:rFonts w:hint="eastAsia"/>
          <w:color w:val="auto"/>
          <w:lang w:val="en-US" w:eastAsia="zh-CN"/>
        </w:rPr>
      </w:pPr>
      <w:r>
        <w:rPr>
          <w:rFonts w:hint="eastAsia"/>
          <w:color w:val="auto"/>
          <w:lang w:val="en-US" w:eastAsia="zh-CN"/>
        </w:rPr>
        <w:t>A.实践是认识的基础</w:t>
      </w:r>
      <w:r>
        <w:rPr>
          <w:rFonts w:hint="eastAsia"/>
          <w:color w:val="auto"/>
          <w:lang w:val="en-US" w:eastAsia="zh-CN"/>
        </w:rPr>
        <w:tab/>
      </w:r>
      <w:r>
        <w:rPr>
          <w:rFonts w:hint="eastAsia"/>
          <w:color w:val="auto"/>
          <w:lang w:val="en-US" w:eastAsia="zh-CN"/>
        </w:rPr>
        <w:tab/>
      </w:r>
      <w:r>
        <w:rPr>
          <w:rFonts w:hint="eastAsia"/>
          <w:color w:val="auto"/>
          <w:lang w:val="en-US" w:eastAsia="zh-CN"/>
        </w:rPr>
        <w:t>B.实践是认识发展的动力</w:t>
      </w:r>
    </w:p>
    <w:p>
      <w:pPr>
        <w:bidi w:val="0"/>
        <w:rPr>
          <w:rFonts w:hint="eastAsia"/>
          <w:color w:val="auto"/>
          <w:lang w:val="en-US" w:eastAsia="zh-CN"/>
        </w:rPr>
      </w:pPr>
      <w:r>
        <w:rPr>
          <w:rFonts w:hint="eastAsia"/>
          <w:color w:val="auto"/>
          <w:lang w:val="en-US" w:eastAsia="zh-CN"/>
        </w:rPr>
        <w:t>C.认识一旦形成，就会反作用于实践</w:t>
      </w:r>
      <w:r>
        <w:rPr>
          <w:rFonts w:hint="eastAsia"/>
          <w:color w:val="auto"/>
          <w:lang w:val="en-US" w:eastAsia="zh-CN"/>
        </w:rPr>
        <w:tab/>
      </w:r>
      <w:r>
        <w:rPr>
          <w:rFonts w:hint="eastAsia"/>
          <w:color w:val="auto"/>
          <w:lang w:val="en-US" w:eastAsia="zh-CN"/>
        </w:rPr>
        <w:t>D.实践是检验认识正确与否的唯一标准</w:t>
      </w:r>
    </w:p>
    <w:p>
      <w:pPr>
        <w:bidi w:val="0"/>
        <w:rPr>
          <w:rFonts w:hint="default"/>
        </w:rPr>
      </w:pPr>
      <w:r>
        <w:rPr>
          <w:rFonts w:hint="eastAsia"/>
          <w:color w:val="auto"/>
          <w:lang w:val="en-US" w:eastAsia="zh-CN"/>
        </w:rPr>
        <w:t>8.</w:t>
      </w:r>
      <w:r>
        <w:rPr>
          <w:rFonts w:hint="default"/>
        </w:rPr>
        <w:t>兴趣圈子对人们的购买行为有很大的影响力，多数人表示更愿意相信和购买兴趣圈子中推荐的产品，就算价格偏高也能接受。兴趣圈子对消费的影响（</w:t>
      </w:r>
      <w:r>
        <w:rPr>
          <w:rFonts w:hint="eastAsia"/>
          <w:lang w:val="en-US" w:eastAsia="zh-CN"/>
        </w:rPr>
        <w:t xml:space="preserve">    </w:t>
      </w:r>
      <w:r>
        <w:rPr>
          <w:rFonts w:hint="default"/>
        </w:rPr>
        <w:t>）。</w:t>
      </w:r>
    </w:p>
    <w:p>
      <w:pPr>
        <w:bidi w:val="0"/>
        <w:rPr>
          <w:rFonts w:hint="default"/>
        </w:rPr>
      </w:pPr>
      <w:r>
        <w:rPr>
          <w:rFonts w:hint="default"/>
        </w:rPr>
        <w:t>①表明人们的消费行为往往是盲目的、非理智的</w:t>
      </w:r>
    </w:p>
    <w:p>
      <w:pPr>
        <w:bidi w:val="0"/>
        <w:rPr>
          <w:rFonts w:hint="default"/>
        </w:rPr>
      </w:pPr>
      <w:r>
        <w:rPr>
          <w:rFonts w:hint="default"/>
        </w:rPr>
        <w:t>②是基于产品质量决定消费选择</w:t>
      </w:r>
    </w:p>
    <w:p>
      <w:pPr>
        <w:bidi w:val="0"/>
        <w:ind w:firstLine="0" w:firstLineChars="0"/>
        <w:rPr>
          <w:rFonts w:hint="default"/>
        </w:rPr>
      </w:pPr>
      <w:r>
        <w:rPr>
          <w:rFonts w:hint="default"/>
        </w:rPr>
        <w:t>  ③启示相关商品生产者可以通过兴趣圈子引导消费者的消费</w:t>
      </w:r>
    </w:p>
    <w:p>
      <w:pPr>
        <w:bidi w:val="0"/>
        <w:rPr>
          <w:rFonts w:hint="default"/>
        </w:rPr>
      </w:pPr>
      <w:r>
        <w:rPr>
          <w:rFonts w:hint="default"/>
        </w:rPr>
        <w:t>④是基于消费心理影响人们消费行为的选择</w:t>
      </w:r>
    </w:p>
    <w:p>
      <w:pPr>
        <w:bidi w:val="0"/>
        <w:rPr>
          <w:rFonts w:hint="default"/>
        </w:rPr>
      </w:pPr>
      <w:r>
        <w:rPr>
          <w:rFonts w:hint="default"/>
        </w:rPr>
        <w:t>A.①②</w:t>
      </w:r>
      <w:r>
        <w:rPr>
          <w:rFonts w:hint="eastAsia"/>
          <w:lang w:val="en-US" w:eastAsia="zh-CN"/>
        </w:rPr>
        <w:tab/>
      </w:r>
      <w:r>
        <w:rPr>
          <w:rFonts w:hint="default"/>
        </w:rPr>
        <w:t>B.①④</w:t>
      </w:r>
      <w:r>
        <w:rPr>
          <w:rFonts w:hint="eastAsia"/>
          <w:lang w:val="en-US" w:eastAsia="zh-CN"/>
        </w:rPr>
        <w:tab/>
      </w:r>
      <w:r>
        <w:rPr>
          <w:rFonts w:hint="default"/>
        </w:rPr>
        <w:t>C.②③</w:t>
      </w:r>
      <w:r>
        <w:rPr>
          <w:rFonts w:hint="eastAsia"/>
          <w:lang w:val="en-US" w:eastAsia="zh-CN"/>
        </w:rPr>
        <w:t xml:space="preserve">  </w:t>
      </w:r>
      <w:r>
        <w:rPr>
          <w:rFonts w:hint="eastAsia"/>
          <w:lang w:val="en-US" w:eastAsia="zh-CN"/>
        </w:rPr>
        <w:tab/>
      </w:r>
      <w:r>
        <w:rPr>
          <w:rFonts w:hint="default"/>
        </w:rPr>
        <w:t>D.③④</w:t>
      </w:r>
    </w:p>
    <w:p>
      <w:pPr>
        <w:bidi w:val="0"/>
        <w:rPr>
          <w:rFonts w:hint="eastAsia"/>
          <w:color w:val="auto"/>
          <w:lang w:val="en-US" w:eastAsia="zh-CN"/>
        </w:rPr>
      </w:pPr>
      <w:r>
        <w:rPr>
          <w:rFonts w:hint="eastAsia"/>
          <w:color w:val="auto"/>
          <w:lang w:val="en-US" w:eastAsia="zh-CN"/>
        </w:rPr>
        <w:t>9.已满十二周岁不满十四周岁的人，犯故意杀人、故意伤害罪，致人死亡或者以特别残忍手段致人重伤造成严重残疾，情节恶劣，经（    ）核准追诉的，应当负刑事责任。</w:t>
      </w:r>
    </w:p>
    <w:p>
      <w:pPr>
        <w:bidi w:val="0"/>
        <w:rPr>
          <w:rFonts w:hint="eastAsia"/>
          <w:color w:val="auto"/>
          <w:lang w:val="en-US" w:eastAsia="zh-CN"/>
        </w:rPr>
      </w:pPr>
      <w:r>
        <w:rPr>
          <w:rFonts w:hint="eastAsia"/>
          <w:color w:val="auto"/>
          <w:lang w:val="en-US" w:eastAsia="zh-CN"/>
        </w:rPr>
        <w:t>A.公安部</w:t>
      </w:r>
      <w:r>
        <w:rPr>
          <w:rFonts w:hint="eastAsia"/>
          <w:color w:val="auto"/>
          <w:lang w:val="en-US" w:eastAsia="zh-CN"/>
        </w:rPr>
        <w:tab/>
      </w:r>
      <w:r>
        <w:rPr>
          <w:rFonts w:hint="eastAsia"/>
          <w:color w:val="auto"/>
          <w:lang w:val="en-US" w:eastAsia="zh-CN"/>
        </w:rPr>
        <w:t>B.一审人民法院</w:t>
      </w:r>
      <w:r>
        <w:rPr>
          <w:rFonts w:hint="eastAsia"/>
          <w:color w:val="auto"/>
          <w:lang w:val="en-US" w:eastAsia="zh-CN"/>
        </w:rPr>
        <w:tab/>
      </w:r>
      <w:r>
        <w:rPr>
          <w:rFonts w:hint="eastAsia"/>
          <w:color w:val="auto"/>
          <w:lang w:val="en-US" w:eastAsia="zh-CN"/>
        </w:rPr>
        <w:t>C.最高人民法院</w:t>
      </w:r>
      <w:r>
        <w:rPr>
          <w:rFonts w:hint="eastAsia"/>
          <w:color w:val="auto"/>
          <w:lang w:val="en-US" w:eastAsia="zh-CN"/>
        </w:rPr>
        <w:tab/>
      </w:r>
      <w:r>
        <w:rPr>
          <w:rFonts w:hint="eastAsia"/>
          <w:color w:val="auto"/>
          <w:lang w:val="en-US" w:eastAsia="zh-CN"/>
        </w:rPr>
        <w:t>D.最高人民检察院</w:t>
      </w:r>
    </w:p>
    <w:p>
      <w:pPr>
        <w:bidi w:val="0"/>
        <w:rPr>
          <w:rFonts w:hint="eastAsia"/>
          <w:color w:val="auto"/>
          <w:lang w:val="en-US" w:eastAsia="zh-CN"/>
        </w:rPr>
      </w:pPr>
      <w:r>
        <w:rPr>
          <w:rFonts w:hint="eastAsia"/>
          <w:color w:val="auto"/>
          <w:lang w:val="en-US" w:eastAsia="zh-CN"/>
        </w:rPr>
        <w:t>10.下列民事诉讼中，可以适用简易程序的是（    ）。</w:t>
      </w:r>
    </w:p>
    <w:p>
      <w:pPr>
        <w:bidi w:val="0"/>
        <w:rPr>
          <w:rFonts w:hint="eastAsia"/>
          <w:color w:val="auto"/>
          <w:lang w:val="en-US" w:eastAsia="zh-CN"/>
        </w:rPr>
      </w:pPr>
      <w:r>
        <w:rPr>
          <w:rFonts w:hint="eastAsia"/>
          <w:color w:val="auto"/>
          <w:lang w:val="en-US" w:eastAsia="zh-CN"/>
        </w:rPr>
        <w:t>A.原告起诉时，被告下落不明的</w:t>
      </w:r>
      <w:r>
        <w:rPr>
          <w:rFonts w:hint="eastAsia"/>
          <w:color w:val="auto"/>
          <w:lang w:val="en-US" w:eastAsia="zh-CN"/>
        </w:rPr>
        <w:tab/>
      </w:r>
    </w:p>
    <w:p>
      <w:pPr>
        <w:bidi w:val="0"/>
        <w:rPr>
          <w:rFonts w:hint="eastAsia"/>
          <w:color w:val="auto"/>
          <w:lang w:val="en-US" w:eastAsia="zh-CN"/>
        </w:rPr>
      </w:pPr>
      <w:r>
        <w:rPr>
          <w:rFonts w:hint="eastAsia"/>
          <w:color w:val="auto"/>
          <w:lang w:val="en-US" w:eastAsia="zh-CN"/>
        </w:rPr>
        <w:t>B.原告人数众多，实行代表人诉讼的</w:t>
      </w:r>
    </w:p>
    <w:p>
      <w:pPr>
        <w:bidi w:val="0"/>
        <w:rPr>
          <w:rFonts w:hint="eastAsia"/>
          <w:color w:val="auto"/>
          <w:lang w:val="en-US" w:eastAsia="zh-CN"/>
        </w:rPr>
      </w:pPr>
      <w:r>
        <w:rPr>
          <w:rFonts w:hint="eastAsia"/>
          <w:color w:val="auto"/>
          <w:lang w:val="en-US" w:eastAsia="zh-CN"/>
        </w:rPr>
        <w:t>C.案件审理结果涉及商业秘密的</w:t>
      </w:r>
      <w:r>
        <w:rPr>
          <w:rFonts w:hint="eastAsia"/>
          <w:color w:val="auto"/>
          <w:lang w:val="en-US" w:eastAsia="zh-CN"/>
        </w:rPr>
        <w:tab/>
      </w:r>
    </w:p>
    <w:p>
      <w:pPr>
        <w:bidi w:val="0"/>
        <w:rPr>
          <w:rFonts w:hint="eastAsia"/>
          <w:color w:val="auto"/>
          <w:lang w:val="en-US" w:eastAsia="zh-CN"/>
        </w:rPr>
      </w:pPr>
      <w:r>
        <w:rPr>
          <w:rFonts w:hint="eastAsia"/>
          <w:color w:val="auto"/>
          <w:lang w:val="en-US" w:eastAsia="zh-CN"/>
        </w:rPr>
        <w:t>D.人民检察院按照审判监督程序提起的民事抗讼案件</w:t>
      </w:r>
    </w:p>
    <w:p>
      <w:pPr>
        <w:bidi w:val="0"/>
        <w:rPr>
          <w:rFonts w:hint="eastAsia"/>
          <w:color w:val="auto"/>
          <w:lang w:val="en-US" w:eastAsia="zh-CN"/>
        </w:rPr>
      </w:pPr>
      <w:r>
        <w:rPr>
          <w:rFonts w:hint="eastAsia"/>
          <w:color w:val="auto"/>
          <w:lang w:val="en-US" w:eastAsia="zh-CN"/>
        </w:rPr>
        <w:t>11.某电脑店将翻新的二手电脑当作全新的电脑卖给学生王某，该电脑店的行为侵犯了学生王某的（    ）。</w:t>
      </w:r>
    </w:p>
    <w:p>
      <w:pPr>
        <w:bidi w:val="0"/>
        <w:rPr>
          <w:rFonts w:hint="eastAsia"/>
          <w:color w:val="auto"/>
          <w:lang w:val="en-US" w:eastAsia="zh-CN"/>
        </w:rPr>
      </w:pPr>
      <w:r>
        <w:rPr>
          <w:rFonts w:hint="eastAsia"/>
          <w:color w:val="auto"/>
          <w:lang w:val="en-US" w:eastAsia="zh-CN"/>
        </w:rPr>
        <w:t>A.人格尊严权</w:t>
      </w:r>
      <w:r>
        <w:rPr>
          <w:rFonts w:hint="eastAsia"/>
          <w:color w:val="auto"/>
          <w:lang w:val="en-US" w:eastAsia="zh-CN"/>
        </w:rPr>
        <w:tab/>
      </w:r>
      <w:r>
        <w:rPr>
          <w:rFonts w:hint="eastAsia"/>
          <w:color w:val="auto"/>
          <w:lang w:val="en-US" w:eastAsia="zh-CN"/>
        </w:rPr>
        <w:t>B.自主选择权</w:t>
      </w:r>
      <w:r>
        <w:rPr>
          <w:rFonts w:hint="eastAsia"/>
          <w:color w:val="auto"/>
          <w:lang w:val="en-US" w:eastAsia="zh-CN"/>
        </w:rPr>
        <w:tab/>
      </w:r>
      <w:r>
        <w:rPr>
          <w:rFonts w:hint="eastAsia"/>
          <w:color w:val="auto"/>
          <w:lang w:val="en-US" w:eastAsia="zh-CN"/>
        </w:rPr>
        <w:t>C.公平交易权</w:t>
      </w:r>
      <w:r>
        <w:rPr>
          <w:rFonts w:hint="eastAsia"/>
          <w:color w:val="auto"/>
          <w:lang w:val="en-US" w:eastAsia="zh-CN"/>
        </w:rPr>
        <w:tab/>
      </w:r>
      <w:r>
        <w:rPr>
          <w:rFonts w:hint="eastAsia"/>
          <w:color w:val="auto"/>
          <w:lang w:val="en-US" w:eastAsia="zh-CN"/>
        </w:rPr>
        <w:t>D.依法求偿权</w:t>
      </w:r>
    </w:p>
    <w:p>
      <w:pPr>
        <w:bidi w:val="0"/>
        <w:rPr>
          <w:rFonts w:hint="eastAsia"/>
          <w:color w:val="auto"/>
          <w:lang w:val="en-US" w:eastAsia="zh-CN"/>
        </w:rPr>
      </w:pPr>
      <w:r>
        <w:rPr>
          <w:rFonts w:hint="eastAsia"/>
          <w:color w:val="auto"/>
          <w:lang w:val="en-US" w:eastAsia="zh-CN"/>
        </w:rPr>
        <w:t>12.其他条件不变，假如1美元可兑6.5元人民币，下列说法正确的是（    ）。</w:t>
      </w:r>
    </w:p>
    <w:p>
      <w:pPr>
        <w:bidi w:val="0"/>
        <w:rPr>
          <w:rFonts w:hint="eastAsia"/>
          <w:color w:val="auto"/>
          <w:lang w:val="en-US" w:eastAsia="zh-CN"/>
        </w:rPr>
      </w:pPr>
      <w:r>
        <w:rPr>
          <w:rFonts w:hint="eastAsia"/>
          <w:color w:val="auto"/>
          <w:lang w:val="en-US" w:eastAsia="zh-CN"/>
        </w:rPr>
        <w:t>A.1元人民币兑换0.18美元</w:t>
      </w:r>
    </w:p>
    <w:p>
      <w:pPr>
        <w:bidi w:val="0"/>
        <w:rPr>
          <w:rFonts w:hint="eastAsia"/>
          <w:color w:val="auto"/>
          <w:lang w:val="en-US" w:eastAsia="zh-CN"/>
        </w:rPr>
      </w:pPr>
      <w:r>
        <w:rPr>
          <w:rFonts w:hint="eastAsia"/>
          <w:color w:val="auto"/>
          <w:lang w:val="en-US" w:eastAsia="zh-CN"/>
        </w:rPr>
        <w:t>B.假如汇率为1美元兑6.2元人民币，人民币升值</w:t>
      </w:r>
    </w:p>
    <w:p>
      <w:pPr>
        <w:bidi w:val="0"/>
        <w:rPr>
          <w:rFonts w:hint="eastAsia"/>
          <w:color w:val="auto"/>
          <w:lang w:val="en-US" w:eastAsia="zh-CN"/>
        </w:rPr>
      </w:pPr>
      <w:r>
        <w:rPr>
          <w:rFonts w:hint="eastAsia"/>
          <w:color w:val="auto"/>
          <w:lang w:val="en-US" w:eastAsia="zh-CN"/>
        </w:rPr>
        <w:t>C.假如汇率为1美元兑6.2元人民币，美元升值</w:t>
      </w:r>
    </w:p>
    <w:p>
      <w:pPr>
        <w:bidi w:val="0"/>
        <w:rPr>
          <w:rFonts w:hint="eastAsia"/>
          <w:color w:val="auto"/>
          <w:lang w:val="en-US" w:eastAsia="zh-CN"/>
        </w:rPr>
      </w:pPr>
      <w:r>
        <w:rPr>
          <w:rFonts w:hint="eastAsia"/>
          <w:color w:val="auto"/>
          <w:lang w:val="en-US" w:eastAsia="zh-CN"/>
        </w:rPr>
        <w:t>D.假如汇率为1美元兑6.2元人民币，有利于中国向美国出口更多产品</w:t>
      </w:r>
    </w:p>
    <w:p>
      <w:pPr>
        <w:tabs>
          <w:tab w:val="left" w:pos="950"/>
          <w:tab w:val="clear" w:pos="2520"/>
          <w:tab w:val="clear" w:pos="6720"/>
        </w:tabs>
        <w:bidi w:val="0"/>
        <w:rPr>
          <w:rFonts w:hint="eastAsia"/>
          <w:color w:val="auto"/>
          <w:lang w:val="en-US" w:eastAsia="zh-CN"/>
        </w:rPr>
      </w:pPr>
      <w:r>
        <w:rPr>
          <w:rFonts w:hint="eastAsia"/>
          <w:color w:val="auto"/>
          <w:lang w:val="en-US" w:eastAsia="zh-CN"/>
        </w:rPr>
        <w:t>13.近年来，我国陆续出台了一系列减税降费政策。例如：继续实施小规模纳税人增值税征收率由3%降至1%的政策；对制造业中小微企业实施阶段性税收缓缴措施等，这种调控手段属于（    ）。</w:t>
      </w:r>
    </w:p>
    <w:p>
      <w:pPr>
        <w:tabs>
          <w:tab w:val="left" w:pos="950"/>
          <w:tab w:val="clear" w:pos="2520"/>
          <w:tab w:val="clear" w:pos="6720"/>
        </w:tabs>
        <w:bidi w:val="0"/>
        <w:rPr>
          <w:rFonts w:hint="eastAsia"/>
          <w:color w:val="auto"/>
          <w:lang w:val="en-US" w:eastAsia="zh-CN"/>
        </w:rPr>
      </w:pPr>
      <w:r>
        <w:rPr>
          <w:rFonts w:hint="eastAsia"/>
          <w:color w:val="auto"/>
          <w:lang w:val="en-US" w:eastAsia="zh-CN"/>
        </w:rPr>
        <w:t>A.紧缩性货币政策</w:t>
      </w:r>
      <w:r>
        <w:rPr>
          <w:rFonts w:hint="eastAsia"/>
          <w:color w:val="auto"/>
          <w:lang w:val="en-US" w:eastAsia="zh-CN"/>
        </w:rPr>
        <w:tab/>
      </w:r>
      <w:r>
        <w:rPr>
          <w:rFonts w:hint="eastAsia"/>
          <w:color w:val="auto"/>
          <w:lang w:val="en-US" w:eastAsia="zh-CN"/>
        </w:rPr>
        <w:t>B.扩张性货币政策</w:t>
      </w:r>
      <w:r>
        <w:rPr>
          <w:rFonts w:hint="eastAsia"/>
          <w:color w:val="auto"/>
          <w:lang w:val="en-US" w:eastAsia="zh-CN"/>
        </w:rPr>
        <w:tab/>
      </w:r>
    </w:p>
    <w:p>
      <w:pPr>
        <w:tabs>
          <w:tab w:val="left" w:pos="950"/>
          <w:tab w:val="clear" w:pos="2520"/>
          <w:tab w:val="clear" w:pos="6720"/>
        </w:tabs>
        <w:bidi w:val="0"/>
        <w:rPr>
          <w:rFonts w:hint="eastAsia"/>
          <w:color w:val="auto"/>
          <w:lang w:val="en-US" w:eastAsia="zh-CN"/>
        </w:rPr>
      </w:pPr>
      <w:r>
        <w:rPr>
          <w:rFonts w:hint="eastAsia"/>
          <w:color w:val="auto"/>
          <w:lang w:val="en-US" w:eastAsia="zh-CN"/>
        </w:rPr>
        <w:t>C.扩张性财政政策</w:t>
      </w:r>
      <w:r>
        <w:rPr>
          <w:rFonts w:hint="eastAsia"/>
          <w:color w:val="auto"/>
          <w:lang w:val="en-US" w:eastAsia="zh-CN"/>
        </w:rPr>
        <w:tab/>
      </w:r>
      <w:r>
        <w:rPr>
          <w:rFonts w:hint="eastAsia"/>
          <w:color w:val="auto"/>
          <w:lang w:val="en-US" w:eastAsia="zh-CN"/>
        </w:rPr>
        <w:t>D.紧缩性财政政策</w:t>
      </w:r>
    </w:p>
    <w:p>
      <w:pPr>
        <w:bidi w:val="0"/>
        <w:rPr>
          <w:rFonts w:hint="eastAsia"/>
          <w:color w:val="auto"/>
        </w:rPr>
      </w:pPr>
      <w:r>
        <w:rPr>
          <w:rFonts w:hint="eastAsia"/>
          <w:color w:val="auto"/>
          <w:lang w:val="en-US" w:eastAsia="zh-CN"/>
        </w:rPr>
        <w:t>14.</w:t>
      </w:r>
      <w:r>
        <w:rPr>
          <w:rFonts w:hint="eastAsia"/>
          <w:color w:val="auto"/>
        </w:rPr>
        <w:t xml:space="preserve">在居民收入中，直接影响消费水平和消费结构的是（ </w:t>
      </w:r>
      <w:r>
        <w:rPr>
          <w:rFonts w:hint="eastAsia"/>
          <w:color w:val="auto"/>
          <w:lang w:val="en-US" w:eastAsia="zh-CN"/>
        </w:rPr>
        <w:t xml:space="preserve">   </w:t>
      </w:r>
      <w:r>
        <w:rPr>
          <w:rFonts w:hint="eastAsia"/>
          <w:color w:val="auto"/>
        </w:rPr>
        <w:t>）。</w:t>
      </w:r>
    </w:p>
    <w:p>
      <w:pPr>
        <w:bidi w:val="0"/>
        <w:rPr>
          <w:rFonts w:hint="eastAsia"/>
          <w:color w:val="auto"/>
        </w:rPr>
      </w:pPr>
      <w:r>
        <w:rPr>
          <w:rFonts w:hint="eastAsia"/>
          <w:color w:val="auto"/>
        </w:rPr>
        <w:t>A.个人可支配收入</w:t>
      </w:r>
      <w:r>
        <w:rPr>
          <w:rFonts w:hint="eastAsia"/>
          <w:color w:val="auto"/>
          <w:lang w:eastAsia="zh-CN"/>
        </w:rPr>
        <w:tab/>
      </w:r>
      <w:r>
        <w:rPr>
          <w:rFonts w:hint="eastAsia"/>
          <w:color w:val="auto"/>
        </w:rPr>
        <w:t>B.货币收入</w:t>
      </w:r>
      <w:r>
        <w:rPr>
          <w:rFonts w:hint="eastAsia"/>
          <w:color w:val="auto"/>
          <w:lang w:eastAsia="zh-CN"/>
        </w:rPr>
        <w:tab/>
      </w:r>
      <w:r>
        <w:rPr>
          <w:rFonts w:hint="eastAsia"/>
          <w:color w:val="auto"/>
        </w:rPr>
        <w:t>C.工资性收入</w:t>
      </w:r>
      <w:r>
        <w:rPr>
          <w:rFonts w:hint="eastAsia"/>
          <w:color w:val="auto"/>
          <w:lang w:eastAsia="zh-CN"/>
        </w:rPr>
        <w:tab/>
      </w:r>
      <w:r>
        <w:rPr>
          <w:rFonts w:hint="eastAsia"/>
          <w:color w:val="auto"/>
        </w:rPr>
        <w:t>D.奖励性收入</w:t>
      </w:r>
    </w:p>
    <w:p>
      <w:pPr>
        <w:bidi w:val="0"/>
        <w:rPr>
          <w:rFonts w:hint="eastAsia"/>
          <w:color w:val="auto"/>
          <w:lang w:val="en-US" w:eastAsia="zh-CN"/>
        </w:rPr>
      </w:pPr>
      <w:r>
        <w:rPr>
          <w:rFonts w:hint="eastAsia"/>
          <w:color w:val="auto"/>
          <w:lang w:val="en-US" w:eastAsia="zh-CN"/>
        </w:rPr>
        <w:t>15.下列物品中不属于商品的是（    ）。</w:t>
      </w:r>
    </w:p>
    <w:p>
      <w:pPr>
        <w:bidi w:val="0"/>
        <w:rPr>
          <w:rFonts w:hint="eastAsia"/>
          <w:color w:val="auto"/>
          <w:lang w:val="en-US" w:eastAsia="zh-CN"/>
        </w:rPr>
      </w:pPr>
      <w:r>
        <w:rPr>
          <w:rFonts w:hint="eastAsia"/>
          <w:color w:val="auto"/>
          <w:lang w:val="en-US" w:eastAsia="zh-CN"/>
        </w:rPr>
        <w:t>A.超市里的海鲜</w:t>
      </w:r>
      <w:r>
        <w:rPr>
          <w:rFonts w:hint="eastAsia"/>
          <w:color w:val="auto"/>
          <w:lang w:val="en-US" w:eastAsia="zh-CN"/>
        </w:rPr>
        <w:tab/>
      </w:r>
      <w:r>
        <w:rPr>
          <w:rFonts w:hint="eastAsia"/>
          <w:color w:val="auto"/>
          <w:lang w:val="en-US" w:eastAsia="zh-CN"/>
        </w:rPr>
        <w:tab/>
      </w:r>
      <w:r>
        <w:rPr>
          <w:rFonts w:hint="eastAsia"/>
          <w:color w:val="auto"/>
          <w:lang w:val="en-US" w:eastAsia="zh-CN"/>
        </w:rPr>
        <w:t>B.菜市场里的玉米</w:t>
      </w:r>
      <w:r>
        <w:rPr>
          <w:rFonts w:hint="eastAsia"/>
          <w:color w:val="auto"/>
          <w:lang w:val="en-US" w:eastAsia="zh-CN"/>
        </w:rPr>
        <w:tab/>
      </w:r>
    </w:p>
    <w:p>
      <w:pPr>
        <w:bidi w:val="0"/>
        <w:rPr>
          <w:rFonts w:hint="eastAsia"/>
          <w:color w:val="auto"/>
          <w:lang w:val="en-US" w:eastAsia="zh-CN"/>
        </w:rPr>
      </w:pPr>
      <w:r>
        <w:rPr>
          <w:rFonts w:hint="eastAsia"/>
          <w:color w:val="auto"/>
          <w:lang w:val="en-US" w:eastAsia="zh-CN"/>
        </w:rPr>
        <w:t>C.甲收到的儿童节礼物</w:t>
      </w:r>
      <w:r>
        <w:rPr>
          <w:rFonts w:hint="eastAsia"/>
          <w:color w:val="auto"/>
          <w:lang w:val="en-US" w:eastAsia="zh-CN"/>
        </w:rPr>
        <w:tab/>
      </w:r>
      <w:r>
        <w:rPr>
          <w:rFonts w:hint="eastAsia"/>
          <w:color w:val="auto"/>
          <w:lang w:val="en-US" w:eastAsia="zh-CN"/>
        </w:rPr>
        <w:t>D.商场里的外套</w:t>
      </w:r>
    </w:p>
    <w:p>
      <w:pPr>
        <w:bidi w:val="0"/>
        <w:rPr>
          <w:rFonts w:hint="eastAsia"/>
          <w:color w:val="auto"/>
          <w:lang w:val="en-US" w:eastAsia="zh-CN"/>
        </w:rPr>
      </w:pPr>
      <w:r>
        <w:rPr>
          <w:rFonts w:hint="eastAsia"/>
          <w:color w:val="auto"/>
          <w:lang w:val="en-US" w:eastAsia="zh-CN"/>
        </w:rPr>
        <w:t>16.对组织的运行状况加以监督，发现当初的计划与实际的偏差，采取有利的行动纠正偏差，保证计划的实行，确保原来的目标得以实现。这属于管理职能中的（    ）。</w:t>
      </w:r>
    </w:p>
    <w:p>
      <w:pPr>
        <w:bidi w:val="0"/>
        <w:rPr>
          <w:rFonts w:hint="eastAsia"/>
          <w:color w:val="auto"/>
          <w:lang w:val="en-US" w:eastAsia="zh-CN"/>
        </w:rPr>
      </w:pPr>
      <w:r>
        <w:rPr>
          <w:rFonts w:hint="eastAsia"/>
          <w:color w:val="auto"/>
          <w:lang w:val="en-US" w:eastAsia="zh-CN"/>
        </w:rPr>
        <w:t>A.计划</w:t>
      </w:r>
      <w:r>
        <w:rPr>
          <w:rFonts w:hint="eastAsia"/>
          <w:color w:val="auto"/>
          <w:lang w:val="en-US" w:eastAsia="zh-CN"/>
        </w:rPr>
        <w:tab/>
      </w:r>
      <w:r>
        <w:rPr>
          <w:rFonts w:hint="eastAsia"/>
          <w:color w:val="auto"/>
          <w:lang w:val="en-US" w:eastAsia="zh-CN"/>
        </w:rPr>
        <w:t>B.组织</w:t>
      </w:r>
      <w:r>
        <w:rPr>
          <w:rFonts w:hint="eastAsia"/>
          <w:color w:val="auto"/>
          <w:lang w:val="en-US" w:eastAsia="zh-CN"/>
        </w:rPr>
        <w:tab/>
      </w:r>
      <w:r>
        <w:rPr>
          <w:rFonts w:hint="eastAsia"/>
          <w:color w:val="auto"/>
          <w:lang w:val="en-US" w:eastAsia="zh-CN"/>
        </w:rPr>
        <w:t>C.协调</w:t>
      </w:r>
      <w:r>
        <w:rPr>
          <w:rFonts w:hint="eastAsia"/>
          <w:color w:val="auto"/>
          <w:lang w:val="en-US" w:eastAsia="zh-CN"/>
        </w:rPr>
        <w:tab/>
      </w:r>
      <w:r>
        <w:rPr>
          <w:rFonts w:hint="eastAsia"/>
          <w:color w:val="auto"/>
          <w:lang w:val="en-US" w:eastAsia="zh-CN"/>
        </w:rPr>
        <w:t>D.控制</w:t>
      </w:r>
    </w:p>
    <w:p>
      <w:pPr>
        <w:bidi w:val="0"/>
        <w:rPr>
          <w:rFonts w:hint="eastAsia"/>
          <w:color w:val="auto"/>
          <w:lang w:val="en-US" w:eastAsia="zh-CN"/>
        </w:rPr>
      </w:pPr>
      <w:r>
        <w:rPr>
          <w:rFonts w:hint="eastAsia"/>
          <w:color w:val="auto"/>
          <w:lang w:val="en-US" w:eastAsia="zh-CN"/>
        </w:rPr>
        <w:t>17.下列中国古代医学家及其著作对应错误的是（    ）。</w:t>
      </w:r>
    </w:p>
    <w:p>
      <w:pPr>
        <w:bidi w:val="0"/>
        <w:rPr>
          <w:rFonts w:hint="eastAsia"/>
          <w:color w:val="auto"/>
          <w:lang w:val="en-US" w:eastAsia="zh-CN"/>
        </w:rPr>
      </w:pPr>
      <w:r>
        <w:rPr>
          <w:rFonts w:hint="eastAsia"/>
          <w:color w:val="auto"/>
          <w:lang w:val="en-US" w:eastAsia="zh-CN"/>
        </w:rPr>
        <w:t>A.李时珍——《本草纲目》</w:t>
      </w:r>
      <w:r>
        <w:rPr>
          <w:rFonts w:hint="eastAsia"/>
          <w:color w:val="auto"/>
          <w:lang w:val="en-US" w:eastAsia="zh-CN"/>
        </w:rPr>
        <w:tab/>
      </w:r>
      <w:r>
        <w:rPr>
          <w:rFonts w:hint="eastAsia"/>
          <w:color w:val="auto"/>
          <w:lang w:val="en-US" w:eastAsia="zh-CN"/>
        </w:rPr>
        <w:t>B.孙思邈——《千金方》</w:t>
      </w:r>
    </w:p>
    <w:p>
      <w:pPr>
        <w:bidi w:val="0"/>
        <w:rPr>
          <w:rFonts w:hint="eastAsia"/>
          <w:color w:val="auto"/>
          <w:lang w:val="en-US" w:eastAsia="zh-CN"/>
        </w:rPr>
      </w:pPr>
      <w:r>
        <w:rPr>
          <w:rFonts w:hint="eastAsia"/>
          <w:color w:val="auto"/>
          <w:lang w:val="en-US" w:eastAsia="zh-CN"/>
        </w:rPr>
        <w:t>C.扁鹊——《金匮要略》</w:t>
      </w:r>
      <w:r>
        <w:rPr>
          <w:rFonts w:hint="eastAsia"/>
          <w:color w:val="auto"/>
          <w:lang w:val="en-US" w:eastAsia="zh-CN"/>
        </w:rPr>
        <w:tab/>
      </w:r>
      <w:r>
        <w:rPr>
          <w:rFonts w:hint="eastAsia"/>
          <w:color w:val="auto"/>
          <w:lang w:val="en-US" w:eastAsia="zh-CN"/>
        </w:rPr>
        <w:t>D.张仲景——《伤寒杂病论》</w:t>
      </w:r>
    </w:p>
    <w:p>
      <w:pPr>
        <w:bidi w:val="0"/>
        <w:rPr>
          <w:rFonts w:hint="eastAsia"/>
          <w:color w:val="auto"/>
          <w:lang w:val="en-US" w:eastAsia="zh-CN"/>
        </w:rPr>
      </w:pPr>
      <w:r>
        <w:rPr>
          <w:rFonts w:hint="eastAsia"/>
          <w:color w:val="auto"/>
          <w:lang w:val="en-US" w:eastAsia="zh-CN"/>
        </w:rPr>
        <w:t>18.（    ）中所涉及的赔款，因为是针对1900年的义和团运动而规定的，所以也叫庚子赔款。赔款按中国当时的人口计算，每人一两，共计4.5亿两，分39年还清，年息四厘，本息合计9.82多亿两，各省“地方赔款”还有0.2亿两以上。因此，总数达白银10亿两以上，这笔巨款相当于清政府财政收入的12倍。</w:t>
      </w:r>
    </w:p>
    <w:p>
      <w:pPr>
        <w:bidi w:val="0"/>
        <w:rPr>
          <w:rFonts w:hint="eastAsia"/>
          <w:color w:val="auto"/>
          <w:lang w:val="en-US" w:eastAsia="zh-CN"/>
        </w:rPr>
      </w:pPr>
      <w:r>
        <w:rPr>
          <w:rFonts w:hint="eastAsia"/>
          <w:color w:val="auto"/>
          <w:lang w:val="en-US" w:eastAsia="zh-CN"/>
        </w:rPr>
        <w:t>A.《南京条约》</w:t>
      </w:r>
      <w:r>
        <w:rPr>
          <w:rFonts w:hint="eastAsia"/>
          <w:color w:val="auto"/>
          <w:lang w:val="en-US" w:eastAsia="zh-CN"/>
        </w:rPr>
        <w:tab/>
      </w:r>
      <w:r>
        <w:rPr>
          <w:rFonts w:hint="eastAsia"/>
          <w:color w:val="auto"/>
          <w:lang w:val="en-US" w:eastAsia="zh-CN"/>
        </w:rPr>
        <w:t>B.《马关条约》</w:t>
      </w:r>
      <w:r>
        <w:rPr>
          <w:rFonts w:hint="eastAsia"/>
          <w:color w:val="auto"/>
          <w:lang w:val="en-US" w:eastAsia="zh-CN"/>
        </w:rPr>
        <w:tab/>
      </w:r>
      <w:r>
        <w:rPr>
          <w:rFonts w:hint="eastAsia"/>
          <w:color w:val="auto"/>
          <w:lang w:val="en-US" w:eastAsia="zh-CN"/>
        </w:rPr>
        <w:t>C.《瑷珲条约》</w:t>
      </w:r>
      <w:r>
        <w:rPr>
          <w:rFonts w:hint="eastAsia"/>
          <w:color w:val="auto"/>
          <w:lang w:val="en-US" w:eastAsia="zh-CN"/>
        </w:rPr>
        <w:tab/>
      </w:r>
      <w:r>
        <w:rPr>
          <w:rFonts w:hint="eastAsia"/>
          <w:color w:val="auto"/>
          <w:lang w:val="en-US" w:eastAsia="zh-CN"/>
        </w:rPr>
        <w:t>D.《辛丑条约》</w:t>
      </w:r>
    </w:p>
    <w:p>
      <w:pPr>
        <w:bidi w:val="0"/>
        <w:rPr>
          <w:rFonts w:hint="eastAsia"/>
          <w:color w:val="auto"/>
          <w:lang w:val="en-US" w:eastAsia="zh-CN"/>
        </w:rPr>
      </w:pPr>
      <w:r>
        <w:rPr>
          <w:rFonts w:hint="eastAsia"/>
          <w:color w:val="auto"/>
          <w:lang w:val="en-US" w:eastAsia="zh-CN"/>
        </w:rPr>
        <w:t>19.运载火箭是目前人类克服地球引力，进入太空的唯一工具，我国运载火箭系列的名字是（    ）。</w:t>
      </w:r>
    </w:p>
    <w:p>
      <w:pPr>
        <w:bidi w:val="0"/>
        <w:rPr>
          <w:rFonts w:hint="eastAsia"/>
          <w:color w:val="auto"/>
          <w:lang w:val="en-US" w:eastAsia="zh-CN"/>
        </w:rPr>
      </w:pPr>
      <w:r>
        <w:rPr>
          <w:rFonts w:hint="eastAsia"/>
          <w:color w:val="auto"/>
          <w:lang w:val="en-US" w:eastAsia="zh-CN"/>
        </w:rPr>
        <w:t>A.天宫箭系列</w:t>
      </w:r>
      <w:r>
        <w:rPr>
          <w:rFonts w:hint="eastAsia"/>
          <w:color w:val="auto"/>
          <w:lang w:val="en-US" w:eastAsia="zh-CN"/>
        </w:rPr>
        <w:tab/>
      </w:r>
      <w:r>
        <w:rPr>
          <w:rFonts w:hint="eastAsia"/>
          <w:color w:val="auto"/>
          <w:lang w:val="en-US" w:eastAsia="zh-CN"/>
        </w:rPr>
        <w:t>B.神舟火箭系列</w:t>
      </w:r>
      <w:r>
        <w:rPr>
          <w:rFonts w:hint="eastAsia"/>
          <w:color w:val="auto"/>
          <w:lang w:val="en-US" w:eastAsia="zh-CN"/>
        </w:rPr>
        <w:tab/>
      </w:r>
      <w:r>
        <w:rPr>
          <w:rFonts w:hint="eastAsia"/>
          <w:color w:val="auto"/>
          <w:lang w:val="en-US" w:eastAsia="zh-CN"/>
        </w:rPr>
        <w:t>C.长征火箭系列</w:t>
      </w:r>
      <w:r>
        <w:rPr>
          <w:rFonts w:hint="eastAsia"/>
          <w:color w:val="auto"/>
          <w:lang w:val="en-US" w:eastAsia="zh-CN"/>
        </w:rPr>
        <w:tab/>
      </w:r>
      <w:r>
        <w:rPr>
          <w:rFonts w:hint="eastAsia"/>
          <w:color w:val="auto"/>
          <w:lang w:val="en-US" w:eastAsia="zh-CN"/>
        </w:rPr>
        <w:t>D.风云火箭系列</w:t>
      </w:r>
    </w:p>
    <w:p>
      <w:pPr>
        <w:bidi w:val="0"/>
        <w:rPr>
          <w:rFonts w:hint="eastAsia"/>
          <w:color w:val="auto"/>
          <w:lang w:val="en-US" w:eastAsia="zh-CN"/>
        </w:rPr>
      </w:pPr>
      <w:r>
        <w:rPr>
          <w:rFonts w:hint="eastAsia"/>
          <w:color w:val="auto"/>
          <w:lang w:val="en-US" w:eastAsia="zh-CN"/>
        </w:rPr>
        <w:t>20.草稿是指公文形成过程中原始的非正式文稿，下列关于其法定效用，说法正确的是（    ）。</w:t>
      </w:r>
    </w:p>
    <w:p>
      <w:pPr>
        <w:bidi w:val="0"/>
        <w:rPr>
          <w:rFonts w:hint="eastAsia"/>
          <w:color w:val="auto"/>
          <w:lang w:val="en-US" w:eastAsia="zh-CN"/>
        </w:rPr>
      </w:pPr>
      <w:r>
        <w:rPr>
          <w:rFonts w:hint="eastAsia"/>
          <w:color w:val="auto"/>
          <w:lang w:val="en-US" w:eastAsia="zh-CN"/>
        </w:rPr>
        <w:t>A.不具备公文现行效用</w:t>
      </w:r>
    </w:p>
    <w:p>
      <w:pPr>
        <w:bidi w:val="0"/>
        <w:rPr>
          <w:rFonts w:hint="eastAsia"/>
          <w:color w:val="auto"/>
          <w:lang w:val="en-US" w:eastAsia="zh-CN"/>
        </w:rPr>
      </w:pPr>
      <w:r>
        <w:rPr>
          <w:rFonts w:hint="eastAsia"/>
          <w:color w:val="auto"/>
          <w:lang w:val="en-US" w:eastAsia="zh-CN"/>
        </w:rPr>
        <w:t>B.具备正式公文的现行效用</w:t>
      </w:r>
    </w:p>
    <w:p>
      <w:pPr>
        <w:bidi w:val="0"/>
        <w:rPr>
          <w:rFonts w:hint="eastAsia"/>
          <w:color w:val="auto"/>
          <w:lang w:val="en-US" w:eastAsia="zh-CN"/>
        </w:rPr>
      </w:pPr>
      <w:r>
        <w:rPr>
          <w:rFonts w:hint="eastAsia"/>
          <w:color w:val="auto"/>
          <w:lang w:val="en-US" w:eastAsia="zh-CN"/>
        </w:rPr>
        <w:t>C.在规定的试行期和试行空间范围，机构人员范围内具有正式公文的现行效用</w:t>
      </w:r>
    </w:p>
    <w:p>
      <w:pPr>
        <w:bidi w:val="0"/>
        <w:rPr>
          <w:rFonts w:hint="eastAsia"/>
          <w:color w:val="auto"/>
          <w:lang w:val="en-US" w:eastAsia="zh-CN"/>
        </w:rPr>
      </w:pPr>
      <w:r>
        <w:rPr>
          <w:rFonts w:hint="eastAsia"/>
          <w:color w:val="auto"/>
          <w:lang w:val="en-US" w:eastAsia="zh-CN"/>
        </w:rPr>
        <w:t>D.在暂行期间具有正式公文的现行效用</w:t>
      </w:r>
    </w:p>
    <w:p>
      <w:pPr>
        <w:pStyle w:val="7"/>
        <w:bidi w:val="0"/>
        <w:rPr>
          <w:rFonts w:hint="eastAsia"/>
          <w:color w:val="auto"/>
        </w:rPr>
      </w:pPr>
      <w:r>
        <w:rPr>
          <w:rFonts w:hint="eastAsia"/>
          <w:color w:val="auto"/>
        </w:rPr>
        <w:t>二、多项选择题（每题有多个选项正确，请在答题纸上将所选答案的相应字母涂黑。多选、错选不得分，少选选对一个得0.5分，每题2分，共20分）</w:t>
      </w:r>
    </w:p>
    <w:p>
      <w:pPr>
        <w:bidi w:val="0"/>
        <w:rPr>
          <w:rFonts w:hint="eastAsia"/>
          <w:color w:val="auto"/>
          <w:lang w:val="en-US" w:eastAsia="zh-CN"/>
        </w:rPr>
      </w:pPr>
      <w:r>
        <w:rPr>
          <w:rFonts w:hint="eastAsia"/>
          <w:color w:val="auto"/>
          <w:lang w:val="en-US" w:eastAsia="zh-CN"/>
        </w:rPr>
        <w:t>21.2023年5月22日，联合国粮农组织在该机构位于罗马的总部举行2023年全球重要农业文化遗产系统授证仪式，向新认定的24个重要农业文化遗产地颁发证书。其中，中国被授予证书的遗产地分别是（    ）。</w:t>
      </w:r>
    </w:p>
    <w:p>
      <w:pPr>
        <w:bidi w:val="0"/>
        <w:rPr>
          <w:rFonts w:hint="eastAsia"/>
          <w:color w:val="auto"/>
          <w:lang w:val="en-US" w:eastAsia="zh-CN"/>
        </w:rPr>
      </w:pPr>
      <w:r>
        <w:rPr>
          <w:rFonts w:hint="eastAsia"/>
          <w:color w:val="auto"/>
          <w:lang w:val="en-US" w:eastAsia="zh-CN"/>
        </w:rPr>
        <w:t>A.河北涉县旱作石堰梯田系统</w:t>
      </w:r>
      <w:r>
        <w:rPr>
          <w:rFonts w:hint="eastAsia"/>
          <w:color w:val="auto"/>
          <w:lang w:val="en-US" w:eastAsia="zh-CN"/>
        </w:rPr>
        <w:tab/>
      </w:r>
      <w:r>
        <w:rPr>
          <w:rFonts w:hint="eastAsia"/>
          <w:color w:val="auto"/>
          <w:lang w:val="en-US" w:eastAsia="zh-CN"/>
        </w:rPr>
        <w:t>B.福建安溪铁观音茶文化系统</w:t>
      </w:r>
    </w:p>
    <w:p>
      <w:pPr>
        <w:bidi w:val="0"/>
        <w:rPr>
          <w:rFonts w:hint="eastAsia"/>
          <w:color w:val="auto"/>
          <w:lang w:val="en-US" w:eastAsia="zh-CN"/>
        </w:rPr>
      </w:pPr>
      <w:r>
        <w:rPr>
          <w:rFonts w:hint="eastAsia"/>
          <w:color w:val="auto"/>
          <w:lang w:val="en-US" w:eastAsia="zh-CN"/>
        </w:rPr>
        <w:t>C.内蒙古阿鲁科尔沁草原游牧系统</w:t>
      </w:r>
      <w:r>
        <w:rPr>
          <w:rFonts w:hint="eastAsia"/>
          <w:color w:val="auto"/>
          <w:lang w:val="en-US" w:eastAsia="zh-CN"/>
        </w:rPr>
        <w:tab/>
      </w:r>
      <w:r>
        <w:rPr>
          <w:rFonts w:hint="eastAsia"/>
          <w:color w:val="auto"/>
          <w:lang w:val="en-US" w:eastAsia="zh-CN"/>
        </w:rPr>
        <w:t>D.浙江庆元林—菇共育系统</w:t>
      </w:r>
    </w:p>
    <w:p>
      <w:pPr>
        <w:bidi w:val="0"/>
        <w:spacing w:line="240" w:lineRule="auto"/>
        <w:rPr>
          <w:rFonts w:hint="eastAsia"/>
          <w:color w:val="auto"/>
        </w:rPr>
      </w:pPr>
      <w:r>
        <w:rPr>
          <w:rFonts w:hint="eastAsia"/>
          <w:color w:val="auto"/>
          <w:lang w:val="en-US" w:eastAsia="zh-CN"/>
        </w:rPr>
        <w:t>2</w:t>
      </w:r>
      <w:r>
        <w:rPr>
          <w:rFonts w:hint="eastAsia" w:ascii="宋体" w:hAnsi="宋体" w:eastAsia="宋体"/>
          <w:color w:val="auto"/>
          <w:lang w:val="en-US" w:eastAsia="zh-CN"/>
        </w:rPr>
        <w:t>2.</w:t>
      </w:r>
      <w:r>
        <w:rPr>
          <w:rFonts w:hint="eastAsia"/>
          <w:color w:val="auto"/>
        </w:rPr>
        <w:t>规范收入分配秩序是消除分配不公、防止两极分化的重要措施，具体可从下列哪些方面着手？（    ）</w:t>
      </w:r>
    </w:p>
    <w:p>
      <w:pPr>
        <w:rPr>
          <w:rFonts w:hint="default" w:ascii="宋体" w:hAnsi="宋体" w:eastAsia="宋体"/>
          <w:color w:val="auto"/>
          <w:lang w:val="en-US" w:eastAsia="zh-CN"/>
        </w:rPr>
      </w:pPr>
      <w:r>
        <w:rPr>
          <w:rFonts w:hint="eastAsia"/>
          <w:color w:val="auto"/>
        </w:rPr>
        <w:t>A.保护合法收入</w:t>
      </w:r>
      <w:r>
        <w:rPr>
          <w:rFonts w:hint="eastAsia"/>
          <w:color w:val="auto"/>
          <w:lang w:eastAsia="zh-CN"/>
        </w:rPr>
        <w:tab/>
      </w:r>
      <w:r>
        <w:rPr>
          <w:rFonts w:hint="eastAsia"/>
          <w:color w:val="auto"/>
        </w:rPr>
        <w:t>B.取缔非法收入</w:t>
      </w:r>
      <w:r>
        <w:rPr>
          <w:rFonts w:hint="eastAsia"/>
          <w:color w:val="auto"/>
          <w:lang w:eastAsia="zh-CN"/>
        </w:rPr>
        <w:tab/>
      </w:r>
      <w:r>
        <w:rPr>
          <w:rFonts w:hint="eastAsia"/>
          <w:color w:val="auto"/>
        </w:rPr>
        <w:t>C.降低人均收入</w:t>
      </w:r>
      <w:r>
        <w:rPr>
          <w:rFonts w:hint="eastAsia"/>
          <w:color w:val="auto"/>
          <w:lang w:eastAsia="zh-CN"/>
        </w:rPr>
        <w:tab/>
      </w:r>
      <w:r>
        <w:rPr>
          <w:rFonts w:hint="eastAsia"/>
          <w:color w:val="auto"/>
        </w:rPr>
        <w:t>D.调节过高收入</w:t>
      </w:r>
    </w:p>
    <w:p>
      <w:pPr>
        <w:bidi w:val="0"/>
        <w:rPr>
          <w:rFonts w:hint="eastAsia"/>
          <w:color w:val="auto"/>
          <w:lang w:val="en-US" w:eastAsia="zh-CN"/>
        </w:rPr>
      </w:pPr>
      <w:r>
        <w:rPr>
          <w:rFonts w:hint="eastAsia"/>
          <w:color w:val="auto"/>
          <w:lang w:val="en-US" w:eastAsia="zh-CN"/>
        </w:rPr>
        <w:t>23.《中国共产党第二十次全国代表大会关于〈中国共产党章程（修正案）〉的决议》指出，大会同意，把必须提高（    ），增强贯彻落实党的理论和路线方针政策的自觉性和坚定性，推进马克思主义中国化时代化，党的自我革命永远在路上，不断健全党内法规体系，强化全面从严治党主体责任和监督责任，一体推进不敢腐、不能腐、不想腐等内容写入党章。</w:t>
      </w:r>
    </w:p>
    <w:p>
      <w:pPr>
        <w:bidi w:val="0"/>
        <w:rPr>
          <w:rFonts w:hint="eastAsia"/>
          <w:color w:val="auto"/>
          <w:lang w:val="en-US" w:eastAsia="zh-CN"/>
        </w:rPr>
      </w:pPr>
      <w:r>
        <w:rPr>
          <w:rFonts w:hint="eastAsia"/>
          <w:color w:val="auto"/>
          <w:lang w:val="en-US" w:eastAsia="zh-CN"/>
        </w:rPr>
        <w:t>A.政治判断力</w:t>
      </w:r>
      <w:r>
        <w:rPr>
          <w:rFonts w:hint="eastAsia"/>
          <w:color w:val="auto"/>
          <w:lang w:val="en-US" w:eastAsia="zh-CN"/>
        </w:rPr>
        <w:tab/>
      </w:r>
      <w:r>
        <w:rPr>
          <w:rFonts w:hint="eastAsia"/>
          <w:color w:val="auto"/>
          <w:lang w:val="en-US" w:eastAsia="zh-CN"/>
        </w:rPr>
        <w:t>B.政治领悟力</w:t>
      </w:r>
      <w:r>
        <w:rPr>
          <w:rFonts w:hint="eastAsia"/>
          <w:color w:val="auto"/>
          <w:lang w:val="en-US" w:eastAsia="zh-CN"/>
        </w:rPr>
        <w:tab/>
      </w:r>
      <w:r>
        <w:rPr>
          <w:rFonts w:hint="eastAsia"/>
          <w:color w:val="auto"/>
          <w:lang w:val="en-US" w:eastAsia="zh-CN"/>
        </w:rPr>
        <w:t>C.政治执行力</w:t>
      </w:r>
      <w:r>
        <w:rPr>
          <w:rFonts w:hint="eastAsia"/>
          <w:color w:val="auto"/>
          <w:lang w:val="en-US" w:eastAsia="zh-CN"/>
        </w:rPr>
        <w:tab/>
      </w:r>
      <w:r>
        <w:rPr>
          <w:rFonts w:hint="eastAsia"/>
          <w:color w:val="auto"/>
          <w:lang w:val="en-US" w:eastAsia="zh-CN"/>
        </w:rPr>
        <w:t>D.政治理解力</w:t>
      </w:r>
    </w:p>
    <w:p>
      <w:pPr>
        <w:bidi w:val="0"/>
        <w:rPr>
          <w:rFonts w:hint="eastAsia"/>
          <w:color w:val="auto"/>
          <w:lang w:val="en-US" w:eastAsia="zh-CN"/>
        </w:rPr>
      </w:pPr>
      <w:r>
        <w:rPr>
          <w:rFonts w:hint="eastAsia"/>
          <w:color w:val="auto"/>
          <w:lang w:val="en-US" w:eastAsia="zh-CN"/>
        </w:rPr>
        <w:t>24.下列公文标题正确的有（    ）。</w:t>
      </w:r>
    </w:p>
    <w:p>
      <w:pPr>
        <w:bidi w:val="0"/>
        <w:rPr>
          <w:rFonts w:hint="eastAsia"/>
          <w:color w:val="auto"/>
          <w:lang w:val="en-US" w:eastAsia="zh-CN"/>
        </w:rPr>
      </w:pPr>
      <w:r>
        <w:rPr>
          <w:rFonts w:hint="eastAsia"/>
          <w:color w:val="auto"/>
          <w:lang w:val="en-US" w:eastAsia="zh-CN"/>
        </w:rPr>
        <w:t>A.《××县人民政府关于海上养殖转型升级行动的通告》</w:t>
      </w:r>
    </w:p>
    <w:p>
      <w:pPr>
        <w:bidi w:val="0"/>
        <w:rPr>
          <w:rFonts w:hint="eastAsia"/>
          <w:color w:val="auto"/>
          <w:lang w:val="en-US" w:eastAsia="zh-CN"/>
        </w:rPr>
      </w:pPr>
      <w:r>
        <w:rPr>
          <w:rFonts w:hint="eastAsia"/>
          <w:color w:val="auto"/>
          <w:lang w:val="en-US" w:eastAsia="zh-CN"/>
        </w:rPr>
        <w:t>B.《××县人民政府关于县政府负责同志工作分工调整的函》</w:t>
      </w:r>
    </w:p>
    <w:p>
      <w:pPr>
        <w:bidi w:val="0"/>
        <w:rPr>
          <w:rFonts w:hint="eastAsia"/>
          <w:color w:val="auto"/>
          <w:lang w:val="en-US" w:eastAsia="zh-CN"/>
        </w:rPr>
      </w:pPr>
      <w:r>
        <w:rPr>
          <w:rFonts w:hint="eastAsia"/>
          <w:color w:val="auto"/>
          <w:lang w:val="en-US" w:eastAsia="zh-CN"/>
        </w:rPr>
        <w:t>C.《××省人民政府关于XX市2021年度第19批次城镇建设用地的批复》</w:t>
      </w:r>
    </w:p>
    <w:p>
      <w:pPr>
        <w:bidi w:val="0"/>
        <w:rPr>
          <w:rFonts w:hint="eastAsia"/>
          <w:color w:val="auto"/>
          <w:lang w:val="en-US" w:eastAsia="zh-CN"/>
        </w:rPr>
      </w:pPr>
      <w:r>
        <w:rPr>
          <w:rFonts w:hint="eastAsia"/>
          <w:color w:val="auto"/>
          <w:lang w:val="en-US" w:eastAsia="zh-CN"/>
        </w:rPr>
        <w:t>D.《××市政府研究室关于市政府党组理论学习中心组2022年度学习计划的请示》</w:t>
      </w:r>
    </w:p>
    <w:p>
      <w:pPr>
        <w:bidi w:val="0"/>
        <w:rPr>
          <w:rFonts w:hint="eastAsia"/>
          <w:color w:val="auto"/>
          <w:lang w:val="en-US" w:eastAsia="zh-CN"/>
        </w:rPr>
      </w:pPr>
      <w:r>
        <w:rPr>
          <w:rFonts w:hint="eastAsia"/>
          <w:color w:val="auto"/>
          <w:lang w:val="en-US" w:eastAsia="zh-CN"/>
        </w:rPr>
        <w:t>25.中国有句古话“橘生淮南则为橘，橘生淮北则为枳”，意思是说，橘这种水果适于在淮南一带种植，如果将它移植到淮北去，情况就会大不相同，柑橘会变成一种又小又苦的枳。这说明（    ）。</w:t>
      </w:r>
    </w:p>
    <w:p>
      <w:pPr>
        <w:bidi w:val="0"/>
        <w:rPr>
          <w:rFonts w:hint="eastAsia"/>
          <w:color w:val="auto"/>
          <w:lang w:val="en-US" w:eastAsia="zh-CN"/>
        </w:rPr>
      </w:pPr>
      <w:r>
        <w:rPr>
          <w:rFonts w:hint="eastAsia"/>
          <w:color w:val="auto"/>
          <w:lang w:val="en-US" w:eastAsia="zh-CN"/>
        </w:rPr>
        <w:t>A.事物的存在和发展同一定条件相关，因而，办事情想问题，必须顾及这些条件，从实际出发</w:t>
      </w:r>
    </w:p>
    <w:p>
      <w:pPr>
        <w:bidi w:val="0"/>
        <w:rPr>
          <w:rFonts w:hint="eastAsia"/>
          <w:color w:val="auto"/>
          <w:lang w:val="en-US" w:eastAsia="zh-CN"/>
        </w:rPr>
      </w:pPr>
      <w:r>
        <w:rPr>
          <w:rFonts w:hint="eastAsia"/>
          <w:color w:val="auto"/>
          <w:lang w:val="en-US" w:eastAsia="zh-CN"/>
        </w:rPr>
        <w:t>B.外在的环境和条件直接影响着事物的存在与发展，因而，外因是事物发展变化的根本原因</w:t>
      </w:r>
    </w:p>
    <w:p>
      <w:pPr>
        <w:bidi w:val="0"/>
        <w:rPr>
          <w:rFonts w:hint="eastAsia"/>
          <w:color w:val="auto"/>
          <w:lang w:val="en-US" w:eastAsia="zh-CN"/>
        </w:rPr>
      </w:pPr>
      <w:r>
        <w:rPr>
          <w:rFonts w:hint="eastAsia"/>
          <w:color w:val="auto"/>
          <w:lang w:val="en-US" w:eastAsia="zh-CN"/>
        </w:rPr>
        <w:t>C.事物发展变化的根本原因在于事物内部矛盾，但外因也是事物发展变化不可缺少的条件</w:t>
      </w:r>
    </w:p>
    <w:p>
      <w:pPr>
        <w:bidi w:val="0"/>
        <w:rPr>
          <w:rFonts w:hint="eastAsia"/>
          <w:color w:val="auto"/>
          <w:lang w:val="en-US" w:eastAsia="zh-CN"/>
        </w:rPr>
      </w:pPr>
      <w:r>
        <w:rPr>
          <w:rFonts w:hint="eastAsia"/>
          <w:color w:val="auto"/>
          <w:lang w:val="en-US" w:eastAsia="zh-CN"/>
        </w:rPr>
        <w:t>D.矛盾的主要方面和次要方面在一定条件下可以相互转化</w:t>
      </w:r>
    </w:p>
    <w:p>
      <w:pPr>
        <w:bidi w:val="0"/>
        <w:rPr>
          <w:rFonts w:hint="eastAsia"/>
          <w:color w:val="auto"/>
        </w:rPr>
      </w:pPr>
      <w:r>
        <w:rPr>
          <w:rFonts w:hint="eastAsia"/>
          <w:color w:val="auto"/>
          <w:lang w:val="en-US" w:eastAsia="zh-CN"/>
        </w:rPr>
        <w:t>26.</w:t>
      </w:r>
      <w:r>
        <w:rPr>
          <w:rFonts w:hint="eastAsia"/>
          <w:color w:val="auto"/>
        </w:rPr>
        <w:t>下列措施中不属于宏观调控经济手段的是（    ）。</w:t>
      </w:r>
    </w:p>
    <w:p>
      <w:pPr>
        <w:bidi w:val="0"/>
        <w:rPr>
          <w:rFonts w:hint="eastAsia"/>
          <w:color w:val="auto"/>
        </w:rPr>
      </w:pPr>
      <w:r>
        <w:rPr>
          <w:rFonts w:hint="eastAsia"/>
          <w:color w:val="auto"/>
        </w:rPr>
        <w:t>A.企业要求降低增值税</w:t>
      </w:r>
      <w:r>
        <w:rPr>
          <w:rFonts w:hint="eastAsia"/>
          <w:color w:val="auto"/>
          <w:lang w:eastAsia="zh-CN"/>
        </w:rPr>
        <w:tab/>
      </w:r>
      <w:r>
        <w:rPr>
          <w:rFonts w:hint="eastAsia"/>
          <w:color w:val="auto"/>
        </w:rPr>
        <w:t>B.某地政府加大对环保项目的支持</w:t>
      </w:r>
    </w:p>
    <w:p>
      <w:pPr>
        <w:bidi w:val="0"/>
        <w:rPr>
          <w:rFonts w:hint="eastAsia"/>
          <w:color w:val="auto"/>
        </w:rPr>
      </w:pPr>
      <w:r>
        <w:rPr>
          <w:rFonts w:hint="eastAsia"/>
          <w:color w:val="auto"/>
        </w:rPr>
        <w:t>C.央行降低银行储蓄的利息税</w:t>
      </w:r>
      <w:r>
        <w:rPr>
          <w:rFonts w:hint="eastAsia"/>
          <w:color w:val="auto"/>
          <w:lang w:eastAsia="zh-CN"/>
        </w:rPr>
        <w:tab/>
      </w:r>
      <w:r>
        <w:rPr>
          <w:rFonts w:hint="eastAsia"/>
          <w:color w:val="auto"/>
        </w:rPr>
        <w:t>D.工商部门发放营业执照</w:t>
      </w:r>
    </w:p>
    <w:p>
      <w:pPr>
        <w:bidi w:val="0"/>
        <w:rPr>
          <w:rFonts w:hint="eastAsia"/>
          <w:color w:val="auto"/>
        </w:rPr>
      </w:pPr>
      <w:r>
        <w:rPr>
          <w:rFonts w:hint="eastAsia"/>
          <w:color w:val="auto"/>
          <w:lang w:val="en-US" w:eastAsia="zh-CN"/>
        </w:rPr>
        <w:t>27.</w:t>
      </w:r>
      <w:r>
        <w:rPr>
          <w:rFonts w:hint="eastAsia"/>
          <w:color w:val="auto"/>
        </w:rPr>
        <w:t>税收是国家公共财政最主要的收入形式和来源，税收与其他分配方式相比，具有（    ）特征。</w:t>
      </w:r>
    </w:p>
    <w:p>
      <w:pPr>
        <w:bidi w:val="0"/>
        <w:rPr>
          <w:rFonts w:hint="eastAsia"/>
          <w:color w:val="auto"/>
        </w:rPr>
      </w:pPr>
      <w:r>
        <w:rPr>
          <w:rFonts w:hint="eastAsia"/>
          <w:color w:val="auto"/>
        </w:rPr>
        <w:t>A.公平性</w:t>
      </w:r>
      <w:r>
        <w:rPr>
          <w:rFonts w:hint="eastAsia"/>
          <w:color w:val="auto"/>
          <w:lang w:eastAsia="zh-CN"/>
        </w:rPr>
        <w:tab/>
      </w:r>
      <w:r>
        <w:rPr>
          <w:rFonts w:hint="eastAsia"/>
          <w:color w:val="auto"/>
        </w:rPr>
        <w:t>B.无偿性</w:t>
      </w:r>
      <w:r>
        <w:rPr>
          <w:rFonts w:hint="eastAsia"/>
          <w:color w:val="auto"/>
          <w:lang w:eastAsia="zh-CN"/>
        </w:rPr>
        <w:tab/>
      </w:r>
      <w:r>
        <w:rPr>
          <w:rFonts w:hint="eastAsia"/>
          <w:color w:val="auto"/>
        </w:rPr>
        <w:t>C.强制性</w:t>
      </w:r>
      <w:r>
        <w:rPr>
          <w:rFonts w:hint="eastAsia"/>
          <w:color w:val="auto"/>
          <w:lang w:eastAsia="zh-CN"/>
        </w:rPr>
        <w:tab/>
      </w:r>
      <w:r>
        <w:rPr>
          <w:rFonts w:hint="eastAsia"/>
          <w:color w:val="auto"/>
        </w:rPr>
        <w:t>D.固定性</w:t>
      </w:r>
    </w:p>
    <w:p>
      <w:pPr>
        <w:bidi w:val="0"/>
        <w:rPr>
          <w:rFonts w:hint="eastAsia"/>
          <w:color w:val="auto"/>
        </w:rPr>
      </w:pPr>
      <w:r>
        <w:rPr>
          <w:rFonts w:hint="eastAsia"/>
          <w:color w:val="auto"/>
          <w:lang w:val="en-US" w:eastAsia="zh-CN"/>
        </w:rPr>
        <w:t>28.</w:t>
      </w:r>
      <w:r>
        <w:rPr>
          <w:rFonts w:hint="eastAsia"/>
          <w:color w:val="auto"/>
        </w:rPr>
        <w:t>《民法典》规定，得利人没有法律根据取得不当利益的，受损失的人可以请求得利人返还取得的利益，哪些情形除外？（    ）</w:t>
      </w:r>
    </w:p>
    <w:p>
      <w:pPr>
        <w:bidi w:val="0"/>
        <w:rPr>
          <w:rFonts w:hint="eastAsia"/>
          <w:color w:val="auto"/>
        </w:rPr>
      </w:pPr>
      <w:r>
        <w:rPr>
          <w:rFonts w:hint="eastAsia"/>
          <w:color w:val="auto"/>
        </w:rPr>
        <w:t>A.债务到期之前的清偿</w:t>
      </w:r>
      <w:r>
        <w:rPr>
          <w:rFonts w:hint="eastAsia"/>
          <w:color w:val="auto"/>
          <w:lang w:eastAsia="zh-CN"/>
        </w:rPr>
        <w:tab/>
      </w:r>
      <w:r>
        <w:rPr>
          <w:rFonts w:hint="eastAsia"/>
          <w:color w:val="auto"/>
        </w:rPr>
        <w:t>B.为履行道德义务进行的给付</w:t>
      </w:r>
    </w:p>
    <w:p>
      <w:pPr>
        <w:bidi w:val="0"/>
        <w:rPr>
          <w:rFonts w:hint="eastAsia"/>
          <w:color w:val="auto"/>
        </w:rPr>
      </w:pPr>
      <w:r>
        <w:rPr>
          <w:rFonts w:hint="eastAsia"/>
          <w:color w:val="auto"/>
        </w:rPr>
        <w:t>C.明知无给付义务而进行的债务清偿</w:t>
      </w:r>
      <w:r>
        <w:rPr>
          <w:rFonts w:hint="eastAsia"/>
          <w:color w:val="auto"/>
          <w:lang w:eastAsia="zh-CN"/>
        </w:rPr>
        <w:tab/>
      </w:r>
      <w:r>
        <w:rPr>
          <w:rFonts w:hint="eastAsia"/>
          <w:color w:val="auto"/>
        </w:rPr>
        <w:t>D.不知道无给付义务而进行的债务清偿</w:t>
      </w:r>
    </w:p>
    <w:p>
      <w:pPr>
        <w:bidi w:val="0"/>
        <w:rPr>
          <w:rFonts w:hint="eastAsia"/>
          <w:color w:val="auto"/>
          <w:lang w:val="en-US" w:eastAsia="zh-CN"/>
        </w:rPr>
      </w:pPr>
      <w:r>
        <w:rPr>
          <w:rFonts w:hint="eastAsia"/>
          <w:color w:val="auto"/>
          <w:lang w:val="en-US" w:eastAsia="zh-CN"/>
        </w:rPr>
        <w:t>29.关于中国地理概况，以下说法正确的有（    ）。</w:t>
      </w:r>
    </w:p>
    <w:p>
      <w:pPr>
        <w:bidi w:val="0"/>
        <w:rPr>
          <w:rFonts w:hint="eastAsia"/>
          <w:color w:val="auto"/>
          <w:lang w:val="en-US" w:eastAsia="zh-CN"/>
        </w:rPr>
      </w:pPr>
      <w:r>
        <w:rPr>
          <w:rFonts w:hint="eastAsia"/>
          <w:color w:val="auto"/>
          <w:lang w:val="en-US" w:eastAsia="zh-CN"/>
        </w:rPr>
        <w:t>A.北回归线穿过我国北部</w:t>
      </w:r>
      <w:r>
        <w:rPr>
          <w:rFonts w:hint="eastAsia"/>
          <w:color w:val="auto"/>
          <w:lang w:val="en-US" w:eastAsia="zh-CN"/>
        </w:rPr>
        <w:tab/>
      </w:r>
      <w:r>
        <w:rPr>
          <w:rFonts w:hint="eastAsia"/>
          <w:color w:val="auto"/>
          <w:lang w:val="en-US" w:eastAsia="zh-CN"/>
        </w:rPr>
        <w:t>B.长江干流横贯东西，终年不冻</w:t>
      </w:r>
    </w:p>
    <w:p>
      <w:pPr>
        <w:bidi w:val="0"/>
        <w:rPr>
          <w:rFonts w:hint="eastAsia"/>
          <w:color w:val="auto"/>
          <w:lang w:val="en-US" w:eastAsia="zh-CN"/>
        </w:rPr>
      </w:pPr>
      <w:r>
        <w:rPr>
          <w:rFonts w:hint="eastAsia"/>
          <w:color w:val="auto"/>
          <w:lang w:val="en-US" w:eastAsia="zh-CN"/>
        </w:rPr>
        <w:t>C.桂林山水属于花岗岩地貌</w:t>
      </w:r>
      <w:r>
        <w:rPr>
          <w:rFonts w:hint="eastAsia"/>
          <w:color w:val="auto"/>
          <w:lang w:val="en-US" w:eastAsia="zh-CN"/>
        </w:rPr>
        <w:tab/>
      </w:r>
      <w:r>
        <w:rPr>
          <w:rFonts w:hint="eastAsia"/>
          <w:color w:val="auto"/>
          <w:lang w:val="en-US" w:eastAsia="zh-CN"/>
        </w:rPr>
        <w:t>D.我国土地资源的人均占有量少</w:t>
      </w:r>
    </w:p>
    <w:p>
      <w:pPr>
        <w:bidi w:val="0"/>
        <w:rPr>
          <w:rFonts w:hint="eastAsia"/>
          <w:color w:val="auto"/>
          <w:lang w:val="en-US" w:eastAsia="zh-CN"/>
        </w:rPr>
      </w:pPr>
      <w:r>
        <w:rPr>
          <w:rFonts w:hint="eastAsia"/>
          <w:color w:val="auto"/>
          <w:lang w:val="en-US" w:eastAsia="zh-CN"/>
        </w:rPr>
        <w:t>30.根据《事业单位人事管理条例》，下列表述正确的是（    ）。</w:t>
      </w:r>
    </w:p>
    <w:p>
      <w:pPr>
        <w:bidi w:val="0"/>
        <w:rPr>
          <w:rFonts w:hint="eastAsia"/>
          <w:color w:val="auto"/>
          <w:lang w:val="en-US" w:eastAsia="zh-CN"/>
        </w:rPr>
      </w:pPr>
      <w:r>
        <w:rPr>
          <w:rFonts w:hint="eastAsia"/>
          <w:color w:val="auto"/>
          <w:lang w:val="en-US" w:eastAsia="zh-CN"/>
        </w:rPr>
        <w:t>A.奖励坚持精神奖励与物质奖励相结合、以物质奖励为主的原则</w:t>
      </w:r>
    </w:p>
    <w:p>
      <w:pPr>
        <w:bidi w:val="0"/>
        <w:rPr>
          <w:rFonts w:hint="eastAsia"/>
          <w:color w:val="auto"/>
          <w:lang w:val="en-US" w:eastAsia="zh-CN"/>
        </w:rPr>
      </w:pPr>
      <w:r>
        <w:rPr>
          <w:rFonts w:hint="eastAsia"/>
          <w:color w:val="auto"/>
          <w:lang w:val="en-US" w:eastAsia="zh-CN"/>
        </w:rPr>
        <w:t>B.奖励分为嘉奖、记功、记大功、授予荣誉称号</w:t>
      </w:r>
    </w:p>
    <w:p>
      <w:pPr>
        <w:bidi w:val="0"/>
        <w:rPr>
          <w:rFonts w:hint="eastAsia"/>
          <w:color w:val="auto"/>
          <w:lang w:val="en-US" w:eastAsia="zh-CN"/>
        </w:rPr>
      </w:pPr>
      <w:r>
        <w:rPr>
          <w:rFonts w:hint="eastAsia"/>
          <w:color w:val="auto"/>
          <w:lang w:val="en-US" w:eastAsia="zh-CN"/>
        </w:rPr>
        <w:t>C.事业单位工作人员受到开除处分的，解除聘用合同</w:t>
      </w:r>
    </w:p>
    <w:p>
      <w:pPr>
        <w:bidi w:val="0"/>
        <w:rPr>
          <w:rFonts w:hint="eastAsia"/>
          <w:color w:val="auto"/>
          <w:lang w:val="en-US" w:eastAsia="zh-CN"/>
        </w:rPr>
      </w:pPr>
      <w:r>
        <w:rPr>
          <w:rFonts w:hint="eastAsia"/>
          <w:color w:val="auto"/>
          <w:lang w:val="en-US" w:eastAsia="zh-CN"/>
        </w:rPr>
        <w:t>D.事业单位工作人员违法违纪行为情节轻微，经过批评教育后改正的，可以免予处分</w:t>
      </w:r>
    </w:p>
    <w:p>
      <w:pPr>
        <w:pStyle w:val="7"/>
        <w:bidi w:val="0"/>
        <w:rPr>
          <w:rFonts w:hint="eastAsia"/>
          <w:color w:val="auto"/>
          <w:lang w:eastAsia="zh-CN"/>
        </w:rPr>
      </w:pPr>
      <w:r>
        <w:rPr>
          <w:rFonts w:hint="eastAsia"/>
          <w:color w:val="auto"/>
        </w:rPr>
        <w:t>三、判断题</w:t>
      </w:r>
      <w:r>
        <w:rPr>
          <w:rFonts w:hint="eastAsia"/>
          <w:color w:val="auto"/>
          <w:lang w:eastAsia="zh-CN"/>
        </w:rPr>
        <w:t>（</w:t>
      </w:r>
      <w:r>
        <w:rPr>
          <w:rFonts w:hint="eastAsia"/>
          <w:color w:val="auto"/>
        </w:rPr>
        <w:t>请判断题干的对与错，在答题纸的相应位置涂黑，对的涂T，错的涂F，每题1分，共10分</w:t>
      </w:r>
      <w:r>
        <w:rPr>
          <w:rFonts w:hint="eastAsia"/>
          <w:color w:val="auto"/>
          <w:lang w:eastAsia="zh-CN"/>
        </w:rPr>
        <w:t>）</w:t>
      </w:r>
    </w:p>
    <w:p>
      <w:pPr>
        <w:rPr>
          <w:rFonts w:hint="eastAsia"/>
          <w:color w:val="auto"/>
          <w:lang w:val="en-US" w:eastAsia="zh-CN"/>
        </w:rPr>
      </w:pPr>
      <w:r>
        <w:rPr>
          <w:rFonts w:hint="eastAsia"/>
          <w:color w:val="auto"/>
          <w:lang w:val="en-US" w:eastAsia="zh-CN"/>
        </w:rPr>
        <w:t>31.发展社会主义是一个漫长的历史过程，无需划分为不同历史阶段。</w:t>
      </w:r>
    </w:p>
    <w:p>
      <w:pPr>
        <w:rPr>
          <w:rFonts w:hint="eastAsia"/>
          <w:color w:val="auto"/>
          <w:lang w:val="en-US" w:eastAsia="zh-CN"/>
        </w:rPr>
      </w:pPr>
      <w:r>
        <w:rPr>
          <w:rFonts w:hint="eastAsia"/>
          <w:color w:val="auto"/>
          <w:lang w:val="en-US" w:eastAsia="zh-CN"/>
        </w:rPr>
        <w:t>32.中国共产党历史上的第一部党章诞生于党的三大。</w:t>
      </w:r>
    </w:p>
    <w:p>
      <w:pPr>
        <w:rPr>
          <w:rFonts w:hint="eastAsia"/>
          <w:color w:val="auto"/>
          <w:lang w:val="en-US" w:eastAsia="zh-CN"/>
        </w:rPr>
      </w:pPr>
      <w:r>
        <w:rPr>
          <w:rFonts w:hint="eastAsia"/>
          <w:color w:val="auto"/>
          <w:lang w:val="en-US" w:eastAsia="zh-CN"/>
        </w:rPr>
        <w:t>33.加强社会治理制度建设，打造共建共治共享的社会治理格局，共治是基础，共建是关键，共享是目标。</w:t>
      </w:r>
    </w:p>
    <w:p>
      <w:pPr>
        <w:rPr>
          <w:rFonts w:hint="eastAsia"/>
          <w:color w:val="auto"/>
          <w:lang w:val="en-US" w:eastAsia="zh-CN"/>
        </w:rPr>
      </w:pPr>
      <w:r>
        <w:rPr>
          <w:rFonts w:hint="eastAsia"/>
          <w:color w:val="auto"/>
          <w:lang w:val="en-US" w:eastAsia="zh-CN"/>
        </w:rPr>
        <w:t>34.死亡属于法律事件，但宣告死亡属于法律行为。</w:t>
      </w:r>
    </w:p>
    <w:p>
      <w:pPr>
        <w:rPr>
          <w:rFonts w:hint="eastAsia"/>
          <w:color w:val="auto"/>
          <w:lang w:val="en-US" w:eastAsia="zh-CN"/>
        </w:rPr>
      </w:pPr>
      <w:r>
        <w:rPr>
          <w:rFonts w:hint="eastAsia"/>
          <w:color w:val="auto"/>
          <w:lang w:val="en-US" w:eastAsia="zh-CN"/>
        </w:rPr>
        <w:t>35.维生素B</w:t>
      </w:r>
      <w:r>
        <w:rPr>
          <w:rFonts w:hint="eastAsia"/>
          <w:color w:val="auto"/>
          <w:vertAlign w:val="subscript"/>
          <w:lang w:val="en-US" w:eastAsia="zh-CN"/>
        </w:rPr>
        <w:t>1</w:t>
      </w:r>
      <w:r>
        <w:rPr>
          <w:rFonts w:hint="eastAsia"/>
          <w:color w:val="auto"/>
          <w:lang w:val="en-US" w:eastAsia="zh-CN"/>
        </w:rPr>
        <w:t>（硫胺素）缺乏病又称脚气病，是常见的营养素缺乏病之一。</w:t>
      </w:r>
    </w:p>
    <w:p>
      <w:pPr>
        <w:rPr>
          <w:rFonts w:hint="eastAsia"/>
          <w:color w:val="auto"/>
          <w:lang w:val="en-US" w:eastAsia="zh-CN"/>
        </w:rPr>
      </w:pPr>
      <w:r>
        <w:rPr>
          <w:rFonts w:hint="eastAsia"/>
          <w:color w:val="auto"/>
          <w:lang w:val="en-US" w:eastAsia="zh-CN"/>
        </w:rPr>
        <w:t>36.空气中含量最多的气体是氢气。</w:t>
      </w:r>
    </w:p>
    <w:p>
      <w:pPr>
        <w:rPr>
          <w:rFonts w:hint="eastAsia"/>
          <w:color w:val="auto"/>
          <w:lang w:val="en-US" w:eastAsia="zh-CN"/>
        </w:rPr>
      </w:pPr>
      <w:r>
        <w:rPr>
          <w:rFonts w:hint="eastAsia"/>
          <w:color w:val="auto"/>
          <w:lang w:val="en-US" w:eastAsia="zh-CN"/>
        </w:rPr>
        <w:t>37.京剧中调节氛围，搞笑的角色由旦角承担。</w:t>
      </w:r>
    </w:p>
    <w:p>
      <w:pPr>
        <w:rPr>
          <w:rFonts w:hint="eastAsia"/>
          <w:color w:val="auto"/>
          <w:lang w:val="en-US" w:eastAsia="zh-CN"/>
        </w:rPr>
      </w:pPr>
      <w:r>
        <w:rPr>
          <w:rFonts w:hint="eastAsia"/>
          <w:color w:val="auto"/>
          <w:lang w:val="en-US" w:eastAsia="zh-CN"/>
        </w:rPr>
        <w:t>38.被誉为“短篇小说之王”的世界著名作家是巴尔扎克。</w:t>
      </w:r>
    </w:p>
    <w:p>
      <w:pPr>
        <w:rPr>
          <w:rFonts w:hint="eastAsia"/>
          <w:color w:val="auto"/>
          <w:lang w:val="en-US" w:eastAsia="zh-CN"/>
        </w:rPr>
      </w:pPr>
      <w:r>
        <w:rPr>
          <w:rFonts w:hint="eastAsia"/>
          <w:color w:val="auto"/>
          <w:lang w:val="en-US" w:eastAsia="zh-CN"/>
        </w:rPr>
        <w:t>39.我国耕地主要分布在东北、西南和东南的山地。</w:t>
      </w:r>
    </w:p>
    <w:p>
      <w:pPr>
        <w:rPr>
          <w:rFonts w:hint="eastAsia"/>
          <w:color w:val="auto"/>
          <w:lang w:val="en-US" w:eastAsia="zh-CN"/>
        </w:rPr>
      </w:pPr>
      <w:r>
        <w:rPr>
          <w:rFonts w:hint="eastAsia"/>
          <w:color w:val="auto"/>
          <w:lang w:val="en-US" w:eastAsia="zh-CN"/>
        </w:rPr>
        <w:t>40.我国公文的行文主体不包括人民团体。</w:t>
      </w:r>
    </w:p>
    <w:p>
      <w:pPr>
        <w:pStyle w:val="7"/>
        <w:rPr>
          <w:rFonts w:hint="eastAsia"/>
          <w:color w:val="auto"/>
          <w:lang w:val="en-US" w:eastAsia="zh-CN"/>
        </w:rPr>
      </w:pPr>
      <w:r>
        <w:rPr>
          <w:rFonts w:hint="eastAsia"/>
          <w:color w:val="auto"/>
          <w:lang w:val="en-US" w:eastAsia="zh-CN"/>
        </w:rPr>
        <w:t>四、案例分析题（共10分）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轧神仙”是传承了几千年的活态吴文化。这一由吕祖传说衍化而来的民俗活动以祈福、求健康为主旨，内容丰富多彩，在S市已有800多年历史，2014年被列入国家级非物质文化遗产名录。活动每年吸引大量市民和游客参加，被老百姓称为“自己的狂欢节”，不仅体现了市民对</w:t>
      </w:r>
      <w:r>
        <w:rPr>
          <w:rFonts w:hint="eastAsia" w:eastAsia="宋体" w:asciiTheme="minorEastAsia" w:hAnsiTheme="minorEastAsia" w:cstheme="minorEastAsia"/>
          <w:color w:val="auto"/>
          <w:sz w:val="21"/>
          <w:szCs w:val="21"/>
          <w:lang w:val="en-US" w:eastAsia="zh-CN"/>
        </w:rPr>
        <w:t>地域</w:t>
      </w:r>
      <w:r>
        <w:rPr>
          <w:rFonts w:hint="eastAsia" w:asciiTheme="minorEastAsia" w:hAnsiTheme="minorEastAsia" w:eastAsiaTheme="minorEastAsia" w:cstheme="minorEastAsia"/>
          <w:color w:val="auto"/>
          <w:sz w:val="21"/>
          <w:szCs w:val="21"/>
          <w:lang w:val="en-US" w:eastAsia="zh-CN"/>
        </w:rPr>
        <w:t>文化的认同，也聚集了商业人气。5月6日，以“‘云’上轧闹猛，祈福千万家”为主题的2022年“轧神仙”活动在千年老街拉开了帷幕。为期三天的“狂欢节”跟以往有所不同，通过七大板块的“云”上活动，吸引了120多万人次在线上“轧闹猛”。优秀传统文化传播模式的发展文化，为民俗节庆赋予了新内涵，注入了新活力。</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老辈们特别重视‘轧神仙’，我们也年年都盼着，今年以这样的方式办，更方便更火爆！”周阿姨吃着女儿在网上买的“神仙糕”，开心地说。“神仙糕”是“轧神仙”时必吃的时令美食。“目前，我们店制作传统款、创新款两种‘神仙糕’。”在直播镜头里中，糕团制作技艺非遗传承人杨大师正在向网友介绍“神仙糕”的制作技艺，开启了线上带货模式。他还向网友展示了“一切准”绝活，分切成菱形的糕点每块都在80克左右，实力圈粉。线下，“神仙糕”售卖一如既往地火爆，做代购生意多年的尤女士特地赶来老街，一口气买了三四百元的</w:t>
      </w:r>
      <w:r>
        <w:rPr>
          <w:rFonts w:hint="eastAsia" w:eastAsia="宋体" w:asciiTheme="minorEastAsia" w:hAnsiTheme="minorEastAsia" w:cstheme="minorEastAsia"/>
          <w:color w:val="auto"/>
          <w:sz w:val="21"/>
          <w:szCs w:val="21"/>
          <w:lang w:val="en-US" w:eastAsia="zh-CN"/>
        </w:rPr>
        <w:t>糕点</w:t>
      </w:r>
      <w:r>
        <w:rPr>
          <w:rFonts w:hint="eastAsia" w:asciiTheme="minorEastAsia" w:hAnsiTheme="minorEastAsia" w:eastAsiaTheme="minorEastAsia" w:cstheme="minorEastAsia"/>
          <w:color w:val="auto"/>
          <w:sz w:val="21"/>
          <w:szCs w:val="21"/>
          <w:lang w:val="en-US" w:eastAsia="zh-CN"/>
        </w:rPr>
        <w:t>。她说：“通过网络直播，很多外地的网友都知道了‘轧神仙’这项民俗活动，也想尝尝‘神仙糕’，沾一沾仙气。”</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在某中医馆，首席老药工管师傅一边配制“神仙香囊”，一边面对镜头介绍香囊的功用和使用方法。当天，直播在线观看人数多达18.3万，品种多样、造型各异的“神仙香囊”广受喜爱，线上、线下销售都十分红火。“轧神仙”时买盆仙气与香气兼备的“神仙花草”，是很多老市民的习惯。“白兰花要放在室内养，要勤施肥……”买回家的花草该如何养护，非遗项目白兰花栽培技艺传承人老黄在镜头中现场教学。吹糖人、虎头鞋制作等以往“轧神仙”期间喜闻乐见的老手艺展示也都搬到了线上。市民足不出户，就能感受“轧神仙”民俗文化的深厚底蕴。</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为了激发广大网友的参与热情，活动主办方还开通了线上答题板块，内容涉及民俗文化、安全防护等诸多领域，网友们在答题后即可参与抽奖，获得现金红包。与此同时，主办方还启动了首届“轧神仙”文化IP创意产品设计大赛，为大家带来了一场创意盛宴。组委会共收到来自全国各地的参赛作品一百余件。不少作品的设计者是90后甚至95后，他们将文化创意元素与“轧神仙”民俗主题相结合，用当代个性化的设计语言诠释了年轻一代对传统民俗的独特理解，让人耳目一新。10件作品脱颖而出，被评为2020年度“轧神仙”民俗文化活动十佳文创设计。</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大赛评委、S市民俗博物馆于馆长说：“这次疫情促使文旅行业在求新求变中求生存求发展，我们博物馆也面临着同样的问题，也应当尝试‘走上云端’，让‘云刷馆’成为新的观展方式。”</w:t>
      </w:r>
    </w:p>
    <w:p>
      <w:pPr>
        <w:bidi w:val="0"/>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theme="minorBidi"/>
          <w:lang w:val="en-US" w:eastAsia="zh-CN"/>
        </w:rPr>
        <w:t>问题：</w:t>
      </w:r>
      <w:r>
        <w:rPr>
          <w:rFonts w:hint="eastAsia" w:asciiTheme="minorEastAsia" w:hAnsiTheme="minorEastAsia" w:eastAsiaTheme="minorEastAsia" w:cstheme="minorEastAsia"/>
          <w:color w:val="auto"/>
          <w:sz w:val="21"/>
          <w:szCs w:val="21"/>
          <w:lang w:val="en-US" w:eastAsia="zh-CN"/>
        </w:rPr>
        <w:t>请结合材料，谈谈“轧神仙”活动的成功举办对民俗博物馆“走上云端”有何启示。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要求：理解准确，分析透彻，条理清晰</w:t>
      </w:r>
      <w:r>
        <w:rPr>
          <w:rFonts w:hint="eastAsia" w:eastAsia="宋体"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篇幅250字左右。</w:t>
      </w:r>
    </w:p>
    <w:p>
      <w:pPr>
        <w:rPr>
          <w:rFonts w:hint="eastAsia"/>
          <w:lang w:val="en-US" w:eastAsia="zh-CN"/>
        </w:rPr>
      </w:pPr>
    </w:p>
    <w:p>
      <w:pPr>
        <w:pStyle w:val="7"/>
        <w:bidi w:val="0"/>
        <w:rPr>
          <w:rFonts w:hint="eastAsia"/>
          <w:lang w:val="en-US" w:eastAsia="zh-CN"/>
        </w:rPr>
      </w:pPr>
      <w:r>
        <w:rPr>
          <w:rFonts w:hint="eastAsia"/>
          <w:lang w:val="en-US" w:eastAsia="zh-CN"/>
        </w:rPr>
        <w:t>五、材料写作题（共40分）</w:t>
      </w:r>
    </w:p>
    <w:p>
      <w:pPr>
        <w:bidi w:val="0"/>
        <w:spacing w:after="0"/>
        <w:ind w:firstLine="723"/>
        <w:rPr>
          <w:rFonts w:hint="eastAsia" w:ascii="宋体" w:hAnsi="宋体" w:eastAsia="宋体" w:cs="宋体"/>
          <w:szCs w:val="21"/>
          <w:lang w:val="en-US" w:eastAsia="zh-CN"/>
        </w:rPr>
      </w:pPr>
      <w:r>
        <w:rPr>
          <w:rFonts w:hint="eastAsia" w:ascii="宋体" w:hAnsi="宋体" w:eastAsia="宋体" w:cs="宋体"/>
          <w:szCs w:val="21"/>
          <w:lang w:val="en-US" w:eastAsia="zh-CN"/>
        </w:rPr>
        <w:t>处理事情先有方案，可说胸有成竹。这词源于作画，画竹尚未落笔时，应先胸有成竹，这早已成了画家们的共识。</w:t>
      </w:r>
    </w:p>
    <w:p>
      <w:pPr>
        <w:bidi w:val="0"/>
        <w:spacing w:after="0"/>
        <w:ind w:firstLine="723"/>
        <w:rPr>
          <w:rFonts w:hint="eastAsia" w:ascii="宋体" w:hAnsi="宋体" w:eastAsia="宋体" w:cs="宋体"/>
          <w:szCs w:val="21"/>
          <w:lang w:val="en-US" w:eastAsia="zh-CN"/>
        </w:rPr>
      </w:pPr>
      <w:r>
        <w:rPr>
          <w:rFonts w:hint="eastAsia" w:ascii="宋体" w:hAnsi="宋体" w:eastAsia="宋体" w:cs="宋体"/>
          <w:szCs w:val="21"/>
          <w:lang w:val="en-US" w:eastAsia="zh-CN"/>
        </w:rPr>
        <w:t>胸中之竹是对真竹观察后留下的形象印记，因记住了竹之形象，落笔便是对这记忆中具体形象的抄袭。因之，胸有成竹的情况中诞生的作品，不会太失败，但也不易创造出“超以象外，得其寰中”的杰出作品。</w:t>
      </w:r>
    </w:p>
    <w:p>
      <w:pPr>
        <w:bidi w:val="0"/>
        <w:spacing w:after="0"/>
        <w:ind w:firstLine="723"/>
        <w:rPr>
          <w:rFonts w:hint="eastAsia" w:ascii="宋体" w:hAnsi="宋体" w:eastAsia="宋体" w:cs="宋体"/>
          <w:szCs w:val="21"/>
          <w:lang w:val="en-US" w:eastAsia="zh-CN"/>
        </w:rPr>
      </w:pPr>
      <w:r>
        <w:rPr>
          <w:rFonts w:hint="eastAsia" w:ascii="宋体" w:hAnsi="宋体" w:eastAsia="宋体" w:cs="宋体"/>
          <w:szCs w:val="21"/>
          <w:lang w:val="en-US" w:eastAsia="zh-CN"/>
        </w:rPr>
        <w:t>灵犀应是一种灵感、感觉、感受，难以捉摸，但它却如蠕动的胎儿，令母亲坐卧不安。分娩的母亲不知胎儿是男是女，是肥是瘦，是美是丑。</w:t>
      </w:r>
    </w:p>
    <w:p>
      <w:pPr>
        <w:bidi w:val="0"/>
        <w:spacing w:after="0"/>
        <w:ind w:firstLine="723"/>
        <w:rPr>
          <w:rFonts w:hint="eastAsia" w:ascii="宋体" w:hAnsi="宋体" w:eastAsia="宋体" w:cs="宋体"/>
          <w:szCs w:val="21"/>
          <w:lang w:val="en-US" w:eastAsia="zh-CN"/>
        </w:rPr>
      </w:pPr>
      <w:r>
        <w:rPr>
          <w:rFonts w:hint="eastAsia" w:ascii="宋体" w:hAnsi="宋体" w:eastAsia="宋体" w:cs="宋体"/>
          <w:szCs w:val="21"/>
          <w:lang w:val="en-US" w:eastAsia="zh-CN"/>
        </w:rPr>
        <w:t>当作者感觉到非创作不可之时，缘于心有灵犀，正如母亲分娩缘于胎儿的蠕动。但灵犀比胎儿更难预测，从“感受”转化为“形象”，无论是具象或抽象，这形象完全是一种新样式了。</w:t>
      </w:r>
    </w:p>
    <w:p>
      <w:pPr>
        <w:bidi w:val="0"/>
        <w:spacing w:after="0"/>
        <w:ind w:firstLine="723"/>
        <w:rPr>
          <w:rFonts w:hint="eastAsia" w:ascii="宋体" w:hAnsi="宋体" w:eastAsia="宋体" w:cs="宋体"/>
          <w:szCs w:val="21"/>
          <w:lang w:val="en-US" w:eastAsia="zh-CN"/>
        </w:rPr>
      </w:pPr>
      <w:r>
        <w:rPr>
          <w:rFonts w:hint="eastAsia" w:ascii="宋体" w:hAnsi="宋体" w:eastAsia="宋体" w:cs="宋体"/>
          <w:szCs w:val="21"/>
          <w:lang w:val="en-US" w:eastAsia="zh-CN"/>
        </w:rPr>
        <w:t>这样的创作过程大异于胸有成竹的老规矩。</w:t>
      </w:r>
    </w:p>
    <w:p>
      <w:pPr>
        <w:spacing w:after="0"/>
        <w:ind w:firstLine="723"/>
        <w:rPr>
          <w:rFonts w:hint="eastAsia" w:ascii="宋体" w:hAnsi="宋体" w:eastAsia="宋体" w:cs="宋体"/>
          <w:b/>
          <w:bCs/>
          <w:szCs w:val="21"/>
          <w:lang w:val="en-US" w:eastAsia="zh-CN"/>
        </w:rPr>
      </w:pPr>
      <w:r>
        <w:rPr>
          <w:rFonts w:hint="eastAsia" w:ascii="宋体" w:hAnsi="宋体" w:eastAsia="宋体" w:cs="宋体"/>
          <w:b/>
          <w:bCs/>
          <w:szCs w:val="21"/>
          <w:lang w:val="en-US" w:eastAsia="zh-CN"/>
        </w:rPr>
        <w:t>参考给定资料，联系实际，以“胸有成竹，心有灵犀”为主题，自选角度，自拟题目，写一篇议论性文章。</w:t>
      </w:r>
    </w:p>
    <w:p>
      <w:pPr>
        <w:spacing w:after="0"/>
        <w:ind w:firstLine="723"/>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要求：（1）主旨明确，结构完整；</w:t>
      </w:r>
    </w:p>
    <w:p>
      <w:pPr>
        <w:spacing w:after="0"/>
        <w:ind w:firstLine="840" w:firstLineChars="400"/>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（2）内容充实，论述深刻；</w:t>
      </w:r>
    </w:p>
    <w:p>
      <w:pPr>
        <w:spacing w:after="0"/>
        <w:ind w:firstLine="840" w:firstLineChars="400"/>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（3）思路清晰，语言流畅；</w:t>
      </w:r>
    </w:p>
    <w:p>
      <w:pPr>
        <w:spacing w:after="0"/>
        <w:ind w:left="0" w:leftChars="0" w:firstLine="840" w:firstLineChars="400"/>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（4）字数不少于1000字。</w:t>
      </w:r>
    </w:p>
    <w:p>
      <w:pPr>
        <w:pStyle w:val="6"/>
        <w:keepNext/>
        <w:keepLines/>
        <w:pageBreakBefore/>
        <w:widowControl w:val="0"/>
        <w:kinsoku/>
        <w:wordWrap/>
        <w:overflowPunct/>
        <w:topLinePunct w:val="0"/>
        <w:autoSpaceDE/>
        <w:autoSpaceDN/>
        <w:bidi w:val="0"/>
        <w:adjustRightInd/>
        <w:snapToGrid/>
        <w:spacing w:line="240" w:lineRule="auto"/>
        <w:textAlignment w:val="auto"/>
        <w:rPr>
          <w:rFonts w:hint="eastAsia" w:eastAsia="仿宋"/>
          <w:color w:val="auto"/>
          <w:lang w:eastAsia="zh-CN"/>
        </w:rPr>
      </w:pPr>
      <w:r>
        <w:rPr>
          <w:rFonts w:hint="eastAsia"/>
          <w:color w:val="auto"/>
          <w:lang w:eastAsia="zh-CN"/>
        </w:rPr>
        <w:t>展鸿事业单位公开招聘考试模拟卷（八十六</w:t>
      </w:r>
      <w:bookmarkStart w:id="0" w:name="_GoBack"/>
      <w:bookmarkEnd w:id="0"/>
      <w:r>
        <w:rPr>
          <w:rFonts w:hint="eastAsia"/>
          <w:color w:val="auto"/>
          <w:lang w:eastAsia="zh-CN"/>
        </w:rPr>
        <w:t>）</w:t>
      </w:r>
      <w:r>
        <w:rPr>
          <w:rFonts w:hint="eastAsia"/>
          <w:color w:val="auto"/>
          <w:lang w:val="en-US" w:eastAsia="zh-CN"/>
        </w:rPr>
        <w:t xml:space="preserve">     </w:t>
      </w:r>
      <w:r>
        <w:rPr>
          <w:rFonts w:hint="eastAsia" w:asciiTheme="minorHAnsi" w:eastAsiaTheme="minorEastAsia"/>
          <w:color w:val="auto"/>
          <w:lang w:val="en-US" w:eastAsia="zh-CN"/>
        </w:rPr>
        <w:t xml:space="preserve">               </w:t>
      </w:r>
      <w:r>
        <w:rPr>
          <w:rFonts w:hint="eastAsia"/>
          <w:color w:val="auto"/>
        </w:rPr>
        <w:t>《综合基础知识</w:t>
      </w:r>
      <w:r>
        <w:rPr>
          <w:rFonts w:hint="eastAsia"/>
          <w:color w:val="auto"/>
          <w:lang w:eastAsia="zh-CN"/>
        </w:rPr>
        <w:t>与写作</w:t>
      </w:r>
      <w:r>
        <w:rPr>
          <w:rFonts w:hint="eastAsia"/>
          <w:color w:val="auto"/>
        </w:rPr>
        <w:t>》</w:t>
      </w:r>
      <w:r>
        <w:rPr>
          <w:rFonts w:hint="eastAsia"/>
          <w:color w:val="auto"/>
          <w:lang w:eastAsia="zh-CN"/>
        </w:rPr>
        <w:t>参考答案及解析</w:t>
      </w:r>
    </w:p>
    <w:p>
      <w:pPr>
        <w:pStyle w:val="9"/>
        <w:bidi w:val="0"/>
        <w:spacing w:line="240" w:lineRule="auto"/>
        <w:rPr>
          <w:rFonts w:hint="eastAsia"/>
          <w:color w:val="auto"/>
          <w:lang w:eastAsia="zh-CN"/>
        </w:rPr>
      </w:pPr>
      <w:r>
        <w:rPr>
          <w:rFonts w:hint="eastAsia"/>
          <w:color w:val="auto"/>
        </w:rPr>
        <w:t>一、单项选择题</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【答案】A。解析：B</w:t>
      </w:r>
      <w:r>
        <w:rPr>
          <w:rFonts w:hint="eastAsia" w:ascii="宋体" w:hAnsi="宋体" w:eastAsia="宋体" w:cs="宋体"/>
          <w:color w:val="auto"/>
          <w:sz w:val="21"/>
          <w:szCs w:val="21"/>
          <w:lang w:eastAsia="zh-CN"/>
        </w:rPr>
        <w:t>、C、D三项均正确</w:t>
      </w:r>
      <w:r>
        <w:rPr>
          <w:rFonts w:hint="eastAsia" w:ascii="宋体" w:hAnsi="宋体" w:eastAsia="宋体" w:cs="宋体"/>
          <w:color w:val="auto"/>
          <w:sz w:val="21"/>
          <w:szCs w:val="21"/>
        </w:rPr>
        <w:t>。A</w:t>
      </w:r>
      <w:r>
        <w:rPr>
          <w:rFonts w:hint="eastAsia" w:ascii="宋体" w:hAnsi="宋体" w:eastAsia="宋体" w:cs="宋体"/>
          <w:color w:val="auto"/>
          <w:sz w:val="21"/>
          <w:szCs w:val="21"/>
          <w:lang w:eastAsia="zh-CN"/>
        </w:rPr>
        <w:t>项错误，“你把自己留给一座小小山村，你把山村的孩子们送上最绚丽的舞台，你在这里出生，也在这里离开。山花烂漫，杨柳依依，为什么孩子的歌声如此动人？因为你对这片土地爱得深沉。”这是对邓小岚的颁奖词。</w:t>
      </w:r>
      <w:r>
        <w:rPr>
          <w:rFonts w:hint="eastAsia" w:ascii="宋体" w:hAnsi="宋体" w:eastAsia="宋体" w:cs="宋体"/>
          <w:color w:val="auto"/>
          <w:sz w:val="21"/>
          <w:szCs w:val="21"/>
        </w:rPr>
        <w:t>故本题选A。</w:t>
      </w:r>
    </w:p>
    <w:p>
      <w:pPr>
        <w:bidi w:val="0"/>
        <w:spacing w:line="240" w:lineRule="auto"/>
        <w:rPr>
          <w:rFonts w:hint="eastAsia"/>
          <w:color w:val="auto"/>
          <w:lang w:val="en-US" w:eastAsia="zh-CN"/>
        </w:rPr>
      </w:pPr>
      <w:r>
        <w:rPr>
          <w:rFonts w:hint="eastAsia"/>
          <w:color w:val="auto"/>
          <w:lang w:val="en-US" w:eastAsia="zh-CN"/>
        </w:rPr>
        <w:t>2.【答案】A。解析：2023年5月23日下午，中共中央总书记、国家主席、中央军委主席、中央审计委员会主任习近平主持召开二十届中央审计委员会第一次会议。习近平在会上发表重要讲话强调，在强国建设、民族复兴新征程上，审计担负重要使命，要立足经济监督定位，聚焦主责主业，更好发挥审计在推进党的自我革命中的独特作用。故本题选A。</w:t>
      </w:r>
    </w:p>
    <w:p>
      <w:pPr>
        <w:bidi w:val="0"/>
        <w:spacing w:line="240" w:lineRule="auto"/>
        <w:rPr>
          <w:rFonts w:hint="eastAsia"/>
          <w:color w:val="auto"/>
          <w:lang w:val="en-US" w:eastAsia="zh-CN"/>
        </w:rPr>
      </w:pPr>
      <w:r>
        <w:rPr>
          <w:rFonts w:hint="eastAsia"/>
          <w:color w:val="auto"/>
          <w:lang w:val="en-US" w:eastAsia="zh-CN"/>
        </w:rPr>
        <w:t>3.【答案】A。解析：党的二十大报告指出，贯彻新发展理念是新时代我国发展壮大的必由之路，全面从严治党是党永葆生机活力、走好新的赶考之路的必由之路。故本题选A。</w:t>
      </w:r>
    </w:p>
    <w:p>
      <w:pPr>
        <w:bidi w:val="0"/>
        <w:spacing w:line="240" w:lineRule="auto"/>
        <w:rPr>
          <w:rFonts w:hint="eastAsia"/>
          <w:color w:val="auto"/>
          <w:lang w:val="en-US" w:eastAsia="zh-CN"/>
        </w:rPr>
      </w:pPr>
      <w:r>
        <w:rPr>
          <w:rFonts w:hint="eastAsia"/>
          <w:color w:val="auto"/>
          <w:lang w:val="en-US" w:eastAsia="zh-CN"/>
        </w:rPr>
        <w:t>4.【答案】C。解析：1945年4月至6月，中国共产党第七次全国代表大会在延安召开。党的七大提出党的政治路线是：“放手发动群众，壮大人民力量，在我党的领导下，打败日本侵略者，解放全国人民，建立一个新民主主义的中国。”故本题选C。</w:t>
      </w:r>
    </w:p>
    <w:p>
      <w:pPr>
        <w:bidi w:val="0"/>
        <w:spacing w:line="240" w:lineRule="auto"/>
        <w:rPr>
          <w:rFonts w:hint="eastAsia"/>
          <w:color w:val="auto"/>
          <w:lang w:val="en-US" w:eastAsia="zh-CN"/>
        </w:rPr>
      </w:pPr>
      <w:r>
        <w:rPr>
          <w:rFonts w:hint="eastAsia"/>
          <w:color w:val="auto"/>
          <w:lang w:val="en-US" w:eastAsia="zh-CN"/>
        </w:rPr>
        <w:t>5.【答案】C。解析：解放战争时期的三大战役是指，1948年9月至1949年1月，中国人民解放军同国民党军队进行的战略决战，包括辽沈战役、淮海战役、平津战役三个战略性战役。按时间先后顺序排列为辽沈战役、淮海战役、平津战役。辽沈战役从1948年9月12日开始至11月2日结束。故本题选C。</w:t>
      </w:r>
    </w:p>
    <w:p>
      <w:pPr>
        <w:bidi w:val="0"/>
        <w:spacing w:line="240" w:lineRule="auto"/>
        <w:rPr>
          <w:rFonts w:hint="eastAsia"/>
          <w:color w:val="auto"/>
          <w:lang w:val="en-US" w:eastAsia="zh-CN"/>
        </w:rPr>
      </w:pPr>
      <w:r>
        <w:rPr>
          <w:rFonts w:hint="eastAsia"/>
          <w:color w:val="auto"/>
          <w:lang w:val="en-US" w:eastAsia="zh-CN"/>
        </w:rPr>
        <w:t>6.【答案】A。解析：辛亥革命对当时中国的改变：①辛亥革命“开创了完全意义上的近代民族民主革命”；②推翻了统治中国几千年的君主专制制度，建立起共和政体，这是其最大的历史功绩；③在思想领域内也引起十分深刻的变化，主要表现为民主精神高涨和思想得到很大解放。故本题选A。</w:t>
      </w:r>
    </w:p>
    <w:p>
      <w:pPr>
        <w:bidi w:val="0"/>
        <w:spacing w:line="240" w:lineRule="auto"/>
        <w:rPr>
          <w:rFonts w:hint="eastAsia"/>
          <w:color w:val="auto"/>
          <w:lang w:val="en-US" w:eastAsia="zh-CN"/>
        </w:rPr>
      </w:pPr>
      <w:r>
        <w:rPr>
          <w:rFonts w:hint="eastAsia"/>
          <w:color w:val="auto"/>
          <w:lang w:val="en-US" w:eastAsia="zh-CN"/>
        </w:rPr>
        <w:t>7.【答案】B。解析：实践不断为认识提供新课题，推动着认识向前发展。“社会一旦有技术上的需要，这种需要就会比十所大学更能把科学推向前进”这说明实践是认识发展的动力。故本题选B。</w:t>
      </w:r>
    </w:p>
    <w:p>
      <w:pPr>
        <w:bidi w:val="0"/>
        <w:spacing w:line="240" w:lineRule="auto"/>
        <w:rPr>
          <w:rFonts w:hint="default"/>
        </w:rPr>
      </w:pPr>
      <w:r>
        <w:rPr>
          <w:rFonts w:hint="eastAsia"/>
          <w:lang w:val="en-US" w:eastAsia="zh-CN"/>
        </w:rPr>
        <w:t>8.</w:t>
      </w:r>
      <w:r>
        <w:rPr>
          <w:rFonts w:hint="default"/>
        </w:rPr>
        <w:t>【答案】D</w:t>
      </w:r>
      <w:r>
        <w:rPr>
          <w:rFonts w:hint="eastAsia"/>
          <w:lang w:eastAsia="zh-CN"/>
        </w:rPr>
        <w:t>。解析：</w:t>
      </w:r>
      <w:r>
        <w:rPr>
          <w:rFonts w:hint="default"/>
        </w:rPr>
        <w:t>①错误，人们受兴趣圈子影响的消费行为并不是盲目的。②错误，产品质量会影响消费者的消费选择，但不是起绝对作用。③④正确，多数人表示更愿意相信和购买兴趣圈子中推荐的产品，就算价格偏高也能接受，表明兴趣圈子是基于消费心理影响人们消费行为的选择，启示相关商品生产者可以通过兴趣圈子引导消费者的消费。故本题选D。</w:t>
      </w:r>
    </w:p>
    <w:p>
      <w:pPr>
        <w:bidi w:val="0"/>
        <w:spacing w:line="240" w:lineRule="auto"/>
        <w:rPr>
          <w:rFonts w:hint="eastAsia"/>
          <w:color w:val="auto"/>
          <w:lang w:val="en-US" w:eastAsia="zh-CN"/>
        </w:rPr>
      </w:pPr>
      <w:r>
        <w:rPr>
          <w:rFonts w:hint="eastAsia"/>
          <w:color w:val="auto"/>
          <w:lang w:val="en-US" w:eastAsia="zh-CN"/>
        </w:rPr>
        <w:t>9.【答案】D。解析：《刑法》第17条第三款规定，已满十二周岁不满十四周岁的人，犯故意杀人、故意伤害罪，致人死亡或者以特别残忍手段致人重伤造成严重残疾，情节恶劣，经最高人民检察院核准追诉的，应当负刑事责任。故本题选D。</w:t>
      </w:r>
    </w:p>
    <w:p>
      <w:pPr>
        <w:bidi w:val="0"/>
        <w:spacing w:line="240" w:lineRule="auto"/>
        <w:rPr>
          <w:rFonts w:hint="eastAsia"/>
          <w:color w:val="auto"/>
          <w:lang w:val="en-US" w:eastAsia="zh-CN"/>
        </w:rPr>
      </w:pPr>
      <w:r>
        <w:rPr>
          <w:rFonts w:hint="eastAsia"/>
          <w:color w:val="auto"/>
          <w:lang w:val="en-US" w:eastAsia="zh-CN"/>
        </w:rPr>
        <w:t>10.【答案】C。解析：A项错误，《最高人民法院关于适用〈中华人民共和国民事诉讼法〉若干问题的意见》第169条规定，起诉时被告下落不明的案件，不得适用简易程序审理。B项错误，《民事诉讼法》第157条规定，基层人民法院和它派出的法庭审理事实清楚、权利义务关系明确、争议不大的简单的民事案件，适用本章规定。基层人民法院和它派出的法庭审理前款规定以外的民事案件，当事人双方也可以约定适用简易程序。B项原告人数众多，说明权利关系不明确，不适用简易程序。C项正确，涉及商业秘密的案件，当事人一方要求简化裁判文书中的相关内容，人民法院认为理由正当的，人民法院在制作裁判文书时对认定事实或者判决理由部分可以适当简化。因此，案件审理结果涉及商业秘密的，可以适用简易程序。D项错误，《民事诉讼法》第211条规定，人民检察院提出抗诉的案件，接受抗诉的人民法院应当自收到抗诉书之日起三十日内作出再审的裁定；有本法第二百条第一项至第五项规定情形之一的，可以交下一级人民法院再审，但经该下一级人民法院再审的除外。因此，人民检察院按照审判监督程序提起的民事抗讼案件不适用简易程序。故本题选C。</w:t>
      </w:r>
    </w:p>
    <w:p>
      <w:pPr>
        <w:bidi w:val="0"/>
        <w:spacing w:line="240" w:lineRule="auto"/>
        <w:rPr>
          <w:rFonts w:hint="eastAsia"/>
          <w:color w:val="auto"/>
          <w:lang w:val="en-US" w:eastAsia="zh-CN"/>
        </w:rPr>
      </w:pPr>
      <w:r>
        <w:rPr>
          <w:rFonts w:hint="eastAsia"/>
          <w:color w:val="auto"/>
          <w:lang w:val="en-US" w:eastAsia="zh-CN"/>
        </w:rPr>
        <w:t>11.【答案】C。解析：《消费者权益保护法》第10条规定，消费者享有公平交易的权利。消费者在购买商品或者接受服务时，有权获得质量保障、价格合理、计量正确等公平交易条件，有权拒绝经营者的强制交易行为。本题中，电脑店将翻新的二手电脑当作全新的电脑卖给王某，该电脑店的行为侵犯了王某的公平交易权。故本题选C。</w:t>
      </w:r>
    </w:p>
    <w:p>
      <w:pPr>
        <w:bidi w:val="0"/>
        <w:spacing w:line="240" w:lineRule="auto"/>
        <w:rPr>
          <w:rFonts w:hint="eastAsia"/>
          <w:color w:val="auto"/>
          <w:lang w:val="en-US" w:eastAsia="zh-CN"/>
        </w:rPr>
      </w:pPr>
      <w:r>
        <w:rPr>
          <w:rFonts w:hint="eastAsia"/>
          <w:color w:val="auto"/>
          <w:lang w:val="en-US" w:eastAsia="zh-CN"/>
        </w:rPr>
        <w:t>12.【答案】B。解析：A项错误，其他条件不变，假如1美元可兑6.5元人民币，则1元人民币兑换0.1538美元。B项正确，C、D项错误，假如1美元兑换的人民币变少，说明人民币升值，美元贬值。人民币升值意味着人民币的购买能力增加，这种情况下有利于进口，因为同样的人民币可以买到更多的商品。同时，人民币升值后，出口成本会增加，因此人民币升值不利于出口。故本题选B。</w:t>
      </w:r>
    </w:p>
    <w:p>
      <w:pPr>
        <w:tabs>
          <w:tab w:val="left" w:pos="950"/>
          <w:tab w:val="clear" w:pos="2520"/>
          <w:tab w:val="clear" w:pos="6720"/>
        </w:tabs>
        <w:bidi w:val="0"/>
        <w:spacing w:line="240" w:lineRule="auto"/>
        <w:rPr>
          <w:rFonts w:hint="eastAsia"/>
          <w:color w:val="auto"/>
          <w:lang w:val="en-US" w:eastAsia="zh-CN"/>
        </w:rPr>
      </w:pPr>
      <w:r>
        <w:rPr>
          <w:rFonts w:hint="eastAsia"/>
          <w:color w:val="auto"/>
          <w:lang w:val="en-US" w:eastAsia="zh-CN"/>
        </w:rPr>
        <w:t>13.【答案】C。解析：C项正确，扩张性财政政策是国家通过财政分配活动刺激和增加社会总需求的一种政策行为。主要是通过减税、增加支出进而扩大财政赤字，增加和刺激社会总需求的一种财政分配方式。A项，紧缩性货币政策是通过削减货币供应的增长率来降低总需求水平，在这种政策下，取得信贷较为困难，利息率也随之提高。B项，扩张性货币政策是通过提高货币供应增长速度来刺激总需求，在这种政策下，取得信贷更为容易，利息率会降低。D项，紧缩性财政政策是指通过增加财政收入或减少财政支出以抑制社会总需求增长的政策。故本题选C。</w:t>
      </w:r>
    </w:p>
    <w:p>
      <w:pPr>
        <w:bidi w:val="0"/>
        <w:spacing w:line="240" w:lineRule="auto"/>
        <w:rPr>
          <w:rFonts w:hint="eastAsia"/>
          <w:color w:val="auto"/>
        </w:rPr>
      </w:pPr>
      <w:r>
        <w:rPr>
          <w:rFonts w:hint="eastAsia"/>
          <w:color w:val="auto"/>
          <w:lang w:val="en-US" w:eastAsia="zh-CN"/>
        </w:rPr>
        <w:t>14.</w:t>
      </w:r>
      <w:r>
        <w:rPr>
          <w:rFonts w:hint="eastAsia"/>
          <w:color w:val="auto"/>
        </w:rPr>
        <w:t>【答案】A</w:t>
      </w:r>
      <w:r>
        <w:rPr>
          <w:rFonts w:hint="eastAsia"/>
          <w:color w:val="auto"/>
          <w:lang w:eastAsia="zh-CN"/>
        </w:rPr>
        <w:t>。解析：</w:t>
      </w:r>
      <w:r>
        <w:rPr>
          <w:rFonts w:hint="eastAsia"/>
          <w:color w:val="auto"/>
        </w:rPr>
        <w:t>A项正确，个人可支配收入是个人收入减去个人纳税支出后的余额。B项错误，货币收入是指纳税人转让房地产而取得的现金、银行存款和国库券、金融债券、企业债券、股票等有价证券。C项错误，工资性收入是指就业人员通过各种途径得到的全部劳动报酬，包括所从事的主要职业的工资以及从事第二职业、其他兼职和零星劳动得到的其</w:t>
      </w:r>
      <w:r>
        <w:rPr>
          <w:rFonts w:hint="eastAsia"/>
          <w:color w:val="auto"/>
          <w:lang w:eastAsia="zh-CN"/>
        </w:rPr>
        <w:t>他</w:t>
      </w:r>
      <w:r>
        <w:rPr>
          <w:rFonts w:hint="eastAsia"/>
          <w:color w:val="auto"/>
        </w:rPr>
        <w:t>劳动收入。D项错误，奖励性收入是指对劳动者提供的超额劳动所支付的报酬，是实现按劳分配的一种补充形式。在居民收入中，个人可支配收入直接影响消费水平和消费结构</w:t>
      </w:r>
      <w:r>
        <w:rPr>
          <w:rFonts w:hint="eastAsia"/>
          <w:color w:val="auto"/>
          <w:lang w:eastAsia="zh-CN"/>
        </w:rPr>
        <w:t>。</w:t>
      </w:r>
      <w:r>
        <w:rPr>
          <w:rFonts w:hint="eastAsia"/>
          <w:color w:val="auto"/>
        </w:rPr>
        <w:t>故本题选A。</w:t>
      </w:r>
    </w:p>
    <w:p>
      <w:pPr>
        <w:bidi w:val="0"/>
        <w:spacing w:line="240" w:lineRule="auto"/>
        <w:rPr>
          <w:rFonts w:hint="eastAsia"/>
          <w:color w:val="auto"/>
          <w:lang w:val="en-US" w:eastAsia="zh-CN"/>
        </w:rPr>
      </w:pPr>
      <w:r>
        <w:rPr>
          <w:rFonts w:hint="eastAsia"/>
          <w:color w:val="auto"/>
          <w:lang w:val="en-US" w:eastAsia="zh-CN"/>
        </w:rPr>
        <w:t>15.【答案】C。解析：商品是用于交换的劳动产品。因此，商品具有三个基本特征：第一，商品是劳动产品；第二，商品为了交换而生产；第三，商品对他人有用。A、B、D三项均属于商品。C项，甲收到的儿童节礼物不具备交换的特征，因此不属于商品。故本题选C。</w:t>
      </w:r>
    </w:p>
    <w:p>
      <w:pPr>
        <w:spacing w:line="240" w:lineRule="auto"/>
        <w:rPr>
          <w:color w:val="auto"/>
        </w:rPr>
      </w:pPr>
      <w:r>
        <w:rPr>
          <w:rFonts w:hint="eastAsia"/>
          <w:color w:val="auto"/>
          <w:lang w:val="en-US" w:eastAsia="zh-CN"/>
        </w:rPr>
        <w:t>16.【答案】D。解析：D项正确，控制职能是管理者要对组织的运行状况加以监督，通过控制，可发现当初的计划与实际的偏差，采取有利行动来纠正偏差，保证计划的实行，确保原来的目标得以实现。A项，计划职能是制定目标，确定实现目标的方案、步骤、时限的管理过程。B项，组织职能是指为有效地实现既定的行政管理的目标和任务，通过建立行政组织机构，确定职位、职责和职权，协调相互关系，将组织内部各个要素联结成有机的整体，使人、财、物得到最合理使用。C项，协调职能是对各行政机关之间、行政人员之间以及各项行政活动之间的关系进行调整和改善，使其按照分工协作的原则互相配合、互相支持。故本题选D。</w:t>
      </w:r>
    </w:p>
    <w:p>
      <w:pPr>
        <w:bidi w:val="0"/>
        <w:spacing w:line="240" w:lineRule="auto"/>
        <w:rPr>
          <w:rFonts w:hint="eastAsia"/>
          <w:color w:val="auto"/>
          <w:lang w:val="en-US" w:eastAsia="zh-CN"/>
        </w:rPr>
      </w:pPr>
      <w:r>
        <w:rPr>
          <w:rFonts w:hint="eastAsia"/>
          <w:color w:val="auto"/>
          <w:lang w:val="en-US" w:eastAsia="zh-CN"/>
        </w:rPr>
        <w:t>17.【答案】C。解析：A、B、D三项均正确。C项错误，《金匮要略》是我国东汉著名医学家张仲景所著《伤寒杂病论》的杂病部分，也是我国现存最早的一部论述杂病诊治的专书，原名《金匮要略方论》。扁鹊是春秋战国时期的名医，主要作品是《难经》《内经》。故本题选C。</w:t>
      </w:r>
    </w:p>
    <w:p>
      <w:pPr>
        <w:bidi w:val="0"/>
        <w:spacing w:line="240" w:lineRule="auto"/>
        <w:rPr>
          <w:rFonts w:hint="eastAsia"/>
          <w:color w:val="auto"/>
          <w:lang w:val="en-US" w:eastAsia="zh-CN"/>
        </w:rPr>
      </w:pPr>
      <w:r>
        <w:rPr>
          <w:rFonts w:hint="eastAsia"/>
          <w:color w:val="auto"/>
          <w:lang w:val="en-US" w:eastAsia="zh-CN"/>
        </w:rPr>
        <w:t>18.【答案】D。解析：A项，《南京条约》是中国近代史上第一个不平等条约。B项，《马关条约》是中国清朝政府和日本明治政府在日本马关签订的不平等条约。C项，《瑗珲条约》是第二次鸦片战争期间俄国强迫中国清政府签订的不平等条约。D项，《辛丑条约》是中国清政府和英、美、俄等十一国政府在义和团运动失败、八国联军攻入北京后签订的一个不平等条约。故本题选D。</w:t>
      </w:r>
    </w:p>
    <w:p>
      <w:pPr>
        <w:spacing w:line="240" w:lineRule="auto"/>
        <w:rPr>
          <w:color w:val="auto"/>
        </w:rPr>
      </w:pPr>
      <w:r>
        <w:rPr>
          <w:rFonts w:hint="eastAsia"/>
          <w:color w:val="auto"/>
          <w:lang w:val="en-US" w:eastAsia="zh-CN"/>
        </w:rPr>
        <w:t>19.【答案】C。解析：长征系列运载火箭是中国自行研制的航天运载工具。长征运载火箭起步于20世纪60年代，1970年4月24日“长征一号”运载火箭首次发射“东方红一号”卫星成功。故本题选C。</w:t>
      </w:r>
    </w:p>
    <w:p>
      <w:pPr>
        <w:bidi w:val="0"/>
        <w:spacing w:line="240" w:lineRule="auto"/>
        <w:rPr>
          <w:rFonts w:hint="eastAsia"/>
          <w:color w:val="auto"/>
          <w:lang w:val="en-US" w:eastAsia="zh-CN"/>
        </w:rPr>
      </w:pPr>
      <w:r>
        <w:rPr>
          <w:rFonts w:hint="eastAsia"/>
          <w:color w:val="auto"/>
          <w:lang w:val="en-US" w:eastAsia="zh-CN"/>
        </w:rPr>
        <w:t>20.【答案】A。解析：草稿是尚未定型的非正式文稿，不具备公文现行效用。故本题选A。</w:t>
      </w:r>
    </w:p>
    <w:p>
      <w:pPr>
        <w:pStyle w:val="9"/>
        <w:bidi w:val="0"/>
        <w:spacing w:line="240" w:lineRule="auto"/>
        <w:rPr>
          <w:rFonts w:hint="eastAsia"/>
          <w:color w:val="auto"/>
        </w:rPr>
      </w:pPr>
      <w:r>
        <w:rPr>
          <w:rFonts w:hint="eastAsia"/>
          <w:color w:val="auto"/>
        </w:rPr>
        <w:t>二、多项选择题</w:t>
      </w:r>
    </w:p>
    <w:p>
      <w:pPr>
        <w:bidi w:val="0"/>
        <w:spacing w:line="240" w:lineRule="auto"/>
        <w:rPr>
          <w:rFonts w:hint="default"/>
          <w:color w:val="auto"/>
          <w:lang w:val="en-US" w:eastAsia="zh-CN"/>
        </w:rPr>
      </w:pPr>
      <w:r>
        <w:rPr>
          <w:rFonts w:hint="eastAsia"/>
          <w:color w:val="auto"/>
          <w:lang w:val="en-US" w:eastAsia="zh-CN"/>
        </w:rPr>
        <w:t>21.【答案】ABCD。解析：2023年5月22日，联合国粮农组织在该机构位于罗马的总部举行2023年全球重要农业文化遗产系统授证仪式，向新认定的24个重要农业文化遗产地颁发证书。其中，中国被授予证书的4个遗产地分别是河北涉县旱作石堰梯田系统，福建安溪铁观音茶文化系统，内蒙古阿鲁科尔沁草原游牧系统和浙江庆元林—菇共育系统。故本题选ABCD。</w:t>
      </w:r>
    </w:p>
    <w:p>
      <w:pPr>
        <w:spacing w:line="240" w:lineRule="auto"/>
        <w:rPr>
          <w:rFonts w:hint="eastAsia"/>
          <w:color w:val="auto"/>
        </w:rPr>
      </w:pPr>
      <w:r>
        <w:rPr>
          <w:rFonts w:hint="eastAsia"/>
          <w:color w:val="auto"/>
          <w:lang w:val="en-US" w:eastAsia="zh-CN"/>
        </w:rPr>
        <w:t>22.</w:t>
      </w:r>
      <w:r>
        <w:rPr>
          <w:rFonts w:hint="eastAsia"/>
          <w:color w:val="auto"/>
        </w:rPr>
        <w:t>【答案】ABD</w:t>
      </w:r>
      <w:r>
        <w:rPr>
          <w:rFonts w:hint="eastAsia"/>
          <w:color w:val="auto"/>
          <w:lang w:val="en-US" w:eastAsia="zh-CN"/>
        </w:rPr>
        <w:t>。</w:t>
      </w:r>
      <w:r>
        <w:rPr>
          <w:rFonts w:hint="eastAsia"/>
          <w:color w:val="auto"/>
          <w:lang w:eastAsia="zh-CN"/>
        </w:rPr>
        <w:t>解析：</w:t>
      </w:r>
      <w:r>
        <w:rPr>
          <w:rFonts w:hint="eastAsia"/>
          <w:color w:val="auto"/>
        </w:rPr>
        <w:t>党的二十大报告指出，完善个人所得税制度，规范收入分配秩序，规范财富积累机制，保护合法收入，调节过高收入，取缔非法收入。故本题选ABD。</w:t>
      </w:r>
    </w:p>
    <w:p>
      <w:pPr>
        <w:bidi w:val="0"/>
        <w:spacing w:line="240" w:lineRule="auto"/>
        <w:rPr>
          <w:rFonts w:hint="eastAsia"/>
          <w:color w:val="auto"/>
          <w:lang w:val="en-US" w:eastAsia="zh-CN"/>
        </w:rPr>
      </w:pPr>
      <w:r>
        <w:rPr>
          <w:rFonts w:hint="eastAsia"/>
          <w:color w:val="auto"/>
          <w:lang w:val="en-US" w:eastAsia="zh-CN"/>
        </w:rPr>
        <w:t>23.【答案】ABC。解析：《中国共产党第二十次全国代表大会关于〈中国共产党章程（修正案）〉的决议》指出，大会同意把必须提高政治判断力、政治领悟力、政治执行力，增强贯彻落实党的理论和路线方针政策的自觉性和坚定性，推进马克思主义中国化时代化，党的自我革命永远在路上，不断健全党内法规体系，强化全面从严治党主体责任和监督责任，一体推进不敢腐、不能腐、不想腐等内容写入党章。故本题选ABC。</w:t>
      </w:r>
    </w:p>
    <w:p>
      <w:pPr>
        <w:spacing w:line="240" w:lineRule="auto"/>
        <w:rPr>
          <w:color w:val="auto"/>
        </w:rPr>
      </w:pPr>
      <w:r>
        <w:rPr>
          <w:rFonts w:hint="eastAsia"/>
          <w:color w:val="auto"/>
          <w:lang w:val="en-US" w:eastAsia="zh-CN"/>
        </w:rPr>
        <w:t>24.【答案】ACD。解析：公文标题是个名词性偏正词组，其一般构成形式可表示为发文机关+关于+事由+的+文种。通告是适用于在一定范围内公布应当遵守或者周知事项的周知性公文。函是指不相隶属机关之间商洽工作、询问和答复问题，请求批准和答复审批事项时所使用的公文。批复是指答复下级机关的请示事项时使用的文种。请示是适用于向上级请求指示、批准的公文。A、C、D三项，标题结构及文种使用均正确。B项错误，××县人民政府关于县政府负责同志工作分工调整应使用的文种是通知。故本题选ACD。</w:t>
      </w:r>
    </w:p>
    <w:p>
      <w:pPr>
        <w:bidi w:val="0"/>
        <w:spacing w:line="240" w:lineRule="auto"/>
        <w:rPr>
          <w:rFonts w:hint="eastAsia"/>
          <w:color w:val="auto"/>
          <w:lang w:val="en-US" w:eastAsia="zh-CN"/>
        </w:rPr>
      </w:pPr>
      <w:r>
        <w:rPr>
          <w:rFonts w:hint="eastAsia"/>
          <w:color w:val="auto"/>
          <w:lang w:val="en-US" w:eastAsia="zh-CN"/>
        </w:rPr>
        <w:t>25.【答案】AC。解析：A、C项正确，“橘生淮南则为橘，橘生淮北则为枳”说明事物的存在和发展同一定条件相关，因此，想问题办事情都要顾及这些条件，气候环境对柑橘的影响说明外因是事物发展不可缺少的条件。B项说法错误，内因是事物发展变化的根本原因。D项题干没有体现矛盾的主要方面和次要方面。故本题选AC。</w:t>
      </w:r>
    </w:p>
    <w:p>
      <w:pPr>
        <w:spacing w:line="240" w:lineRule="auto"/>
      </w:pPr>
      <w:r>
        <w:rPr>
          <w:rFonts w:hint="eastAsia"/>
          <w:color w:val="auto"/>
          <w:lang w:val="en-US" w:eastAsia="zh-CN"/>
        </w:rPr>
        <w:t>26.</w:t>
      </w:r>
      <w:r>
        <w:rPr>
          <w:rFonts w:hint="eastAsia"/>
          <w:color w:val="auto"/>
        </w:rPr>
        <w:t>【答案】ABD</w:t>
      </w:r>
      <w:r>
        <w:rPr>
          <w:rFonts w:hint="eastAsia"/>
          <w:color w:val="auto"/>
          <w:lang w:eastAsia="zh-CN"/>
        </w:rPr>
        <w:t>。解析：</w:t>
      </w:r>
      <w:r>
        <w:rPr>
          <w:rFonts w:hint="eastAsia"/>
          <w:color w:val="auto"/>
        </w:rPr>
        <w:t>国家宏观调控的手段分为经济手段、行政手段和法律手段。经济手段包括财政政策和计划，经济手段有时是政府制定的经济政策；法律手段有时是政府制定的经济法规；行政手段则是政府发布的经济命令。经济手段包括税收政策、信贷政策、利率政策、汇率政策、产品购销政策、价格政策、扶贫政策、产业政策等。A项主体错误，C项属于宏观调控经济手段，B、D项属于宏观调控行政手段。故本题选ABD。</w:t>
      </w:r>
    </w:p>
    <w:p>
      <w:pPr>
        <w:spacing w:line="240" w:lineRule="auto"/>
      </w:pPr>
      <w:r>
        <w:rPr>
          <w:rFonts w:hint="eastAsia"/>
          <w:color w:val="auto"/>
          <w:lang w:val="en-US" w:eastAsia="zh-CN"/>
        </w:rPr>
        <w:t>27.</w:t>
      </w:r>
      <w:r>
        <w:rPr>
          <w:rFonts w:hint="eastAsia"/>
          <w:color w:val="auto"/>
        </w:rPr>
        <w:t>【答案】BCD</w:t>
      </w:r>
      <w:r>
        <w:rPr>
          <w:rFonts w:hint="eastAsia"/>
          <w:color w:val="auto"/>
          <w:lang w:eastAsia="zh-CN"/>
        </w:rPr>
        <w:t>。解析：</w:t>
      </w:r>
      <w:r>
        <w:rPr>
          <w:rFonts w:hint="eastAsia"/>
          <w:color w:val="auto"/>
        </w:rPr>
        <w:t>税收是指国家为了向社会提供公共产品、满足社会共同需要、参与社会产品的分配，按照法律的规定，强制、无偿取得财政收入的一种规范形式。税收与其他分配方式相比，具有强制性、无偿性和固定性的特征。故本题选BCD。</w:t>
      </w:r>
    </w:p>
    <w:p>
      <w:pPr>
        <w:bidi w:val="0"/>
        <w:spacing w:line="240" w:lineRule="auto"/>
        <w:rPr>
          <w:rFonts w:hint="eastAsia"/>
          <w:color w:val="auto"/>
        </w:rPr>
      </w:pPr>
      <w:r>
        <w:rPr>
          <w:rFonts w:hint="eastAsia"/>
          <w:color w:val="auto"/>
          <w:lang w:val="en-US" w:eastAsia="zh-CN"/>
        </w:rPr>
        <w:t>28.</w:t>
      </w:r>
      <w:r>
        <w:rPr>
          <w:rFonts w:hint="eastAsia"/>
          <w:color w:val="auto"/>
        </w:rPr>
        <w:t>【答案】ABC</w:t>
      </w:r>
      <w:r>
        <w:rPr>
          <w:rFonts w:hint="eastAsia"/>
          <w:color w:val="auto"/>
          <w:lang w:eastAsia="zh-CN"/>
        </w:rPr>
        <w:t>。解析：</w:t>
      </w:r>
      <w:r>
        <w:rPr>
          <w:rFonts w:hint="eastAsia"/>
          <w:color w:val="auto"/>
        </w:rPr>
        <w:t>A、B、C三项均正确，D项错误，《民法典》第985条规定，得利人没有法律根据取得不当利益的，受损失的人可以请求得利人返还取得的利益，但是有下列情形之一的除外：（一）为履行道德义务进行的给付；（二）债务到期之前的清偿；（三）明知无给付义务而进行的债务清偿。故本题选ABC。</w:t>
      </w:r>
    </w:p>
    <w:p>
      <w:pPr>
        <w:bidi w:val="0"/>
        <w:spacing w:line="240" w:lineRule="auto"/>
        <w:rPr>
          <w:rFonts w:hint="eastAsia"/>
          <w:color w:val="auto"/>
          <w:lang w:val="en-US" w:eastAsia="zh-CN"/>
        </w:rPr>
      </w:pPr>
      <w:r>
        <w:rPr>
          <w:rFonts w:hint="eastAsia"/>
          <w:color w:val="auto"/>
          <w:lang w:val="en-US" w:eastAsia="zh-CN"/>
        </w:rPr>
        <w:t>29.【答案】BD。解析：A项错误，北回归线是太阳光线能够直射在地球上最北的界线，自东向西穿过我国的省区简称依次是台、粤、桂、云（滇），它们属于我国的南部。B项正确，长江发源于青藏高原，其干流横贯东西，终年不冻，宜宾以下四季通航，素有“黄金水道”之称。C项错误，桂林山水属于典型的喀斯特地貌，形成喀斯特地貌最主要的可溶性岩石是碳酸盐类岩石，如石灰岩、白云岩。D项正确，我国人均土地资源占有量小，且各类土地资源所占的比例不尽合理，主要是耕地、林地少，难利用土地多，后备土地资源不足，特别是人与耕地的矛盾尤为突出。故本题选BD。</w:t>
      </w:r>
    </w:p>
    <w:p>
      <w:pPr>
        <w:bidi w:val="0"/>
        <w:spacing w:line="240" w:lineRule="auto"/>
        <w:rPr>
          <w:rFonts w:hint="eastAsia"/>
          <w:color w:val="auto"/>
          <w:lang w:val="en-US" w:eastAsia="zh-CN"/>
        </w:rPr>
      </w:pPr>
      <w:r>
        <w:rPr>
          <w:rFonts w:hint="eastAsia"/>
          <w:color w:val="auto"/>
          <w:lang w:val="en-US" w:eastAsia="zh-CN"/>
        </w:rPr>
        <w:t>30.【答案】BCD。解析：A项错误，《事业单位人事管理条例》第26条规定，奖励坚持精神奖励与物质奖励相结合、以精神奖励为主的原则。B项正确，《事业单位人事管理条例》第27条规定，奖励分为嘉奖、记功、记大功、授予荣誉称号。C项正确，《事业单位人事管理条例》第18条规定，事业单位工作人员受到开除处分的，解除聘用合同。D项正确，根据《事业单位工作人员处分暂行规定》第13条的规定，事业单位工作人员违法违纪行为情节轻微，经过批评教育后改正的，可以免予处分。故本题选BCD。</w:t>
      </w:r>
    </w:p>
    <w:p>
      <w:pPr>
        <w:pStyle w:val="9"/>
        <w:bidi w:val="0"/>
        <w:spacing w:line="240" w:lineRule="auto"/>
        <w:rPr>
          <w:rFonts w:hint="eastAsia"/>
          <w:color w:val="auto"/>
          <w:lang w:eastAsia="zh-CN"/>
        </w:rPr>
      </w:pPr>
      <w:r>
        <w:rPr>
          <w:rFonts w:hint="eastAsia"/>
          <w:color w:val="auto"/>
        </w:rPr>
        <w:t>三、判断题</w:t>
      </w:r>
    </w:p>
    <w:p>
      <w:pPr>
        <w:spacing w:line="240" w:lineRule="auto"/>
        <w:rPr>
          <w:rFonts w:hint="eastAsia"/>
          <w:color w:val="auto"/>
          <w:lang w:val="en-US" w:eastAsia="zh-CN"/>
        </w:rPr>
      </w:pPr>
      <w:r>
        <w:rPr>
          <w:rFonts w:hint="eastAsia"/>
          <w:color w:val="auto"/>
          <w:lang w:val="en-US" w:eastAsia="zh-CN"/>
        </w:rPr>
        <w:t>31.【答案】F。解析：发展社会主义不仅是一个长期历史过程，而且是需要划分为不同历史阶段的过程。故本题说法错误。</w:t>
      </w:r>
    </w:p>
    <w:p>
      <w:pPr>
        <w:spacing w:line="240" w:lineRule="auto"/>
        <w:rPr>
          <w:rFonts w:hint="eastAsia"/>
          <w:color w:val="auto"/>
          <w:lang w:val="en-US" w:eastAsia="zh-CN"/>
        </w:rPr>
      </w:pPr>
      <w:r>
        <w:rPr>
          <w:rFonts w:hint="eastAsia"/>
          <w:color w:val="auto"/>
          <w:lang w:val="en-US" w:eastAsia="zh-CN"/>
        </w:rPr>
        <w:t>32.【答案】F。解析：中国共产党历史上的第一部党章诞生于党的二大。故本题说法错误。</w:t>
      </w:r>
    </w:p>
    <w:p>
      <w:pPr>
        <w:spacing w:line="240" w:lineRule="auto"/>
        <w:rPr>
          <w:color w:val="auto"/>
        </w:rPr>
      </w:pPr>
      <w:r>
        <w:rPr>
          <w:rFonts w:hint="eastAsia"/>
          <w:color w:val="auto"/>
          <w:lang w:val="en-US" w:eastAsia="zh-CN"/>
        </w:rPr>
        <w:t>33.【答案】F。解析：加强社会治理制度建设，打造共建共治共享的社会治理格局，共建是基础，共治是关键，共享是目标。故本题说法错误。</w:t>
      </w:r>
    </w:p>
    <w:p>
      <w:pPr>
        <w:spacing w:line="240" w:lineRule="auto"/>
        <w:rPr>
          <w:rFonts w:hint="eastAsia"/>
          <w:color w:val="auto"/>
          <w:lang w:val="en-US" w:eastAsia="zh-CN"/>
        </w:rPr>
      </w:pPr>
      <w:r>
        <w:rPr>
          <w:rFonts w:hint="eastAsia"/>
          <w:color w:val="auto"/>
          <w:lang w:val="en-US" w:eastAsia="zh-CN"/>
        </w:rPr>
        <w:t>34.【答案】T。解析：法律事件，是法律事实的一种，是不依权利主体的主观意志为转移的法律事实和客观现象。法律事件大部分是自然现象，如时间的流逝、自然灾害、人的死亡和出生等。宣告死亡的权利主体并非被宣告的主体，而是利害关系人，整个事件以权利主体的意志为转移，是一种民事法律行为，是利害关系人行使自己权利（要求财产代管、要求履行债务、继承或离婚）的法律行为。故本题说法正确。</w:t>
      </w:r>
    </w:p>
    <w:p>
      <w:pPr>
        <w:spacing w:line="240" w:lineRule="auto"/>
        <w:rPr>
          <w:rFonts w:hint="eastAsia"/>
          <w:color w:val="auto"/>
          <w:lang w:val="en-US" w:eastAsia="zh-CN"/>
        </w:rPr>
      </w:pPr>
      <w:r>
        <w:rPr>
          <w:rFonts w:hint="eastAsia"/>
          <w:color w:val="auto"/>
          <w:lang w:val="en-US" w:eastAsia="zh-CN"/>
        </w:rPr>
        <w:t>35.【答案】T。解析：维生素B</w:t>
      </w:r>
      <w:r>
        <w:rPr>
          <w:rFonts w:hint="eastAsia"/>
          <w:color w:val="auto"/>
          <w:vertAlign w:val="subscript"/>
          <w:lang w:val="en-US" w:eastAsia="zh-CN"/>
        </w:rPr>
        <w:t>1</w:t>
      </w:r>
      <w:r>
        <w:rPr>
          <w:rFonts w:hint="eastAsia"/>
          <w:color w:val="auto"/>
          <w:lang w:val="en-US" w:eastAsia="zh-CN"/>
        </w:rPr>
        <w:t>（硫胺素）缺乏病又称脚气病，是常见的营养素缺乏病之一。故本题说法正确。</w:t>
      </w:r>
    </w:p>
    <w:p>
      <w:pPr>
        <w:spacing w:line="240" w:lineRule="auto"/>
        <w:rPr>
          <w:rFonts w:hint="eastAsia"/>
          <w:color w:val="auto"/>
          <w:lang w:val="en-US" w:eastAsia="zh-CN"/>
        </w:rPr>
      </w:pPr>
      <w:r>
        <w:rPr>
          <w:rFonts w:hint="eastAsia"/>
          <w:color w:val="auto"/>
          <w:lang w:val="en-US" w:eastAsia="zh-CN"/>
        </w:rPr>
        <w:t>36.【答案】F。解析：空气中含量最多的气体是氮气。空气中氮气的体积分数约为78%，氧气的体积分数约为21%，稀有气体（氦、氖、氩、氪、氙、氡）的体积分数约为0.934%，二氧化碳的体积分数约为0.04%，其他物质（如水蒸气、杂质等）的体积分数约为0.002%。故本题说法错误。</w:t>
      </w:r>
    </w:p>
    <w:p>
      <w:pPr>
        <w:spacing w:line="240" w:lineRule="auto"/>
        <w:rPr>
          <w:color w:val="auto"/>
        </w:rPr>
      </w:pPr>
      <w:r>
        <w:rPr>
          <w:rFonts w:hint="eastAsia"/>
          <w:color w:val="auto"/>
          <w:lang w:val="en-US" w:eastAsia="zh-CN"/>
        </w:rPr>
        <w:t>37.【答案】F。解析：调节氛围，搞笑的由丑角承担，丑角一般扮演插科打诨比较滑稽的角色。旦角是指戏曲中的女性形象，可分为青衣、花旦、刀马旦、武旦、老旦、花衫等类别。故本题说法错误。</w:t>
      </w:r>
    </w:p>
    <w:p>
      <w:pPr>
        <w:spacing w:line="240" w:lineRule="auto"/>
        <w:rPr>
          <w:rFonts w:hint="eastAsia"/>
          <w:color w:val="auto"/>
          <w:lang w:val="en-US" w:eastAsia="zh-CN"/>
        </w:rPr>
      </w:pPr>
      <w:r>
        <w:rPr>
          <w:rFonts w:hint="eastAsia"/>
          <w:color w:val="auto"/>
          <w:lang w:val="en-US" w:eastAsia="zh-CN"/>
        </w:rPr>
        <w:t>38.【答案】F。解析：莫泊桑是十九世纪法国著名的批判现实主义小说家，于1880年发表第二部短篇小说《羊脂球》，并在之后陆续写了一大批思想性和艺术性完美结合的短篇小说，由此被誉为“短篇小说之王”。故本题说法错误。</w:t>
      </w:r>
    </w:p>
    <w:p>
      <w:pPr>
        <w:spacing w:line="240" w:lineRule="auto"/>
        <w:rPr>
          <w:rFonts w:hint="eastAsia"/>
          <w:color w:val="auto"/>
          <w:lang w:val="en-US" w:eastAsia="zh-CN"/>
        </w:rPr>
      </w:pPr>
      <w:r>
        <w:rPr>
          <w:rFonts w:hint="eastAsia"/>
          <w:color w:val="auto"/>
          <w:lang w:val="en-US" w:eastAsia="zh-CN"/>
        </w:rPr>
        <w:t>39.【答案】F。解析：我国耕地主要分布在东部季风区的平原、盆地以及低缓丘陵地区。故本题说法错误。</w:t>
      </w:r>
    </w:p>
    <w:p>
      <w:pPr>
        <w:spacing w:line="240" w:lineRule="auto"/>
        <w:rPr>
          <w:rFonts w:hint="eastAsia"/>
          <w:color w:val="auto"/>
          <w:lang w:val="en-US" w:eastAsia="zh-CN"/>
        </w:rPr>
      </w:pPr>
      <w:r>
        <w:rPr>
          <w:rFonts w:hint="eastAsia"/>
          <w:color w:val="auto"/>
          <w:lang w:val="en-US" w:eastAsia="zh-CN"/>
        </w:rPr>
        <w:t>40.【答案】F。解析：公文的行文主体，是指依照法律法规成立、能够独立行使职权、具有独立法律行为能力的组织及其负责人，包括各级国家机关、企事业单位、人民团体以及其他各类机构及其负责人。故本题说法错误。</w:t>
      </w:r>
    </w:p>
    <w:p>
      <w:pPr>
        <w:pStyle w:val="9"/>
        <w:bidi w:val="0"/>
        <w:spacing w:line="240" w:lineRule="auto"/>
        <w:rPr>
          <w:rFonts w:hint="eastAsia"/>
          <w:color w:val="auto"/>
          <w:lang w:val="en-US" w:eastAsia="zh-CN"/>
        </w:rPr>
      </w:pPr>
      <w:r>
        <w:rPr>
          <w:rFonts w:hint="eastAsia"/>
          <w:color w:val="auto"/>
          <w:lang w:val="en-US" w:eastAsia="zh-CN"/>
        </w:rPr>
        <w:t>四、案例分析题</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【参考答案】</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轧神仙”活动通过“云”上活动的举办，广泛传播优秀传统文化，是文旅行业在面临发展危机时，求新求变和求生存求发展的体现。这给民宿博物馆“走上云端”带来以下具体启示：一、创新传播方式。借助互联网平台，通过线上直播，向民众直观展现传统民俗文化和技艺，提高活动关注度。二、开启线上带货。关注群众需求和习惯，积极创新推出相关产品，并通过直播带货刺激线上消费增收。三、激发群众参与。开通线上答题板块，结合民俗文化多领域，通过答题互动增加群众知识；举办文化创意大赛，鼓励年轻设计者参与，激发结合民俗文化创作热情。（249字）</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9"/>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lang w:val="en-US" w:eastAsia="zh-CN"/>
        </w:rPr>
      </w:pPr>
      <w:r>
        <w:rPr>
          <w:rFonts w:hint="eastAsia"/>
          <w:color w:val="auto"/>
          <w:lang w:val="en-US" w:eastAsia="zh-CN"/>
        </w:rPr>
        <w:t>五</w:t>
      </w:r>
      <w:r>
        <w:rPr>
          <w:rFonts w:hint="default"/>
          <w:color w:val="auto"/>
          <w:lang w:val="en-US" w:eastAsia="zh-CN"/>
        </w:rPr>
        <w:t>、材料写作题</w:t>
      </w:r>
    </w:p>
    <w:p>
      <w:pPr>
        <w:spacing w:beforeLines="0" w:afterLines="0" w:line="240" w:lineRule="auto"/>
        <w:rPr>
          <w:rFonts w:hint="default" w:ascii="宋体" w:hAnsi="宋体" w:cs="宋体"/>
          <w:b/>
          <w:sz w:val="21"/>
          <w:szCs w:val="21"/>
        </w:rPr>
      </w:pPr>
      <w:r>
        <w:rPr>
          <w:rFonts w:hint="default" w:ascii="宋体" w:hAnsi="宋体" w:cs="宋体"/>
          <w:b/>
          <w:sz w:val="21"/>
          <w:szCs w:val="21"/>
        </w:rPr>
        <w:t>参考给定资料，联系实际，以“胸有成竹，心有灵犀”为主题，自选角度，自拟题目，写一篇议论性文章。</w:t>
      </w:r>
    </w:p>
    <w:p>
      <w:pPr>
        <w:spacing w:beforeLines="0" w:afterLines="0" w:line="240" w:lineRule="auto"/>
        <w:rPr>
          <w:rFonts w:hint="default" w:ascii="宋体" w:hAnsi="宋体" w:cs="宋体"/>
          <w:sz w:val="21"/>
          <w:szCs w:val="21"/>
        </w:rPr>
      </w:pPr>
      <w:r>
        <w:rPr>
          <w:rFonts w:hint="default" w:ascii="宋体" w:hAnsi="宋体" w:cs="宋体"/>
          <w:sz w:val="21"/>
          <w:szCs w:val="21"/>
        </w:rPr>
        <w:t>要求：（1）主旨明确，结构完整；（2）内容充实，论述深刻；（3）思路清晰，语言流畅；</w:t>
      </w:r>
    </w:p>
    <w:p>
      <w:pPr>
        <w:spacing w:beforeLines="0" w:afterLines="0" w:line="240" w:lineRule="auto"/>
        <w:ind w:left="0" w:leftChars="0" w:firstLine="0" w:firstLineChars="0"/>
        <w:rPr>
          <w:rFonts w:hint="default" w:ascii="宋体" w:hAnsi="宋体" w:cs="宋体"/>
          <w:sz w:val="21"/>
          <w:szCs w:val="21"/>
        </w:rPr>
      </w:pPr>
      <w:r>
        <w:rPr>
          <w:rFonts w:hint="default" w:ascii="宋体" w:hAnsi="宋体" w:cs="宋体"/>
          <w:sz w:val="21"/>
          <w:szCs w:val="21"/>
        </w:rPr>
        <w:t>（4）字数不少于1000字。</w:t>
      </w:r>
    </w:p>
    <w:p>
      <w:pPr>
        <w:spacing w:line="240" w:lineRule="auto"/>
        <w:rPr>
          <w:rFonts w:hint="default"/>
          <w:b/>
          <w:bCs/>
          <w:color w:val="auto"/>
          <w:lang w:val="en-US" w:eastAsia="zh-CN"/>
        </w:rPr>
      </w:pPr>
      <w:r>
        <w:rPr>
          <w:rFonts w:hint="default"/>
          <w:b/>
          <w:bCs/>
          <w:color w:val="auto"/>
          <w:lang w:val="en-US" w:eastAsia="zh-CN"/>
        </w:rPr>
        <w:t>【参考范文】</w:t>
      </w:r>
    </w:p>
    <w:p>
      <w:pPr>
        <w:spacing w:before="157" w:beforeLines="50" w:after="157" w:afterLines="50" w:line="240" w:lineRule="auto"/>
        <w:ind w:firstLine="0" w:firstLineChars="0"/>
        <w:jc w:val="center"/>
        <w:rPr>
          <w:rFonts w:hint="default" w:ascii="宋体"/>
          <w:b/>
          <w:color w:val="auto"/>
          <w:sz w:val="21"/>
          <w:szCs w:val="21"/>
        </w:rPr>
      </w:pPr>
      <w:r>
        <w:rPr>
          <w:rFonts w:hint="default" w:ascii="宋体"/>
          <w:b/>
          <w:color w:val="auto"/>
          <w:sz w:val="21"/>
          <w:szCs w:val="21"/>
        </w:rPr>
        <w:t>成竹在胸化千般  灵犀点拨应万变</w:t>
      </w:r>
    </w:p>
    <w:p>
      <w:pPr>
        <w:spacing w:beforeLines="0" w:afterLines="0"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在创作中，苏轼的“故画竹，必先得成竹于胸中”是一种从容不迫的气概，有着充分的谋划，是因为对事物有基本的认识与把握。而灵犀之感，更讲究一种难以捉摸的灵感，不被“成竹”所限制，重在自由感受、自然发挥。在工作生活中，成竹与灵犀同样发挥作用。可见，胸有成竹方可万事踏实，心有灵犀方可创新应变，二者缺一不可。</w:t>
      </w:r>
      <w:r>
        <w:rPr>
          <w:rFonts w:hint="eastAsia" w:ascii="宋体" w:hAnsi="宋体" w:eastAsia="宋体" w:cs="宋体"/>
          <w:color w:val="auto"/>
          <w:sz w:val="21"/>
          <w:szCs w:val="21"/>
          <w:lang w:val="en-US" w:eastAsia="zh-CN"/>
        </w:rPr>
        <w:t>一个人拥有稳定坚实的成长基础和不断更新实践经验的决策智慧才能在胸中储备无限的思维火花，并且在行动中得以发挥至暗时见光。</w:t>
      </w:r>
    </w:p>
    <w:p>
      <w:pPr>
        <w:spacing w:beforeLines="0" w:afterLines="0"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胸有成竹，做到心中有数。正所谓“磨刀不误砍柴工”，只有事先做好准备，才能做到“胸有成竹无难事”。北宋著名画家文同先生的“胸有成竹”，是不管春夏秋冬，抑或刮风下雨，常年不断地观察琢磨竹子的变化，逼真传神的“笔下之竹”。“国民才女”董卿的胸有成竹，是“十年磨一剑”的阅读积累，由内而外散发出的“腹有诗书气自华”。胸有成竹，是来之不易的，离不开汗水与坚持。只有万事都做好充足的准备，沉稳、踏实地做好量的积累，方能抓住人生的机遇，迎来质的蜕变。</w:t>
      </w:r>
    </w:p>
    <w:p>
      <w:pPr>
        <w:spacing w:beforeLines="0" w:afterLines="0"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心有灵犀，坚持创新思维。俗话说，“长江后浪推前浪”。如果一味墨守成规，只会限制自己的思维，在时代的浪潮中丧失竞争力。只有不断创新，不断超越自我，才能在机遇和风险中立于不败之地。从“神舟”飞天到“天宫”交会，从“悟空”探苍穹到“墨子”游寰宇……我国航天人坚持自主创新，一路跨越，一路辉煌，终显现出令世界刮目相看的创新力量。运用好这“灵犀”之力，需要学会“除旧”，跳脱固有思维，更要学会坚持，用心钻研、探索。懂得求新，方能跟上时代的步伐。</w:t>
      </w:r>
    </w:p>
    <w:p>
      <w:pPr>
        <w:spacing w:beforeLines="0" w:afterLines="0"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成竹在胸化千般，灵犀点拨应万变。成竹在胸，是做足准备，做到心中有数；心有灵犀，是坚持创新，做到灵活应变。成竹与灵犀二者应当相辅相成，缺一不可。若是只局限在“胸中之竹”，而不学会自我创新，那么，即使胸中有“竹”，也会被“竹”所限制，少了一些新意与突破。但若是光有“灵犀”之感，却没有“成竹在胸”的事前准备与积累，那也只是空有灵感，并没有将灵感付诸实践的基本能力。若想创“超以象外，得其寰中”之作，必须融合成竹与灵犀的力量。</w:t>
      </w:r>
    </w:p>
    <w:p>
      <w:pPr>
        <w:spacing w:beforeLines="0" w:afterLines="0" w:line="240" w:lineRule="auto"/>
        <w:rPr>
          <w:rFonts w:hint="default"/>
          <w:b w:val="0"/>
          <w:bCs w:val="0"/>
          <w:color w:val="auto"/>
          <w:lang w:val="en-US" w:eastAsia="zh-CN"/>
        </w:rPr>
      </w:pPr>
      <w:r>
        <w:rPr>
          <w:rFonts w:hint="eastAsia" w:ascii="宋体" w:hAnsi="宋体" w:eastAsia="宋体" w:cs="宋体"/>
          <w:color w:val="auto"/>
          <w:sz w:val="21"/>
          <w:szCs w:val="21"/>
        </w:rPr>
        <w:t>胸有成竹，灵犀方可成。有了踏实沉稳的成竹之基，才能用好心中的“灵犀”之力。</w:t>
      </w:r>
      <w:r>
        <w:rPr>
          <w:rFonts w:hint="eastAsia" w:ascii="宋体" w:hAnsi="宋体" w:eastAsia="宋体" w:cs="宋体"/>
          <w:b w:val="0"/>
          <w:bCs w:val="0"/>
          <w:color w:val="auto"/>
          <w:lang w:val="en-US" w:eastAsia="zh-CN"/>
        </w:rPr>
        <w:t>我们每个人都应该保持一个宽广而深度的视界，耐得住寂寞，走得过彷徨，做到对于事情的认识时刻处于最优秀的状态。只有勤奋积累做</w:t>
      </w:r>
      <w:r>
        <w:rPr>
          <w:rFonts w:hint="eastAsia" w:ascii="宋体" w:hAnsi="宋体" w:eastAsia="宋体" w:cs="宋体"/>
          <w:color w:val="auto"/>
          <w:sz w:val="21"/>
          <w:szCs w:val="21"/>
        </w:rPr>
        <w:t>到胸有成竹，</w:t>
      </w:r>
      <w:r>
        <w:rPr>
          <w:rFonts w:hint="eastAsia" w:ascii="宋体" w:hAnsi="宋体" w:eastAsia="宋体" w:cs="宋体"/>
          <w:color w:val="auto"/>
          <w:sz w:val="21"/>
          <w:szCs w:val="21"/>
          <w:lang w:val="en-US" w:eastAsia="zh-CN"/>
        </w:rPr>
        <w:t>才能</w:t>
      </w:r>
      <w:r>
        <w:rPr>
          <w:rFonts w:hint="eastAsia" w:ascii="宋体" w:hAnsi="宋体" w:eastAsia="宋体" w:cs="宋体"/>
          <w:color w:val="auto"/>
          <w:sz w:val="21"/>
          <w:szCs w:val="21"/>
        </w:rPr>
        <w:t>扎根大地；</w:t>
      </w:r>
      <w:r>
        <w:rPr>
          <w:rFonts w:hint="eastAsia" w:ascii="宋体" w:hAnsi="宋体" w:eastAsia="宋体" w:cs="宋体"/>
          <w:color w:val="auto"/>
          <w:sz w:val="21"/>
          <w:szCs w:val="21"/>
          <w:lang w:val="en-US" w:eastAsia="zh-CN"/>
        </w:rPr>
        <w:t>只有</w:t>
      </w:r>
      <w:r>
        <w:rPr>
          <w:rFonts w:hint="eastAsia" w:ascii="宋体" w:hAnsi="宋体" w:eastAsia="宋体" w:cs="宋体"/>
          <w:b w:val="0"/>
          <w:bCs w:val="0"/>
          <w:color w:val="auto"/>
          <w:lang w:val="en-US" w:eastAsia="zh-CN"/>
        </w:rPr>
        <w:t>日复一日的摸底试探，现实剖析才能做到</w:t>
      </w:r>
      <w:r>
        <w:rPr>
          <w:rFonts w:hint="eastAsia" w:ascii="宋体" w:hAnsi="宋体" w:eastAsia="宋体" w:cs="宋体"/>
          <w:color w:val="auto"/>
          <w:sz w:val="21"/>
          <w:szCs w:val="21"/>
        </w:rPr>
        <w:t>心有灵犀，绵延万里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只有如此，</w:t>
      </w:r>
      <w:r>
        <w:rPr>
          <w:rFonts w:hint="eastAsia" w:ascii="宋体" w:hAnsi="宋体" w:eastAsia="宋体" w:cs="宋体"/>
          <w:color w:val="auto"/>
          <w:sz w:val="21"/>
          <w:szCs w:val="21"/>
        </w:rPr>
        <w:t>方能创造更好的未来。（</w:t>
      </w:r>
      <w:r>
        <w:rPr>
          <w:rFonts w:hint="eastAsia" w:ascii="宋体" w:hAnsi="宋体" w:eastAsia="宋体" w:cs="宋体"/>
          <w:color w:val="auto"/>
          <w:sz w:val="21"/>
          <w:szCs w:val="21"/>
          <w:lang w:val="en-US" w:eastAsia="zh-CN"/>
        </w:rPr>
        <w:t>1022</w:t>
      </w:r>
      <w:r>
        <w:rPr>
          <w:rFonts w:hint="eastAsia" w:ascii="宋体" w:hAnsi="宋体" w:eastAsia="宋体" w:cs="宋体"/>
          <w:color w:val="auto"/>
          <w:sz w:val="21"/>
          <w:szCs w:val="21"/>
        </w:rPr>
        <w:t>字）</w:t>
      </w:r>
    </w:p>
    <w:p>
      <w:pPr>
        <w:pStyle w:val="2"/>
        <w:rPr>
          <w:rFonts w:hint="default"/>
          <w:lang w:val="en-US" w:eastAsia="zh-CN"/>
        </w:rPr>
      </w:pPr>
    </w:p>
    <w:sectPr>
      <w:headerReference r:id="rId5" w:type="default"/>
      <w:footerReference r:id="rId6" w:type="default"/>
      <w:pgSz w:w="11906" w:h="16838"/>
      <w:pgMar w:top="1871" w:right="1247" w:bottom="1247" w:left="1247"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rFonts w:hint="eastAsia" w:eastAsia="宋体"/>
        <w:color w:val="C00000"/>
        <w:u w:val="none"/>
        <w:lang w:eastAsia="zh-CN"/>
      </w:rPr>
      <w:drawing>
        <wp:inline distT="0" distB="0" distL="114300" distR="114300">
          <wp:extent cx="1532255" cy="373380"/>
          <wp:effectExtent l="0" t="0" r="10795" b="7620"/>
          <wp:docPr id="11" name="图片 1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hYzhjMTFlZTFhNzFmMjMzYTUxYjRhMTI3MjI4YzAifQ=="/>
  </w:docVars>
  <w:rsids>
    <w:rsidRoot w:val="00000000"/>
    <w:rsid w:val="004C39DF"/>
    <w:rsid w:val="01B464A4"/>
    <w:rsid w:val="03834FBD"/>
    <w:rsid w:val="05051914"/>
    <w:rsid w:val="05FD0C64"/>
    <w:rsid w:val="05FF6C49"/>
    <w:rsid w:val="070153C7"/>
    <w:rsid w:val="087E7CFB"/>
    <w:rsid w:val="0A6E5D8A"/>
    <w:rsid w:val="0AA95014"/>
    <w:rsid w:val="0C8E3072"/>
    <w:rsid w:val="0EEB79A7"/>
    <w:rsid w:val="10484987"/>
    <w:rsid w:val="140963AB"/>
    <w:rsid w:val="14AC513B"/>
    <w:rsid w:val="17514A69"/>
    <w:rsid w:val="183205C8"/>
    <w:rsid w:val="18441ED8"/>
    <w:rsid w:val="1A491F70"/>
    <w:rsid w:val="1D631052"/>
    <w:rsid w:val="1E8C6387"/>
    <w:rsid w:val="207C3357"/>
    <w:rsid w:val="20AE4CDA"/>
    <w:rsid w:val="20C71886"/>
    <w:rsid w:val="22635651"/>
    <w:rsid w:val="23AE67DC"/>
    <w:rsid w:val="27287BEB"/>
    <w:rsid w:val="27ED433A"/>
    <w:rsid w:val="2800719A"/>
    <w:rsid w:val="289D0803"/>
    <w:rsid w:val="28D70B46"/>
    <w:rsid w:val="2BBB64FD"/>
    <w:rsid w:val="2F1C56BE"/>
    <w:rsid w:val="391334D5"/>
    <w:rsid w:val="39C91AC9"/>
    <w:rsid w:val="39CE38A0"/>
    <w:rsid w:val="3B48247A"/>
    <w:rsid w:val="3B8157D5"/>
    <w:rsid w:val="3F373C95"/>
    <w:rsid w:val="407B453B"/>
    <w:rsid w:val="41A250F3"/>
    <w:rsid w:val="42A15FF5"/>
    <w:rsid w:val="42D83684"/>
    <w:rsid w:val="430D76CD"/>
    <w:rsid w:val="451A18E2"/>
    <w:rsid w:val="45EC57D9"/>
    <w:rsid w:val="490C3438"/>
    <w:rsid w:val="494B2817"/>
    <w:rsid w:val="4A1A31D5"/>
    <w:rsid w:val="4C5B7215"/>
    <w:rsid w:val="4CC90623"/>
    <w:rsid w:val="4D2770F7"/>
    <w:rsid w:val="4FF57980"/>
    <w:rsid w:val="567C04B4"/>
    <w:rsid w:val="5A301282"/>
    <w:rsid w:val="5D55380D"/>
    <w:rsid w:val="5E2C27BF"/>
    <w:rsid w:val="5E784142"/>
    <w:rsid w:val="5F3D09FC"/>
    <w:rsid w:val="604964BC"/>
    <w:rsid w:val="60AF1486"/>
    <w:rsid w:val="628271BF"/>
    <w:rsid w:val="64410989"/>
    <w:rsid w:val="64494559"/>
    <w:rsid w:val="64560967"/>
    <w:rsid w:val="65CE06CA"/>
    <w:rsid w:val="66974FE2"/>
    <w:rsid w:val="67291881"/>
    <w:rsid w:val="6A0D36E7"/>
    <w:rsid w:val="6A2627B9"/>
    <w:rsid w:val="6B21130D"/>
    <w:rsid w:val="6BB777B7"/>
    <w:rsid w:val="6C1A53FF"/>
    <w:rsid w:val="6CD30E0D"/>
    <w:rsid w:val="6EFD5AB2"/>
    <w:rsid w:val="70261C3B"/>
    <w:rsid w:val="70DC5E11"/>
    <w:rsid w:val="734E4B2E"/>
    <w:rsid w:val="755A5A0C"/>
    <w:rsid w:val="77386164"/>
    <w:rsid w:val="7A474D78"/>
    <w:rsid w:val="7AC20F2C"/>
    <w:rsid w:val="7AED2E7F"/>
    <w:rsid w:val="7B9858A9"/>
    <w:rsid w:val="7D566CF4"/>
    <w:rsid w:val="7E556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420"/>
        <w:tab w:val="left" w:pos="2520"/>
        <w:tab w:val="left" w:pos="4620"/>
        <w:tab w:val="left" w:pos="6720"/>
      </w:tabs>
      <w:spacing w:line="288" w:lineRule="auto"/>
      <w:ind w:firstLine="643" w:firstLineChars="200"/>
      <w:jc w:val="both"/>
    </w:pPr>
    <w:rPr>
      <w:rFonts w:ascii="宋体" w:hAnsi="宋体" w:eastAsia="宋体" w:cstheme="minorBidi"/>
      <w:kern w:val="2"/>
      <w:sz w:val="21"/>
      <w:szCs w:val="24"/>
      <w:lang w:val="en-US" w:eastAsia="zh-CN" w:bidi="ar-SA"/>
    </w:rPr>
  </w:style>
  <w:style w:type="paragraph" w:styleId="6">
    <w:name w:val="heading 1"/>
    <w:basedOn w:val="1"/>
    <w:next w:val="1"/>
    <w:qFormat/>
    <w:uiPriority w:val="0"/>
    <w:pPr>
      <w:keepNext/>
      <w:keepLines/>
      <w:pageBreakBefore/>
      <w:spacing w:before="340" w:beforeLines="0" w:beforeAutospacing="0" w:after="330" w:afterLines="0" w:afterAutospacing="0" w:line="288" w:lineRule="auto"/>
      <w:ind w:firstLine="0" w:firstLineChars="0"/>
      <w:jc w:val="center"/>
      <w:outlineLvl w:val="0"/>
    </w:pPr>
    <w:rPr>
      <w:rFonts w:ascii="宋体" w:hAnsi="宋体" w:eastAsia="仿宋"/>
      <w:b/>
      <w:kern w:val="44"/>
      <w:sz w:val="32"/>
    </w:rPr>
  </w:style>
  <w:style w:type="paragraph" w:styleId="7">
    <w:name w:val="heading 2"/>
    <w:basedOn w:val="1"/>
    <w:next w:val="1"/>
    <w:unhideWhenUsed/>
    <w:qFormat/>
    <w:uiPriority w:val="0"/>
    <w:pPr>
      <w:keepNext/>
      <w:keepLines/>
      <w:spacing w:before="100" w:beforeLines="100" w:beforeAutospacing="0" w:after="100" w:afterLines="100" w:afterAutospacing="0" w:line="360" w:lineRule="auto"/>
      <w:ind w:firstLine="643" w:firstLineChars="200"/>
      <w:outlineLvl w:val="1"/>
    </w:pPr>
    <w:rPr>
      <w:rFonts w:ascii="黑体" w:hAnsi="黑体" w:eastAsia="黑体"/>
    </w:rPr>
  </w:style>
  <w:style w:type="paragraph" w:styleId="8">
    <w:name w:val="heading 3"/>
    <w:basedOn w:val="1"/>
    <w:next w:val="1"/>
    <w:unhideWhenUsed/>
    <w:qFormat/>
    <w:uiPriority w:val="0"/>
    <w:pPr>
      <w:keepNext/>
      <w:keepLines/>
      <w:widowControl w:val="0"/>
      <w:spacing w:before="100" w:beforeLines="100" w:after="100" w:afterLines="100" w:line="288" w:lineRule="auto"/>
      <w:ind w:left="420" w:leftChars="200" w:firstLine="0" w:firstLineChars="0"/>
      <w:jc w:val="left"/>
      <w:outlineLvl w:val="2"/>
    </w:pPr>
    <w:rPr>
      <w:rFonts w:ascii="黑体" w:hAnsi="黑体" w:eastAsia="黑体" w:cs="黑体"/>
      <w:kern w:val="2"/>
      <w:sz w:val="21"/>
      <w:szCs w:val="32"/>
      <w:lang w:val="en-US" w:eastAsia="zh-CN" w:bidi="ar-SA"/>
    </w:rPr>
  </w:style>
  <w:style w:type="paragraph" w:styleId="9">
    <w:name w:val="heading 4"/>
    <w:basedOn w:val="1"/>
    <w:next w:val="1"/>
    <w:link w:val="14"/>
    <w:unhideWhenUsed/>
    <w:qFormat/>
    <w:uiPriority w:val="0"/>
    <w:pPr>
      <w:keepNext w:val="0"/>
      <w:keepLines w:val="0"/>
      <w:pageBreakBefore w:val="0"/>
      <w:widowControl/>
      <w:spacing w:before="100" w:beforeLines="100" w:beforeAutospacing="0" w:afterAutospacing="0" w:line="240" w:lineRule="auto"/>
      <w:ind w:firstLine="643" w:firstLineChars="200"/>
      <w:jc w:val="left"/>
      <w:outlineLvl w:val="3"/>
    </w:pPr>
    <w:rPr>
      <w:rFonts w:ascii="宋体" w:hAnsi="宋体" w:eastAsia="宋体"/>
      <w:b/>
      <w:color w:val="FF000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420"/>
        <w:tab w:val="left" w:pos="2520"/>
        <w:tab w:val="left" w:pos="4620"/>
        <w:tab w:val="left" w:pos="6720"/>
      </w:tabs>
      <w:ind w:firstLine="420" w:firstLineChars="200"/>
    </w:pPr>
  </w:style>
  <w:style w:type="paragraph" w:styleId="3">
    <w:name w:val="Body Text Indent"/>
    <w:basedOn w:val="1"/>
    <w:next w:val="1"/>
    <w:qFormat/>
    <w:uiPriority w:val="0"/>
    <w:pPr>
      <w:spacing w:after="120" w:afterLines="0" w:afterAutospacing="0"/>
      <w:ind w:left="420" w:leftChars="200"/>
    </w:pPr>
  </w:style>
  <w:style w:type="paragraph" w:styleId="4">
    <w:name w:val="Body Text First Indent"/>
    <w:basedOn w:val="5"/>
    <w:next w:val="1"/>
    <w:qFormat/>
    <w:uiPriority w:val="0"/>
    <w:pPr>
      <w:tabs>
        <w:tab w:val="left" w:pos="420"/>
        <w:tab w:val="left" w:pos="2520"/>
        <w:tab w:val="left" w:pos="4620"/>
        <w:tab w:val="left" w:pos="6720"/>
      </w:tabs>
      <w:spacing w:line="288" w:lineRule="auto"/>
      <w:ind w:firstLine="420" w:firstLineChars="200"/>
    </w:pPr>
    <w:rPr>
      <w:rFonts w:ascii="宋体" w:hAnsi="宋体" w:eastAsia="宋体" w:cs="宋体"/>
    </w:rPr>
  </w:style>
  <w:style w:type="paragraph" w:styleId="5">
    <w:name w:val="Body Text"/>
    <w:basedOn w:val="1"/>
    <w:next w:val="1"/>
    <w:qFormat/>
    <w:uiPriority w:val="0"/>
    <w:pPr>
      <w:spacing w:after="120" w:afterLines="0" w:afterAutospacing="0"/>
    </w:pPr>
  </w:style>
  <w:style w:type="paragraph" w:styleId="10">
    <w:name w:val="footer"/>
    <w:basedOn w:val="1"/>
    <w:qFormat/>
    <w:uiPriority w:val="0"/>
    <w:pPr>
      <w:tabs>
        <w:tab w:val="center" w:pos="4153"/>
        <w:tab w:val="right" w:pos="8306"/>
        <w:tab w:val="clear" w:pos="420"/>
        <w:tab w:val="clear" w:pos="2520"/>
        <w:tab w:val="clear" w:pos="4620"/>
        <w:tab w:val="clear" w:pos="6720"/>
      </w:tabs>
      <w:snapToGrid/>
      <w:ind w:firstLine="0" w:firstLineChars="0"/>
      <w:jc w:val="center"/>
    </w:pPr>
    <w:rPr>
      <w:rFonts w:ascii="宋体" w:hAnsi="宋体" w:eastAsia="宋体" w:cs="Times New Roman"/>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jc w:val="both"/>
      <w:outlineLvl w:val="9"/>
    </w:pPr>
    <w:rPr>
      <w:sz w:val="18"/>
    </w:rPr>
  </w:style>
  <w:style w:type="character" w:customStyle="1" w:styleId="14">
    <w:name w:val="标题 4 Char"/>
    <w:link w:val="9"/>
    <w:qFormat/>
    <w:uiPriority w:val="0"/>
    <w:rPr>
      <w:rFonts w:ascii="宋体" w:hAnsi="宋体" w:eastAsia="宋体" w:cs="Times New Roman"/>
      <w:color w:val="7030A0"/>
      <w:sz w:val="22"/>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12414</Words>
  <Characters>12890</Characters>
  <Lines>0</Lines>
  <Paragraphs>0</Paragraphs>
  <TotalTime>3</TotalTime>
  <ScaleCrop>false</ScaleCrop>
  <LinksUpToDate>false</LinksUpToDate>
  <CharactersWithSpaces>13254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2023-01-14T01:17:00Z</dcterms:created>
  <dc:creator>Administrator</dc:creator>
  <cp:lastModifiedBy>娟</cp:lastModifiedBy>
  <dcterms:modified xsi:type="dcterms:W3CDTF">2023-07-21T02:21:06Z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0343AADBD2F342AFA7C5E4A55A89861B</vt:lpwstr>
  </property>
</Properties>
</file>