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15A8" w:rsidRDefault="00E03666">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AF15A8" w:rsidRDefault="00AF15A8">
      <w:pPr>
        <w:pStyle w:val="a3"/>
        <w:spacing w:before="0"/>
        <w:ind w:left="0"/>
        <w:rPr>
          <w:rFonts w:ascii="Times New Roman"/>
          <w:sz w:val="20"/>
        </w:rPr>
      </w:pPr>
    </w:p>
    <w:p w:rsidR="00AC3E24" w:rsidRDefault="00EB19D8" w:rsidP="00AC3E24">
      <w:pPr>
        <w:pStyle w:val="a3"/>
        <w:spacing w:before="5"/>
        <w:ind w:left="0"/>
        <w:jc w:val="center"/>
        <w:rPr>
          <w:rFonts w:ascii="Times New Roman" w:hint="eastAsia"/>
          <w:sz w:val="24"/>
        </w:rPr>
      </w:pPr>
      <w:r>
        <w:rPr>
          <w:rFonts w:ascii="Times New Roman" w:hint="eastAsia"/>
          <w:sz w:val="24"/>
        </w:rPr>
        <w:t>9</w:t>
      </w:r>
      <w:r>
        <w:rPr>
          <w:rFonts w:ascii="Times New Roman" w:hint="eastAsia"/>
          <w:sz w:val="24"/>
        </w:rPr>
        <w:t>月</w:t>
      </w:r>
      <w:r>
        <w:rPr>
          <w:rFonts w:ascii="Times New Roman" w:hint="eastAsia"/>
          <w:sz w:val="24"/>
        </w:rPr>
        <w:t>1</w:t>
      </w:r>
      <w:r>
        <w:rPr>
          <w:rFonts w:ascii="Times New Roman" w:hint="eastAsia"/>
          <w:sz w:val="24"/>
        </w:rPr>
        <w:t>日推荐阅读</w:t>
      </w:r>
    </w:p>
    <w:p w:rsidR="001E4402" w:rsidRPr="005B2095" w:rsidRDefault="001E4402" w:rsidP="00AC3E24">
      <w:pPr>
        <w:pStyle w:val="a3"/>
        <w:spacing w:before="5"/>
        <w:ind w:left="0"/>
        <w:jc w:val="center"/>
        <w:rPr>
          <w:rFonts w:ascii="微软雅黑" w:eastAsia="微软雅黑" w:hAnsi="微软雅黑"/>
          <w:color w:val="333333"/>
          <w:sz w:val="24"/>
          <w:szCs w:val="24"/>
        </w:rPr>
      </w:pPr>
      <w:r w:rsidRPr="005B2095">
        <w:rPr>
          <w:rFonts w:ascii="微软雅黑" w:eastAsia="微软雅黑" w:hAnsi="微软雅黑" w:hint="eastAsia"/>
          <w:color w:val="333333"/>
          <w:sz w:val="24"/>
          <w:szCs w:val="24"/>
        </w:rPr>
        <w:t>透过“亚运之窗”感受“中国范儿”</w:t>
      </w:r>
    </w:p>
    <w:p w:rsidR="001E4402" w:rsidRPr="005B2095" w:rsidRDefault="001E4402" w:rsidP="001E4402">
      <w:pPr>
        <w:pStyle w:val="a8"/>
        <w:shd w:val="clear" w:color="auto" w:fill="FBFBFD"/>
        <w:spacing w:beforeLines="50" w:beforeAutospacing="0" w:after="0" w:afterAutospacing="0" w:line="360" w:lineRule="exact"/>
        <w:ind w:firstLine="200"/>
        <w:rPr>
          <w:rFonts w:ascii="微软雅黑" w:eastAsia="微软雅黑" w:hAnsi="微软雅黑"/>
          <w:color w:val="333333"/>
        </w:rPr>
      </w:pPr>
      <w:r w:rsidRPr="005B2095">
        <w:rPr>
          <w:rFonts w:ascii="微软雅黑" w:eastAsia="微软雅黑" w:hAnsi="微软雅黑" w:hint="eastAsia"/>
          <w:color w:val="333333"/>
        </w:rPr>
        <w:t xml:space="preserve">　　盛世盛事，一苇余杭看潮涌。随着杭州进入“亚运时间”，世界的目光再次聚焦到中国。 透过“亚运之窗” ，世界将看到一个底蕴深厚、开放包容、气象万千的中国新时代，感受到新时代最美的“中国范儿”。</w:t>
      </w:r>
    </w:p>
    <w:p w:rsidR="001E4402" w:rsidRPr="005B2095" w:rsidRDefault="001E4402" w:rsidP="001E4402">
      <w:pPr>
        <w:pStyle w:val="a8"/>
        <w:shd w:val="clear" w:color="auto" w:fill="FBFBFD"/>
        <w:spacing w:beforeLines="50" w:beforeAutospacing="0" w:after="0" w:afterAutospacing="0" w:line="360" w:lineRule="exact"/>
        <w:ind w:firstLine="200"/>
        <w:rPr>
          <w:rFonts w:ascii="微软雅黑" w:eastAsia="微软雅黑" w:hAnsi="微软雅黑"/>
          <w:color w:val="333333"/>
        </w:rPr>
      </w:pPr>
      <w:r w:rsidRPr="005B2095">
        <w:rPr>
          <w:rFonts w:ascii="微软雅黑" w:eastAsia="微软雅黑" w:hAnsi="微软雅黑" w:hint="eastAsia"/>
          <w:color w:val="333333"/>
        </w:rPr>
        <w:t xml:space="preserve">　　</w:t>
      </w:r>
      <w:r w:rsidRPr="00F11893">
        <w:rPr>
          <w:rFonts w:ascii="微软雅黑" w:eastAsia="微软雅黑" w:hAnsi="微软雅黑" w:hint="eastAsia"/>
          <w:b/>
          <w:color w:val="333333"/>
        </w:rPr>
        <w:t>透过“亚运之窗”，讲述“中国故事”。</w:t>
      </w:r>
      <w:r w:rsidRPr="005B2095">
        <w:rPr>
          <w:rFonts w:ascii="微软雅黑" w:eastAsia="微软雅黑" w:hAnsi="微软雅黑" w:hint="eastAsia"/>
          <w:color w:val="333333"/>
        </w:rPr>
        <w:t>“求木之长者，必固其根本；欲流之远者，必浚其泉源。”中华文化底蕴深厚，多姿多彩。不论是穿越时空的吉祥物“江南忆”，承载良渚文化的“薪火”火炬，还是蕴含杭州故事的会徽“潮涌”，盛放中华五千年灿烂文明的玉踪形状训练馆，处处都能看到亚运会与中国文化的奇妙碰撞。从璀璨文明到亚运文化，从钱塘江潮的流动到亚运莲花的超凡脱俗，从千年经典到@未来，既是对中华文化的致敬和传承，也是文化自信的表现。我们相信透过“亚运之窗”，能让世界领略更多中国式“文化流量”。</w:t>
      </w:r>
    </w:p>
    <w:p w:rsidR="001E4402" w:rsidRPr="005B2095" w:rsidRDefault="001E4402" w:rsidP="001E4402">
      <w:pPr>
        <w:pStyle w:val="a8"/>
        <w:shd w:val="clear" w:color="auto" w:fill="FBFBFD"/>
        <w:spacing w:beforeLines="50" w:beforeAutospacing="0" w:after="0" w:afterAutospacing="0" w:line="360" w:lineRule="exact"/>
        <w:ind w:firstLine="200"/>
        <w:rPr>
          <w:rFonts w:ascii="微软雅黑" w:eastAsia="微软雅黑" w:hAnsi="微软雅黑"/>
          <w:color w:val="333333"/>
        </w:rPr>
      </w:pPr>
      <w:r w:rsidRPr="005B2095">
        <w:rPr>
          <w:rFonts w:ascii="微软雅黑" w:eastAsia="微软雅黑" w:hAnsi="微软雅黑" w:hint="eastAsia"/>
          <w:color w:val="333333"/>
        </w:rPr>
        <w:t xml:space="preserve">　</w:t>
      </w:r>
      <w:r w:rsidRPr="00F11893">
        <w:rPr>
          <w:rFonts w:ascii="微软雅黑" w:eastAsia="微软雅黑" w:hAnsi="微软雅黑" w:hint="eastAsia"/>
          <w:b/>
          <w:color w:val="333333"/>
        </w:rPr>
        <w:t xml:space="preserve">　透过“亚运之窗”，展现“中国智慧”。</w:t>
      </w:r>
      <w:r w:rsidRPr="005B2095">
        <w:rPr>
          <w:rFonts w:ascii="微软雅黑" w:eastAsia="微软雅黑" w:hAnsi="微软雅黑" w:hint="eastAsia"/>
          <w:color w:val="333333"/>
        </w:rPr>
        <w:t>大厦集聚弄潮儿，凤凰飞出紫烟起。被科技赋能的杭州亚运会不仅是体育竞技的主赛场，更成为了展示中国发展成果和科技实力的大舞台。5G网络全覆盖、智慧路灯、新能源充电桩、物联网设备、无人驾驶接驳系统、可视化场馆运维平台，此次亚运会将“绿色、智能、节俭、文明”的理念，应用到场馆的每一个角落。打造一站式数字观赛服务平台——“智能亚运一站通”，推出亚运史上首个数字火炬手，提供24小时免费手语“数字人”服务......基础设施、智慧服务、转播技术等方方面面都在向世界传递中国科技的温度、展示中国的“科技范儿”。</w:t>
      </w:r>
    </w:p>
    <w:p w:rsidR="001E4402" w:rsidRPr="005B2095" w:rsidRDefault="001E4402" w:rsidP="001E4402">
      <w:pPr>
        <w:pStyle w:val="a8"/>
        <w:shd w:val="clear" w:color="auto" w:fill="FBFBFD"/>
        <w:spacing w:beforeLines="50" w:beforeAutospacing="0" w:after="0" w:afterAutospacing="0" w:line="360" w:lineRule="exact"/>
        <w:ind w:firstLine="200"/>
        <w:rPr>
          <w:rFonts w:ascii="微软雅黑" w:eastAsia="微软雅黑" w:hAnsi="微软雅黑"/>
          <w:color w:val="333333"/>
        </w:rPr>
      </w:pPr>
      <w:r w:rsidRPr="005B2095">
        <w:rPr>
          <w:rFonts w:ascii="微软雅黑" w:eastAsia="微软雅黑" w:hAnsi="微软雅黑" w:hint="eastAsia"/>
          <w:color w:val="333333"/>
        </w:rPr>
        <w:t xml:space="preserve">　</w:t>
      </w:r>
      <w:r w:rsidRPr="00F11893">
        <w:rPr>
          <w:rFonts w:ascii="微软雅黑" w:eastAsia="微软雅黑" w:hAnsi="微软雅黑" w:hint="eastAsia"/>
          <w:b/>
          <w:color w:val="333333"/>
        </w:rPr>
        <w:t xml:space="preserve">　透过“亚运之窗”，绽放“中国活力”。</w:t>
      </w:r>
      <w:r w:rsidRPr="005B2095">
        <w:rPr>
          <w:rFonts w:ascii="微软雅黑" w:eastAsia="微软雅黑" w:hAnsi="微软雅黑" w:hint="eastAsia"/>
          <w:color w:val="333333"/>
        </w:rPr>
        <w:t>杭州亚运是运动员的盛会，更是全民运动会。看如今，“赛会热”带动“体育热”。全民健身潮涌“浙”里，赛龙舟、网球赛、马拉松、定向赛等各项群众性赛事在浙江各地持续举行。“生活奔小康，身体要健康，这是人民群众对体育的期盼和追求。”环顾四周，无论是全民露营、时尚骑行、热血攀岩等个性运动，还是跑步、羽毛球、乒乓球等“老牌”运动，都已成为新的“社交密码”。全民参与、全民健身、全民共享，“亚运之城”正在以一种最接地气的方式，展示中国人对体育健身的特殊情感、对体育精神的特别诠释。</w:t>
      </w:r>
    </w:p>
    <w:p w:rsidR="001E4402" w:rsidRPr="005B2095" w:rsidRDefault="001E4402" w:rsidP="001E4402">
      <w:pPr>
        <w:pStyle w:val="a8"/>
        <w:shd w:val="clear" w:color="auto" w:fill="FBFBFD"/>
        <w:spacing w:beforeLines="50" w:beforeAutospacing="0" w:after="0" w:afterAutospacing="0" w:line="360" w:lineRule="exact"/>
        <w:ind w:firstLine="200"/>
        <w:rPr>
          <w:rFonts w:ascii="微软雅黑" w:eastAsia="微软雅黑" w:hAnsi="微软雅黑"/>
          <w:color w:val="333333"/>
        </w:rPr>
      </w:pPr>
      <w:r w:rsidRPr="005B2095">
        <w:rPr>
          <w:rFonts w:ascii="微软雅黑" w:eastAsia="微软雅黑" w:hAnsi="微软雅黑" w:hint="eastAsia"/>
          <w:color w:val="333333"/>
        </w:rPr>
        <w:t xml:space="preserve">　　</w:t>
      </w:r>
      <w:r w:rsidRPr="00F11893">
        <w:rPr>
          <w:rFonts w:ascii="微软雅黑" w:eastAsia="微软雅黑" w:hAnsi="微软雅黑" w:hint="eastAsia"/>
          <w:b/>
          <w:color w:val="333333"/>
        </w:rPr>
        <w:t>透过“亚运之窗”，诠释中国力量。</w:t>
      </w:r>
      <w:r w:rsidRPr="005B2095">
        <w:rPr>
          <w:rFonts w:ascii="微软雅黑" w:eastAsia="微软雅黑" w:hAnsi="微软雅黑" w:hint="eastAsia"/>
          <w:color w:val="333333"/>
        </w:rPr>
        <w:t>各民意互动平台开设“我为亚运献一策”栏目，让民众都来为亚运出“金点子”；设立“亚运青年V站”，让青年志愿者成为城市“代言人”。“以国之名、为国争光”的参赛健儿们，咬牙争取工期的“黄头盔们”，巧手扮靓城市的“美容师们”……每个人都是最炙热的星火，点点星光汇聚成中国“同舟共济扬帆起，乘风破浪万里航”的磅磺伟力。</w:t>
      </w:r>
    </w:p>
    <w:p w:rsidR="001E4402" w:rsidRPr="00857C13" w:rsidRDefault="001E4402" w:rsidP="001E4402">
      <w:pPr>
        <w:spacing w:beforeLines="50" w:line="360" w:lineRule="exact"/>
        <w:ind w:firstLine="420"/>
        <w:jc w:val="right"/>
        <w:rPr>
          <w:rFonts w:ascii="微软雅黑" w:eastAsia="微软雅黑" w:hAnsi="微软雅黑"/>
          <w:color w:val="333333"/>
          <w:sz w:val="21"/>
          <w:szCs w:val="24"/>
        </w:rPr>
      </w:pPr>
      <w:r w:rsidRPr="00857C13">
        <w:rPr>
          <w:rFonts w:ascii="微软雅黑" w:eastAsia="微软雅黑" w:hAnsi="微软雅黑" w:hint="eastAsia"/>
          <w:color w:val="666666"/>
          <w:sz w:val="21"/>
          <w:szCs w:val="24"/>
        </w:rPr>
        <w:t>来源：浙江在线</w:t>
      </w:r>
      <w:r w:rsidRPr="00857C13">
        <w:rPr>
          <w:rFonts w:ascii="微软雅黑" w:eastAsia="微软雅黑" w:hAnsi="微软雅黑" w:hint="eastAsia"/>
          <w:color w:val="333333"/>
          <w:sz w:val="21"/>
          <w:szCs w:val="24"/>
        </w:rPr>
        <w:t>（陈托尔/文）</w:t>
      </w:r>
    </w:p>
    <w:p w:rsidR="009061BF" w:rsidRPr="000F1C1B" w:rsidRDefault="009061BF" w:rsidP="009061BF">
      <w:pPr>
        <w:spacing w:line="360" w:lineRule="exact"/>
        <w:ind w:firstLine="420"/>
        <w:rPr>
          <w:rFonts w:ascii="微软雅黑" w:eastAsia="微软雅黑" w:hAnsi="微软雅黑"/>
          <w:color w:val="333333"/>
          <w:shd w:val="clear" w:color="auto" w:fill="FFFFFF"/>
        </w:rPr>
      </w:pPr>
    </w:p>
    <w:p w:rsidR="004B00F5" w:rsidRDefault="004B00F5" w:rsidP="00EB19D8">
      <w:pPr>
        <w:pStyle w:val="a3"/>
        <w:spacing w:before="5"/>
        <w:ind w:left="0"/>
        <w:jc w:val="center"/>
        <w:rPr>
          <w:rFonts w:ascii="Times New Roman" w:hint="eastAsia"/>
          <w:sz w:val="24"/>
        </w:rPr>
      </w:pPr>
    </w:p>
    <w:p w:rsidR="00550FCC" w:rsidRDefault="00550FCC" w:rsidP="00EB19D8">
      <w:pPr>
        <w:pStyle w:val="a3"/>
        <w:spacing w:before="5"/>
        <w:ind w:left="0"/>
        <w:jc w:val="center"/>
        <w:rPr>
          <w:rFonts w:ascii="Times New Roman"/>
          <w:sz w:val="24"/>
        </w:rPr>
      </w:pPr>
    </w:p>
    <w:p w:rsidR="001A0E9A" w:rsidRDefault="001A0E9A" w:rsidP="00EB19D8">
      <w:pPr>
        <w:pStyle w:val="a3"/>
        <w:spacing w:before="5"/>
        <w:ind w:left="0"/>
        <w:jc w:val="center"/>
        <w:rPr>
          <w:rFonts w:ascii="Times New Roman"/>
          <w:sz w:val="24"/>
        </w:rPr>
      </w:pPr>
    </w:p>
    <w:p w:rsidR="00B9565B" w:rsidRDefault="00B9565B" w:rsidP="00EB19D8">
      <w:pPr>
        <w:pStyle w:val="a3"/>
        <w:spacing w:before="5"/>
        <w:ind w:left="0"/>
        <w:jc w:val="center"/>
        <w:rPr>
          <w:rFonts w:ascii="Times New Roman"/>
          <w:sz w:val="24"/>
        </w:rPr>
      </w:pPr>
    </w:p>
    <w:p w:rsidR="001A0E9A" w:rsidRDefault="001A0E9A" w:rsidP="00EB19D8">
      <w:pPr>
        <w:pStyle w:val="a3"/>
        <w:spacing w:before="5"/>
        <w:ind w:left="0"/>
        <w:jc w:val="center"/>
        <w:rPr>
          <w:rFonts w:ascii="Times New Roman"/>
          <w:sz w:val="24"/>
        </w:rPr>
      </w:pPr>
    </w:p>
    <w:p w:rsidR="001A0E9A" w:rsidRDefault="001A0E9A" w:rsidP="00EB19D8">
      <w:pPr>
        <w:pStyle w:val="a3"/>
        <w:spacing w:before="5"/>
        <w:ind w:left="0"/>
        <w:jc w:val="center"/>
        <w:rPr>
          <w:rFonts w:ascii="Times New Roman"/>
          <w:sz w:val="24"/>
        </w:rPr>
      </w:pPr>
    </w:p>
    <w:p w:rsidR="00EB19D8" w:rsidRDefault="00EB19D8" w:rsidP="00EB19D8">
      <w:pPr>
        <w:pStyle w:val="a3"/>
        <w:spacing w:before="5"/>
        <w:ind w:left="0"/>
        <w:jc w:val="center"/>
        <w:rPr>
          <w:rFonts w:ascii="Times New Roman"/>
          <w:sz w:val="24"/>
        </w:rPr>
      </w:pPr>
      <w:r>
        <w:rPr>
          <w:rFonts w:ascii="Times New Roman" w:hint="eastAsia"/>
          <w:sz w:val="24"/>
        </w:rPr>
        <w:lastRenderedPageBreak/>
        <w:t>9</w:t>
      </w:r>
      <w:r>
        <w:rPr>
          <w:rFonts w:ascii="Times New Roman" w:hint="eastAsia"/>
          <w:sz w:val="24"/>
        </w:rPr>
        <w:t>月</w:t>
      </w:r>
      <w:r>
        <w:rPr>
          <w:rFonts w:ascii="Times New Roman" w:hint="eastAsia"/>
          <w:sz w:val="24"/>
        </w:rPr>
        <w:t>1</w:t>
      </w:r>
      <w:r>
        <w:rPr>
          <w:rFonts w:ascii="Times New Roman" w:hint="eastAsia"/>
          <w:sz w:val="24"/>
        </w:rPr>
        <w:t>日每日一练</w:t>
      </w:r>
    </w:p>
    <w:p w:rsidR="00B70165" w:rsidRPr="00B05CD4" w:rsidRDefault="00B70165" w:rsidP="00B70165">
      <w:pPr>
        <w:tabs>
          <w:tab w:val="left" w:pos="733"/>
          <w:tab w:val="left" w:pos="7246"/>
        </w:tabs>
        <w:spacing w:before="84" w:line="372" w:lineRule="auto"/>
        <w:ind w:left="-105" w:right="165"/>
        <w:rPr>
          <w:w w:val="99"/>
          <w:sz w:val="21"/>
        </w:rPr>
      </w:pPr>
      <w:r>
        <w:rPr>
          <w:rFonts w:hint="eastAsia"/>
          <w:w w:val="99"/>
          <w:sz w:val="21"/>
        </w:rPr>
        <w:t>1.</w:t>
      </w:r>
      <w:r w:rsidRPr="0014703C">
        <w:rPr>
          <w:w w:val="99"/>
          <w:sz w:val="21"/>
        </w:rPr>
        <w:t>甲、乙、丙三个植树队同时各种</w:t>
      </w:r>
      <w:r w:rsidRPr="00B05CD4">
        <w:rPr>
          <w:w w:val="99"/>
          <w:sz w:val="21"/>
        </w:rPr>
        <w:t>400</w:t>
      </w:r>
      <w:r w:rsidRPr="0014703C">
        <w:rPr>
          <w:w w:val="99"/>
          <w:sz w:val="21"/>
        </w:rPr>
        <w:t>棵树，当甲队把</w:t>
      </w:r>
      <w:r w:rsidRPr="00B05CD4">
        <w:rPr>
          <w:w w:val="99"/>
          <w:sz w:val="21"/>
        </w:rPr>
        <w:t>400</w:t>
      </w:r>
      <w:r w:rsidRPr="0014703C">
        <w:rPr>
          <w:w w:val="99"/>
          <w:sz w:val="21"/>
        </w:rPr>
        <w:t>棵树全部种完时，乙队还有</w:t>
      </w:r>
      <w:r w:rsidRPr="00B05CD4">
        <w:rPr>
          <w:w w:val="99"/>
          <w:sz w:val="21"/>
        </w:rPr>
        <w:t>150</w:t>
      </w:r>
      <w:r w:rsidRPr="0014703C">
        <w:rPr>
          <w:w w:val="99"/>
          <w:sz w:val="21"/>
        </w:rPr>
        <w:t>棵树没种，丙队才种了</w:t>
      </w:r>
      <w:r w:rsidRPr="00B05CD4">
        <w:rPr>
          <w:w w:val="99"/>
          <w:sz w:val="21"/>
        </w:rPr>
        <w:t>220</w:t>
      </w:r>
      <w:r w:rsidRPr="0014703C">
        <w:rPr>
          <w:w w:val="99"/>
          <w:sz w:val="21"/>
        </w:rPr>
        <w:t>棵树。当乙队全部种完时，丙队还有多少棵树没种</w:t>
      </w:r>
      <w:r w:rsidRPr="00B05CD4">
        <w:rPr>
          <w:w w:val="99"/>
          <w:sz w:val="21"/>
        </w:rPr>
        <w:t>？</w:t>
      </w:r>
      <w:r w:rsidRPr="0014703C">
        <w:rPr>
          <w:w w:val="99"/>
          <w:sz w:val="21"/>
        </w:rPr>
        <w:t>（</w:t>
      </w:r>
      <w:r>
        <w:rPr>
          <w:rFonts w:hint="eastAsia"/>
          <w:w w:val="99"/>
          <w:sz w:val="21"/>
        </w:rPr>
        <w:t xml:space="preserve">  </w:t>
      </w:r>
      <w:r w:rsidRPr="0014703C">
        <w:rPr>
          <w:w w:val="99"/>
          <w:sz w:val="21"/>
        </w:rPr>
        <w:t>）</w:t>
      </w:r>
    </w:p>
    <w:p w:rsidR="00B70165" w:rsidRPr="00B05CD4" w:rsidRDefault="00B70165" w:rsidP="00B70165">
      <w:pPr>
        <w:pStyle w:val="a3"/>
        <w:tabs>
          <w:tab w:val="left" w:pos="3239"/>
          <w:tab w:val="left" w:pos="5956"/>
          <w:tab w:val="left" w:pos="8673"/>
        </w:tabs>
        <w:spacing w:before="2"/>
        <w:ind w:left="522"/>
        <w:rPr>
          <w:w w:val="99"/>
          <w:szCs w:val="22"/>
        </w:rPr>
      </w:pPr>
      <w:r w:rsidRPr="00B05CD4">
        <w:rPr>
          <w:w w:val="99"/>
          <w:szCs w:val="22"/>
        </w:rPr>
        <w:t>A.48</w:t>
      </w:r>
      <w:r w:rsidRPr="00B05CD4">
        <w:rPr>
          <w:w w:val="99"/>
          <w:szCs w:val="22"/>
        </w:rPr>
        <w:tab/>
        <w:t>B.52</w:t>
      </w:r>
      <w:r w:rsidRPr="00B05CD4">
        <w:rPr>
          <w:w w:val="99"/>
          <w:szCs w:val="22"/>
        </w:rPr>
        <w:tab/>
        <w:t>C.66</w:t>
      </w:r>
      <w:r w:rsidRPr="00B05CD4">
        <w:rPr>
          <w:w w:val="99"/>
          <w:szCs w:val="22"/>
        </w:rPr>
        <w:tab/>
        <w:t>D.74</w:t>
      </w:r>
    </w:p>
    <w:p w:rsidR="00B70165" w:rsidRDefault="00B70165" w:rsidP="00B70165">
      <w:pPr>
        <w:pStyle w:val="a3"/>
        <w:spacing w:before="0"/>
        <w:ind w:left="0"/>
        <w:rPr>
          <w:sz w:val="20"/>
        </w:rPr>
      </w:pPr>
    </w:p>
    <w:p w:rsidR="0012402B" w:rsidRDefault="00B70165" w:rsidP="0012402B">
      <w:pPr>
        <w:tabs>
          <w:tab w:val="left" w:pos="733"/>
          <w:tab w:val="left" w:pos="4702"/>
        </w:tabs>
        <w:spacing w:before="70" w:line="372" w:lineRule="auto"/>
        <w:ind w:left="-105" w:right="108"/>
        <w:rPr>
          <w:w w:val="99"/>
          <w:sz w:val="21"/>
        </w:rPr>
      </w:pPr>
      <w:r>
        <w:rPr>
          <w:rFonts w:hint="eastAsia"/>
          <w:w w:val="99"/>
          <w:sz w:val="21"/>
        </w:rPr>
        <w:t xml:space="preserve">2. </w:t>
      </w:r>
      <w:r w:rsidRPr="0014703C">
        <w:rPr>
          <w:w w:val="99"/>
          <w:sz w:val="21"/>
        </w:rPr>
        <w:t>有一根9节的竹子，其任意节与相邻节的长度成等差数列，上面4节的长度共3尺，下面3节的长</w:t>
      </w:r>
      <w:r w:rsidRPr="0014703C">
        <w:rPr>
          <w:spacing w:val="-19"/>
          <w:w w:val="99"/>
          <w:sz w:val="21"/>
        </w:rPr>
        <w:t>度</w:t>
      </w:r>
      <w:r w:rsidRPr="0014703C">
        <w:rPr>
          <w:w w:val="99"/>
          <w:sz w:val="21"/>
        </w:rPr>
        <w:t>共4尺，则从上到下第6节的长度为多少尺？</w:t>
      </w:r>
      <w:r w:rsidR="0012402B" w:rsidRPr="0014703C">
        <w:rPr>
          <w:w w:val="99"/>
          <w:sz w:val="21"/>
        </w:rPr>
        <w:t>（</w:t>
      </w:r>
      <w:r w:rsidR="0012402B">
        <w:rPr>
          <w:rFonts w:hint="eastAsia"/>
          <w:w w:val="99"/>
          <w:sz w:val="21"/>
        </w:rPr>
        <w:t xml:space="preserve">  </w:t>
      </w:r>
      <w:r w:rsidR="0012402B" w:rsidRPr="0014703C">
        <w:rPr>
          <w:w w:val="99"/>
          <w:sz w:val="21"/>
        </w:rPr>
        <w:t>）</w:t>
      </w:r>
    </w:p>
    <w:p w:rsidR="00B70165" w:rsidRPr="004F695E" w:rsidRDefault="00B70165" w:rsidP="00796308">
      <w:pPr>
        <w:pStyle w:val="a3"/>
        <w:tabs>
          <w:tab w:val="left" w:pos="3239"/>
          <w:tab w:val="left" w:pos="5956"/>
          <w:tab w:val="left" w:pos="8673"/>
        </w:tabs>
        <w:spacing w:before="2"/>
        <w:ind w:left="522"/>
        <w:rPr>
          <w:w w:val="99"/>
          <w:szCs w:val="22"/>
        </w:rPr>
      </w:pPr>
      <w:r w:rsidRPr="004F695E">
        <w:rPr>
          <w:w w:val="99"/>
          <w:szCs w:val="22"/>
        </w:rPr>
        <w:t>A.</w:t>
      </w:r>
      <m:oMath>
        <m:f>
          <m:fPr>
            <m:ctrlPr>
              <w:rPr>
                <w:rFonts w:ascii="Cambria Math" w:hAnsi="Cambria Math"/>
                <w:w w:val="99"/>
                <w:szCs w:val="22"/>
              </w:rPr>
            </m:ctrlPr>
          </m:fPr>
          <m:num>
            <m:r>
              <m:rPr>
                <m:sty m:val="p"/>
              </m:rPr>
              <w:rPr>
                <w:rFonts w:ascii="Cambria Math" w:hAnsi="Cambria Math"/>
                <w:w w:val="99"/>
                <w:szCs w:val="22"/>
              </w:rPr>
              <m:t>66</m:t>
            </m:r>
          </m:num>
          <m:den>
            <m:r>
              <m:rPr>
                <m:sty m:val="p"/>
              </m:rPr>
              <w:rPr>
                <w:rFonts w:ascii="Cambria Math" w:hAnsi="Cambria Math"/>
                <w:w w:val="99"/>
                <w:szCs w:val="22"/>
              </w:rPr>
              <m:t>65</m:t>
            </m:r>
          </m:den>
        </m:f>
      </m:oMath>
      <w:r w:rsidRPr="004F695E">
        <w:rPr>
          <w:rFonts w:hint="eastAsia"/>
          <w:w w:val="99"/>
          <w:szCs w:val="22"/>
        </w:rPr>
        <w:t xml:space="preserve">                      </w:t>
      </w:r>
      <w:r w:rsidRPr="004F695E">
        <w:rPr>
          <w:w w:val="99"/>
          <w:szCs w:val="22"/>
        </w:rPr>
        <w:t>B.</w:t>
      </w:r>
      <m:oMath>
        <m:f>
          <m:fPr>
            <m:ctrlPr>
              <w:rPr>
                <w:rFonts w:ascii="Cambria Math" w:hAnsi="Cambria Math"/>
                <w:w w:val="99"/>
                <w:szCs w:val="22"/>
              </w:rPr>
            </m:ctrlPr>
          </m:fPr>
          <m:num>
            <m:r>
              <m:rPr>
                <m:sty m:val="p"/>
              </m:rPr>
              <w:rPr>
                <w:rFonts w:ascii="Cambria Math" w:hAnsi="Cambria Math"/>
                <w:w w:val="99"/>
                <w:szCs w:val="22"/>
              </w:rPr>
              <m:t>65</m:t>
            </m:r>
          </m:num>
          <m:den>
            <m:r>
              <m:rPr>
                <m:sty m:val="p"/>
              </m:rPr>
              <w:rPr>
                <w:rFonts w:ascii="Cambria Math" w:hAnsi="Cambria Math"/>
                <w:w w:val="99"/>
                <w:szCs w:val="22"/>
              </w:rPr>
              <m:t>66</m:t>
            </m:r>
          </m:den>
        </m:f>
      </m:oMath>
      <w:r w:rsidRPr="004F695E">
        <w:rPr>
          <w:rFonts w:hint="eastAsia"/>
          <w:w w:val="99"/>
          <w:szCs w:val="22"/>
        </w:rPr>
        <w:t xml:space="preserve">                      </w:t>
      </w:r>
      <w:r w:rsidRPr="004F695E">
        <w:rPr>
          <w:w w:val="99"/>
          <w:szCs w:val="22"/>
        </w:rPr>
        <w:t>C.</w:t>
      </w:r>
      <m:oMath>
        <m:f>
          <m:fPr>
            <m:ctrlPr>
              <w:rPr>
                <w:rFonts w:ascii="Cambria Math" w:hAnsi="Cambria Math"/>
                <w:w w:val="99"/>
                <w:szCs w:val="22"/>
              </w:rPr>
            </m:ctrlPr>
          </m:fPr>
          <m:num>
            <m:r>
              <m:rPr>
                <m:sty m:val="p"/>
              </m:rPr>
              <w:rPr>
                <w:rFonts w:ascii="Cambria Math" w:hAnsi="Cambria Math"/>
                <w:w w:val="99"/>
                <w:szCs w:val="22"/>
              </w:rPr>
              <m:t>33</m:t>
            </m:r>
          </m:num>
          <m:den>
            <m:r>
              <m:rPr>
                <m:sty m:val="p"/>
              </m:rPr>
              <w:rPr>
                <w:rFonts w:ascii="Cambria Math" w:hAnsi="Cambria Math"/>
                <w:w w:val="99"/>
                <w:szCs w:val="22"/>
              </w:rPr>
              <m:t>37</m:t>
            </m:r>
          </m:den>
        </m:f>
      </m:oMath>
      <w:r w:rsidRPr="004F695E">
        <w:rPr>
          <w:rFonts w:hint="eastAsia"/>
          <w:w w:val="99"/>
          <w:szCs w:val="22"/>
        </w:rPr>
        <w:t xml:space="preserve">                     </w:t>
      </w:r>
      <w:r w:rsidRPr="004F695E">
        <w:rPr>
          <w:w w:val="99"/>
          <w:szCs w:val="22"/>
        </w:rPr>
        <w:t>D.</w:t>
      </w:r>
      <m:oMath>
        <m:f>
          <m:fPr>
            <m:ctrlPr>
              <w:rPr>
                <w:rFonts w:ascii="Cambria Math" w:hAnsi="Cambria Math"/>
                <w:w w:val="99"/>
                <w:szCs w:val="22"/>
              </w:rPr>
            </m:ctrlPr>
          </m:fPr>
          <m:num>
            <m:r>
              <m:rPr>
                <m:sty m:val="p"/>
              </m:rPr>
              <w:rPr>
                <w:rFonts w:ascii="Cambria Math" w:hAnsi="Cambria Math"/>
                <w:w w:val="99"/>
                <w:szCs w:val="22"/>
              </w:rPr>
              <m:t>37</m:t>
            </m:r>
          </m:num>
          <m:den>
            <m:r>
              <m:rPr>
                <m:sty m:val="p"/>
              </m:rPr>
              <w:rPr>
                <w:rFonts w:ascii="Cambria Math" w:hAnsi="Cambria Math"/>
                <w:w w:val="99"/>
                <w:szCs w:val="22"/>
              </w:rPr>
              <m:t>33</m:t>
            </m:r>
          </m:den>
        </m:f>
      </m:oMath>
    </w:p>
    <w:p w:rsidR="00B70165" w:rsidRDefault="00B70165" w:rsidP="00B70165">
      <w:pPr>
        <w:pStyle w:val="a3"/>
        <w:spacing w:before="5"/>
        <w:ind w:left="0"/>
        <w:rPr>
          <w:sz w:val="7"/>
        </w:rPr>
      </w:pPr>
    </w:p>
    <w:p w:rsidR="00B70165" w:rsidRDefault="00B70165" w:rsidP="00B70165">
      <w:pPr>
        <w:pStyle w:val="a3"/>
        <w:spacing w:before="72"/>
      </w:pPr>
    </w:p>
    <w:p w:rsidR="00B70165" w:rsidRDefault="00B70165" w:rsidP="00B70165">
      <w:pPr>
        <w:tabs>
          <w:tab w:val="left" w:pos="733"/>
        </w:tabs>
        <w:ind w:left="-105"/>
      </w:pPr>
      <w:r>
        <w:rPr>
          <w:rFonts w:hint="eastAsia"/>
          <w:w w:val="95"/>
          <w:sz w:val="21"/>
        </w:rPr>
        <w:t>3.</w:t>
      </w:r>
      <w:r w:rsidRPr="0014703C">
        <w:rPr>
          <w:w w:val="95"/>
          <w:sz w:val="21"/>
        </w:rPr>
        <w:t>某公司计划通过四周的市场活动为其官方微博拉动人气。第一周该公司微博的关注人数增加</w:t>
      </w:r>
      <w:r w:rsidRPr="0014703C">
        <w:rPr>
          <w:spacing w:val="-10"/>
          <w:w w:val="95"/>
          <w:sz w:val="21"/>
        </w:rPr>
        <w:t>了</w:t>
      </w:r>
      <w:r>
        <w:rPr>
          <w:w w:val="99"/>
        </w:rPr>
        <w:t>300</w:t>
      </w:r>
      <w:r>
        <w:rPr>
          <w:spacing w:val="-1"/>
          <w:w w:val="99"/>
        </w:rPr>
        <w:t>人，往后三周每周的关注人数增量都是上一周增量的两倍。活动结束时该公司微博的关注人数是活</w:t>
      </w:r>
      <w:r>
        <w:rPr>
          <w:w w:val="99"/>
        </w:rPr>
        <w:t>动之前的4倍。则该公司活动前微博的关注人数是多少？（</w:t>
      </w:r>
      <w:r>
        <w:rPr>
          <w:spacing w:val="-1"/>
        </w:rPr>
        <w:t xml:space="preserve"> </w:t>
      </w:r>
      <w:r>
        <w:rPr>
          <w:w w:val="99"/>
        </w:rPr>
        <w:t>）</w:t>
      </w:r>
    </w:p>
    <w:p w:rsidR="00B70165" w:rsidRPr="00D1036D" w:rsidRDefault="00B70165" w:rsidP="00B70165">
      <w:pPr>
        <w:pStyle w:val="a3"/>
        <w:tabs>
          <w:tab w:val="left" w:pos="3030"/>
          <w:tab w:val="left" w:pos="5538"/>
          <w:tab w:val="left" w:pos="8046"/>
        </w:tabs>
        <w:spacing w:before="2"/>
        <w:ind w:left="522"/>
        <w:rPr>
          <w:w w:val="95"/>
          <w:szCs w:val="22"/>
        </w:rPr>
      </w:pPr>
      <w:r w:rsidRPr="00D1036D">
        <w:rPr>
          <w:w w:val="95"/>
          <w:szCs w:val="22"/>
        </w:rPr>
        <w:t>A.1200</w:t>
      </w:r>
      <w:r w:rsidRPr="00D1036D">
        <w:rPr>
          <w:w w:val="95"/>
          <w:szCs w:val="22"/>
        </w:rPr>
        <w:tab/>
        <w:t>B.1500</w:t>
      </w:r>
      <w:r w:rsidRPr="00D1036D">
        <w:rPr>
          <w:w w:val="95"/>
          <w:szCs w:val="22"/>
        </w:rPr>
        <w:tab/>
        <w:t>C.1800</w:t>
      </w:r>
      <w:r w:rsidRPr="00D1036D">
        <w:rPr>
          <w:w w:val="95"/>
          <w:szCs w:val="22"/>
        </w:rPr>
        <w:tab/>
        <w:t>D.2100</w:t>
      </w:r>
    </w:p>
    <w:p w:rsidR="00B70165" w:rsidRDefault="00B70165" w:rsidP="00B70165">
      <w:pPr>
        <w:pStyle w:val="a3"/>
        <w:spacing w:before="3"/>
      </w:pPr>
    </w:p>
    <w:p w:rsidR="00B70165" w:rsidRDefault="00B70165" w:rsidP="00B70165">
      <w:pPr>
        <w:tabs>
          <w:tab w:val="left" w:pos="733"/>
        </w:tabs>
        <w:spacing w:line="372" w:lineRule="auto"/>
        <w:ind w:left="-105" w:right="108"/>
        <w:rPr>
          <w:w w:val="99"/>
          <w:sz w:val="21"/>
        </w:rPr>
      </w:pPr>
      <w:r>
        <w:rPr>
          <w:rFonts w:hint="eastAsia"/>
          <w:w w:val="99"/>
          <w:sz w:val="21"/>
        </w:rPr>
        <w:t>4.</w:t>
      </w:r>
      <w:r w:rsidRPr="0014703C">
        <w:rPr>
          <w:w w:val="99"/>
          <w:sz w:val="21"/>
        </w:rPr>
        <w:t>下图为某大厦走火通道逃离路线。某大厦集中所有的人员开展火灾逃生演习，从入口A点出发，要沿某几条线段才到出口F点。逃离中，同一个点或同一线段只能经过1</w:t>
      </w:r>
      <w:r w:rsidRPr="0014703C">
        <w:rPr>
          <w:spacing w:val="-2"/>
          <w:w w:val="99"/>
          <w:sz w:val="21"/>
        </w:rPr>
        <w:t>次。假设所有逃离路线都是安全</w:t>
      </w:r>
      <w:r w:rsidRPr="0014703C">
        <w:rPr>
          <w:w w:val="99"/>
          <w:sz w:val="21"/>
        </w:rPr>
        <w:t>的，则不同的逃离路线最多有（</w:t>
      </w:r>
      <w:r w:rsidRPr="0014703C">
        <w:rPr>
          <w:spacing w:val="-1"/>
          <w:sz w:val="21"/>
        </w:rPr>
        <w:t xml:space="preserve"> </w:t>
      </w:r>
      <w:r w:rsidRPr="0014703C">
        <w:rPr>
          <w:w w:val="99"/>
          <w:sz w:val="21"/>
        </w:rPr>
        <w:t>）种。</w:t>
      </w:r>
    </w:p>
    <w:p w:rsidR="00B70165" w:rsidRPr="0014703C" w:rsidRDefault="00B70165" w:rsidP="00B70165">
      <w:pPr>
        <w:tabs>
          <w:tab w:val="left" w:pos="733"/>
        </w:tabs>
        <w:spacing w:line="372" w:lineRule="auto"/>
        <w:ind w:left="-105" w:right="108"/>
        <w:rPr>
          <w:sz w:val="21"/>
        </w:rPr>
      </w:pPr>
    </w:p>
    <w:p w:rsidR="00B70165" w:rsidRDefault="00B70165" w:rsidP="00B70165">
      <w:pPr>
        <w:pStyle w:val="a3"/>
        <w:spacing w:before="0"/>
        <w:ind w:left="0"/>
        <w:rPr>
          <w:sz w:val="20"/>
        </w:rPr>
      </w:pPr>
      <w:r>
        <w:rPr>
          <w:noProof/>
          <w:sz w:val="20"/>
        </w:rPr>
        <w:drawing>
          <wp:anchor distT="0" distB="0" distL="0" distR="0" simplePos="0" relativeHeight="487279104" behindDoc="1" locked="0" layoutInCell="1" allowOverlap="1">
            <wp:simplePos x="0" y="0"/>
            <wp:positionH relativeFrom="page">
              <wp:posOffset>1717040</wp:posOffset>
            </wp:positionH>
            <wp:positionV relativeFrom="paragraph">
              <wp:posOffset>-256540</wp:posOffset>
            </wp:positionV>
            <wp:extent cx="2027555" cy="1144905"/>
            <wp:effectExtent l="19050" t="0" r="0" b="0"/>
            <wp:wrapNone/>
            <wp:docPr id="2"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1.jpeg"/>
                    <pic:cNvPicPr/>
                  </pic:nvPicPr>
                  <pic:blipFill>
                    <a:blip r:embed="rId8" cstate="print"/>
                    <a:stretch>
                      <a:fillRect/>
                    </a:stretch>
                  </pic:blipFill>
                  <pic:spPr>
                    <a:xfrm>
                      <a:off x="0" y="0"/>
                      <a:ext cx="2027555" cy="1144905"/>
                    </a:xfrm>
                    <a:prstGeom prst="rect">
                      <a:avLst/>
                    </a:prstGeom>
                  </pic:spPr>
                </pic:pic>
              </a:graphicData>
            </a:graphic>
          </wp:anchor>
        </w:drawing>
      </w:r>
    </w:p>
    <w:p w:rsidR="00B70165" w:rsidRDefault="00B70165" w:rsidP="00B70165">
      <w:pPr>
        <w:pStyle w:val="a3"/>
        <w:spacing w:before="0"/>
        <w:ind w:left="0"/>
        <w:rPr>
          <w:sz w:val="20"/>
        </w:rPr>
      </w:pPr>
    </w:p>
    <w:p w:rsidR="00B70165" w:rsidRDefault="00B70165" w:rsidP="00B70165">
      <w:pPr>
        <w:pStyle w:val="a3"/>
        <w:spacing w:before="0"/>
        <w:ind w:left="0"/>
        <w:rPr>
          <w:sz w:val="20"/>
        </w:rPr>
      </w:pPr>
    </w:p>
    <w:p w:rsidR="00B70165" w:rsidRDefault="00B70165" w:rsidP="00B70165">
      <w:pPr>
        <w:pStyle w:val="a3"/>
        <w:spacing w:before="0"/>
        <w:ind w:left="0"/>
        <w:rPr>
          <w:sz w:val="20"/>
        </w:rPr>
      </w:pPr>
    </w:p>
    <w:p w:rsidR="00B70165" w:rsidRDefault="00B70165" w:rsidP="00B70165">
      <w:pPr>
        <w:pStyle w:val="a3"/>
        <w:spacing w:before="0"/>
        <w:ind w:left="0"/>
        <w:rPr>
          <w:sz w:val="20"/>
        </w:rPr>
      </w:pPr>
    </w:p>
    <w:p w:rsidR="00B70165" w:rsidRPr="00EB7604" w:rsidRDefault="00B70165" w:rsidP="00B70165">
      <w:pPr>
        <w:pStyle w:val="a3"/>
        <w:tabs>
          <w:tab w:val="left" w:pos="3135"/>
          <w:tab w:val="left" w:pos="5747"/>
          <w:tab w:val="left" w:pos="8464"/>
        </w:tabs>
        <w:spacing w:before="153"/>
        <w:ind w:left="522"/>
        <w:rPr>
          <w:w w:val="99"/>
          <w:szCs w:val="22"/>
        </w:rPr>
      </w:pPr>
      <w:r w:rsidRPr="00EB7604">
        <w:rPr>
          <w:w w:val="99"/>
          <w:szCs w:val="22"/>
        </w:rPr>
        <w:t>A.8</w:t>
      </w:r>
      <w:r w:rsidRPr="00EB7604">
        <w:rPr>
          <w:w w:val="99"/>
          <w:szCs w:val="22"/>
        </w:rPr>
        <w:tab/>
        <w:t>B.9</w:t>
      </w:r>
      <w:r w:rsidRPr="00EB7604">
        <w:rPr>
          <w:w w:val="99"/>
          <w:szCs w:val="22"/>
        </w:rPr>
        <w:tab/>
        <w:t>C.10</w:t>
      </w:r>
      <w:r w:rsidRPr="00EB7604">
        <w:rPr>
          <w:w w:val="99"/>
          <w:szCs w:val="22"/>
        </w:rPr>
        <w:tab/>
        <w:t>D.11</w:t>
      </w:r>
    </w:p>
    <w:p w:rsidR="00B70165" w:rsidRDefault="00B70165" w:rsidP="00B70165">
      <w:pPr>
        <w:pStyle w:val="a3"/>
        <w:spacing w:before="148"/>
        <w:ind w:left="522"/>
      </w:pPr>
    </w:p>
    <w:p w:rsidR="00B70165" w:rsidRPr="00051DBD" w:rsidRDefault="00B70165" w:rsidP="00B70165">
      <w:pPr>
        <w:tabs>
          <w:tab w:val="left" w:pos="838"/>
        </w:tabs>
        <w:spacing w:before="2" w:line="372" w:lineRule="auto"/>
        <w:ind w:left="-105" w:right="108"/>
        <w:rPr>
          <w:sz w:val="21"/>
        </w:rPr>
      </w:pPr>
      <w:r>
        <w:rPr>
          <w:rFonts w:hint="eastAsia"/>
          <w:w w:val="99"/>
          <w:sz w:val="21"/>
        </w:rPr>
        <w:t>5.</w:t>
      </w:r>
      <w:r w:rsidRPr="00051DBD">
        <w:rPr>
          <w:w w:val="99"/>
          <w:sz w:val="21"/>
        </w:rPr>
        <w:t>研究人员选取16名11个月大的儿童开展实验研究，其中8个来自英语单语的家庭，另外8个来自讲西班牙语、英语的双语家庭，每个儿童都会听一段长约18</w:t>
      </w:r>
      <w:r w:rsidRPr="00051DBD">
        <w:rPr>
          <w:spacing w:val="-1"/>
          <w:w w:val="99"/>
          <w:sz w:val="21"/>
        </w:rPr>
        <w:t>分钟的音频，其中既有英语发音，也有西班牙语发音。研究者借助脑磁图描记术发现，在大脑的执行区域中，双语家庭长大的儿童对语言声音的刺</w:t>
      </w:r>
      <w:r w:rsidRPr="00051DBD">
        <w:rPr>
          <w:w w:val="99"/>
          <w:sz w:val="21"/>
        </w:rPr>
        <w:t>激反应要比单语家庭的儿童更为强烈。这说明，双语环境很早就已开始对大脑活跃性产生影响。</w:t>
      </w:r>
    </w:p>
    <w:p w:rsidR="00B70165" w:rsidRDefault="00B70165" w:rsidP="00B70165">
      <w:pPr>
        <w:pStyle w:val="a3"/>
        <w:spacing w:before="3"/>
      </w:pPr>
      <w:r>
        <w:rPr>
          <w:w w:val="95"/>
        </w:rPr>
        <w:t>以下哪项如果为真，最能支持上述结论？（</w:t>
      </w:r>
      <w:r>
        <w:rPr>
          <w:spacing w:val="26"/>
        </w:rPr>
        <w:t xml:space="preserve">  </w:t>
      </w:r>
      <w:r>
        <w:rPr>
          <w:spacing w:val="-10"/>
          <w:w w:val="95"/>
        </w:rPr>
        <w:t>）</w:t>
      </w:r>
    </w:p>
    <w:p w:rsidR="00B70165" w:rsidRPr="004E6A51" w:rsidRDefault="00B70165" w:rsidP="00B70165">
      <w:pPr>
        <w:pStyle w:val="a3"/>
        <w:spacing w:line="372" w:lineRule="auto"/>
        <w:ind w:left="522" w:right="3870"/>
        <w:rPr>
          <w:spacing w:val="-2"/>
          <w:w w:val="95"/>
        </w:rPr>
      </w:pPr>
      <w:r>
        <w:rPr>
          <w:spacing w:val="-2"/>
          <w:w w:val="95"/>
        </w:rPr>
        <w:t>A.相比而言，西班牙语对大脑的声音刺激比英语更为明显</w:t>
      </w:r>
      <w:r w:rsidRPr="004E6A51">
        <w:rPr>
          <w:spacing w:val="-2"/>
          <w:w w:val="95"/>
        </w:rPr>
        <w:t xml:space="preserve"> B.双语家庭长大的孩子无须父母刻意教就能熟练掌握双语</w:t>
      </w:r>
    </w:p>
    <w:p w:rsidR="00B70165" w:rsidRPr="004E6A51" w:rsidRDefault="00B70165" w:rsidP="00B70165">
      <w:pPr>
        <w:pStyle w:val="a3"/>
        <w:spacing w:before="2"/>
        <w:ind w:left="522"/>
        <w:rPr>
          <w:spacing w:val="-2"/>
          <w:w w:val="95"/>
        </w:rPr>
      </w:pPr>
      <w:r w:rsidRPr="004E6A51">
        <w:rPr>
          <w:spacing w:val="-2"/>
          <w:w w:val="95"/>
        </w:rPr>
        <w:t>C.双语家庭儿童在11月大时对外语声音的感知较6个月大时明显强化</w:t>
      </w:r>
    </w:p>
    <w:p w:rsidR="00B70165" w:rsidRPr="004E6A51" w:rsidRDefault="00B70165" w:rsidP="00B70165">
      <w:pPr>
        <w:pStyle w:val="a3"/>
        <w:ind w:left="522"/>
        <w:rPr>
          <w:spacing w:val="-2"/>
          <w:w w:val="95"/>
        </w:rPr>
      </w:pPr>
      <w:r w:rsidRPr="004E6A51">
        <w:rPr>
          <w:spacing w:val="-2"/>
          <w:w w:val="95"/>
        </w:rPr>
        <w:t>D.此前人类大脑研究显示，具备双语能力的成年人大脑执行功能更为活跃</w:t>
      </w:r>
    </w:p>
    <w:p w:rsidR="00B70165" w:rsidRDefault="00B70165" w:rsidP="00B70165">
      <w:pPr>
        <w:spacing w:line="375" w:lineRule="atLeast"/>
        <w:rPr>
          <w:spacing w:val="-2"/>
          <w:w w:val="95"/>
          <w:sz w:val="21"/>
          <w:szCs w:val="21"/>
        </w:rPr>
      </w:pPr>
    </w:p>
    <w:p w:rsidR="00B70165" w:rsidRPr="004E6A51" w:rsidRDefault="00B70165" w:rsidP="00B70165">
      <w:pPr>
        <w:spacing w:line="375" w:lineRule="atLeast"/>
        <w:rPr>
          <w:spacing w:val="-2"/>
          <w:w w:val="95"/>
          <w:sz w:val="21"/>
          <w:szCs w:val="21"/>
        </w:rPr>
      </w:pPr>
      <w:r w:rsidRPr="004E6A51">
        <w:rPr>
          <w:rFonts w:hint="eastAsia"/>
          <w:spacing w:val="-2"/>
          <w:w w:val="95"/>
          <w:sz w:val="21"/>
          <w:szCs w:val="21"/>
        </w:rPr>
        <w:t>6.</w:t>
      </w:r>
      <w:r w:rsidRPr="004E6A51">
        <w:rPr>
          <w:spacing w:val="-2"/>
          <w:w w:val="95"/>
          <w:sz w:val="21"/>
          <w:szCs w:val="21"/>
        </w:rPr>
        <w:t>白藜芦醇，是一种非黄酮类多酚有机化合物，是许多植物受到刺激时产生的一种抗毒素，可在葡萄叶及葡萄皮中合成，是葡萄酒中的生物活性成分。体外实验及动物实验表明，白藜芦醇有抗氧化、抗炎、抗癌及保护心血管等作用。因此，不少人认为常喝葡萄酒能保护心脏。</w:t>
      </w:r>
    </w:p>
    <w:p w:rsidR="00B70165" w:rsidRPr="004E6A51" w:rsidRDefault="00B70165" w:rsidP="00B70165">
      <w:pPr>
        <w:spacing w:line="375" w:lineRule="atLeast"/>
        <w:rPr>
          <w:spacing w:val="-2"/>
          <w:w w:val="95"/>
          <w:sz w:val="21"/>
          <w:szCs w:val="21"/>
        </w:rPr>
      </w:pPr>
      <w:r w:rsidRPr="004E6A51">
        <w:rPr>
          <w:spacing w:val="-2"/>
          <w:w w:val="95"/>
          <w:sz w:val="21"/>
          <w:szCs w:val="21"/>
        </w:rPr>
        <w:t>以下哪项如果为真，最能削弱上述观点？（    ）。</w:t>
      </w:r>
    </w:p>
    <w:p w:rsidR="00B70165" w:rsidRPr="004E6A51" w:rsidRDefault="00B70165" w:rsidP="00B70165">
      <w:pPr>
        <w:rPr>
          <w:spacing w:val="-2"/>
          <w:w w:val="95"/>
          <w:sz w:val="21"/>
          <w:szCs w:val="21"/>
        </w:rPr>
      </w:pPr>
      <w:r w:rsidRPr="004E6A51">
        <w:rPr>
          <w:spacing w:val="-2"/>
          <w:w w:val="95"/>
          <w:sz w:val="21"/>
          <w:szCs w:val="21"/>
        </w:rPr>
        <w:t>A：白藜芦醇不只存在于葡萄酒中，苹果、蓝莓、李子、花生、决明、桑树等植物中也含有这种物质</w:t>
      </w:r>
    </w:p>
    <w:p w:rsidR="00B70165" w:rsidRPr="004E6A51" w:rsidRDefault="00B70165" w:rsidP="00B70165">
      <w:pPr>
        <w:rPr>
          <w:spacing w:val="-2"/>
          <w:w w:val="95"/>
          <w:sz w:val="21"/>
          <w:szCs w:val="21"/>
        </w:rPr>
      </w:pPr>
      <w:r w:rsidRPr="004E6A51">
        <w:rPr>
          <w:spacing w:val="-2"/>
          <w:w w:val="95"/>
          <w:sz w:val="21"/>
          <w:szCs w:val="21"/>
        </w:rPr>
        <w:t>B：相关研究大多都局限于动物实验，白藜芦醇的最佳剂量尚未在人体研究中得到证实</w:t>
      </w:r>
    </w:p>
    <w:p w:rsidR="00B70165" w:rsidRPr="004E6A51" w:rsidRDefault="00B70165" w:rsidP="00B70165">
      <w:pPr>
        <w:rPr>
          <w:spacing w:val="-2"/>
          <w:w w:val="95"/>
          <w:sz w:val="21"/>
          <w:szCs w:val="21"/>
        </w:rPr>
      </w:pPr>
      <w:r w:rsidRPr="004E6A51">
        <w:rPr>
          <w:spacing w:val="-2"/>
          <w:w w:val="95"/>
          <w:sz w:val="21"/>
          <w:szCs w:val="21"/>
        </w:rPr>
        <w:t>C：葡萄酒中白藜芦醇浓度为0.36～1.97毫克/升，要想通过喝葡萄酒来保护心脏，每天需要喝上百瓶</w:t>
      </w:r>
    </w:p>
    <w:p w:rsidR="00B70165" w:rsidRPr="004E6A51" w:rsidRDefault="00B70165" w:rsidP="00B70165">
      <w:pPr>
        <w:rPr>
          <w:spacing w:val="-2"/>
          <w:w w:val="95"/>
          <w:sz w:val="21"/>
          <w:szCs w:val="21"/>
        </w:rPr>
      </w:pPr>
      <w:r w:rsidRPr="004E6A51">
        <w:rPr>
          <w:spacing w:val="-2"/>
          <w:w w:val="95"/>
          <w:sz w:val="21"/>
          <w:szCs w:val="21"/>
        </w:rPr>
        <w:lastRenderedPageBreak/>
        <w:t>D：心脏病专家指出，许多声称喝葡萄酒对心脏有好处的研究，都缺乏严格的因果逻辑</w:t>
      </w:r>
    </w:p>
    <w:p w:rsidR="00B70165" w:rsidRPr="004A12F0" w:rsidRDefault="00B70165" w:rsidP="00B70165">
      <w:pPr>
        <w:spacing w:line="375" w:lineRule="atLeast"/>
        <w:rPr>
          <w:rFonts w:ascii="Helvetica" w:hAnsi="Helvetica" w:cs="Helvetica"/>
          <w:color w:val="FF0000"/>
          <w:sz w:val="21"/>
          <w:szCs w:val="21"/>
        </w:rPr>
      </w:pPr>
    </w:p>
    <w:p w:rsidR="00B70165" w:rsidRPr="004E6A51" w:rsidRDefault="00B70165" w:rsidP="00B70165">
      <w:pPr>
        <w:spacing w:line="375" w:lineRule="atLeast"/>
        <w:rPr>
          <w:spacing w:val="-2"/>
          <w:w w:val="95"/>
          <w:sz w:val="21"/>
          <w:szCs w:val="21"/>
        </w:rPr>
      </w:pPr>
      <w:r w:rsidRPr="004E6A51">
        <w:rPr>
          <w:rFonts w:hint="eastAsia"/>
          <w:spacing w:val="-2"/>
          <w:w w:val="95"/>
          <w:sz w:val="21"/>
          <w:szCs w:val="21"/>
        </w:rPr>
        <w:t>7.</w:t>
      </w:r>
      <w:r w:rsidRPr="004E6A51">
        <w:rPr>
          <w:spacing w:val="-2"/>
          <w:w w:val="95"/>
          <w:sz w:val="21"/>
          <w:szCs w:val="21"/>
        </w:rPr>
        <w:t>五光十色∶清一色</w:t>
      </w:r>
    </w:p>
    <w:p w:rsidR="00B70165" w:rsidRPr="004E6A51" w:rsidRDefault="00B70165" w:rsidP="00B70165">
      <w:pPr>
        <w:rPr>
          <w:spacing w:val="-2"/>
          <w:w w:val="95"/>
          <w:sz w:val="21"/>
          <w:szCs w:val="21"/>
        </w:rPr>
      </w:pPr>
      <w:r w:rsidRPr="004E6A51">
        <w:rPr>
          <w:spacing w:val="-2"/>
          <w:w w:val="95"/>
          <w:sz w:val="21"/>
          <w:szCs w:val="21"/>
        </w:rPr>
        <w:t>A：黄粱一梦</w:t>
      </w:r>
      <w:r w:rsidRPr="004E6A51">
        <w:rPr>
          <w:rFonts w:hint="eastAsia"/>
          <w:spacing w:val="-2"/>
          <w:w w:val="95"/>
          <w:sz w:val="21"/>
          <w:szCs w:val="21"/>
        </w:rPr>
        <w:t>∶</w:t>
      </w:r>
      <w:r w:rsidRPr="004E6A51">
        <w:rPr>
          <w:spacing w:val="-2"/>
          <w:w w:val="95"/>
          <w:sz w:val="21"/>
          <w:szCs w:val="21"/>
        </w:rPr>
        <w:t>白日梦</w:t>
      </w:r>
    </w:p>
    <w:p w:rsidR="00B70165" w:rsidRPr="004E6A51" w:rsidRDefault="00B70165" w:rsidP="00B70165">
      <w:pPr>
        <w:rPr>
          <w:spacing w:val="-2"/>
          <w:w w:val="95"/>
          <w:sz w:val="21"/>
          <w:szCs w:val="21"/>
        </w:rPr>
      </w:pPr>
      <w:r w:rsidRPr="004E6A51">
        <w:rPr>
          <w:spacing w:val="-2"/>
          <w:w w:val="95"/>
          <w:sz w:val="21"/>
          <w:szCs w:val="21"/>
        </w:rPr>
        <w:t>B：一门心思</w:t>
      </w:r>
      <w:r w:rsidRPr="004E6A51">
        <w:rPr>
          <w:rFonts w:hint="eastAsia"/>
          <w:spacing w:val="-2"/>
          <w:w w:val="95"/>
          <w:sz w:val="21"/>
          <w:szCs w:val="21"/>
        </w:rPr>
        <w:t>∶</w:t>
      </w:r>
      <w:r w:rsidRPr="004E6A51">
        <w:rPr>
          <w:spacing w:val="-2"/>
          <w:w w:val="95"/>
          <w:sz w:val="21"/>
          <w:szCs w:val="21"/>
        </w:rPr>
        <w:t>单相思</w:t>
      </w:r>
    </w:p>
    <w:p w:rsidR="00B70165" w:rsidRPr="004E6A51" w:rsidRDefault="00B70165" w:rsidP="00B70165">
      <w:pPr>
        <w:rPr>
          <w:spacing w:val="-2"/>
          <w:w w:val="95"/>
          <w:sz w:val="21"/>
          <w:szCs w:val="21"/>
        </w:rPr>
      </w:pPr>
      <w:r w:rsidRPr="004E6A51">
        <w:rPr>
          <w:spacing w:val="-2"/>
          <w:w w:val="95"/>
          <w:sz w:val="21"/>
          <w:szCs w:val="21"/>
        </w:rPr>
        <w:t>C：牧羊哀话</w:t>
      </w:r>
      <w:r w:rsidRPr="004E6A51">
        <w:rPr>
          <w:rFonts w:hint="eastAsia"/>
          <w:spacing w:val="-2"/>
          <w:w w:val="95"/>
          <w:sz w:val="21"/>
          <w:szCs w:val="21"/>
        </w:rPr>
        <w:t>∶</w:t>
      </w:r>
      <w:r w:rsidRPr="004E6A51">
        <w:rPr>
          <w:spacing w:val="-2"/>
          <w:w w:val="95"/>
          <w:sz w:val="21"/>
          <w:szCs w:val="21"/>
        </w:rPr>
        <w:t>风凉话</w:t>
      </w:r>
    </w:p>
    <w:p w:rsidR="00B70165" w:rsidRPr="004E6A51" w:rsidRDefault="00B70165" w:rsidP="00B70165">
      <w:pPr>
        <w:rPr>
          <w:spacing w:val="-2"/>
          <w:w w:val="95"/>
          <w:sz w:val="21"/>
          <w:szCs w:val="21"/>
        </w:rPr>
      </w:pPr>
      <w:r w:rsidRPr="004E6A51">
        <w:rPr>
          <w:spacing w:val="-2"/>
          <w:w w:val="95"/>
          <w:sz w:val="21"/>
          <w:szCs w:val="21"/>
        </w:rPr>
        <w:t>D：目不识书</w:t>
      </w:r>
      <w:r w:rsidRPr="004E6A51">
        <w:rPr>
          <w:rFonts w:hint="eastAsia"/>
          <w:spacing w:val="-2"/>
          <w:w w:val="95"/>
          <w:sz w:val="21"/>
          <w:szCs w:val="21"/>
        </w:rPr>
        <w:t>∶</w:t>
      </w:r>
      <w:r w:rsidRPr="004E6A51">
        <w:rPr>
          <w:spacing w:val="-2"/>
          <w:w w:val="95"/>
          <w:sz w:val="21"/>
          <w:szCs w:val="21"/>
        </w:rPr>
        <w:t>五车书</w:t>
      </w:r>
    </w:p>
    <w:p w:rsidR="00B70165" w:rsidRDefault="00B70165" w:rsidP="00B70165">
      <w:pPr>
        <w:pStyle w:val="a3"/>
        <w:spacing w:before="0"/>
        <w:ind w:left="0"/>
        <w:rPr>
          <w:sz w:val="11"/>
        </w:rPr>
      </w:pPr>
    </w:p>
    <w:p w:rsidR="00B70165" w:rsidRDefault="00B70165" w:rsidP="00B70165">
      <w:pPr>
        <w:pStyle w:val="a3"/>
        <w:spacing w:before="6"/>
        <w:ind w:left="0"/>
        <w:rPr>
          <w:b/>
          <w:sz w:val="22"/>
        </w:rPr>
      </w:pPr>
    </w:p>
    <w:p w:rsidR="00B70165" w:rsidRPr="00E36666" w:rsidRDefault="00B70165" w:rsidP="00B70165">
      <w:pPr>
        <w:tabs>
          <w:tab w:val="left" w:pos="838"/>
        </w:tabs>
        <w:spacing w:before="70"/>
        <w:rPr>
          <w:sz w:val="21"/>
        </w:rPr>
      </w:pPr>
      <w:r>
        <w:rPr>
          <w:rFonts w:hint="eastAsia"/>
          <w:w w:val="95"/>
          <w:sz w:val="21"/>
        </w:rPr>
        <w:t>8.</w:t>
      </w:r>
      <w:r w:rsidRPr="00E36666">
        <w:rPr>
          <w:w w:val="95"/>
          <w:sz w:val="21"/>
        </w:rPr>
        <w:t>从所给的四个选项中，选择最合适的一个填入问号处，使之呈现一定的规律性</w:t>
      </w:r>
      <w:r w:rsidRPr="00E36666">
        <w:rPr>
          <w:spacing w:val="-10"/>
          <w:w w:val="95"/>
          <w:sz w:val="21"/>
        </w:rPr>
        <w:t>。</w:t>
      </w:r>
    </w:p>
    <w:p w:rsidR="00B70165" w:rsidRDefault="00B70165" w:rsidP="00B70165">
      <w:pPr>
        <w:pStyle w:val="a3"/>
        <w:spacing w:before="1"/>
        <w:ind w:left="0"/>
        <w:rPr>
          <w:sz w:val="4"/>
        </w:rPr>
      </w:pPr>
      <w:r>
        <w:rPr>
          <w:noProof/>
        </w:rPr>
        <w:drawing>
          <wp:anchor distT="0" distB="0" distL="0" distR="0" simplePos="0" relativeHeight="487277056" behindDoc="0" locked="0" layoutInCell="1" allowOverlap="1">
            <wp:simplePos x="0" y="0"/>
            <wp:positionH relativeFrom="page">
              <wp:posOffset>790575</wp:posOffset>
            </wp:positionH>
            <wp:positionV relativeFrom="paragraph">
              <wp:posOffset>48962</wp:posOffset>
            </wp:positionV>
            <wp:extent cx="3040380" cy="573405"/>
            <wp:effectExtent l="0" t="0" r="0" b="0"/>
            <wp:wrapTopAndBottom/>
            <wp:docPr id="3"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16.jpeg"/>
                    <pic:cNvPicPr/>
                  </pic:nvPicPr>
                  <pic:blipFill>
                    <a:blip r:embed="rId9" cstate="print"/>
                    <a:stretch>
                      <a:fillRect/>
                    </a:stretch>
                  </pic:blipFill>
                  <pic:spPr>
                    <a:xfrm>
                      <a:off x="0" y="0"/>
                      <a:ext cx="3040380" cy="573405"/>
                    </a:xfrm>
                    <a:prstGeom prst="rect">
                      <a:avLst/>
                    </a:prstGeom>
                  </pic:spPr>
                </pic:pic>
              </a:graphicData>
            </a:graphic>
          </wp:anchor>
        </w:drawing>
      </w:r>
    </w:p>
    <w:p w:rsidR="00B70165" w:rsidRPr="004E6A51" w:rsidRDefault="00B70165" w:rsidP="00B70165">
      <w:pPr>
        <w:pStyle w:val="a3"/>
        <w:tabs>
          <w:tab w:val="left" w:pos="3135"/>
          <w:tab w:val="left" w:pos="5747"/>
          <w:tab w:val="left" w:pos="8360"/>
        </w:tabs>
        <w:spacing w:before="68"/>
        <w:ind w:left="522"/>
        <w:rPr>
          <w:spacing w:val="-2"/>
          <w:w w:val="95"/>
        </w:rPr>
      </w:pPr>
      <w:r w:rsidRPr="004E6A51">
        <w:rPr>
          <w:spacing w:val="-2"/>
          <w:w w:val="95"/>
        </w:rPr>
        <w:t>A.A</w:t>
      </w:r>
      <w:r w:rsidRPr="004E6A51">
        <w:rPr>
          <w:spacing w:val="-2"/>
          <w:w w:val="95"/>
        </w:rPr>
        <w:tab/>
        <w:t>B.B</w:t>
      </w:r>
      <w:r w:rsidRPr="004E6A51">
        <w:rPr>
          <w:spacing w:val="-2"/>
          <w:w w:val="95"/>
        </w:rPr>
        <w:tab/>
        <w:t>C.C</w:t>
      </w:r>
      <w:r w:rsidRPr="004E6A51">
        <w:rPr>
          <w:spacing w:val="-2"/>
          <w:w w:val="95"/>
        </w:rPr>
        <w:tab/>
        <w:t>D.D</w:t>
      </w:r>
    </w:p>
    <w:p w:rsidR="00B70165" w:rsidRDefault="00B70165" w:rsidP="00B70165">
      <w:pPr>
        <w:tabs>
          <w:tab w:val="left" w:pos="838"/>
        </w:tabs>
        <w:spacing w:before="2"/>
        <w:rPr>
          <w:w w:val="95"/>
          <w:sz w:val="21"/>
        </w:rPr>
      </w:pPr>
    </w:p>
    <w:p w:rsidR="00B70165" w:rsidRPr="00E36666" w:rsidRDefault="00B70165" w:rsidP="00B70165">
      <w:pPr>
        <w:tabs>
          <w:tab w:val="left" w:pos="838"/>
        </w:tabs>
        <w:spacing w:before="2"/>
        <w:rPr>
          <w:sz w:val="21"/>
        </w:rPr>
      </w:pPr>
      <w:r>
        <w:rPr>
          <w:rFonts w:hint="eastAsia"/>
          <w:w w:val="95"/>
          <w:sz w:val="21"/>
        </w:rPr>
        <w:t>9.</w:t>
      </w:r>
      <w:r w:rsidRPr="00E36666">
        <w:rPr>
          <w:w w:val="95"/>
          <w:sz w:val="21"/>
        </w:rPr>
        <w:t>从所给的四个选项中，选择最合适的一个填入问号处，使之呈现一定的规律性</w:t>
      </w:r>
      <w:r w:rsidRPr="00E36666">
        <w:rPr>
          <w:spacing w:val="-10"/>
          <w:w w:val="95"/>
          <w:sz w:val="21"/>
        </w:rPr>
        <w:t>。</w:t>
      </w:r>
    </w:p>
    <w:p w:rsidR="00B70165" w:rsidRDefault="00B70165" w:rsidP="00B70165">
      <w:pPr>
        <w:pStyle w:val="a3"/>
        <w:spacing w:before="2"/>
        <w:ind w:left="0"/>
        <w:rPr>
          <w:sz w:val="4"/>
        </w:rPr>
      </w:pPr>
      <w:r>
        <w:rPr>
          <w:noProof/>
        </w:rPr>
        <w:drawing>
          <wp:anchor distT="0" distB="0" distL="0" distR="0" simplePos="0" relativeHeight="487278080" behindDoc="0" locked="0" layoutInCell="1" allowOverlap="1">
            <wp:simplePos x="0" y="0"/>
            <wp:positionH relativeFrom="page">
              <wp:posOffset>790575</wp:posOffset>
            </wp:positionH>
            <wp:positionV relativeFrom="paragraph">
              <wp:posOffset>49123</wp:posOffset>
            </wp:positionV>
            <wp:extent cx="3073717" cy="566737"/>
            <wp:effectExtent l="0" t="0" r="0" b="0"/>
            <wp:wrapTopAndBottom/>
            <wp:docPr id="4"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17.jpeg"/>
                    <pic:cNvPicPr/>
                  </pic:nvPicPr>
                  <pic:blipFill>
                    <a:blip r:embed="rId10" cstate="print"/>
                    <a:stretch>
                      <a:fillRect/>
                    </a:stretch>
                  </pic:blipFill>
                  <pic:spPr>
                    <a:xfrm>
                      <a:off x="0" y="0"/>
                      <a:ext cx="3073717" cy="566737"/>
                    </a:xfrm>
                    <a:prstGeom prst="rect">
                      <a:avLst/>
                    </a:prstGeom>
                  </pic:spPr>
                </pic:pic>
              </a:graphicData>
            </a:graphic>
          </wp:anchor>
        </w:drawing>
      </w:r>
    </w:p>
    <w:p w:rsidR="00B70165" w:rsidRDefault="00B70165" w:rsidP="00B70165">
      <w:pPr>
        <w:pStyle w:val="a3"/>
        <w:tabs>
          <w:tab w:val="left" w:pos="3135"/>
          <w:tab w:val="left" w:pos="5747"/>
          <w:tab w:val="left" w:pos="8360"/>
        </w:tabs>
        <w:spacing w:before="68"/>
        <w:ind w:left="522"/>
        <w:rPr>
          <w:w w:val="95"/>
          <w:szCs w:val="22"/>
        </w:rPr>
      </w:pPr>
      <w:r w:rsidRPr="004E6A51">
        <w:rPr>
          <w:w w:val="95"/>
          <w:szCs w:val="22"/>
        </w:rPr>
        <w:t>A.A</w:t>
      </w:r>
      <w:r w:rsidRPr="004E6A51">
        <w:rPr>
          <w:w w:val="95"/>
          <w:szCs w:val="22"/>
        </w:rPr>
        <w:tab/>
        <w:t>B.B</w:t>
      </w:r>
      <w:r w:rsidRPr="004E6A51">
        <w:rPr>
          <w:w w:val="95"/>
          <w:szCs w:val="22"/>
        </w:rPr>
        <w:tab/>
        <w:t>C.C</w:t>
      </w:r>
      <w:r w:rsidRPr="004E6A51">
        <w:rPr>
          <w:w w:val="95"/>
          <w:szCs w:val="22"/>
        </w:rPr>
        <w:tab/>
        <w:t>D.D</w:t>
      </w:r>
    </w:p>
    <w:p w:rsidR="007745AA" w:rsidRDefault="007745AA" w:rsidP="007745AA">
      <w:pPr>
        <w:pStyle w:val="a3"/>
        <w:tabs>
          <w:tab w:val="left" w:pos="3135"/>
          <w:tab w:val="left" w:pos="5747"/>
          <w:tab w:val="left" w:pos="8360"/>
        </w:tabs>
        <w:spacing w:before="68"/>
        <w:rPr>
          <w:w w:val="95"/>
        </w:rPr>
      </w:pPr>
      <w:r>
        <w:rPr>
          <w:rFonts w:hint="eastAsia"/>
          <w:w w:val="95"/>
        </w:rPr>
        <w:t>10.</w:t>
      </w:r>
      <w:r>
        <w:rPr>
          <w:w w:val="95"/>
        </w:rPr>
        <w:t>一般情况下，银行利率提高，股票价格会</w:t>
      </w:r>
      <w:r w:rsidRPr="004E6A51">
        <w:rPr>
          <w:w w:val="95"/>
        </w:rPr>
        <w:t>（    ）</w:t>
      </w:r>
    </w:p>
    <w:p w:rsidR="007745AA" w:rsidRPr="004E6A51" w:rsidRDefault="007745AA" w:rsidP="007745AA">
      <w:pPr>
        <w:pStyle w:val="a3"/>
        <w:tabs>
          <w:tab w:val="left" w:pos="3135"/>
          <w:tab w:val="left" w:pos="5747"/>
          <w:tab w:val="left" w:pos="8360"/>
        </w:tabs>
        <w:spacing w:before="68"/>
        <w:ind w:left="522"/>
        <w:rPr>
          <w:spacing w:val="-2"/>
          <w:w w:val="95"/>
        </w:rPr>
      </w:pPr>
      <w:r w:rsidRPr="004E6A51">
        <w:rPr>
          <w:spacing w:val="-2"/>
          <w:w w:val="95"/>
        </w:rPr>
        <w:t>A.</w:t>
      </w:r>
      <w:r>
        <w:rPr>
          <w:rFonts w:hint="eastAsia"/>
          <w:spacing w:val="-2"/>
          <w:w w:val="95"/>
        </w:rPr>
        <w:t>随之上升</w:t>
      </w:r>
      <w:r w:rsidRPr="004E6A51">
        <w:rPr>
          <w:spacing w:val="-2"/>
          <w:w w:val="95"/>
        </w:rPr>
        <w:tab/>
        <w:t>B.</w:t>
      </w:r>
      <w:r>
        <w:rPr>
          <w:rFonts w:hint="eastAsia"/>
          <w:spacing w:val="-2"/>
          <w:w w:val="95"/>
        </w:rPr>
        <w:t>不受其影响</w:t>
      </w:r>
      <w:r w:rsidRPr="004E6A51">
        <w:rPr>
          <w:spacing w:val="-2"/>
          <w:w w:val="95"/>
        </w:rPr>
        <w:tab/>
        <w:t>C.</w:t>
      </w:r>
      <w:r>
        <w:rPr>
          <w:rFonts w:hint="eastAsia"/>
          <w:spacing w:val="-2"/>
          <w:w w:val="95"/>
        </w:rPr>
        <w:t>随之下降</w:t>
      </w:r>
      <w:r w:rsidRPr="004E6A51">
        <w:rPr>
          <w:spacing w:val="-2"/>
          <w:w w:val="95"/>
        </w:rPr>
        <w:tab/>
        <w:t>D.</w:t>
      </w:r>
      <w:r>
        <w:rPr>
          <w:rFonts w:hint="eastAsia"/>
          <w:spacing w:val="-2"/>
          <w:w w:val="95"/>
        </w:rPr>
        <w:t>不稳定波动</w:t>
      </w:r>
    </w:p>
    <w:p w:rsidR="00B70165" w:rsidRPr="004E6A51" w:rsidRDefault="007745AA" w:rsidP="00B70165">
      <w:pPr>
        <w:spacing w:line="375" w:lineRule="atLeast"/>
        <w:rPr>
          <w:w w:val="95"/>
          <w:sz w:val="21"/>
        </w:rPr>
      </w:pPr>
      <w:r>
        <w:rPr>
          <w:w w:val="95"/>
          <w:sz w:val="21"/>
        </w:rPr>
        <w:br w:type="textWrapping" w:clear="all"/>
      </w:r>
      <w:r w:rsidR="00B70165" w:rsidRPr="004E6A51">
        <w:rPr>
          <w:rFonts w:hint="eastAsia"/>
          <w:w w:val="95"/>
          <w:sz w:val="21"/>
        </w:rPr>
        <w:t>11.</w:t>
      </w:r>
      <w:r w:rsidR="00B70165" w:rsidRPr="004E6A51">
        <w:rPr>
          <w:w w:val="95"/>
          <w:sz w:val="21"/>
        </w:rPr>
        <w:t>下列选项中，含有中药名称最少的是（    ）。</w:t>
      </w:r>
    </w:p>
    <w:p w:rsidR="00B70165" w:rsidRPr="004E6A51" w:rsidRDefault="00B70165" w:rsidP="00B70165">
      <w:pPr>
        <w:rPr>
          <w:w w:val="95"/>
          <w:sz w:val="21"/>
        </w:rPr>
      </w:pPr>
      <w:r w:rsidRPr="004E6A51">
        <w:rPr>
          <w:w w:val="95"/>
          <w:sz w:val="21"/>
        </w:rPr>
        <w:t>A：石打乌头粉碎，沙飞海马俱伤</w:t>
      </w:r>
    </w:p>
    <w:p w:rsidR="00B70165" w:rsidRPr="004E6A51" w:rsidRDefault="00B70165" w:rsidP="00B70165">
      <w:pPr>
        <w:rPr>
          <w:w w:val="95"/>
          <w:sz w:val="21"/>
        </w:rPr>
      </w:pPr>
      <w:r w:rsidRPr="004E6A51">
        <w:rPr>
          <w:w w:val="95"/>
          <w:sz w:val="21"/>
        </w:rPr>
        <w:t>B：连翘首，掠过半夏，凉透薄荷裳</w:t>
      </w:r>
    </w:p>
    <w:p w:rsidR="00B70165" w:rsidRPr="004E6A51" w:rsidRDefault="00B70165" w:rsidP="00B70165">
      <w:pPr>
        <w:rPr>
          <w:w w:val="95"/>
          <w:sz w:val="21"/>
        </w:rPr>
      </w:pPr>
      <w:r w:rsidRPr="004E6A51">
        <w:rPr>
          <w:w w:val="95"/>
          <w:sz w:val="21"/>
        </w:rPr>
        <w:t>C：当归也，茱萸熟地，菊老伴花黄</w:t>
      </w:r>
    </w:p>
    <w:p w:rsidR="00B70165" w:rsidRPr="004E6A51" w:rsidRDefault="00B70165" w:rsidP="00B70165">
      <w:pPr>
        <w:rPr>
          <w:w w:val="95"/>
          <w:sz w:val="21"/>
        </w:rPr>
      </w:pPr>
      <w:r w:rsidRPr="004E6A51">
        <w:rPr>
          <w:w w:val="95"/>
          <w:sz w:val="21"/>
        </w:rPr>
        <w:t>D：云母屏开，珍珠帘闭，防风吹散沉香</w:t>
      </w:r>
    </w:p>
    <w:p w:rsidR="00B70165" w:rsidRDefault="00B70165" w:rsidP="00B70165">
      <w:pPr>
        <w:spacing w:line="375" w:lineRule="atLeast"/>
        <w:rPr>
          <w:w w:val="95"/>
          <w:sz w:val="21"/>
        </w:rPr>
      </w:pPr>
    </w:p>
    <w:p w:rsidR="00B70165" w:rsidRPr="004E6A51" w:rsidRDefault="00B70165" w:rsidP="00B70165">
      <w:pPr>
        <w:spacing w:line="375" w:lineRule="atLeast"/>
        <w:rPr>
          <w:w w:val="95"/>
          <w:sz w:val="21"/>
        </w:rPr>
      </w:pPr>
      <w:r w:rsidRPr="004E6A51">
        <w:rPr>
          <w:rFonts w:hint="eastAsia"/>
          <w:w w:val="95"/>
          <w:sz w:val="21"/>
        </w:rPr>
        <w:t>12.</w:t>
      </w:r>
      <w:r w:rsidRPr="004E6A51">
        <w:rPr>
          <w:w w:val="95"/>
          <w:sz w:val="21"/>
        </w:rPr>
        <w:t>“每一场革命都有它自身的传奇。毛泽东率领数万名工农红军所完成的战略转移，就是中国革命史上的伟大传奇。”下列选项中，（    ）是描述这一“伟大传奇”的诗词。</w:t>
      </w:r>
    </w:p>
    <w:p w:rsidR="00B70165" w:rsidRPr="004E6A51" w:rsidRDefault="00B70165" w:rsidP="00B70165">
      <w:pPr>
        <w:rPr>
          <w:w w:val="95"/>
          <w:sz w:val="21"/>
        </w:rPr>
      </w:pPr>
      <w:r w:rsidRPr="004E6A51">
        <w:rPr>
          <w:w w:val="95"/>
          <w:sz w:val="21"/>
        </w:rPr>
        <w:t>A：天连五岭银锄落，地动三河铁臂摇。借问瘟君欲何往，纸船明烛照天烧</w:t>
      </w:r>
    </w:p>
    <w:p w:rsidR="00B70165" w:rsidRPr="004E6A51" w:rsidRDefault="00B70165" w:rsidP="00B70165">
      <w:pPr>
        <w:rPr>
          <w:w w:val="95"/>
          <w:sz w:val="21"/>
        </w:rPr>
      </w:pPr>
      <w:r w:rsidRPr="004E6A51">
        <w:rPr>
          <w:w w:val="95"/>
          <w:sz w:val="21"/>
        </w:rPr>
        <w:t>B：钟山风雨起苍黄，百万雄师过大江。虎踞龙盘今胜昔，天翻地覆慨而慷</w:t>
      </w:r>
    </w:p>
    <w:p w:rsidR="00B70165" w:rsidRPr="004E6A51" w:rsidRDefault="00B70165" w:rsidP="00B70165">
      <w:pPr>
        <w:rPr>
          <w:w w:val="95"/>
          <w:sz w:val="21"/>
        </w:rPr>
      </w:pPr>
      <w:r w:rsidRPr="004E6A51">
        <w:rPr>
          <w:w w:val="95"/>
          <w:sz w:val="21"/>
        </w:rPr>
        <w:t>C：一山飞峙大江边，跃上葱茏四百旋。冷眼向洋看世界，热风吹雨洒江天</w:t>
      </w:r>
    </w:p>
    <w:p w:rsidR="00B70165" w:rsidRPr="004E6A51" w:rsidRDefault="00B70165" w:rsidP="00B70165">
      <w:pPr>
        <w:rPr>
          <w:w w:val="95"/>
          <w:sz w:val="21"/>
        </w:rPr>
      </w:pPr>
      <w:r w:rsidRPr="004E6A51">
        <w:rPr>
          <w:w w:val="95"/>
          <w:sz w:val="21"/>
        </w:rPr>
        <w:t>D：金沙水拍云崖暖，大渡桥横铁索寒。更喜岷山千里雪，三军过后尽开颜</w:t>
      </w:r>
    </w:p>
    <w:p w:rsidR="00B70165" w:rsidRDefault="00B70165" w:rsidP="00EB19D8">
      <w:pPr>
        <w:pStyle w:val="a3"/>
        <w:spacing w:before="5"/>
        <w:ind w:left="0"/>
        <w:jc w:val="center"/>
        <w:rPr>
          <w:rFonts w:ascii="Times New Roman"/>
          <w:sz w:val="24"/>
        </w:rPr>
      </w:pPr>
    </w:p>
    <w:p w:rsidR="00F31DBE" w:rsidRDefault="00F31DBE" w:rsidP="00EB19D8">
      <w:pPr>
        <w:pStyle w:val="a3"/>
        <w:spacing w:before="5"/>
        <w:ind w:left="0"/>
        <w:jc w:val="center"/>
        <w:rPr>
          <w:rFonts w:ascii="Times New Roman"/>
          <w:sz w:val="24"/>
        </w:rPr>
      </w:pPr>
    </w:p>
    <w:p w:rsidR="00EB19D8" w:rsidRDefault="00EB19D8" w:rsidP="00EB19D8">
      <w:pPr>
        <w:pStyle w:val="a3"/>
        <w:spacing w:before="5"/>
        <w:ind w:left="0"/>
        <w:jc w:val="center"/>
        <w:rPr>
          <w:rFonts w:ascii="Times New Roman"/>
          <w:sz w:val="24"/>
        </w:rPr>
      </w:pPr>
      <w:r>
        <w:rPr>
          <w:rFonts w:ascii="Times New Roman" w:hint="eastAsia"/>
          <w:sz w:val="24"/>
        </w:rPr>
        <w:t>9</w:t>
      </w:r>
      <w:r>
        <w:rPr>
          <w:rFonts w:ascii="Times New Roman" w:hint="eastAsia"/>
          <w:sz w:val="24"/>
        </w:rPr>
        <w:t>月</w:t>
      </w:r>
      <w:r>
        <w:rPr>
          <w:rFonts w:ascii="Times New Roman" w:hint="eastAsia"/>
          <w:sz w:val="24"/>
        </w:rPr>
        <w:t>1</w:t>
      </w:r>
      <w:r>
        <w:rPr>
          <w:rFonts w:ascii="Times New Roman" w:hint="eastAsia"/>
          <w:sz w:val="24"/>
        </w:rPr>
        <w:t>日每日一练参考解析</w:t>
      </w:r>
    </w:p>
    <w:p w:rsidR="00AF15A8" w:rsidRPr="00B05CD4" w:rsidRDefault="0014703C" w:rsidP="0014703C">
      <w:pPr>
        <w:tabs>
          <w:tab w:val="left" w:pos="733"/>
          <w:tab w:val="left" w:pos="7246"/>
        </w:tabs>
        <w:spacing w:before="84" w:line="372" w:lineRule="auto"/>
        <w:ind w:left="-105" w:right="165"/>
        <w:rPr>
          <w:w w:val="99"/>
          <w:sz w:val="21"/>
        </w:rPr>
      </w:pPr>
      <w:r>
        <w:rPr>
          <w:rFonts w:hint="eastAsia"/>
          <w:w w:val="99"/>
          <w:sz w:val="21"/>
        </w:rPr>
        <w:t>1.</w:t>
      </w:r>
      <w:r w:rsidR="00E03666" w:rsidRPr="0014703C">
        <w:rPr>
          <w:w w:val="99"/>
          <w:sz w:val="21"/>
        </w:rPr>
        <w:t>甲、乙、丙三个植树队同时各种</w:t>
      </w:r>
      <w:r w:rsidR="00E03666" w:rsidRPr="00B05CD4">
        <w:rPr>
          <w:w w:val="99"/>
          <w:sz w:val="21"/>
        </w:rPr>
        <w:t>400</w:t>
      </w:r>
      <w:r w:rsidR="00E03666" w:rsidRPr="0014703C">
        <w:rPr>
          <w:w w:val="99"/>
          <w:sz w:val="21"/>
        </w:rPr>
        <w:t>棵树，当甲队把</w:t>
      </w:r>
      <w:r w:rsidR="00E03666" w:rsidRPr="00B05CD4">
        <w:rPr>
          <w:w w:val="99"/>
          <w:sz w:val="21"/>
        </w:rPr>
        <w:t>400</w:t>
      </w:r>
      <w:r w:rsidR="00E03666" w:rsidRPr="0014703C">
        <w:rPr>
          <w:w w:val="99"/>
          <w:sz w:val="21"/>
        </w:rPr>
        <w:t>棵树全部种完时，乙队还有</w:t>
      </w:r>
      <w:r w:rsidR="00E03666" w:rsidRPr="00B05CD4">
        <w:rPr>
          <w:w w:val="99"/>
          <w:sz w:val="21"/>
        </w:rPr>
        <w:t>150</w:t>
      </w:r>
      <w:r w:rsidR="00E03666" w:rsidRPr="0014703C">
        <w:rPr>
          <w:w w:val="99"/>
          <w:sz w:val="21"/>
        </w:rPr>
        <w:t>棵树没种，丙队才种了</w:t>
      </w:r>
      <w:r w:rsidR="00E03666" w:rsidRPr="00B05CD4">
        <w:rPr>
          <w:w w:val="99"/>
          <w:sz w:val="21"/>
        </w:rPr>
        <w:t>220</w:t>
      </w:r>
      <w:r w:rsidR="00E03666" w:rsidRPr="0014703C">
        <w:rPr>
          <w:w w:val="99"/>
          <w:sz w:val="21"/>
        </w:rPr>
        <w:t>棵树。当乙队全部种完时，丙队还有多少棵树没种</w:t>
      </w:r>
      <w:r w:rsidR="00E03666" w:rsidRPr="00B05CD4">
        <w:rPr>
          <w:w w:val="99"/>
          <w:sz w:val="21"/>
        </w:rPr>
        <w:t>？</w:t>
      </w:r>
      <w:r w:rsidR="00E03666" w:rsidRPr="0014703C">
        <w:rPr>
          <w:w w:val="99"/>
          <w:sz w:val="21"/>
        </w:rPr>
        <w:t>（</w:t>
      </w:r>
      <w:r w:rsidR="00B05CD4">
        <w:rPr>
          <w:rFonts w:hint="eastAsia"/>
          <w:w w:val="99"/>
          <w:sz w:val="21"/>
        </w:rPr>
        <w:t xml:space="preserve">  </w:t>
      </w:r>
      <w:r w:rsidR="00E03666" w:rsidRPr="0014703C">
        <w:rPr>
          <w:w w:val="99"/>
          <w:sz w:val="21"/>
        </w:rPr>
        <w:t>）</w:t>
      </w:r>
    </w:p>
    <w:p w:rsidR="00AF15A8" w:rsidRPr="00B05CD4" w:rsidRDefault="00E03666">
      <w:pPr>
        <w:pStyle w:val="a3"/>
        <w:tabs>
          <w:tab w:val="left" w:pos="3239"/>
          <w:tab w:val="left" w:pos="5956"/>
          <w:tab w:val="left" w:pos="8673"/>
        </w:tabs>
        <w:spacing w:before="2"/>
        <w:ind w:left="522"/>
        <w:rPr>
          <w:w w:val="99"/>
          <w:szCs w:val="22"/>
        </w:rPr>
      </w:pPr>
      <w:r w:rsidRPr="00B05CD4">
        <w:rPr>
          <w:w w:val="99"/>
          <w:szCs w:val="22"/>
        </w:rPr>
        <w:t>A.48</w:t>
      </w:r>
      <w:r w:rsidRPr="00B05CD4">
        <w:rPr>
          <w:w w:val="99"/>
          <w:szCs w:val="22"/>
        </w:rPr>
        <w:tab/>
        <w:t>B.52</w:t>
      </w:r>
      <w:r w:rsidRPr="00B05CD4">
        <w:rPr>
          <w:w w:val="99"/>
          <w:szCs w:val="22"/>
        </w:rPr>
        <w:tab/>
        <w:t>C.66</w:t>
      </w:r>
      <w:r w:rsidRPr="00B05CD4">
        <w:rPr>
          <w:w w:val="99"/>
          <w:szCs w:val="22"/>
        </w:rPr>
        <w:tab/>
        <w:t>D.74</w:t>
      </w:r>
    </w:p>
    <w:p w:rsidR="00AF15A8" w:rsidRPr="00765B75" w:rsidRDefault="00E03666" w:rsidP="00B552F8">
      <w:pPr>
        <w:pStyle w:val="a3"/>
        <w:rPr>
          <w:color w:val="FF0000"/>
          <w:w w:val="95"/>
        </w:rPr>
      </w:pPr>
      <w:r>
        <w:rPr>
          <w:color w:val="FF0000"/>
          <w:w w:val="95"/>
        </w:rPr>
        <w:t>【答案】</w:t>
      </w:r>
      <w:r w:rsidRPr="00765B75">
        <w:rPr>
          <w:color w:val="FF0000"/>
          <w:w w:val="95"/>
        </w:rPr>
        <w:t>A</w:t>
      </w:r>
    </w:p>
    <w:p w:rsidR="00AF15A8" w:rsidRPr="00765B75" w:rsidRDefault="00E03666" w:rsidP="00B552F8">
      <w:pPr>
        <w:pStyle w:val="a3"/>
        <w:rPr>
          <w:color w:val="FF0000"/>
          <w:w w:val="95"/>
        </w:rPr>
      </w:pPr>
      <w:r>
        <w:rPr>
          <w:color w:val="FF0000"/>
          <w:w w:val="95"/>
        </w:rPr>
        <w:t>【解析</w:t>
      </w:r>
      <w:r w:rsidRPr="00765B75">
        <w:rPr>
          <w:color w:val="FF0000"/>
          <w:w w:val="95"/>
        </w:rPr>
        <w:t>】</w:t>
      </w:r>
    </w:p>
    <w:p w:rsidR="00AF15A8" w:rsidRPr="00765B75" w:rsidRDefault="00AF15A8">
      <w:pPr>
        <w:pStyle w:val="a3"/>
        <w:spacing w:before="11"/>
        <w:ind w:left="0"/>
        <w:rPr>
          <w:color w:val="FF0000"/>
          <w:w w:val="95"/>
        </w:rPr>
      </w:pPr>
    </w:p>
    <w:p w:rsidR="00AF15A8" w:rsidRPr="00765B75" w:rsidRDefault="00E03666" w:rsidP="00B552F8">
      <w:pPr>
        <w:pStyle w:val="a3"/>
        <w:spacing w:before="0"/>
        <w:rPr>
          <w:color w:val="FF0000"/>
          <w:w w:val="95"/>
        </w:rPr>
      </w:pPr>
      <w:r>
        <w:rPr>
          <w:color w:val="FF0000"/>
          <w:w w:val="95"/>
        </w:rPr>
        <w:t>本题考查基础工程问题</w:t>
      </w:r>
      <w:r w:rsidRPr="00765B75">
        <w:rPr>
          <w:color w:val="FF0000"/>
          <w:w w:val="95"/>
        </w:rPr>
        <w:t>。</w:t>
      </w:r>
    </w:p>
    <w:p w:rsidR="00AF15A8" w:rsidRPr="00765B75" w:rsidRDefault="00E03666" w:rsidP="00B552F8">
      <w:pPr>
        <w:pStyle w:val="a3"/>
        <w:spacing w:line="372" w:lineRule="auto"/>
        <w:ind w:right="233"/>
        <w:rPr>
          <w:color w:val="FF0000"/>
          <w:w w:val="95"/>
        </w:rPr>
      </w:pPr>
      <w:r w:rsidRPr="00765B75">
        <w:rPr>
          <w:color w:val="FF0000"/>
          <w:w w:val="95"/>
        </w:rPr>
        <w:t>第一步：审阅题干。题干给出三队相同时间内完成的工作量，则可根据相同的时间，工作量与工作效率成正比解题。</w:t>
      </w:r>
    </w:p>
    <w:p w:rsidR="00AF15A8" w:rsidRPr="00765B75" w:rsidRDefault="00E03666" w:rsidP="00972493">
      <w:pPr>
        <w:pStyle w:val="a3"/>
        <w:spacing w:before="2"/>
        <w:rPr>
          <w:color w:val="FF0000"/>
          <w:w w:val="95"/>
        </w:rPr>
      </w:pPr>
      <w:r w:rsidRPr="00765B75">
        <w:rPr>
          <w:color w:val="FF0000"/>
          <w:w w:val="95"/>
        </w:rPr>
        <w:lastRenderedPageBreak/>
        <w:t>第二步：甲队全部种完时，乙队还剩150棵，即乙队种了400-150=250棵，因此乙、丙两队的工作效率之比为250:220=25:22。乙队将剩余的150棵种完时，丙队种了150×</w:t>
      </w:r>
      <m:oMath>
        <m:f>
          <m:fPr>
            <m:ctrlPr>
              <w:rPr>
                <w:rFonts w:ascii="Cambria Math" w:hAnsi="Cambria Math"/>
                <w:color w:val="FF0000"/>
                <w:w w:val="95"/>
              </w:rPr>
            </m:ctrlPr>
          </m:fPr>
          <m:num>
            <m:r>
              <m:rPr>
                <m:sty m:val="p"/>
              </m:rPr>
              <w:rPr>
                <w:rFonts w:ascii="Cambria Math" w:hAnsi="Cambria Math"/>
                <w:color w:val="FF0000"/>
                <w:w w:val="95"/>
              </w:rPr>
              <m:t>22</m:t>
            </m:r>
          </m:num>
          <m:den>
            <m:r>
              <m:rPr>
                <m:sty m:val="p"/>
              </m:rPr>
              <w:rPr>
                <w:rFonts w:ascii="Cambria Math" w:hAnsi="Cambria Math"/>
                <w:color w:val="FF0000"/>
                <w:w w:val="95"/>
              </w:rPr>
              <m:t>25</m:t>
            </m:r>
          </m:den>
        </m:f>
      </m:oMath>
      <w:r w:rsidRPr="00765B75">
        <w:rPr>
          <w:color w:val="FF0000"/>
          <w:w w:val="95"/>
        </w:rPr>
        <w:t>=132棵，还剩余 400-220-132=48棵。</w:t>
      </w:r>
    </w:p>
    <w:p w:rsidR="00AF15A8" w:rsidRPr="00765B75" w:rsidRDefault="00E03666">
      <w:pPr>
        <w:pStyle w:val="a3"/>
        <w:spacing w:before="102"/>
        <w:rPr>
          <w:color w:val="FF0000"/>
          <w:w w:val="95"/>
        </w:rPr>
      </w:pPr>
      <w:r w:rsidRPr="00765B75">
        <w:rPr>
          <w:color w:val="FF0000"/>
          <w:w w:val="95"/>
        </w:rPr>
        <w:t>故本题选A。</w:t>
      </w:r>
    </w:p>
    <w:p w:rsidR="00AF15A8" w:rsidRDefault="00AF15A8">
      <w:pPr>
        <w:pStyle w:val="a3"/>
        <w:spacing w:before="0"/>
        <w:ind w:left="0"/>
        <w:rPr>
          <w:sz w:val="20"/>
        </w:rPr>
      </w:pPr>
    </w:p>
    <w:p w:rsidR="00AF15A8" w:rsidRPr="0014703C" w:rsidRDefault="0014703C" w:rsidP="0014703C">
      <w:pPr>
        <w:tabs>
          <w:tab w:val="left" w:pos="733"/>
          <w:tab w:val="left" w:pos="4702"/>
        </w:tabs>
        <w:spacing w:before="70" w:line="372" w:lineRule="auto"/>
        <w:ind w:left="-105" w:right="108"/>
        <w:rPr>
          <w:sz w:val="21"/>
        </w:rPr>
      </w:pPr>
      <w:r>
        <w:rPr>
          <w:rFonts w:hint="eastAsia"/>
          <w:w w:val="99"/>
          <w:sz w:val="21"/>
        </w:rPr>
        <w:t xml:space="preserve">2. </w:t>
      </w:r>
      <w:r w:rsidR="00E03666" w:rsidRPr="0014703C">
        <w:rPr>
          <w:w w:val="99"/>
          <w:sz w:val="21"/>
        </w:rPr>
        <w:t>有一根9节的竹子，其任意节与相邻节的长度成等差数列，上面4节的长度共3尺，下面3节的长</w:t>
      </w:r>
      <w:r w:rsidR="00E03666" w:rsidRPr="0014703C">
        <w:rPr>
          <w:spacing w:val="-19"/>
          <w:w w:val="99"/>
          <w:sz w:val="21"/>
        </w:rPr>
        <w:t>度</w:t>
      </w:r>
      <w:r w:rsidR="00E03666" w:rsidRPr="0014703C">
        <w:rPr>
          <w:w w:val="99"/>
          <w:sz w:val="21"/>
        </w:rPr>
        <w:t>共4尺，则从上到下第6节的长度为多少尺？</w:t>
      </w:r>
      <w:r w:rsidR="00785487" w:rsidRPr="0014703C">
        <w:rPr>
          <w:w w:val="99"/>
          <w:sz w:val="21"/>
        </w:rPr>
        <w:t>（</w:t>
      </w:r>
      <w:r w:rsidR="00785487">
        <w:rPr>
          <w:rFonts w:hint="eastAsia"/>
          <w:w w:val="99"/>
          <w:sz w:val="21"/>
        </w:rPr>
        <w:t xml:space="preserve">  </w:t>
      </w:r>
      <w:r w:rsidR="00785487" w:rsidRPr="0014703C">
        <w:rPr>
          <w:w w:val="99"/>
          <w:sz w:val="21"/>
        </w:rPr>
        <w:t>）</w:t>
      </w:r>
    </w:p>
    <w:p w:rsidR="00AF15A8" w:rsidRPr="004F695E" w:rsidRDefault="00E03666" w:rsidP="00390894">
      <w:pPr>
        <w:pStyle w:val="a3"/>
        <w:tabs>
          <w:tab w:val="left" w:pos="3239"/>
          <w:tab w:val="left" w:pos="5956"/>
          <w:tab w:val="left" w:pos="8673"/>
        </w:tabs>
        <w:spacing w:before="2"/>
        <w:ind w:leftChars="337" w:left="741"/>
        <w:rPr>
          <w:w w:val="99"/>
          <w:szCs w:val="22"/>
        </w:rPr>
      </w:pPr>
      <w:r w:rsidRPr="004F695E">
        <w:rPr>
          <w:w w:val="99"/>
          <w:szCs w:val="22"/>
        </w:rPr>
        <w:t>A.</w:t>
      </w:r>
      <m:oMath>
        <m:f>
          <m:fPr>
            <m:ctrlPr>
              <w:rPr>
                <w:rFonts w:ascii="Cambria Math" w:hAnsi="Cambria Math"/>
                <w:w w:val="99"/>
                <w:szCs w:val="22"/>
              </w:rPr>
            </m:ctrlPr>
          </m:fPr>
          <m:num>
            <m:r>
              <m:rPr>
                <m:sty m:val="p"/>
              </m:rPr>
              <w:rPr>
                <w:rFonts w:ascii="Cambria Math" w:hAnsi="Cambria Math"/>
                <w:w w:val="99"/>
                <w:szCs w:val="22"/>
              </w:rPr>
              <m:t>66</m:t>
            </m:r>
          </m:num>
          <m:den>
            <m:r>
              <m:rPr>
                <m:sty m:val="p"/>
              </m:rPr>
              <w:rPr>
                <w:rFonts w:ascii="Cambria Math" w:hAnsi="Cambria Math"/>
                <w:w w:val="99"/>
                <w:szCs w:val="22"/>
              </w:rPr>
              <m:t>65</m:t>
            </m:r>
          </m:den>
        </m:f>
      </m:oMath>
      <w:r w:rsidR="00EB44D4" w:rsidRPr="004F695E">
        <w:rPr>
          <w:rFonts w:hint="eastAsia"/>
          <w:w w:val="99"/>
          <w:szCs w:val="22"/>
        </w:rPr>
        <w:t xml:space="preserve">        </w:t>
      </w:r>
      <w:r w:rsidR="003C0B8C" w:rsidRPr="004F695E">
        <w:rPr>
          <w:rFonts w:hint="eastAsia"/>
          <w:w w:val="99"/>
          <w:szCs w:val="22"/>
        </w:rPr>
        <w:t xml:space="preserve">           </w:t>
      </w:r>
      <w:r w:rsidR="00EB44D4" w:rsidRPr="004F695E">
        <w:rPr>
          <w:rFonts w:hint="eastAsia"/>
          <w:w w:val="99"/>
          <w:szCs w:val="22"/>
        </w:rPr>
        <w:t xml:space="preserve">   </w:t>
      </w:r>
      <w:r w:rsidRPr="004F695E">
        <w:rPr>
          <w:w w:val="99"/>
          <w:szCs w:val="22"/>
        </w:rPr>
        <w:t>B.</w:t>
      </w:r>
      <m:oMath>
        <m:f>
          <m:fPr>
            <m:ctrlPr>
              <w:rPr>
                <w:rFonts w:ascii="Cambria Math" w:hAnsi="Cambria Math"/>
                <w:w w:val="99"/>
                <w:szCs w:val="22"/>
              </w:rPr>
            </m:ctrlPr>
          </m:fPr>
          <m:num>
            <m:r>
              <m:rPr>
                <m:sty m:val="p"/>
              </m:rPr>
              <w:rPr>
                <w:rFonts w:ascii="Cambria Math" w:hAnsi="Cambria Math"/>
                <w:w w:val="99"/>
                <w:szCs w:val="22"/>
              </w:rPr>
              <m:t>65</m:t>
            </m:r>
          </m:num>
          <m:den>
            <m:r>
              <m:rPr>
                <m:sty m:val="p"/>
              </m:rPr>
              <w:rPr>
                <w:rFonts w:ascii="Cambria Math" w:hAnsi="Cambria Math"/>
                <w:w w:val="99"/>
                <w:szCs w:val="22"/>
              </w:rPr>
              <m:t>66</m:t>
            </m:r>
          </m:den>
        </m:f>
      </m:oMath>
      <w:r w:rsidR="00EB44D4" w:rsidRPr="004F695E">
        <w:rPr>
          <w:rFonts w:hint="eastAsia"/>
          <w:w w:val="99"/>
          <w:szCs w:val="22"/>
        </w:rPr>
        <w:t xml:space="preserve">         </w:t>
      </w:r>
      <w:r w:rsidR="003C0B8C" w:rsidRPr="004F695E">
        <w:rPr>
          <w:rFonts w:hint="eastAsia"/>
          <w:w w:val="99"/>
          <w:szCs w:val="22"/>
        </w:rPr>
        <w:t xml:space="preserve">             </w:t>
      </w:r>
      <w:r w:rsidRPr="004F695E">
        <w:rPr>
          <w:w w:val="99"/>
          <w:szCs w:val="22"/>
        </w:rPr>
        <w:t>C.</w:t>
      </w:r>
      <m:oMath>
        <m:f>
          <m:fPr>
            <m:ctrlPr>
              <w:rPr>
                <w:rFonts w:ascii="Cambria Math" w:hAnsi="Cambria Math"/>
                <w:w w:val="99"/>
                <w:szCs w:val="22"/>
              </w:rPr>
            </m:ctrlPr>
          </m:fPr>
          <m:num>
            <m:r>
              <m:rPr>
                <m:sty m:val="p"/>
              </m:rPr>
              <w:rPr>
                <w:rFonts w:ascii="Cambria Math" w:hAnsi="Cambria Math"/>
                <w:w w:val="99"/>
                <w:szCs w:val="22"/>
              </w:rPr>
              <m:t>33</m:t>
            </m:r>
          </m:num>
          <m:den>
            <m:r>
              <m:rPr>
                <m:sty m:val="p"/>
              </m:rPr>
              <w:rPr>
                <w:rFonts w:ascii="Cambria Math" w:hAnsi="Cambria Math"/>
                <w:w w:val="99"/>
                <w:szCs w:val="22"/>
              </w:rPr>
              <m:t>37</m:t>
            </m:r>
          </m:den>
        </m:f>
      </m:oMath>
      <w:r w:rsidR="00EB44D4" w:rsidRPr="004F695E">
        <w:rPr>
          <w:rFonts w:hint="eastAsia"/>
          <w:w w:val="99"/>
          <w:szCs w:val="22"/>
        </w:rPr>
        <w:t xml:space="preserve">          </w:t>
      </w:r>
      <w:r w:rsidR="003C0B8C" w:rsidRPr="004F695E">
        <w:rPr>
          <w:rFonts w:hint="eastAsia"/>
          <w:w w:val="99"/>
          <w:szCs w:val="22"/>
        </w:rPr>
        <w:t xml:space="preserve">        </w:t>
      </w:r>
      <w:r w:rsidR="00EB44D4" w:rsidRPr="004F695E">
        <w:rPr>
          <w:rFonts w:hint="eastAsia"/>
          <w:w w:val="99"/>
          <w:szCs w:val="22"/>
        </w:rPr>
        <w:t xml:space="preserve">   </w:t>
      </w:r>
      <w:r w:rsidRPr="004F695E">
        <w:rPr>
          <w:w w:val="99"/>
          <w:szCs w:val="22"/>
        </w:rPr>
        <w:t>D.</w:t>
      </w:r>
      <m:oMath>
        <m:f>
          <m:fPr>
            <m:ctrlPr>
              <w:rPr>
                <w:rFonts w:ascii="Cambria Math" w:hAnsi="Cambria Math"/>
                <w:w w:val="99"/>
                <w:szCs w:val="22"/>
              </w:rPr>
            </m:ctrlPr>
          </m:fPr>
          <m:num>
            <m:r>
              <m:rPr>
                <m:sty m:val="p"/>
              </m:rPr>
              <w:rPr>
                <w:rFonts w:ascii="Cambria Math" w:hAnsi="Cambria Math"/>
                <w:w w:val="99"/>
                <w:szCs w:val="22"/>
              </w:rPr>
              <m:t>37</m:t>
            </m:r>
          </m:num>
          <m:den>
            <m:r>
              <m:rPr>
                <m:sty m:val="p"/>
              </m:rPr>
              <w:rPr>
                <w:rFonts w:ascii="Cambria Math" w:hAnsi="Cambria Math"/>
                <w:w w:val="99"/>
                <w:szCs w:val="22"/>
              </w:rPr>
              <m:t>33</m:t>
            </m:r>
          </m:den>
        </m:f>
      </m:oMath>
    </w:p>
    <w:p w:rsidR="00AF15A8" w:rsidRDefault="00AF15A8">
      <w:pPr>
        <w:pStyle w:val="a3"/>
        <w:spacing w:before="5"/>
        <w:ind w:left="0"/>
        <w:rPr>
          <w:sz w:val="7"/>
        </w:rPr>
      </w:pPr>
    </w:p>
    <w:p w:rsidR="00AF15A8" w:rsidRDefault="00E03666" w:rsidP="00B552F8">
      <w:pPr>
        <w:pStyle w:val="a3"/>
        <w:spacing w:before="70"/>
      </w:pPr>
      <w:r>
        <w:rPr>
          <w:color w:val="FF0000"/>
          <w:w w:val="95"/>
        </w:rPr>
        <w:t>【答案】</w:t>
      </w:r>
      <w:r>
        <w:rPr>
          <w:color w:val="FF0000"/>
          <w:spacing w:val="-10"/>
          <w:w w:val="95"/>
        </w:rPr>
        <w:t>D</w:t>
      </w:r>
    </w:p>
    <w:p w:rsidR="00AF15A8" w:rsidRPr="00873474" w:rsidRDefault="00E03666" w:rsidP="00873474">
      <w:pPr>
        <w:pStyle w:val="a3"/>
        <w:spacing w:before="62" w:line="372" w:lineRule="auto"/>
        <w:ind w:right="184"/>
        <w:rPr>
          <w:color w:val="FF0000"/>
          <w:w w:val="95"/>
        </w:rPr>
      </w:pPr>
      <w:r w:rsidRPr="00873474">
        <w:rPr>
          <w:color w:val="FF0000"/>
          <w:w w:val="95"/>
        </w:rPr>
        <w:t>【解析】任意节与相邻节的长度成等差数列，则该竹子各节长度成等差数列。设该数列第1项（即从上到下第1节长度）为a，公差为d，根据题意可</w:t>
      </w:r>
      <w:r>
        <w:rPr>
          <w:color w:val="FF0000"/>
          <w:w w:val="95"/>
        </w:rPr>
        <w:t>知</w:t>
      </w:r>
      <w:r w:rsidRPr="00873474">
        <w:rPr>
          <w:color w:val="FF0000"/>
          <w:w w:val="95"/>
        </w:rPr>
        <w:t>，a+（a+d）+（a+2d）+（a+3d）=4a+6d=3，</w:t>
      </w:r>
    </w:p>
    <w:p w:rsidR="00AF15A8" w:rsidRPr="00736BD8" w:rsidRDefault="00E03666">
      <w:pPr>
        <w:pStyle w:val="a3"/>
        <w:spacing w:before="118"/>
        <w:rPr>
          <w:color w:val="FF0000"/>
          <w:w w:val="95"/>
        </w:rPr>
      </w:pPr>
      <w:r w:rsidRPr="00736BD8">
        <w:rPr>
          <w:color w:val="FF0000"/>
          <w:w w:val="95"/>
        </w:rPr>
        <w:t>（a+6d）+（a+7d）+（a+8d）=3a+21d=4，解得d=</w:t>
      </w:r>
      <m:oMath>
        <m:f>
          <m:fPr>
            <m:ctrlPr>
              <w:rPr>
                <w:rFonts w:ascii="Cambria Math" w:hAnsi="Cambria Math"/>
                <w:color w:val="FF0000"/>
                <w:w w:val="95"/>
              </w:rPr>
            </m:ctrlPr>
          </m:fPr>
          <m:num>
            <m:r>
              <m:rPr>
                <m:sty m:val="p"/>
              </m:rPr>
              <w:rPr>
                <w:rFonts w:ascii="Cambria Math" w:hAnsi="Cambria Math"/>
                <w:color w:val="FF0000"/>
                <w:w w:val="95"/>
              </w:rPr>
              <m:t>7</m:t>
            </m:r>
          </m:num>
          <m:den>
            <m:r>
              <m:rPr>
                <m:sty m:val="p"/>
              </m:rPr>
              <w:rPr>
                <w:rFonts w:ascii="Cambria Math" w:hAnsi="Cambria Math"/>
                <w:color w:val="FF0000"/>
                <w:w w:val="95"/>
              </w:rPr>
              <m:t>66</m:t>
            </m:r>
          </m:den>
        </m:f>
      </m:oMath>
      <w:r w:rsidRPr="00736BD8">
        <w:rPr>
          <w:color w:val="FF0000"/>
          <w:w w:val="95"/>
        </w:rPr>
        <w:t>，a=</w:t>
      </w:r>
      <m:oMath>
        <m:f>
          <m:fPr>
            <m:ctrlPr>
              <w:rPr>
                <w:rFonts w:ascii="Cambria Math" w:hAnsi="Cambria Math"/>
                <w:color w:val="FF0000"/>
                <w:w w:val="95"/>
              </w:rPr>
            </m:ctrlPr>
          </m:fPr>
          <m:num>
            <m:r>
              <m:rPr>
                <m:sty m:val="p"/>
              </m:rPr>
              <w:rPr>
                <w:rFonts w:ascii="Cambria Math" w:hAnsi="Cambria Math"/>
                <w:color w:val="FF0000"/>
                <w:w w:val="95"/>
              </w:rPr>
              <m:t>13</m:t>
            </m:r>
          </m:num>
          <m:den>
            <m:r>
              <m:rPr>
                <m:sty m:val="p"/>
              </m:rPr>
              <w:rPr>
                <w:rFonts w:ascii="Cambria Math" w:hAnsi="Cambria Math"/>
                <w:color w:val="FF0000"/>
                <w:w w:val="95"/>
              </w:rPr>
              <m:t>22</m:t>
            </m:r>
          </m:den>
        </m:f>
      </m:oMath>
      <w:r w:rsidRPr="00736BD8">
        <w:rPr>
          <w:color w:val="FF0000"/>
          <w:w w:val="95"/>
        </w:rPr>
        <w:t>。因此从上到下第6节的长度为</w:t>
      </w:r>
      <m:oMath>
        <m:f>
          <m:fPr>
            <m:ctrlPr>
              <w:rPr>
                <w:rFonts w:ascii="Cambria Math" w:hAnsi="Cambria Math"/>
                <w:color w:val="FF0000"/>
                <w:w w:val="95"/>
              </w:rPr>
            </m:ctrlPr>
          </m:fPr>
          <m:num>
            <m:r>
              <m:rPr>
                <m:sty m:val="p"/>
              </m:rPr>
              <w:rPr>
                <w:rFonts w:ascii="Cambria Math" w:hAnsi="Cambria Math"/>
                <w:color w:val="FF0000"/>
                <w:w w:val="95"/>
              </w:rPr>
              <m:t>13</m:t>
            </m:r>
          </m:num>
          <m:den>
            <m:r>
              <m:rPr>
                <m:sty m:val="p"/>
              </m:rPr>
              <w:rPr>
                <w:rFonts w:ascii="Cambria Math" w:hAnsi="Cambria Math"/>
                <w:color w:val="FF0000"/>
                <w:w w:val="95"/>
              </w:rPr>
              <m:t>22</m:t>
            </m:r>
          </m:den>
        </m:f>
      </m:oMath>
      <w:r w:rsidR="00143A5A" w:rsidRPr="00736BD8">
        <w:rPr>
          <w:color w:val="FF0000"/>
          <w:w w:val="95"/>
        </w:rPr>
        <w:t>+5×</w:t>
      </w:r>
      <m:oMath>
        <m:f>
          <m:fPr>
            <m:ctrlPr>
              <w:rPr>
                <w:rFonts w:ascii="Cambria Math" w:hAnsi="Cambria Math"/>
                <w:color w:val="FF0000"/>
                <w:w w:val="95"/>
              </w:rPr>
            </m:ctrlPr>
          </m:fPr>
          <m:num>
            <m:r>
              <m:rPr>
                <m:sty m:val="p"/>
              </m:rPr>
              <w:rPr>
                <w:rFonts w:ascii="Cambria Math" w:hAnsi="Cambria Math"/>
                <w:color w:val="FF0000"/>
                <w:w w:val="95"/>
              </w:rPr>
              <m:t>7</m:t>
            </m:r>
          </m:num>
          <m:den>
            <m:r>
              <m:rPr>
                <m:sty m:val="p"/>
              </m:rPr>
              <w:rPr>
                <w:rFonts w:ascii="Cambria Math" w:hAnsi="Cambria Math"/>
                <w:color w:val="FF0000"/>
                <w:w w:val="95"/>
              </w:rPr>
              <m:t>66</m:t>
            </m:r>
          </m:den>
        </m:f>
      </m:oMath>
      <w:r w:rsidR="00143A5A">
        <w:rPr>
          <w:rFonts w:hint="eastAsia"/>
          <w:color w:val="FF0000"/>
          <w:w w:val="95"/>
        </w:rPr>
        <w:t>=</w:t>
      </w:r>
      <m:oMath>
        <m:f>
          <m:fPr>
            <m:ctrlPr>
              <w:rPr>
                <w:rFonts w:ascii="Cambria Math" w:hAnsi="Cambria Math"/>
                <w:color w:val="FF0000"/>
                <w:w w:val="95"/>
              </w:rPr>
            </m:ctrlPr>
          </m:fPr>
          <m:num>
            <m:r>
              <m:rPr>
                <m:sty m:val="p"/>
              </m:rPr>
              <w:rPr>
                <w:rFonts w:ascii="Cambria Math" w:hAnsi="Cambria Math"/>
                <w:color w:val="FF0000"/>
                <w:w w:val="95"/>
              </w:rPr>
              <m:t>74</m:t>
            </m:r>
          </m:num>
          <m:den>
            <m:r>
              <m:rPr>
                <m:sty m:val="p"/>
              </m:rPr>
              <w:rPr>
                <w:rFonts w:ascii="Cambria Math" w:hAnsi="Cambria Math"/>
                <w:color w:val="FF0000"/>
                <w:w w:val="95"/>
              </w:rPr>
              <m:t>66</m:t>
            </m:r>
          </m:den>
        </m:f>
      </m:oMath>
      <w:r w:rsidR="00143A5A">
        <w:rPr>
          <w:rFonts w:hint="eastAsia"/>
          <w:color w:val="FF0000"/>
          <w:w w:val="95"/>
        </w:rPr>
        <w:t>=</w:t>
      </w:r>
      <m:oMath>
        <m:f>
          <m:fPr>
            <m:ctrlPr>
              <w:rPr>
                <w:rFonts w:ascii="Cambria Math" w:hAnsi="Cambria Math"/>
                <w:color w:val="FF0000"/>
                <w:w w:val="95"/>
              </w:rPr>
            </m:ctrlPr>
          </m:fPr>
          <m:num>
            <m:r>
              <m:rPr>
                <m:sty m:val="p"/>
              </m:rPr>
              <w:rPr>
                <w:rFonts w:ascii="Cambria Math" w:hAnsi="Cambria Math"/>
                <w:color w:val="FF0000"/>
                <w:w w:val="95"/>
              </w:rPr>
              <m:t>37</m:t>
            </m:r>
          </m:num>
          <m:den>
            <m:r>
              <m:rPr>
                <m:sty m:val="p"/>
              </m:rPr>
              <w:rPr>
                <w:rFonts w:ascii="Cambria Math" w:hAnsi="Cambria Math"/>
                <w:color w:val="FF0000"/>
                <w:w w:val="95"/>
              </w:rPr>
              <m:t>33</m:t>
            </m:r>
          </m:den>
        </m:f>
      </m:oMath>
    </w:p>
    <w:p w:rsidR="00AF15A8" w:rsidRPr="00736BD8" w:rsidRDefault="00E03666" w:rsidP="00143A5A">
      <w:pPr>
        <w:pStyle w:val="a3"/>
        <w:spacing w:before="42"/>
        <w:rPr>
          <w:color w:val="FF0000"/>
          <w:w w:val="95"/>
        </w:rPr>
      </w:pPr>
      <w:r w:rsidRPr="00736BD8">
        <w:rPr>
          <w:color w:val="FF0000"/>
          <w:w w:val="95"/>
        </w:rPr>
        <w:t>尺。</w:t>
      </w:r>
    </w:p>
    <w:p w:rsidR="00AF15A8" w:rsidRPr="00736BD8" w:rsidRDefault="00E03666">
      <w:pPr>
        <w:pStyle w:val="a3"/>
        <w:spacing w:before="72"/>
        <w:rPr>
          <w:color w:val="FF0000"/>
          <w:w w:val="95"/>
        </w:rPr>
      </w:pPr>
      <w:r w:rsidRPr="00736BD8">
        <w:rPr>
          <w:color w:val="FF0000"/>
          <w:w w:val="95"/>
        </w:rPr>
        <w:t>故本题选D。</w:t>
      </w:r>
    </w:p>
    <w:p w:rsidR="0038539B" w:rsidRDefault="0038539B">
      <w:pPr>
        <w:pStyle w:val="a3"/>
        <w:spacing w:before="72"/>
      </w:pPr>
    </w:p>
    <w:p w:rsidR="00AF15A8" w:rsidRDefault="0014703C" w:rsidP="0014703C">
      <w:pPr>
        <w:tabs>
          <w:tab w:val="left" w:pos="733"/>
        </w:tabs>
        <w:ind w:left="-105"/>
      </w:pPr>
      <w:r>
        <w:rPr>
          <w:rFonts w:hint="eastAsia"/>
          <w:w w:val="95"/>
          <w:sz w:val="21"/>
        </w:rPr>
        <w:t>3.</w:t>
      </w:r>
      <w:r w:rsidR="00E03666" w:rsidRPr="0014703C">
        <w:rPr>
          <w:w w:val="95"/>
          <w:sz w:val="21"/>
        </w:rPr>
        <w:t>某公司计划通过四周的市场活动为其官方微博拉动人气。第一周该公司微博的关注人数增加</w:t>
      </w:r>
      <w:r w:rsidR="00E03666" w:rsidRPr="0014703C">
        <w:rPr>
          <w:spacing w:val="-10"/>
          <w:w w:val="95"/>
          <w:sz w:val="21"/>
        </w:rPr>
        <w:t>了</w:t>
      </w:r>
      <w:r w:rsidR="00E03666">
        <w:rPr>
          <w:w w:val="99"/>
        </w:rPr>
        <w:t>300</w:t>
      </w:r>
      <w:r w:rsidR="00E03666">
        <w:rPr>
          <w:spacing w:val="-1"/>
          <w:w w:val="99"/>
        </w:rPr>
        <w:t>人，往后三周每周的关注人数增量都是上一周增量的两倍。活动结束时该公司微博的关注人数是活</w:t>
      </w:r>
      <w:r w:rsidR="00E03666">
        <w:rPr>
          <w:w w:val="99"/>
        </w:rPr>
        <w:t>动之前的4倍。则该公司活动前微博的关注人数是多少？（</w:t>
      </w:r>
      <w:r w:rsidR="00E03666">
        <w:rPr>
          <w:spacing w:val="-1"/>
        </w:rPr>
        <w:t xml:space="preserve"> </w:t>
      </w:r>
      <w:r w:rsidR="00E03666">
        <w:rPr>
          <w:w w:val="99"/>
        </w:rPr>
        <w:t>）</w:t>
      </w:r>
    </w:p>
    <w:p w:rsidR="00AF15A8" w:rsidRPr="00D1036D" w:rsidRDefault="00E03666">
      <w:pPr>
        <w:pStyle w:val="a3"/>
        <w:tabs>
          <w:tab w:val="left" w:pos="3030"/>
          <w:tab w:val="left" w:pos="5538"/>
          <w:tab w:val="left" w:pos="8046"/>
        </w:tabs>
        <w:spacing w:before="2"/>
        <w:ind w:left="522"/>
        <w:rPr>
          <w:w w:val="95"/>
          <w:szCs w:val="22"/>
        </w:rPr>
      </w:pPr>
      <w:r w:rsidRPr="00D1036D">
        <w:rPr>
          <w:w w:val="95"/>
          <w:szCs w:val="22"/>
        </w:rPr>
        <w:t>A.1200</w:t>
      </w:r>
      <w:r w:rsidRPr="00D1036D">
        <w:rPr>
          <w:w w:val="95"/>
          <w:szCs w:val="22"/>
        </w:rPr>
        <w:tab/>
        <w:t>B.1500</w:t>
      </w:r>
      <w:r w:rsidRPr="00D1036D">
        <w:rPr>
          <w:w w:val="95"/>
          <w:szCs w:val="22"/>
        </w:rPr>
        <w:tab/>
        <w:t>C.1800</w:t>
      </w:r>
      <w:r w:rsidRPr="00D1036D">
        <w:rPr>
          <w:w w:val="95"/>
          <w:szCs w:val="22"/>
        </w:rPr>
        <w:tab/>
        <w:t>D.2100</w:t>
      </w:r>
    </w:p>
    <w:p w:rsidR="00AF15A8" w:rsidRPr="00EB7604" w:rsidRDefault="00E03666" w:rsidP="00B552F8">
      <w:pPr>
        <w:pStyle w:val="a3"/>
        <w:rPr>
          <w:color w:val="FF0000"/>
          <w:w w:val="95"/>
        </w:rPr>
      </w:pPr>
      <w:r>
        <w:rPr>
          <w:color w:val="FF0000"/>
          <w:w w:val="95"/>
        </w:rPr>
        <w:t>【答案】</w:t>
      </w:r>
      <w:r w:rsidRPr="00EB7604">
        <w:rPr>
          <w:color w:val="FF0000"/>
          <w:w w:val="95"/>
        </w:rPr>
        <w:t>B</w:t>
      </w:r>
    </w:p>
    <w:p w:rsidR="00AF15A8" w:rsidRPr="00EB7604" w:rsidRDefault="00E03666" w:rsidP="00B552F8">
      <w:pPr>
        <w:pStyle w:val="a3"/>
        <w:tabs>
          <w:tab w:val="left" w:pos="1651"/>
        </w:tabs>
        <w:rPr>
          <w:color w:val="FF0000"/>
          <w:w w:val="95"/>
        </w:rPr>
      </w:pPr>
      <w:r>
        <w:rPr>
          <w:color w:val="FF0000"/>
          <w:w w:val="95"/>
        </w:rPr>
        <w:t>【解析</w:t>
      </w:r>
      <w:r w:rsidRPr="00EB7604">
        <w:rPr>
          <w:color w:val="FF0000"/>
          <w:w w:val="95"/>
        </w:rPr>
        <w:t>】</w:t>
      </w:r>
      <w:r>
        <w:rPr>
          <w:color w:val="FF0000"/>
          <w:w w:val="95"/>
        </w:rPr>
        <w:t>本题考查基础应用问题</w:t>
      </w:r>
      <w:r w:rsidRPr="00EB7604">
        <w:rPr>
          <w:color w:val="FF0000"/>
          <w:w w:val="95"/>
        </w:rPr>
        <w:t>。</w:t>
      </w:r>
    </w:p>
    <w:p w:rsidR="00AF15A8" w:rsidRPr="00EB7604" w:rsidRDefault="00E03666" w:rsidP="00B552F8">
      <w:pPr>
        <w:pStyle w:val="a3"/>
        <w:spacing w:line="372" w:lineRule="auto"/>
        <w:ind w:right="442"/>
        <w:rPr>
          <w:color w:val="FF0000"/>
          <w:w w:val="95"/>
        </w:rPr>
      </w:pPr>
      <w:r w:rsidRPr="00EB7604">
        <w:rPr>
          <w:color w:val="FF0000"/>
          <w:w w:val="95"/>
        </w:rPr>
        <w:t>第一步：审阅题干。根据“往后三周每周的关注人数增量都是上一周增量的两倍”，可直接枚举计算。</w:t>
      </w:r>
    </w:p>
    <w:p w:rsidR="00AF15A8" w:rsidRPr="00EB7604" w:rsidRDefault="00E03666" w:rsidP="00B552F8">
      <w:pPr>
        <w:pStyle w:val="a3"/>
        <w:spacing w:before="2" w:line="372" w:lineRule="auto"/>
        <w:ind w:right="252"/>
        <w:jc w:val="both"/>
        <w:rPr>
          <w:color w:val="FF0000"/>
          <w:w w:val="95"/>
        </w:rPr>
      </w:pPr>
      <w:r w:rsidRPr="00EB7604">
        <w:rPr>
          <w:color w:val="FF0000"/>
          <w:w w:val="95"/>
        </w:rPr>
        <w:t>第二步：第一周该公司微博的关注人数增加了300人，往后三周每周的关注人数增量都是上一周增量的两倍，则后三周每周关注的人数增量分别为600人、1200人和2400人。设活动前的关注人数为  x人，根据题意可列方程：x+300+600+1200+2400=4x，解得x=1500。</w:t>
      </w:r>
    </w:p>
    <w:p w:rsidR="00AF15A8" w:rsidRPr="00EB7604" w:rsidRDefault="00E03666">
      <w:pPr>
        <w:pStyle w:val="a3"/>
        <w:spacing w:before="3"/>
        <w:rPr>
          <w:color w:val="FF0000"/>
          <w:w w:val="95"/>
        </w:rPr>
      </w:pPr>
      <w:r w:rsidRPr="00EB7604">
        <w:rPr>
          <w:color w:val="FF0000"/>
          <w:w w:val="95"/>
        </w:rPr>
        <w:t>故本题选B。</w:t>
      </w:r>
    </w:p>
    <w:p w:rsidR="00340EAB" w:rsidRDefault="00340EAB">
      <w:pPr>
        <w:pStyle w:val="a3"/>
        <w:spacing w:before="3"/>
      </w:pPr>
    </w:p>
    <w:p w:rsidR="00AF15A8" w:rsidRDefault="0014703C" w:rsidP="0014703C">
      <w:pPr>
        <w:tabs>
          <w:tab w:val="left" w:pos="733"/>
        </w:tabs>
        <w:spacing w:line="372" w:lineRule="auto"/>
        <w:ind w:left="-105" w:right="108"/>
        <w:rPr>
          <w:w w:val="99"/>
          <w:sz w:val="21"/>
        </w:rPr>
      </w:pPr>
      <w:r>
        <w:rPr>
          <w:rFonts w:hint="eastAsia"/>
          <w:w w:val="99"/>
          <w:sz w:val="21"/>
        </w:rPr>
        <w:t>4.</w:t>
      </w:r>
      <w:r w:rsidR="00E03666" w:rsidRPr="0014703C">
        <w:rPr>
          <w:w w:val="99"/>
          <w:sz w:val="21"/>
        </w:rPr>
        <w:t>下图为某大厦走火通道逃离路线。某大厦集中所有的人员开展火灾逃生演习，从入口A点出发，要沿某几条线段才到出口F点。逃离中，同一个点或同一线段只能经过1</w:t>
      </w:r>
      <w:r w:rsidR="00E03666" w:rsidRPr="0014703C">
        <w:rPr>
          <w:spacing w:val="-2"/>
          <w:w w:val="99"/>
          <w:sz w:val="21"/>
        </w:rPr>
        <w:t>次。假设所有逃离路线都是安全</w:t>
      </w:r>
      <w:r w:rsidR="00E03666" w:rsidRPr="0014703C">
        <w:rPr>
          <w:w w:val="99"/>
          <w:sz w:val="21"/>
        </w:rPr>
        <w:t>的，则不同的逃离路线最多有（</w:t>
      </w:r>
      <w:r w:rsidR="00E03666" w:rsidRPr="0014703C">
        <w:rPr>
          <w:spacing w:val="-1"/>
          <w:sz w:val="21"/>
        </w:rPr>
        <w:t xml:space="preserve"> </w:t>
      </w:r>
      <w:r w:rsidR="00E03666" w:rsidRPr="0014703C">
        <w:rPr>
          <w:w w:val="99"/>
          <w:sz w:val="21"/>
        </w:rPr>
        <w:t>）种。</w:t>
      </w:r>
    </w:p>
    <w:p w:rsidR="00EB7604" w:rsidRPr="0014703C" w:rsidRDefault="00EB7604" w:rsidP="0014703C">
      <w:pPr>
        <w:tabs>
          <w:tab w:val="left" w:pos="733"/>
        </w:tabs>
        <w:spacing w:line="372" w:lineRule="auto"/>
        <w:ind w:left="-105" w:right="108"/>
        <w:rPr>
          <w:sz w:val="21"/>
        </w:rPr>
      </w:pPr>
    </w:p>
    <w:p w:rsidR="00AF15A8" w:rsidRDefault="00EB7604">
      <w:pPr>
        <w:pStyle w:val="a3"/>
        <w:spacing w:before="0"/>
        <w:ind w:left="0"/>
        <w:rPr>
          <w:sz w:val="20"/>
        </w:rPr>
      </w:pPr>
      <w:r>
        <w:rPr>
          <w:noProof/>
          <w:sz w:val="20"/>
        </w:rPr>
        <w:drawing>
          <wp:anchor distT="0" distB="0" distL="0" distR="0" simplePos="0" relativeHeight="487275008" behindDoc="1" locked="0" layoutInCell="1" allowOverlap="1">
            <wp:simplePos x="0" y="0"/>
            <wp:positionH relativeFrom="page">
              <wp:posOffset>1717040</wp:posOffset>
            </wp:positionH>
            <wp:positionV relativeFrom="paragraph">
              <wp:posOffset>-256540</wp:posOffset>
            </wp:positionV>
            <wp:extent cx="2027555" cy="1144905"/>
            <wp:effectExtent l="19050" t="0" r="0" b="0"/>
            <wp:wrapNone/>
            <wp:docPr id="27"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1.jpeg"/>
                    <pic:cNvPicPr/>
                  </pic:nvPicPr>
                  <pic:blipFill>
                    <a:blip r:embed="rId8" cstate="print"/>
                    <a:stretch>
                      <a:fillRect/>
                    </a:stretch>
                  </pic:blipFill>
                  <pic:spPr>
                    <a:xfrm>
                      <a:off x="0" y="0"/>
                      <a:ext cx="2027555" cy="1144905"/>
                    </a:xfrm>
                    <a:prstGeom prst="rect">
                      <a:avLst/>
                    </a:prstGeom>
                  </pic:spPr>
                </pic:pic>
              </a:graphicData>
            </a:graphic>
          </wp:anchor>
        </w:drawing>
      </w:r>
    </w:p>
    <w:p w:rsidR="00AF15A8" w:rsidRDefault="00AF15A8">
      <w:pPr>
        <w:pStyle w:val="a3"/>
        <w:spacing w:before="0"/>
        <w:ind w:left="0"/>
        <w:rPr>
          <w:sz w:val="20"/>
        </w:rPr>
      </w:pPr>
    </w:p>
    <w:p w:rsidR="00AF15A8" w:rsidRDefault="00AF15A8">
      <w:pPr>
        <w:pStyle w:val="a3"/>
        <w:spacing w:before="0"/>
        <w:ind w:left="0"/>
        <w:rPr>
          <w:sz w:val="20"/>
        </w:rPr>
      </w:pPr>
    </w:p>
    <w:p w:rsidR="00AF15A8" w:rsidRDefault="00AF15A8">
      <w:pPr>
        <w:pStyle w:val="a3"/>
        <w:spacing w:before="0"/>
        <w:ind w:left="0"/>
        <w:rPr>
          <w:sz w:val="20"/>
        </w:rPr>
      </w:pPr>
    </w:p>
    <w:p w:rsidR="00AF15A8" w:rsidRDefault="00AF15A8">
      <w:pPr>
        <w:pStyle w:val="a3"/>
        <w:spacing w:before="0"/>
        <w:ind w:left="0"/>
        <w:rPr>
          <w:sz w:val="20"/>
        </w:rPr>
      </w:pPr>
    </w:p>
    <w:p w:rsidR="00AF15A8" w:rsidRPr="00EB7604" w:rsidRDefault="00E03666">
      <w:pPr>
        <w:pStyle w:val="a3"/>
        <w:tabs>
          <w:tab w:val="left" w:pos="3135"/>
          <w:tab w:val="left" w:pos="5747"/>
          <w:tab w:val="left" w:pos="8464"/>
        </w:tabs>
        <w:spacing w:before="153"/>
        <w:ind w:left="522"/>
        <w:rPr>
          <w:w w:val="99"/>
          <w:szCs w:val="22"/>
        </w:rPr>
      </w:pPr>
      <w:r w:rsidRPr="00EB7604">
        <w:rPr>
          <w:w w:val="99"/>
          <w:szCs w:val="22"/>
        </w:rPr>
        <w:t>A.8</w:t>
      </w:r>
      <w:r w:rsidRPr="00EB7604">
        <w:rPr>
          <w:w w:val="99"/>
          <w:szCs w:val="22"/>
        </w:rPr>
        <w:tab/>
        <w:t>B.9</w:t>
      </w:r>
      <w:r w:rsidRPr="00EB7604">
        <w:rPr>
          <w:w w:val="99"/>
          <w:szCs w:val="22"/>
        </w:rPr>
        <w:tab/>
        <w:t>C.10</w:t>
      </w:r>
      <w:r w:rsidRPr="00EB7604">
        <w:rPr>
          <w:w w:val="99"/>
          <w:szCs w:val="22"/>
        </w:rPr>
        <w:tab/>
        <w:t>D.11</w:t>
      </w:r>
    </w:p>
    <w:p w:rsidR="00AF15A8" w:rsidRDefault="00E03666" w:rsidP="00B552F8">
      <w:pPr>
        <w:pStyle w:val="a3"/>
      </w:pPr>
      <w:r>
        <w:rPr>
          <w:color w:val="FF0000"/>
          <w:w w:val="95"/>
        </w:rPr>
        <w:t>【答案】</w:t>
      </w:r>
      <w:r>
        <w:rPr>
          <w:color w:val="FF0000"/>
          <w:spacing w:val="-10"/>
          <w:w w:val="95"/>
        </w:rPr>
        <w:t>C</w:t>
      </w:r>
    </w:p>
    <w:p w:rsidR="00AF15A8" w:rsidRDefault="00E03666" w:rsidP="00B552F8">
      <w:pPr>
        <w:pStyle w:val="a3"/>
      </w:pPr>
      <w:r>
        <w:rPr>
          <w:color w:val="FF0000"/>
          <w:w w:val="95"/>
        </w:rPr>
        <w:t>【解析】本题考查思维统筹</w:t>
      </w:r>
      <w:r>
        <w:rPr>
          <w:color w:val="FF0000"/>
          <w:spacing w:val="-10"/>
          <w:w w:val="95"/>
        </w:rPr>
        <w:t>。</w:t>
      </w:r>
    </w:p>
    <w:p w:rsidR="00AF15A8" w:rsidRDefault="00E03666" w:rsidP="00B552F8">
      <w:pPr>
        <w:pStyle w:val="a3"/>
        <w:spacing w:line="372" w:lineRule="auto"/>
        <w:ind w:right="108"/>
      </w:pPr>
      <w:r>
        <w:rPr>
          <w:color w:val="FF0000"/>
          <w:spacing w:val="-1"/>
          <w:w w:val="99"/>
        </w:rPr>
        <w:t>第一步：审阅题干。本题虽为排列组合问题的常规问法，但是由于题干条件“同一个点或同一线段</w:t>
      </w:r>
      <w:r>
        <w:rPr>
          <w:color w:val="FF0000"/>
          <w:w w:val="99"/>
        </w:rPr>
        <w:t>只能经过1次”，无法运用计数原理及其他方法解题，需通过枚举分析解题。</w:t>
      </w:r>
    </w:p>
    <w:p w:rsidR="00AF15A8" w:rsidRDefault="00E03666" w:rsidP="00B552F8">
      <w:pPr>
        <w:pStyle w:val="a3"/>
        <w:spacing w:before="2"/>
      </w:pPr>
      <w:r>
        <w:rPr>
          <w:color w:val="FF0000"/>
          <w:w w:val="95"/>
        </w:rPr>
        <w:lastRenderedPageBreak/>
        <w:t>第二步：根据题意可知，不同的逃离路线如下：A-D-E-F、A-D-F、A-D-C-F、A-D-B-C-F、A-B-</w:t>
      </w:r>
      <w:r>
        <w:rPr>
          <w:color w:val="FF0000"/>
          <w:spacing w:val="-5"/>
          <w:w w:val="95"/>
        </w:rPr>
        <w:t>C-</w:t>
      </w:r>
    </w:p>
    <w:p w:rsidR="00AF15A8" w:rsidRDefault="00E03666">
      <w:pPr>
        <w:pStyle w:val="a3"/>
      </w:pPr>
      <w:r>
        <w:rPr>
          <w:color w:val="FF0000"/>
          <w:w w:val="95"/>
        </w:rPr>
        <w:t>F、A-B-C-D-F、A-B-C-D-E-F、A-B-D-F、A-B-D-E-F、A-B-D-C-F，共10种不同逃离路线</w:t>
      </w:r>
      <w:r>
        <w:rPr>
          <w:color w:val="FF0000"/>
          <w:spacing w:val="-10"/>
          <w:w w:val="95"/>
        </w:rPr>
        <w:t>。</w:t>
      </w:r>
    </w:p>
    <w:p w:rsidR="00AF15A8" w:rsidRDefault="00E03666" w:rsidP="00B552F8">
      <w:pPr>
        <w:pStyle w:val="a3"/>
        <w:spacing w:before="148"/>
        <w:rPr>
          <w:color w:val="FF0000"/>
          <w:spacing w:val="-10"/>
          <w:w w:val="95"/>
        </w:rPr>
      </w:pPr>
      <w:r>
        <w:rPr>
          <w:color w:val="FF0000"/>
          <w:w w:val="95"/>
        </w:rPr>
        <w:t>故本题选C</w:t>
      </w:r>
      <w:r>
        <w:rPr>
          <w:color w:val="FF0000"/>
          <w:spacing w:val="-10"/>
          <w:w w:val="95"/>
        </w:rPr>
        <w:t>。</w:t>
      </w:r>
    </w:p>
    <w:p w:rsidR="00340EAB" w:rsidRDefault="00340EAB">
      <w:pPr>
        <w:pStyle w:val="a3"/>
        <w:spacing w:before="148"/>
        <w:ind w:left="522"/>
      </w:pPr>
    </w:p>
    <w:p w:rsidR="00AF15A8" w:rsidRPr="00051DBD" w:rsidRDefault="00051DBD" w:rsidP="00051DBD">
      <w:pPr>
        <w:tabs>
          <w:tab w:val="left" w:pos="838"/>
        </w:tabs>
        <w:spacing w:before="2" w:line="372" w:lineRule="auto"/>
        <w:ind w:left="-105" w:right="108"/>
        <w:rPr>
          <w:sz w:val="21"/>
        </w:rPr>
      </w:pPr>
      <w:r>
        <w:rPr>
          <w:rFonts w:hint="eastAsia"/>
          <w:w w:val="99"/>
          <w:sz w:val="21"/>
        </w:rPr>
        <w:t>5.</w:t>
      </w:r>
      <w:r w:rsidR="00E03666" w:rsidRPr="00051DBD">
        <w:rPr>
          <w:w w:val="99"/>
          <w:sz w:val="21"/>
        </w:rPr>
        <w:t>研究人员选取16名11个月大的儿童开展实验研究，其中8个来自英语单语的家庭，另外8个来自讲西班牙语、英语的双语家庭，每个儿童都会听一段长约18</w:t>
      </w:r>
      <w:r w:rsidR="00E03666" w:rsidRPr="00051DBD">
        <w:rPr>
          <w:spacing w:val="-1"/>
          <w:w w:val="99"/>
          <w:sz w:val="21"/>
        </w:rPr>
        <w:t>分钟的音频，其中既有英语发音，也有西班牙语发音。研究者借助脑磁图描记术发现，在大脑的执行区域中，双语家庭长大的儿童对语言声音的刺</w:t>
      </w:r>
      <w:r w:rsidR="00E03666" w:rsidRPr="00051DBD">
        <w:rPr>
          <w:w w:val="99"/>
          <w:sz w:val="21"/>
        </w:rPr>
        <w:t>激反应要比单语家庭的儿童更为强烈。这说明，双语环境很早就已开始对大脑活跃性产生影响。</w:t>
      </w:r>
    </w:p>
    <w:p w:rsidR="00AF15A8" w:rsidRDefault="00E03666">
      <w:pPr>
        <w:pStyle w:val="a3"/>
        <w:spacing w:before="3"/>
      </w:pPr>
      <w:r>
        <w:rPr>
          <w:w w:val="95"/>
        </w:rPr>
        <w:t>以下哪项如果为真，最能支持上述结论？（</w:t>
      </w:r>
      <w:r>
        <w:rPr>
          <w:spacing w:val="26"/>
        </w:rPr>
        <w:t xml:space="preserve">  </w:t>
      </w:r>
      <w:r>
        <w:rPr>
          <w:spacing w:val="-10"/>
          <w:w w:val="95"/>
        </w:rPr>
        <w:t>）</w:t>
      </w:r>
    </w:p>
    <w:p w:rsidR="00AF15A8" w:rsidRPr="004E6A51" w:rsidRDefault="00E03666">
      <w:pPr>
        <w:pStyle w:val="a3"/>
        <w:spacing w:line="372" w:lineRule="auto"/>
        <w:ind w:left="522" w:right="3870"/>
        <w:rPr>
          <w:spacing w:val="-2"/>
          <w:w w:val="95"/>
        </w:rPr>
      </w:pPr>
      <w:r>
        <w:rPr>
          <w:spacing w:val="-2"/>
          <w:w w:val="95"/>
        </w:rPr>
        <w:t>A.相比而言，西班牙语对大脑的声音刺激比英语更为明显</w:t>
      </w:r>
      <w:r w:rsidRPr="004E6A51">
        <w:rPr>
          <w:spacing w:val="-2"/>
          <w:w w:val="95"/>
        </w:rPr>
        <w:t xml:space="preserve"> B.双语家庭长大的孩子无须父母刻意教就能熟练掌握双语</w:t>
      </w:r>
    </w:p>
    <w:p w:rsidR="00AF15A8" w:rsidRPr="004E6A51" w:rsidRDefault="00E03666">
      <w:pPr>
        <w:pStyle w:val="a3"/>
        <w:spacing w:before="2"/>
        <w:ind w:left="522"/>
        <w:rPr>
          <w:spacing w:val="-2"/>
          <w:w w:val="95"/>
        </w:rPr>
      </w:pPr>
      <w:r w:rsidRPr="004E6A51">
        <w:rPr>
          <w:spacing w:val="-2"/>
          <w:w w:val="95"/>
        </w:rPr>
        <w:t>C.双语家庭儿童在11月大时对外语声音的感知较6个月大时明显强化</w:t>
      </w:r>
    </w:p>
    <w:p w:rsidR="00AF15A8" w:rsidRPr="004E6A51" w:rsidRDefault="00E03666">
      <w:pPr>
        <w:pStyle w:val="a3"/>
        <w:ind w:left="522"/>
        <w:rPr>
          <w:spacing w:val="-2"/>
          <w:w w:val="95"/>
        </w:rPr>
      </w:pPr>
      <w:r w:rsidRPr="004E6A51">
        <w:rPr>
          <w:spacing w:val="-2"/>
          <w:w w:val="95"/>
        </w:rPr>
        <w:t>D.此前人类大脑研究显示，具备双语能力的成年人大脑执行功能更为活跃</w:t>
      </w:r>
    </w:p>
    <w:p w:rsidR="00AF15A8" w:rsidRPr="004E6A51" w:rsidRDefault="00E03666" w:rsidP="00B552F8">
      <w:pPr>
        <w:pStyle w:val="a3"/>
        <w:rPr>
          <w:color w:val="FF0000"/>
          <w:w w:val="95"/>
        </w:rPr>
      </w:pPr>
      <w:r w:rsidRPr="004E6A51">
        <w:rPr>
          <w:color w:val="FF0000"/>
          <w:w w:val="95"/>
        </w:rPr>
        <w:t>【答案】B</w:t>
      </w:r>
    </w:p>
    <w:p w:rsidR="00B552F8" w:rsidRPr="004E6A51" w:rsidRDefault="00E03666" w:rsidP="00B552F8">
      <w:pPr>
        <w:pStyle w:val="a3"/>
        <w:spacing w:line="372" w:lineRule="auto"/>
        <w:ind w:right="6587"/>
        <w:rPr>
          <w:color w:val="FF0000"/>
          <w:w w:val="95"/>
        </w:rPr>
      </w:pPr>
      <w:r w:rsidRPr="004E6A51">
        <w:rPr>
          <w:color w:val="FF0000"/>
          <w:w w:val="95"/>
        </w:rPr>
        <w:t>【解析】本题考查加强类。</w:t>
      </w:r>
    </w:p>
    <w:p w:rsidR="00AF15A8" w:rsidRPr="004E6A51" w:rsidRDefault="00E03666" w:rsidP="00B552F8">
      <w:pPr>
        <w:pStyle w:val="a3"/>
        <w:spacing w:line="372" w:lineRule="auto"/>
        <w:ind w:right="6587"/>
        <w:rPr>
          <w:color w:val="FF0000"/>
          <w:w w:val="95"/>
        </w:rPr>
      </w:pPr>
      <w:r w:rsidRPr="004E6A51">
        <w:rPr>
          <w:color w:val="FF0000"/>
          <w:w w:val="95"/>
        </w:rPr>
        <w:t>第一步：分析题干论点论据。</w:t>
      </w:r>
    </w:p>
    <w:p w:rsidR="00AF15A8" w:rsidRPr="004E6A51" w:rsidRDefault="00E03666">
      <w:pPr>
        <w:pStyle w:val="a3"/>
        <w:spacing w:before="2"/>
        <w:rPr>
          <w:color w:val="FF0000"/>
          <w:w w:val="95"/>
        </w:rPr>
      </w:pPr>
      <w:r>
        <w:rPr>
          <w:color w:val="FF0000"/>
          <w:w w:val="95"/>
        </w:rPr>
        <w:t>论点：双语环境很早就已开始对大脑活跃性产生影响</w:t>
      </w:r>
      <w:r w:rsidRPr="004E6A51">
        <w:rPr>
          <w:color w:val="FF0000"/>
          <w:w w:val="95"/>
        </w:rPr>
        <w:t>。</w:t>
      </w:r>
    </w:p>
    <w:p w:rsidR="00AF15A8" w:rsidRPr="004E6A51" w:rsidRDefault="00E03666">
      <w:pPr>
        <w:pStyle w:val="a3"/>
        <w:spacing w:line="372" w:lineRule="auto"/>
        <w:ind w:right="108"/>
        <w:rPr>
          <w:color w:val="FF0000"/>
          <w:w w:val="95"/>
        </w:rPr>
      </w:pPr>
      <w:r w:rsidRPr="004E6A51">
        <w:rPr>
          <w:color w:val="FF0000"/>
          <w:w w:val="95"/>
        </w:rPr>
        <w:t>论据：在大脑的执行区域中，来自讲西班牙语、英语的双语家庭的儿童对语言声音的刺激反应要比来自英语单语家庭的儿童更为强烈。</w:t>
      </w:r>
    </w:p>
    <w:p w:rsidR="00AF15A8" w:rsidRPr="004E6A51" w:rsidRDefault="00E03666">
      <w:pPr>
        <w:pStyle w:val="a3"/>
        <w:spacing w:before="2"/>
        <w:rPr>
          <w:color w:val="FF0000"/>
          <w:w w:val="95"/>
        </w:rPr>
      </w:pPr>
      <w:r>
        <w:rPr>
          <w:color w:val="FF0000"/>
          <w:w w:val="95"/>
        </w:rPr>
        <w:t>第二步：分析选项，确定答案</w:t>
      </w:r>
      <w:r w:rsidRPr="004E6A51">
        <w:rPr>
          <w:color w:val="FF0000"/>
          <w:w w:val="95"/>
        </w:rPr>
        <w:t>。</w:t>
      </w:r>
    </w:p>
    <w:p w:rsidR="00AF15A8" w:rsidRPr="004E6A51" w:rsidRDefault="00E03666">
      <w:pPr>
        <w:pStyle w:val="a3"/>
        <w:spacing w:line="372" w:lineRule="auto"/>
        <w:ind w:right="212"/>
        <w:rPr>
          <w:color w:val="FF0000"/>
          <w:w w:val="95"/>
        </w:rPr>
      </w:pPr>
      <w:r w:rsidRPr="004E6A51">
        <w:rPr>
          <w:color w:val="FF0000"/>
          <w:w w:val="95"/>
        </w:rPr>
        <w:t>A项：说明来自讲西班牙语、英语的双语家庭的儿童对语言声音的刺激反应更强烈不是因为双语环境，而是因为西班牙语对大脑的刺激，即另有他因，属于削弱项，排除。</w:t>
      </w:r>
    </w:p>
    <w:p w:rsidR="004E6A51" w:rsidRDefault="00E03666">
      <w:pPr>
        <w:pStyle w:val="a3"/>
        <w:spacing w:before="2" w:line="372" w:lineRule="auto"/>
        <w:ind w:right="2302"/>
        <w:rPr>
          <w:color w:val="FF0000"/>
          <w:w w:val="95"/>
        </w:rPr>
      </w:pPr>
      <w:r w:rsidRPr="004E6A51">
        <w:rPr>
          <w:color w:val="FF0000"/>
          <w:w w:val="95"/>
        </w:rPr>
        <w:t xml:space="preserve">B项：说明双语环境对儿童学习语言具有正面影响，最能支持题干论点，当选。  </w:t>
      </w:r>
    </w:p>
    <w:p w:rsidR="00AF15A8" w:rsidRPr="004E6A51" w:rsidRDefault="00E03666">
      <w:pPr>
        <w:pStyle w:val="a3"/>
        <w:spacing w:before="2" w:line="372" w:lineRule="auto"/>
        <w:ind w:right="2302"/>
        <w:rPr>
          <w:color w:val="FF0000"/>
          <w:w w:val="95"/>
        </w:rPr>
      </w:pPr>
      <w:r w:rsidRPr="004E6A51">
        <w:rPr>
          <w:color w:val="FF0000"/>
          <w:w w:val="95"/>
        </w:rPr>
        <w:t>C项：比较双语家庭儿童在不同时期对外语声音的感知，属于无关项，排除。</w:t>
      </w:r>
    </w:p>
    <w:p w:rsidR="004E6A51" w:rsidRDefault="00E03666">
      <w:pPr>
        <w:pStyle w:val="a3"/>
        <w:spacing w:before="2" w:line="372" w:lineRule="auto"/>
        <w:ind w:right="5019"/>
        <w:rPr>
          <w:color w:val="FF0000"/>
          <w:w w:val="95"/>
        </w:rPr>
      </w:pPr>
      <w:r w:rsidRPr="004E6A51">
        <w:rPr>
          <w:color w:val="FF0000"/>
          <w:w w:val="95"/>
        </w:rPr>
        <w:t>D项：讲的是成年人的情况，与论点无关，排除。</w:t>
      </w:r>
    </w:p>
    <w:p w:rsidR="00AF15A8" w:rsidRPr="004E6A51" w:rsidRDefault="00E03666">
      <w:pPr>
        <w:pStyle w:val="a3"/>
        <w:spacing w:before="2" w:line="372" w:lineRule="auto"/>
        <w:ind w:right="5019"/>
        <w:rPr>
          <w:color w:val="FF0000"/>
          <w:w w:val="95"/>
        </w:rPr>
      </w:pPr>
      <w:r w:rsidRPr="004E6A51">
        <w:rPr>
          <w:color w:val="FF0000"/>
          <w:w w:val="95"/>
        </w:rPr>
        <w:t>故本题选B。</w:t>
      </w:r>
    </w:p>
    <w:p w:rsidR="003E6A1D" w:rsidRPr="004E6A51" w:rsidRDefault="004D7C59" w:rsidP="003E6A1D">
      <w:pPr>
        <w:spacing w:line="375" w:lineRule="atLeast"/>
        <w:rPr>
          <w:spacing w:val="-2"/>
          <w:w w:val="95"/>
          <w:sz w:val="21"/>
          <w:szCs w:val="21"/>
        </w:rPr>
      </w:pPr>
      <w:r w:rsidRPr="004E6A51">
        <w:rPr>
          <w:rFonts w:hint="eastAsia"/>
          <w:spacing w:val="-2"/>
          <w:w w:val="95"/>
          <w:sz w:val="21"/>
          <w:szCs w:val="21"/>
        </w:rPr>
        <w:t>6.</w:t>
      </w:r>
      <w:r w:rsidR="003E6A1D" w:rsidRPr="004E6A51">
        <w:rPr>
          <w:spacing w:val="-2"/>
          <w:w w:val="95"/>
          <w:sz w:val="21"/>
          <w:szCs w:val="21"/>
        </w:rPr>
        <w:t>白藜芦醇，是一种非黄酮类多酚有机化合物，是许多植物受到刺激时产生的一种抗毒素，可在葡萄叶及葡萄皮中合成，是葡萄酒中的生物活性成分。体外实验及动物实验表明，白藜芦醇有抗氧化、抗炎、抗癌及保护心血管等作用。因此，不少人认为常喝葡萄酒能保护心脏。</w:t>
      </w:r>
    </w:p>
    <w:p w:rsidR="003E6A1D" w:rsidRPr="004E6A51" w:rsidRDefault="003E6A1D" w:rsidP="003E6A1D">
      <w:pPr>
        <w:spacing w:line="375" w:lineRule="atLeast"/>
        <w:rPr>
          <w:spacing w:val="-2"/>
          <w:w w:val="95"/>
          <w:sz w:val="21"/>
          <w:szCs w:val="21"/>
        </w:rPr>
      </w:pPr>
      <w:r w:rsidRPr="004E6A51">
        <w:rPr>
          <w:spacing w:val="-2"/>
          <w:w w:val="95"/>
          <w:sz w:val="21"/>
          <w:szCs w:val="21"/>
        </w:rPr>
        <w:t>以下哪项如果为真，最能削弱上述观点？（    ）。</w:t>
      </w:r>
    </w:p>
    <w:p w:rsidR="003E6A1D" w:rsidRPr="004E6A51" w:rsidRDefault="003E6A1D" w:rsidP="003E6A1D">
      <w:pPr>
        <w:rPr>
          <w:spacing w:val="-2"/>
          <w:w w:val="95"/>
          <w:sz w:val="21"/>
          <w:szCs w:val="21"/>
        </w:rPr>
      </w:pPr>
      <w:r w:rsidRPr="004E6A51">
        <w:rPr>
          <w:spacing w:val="-2"/>
          <w:w w:val="95"/>
          <w:sz w:val="21"/>
          <w:szCs w:val="21"/>
        </w:rPr>
        <w:t>A：白藜芦醇不只存在于葡萄酒中，苹果、蓝莓、李子、花生、决明、桑树等植物中也含有这种物质</w:t>
      </w:r>
    </w:p>
    <w:p w:rsidR="003E6A1D" w:rsidRPr="004E6A51" w:rsidRDefault="003E6A1D" w:rsidP="003E6A1D">
      <w:pPr>
        <w:rPr>
          <w:spacing w:val="-2"/>
          <w:w w:val="95"/>
          <w:sz w:val="21"/>
          <w:szCs w:val="21"/>
        </w:rPr>
      </w:pPr>
      <w:r w:rsidRPr="004E6A51">
        <w:rPr>
          <w:spacing w:val="-2"/>
          <w:w w:val="95"/>
          <w:sz w:val="21"/>
          <w:szCs w:val="21"/>
        </w:rPr>
        <w:t>B：相关研究大多都局限于动物实验，白藜芦醇的最佳剂量尚未在人体研究中得到证实</w:t>
      </w:r>
    </w:p>
    <w:p w:rsidR="003E6A1D" w:rsidRPr="004E6A51" w:rsidRDefault="003E6A1D" w:rsidP="003E6A1D">
      <w:pPr>
        <w:rPr>
          <w:spacing w:val="-2"/>
          <w:w w:val="95"/>
          <w:sz w:val="21"/>
          <w:szCs w:val="21"/>
        </w:rPr>
      </w:pPr>
      <w:r w:rsidRPr="004E6A51">
        <w:rPr>
          <w:spacing w:val="-2"/>
          <w:w w:val="95"/>
          <w:sz w:val="21"/>
          <w:szCs w:val="21"/>
        </w:rPr>
        <w:t>C：葡萄酒中白藜芦醇浓度为0.36～1.97毫克/升，要想通过喝葡萄酒来保护心脏，每天需要喝上百瓶</w:t>
      </w:r>
    </w:p>
    <w:p w:rsidR="003E6A1D" w:rsidRPr="004E6A51" w:rsidRDefault="003E6A1D" w:rsidP="003E6A1D">
      <w:pPr>
        <w:rPr>
          <w:spacing w:val="-2"/>
          <w:w w:val="95"/>
          <w:sz w:val="21"/>
          <w:szCs w:val="21"/>
        </w:rPr>
      </w:pPr>
      <w:r w:rsidRPr="004E6A51">
        <w:rPr>
          <w:spacing w:val="-2"/>
          <w:w w:val="95"/>
          <w:sz w:val="21"/>
          <w:szCs w:val="21"/>
        </w:rPr>
        <w:t>D：心脏病专家指出，许多声称喝葡萄酒对心脏有好处的研究，都缺乏严格的因果逻辑</w:t>
      </w:r>
    </w:p>
    <w:p w:rsidR="003E6A1D" w:rsidRPr="004E6A51" w:rsidRDefault="00B552F8" w:rsidP="003E6A1D">
      <w:pPr>
        <w:rPr>
          <w:color w:val="FF0000"/>
          <w:w w:val="95"/>
          <w:sz w:val="21"/>
          <w:szCs w:val="21"/>
        </w:rPr>
      </w:pPr>
      <w:r w:rsidRPr="004E6A51">
        <w:rPr>
          <w:color w:val="FF0000"/>
          <w:w w:val="95"/>
          <w:sz w:val="21"/>
          <w:szCs w:val="21"/>
        </w:rPr>
        <w:t>【</w:t>
      </w:r>
      <w:r w:rsidR="003E6A1D" w:rsidRPr="004E6A51">
        <w:rPr>
          <w:color w:val="FF0000"/>
          <w:w w:val="95"/>
          <w:sz w:val="21"/>
          <w:szCs w:val="21"/>
        </w:rPr>
        <w:t>答案】 C</w:t>
      </w:r>
    </w:p>
    <w:p w:rsidR="003E6A1D" w:rsidRPr="004E6A51" w:rsidRDefault="003E6A1D" w:rsidP="003E6A1D">
      <w:pPr>
        <w:spacing w:line="375" w:lineRule="atLeast"/>
        <w:rPr>
          <w:color w:val="FF0000"/>
          <w:w w:val="95"/>
          <w:sz w:val="21"/>
          <w:szCs w:val="21"/>
        </w:rPr>
      </w:pPr>
      <w:r w:rsidRPr="004E6A51">
        <w:rPr>
          <w:color w:val="FF0000"/>
          <w:w w:val="95"/>
          <w:sz w:val="21"/>
          <w:szCs w:val="21"/>
        </w:rPr>
        <w:t>【</w:t>
      </w:r>
      <w:r w:rsidR="00B552F8" w:rsidRPr="004E6A51">
        <w:rPr>
          <w:rFonts w:hint="eastAsia"/>
          <w:color w:val="FF0000"/>
          <w:w w:val="95"/>
          <w:sz w:val="21"/>
          <w:szCs w:val="21"/>
        </w:rPr>
        <w:t>解析</w:t>
      </w:r>
      <w:r w:rsidRPr="004E6A51">
        <w:rPr>
          <w:color w:val="FF0000"/>
          <w:w w:val="95"/>
          <w:sz w:val="21"/>
          <w:szCs w:val="21"/>
        </w:rPr>
        <w:t>】</w:t>
      </w:r>
    </w:p>
    <w:p w:rsidR="003E6A1D" w:rsidRPr="004E6A51" w:rsidRDefault="003E6A1D" w:rsidP="003E6A1D">
      <w:pPr>
        <w:spacing w:line="375" w:lineRule="atLeast"/>
        <w:rPr>
          <w:color w:val="FF0000"/>
          <w:w w:val="95"/>
          <w:sz w:val="21"/>
          <w:szCs w:val="21"/>
        </w:rPr>
      </w:pPr>
      <w:r w:rsidRPr="004E6A51">
        <w:rPr>
          <w:color w:val="FF0000"/>
          <w:w w:val="95"/>
          <w:sz w:val="21"/>
          <w:szCs w:val="21"/>
        </w:rPr>
        <w:t>题干论点：常喝葡萄酒能保护心脏。论据：体外实验及动物实验表明，白藜芦醇有抗氧化、抗炎、抗癌及保护心血管等作用。</w:t>
      </w:r>
    </w:p>
    <w:p w:rsidR="003E6A1D" w:rsidRPr="004E6A51" w:rsidRDefault="003E6A1D" w:rsidP="003E6A1D">
      <w:pPr>
        <w:spacing w:line="375" w:lineRule="atLeast"/>
        <w:rPr>
          <w:color w:val="FF0000"/>
          <w:w w:val="95"/>
          <w:sz w:val="21"/>
          <w:szCs w:val="21"/>
        </w:rPr>
      </w:pPr>
      <w:r w:rsidRPr="004E6A51">
        <w:rPr>
          <w:color w:val="FF0000"/>
          <w:w w:val="95"/>
          <w:sz w:val="21"/>
          <w:szCs w:val="21"/>
        </w:rPr>
        <w:lastRenderedPageBreak/>
        <w:t>A项指出白藜芦醇不只存在于葡萄酒中，其他植物中也含有，与题干论点无关，排除。</w:t>
      </w:r>
    </w:p>
    <w:p w:rsidR="003E6A1D" w:rsidRPr="004E6A51" w:rsidRDefault="003E6A1D" w:rsidP="003E6A1D">
      <w:pPr>
        <w:spacing w:line="375" w:lineRule="atLeast"/>
        <w:rPr>
          <w:color w:val="FF0000"/>
          <w:w w:val="95"/>
          <w:sz w:val="21"/>
          <w:szCs w:val="21"/>
        </w:rPr>
      </w:pPr>
      <w:r w:rsidRPr="004E6A51">
        <w:rPr>
          <w:color w:val="FF0000"/>
          <w:w w:val="95"/>
          <w:sz w:val="21"/>
          <w:szCs w:val="21"/>
        </w:rPr>
        <w:t>B项指出白藜芦醇的最佳剂量尚未在人体研究中得到证实，说明通过喝葡萄酒不一定能保护心脏，有一定的削弱力度，但力度较小，排除。</w:t>
      </w:r>
    </w:p>
    <w:p w:rsidR="003E6A1D" w:rsidRPr="004E6A51" w:rsidRDefault="003E6A1D" w:rsidP="003E6A1D">
      <w:pPr>
        <w:spacing w:line="375" w:lineRule="atLeast"/>
        <w:rPr>
          <w:color w:val="FF0000"/>
          <w:w w:val="95"/>
          <w:sz w:val="21"/>
          <w:szCs w:val="21"/>
        </w:rPr>
      </w:pPr>
      <w:r w:rsidRPr="004E6A51">
        <w:rPr>
          <w:color w:val="FF0000"/>
          <w:w w:val="95"/>
          <w:sz w:val="21"/>
          <w:szCs w:val="21"/>
        </w:rPr>
        <w:t>C项指出要想通过喝葡萄酒来达到保护心脏的功效，每天需要喝上百瓶，说明通过喝葡萄酒保护心脏不可行，最能削弱题干论点，当选。</w:t>
      </w:r>
    </w:p>
    <w:p w:rsidR="003E6A1D" w:rsidRPr="004E6A51" w:rsidRDefault="003E6A1D" w:rsidP="003E6A1D">
      <w:pPr>
        <w:spacing w:line="375" w:lineRule="atLeast"/>
        <w:rPr>
          <w:color w:val="FF0000"/>
          <w:w w:val="95"/>
          <w:sz w:val="21"/>
          <w:szCs w:val="21"/>
        </w:rPr>
      </w:pPr>
      <w:r w:rsidRPr="004E6A51">
        <w:rPr>
          <w:color w:val="FF0000"/>
          <w:w w:val="95"/>
          <w:sz w:val="21"/>
          <w:szCs w:val="21"/>
        </w:rPr>
        <w:t>D项心脏病专家指出许多声称喝葡萄酒对心脏有好处的研究都缺乏严格的因果逻辑，诉诸权威，无法削弱题干论点，排除。</w:t>
      </w:r>
    </w:p>
    <w:p w:rsidR="003E6A1D" w:rsidRPr="004E6A51" w:rsidRDefault="003E6A1D" w:rsidP="003E6A1D">
      <w:pPr>
        <w:spacing w:line="375" w:lineRule="atLeast"/>
        <w:rPr>
          <w:color w:val="FF0000"/>
          <w:w w:val="95"/>
          <w:sz w:val="21"/>
          <w:szCs w:val="21"/>
        </w:rPr>
      </w:pPr>
      <w:r w:rsidRPr="004E6A51">
        <w:rPr>
          <w:color w:val="FF0000"/>
          <w:w w:val="95"/>
          <w:sz w:val="21"/>
          <w:szCs w:val="21"/>
        </w:rPr>
        <w:t>故本题选C。</w:t>
      </w:r>
    </w:p>
    <w:p w:rsidR="00B552F8" w:rsidRPr="004A12F0" w:rsidRDefault="00B552F8" w:rsidP="000A50CA">
      <w:pPr>
        <w:spacing w:line="375" w:lineRule="atLeast"/>
        <w:rPr>
          <w:rFonts w:ascii="Helvetica" w:hAnsi="Helvetica" w:cs="Helvetica"/>
          <w:color w:val="FF0000"/>
          <w:sz w:val="21"/>
          <w:szCs w:val="21"/>
        </w:rPr>
      </w:pPr>
    </w:p>
    <w:p w:rsidR="000A50CA" w:rsidRPr="004E6A51" w:rsidRDefault="007F78B9" w:rsidP="000A50CA">
      <w:pPr>
        <w:spacing w:line="375" w:lineRule="atLeast"/>
        <w:rPr>
          <w:spacing w:val="-2"/>
          <w:w w:val="95"/>
          <w:sz w:val="21"/>
          <w:szCs w:val="21"/>
        </w:rPr>
      </w:pPr>
      <w:r w:rsidRPr="004E6A51">
        <w:rPr>
          <w:rFonts w:hint="eastAsia"/>
          <w:spacing w:val="-2"/>
          <w:w w:val="95"/>
          <w:sz w:val="21"/>
          <w:szCs w:val="21"/>
        </w:rPr>
        <w:t>7.</w:t>
      </w:r>
      <w:r w:rsidR="000A50CA" w:rsidRPr="004E6A51">
        <w:rPr>
          <w:spacing w:val="-2"/>
          <w:w w:val="95"/>
          <w:sz w:val="21"/>
          <w:szCs w:val="21"/>
        </w:rPr>
        <w:t>五光十色∶清一色</w:t>
      </w:r>
    </w:p>
    <w:p w:rsidR="000A50CA" w:rsidRPr="004E6A51" w:rsidRDefault="000A50CA" w:rsidP="000A50CA">
      <w:pPr>
        <w:rPr>
          <w:spacing w:val="-2"/>
          <w:w w:val="95"/>
          <w:sz w:val="21"/>
          <w:szCs w:val="21"/>
        </w:rPr>
      </w:pPr>
      <w:r w:rsidRPr="004E6A51">
        <w:rPr>
          <w:spacing w:val="-2"/>
          <w:w w:val="95"/>
          <w:sz w:val="21"/>
          <w:szCs w:val="21"/>
        </w:rPr>
        <w:t>A：黄粱一梦</w:t>
      </w:r>
      <w:r w:rsidRPr="004E6A51">
        <w:rPr>
          <w:rFonts w:hint="eastAsia"/>
          <w:spacing w:val="-2"/>
          <w:w w:val="95"/>
          <w:sz w:val="21"/>
          <w:szCs w:val="21"/>
        </w:rPr>
        <w:t>∶</w:t>
      </w:r>
      <w:r w:rsidRPr="004E6A51">
        <w:rPr>
          <w:spacing w:val="-2"/>
          <w:w w:val="95"/>
          <w:sz w:val="21"/>
          <w:szCs w:val="21"/>
        </w:rPr>
        <w:t>白日梦</w:t>
      </w:r>
    </w:p>
    <w:p w:rsidR="000A50CA" w:rsidRPr="004E6A51" w:rsidRDefault="000A50CA" w:rsidP="000A50CA">
      <w:pPr>
        <w:rPr>
          <w:spacing w:val="-2"/>
          <w:w w:val="95"/>
          <w:sz w:val="21"/>
          <w:szCs w:val="21"/>
        </w:rPr>
      </w:pPr>
      <w:r w:rsidRPr="004E6A51">
        <w:rPr>
          <w:spacing w:val="-2"/>
          <w:w w:val="95"/>
          <w:sz w:val="21"/>
          <w:szCs w:val="21"/>
        </w:rPr>
        <w:t>B：一门心思</w:t>
      </w:r>
      <w:r w:rsidRPr="004E6A51">
        <w:rPr>
          <w:rFonts w:hint="eastAsia"/>
          <w:spacing w:val="-2"/>
          <w:w w:val="95"/>
          <w:sz w:val="21"/>
          <w:szCs w:val="21"/>
        </w:rPr>
        <w:t>∶</w:t>
      </w:r>
      <w:r w:rsidRPr="004E6A51">
        <w:rPr>
          <w:spacing w:val="-2"/>
          <w:w w:val="95"/>
          <w:sz w:val="21"/>
          <w:szCs w:val="21"/>
        </w:rPr>
        <w:t>单相思</w:t>
      </w:r>
    </w:p>
    <w:p w:rsidR="000A50CA" w:rsidRPr="004E6A51" w:rsidRDefault="000A50CA" w:rsidP="000A50CA">
      <w:pPr>
        <w:rPr>
          <w:spacing w:val="-2"/>
          <w:w w:val="95"/>
          <w:sz w:val="21"/>
          <w:szCs w:val="21"/>
        </w:rPr>
      </w:pPr>
      <w:r w:rsidRPr="004E6A51">
        <w:rPr>
          <w:spacing w:val="-2"/>
          <w:w w:val="95"/>
          <w:sz w:val="21"/>
          <w:szCs w:val="21"/>
        </w:rPr>
        <w:t>C：牧羊哀话</w:t>
      </w:r>
      <w:r w:rsidRPr="004E6A51">
        <w:rPr>
          <w:rFonts w:hint="eastAsia"/>
          <w:spacing w:val="-2"/>
          <w:w w:val="95"/>
          <w:sz w:val="21"/>
          <w:szCs w:val="21"/>
        </w:rPr>
        <w:t>∶</w:t>
      </w:r>
      <w:r w:rsidRPr="004E6A51">
        <w:rPr>
          <w:spacing w:val="-2"/>
          <w:w w:val="95"/>
          <w:sz w:val="21"/>
          <w:szCs w:val="21"/>
        </w:rPr>
        <w:t>风凉话</w:t>
      </w:r>
    </w:p>
    <w:p w:rsidR="000A50CA" w:rsidRPr="004E6A51" w:rsidRDefault="000A50CA" w:rsidP="000A50CA">
      <w:pPr>
        <w:rPr>
          <w:spacing w:val="-2"/>
          <w:w w:val="95"/>
          <w:sz w:val="21"/>
          <w:szCs w:val="21"/>
        </w:rPr>
      </w:pPr>
      <w:r w:rsidRPr="004E6A51">
        <w:rPr>
          <w:spacing w:val="-2"/>
          <w:w w:val="95"/>
          <w:sz w:val="21"/>
          <w:szCs w:val="21"/>
        </w:rPr>
        <w:t>D：目不识书</w:t>
      </w:r>
      <w:r w:rsidRPr="004E6A51">
        <w:rPr>
          <w:rFonts w:hint="eastAsia"/>
          <w:spacing w:val="-2"/>
          <w:w w:val="95"/>
          <w:sz w:val="21"/>
          <w:szCs w:val="21"/>
        </w:rPr>
        <w:t>∶</w:t>
      </w:r>
      <w:r w:rsidRPr="004E6A51">
        <w:rPr>
          <w:spacing w:val="-2"/>
          <w:w w:val="95"/>
          <w:sz w:val="21"/>
          <w:szCs w:val="21"/>
        </w:rPr>
        <w:t>五车书</w:t>
      </w:r>
    </w:p>
    <w:p w:rsidR="000A50CA" w:rsidRPr="004E6A51" w:rsidRDefault="000A50CA" w:rsidP="000A50CA">
      <w:pPr>
        <w:rPr>
          <w:color w:val="FF0000"/>
          <w:w w:val="95"/>
          <w:sz w:val="21"/>
          <w:szCs w:val="21"/>
        </w:rPr>
      </w:pPr>
      <w:r w:rsidRPr="004E6A51">
        <w:rPr>
          <w:color w:val="FF0000"/>
          <w:w w:val="95"/>
          <w:sz w:val="21"/>
          <w:szCs w:val="21"/>
        </w:rPr>
        <w:t>【答案】 D</w:t>
      </w:r>
    </w:p>
    <w:p w:rsidR="000A50CA" w:rsidRPr="004E6A51" w:rsidRDefault="000A50CA" w:rsidP="000A50CA">
      <w:pPr>
        <w:spacing w:line="375" w:lineRule="atLeast"/>
        <w:rPr>
          <w:color w:val="FF0000"/>
          <w:w w:val="95"/>
          <w:sz w:val="21"/>
          <w:szCs w:val="21"/>
        </w:rPr>
      </w:pPr>
      <w:r w:rsidRPr="004E6A51">
        <w:rPr>
          <w:color w:val="FF0000"/>
          <w:w w:val="95"/>
          <w:sz w:val="21"/>
          <w:szCs w:val="21"/>
        </w:rPr>
        <w:t>【</w:t>
      </w:r>
      <w:r w:rsidR="00B552F8" w:rsidRPr="004E6A51">
        <w:rPr>
          <w:rFonts w:hint="eastAsia"/>
          <w:color w:val="FF0000"/>
          <w:w w:val="95"/>
          <w:sz w:val="21"/>
          <w:szCs w:val="21"/>
        </w:rPr>
        <w:t>解析</w:t>
      </w:r>
      <w:r w:rsidRPr="004E6A51">
        <w:rPr>
          <w:color w:val="FF0000"/>
          <w:w w:val="95"/>
          <w:sz w:val="21"/>
          <w:szCs w:val="21"/>
        </w:rPr>
        <w:t>】</w:t>
      </w:r>
    </w:p>
    <w:p w:rsidR="000A50CA" w:rsidRPr="004E6A51" w:rsidRDefault="000A50CA" w:rsidP="000A50CA">
      <w:pPr>
        <w:spacing w:line="375" w:lineRule="atLeast"/>
        <w:rPr>
          <w:color w:val="FF0000"/>
          <w:w w:val="95"/>
          <w:sz w:val="21"/>
          <w:szCs w:val="21"/>
        </w:rPr>
      </w:pPr>
      <w:r w:rsidRPr="004E6A51">
        <w:rPr>
          <w:color w:val="FF0000"/>
          <w:w w:val="95"/>
          <w:sz w:val="21"/>
          <w:szCs w:val="21"/>
        </w:rPr>
        <w:t>五光十色与清一色为反义关系，D项目不识书与五车书（形容读书多，学问渊博）为反义关系。</w:t>
      </w:r>
    </w:p>
    <w:p w:rsidR="000A50CA" w:rsidRPr="004E6A51" w:rsidRDefault="000A50CA" w:rsidP="000A50CA">
      <w:pPr>
        <w:spacing w:line="375" w:lineRule="atLeast"/>
        <w:rPr>
          <w:color w:val="FF0000"/>
          <w:w w:val="95"/>
          <w:sz w:val="21"/>
          <w:szCs w:val="21"/>
        </w:rPr>
      </w:pPr>
      <w:r w:rsidRPr="004E6A51">
        <w:rPr>
          <w:color w:val="FF0000"/>
          <w:w w:val="95"/>
          <w:sz w:val="21"/>
          <w:szCs w:val="21"/>
        </w:rPr>
        <w:t>A项黄粱一梦与白日梦为近义关系，排除。</w:t>
      </w:r>
    </w:p>
    <w:p w:rsidR="000A50CA" w:rsidRPr="004E6A51" w:rsidRDefault="000A50CA" w:rsidP="000A50CA">
      <w:pPr>
        <w:spacing w:line="375" w:lineRule="atLeast"/>
        <w:rPr>
          <w:color w:val="FF0000"/>
          <w:w w:val="95"/>
          <w:sz w:val="21"/>
          <w:szCs w:val="21"/>
        </w:rPr>
      </w:pPr>
      <w:r w:rsidRPr="004E6A51">
        <w:rPr>
          <w:color w:val="FF0000"/>
          <w:w w:val="95"/>
          <w:sz w:val="21"/>
          <w:szCs w:val="21"/>
        </w:rPr>
        <w:t>B项一门心思与单相思无明显联系，排除。</w:t>
      </w:r>
    </w:p>
    <w:p w:rsidR="000A50CA" w:rsidRPr="004E6A51" w:rsidRDefault="000A50CA" w:rsidP="000A50CA">
      <w:pPr>
        <w:spacing w:line="375" w:lineRule="atLeast"/>
        <w:rPr>
          <w:color w:val="FF0000"/>
          <w:w w:val="95"/>
          <w:sz w:val="21"/>
          <w:szCs w:val="21"/>
        </w:rPr>
      </w:pPr>
      <w:r w:rsidRPr="004E6A51">
        <w:rPr>
          <w:color w:val="FF0000"/>
          <w:w w:val="95"/>
          <w:sz w:val="21"/>
          <w:szCs w:val="21"/>
        </w:rPr>
        <w:t>C项“牧羊哀话”不是成语，是郭沫若先生所作的一部短篇小说，与风凉话无明显联系，排除。</w:t>
      </w:r>
    </w:p>
    <w:p w:rsidR="000A50CA" w:rsidRPr="004E6A51" w:rsidRDefault="000A50CA" w:rsidP="000A50CA">
      <w:pPr>
        <w:spacing w:line="375" w:lineRule="atLeast"/>
        <w:rPr>
          <w:color w:val="FF0000"/>
          <w:w w:val="95"/>
          <w:sz w:val="21"/>
          <w:szCs w:val="21"/>
        </w:rPr>
      </w:pPr>
      <w:r w:rsidRPr="004E6A51">
        <w:rPr>
          <w:color w:val="FF0000"/>
          <w:w w:val="95"/>
          <w:sz w:val="21"/>
          <w:szCs w:val="21"/>
        </w:rPr>
        <w:t>故本题选D。</w:t>
      </w:r>
    </w:p>
    <w:p w:rsidR="00AF15A8" w:rsidRDefault="00AF15A8">
      <w:pPr>
        <w:pStyle w:val="a3"/>
        <w:spacing w:before="0"/>
        <w:ind w:left="0"/>
        <w:rPr>
          <w:sz w:val="11"/>
        </w:rPr>
      </w:pPr>
    </w:p>
    <w:p w:rsidR="00AF15A8" w:rsidRDefault="00AF15A8">
      <w:pPr>
        <w:pStyle w:val="a3"/>
        <w:spacing w:before="6"/>
        <w:ind w:left="0"/>
        <w:rPr>
          <w:b/>
          <w:sz w:val="22"/>
        </w:rPr>
      </w:pPr>
    </w:p>
    <w:p w:rsidR="00AF15A8" w:rsidRPr="00E36666" w:rsidRDefault="00E36666" w:rsidP="00B552F8">
      <w:pPr>
        <w:tabs>
          <w:tab w:val="left" w:pos="838"/>
        </w:tabs>
        <w:spacing w:before="70"/>
        <w:rPr>
          <w:sz w:val="21"/>
        </w:rPr>
      </w:pPr>
      <w:r>
        <w:rPr>
          <w:rFonts w:hint="eastAsia"/>
          <w:w w:val="95"/>
          <w:sz w:val="21"/>
        </w:rPr>
        <w:t>8.</w:t>
      </w:r>
      <w:r w:rsidR="00E03666" w:rsidRPr="00E36666">
        <w:rPr>
          <w:w w:val="95"/>
          <w:sz w:val="21"/>
        </w:rPr>
        <w:t>从所给的四个选项中，选择最合适的一个填入问号处，使之呈现一定的规律性</w:t>
      </w:r>
      <w:r w:rsidR="00E03666" w:rsidRPr="00E36666">
        <w:rPr>
          <w:spacing w:val="-10"/>
          <w:w w:val="95"/>
          <w:sz w:val="21"/>
        </w:rPr>
        <w:t>。</w:t>
      </w:r>
    </w:p>
    <w:p w:rsidR="00AF15A8" w:rsidRDefault="00E03666">
      <w:pPr>
        <w:pStyle w:val="a3"/>
        <w:spacing w:before="1"/>
        <w:ind w:left="0"/>
        <w:rPr>
          <w:sz w:val="4"/>
        </w:rPr>
      </w:pPr>
      <w:r>
        <w:rPr>
          <w:noProof/>
        </w:rPr>
        <w:drawing>
          <wp:anchor distT="0" distB="0" distL="0" distR="0" simplePos="0" relativeHeight="7" behindDoc="0" locked="0" layoutInCell="1" allowOverlap="1">
            <wp:simplePos x="0" y="0"/>
            <wp:positionH relativeFrom="page">
              <wp:posOffset>790575</wp:posOffset>
            </wp:positionH>
            <wp:positionV relativeFrom="paragraph">
              <wp:posOffset>48962</wp:posOffset>
            </wp:positionV>
            <wp:extent cx="3040380" cy="573405"/>
            <wp:effectExtent l="0" t="0" r="0" b="0"/>
            <wp:wrapTopAndBottom/>
            <wp:docPr id="41"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16.jpeg"/>
                    <pic:cNvPicPr/>
                  </pic:nvPicPr>
                  <pic:blipFill>
                    <a:blip r:embed="rId9" cstate="print"/>
                    <a:stretch>
                      <a:fillRect/>
                    </a:stretch>
                  </pic:blipFill>
                  <pic:spPr>
                    <a:xfrm>
                      <a:off x="0" y="0"/>
                      <a:ext cx="3040380" cy="573405"/>
                    </a:xfrm>
                    <a:prstGeom prst="rect">
                      <a:avLst/>
                    </a:prstGeom>
                  </pic:spPr>
                </pic:pic>
              </a:graphicData>
            </a:graphic>
          </wp:anchor>
        </w:drawing>
      </w:r>
    </w:p>
    <w:p w:rsidR="00AF15A8" w:rsidRPr="004E6A51" w:rsidRDefault="00E03666">
      <w:pPr>
        <w:pStyle w:val="a3"/>
        <w:tabs>
          <w:tab w:val="left" w:pos="3135"/>
          <w:tab w:val="left" w:pos="5747"/>
          <w:tab w:val="left" w:pos="8360"/>
        </w:tabs>
        <w:spacing w:before="68"/>
        <w:ind w:left="522"/>
        <w:rPr>
          <w:spacing w:val="-2"/>
          <w:w w:val="95"/>
        </w:rPr>
      </w:pPr>
      <w:r w:rsidRPr="004E6A51">
        <w:rPr>
          <w:spacing w:val="-2"/>
          <w:w w:val="95"/>
        </w:rPr>
        <w:t>A.A</w:t>
      </w:r>
      <w:r w:rsidRPr="004E6A51">
        <w:rPr>
          <w:spacing w:val="-2"/>
          <w:w w:val="95"/>
        </w:rPr>
        <w:tab/>
        <w:t>B.B</w:t>
      </w:r>
      <w:r w:rsidRPr="004E6A51">
        <w:rPr>
          <w:spacing w:val="-2"/>
          <w:w w:val="95"/>
        </w:rPr>
        <w:tab/>
        <w:t>C.C</w:t>
      </w:r>
      <w:r w:rsidRPr="004E6A51">
        <w:rPr>
          <w:spacing w:val="-2"/>
          <w:w w:val="95"/>
        </w:rPr>
        <w:tab/>
        <w:t>D.D</w:t>
      </w:r>
    </w:p>
    <w:p w:rsidR="00AF15A8" w:rsidRDefault="00E03666" w:rsidP="00B552F8">
      <w:pPr>
        <w:pStyle w:val="a3"/>
        <w:spacing w:before="42"/>
      </w:pPr>
      <w:r>
        <w:rPr>
          <w:color w:val="FF0000"/>
          <w:w w:val="95"/>
        </w:rPr>
        <w:t>【答案】</w:t>
      </w:r>
      <w:r>
        <w:rPr>
          <w:color w:val="FF0000"/>
          <w:spacing w:val="-10"/>
          <w:w w:val="95"/>
        </w:rPr>
        <w:t>C</w:t>
      </w:r>
    </w:p>
    <w:p w:rsidR="00AF15A8" w:rsidRDefault="00E03666" w:rsidP="00B552F8">
      <w:pPr>
        <w:pStyle w:val="a3"/>
      </w:pPr>
      <w:r>
        <w:rPr>
          <w:color w:val="FF0000"/>
          <w:w w:val="95"/>
        </w:rPr>
        <w:t>【解析】本题考查位置类规律</w:t>
      </w:r>
      <w:r>
        <w:rPr>
          <w:color w:val="FF0000"/>
          <w:spacing w:val="-10"/>
          <w:w w:val="95"/>
        </w:rPr>
        <w:t>。</w:t>
      </w:r>
    </w:p>
    <w:p w:rsidR="00AF15A8" w:rsidRPr="004E6A51" w:rsidRDefault="00E03666">
      <w:pPr>
        <w:pStyle w:val="a3"/>
        <w:spacing w:line="372" w:lineRule="auto"/>
        <w:ind w:right="108"/>
        <w:jc w:val="both"/>
        <w:rPr>
          <w:color w:val="FF0000"/>
          <w:w w:val="95"/>
        </w:rPr>
      </w:pPr>
      <w:r>
        <w:rPr>
          <w:color w:val="FF0000"/>
          <w:spacing w:val="-1"/>
          <w:w w:val="99"/>
        </w:rPr>
        <w:t>第一步：观察图形。题干各组图形均为钥匙，仅有钥匙位置发生变化，可以考虑位置类规律。题干第一组图形中，第二个图形由第一个图形上下翻转得到，第二组图形遵循此规律，则问号处图形应由前一个</w:t>
      </w:r>
      <w:r w:rsidRPr="004E6A51">
        <w:rPr>
          <w:color w:val="FF0000"/>
          <w:w w:val="95"/>
        </w:rPr>
        <w:t>图形上下翻转得到。</w:t>
      </w:r>
    </w:p>
    <w:p w:rsidR="00AF15A8" w:rsidRPr="004E6A51" w:rsidRDefault="00E03666">
      <w:pPr>
        <w:pStyle w:val="a3"/>
        <w:spacing w:before="3"/>
        <w:rPr>
          <w:color w:val="FF0000"/>
          <w:w w:val="95"/>
        </w:rPr>
      </w:pPr>
      <w:r>
        <w:rPr>
          <w:color w:val="FF0000"/>
          <w:w w:val="95"/>
        </w:rPr>
        <w:t>第二步：分析选项，确定答案</w:t>
      </w:r>
      <w:r w:rsidRPr="004E6A51">
        <w:rPr>
          <w:color w:val="FF0000"/>
          <w:w w:val="95"/>
        </w:rPr>
        <w:t>。</w:t>
      </w:r>
    </w:p>
    <w:p w:rsidR="00AF15A8" w:rsidRPr="004E6A51" w:rsidRDefault="00E03666">
      <w:pPr>
        <w:pStyle w:val="a3"/>
        <w:rPr>
          <w:color w:val="FF0000"/>
          <w:w w:val="95"/>
        </w:rPr>
      </w:pPr>
      <w:r>
        <w:rPr>
          <w:color w:val="FF0000"/>
          <w:w w:val="95"/>
        </w:rPr>
        <w:t>A项：由前一个图形旋转180°得到，排除</w:t>
      </w:r>
      <w:r w:rsidRPr="004E6A51">
        <w:rPr>
          <w:color w:val="FF0000"/>
          <w:w w:val="95"/>
        </w:rPr>
        <w:t>。</w:t>
      </w:r>
    </w:p>
    <w:p w:rsidR="004E6A51" w:rsidRDefault="00E03666">
      <w:pPr>
        <w:pStyle w:val="a3"/>
        <w:spacing w:before="148" w:line="372" w:lineRule="auto"/>
        <w:ind w:right="5019"/>
        <w:rPr>
          <w:color w:val="FF0000"/>
          <w:w w:val="95"/>
        </w:rPr>
      </w:pPr>
      <w:r w:rsidRPr="004E6A51">
        <w:rPr>
          <w:color w:val="FF0000"/>
          <w:w w:val="95"/>
        </w:rPr>
        <w:t xml:space="preserve">B项：与前一个图形不是一个形状的钥匙，排除。 </w:t>
      </w:r>
    </w:p>
    <w:p w:rsidR="00AF15A8" w:rsidRPr="004E6A51" w:rsidRDefault="00E03666">
      <w:pPr>
        <w:pStyle w:val="a3"/>
        <w:spacing w:before="148" w:line="372" w:lineRule="auto"/>
        <w:ind w:right="5019"/>
        <w:rPr>
          <w:color w:val="FF0000"/>
          <w:w w:val="95"/>
        </w:rPr>
      </w:pPr>
      <w:r w:rsidRPr="004E6A51">
        <w:rPr>
          <w:color w:val="FF0000"/>
          <w:w w:val="95"/>
        </w:rPr>
        <w:t>C项：由前一个图形上下翻转得到，当选。</w:t>
      </w:r>
    </w:p>
    <w:p w:rsidR="004E6A51" w:rsidRDefault="00E03666">
      <w:pPr>
        <w:pStyle w:val="a3"/>
        <w:spacing w:before="2" w:line="372" w:lineRule="auto"/>
        <w:ind w:right="5019"/>
        <w:rPr>
          <w:color w:val="FF0000"/>
          <w:w w:val="95"/>
        </w:rPr>
      </w:pPr>
      <w:r w:rsidRPr="004E6A51">
        <w:rPr>
          <w:color w:val="FF0000"/>
          <w:w w:val="95"/>
        </w:rPr>
        <w:t>D项：与前一个图形不是一个形状的钥匙，排除。</w:t>
      </w:r>
    </w:p>
    <w:p w:rsidR="00AF15A8" w:rsidRDefault="00E03666">
      <w:pPr>
        <w:pStyle w:val="a3"/>
        <w:spacing w:before="2" w:line="372" w:lineRule="auto"/>
        <w:ind w:right="5019"/>
      </w:pPr>
      <w:r>
        <w:rPr>
          <w:color w:val="FF0000"/>
          <w:w w:val="99"/>
        </w:rPr>
        <w:t>故本题选C。</w:t>
      </w:r>
    </w:p>
    <w:p w:rsidR="00B552F8" w:rsidRDefault="00B552F8" w:rsidP="00B552F8">
      <w:pPr>
        <w:tabs>
          <w:tab w:val="left" w:pos="838"/>
        </w:tabs>
        <w:spacing w:before="2"/>
        <w:rPr>
          <w:w w:val="95"/>
          <w:sz w:val="21"/>
        </w:rPr>
      </w:pPr>
    </w:p>
    <w:p w:rsidR="00AF15A8" w:rsidRPr="00E36666" w:rsidRDefault="00E36666" w:rsidP="00B552F8">
      <w:pPr>
        <w:tabs>
          <w:tab w:val="left" w:pos="838"/>
        </w:tabs>
        <w:spacing w:before="2"/>
        <w:rPr>
          <w:sz w:val="21"/>
        </w:rPr>
      </w:pPr>
      <w:r>
        <w:rPr>
          <w:rFonts w:hint="eastAsia"/>
          <w:w w:val="95"/>
          <w:sz w:val="21"/>
        </w:rPr>
        <w:t>9.</w:t>
      </w:r>
      <w:r w:rsidR="00E03666" w:rsidRPr="00E36666">
        <w:rPr>
          <w:w w:val="95"/>
          <w:sz w:val="21"/>
        </w:rPr>
        <w:t>从所给的四个选项中，选择最合适的一个填入问号处，使之呈现一定的规律性</w:t>
      </w:r>
      <w:r w:rsidR="00E03666" w:rsidRPr="00E36666">
        <w:rPr>
          <w:spacing w:val="-10"/>
          <w:w w:val="95"/>
          <w:sz w:val="21"/>
        </w:rPr>
        <w:t>。</w:t>
      </w:r>
    </w:p>
    <w:p w:rsidR="00AF15A8" w:rsidRDefault="00E03666">
      <w:pPr>
        <w:pStyle w:val="a3"/>
        <w:spacing w:before="2"/>
        <w:ind w:left="0"/>
        <w:rPr>
          <w:sz w:val="4"/>
        </w:rPr>
      </w:pPr>
      <w:r>
        <w:rPr>
          <w:noProof/>
        </w:rPr>
        <w:drawing>
          <wp:anchor distT="0" distB="0" distL="0" distR="0" simplePos="0" relativeHeight="8" behindDoc="0" locked="0" layoutInCell="1" allowOverlap="1">
            <wp:simplePos x="0" y="0"/>
            <wp:positionH relativeFrom="page">
              <wp:posOffset>790575</wp:posOffset>
            </wp:positionH>
            <wp:positionV relativeFrom="paragraph">
              <wp:posOffset>49123</wp:posOffset>
            </wp:positionV>
            <wp:extent cx="3073717" cy="566737"/>
            <wp:effectExtent l="0" t="0" r="0" b="0"/>
            <wp:wrapTopAndBottom/>
            <wp:docPr id="43"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17.jpeg"/>
                    <pic:cNvPicPr/>
                  </pic:nvPicPr>
                  <pic:blipFill>
                    <a:blip r:embed="rId10" cstate="print"/>
                    <a:stretch>
                      <a:fillRect/>
                    </a:stretch>
                  </pic:blipFill>
                  <pic:spPr>
                    <a:xfrm>
                      <a:off x="0" y="0"/>
                      <a:ext cx="3073717" cy="566737"/>
                    </a:xfrm>
                    <a:prstGeom prst="rect">
                      <a:avLst/>
                    </a:prstGeom>
                  </pic:spPr>
                </pic:pic>
              </a:graphicData>
            </a:graphic>
          </wp:anchor>
        </w:drawing>
      </w:r>
    </w:p>
    <w:p w:rsidR="00AF15A8" w:rsidRPr="004E6A51" w:rsidRDefault="00E03666">
      <w:pPr>
        <w:pStyle w:val="a3"/>
        <w:tabs>
          <w:tab w:val="left" w:pos="3135"/>
          <w:tab w:val="left" w:pos="5747"/>
          <w:tab w:val="left" w:pos="8360"/>
        </w:tabs>
        <w:spacing w:before="68"/>
        <w:ind w:left="522"/>
        <w:rPr>
          <w:w w:val="95"/>
          <w:szCs w:val="22"/>
        </w:rPr>
      </w:pPr>
      <w:r w:rsidRPr="004E6A51">
        <w:rPr>
          <w:w w:val="95"/>
          <w:szCs w:val="22"/>
        </w:rPr>
        <w:lastRenderedPageBreak/>
        <w:t>A.A</w:t>
      </w:r>
      <w:r w:rsidRPr="004E6A51">
        <w:rPr>
          <w:w w:val="95"/>
          <w:szCs w:val="22"/>
        </w:rPr>
        <w:tab/>
        <w:t>B.B</w:t>
      </w:r>
      <w:r w:rsidRPr="004E6A51">
        <w:rPr>
          <w:w w:val="95"/>
          <w:szCs w:val="22"/>
        </w:rPr>
        <w:tab/>
        <w:t>C.C</w:t>
      </w:r>
      <w:r w:rsidRPr="004E6A51">
        <w:rPr>
          <w:w w:val="95"/>
          <w:szCs w:val="22"/>
        </w:rPr>
        <w:tab/>
        <w:t>D.D</w:t>
      </w:r>
    </w:p>
    <w:p w:rsidR="00AF15A8" w:rsidRDefault="00E03666" w:rsidP="00B552F8">
      <w:pPr>
        <w:pStyle w:val="a3"/>
      </w:pPr>
      <w:r>
        <w:rPr>
          <w:color w:val="FF0000"/>
          <w:w w:val="95"/>
        </w:rPr>
        <w:t>【答案】</w:t>
      </w:r>
      <w:r>
        <w:rPr>
          <w:color w:val="FF0000"/>
          <w:spacing w:val="-10"/>
          <w:w w:val="95"/>
        </w:rPr>
        <w:t>C</w:t>
      </w:r>
    </w:p>
    <w:p w:rsidR="00AF15A8" w:rsidRDefault="00E03666" w:rsidP="00B552F8">
      <w:pPr>
        <w:pStyle w:val="a3"/>
        <w:spacing w:before="148"/>
      </w:pPr>
      <w:r>
        <w:rPr>
          <w:color w:val="FF0000"/>
          <w:w w:val="95"/>
        </w:rPr>
        <w:t>【解析】本题考查关系类规律</w:t>
      </w:r>
      <w:r>
        <w:rPr>
          <w:color w:val="FF0000"/>
          <w:spacing w:val="-10"/>
          <w:w w:val="95"/>
        </w:rPr>
        <w:t>。</w:t>
      </w:r>
    </w:p>
    <w:p w:rsidR="00AF15A8" w:rsidRDefault="00E03666">
      <w:pPr>
        <w:pStyle w:val="a3"/>
        <w:spacing w:line="372" w:lineRule="auto"/>
        <w:ind w:right="944"/>
      </w:pPr>
      <w:r>
        <w:rPr>
          <w:color w:val="FF0000"/>
          <w:spacing w:val="-1"/>
          <w:w w:val="99"/>
        </w:rPr>
        <w:t>第一步：观察图形。题干图形组成元素类似，位置关系存在区别，可考虑位置类变化的规律。</w:t>
      </w:r>
      <w:r>
        <w:rPr>
          <w:color w:val="FF0000"/>
          <w:w w:val="99"/>
        </w:rPr>
        <w:t>第二步：分析图形。题干中每组圆形均存在外切关系，则问号处应为C项图形。</w:t>
      </w:r>
    </w:p>
    <w:p w:rsidR="00AF15A8" w:rsidRDefault="00E03666">
      <w:pPr>
        <w:pStyle w:val="a3"/>
        <w:spacing w:before="2"/>
      </w:pPr>
      <w:r>
        <w:rPr>
          <w:color w:val="FF0000"/>
          <w:w w:val="95"/>
        </w:rPr>
        <w:t>故本题选C</w:t>
      </w:r>
      <w:r>
        <w:rPr>
          <w:color w:val="FF0000"/>
          <w:spacing w:val="-10"/>
          <w:w w:val="95"/>
        </w:rPr>
        <w:t>。</w:t>
      </w:r>
    </w:p>
    <w:p w:rsidR="00B552F8" w:rsidRDefault="00B552F8" w:rsidP="00B552F8">
      <w:pPr>
        <w:tabs>
          <w:tab w:val="left" w:pos="838"/>
        </w:tabs>
        <w:spacing w:before="2"/>
        <w:rPr>
          <w:w w:val="95"/>
          <w:sz w:val="21"/>
        </w:rPr>
      </w:pPr>
    </w:p>
    <w:p w:rsidR="00492ADD" w:rsidRDefault="00492ADD" w:rsidP="00492ADD">
      <w:pPr>
        <w:pStyle w:val="a3"/>
        <w:tabs>
          <w:tab w:val="left" w:pos="3135"/>
          <w:tab w:val="left" w:pos="5747"/>
          <w:tab w:val="left" w:pos="8360"/>
        </w:tabs>
        <w:spacing w:before="68"/>
        <w:rPr>
          <w:w w:val="95"/>
        </w:rPr>
      </w:pPr>
      <w:r>
        <w:rPr>
          <w:rFonts w:hint="eastAsia"/>
          <w:w w:val="95"/>
        </w:rPr>
        <w:t>10.</w:t>
      </w:r>
      <w:r>
        <w:rPr>
          <w:w w:val="95"/>
        </w:rPr>
        <w:t>一般情况下，银行利率提高，股票价格会</w:t>
      </w:r>
      <w:r w:rsidRPr="004E6A51">
        <w:rPr>
          <w:w w:val="95"/>
        </w:rPr>
        <w:t>（    ）</w:t>
      </w:r>
    </w:p>
    <w:p w:rsidR="00492ADD" w:rsidRPr="004E6A51" w:rsidRDefault="00492ADD" w:rsidP="00492ADD">
      <w:pPr>
        <w:pStyle w:val="a3"/>
        <w:tabs>
          <w:tab w:val="left" w:pos="3135"/>
          <w:tab w:val="left" w:pos="5747"/>
          <w:tab w:val="left" w:pos="8360"/>
        </w:tabs>
        <w:spacing w:before="68"/>
        <w:ind w:left="522"/>
        <w:rPr>
          <w:spacing w:val="-2"/>
          <w:w w:val="95"/>
        </w:rPr>
      </w:pPr>
      <w:r w:rsidRPr="004E6A51">
        <w:rPr>
          <w:spacing w:val="-2"/>
          <w:w w:val="95"/>
        </w:rPr>
        <w:t>A.</w:t>
      </w:r>
      <w:r>
        <w:rPr>
          <w:rFonts w:hint="eastAsia"/>
          <w:spacing w:val="-2"/>
          <w:w w:val="95"/>
        </w:rPr>
        <w:t>随之上升</w:t>
      </w:r>
      <w:r w:rsidRPr="004E6A51">
        <w:rPr>
          <w:spacing w:val="-2"/>
          <w:w w:val="95"/>
        </w:rPr>
        <w:tab/>
        <w:t>B.</w:t>
      </w:r>
      <w:r>
        <w:rPr>
          <w:rFonts w:hint="eastAsia"/>
          <w:spacing w:val="-2"/>
          <w:w w:val="95"/>
        </w:rPr>
        <w:t>不受其影响</w:t>
      </w:r>
      <w:r w:rsidRPr="004E6A51">
        <w:rPr>
          <w:spacing w:val="-2"/>
          <w:w w:val="95"/>
        </w:rPr>
        <w:tab/>
        <w:t>C.</w:t>
      </w:r>
      <w:r>
        <w:rPr>
          <w:rFonts w:hint="eastAsia"/>
          <w:spacing w:val="-2"/>
          <w:w w:val="95"/>
        </w:rPr>
        <w:t>随之下降</w:t>
      </w:r>
      <w:r w:rsidRPr="004E6A51">
        <w:rPr>
          <w:spacing w:val="-2"/>
          <w:w w:val="95"/>
        </w:rPr>
        <w:tab/>
        <w:t>D.</w:t>
      </w:r>
      <w:r>
        <w:rPr>
          <w:rFonts w:hint="eastAsia"/>
          <w:spacing w:val="-2"/>
          <w:w w:val="95"/>
        </w:rPr>
        <w:t>不稳定波动</w:t>
      </w:r>
    </w:p>
    <w:p w:rsidR="00FC6C97" w:rsidRDefault="00FC6C97">
      <w:pPr>
        <w:pStyle w:val="a3"/>
        <w:spacing w:before="2"/>
      </w:pPr>
    </w:p>
    <w:p w:rsidR="00492ADD" w:rsidRPr="004E6A51" w:rsidRDefault="00492ADD" w:rsidP="00492ADD">
      <w:pPr>
        <w:rPr>
          <w:color w:val="FF0000"/>
          <w:w w:val="95"/>
          <w:sz w:val="21"/>
          <w:szCs w:val="21"/>
        </w:rPr>
      </w:pPr>
      <w:r w:rsidRPr="004E6A51">
        <w:rPr>
          <w:color w:val="FF0000"/>
          <w:w w:val="95"/>
          <w:sz w:val="21"/>
          <w:szCs w:val="21"/>
        </w:rPr>
        <w:t>【答案】 </w:t>
      </w:r>
      <w:r>
        <w:rPr>
          <w:rFonts w:hint="eastAsia"/>
          <w:color w:val="FF0000"/>
          <w:w w:val="95"/>
          <w:sz w:val="21"/>
          <w:szCs w:val="21"/>
        </w:rPr>
        <w:t>C</w:t>
      </w:r>
    </w:p>
    <w:p w:rsidR="00AF15A8" w:rsidRDefault="00AF15A8">
      <w:pPr>
        <w:pStyle w:val="a3"/>
        <w:spacing w:before="1"/>
        <w:ind w:left="0"/>
        <w:rPr>
          <w:sz w:val="14"/>
        </w:rPr>
      </w:pPr>
    </w:p>
    <w:p w:rsidR="00AF15A8" w:rsidRPr="004E6A51" w:rsidRDefault="00E03666" w:rsidP="00492ADD">
      <w:pPr>
        <w:pStyle w:val="a3"/>
        <w:spacing w:before="0"/>
        <w:ind w:left="0"/>
        <w:rPr>
          <w:color w:val="FF0000"/>
          <w:w w:val="95"/>
        </w:rPr>
      </w:pPr>
      <w:r>
        <w:rPr>
          <w:color w:val="FF0000"/>
          <w:w w:val="95"/>
        </w:rPr>
        <w:t>【解析】利率调整是短期内影响股市走势的重要因素，利率提高，股票价格会随之下降，原因是</w:t>
      </w:r>
      <w:r w:rsidRPr="004E6A51">
        <w:rPr>
          <w:color w:val="FF0000"/>
          <w:w w:val="95"/>
        </w:rPr>
        <w:t>：</w:t>
      </w:r>
    </w:p>
    <w:p w:rsidR="00AF15A8" w:rsidRPr="004E6A51" w:rsidRDefault="00E03666">
      <w:pPr>
        <w:pStyle w:val="a3"/>
        <w:spacing w:line="372" w:lineRule="auto"/>
        <w:ind w:right="317"/>
        <w:rPr>
          <w:color w:val="FF0000"/>
          <w:w w:val="95"/>
        </w:rPr>
      </w:pPr>
      <w:r w:rsidRPr="004E6A51">
        <w:rPr>
          <w:color w:val="FF0000"/>
          <w:w w:val="95"/>
        </w:rPr>
        <w:t>①利率的上升，会增加上市公司借款成本，提高贷款难度，这样就必然会挤占公司利润、压缩生产规模，导致未来股价下跌。</w:t>
      </w:r>
    </w:p>
    <w:p w:rsidR="00AF15A8" w:rsidRPr="004E6A51" w:rsidRDefault="00E03666">
      <w:pPr>
        <w:pStyle w:val="a3"/>
        <w:spacing w:before="2" w:line="372" w:lineRule="auto"/>
        <w:ind w:right="108"/>
        <w:rPr>
          <w:color w:val="FF0000"/>
          <w:w w:val="95"/>
        </w:rPr>
      </w:pPr>
      <w:r w:rsidRPr="004E6A51">
        <w:rPr>
          <w:color w:val="FF0000"/>
          <w:w w:val="95"/>
        </w:rPr>
        <w:t>②利率上升时，投资者用来评估股票价格所用的折现率也会调高，股票内在价值会因此下降，导致股票价格相应下跌。</w:t>
      </w:r>
    </w:p>
    <w:p w:rsidR="00AF15A8" w:rsidRPr="004E6A51" w:rsidRDefault="00E03666">
      <w:pPr>
        <w:pStyle w:val="a3"/>
        <w:spacing w:before="2"/>
        <w:rPr>
          <w:color w:val="FF0000"/>
          <w:w w:val="95"/>
        </w:rPr>
      </w:pPr>
      <w:r>
        <w:rPr>
          <w:color w:val="FF0000"/>
          <w:w w:val="95"/>
        </w:rPr>
        <w:t>③利率上升时，一部分资金会从股市撤出转而购买债券或存入银行，从而会减少市场上的股票需求，</w:t>
      </w:r>
      <w:r w:rsidRPr="004E6A51">
        <w:rPr>
          <w:color w:val="FF0000"/>
          <w:w w:val="95"/>
        </w:rPr>
        <w:t>使</w:t>
      </w:r>
    </w:p>
    <w:p w:rsidR="00AF15A8" w:rsidRPr="004E6A51" w:rsidRDefault="00E03666">
      <w:pPr>
        <w:pStyle w:val="a3"/>
        <w:spacing w:before="43" w:line="372" w:lineRule="auto"/>
        <w:ind w:right="6691"/>
        <w:rPr>
          <w:color w:val="FF0000"/>
          <w:w w:val="95"/>
        </w:rPr>
      </w:pPr>
      <w:r w:rsidRPr="004E6A51">
        <w:rPr>
          <w:color w:val="FF0000"/>
          <w:w w:val="95"/>
        </w:rPr>
        <w:t>股票价格出现下跌。C项正确。故本题选C。</w:t>
      </w:r>
    </w:p>
    <w:p w:rsidR="00741D06" w:rsidRPr="004E6A51" w:rsidRDefault="00253B97" w:rsidP="00741D06">
      <w:pPr>
        <w:spacing w:line="375" w:lineRule="atLeast"/>
        <w:rPr>
          <w:w w:val="95"/>
          <w:sz w:val="21"/>
        </w:rPr>
      </w:pPr>
      <w:r w:rsidRPr="004E6A51">
        <w:rPr>
          <w:rFonts w:hint="eastAsia"/>
          <w:w w:val="95"/>
          <w:sz w:val="21"/>
        </w:rPr>
        <w:t>11.</w:t>
      </w:r>
      <w:r w:rsidR="00741D06" w:rsidRPr="004E6A51">
        <w:rPr>
          <w:w w:val="95"/>
          <w:sz w:val="21"/>
        </w:rPr>
        <w:t>下列选项中，含有中药名称最少的是（    ）。</w:t>
      </w:r>
    </w:p>
    <w:p w:rsidR="00741D06" w:rsidRPr="004E6A51" w:rsidRDefault="00741D06" w:rsidP="00741D06">
      <w:pPr>
        <w:rPr>
          <w:w w:val="95"/>
          <w:sz w:val="21"/>
        </w:rPr>
      </w:pPr>
      <w:r w:rsidRPr="004E6A51">
        <w:rPr>
          <w:w w:val="95"/>
          <w:sz w:val="21"/>
        </w:rPr>
        <w:t>A：石打乌头粉碎，沙飞海马俱伤</w:t>
      </w:r>
    </w:p>
    <w:p w:rsidR="00741D06" w:rsidRPr="004E6A51" w:rsidRDefault="00741D06" w:rsidP="00741D06">
      <w:pPr>
        <w:rPr>
          <w:w w:val="95"/>
          <w:sz w:val="21"/>
        </w:rPr>
      </w:pPr>
      <w:r w:rsidRPr="004E6A51">
        <w:rPr>
          <w:w w:val="95"/>
          <w:sz w:val="21"/>
        </w:rPr>
        <w:t>B：连翘首，掠过半夏，凉透薄荷裳</w:t>
      </w:r>
    </w:p>
    <w:p w:rsidR="00741D06" w:rsidRPr="004E6A51" w:rsidRDefault="00741D06" w:rsidP="00741D06">
      <w:pPr>
        <w:rPr>
          <w:w w:val="95"/>
          <w:sz w:val="21"/>
        </w:rPr>
      </w:pPr>
      <w:r w:rsidRPr="004E6A51">
        <w:rPr>
          <w:w w:val="95"/>
          <w:sz w:val="21"/>
        </w:rPr>
        <w:t>C：当归也，茱萸熟地，菊老伴花黄</w:t>
      </w:r>
    </w:p>
    <w:p w:rsidR="00741D06" w:rsidRPr="004E6A51" w:rsidRDefault="00741D06" w:rsidP="00741D06">
      <w:pPr>
        <w:rPr>
          <w:w w:val="95"/>
          <w:sz w:val="21"/>
        </w:rPr>
      </w:pPr>
      <w:r w:rsidRPr="004E6A51">
        <w:rPr>
          <w:w w:val="95"/>
          <w:sz w:val="21"/>
        </w:rPr>
        <w:t>D：云母屏开，珍珠帘闭，防风吹散沉香</w:t>
      </w:r>
    </w:p>
    <w:p w:rsidR="00741D06" w:rsidRPr="004E6A51" w:rsidRDefault="00741D06" w:rsidP="00741D06">
      <w:pPr>
        <w:rPr>
          <w:color w:val="FF0000"/>
          <w:w w:val="95"/>
          <w:sz w:val="21"/>
          <w:szCs w:val="21"/>
        </w:rPr>
      </w:pPr>
      <w:r w:rsidRPr="004E6A51">
        <w:rPr>
          <w:color w:val="FF0000"/>
          <w:w w:val="95"/>
          <w:sz w:val="21"/>
          <w:szCs w:val="21"/>
        </w:rPr>
        <w:t>【答案】 A</w:t>
      </w:r>
    </w:p>
    <w:p w:rsidR="00741D06" w:rsidRPr="004E6A51" w:rsidRDefault="00741D06" w:rsidP="00741D06">
      <w:pPr>
        <w:spacing w:line="375" w:lineRule="atLeast"/>
        <w:rPr>
          <w:color w:val="FF0000"/>
          <w:w w:val="95"/>
          <w:sz w:val="21"/>
          <w:szCs w:val="21"/>
        </w:rPr>
      </w:pPr>
      <w:r w:rsidRPr="004E6A51">
        <w:rPr>
          <w:color w:val="FF0000"/>
          <w:w w:val="95"/>
          <w:sz w:val="21"/>
          <w:szCs w:val="21"/>
        </w:rPr>
        <w:t>【</w:t>
      </w:r>
      <w:r w:rsidR="00B552F8" w:rsidRPr="004E6A51">
        <w:rPr>
          <w:rFonts w:hint="eastAsia"/>
          <w:color w:val="FF0000"/>
          <w:w w:val="95"/>
          <w:sz w:val="21"/>
          <w:szCs w:val="21"/>
        </w:rPr>
        <w:t>解析</w:t>
      </w:r>
      <w:r w:rsidRPr="004E6A51">
        <w:rPr>
          <w:color w:val="FF0000"/>
          <w:w w:val="95"/>
          <w:sz w:val="21"/>
          <w:szCs w:val="21"/>
        </w:rPr>
        <w:t>】</w:t>
      </w:r>
    </w:p>
    <w:p w:rsidR="00741D06" w:rsidRPr="004E6A51" w:rsidRDefault="00741D06" w:rsidP="00741D06">
      <w:pPr>
        <w:spacing w:line="375" w:lineRule="atLeast"/>
        <w:rPr>
          <w:color w:val="FF0000"/>
          <w:w w:val="95"/>
          <w:sz w:val="21"/>
          <w:szCs w:val="21"/>
        </w:rPr>
      </w:pPr>
      <w:r w:rsidRPr="004E6A51">
        <w:rPr>
          <w:color w:val="FF0000"/>
          <w:w w:val="95"/>
          <w:sz w:val="21"/>
          <w:szCs w:val="21"/>
        </w:rPr>
        <w:t>A项，“石打乌头粉碎，沙飞海马俱伤”涉及的中药有乌头和海马，共2个。</w:t>
      </w:r>
    </w:p>
    <w:p w:rsidR="00741D06" w:rsidRPr="004E6A51" w:rsidRDefault="00741D06" w:rsidP="00741D06">
      <w:pPr>
        <w:spacing w:line="375" w:lineRule="atLeast"/>
        <w:rPr>
          <w:color w:val="FF0000"/>
          <w:w w:val="95"/>
          <w:sz w:val="21"/>
          <w:szCs w:val="21"/>
        </w:rPr>
      </w:pPr>
      <w:r w:rsidRPr="004E6A51">
        <w:rPr>
          <w:color w:val="FF0000"/>
          <w:w w:val="95"/>
          <w:sz w:val="21"/>
          <w:szCs w:val="21"/>
        </w:rPr>
        <w:t>B项，“连翘首，掠过半夏，凉透薄荷裳”涉及的中药有连翘、半夏、薄荷，共3个。</w:t>
      </w:r>
    </w:p>
    <w:p w:rsidR="00741D06" w:rsidRPr="004E6A51" w:rsidRDefault="00741D06" w:rsidP="00741D06">
      <w:pPr>
        <w:spacing w:line="375" w:lineRule="atLeast"/>
        <w:rPr>
          <w:color w:val="FF0000"/>
          <w:w w:val="95"/>
          <w:sz w:val="21"/>
          <w:szCs w:val="21"/>
        </w:rPr>
      </w:pPr>
      <w:r w:rsidRPr="004E6A51">
        <w:rPr>
          <w:color w:val="FF0000"/>
          <w:w w:val="95"/>
          <w:sz w:val="21"/>
          <w:szCs w:val="21"/>
        </w:rPr>
        <w:t>C项，“当归也，茱萸熟地，菊老伴花黄”涉及的中药有当归、茱萸、熟地、菊花，共4个。</w:t>
      </w:r>
    </w:p>
    <w:p w:rsidR="00741D06" w:rsidRPr="004E6A51" w:rsidRDefault="00741D06" w:rsidP="00741D06">
      <w:pPr>
        <w:spacing w:line="375" w:lineRule="atLeast"/>
        <w:rPr>
          <w:color w:val="FF0000"/>
          <w:w w:val="95"/>
          <w:sz w:val="21"/>
          <w:szCs w:val="21"/>
        </w:rPr>
      </w:pPr>
      <w:r w:rsidRPr="004E6A51">
        <w:rPr>
          <w:color w:val="FF0000"/>
          <w:w w:val="95"/>
          <w:sz w:val="21"/>
          <w:szCs w:val="21"/>
        </w:rPr>
        <w:t>D项，“云母屏开，珍珠帘闭，防风吹散沉香”涉及的中药有云母、珍珠、防风、沉香，共4个。</w:t>
      </w:r>
    </w:p>
    <w:p w:rsidR="00741D06" w:rsidRPr="004E6A51" w:rsidRDefault="00741D06" w:rsidP="00741D06">
      <w:pPr>
        <w:spacing w:line="375" w:lineRule="atLeast"/>
        <w:rPr>
          <w:color w:val="FF0000"/>
          <w:w w:val="95"/>
          <w:sz w:val="21"/>
          <w:szCs w:val="21"/>
        </w:rPr>
      </w:pPr>
      <w:r w:rsidRPr="004E6A51">
        <w:rPr>
          <w:color w:val="FF0000"/>
          <w:w w:val="95"/>
          <w:sz w:val="21"/>
          <w:szCs w:val="21"/>
        </w:rPr>
        <w:t>综上，涉及中药名称最少的是A项。</w:t>
      </w:r>
    </w:p>
    <w:p w:rsidR="00741D06" w:rsidRPr="004E6A51" w:rsidRDefault="00741D06" w:rsidP="00741D06">
      <w:pPr>
        <w:spacing w:line="375" w:lineRule="atLeast"/>
        <w:rPr>
          <w:color w:val="FF0000"/>
          <w:w w:val="95"/>
          <w:sz w:val="21"/>
          <w:szCs w:val="21"/>
        </w:rPr>
      </w:pPr>
      <w:r w:rsidRPr="004E6A51">
        <w:rPr>
          <w:color w:val="FF0000"/>
          <w:w w:val="95"/>
          <w:sz w:val="21"/>
          <w:szCs w:val="21"/>
        </w:rPr>
        <w:t>故本题选A。</w:t>
      </w:r>
    </w:p>
    <w:p w:rsidR="00741D06" w:rsidRDefault="00741D06">
      <w:pPr>
        <w:pStyle w:val="a3"/>
        <w:spacing w:before="43" w:line="372" w:lineRule="auto"/>
        <w:ind w:right="6691"/>
        <w:rPr>
          <w:color w:val="FF0000"/>
          <w:spacing w:val="-2"/>
        </w:rPr>
      </w:pPr>
    </w:p>
    <w:p w:rsidR="00296379" w:rsidRPr="004E6A51" w:rsidRDefault="00E36666" w:rsidP="00296379">
      <w:pPr>
        <w:spacing w:line="375" w:lineRule="atLeast"/>
        <w:rPr>
          <w:w w:val="95"/>
          <w:sz w:val="21"/>
        </w:rPr>
      </w:pPr>
      <w:r w:rsidRPr="004E6A51">
        <w:rPr>
          <w:rFonts w:hint="eastAsia"/>
          <w:w w:val="95"/>
          <w:sz w:val="21"/>
        </w:rPr>
        <w:t>1</w:t>
      </w:r>
      <w:r w:rsidR="00253B97" w:rsidRPr="004E6A51">
        <w:rPr>
          <w:rFonts w:hint="eastAsia"/>
          <w:w w:val="95"/>
          <w:sz w:val="21"/>
        </w:rPr>
        <w:t>2</w:t>
      </w:r>
      <w:r w:rsidRPr="004E6A51">
        <w:rPr>
          <w:rFonts w:hint="eastAsia"/>
          <w:w w:val="95"/>
          <w:sz w:val="21"/>
        </w:rPr>
        <w:t>.</w:t>
      </w:r>
      <w:r w:rsidR="00296379" w:rsidRPr="004E6A51">
        <w:rPr>
          <w:w w:val="95"/>
          <w:sz w:val="21"/>
        </w:rPr>
        <w:t>“每一场革命都有它自身的传奇。毛泽东率领数万名工农红军所完成的战略转移，就是中国革命史上的伟大传奇。”下列选项中，（    ）是描述这一“伟大传奇”的诗词。</w:t>
      </w:r>
    </w:p>
    <w:p w:rsidR="00296379" w:rsidRPr="004E6A51" w:rsidRDefault="00296379" w:rsidP="00296379">
      <w:pPr>
        <w:rPr>
          <w:w w:val="95"/>
          <w:sz w:val="21"/>
        </w:rPr>
      </w:pPr>
      <w:r w:rsidRPr="004E6A51">
        <w:rPr>
          <w:w w:val="95"/>
          <w:sz w:val="21"/>
        </w:rPr>
        <w:t>A：天连五岭银锄落，地动三河铁臂摇。借问瘟君欲何往，纸船明烛照天烧</w:t>
      </w:r>
    </w:p>
    <w:p w:rsidR="00296379" w:rsidRPr="004E6A51" w:rsidRDefault="00296379" w:rsidP="00296379">
      <w:pPr>
        <w:rPr>
          <w:w w:val="95"/>
          <w:sz w:val="21"/>
        </w:rPr>
      </w:pPr>
      <w:r w:rsidRPr="004E6A51">
        <w:rPr>
          <w:w w:val="95"/>
          <w:sz w:val="21"/>
        </w:rPr>
        <w:t>B：钟山风雨起苍黄，百万雄师过大江。虎踞龙盘今胜昔，天翻地覆慨而慷</w:t>
      </w:r>
    </w:p>
    <w:p w:rsidR="00296379" w:rsidRPr="004E6A51" w:rsidRDefault="00296379" w:rsidP="00296379">
      <w:pPr>
        <w:rPr>
          <w:w w:val="95"/>
          <w:sz w:val="21"/>
        </w:rPr>
      </w:pPr>
      <w:r w:rsidRPr="004E6A51">
        <w:rPr>
          <w:w w:val="95"/>
          <w:sz w:val="21"/>
        </w:rPr>
        <w:t>C：一山飞峙大江边，跃上葱茏四百旋。冷眼向洋看世界，热风吹雨洒江天</w:t>
      </w:r>
    </w:p>
    <w:p w:rsidR="00296379" w:rsidRPr="004E6A51" w:rsidRDefault="00296379" w:rsidP="00296379">
      <w:pPr>
        <w:rPr>
          <w:w w:val="95"/>
          <w:sz w:val="21"/>
        </w:rPr>
      </w:pPr>
      <w:r w:rsidRPr="004E6A51">
        <w:rPr>
          <w:w w:val="95"/>
          <w:sz w:val="21"/>
        </w:rPr>
        <w:t>D：金沙水拍云崖暖，大渡桥横铁索寒。更喜岷山千里雪，三军过后尽开颜</w:t>
      </w:r>
    </w:p>
    <w:p w:rsidR="00296379" w:rsidRPr="004E6A51" w:rsidRDefault="00C44327" w:rsidP="00296379">
      <w:pPr>
        <w:rPr>
          <w:color w:val="FF0000"/>
          <w:w w:val="95"/>
          <w:sz w:val="21"/>
          <w:szCs w:val="21"/>
        </w:rPr>
      </w:pPr>
      <w:r w:rsidRPr="004E6A51">
        <w:rPr>
          <w:color w:val="FF0000"/>
          <w:w w:val="95"/>
          <w:sz w:val="21"/>
          <w:szCs w:val="21"/>
        </w:rPr>
        <w:t>【</w:t>
      </w:r>
      <w:r w:rsidR="00296379" w:rsidRPr="004E6A51">
        <w:rPr>
          <w:color w:val="FF0000"/>
          <w:w w:val="95"/>
          <w:sz w:val="21"/>
          <w:szCs w:val="21"/>
        </w:rPr>
        <w:t>答案】 D</w:t>
      </w:r>
    </w:p>
    <w:p w:rsidR="00296379" w:rsidRPr="004E6A51" w:rsidRDefault="00296379" w:rsidP="00296379">
      <w:pPr>
        <w:spacing w:line="375" w:lineRule="atLeast"/>
        <w:rPr>
          <w:color w:val="FF0000"/>
          <w:w w:val="95"/>
          <w:sz w:val="21"/>
          <w:szCs w:val="21"/>
        </w:rPr>
      </w:pPr>
      <w:r w:rsidRPr="004E6A51">
        <w:rPr>
          <w:color w:val="FF0000"/>
          <w:w w:val="95"/>
          <w:sz w:val="21"/>
          <w:szCs w:val="21"/>
        </w:rPr>
        <w:t>【解</w:t>
      </w:r>
      <w:r w:rsidR="00C44327" w:rsidRPr="004E6A51">
        <w:rPr>
          <w:rFonts w:hint="eastAsia"/>
          <w:color w:val="FF0000"/>
          <w:w w:val="95"/>
          <w:sz w:val="21"/>
          <w:szCs w:val="21"/>
        </w:rPr>
        <w:t>析</w:t>
      </w:r>
      <w:r w:rsidRPr="004E6A51">
        <w:rPr>
          <w:color w:val="FF0000"/>
          <w:w w:val="95"/>
          <w:sz w:val="21"/>
          <w:szCs w:val="21"/>
        </w:rPr>
        <w:t>】</w:t>
      </w:r>
    </w:p>
    <w:p w:rsidR="00296379" w:rsidRPr="004E6A51" w:rsidRDefault="00296379" w:rsidP="00296379">
      <w:pPr>
        <w:spacing w:line="375" w:lineRule="atLeast"/>
        <w:rPr>
          <w:color w:val="FF0000"/>
          <w:w w:val="95"/>
          <w:sz w:val="21"/>
          <w:szCs w:val="21"/>
        </w:rPr>
      </w:pPr>
      <w:r w:rsidRPr="004E6A51">
        <w:rPr>
          <w:color w:val="FF0000"/>
          <w:w w:val="95"/>
          <w:sz w:val="21"/>
          <w:szCs w:val="21"/>
        </w:rPr>
        <w:t>题干所述的“伟大传奇”指的是红军长征。</w:t>
      </w:r>
    </w:p>
    <w:p w:rsidR="00296379" w:rsidRPr="004E6A51" w:rsidRDefault="00296379" w:rsidP="00296379">
      <w:pPr>
        <w:spacing w:line="375" w:lineRule="atLeast"/>
        <w:rPr>
          <w:color w:val="FF0000"/>
          <w:w w:val="95"/>
          <w:sz w:val="21"/>
          <w:szCs w:val="21"/>
        </w:rPr>
      </w:pPr>
      <w:r w:rsidRPr="004E6A51">
        <w:rPr>
          <w:color w:val="FF0000"/>
          <w:w w:val="95"/>
          <w:sz w:val="21"/>
          <w:szCs w:val="21"/>
        </w:rPr>
        <w:lastRenderedPageBreak/>
        <w:t>A项错误，诗句出自毛泽东的《七律二首·送瘟神·其二》，是毛泽东1958年6月30日在《人民日报》上读到余江县消灭了血吸虫的消息后写下的组诗作品，与红军长征无关。</w:t>
      </w:r>
    </w:p>
    <w:p w:rsidR="00296379" w:rsidRPr="004E6A51" w:rsidRDefault="00296379" w:rsidP="00296379">
      <w:pPr>
        <w:spacing w:line="375" w:lineRule="atLeast"/>
        <w:rPr>
          <w:color w:val="FF0000"/>
          <w:w w:val="95"/>
          <w:sz w:val="21"/>
          <w:szCs w:val="21"/>
        </w:rPr>
      </w:pPr>
      <w:r w:rsidRPr="004E6A51">
        <w:rPr>
          <w:color w:val="FF0000"/>
          <w:w w:val="95"/>
          <w:sz w:val="21"/>
          <w:szCs w:val="21"/>
        </w:rPr>
        <w:t>B项错误，诗句出自毛泽东的《七律·人民解放军占领南京》，与红军长征无关。</w:t>
      </w:r>
    </w:p>
    <w:p w:rsidR="00296379" w:rsidRPr="004E6A51" w:rsidRDefault="00296379" w:rsidP="00296379">
      <w:pPr>
        <w:spacing w:line="375" w:lineRule="atLeast"/>
        <w:rPr>
          <w:color w:val="FF0000"/>
          <w:w w:val="95"/>
          <w:sz w:val="21"/>
          <w:szCs w:val="21"/>
        </w:rPr>
      </w:pPr>
      <w:r w:rsidRPr="004E6A51">
        <w:rPr>
          <w:color w:val="FF0000"/>
          <w:w w:val="95"/>
          <w:sz w:val="21"/>
          <w:szCs w:val="21"/>
        </w:rPr>
        <w:t>C项错误，诗句出自毛泽东的《七律·登庐山》，与红军长征无关。</w:t>
      </w:r>
    </w:p>
    <w:p w:rsidR="00296379" w:rsidRPr="004E6A51" w:rsidRDefault="00296379" w:rsidP="00296379">
      <w:pPr>
        <w:spacing w:line="375" w:lineRule="atLeast"/>
        <w:rPr>
          <w:color w:val="FF0000"/>
          <w:w w:val="95"/>
          <w:sz w:val="21"/>
          <w:szCs w:val="21"/>
        </w:rPr>
      </w:pPr>
      <w:r w:rsidRPr="004E6A51">
        <w:rPr>
          <w:color w:val="FF0000"/>
          <w:w w:val="95"/>
          <w:sz w:val="21"/>
          <w:szCs w:val="21"/>
        </w:rPr>
        <w:t>D项正确，诗句出自毛泽东的《七律·长征》，创作于红军战士越过岷山后，长征即将胜利结束前不久的途中。</w:t>
      </w:r>
    </w:p>
    <w:p w:rsidR="00296379" w:rsidRPr="004E6A51" w:rsidRDefault="00296379" w:rsidP="00296379">
      <w:pPr>
        <w:spacing w:line="375" w:lineRule="atLeast"/>
        <w:rPr>
          <w:color w:val="FF0000"/>
          <w:w w:val="95"/>
          <w:sz w:val="21"/>
          <w:szCs w:val="21"/>
        </w:rPr>
      </w:pPr>
      <w:r w:rsidRPr="004E6A51">
        <w:rPr>
          <w:color w:val="FF0000"/>
          <w:w w:val="95"/>
          <w:sz w:val="21"/>
          <w:szCs w:val="21"/>
        </w:rPr>
        <w:t>故本题选D。</w:t>
      </w:r>
    </w:p>
    <w:p w:rsidR="00296379" w:rsidRDefault="00296379">
      <w:pPr>
        <w:pStyle w:val="a3"/>
        <w:spacing w:before="43" w:line="372" w:lineRule="auto"/>
        <w:ind w:right="6691"/>
      </w:pPr>
    </w:p>
    <w:sectPr w:rsidR="00296379" w:rsidSect="00AF15A8">
      <w:footerReference w:type="default" r:id="rId11"/>
      <w:pgSz w:w="11900" w:h="16840"/>
      <w:pgMar w:top="620" w:right="1140" w:bottom="1040" w:left="114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575B" w:rsidRDefault="0098575B" w:rsidP="00AF15A8">
      <w:r>
        <w:separator/>
      </w:r>
    </w:p>
  </w:endnote>
  <w:endnote w:type="continuationSeparator" w:id="0">
    <w:p w:rsidR="0098575B" w:rsidRDefault="0098575B" w:rsidP="00AF15A8">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Trebuchet MS">
    <w:panose1 w:val="020B0603020202020204"/>
    <w:charset w:val="00"/>
    <w:family w:val="swiss"/>
    <w:pitch w:val="variable"/>
    <w:sig w:usb0="00000287" w:usb1="00000000"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5A8" w:rsidRDefault="008A6199">
    <w:pPr>
      <w:pStyle w:val="a3"/>
      <w:spacing w:before="0" w:line="14" w:lineRule="auto"/>
      <w:ind w:left="0"/>
      <w:rPr>
        <w:sz w:val="20"/>
      </w:rPr>
    </w:pPr>
    <w:r w:rsidRPr="008A6199">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AF15A8" w:rsidRDefault="008A6199">
                <w:pPr>
                  <w:spacing w:before="17"/>
                  <w:ind w:left="60"/>
                  <w:rPr>
                    <w:rFonts w:ascii="Trebuchet MS"/>
                    <w:sz w:val="24"/>
                  </w:rPr>
                </w:pPr>
                <w:r>
                  <w:rPr>
                    <w:rFonts w:ascii="Trebuchet MS"/>
                    <w:spacing w:val="-5"/>
                    <w:w w:val="120"/>
                    <w:sz w:val="24"/>
                  </w:rPr>
                  <w:fldChar w:fldCharType="begin"/>
                </w:r>
                <w:r w:rsidR="00E03666">
                  <w:rPr>
                    <w:rFonts w:ascii="Trebuchet MS"/>
                    <w:spacing w:val="-5"/>
                    <w:w w:val="120"/>
                    <w:sz w:val="24"/>
                  </w:rPr>
                  <w:instrText xml:space="preserve"> PAGE </w:instrText>
                </w:r>
                <w:r>
                  <w:rPr>
                    <w:rFonts w:ascii="Trebuchet MS"/>
                    <w:spacing w:val="-5"/>
                    <w:w w:val="120"/>
                    <w:sz w:val="24"/>
                  </w:rPr>
                  <w:fldChar w:fldCharType="separate"/>
                </w:r>
                <w:r w:rsidR="00550FCC">
                  <w:rPr>
                    <w:rFonts w:ascii="Trebuchet MS"/>
                    <w:noProof/>
                    <w:spacing w:val="-5"/>
                    <w:w w:val="120"/>
                    <w:sz w:val="24"/>
                  </w:rPr>
                  <w:t>3</w:t>
                </w:r>
                <w:r>
                  <w:rPr>
                    <w:rFonts w:ascii="Trebuchet MS"/>
                    <w:spacing w:val="-5"/>
                    <w:w w:val="120"/>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575B" w:rsidRDefault="0098575B" w:rsidP="00AF15A8">
      <w:r>
        <w:separator/>
      </w:r>
    </w:p>
  </w:footnote>
  <w:footnote w:type="continuationSeparator" w:id="0">
    <w:p w:rsidR="0098575B" w:rsidRDefault="0098575B" w:rsidP="00AF15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783359"/>
    <w:multiLevelType w:val="hybridMultilevel"/>
    <w:tmpl w:val="9E7699B8"/>
    <w:lvl w:ilvl="0" w:tplc="B928E874">
      <w:start w:val="1"/>
      <w:numFmt w:val="upperLetter"/>
      <w:lvlText w:val="%1."/>
      <w:lvlJc w:val="left"/>
      <w:pPr>
        <w:ind w:left="733" w:hanging="210"/>
      </w:pPr>
      <w:rPr>
        <w:rFonts w:ascii="宋体" w:eastAsia="宋体" w:hAnsi="宋体" w:cs="宋体" w:hint="default"/>
        <w:b w:val="0"/>
        <w:bCs w:val="0"/>
        <w:i w:val="0"/>
        <w:iCs w:val="0"/>
        <w:w w:val="99"/>
        <w:sz w:val="19"/>
        <w:szCs w:val="19"/>
        <w:lang w:val="en-US" w:eastAsia="zh-CN" w:bidi="ar-SA"/>
      </w:rPr>
    </w:lvl>
    <w:lvl w:ilvl="1" w:tplc="2E141D9C">
      <w:numFmt w:val="bullet"/>
      <w:lvlText w:val="•"/>
      <w:lvlJc w:val="left"/>
      <w:pPr>
        <w:ind w:left="1628" w:hanging="210"/>
      </w:pPr>
      <w:rPr>
        <w:rFonts w:hint="default"/>
        <w:lang w:val="en-US" w:eastAsia="zh-CN" w:bidi="ar-SA"/>
      </w:rPr>
    </w:lvl>
    <w:lvl w:ilvl="2" w:tplc="3DD0B5B6">
      <w:numFmt w:val="bullet"/>
      <w:lvlText w:val="•"/>
      <w:lvlJc w:val="left"/>
      <w:pPr>
        <w:ind w:left="2516" w:hanging="210"/>
      </w:pPr>
      <w:rPr>
        <w:rFonts w:hint="default"/>
        <w:lang w:val="en-US" w:eastAsia="zh-CN" w:bidi="ar-SA"/>
      </w:rPr>
    </w:lvl>
    <w:lvl w:ilvl="3" w:tplc="A2484238">
      <w:numFmt w:val="bullet"/>
      <w:lvlText w:val="•"/>
      <w:lvlJc w:val="left"/>
      <w:pPr>
        <w:ind w:left="3404" w:hanging="210"/>
      </w:pPr>
      <w:rPr>
        <w:rFonts w:hint="default"/>
        <w:lang w:val="en-US" w:eastAsia="zh-CN" w:bidi="ar-SA"/>
      </w:rPr>
    </w:lvl>
    <w:lvl w:ilvl="4" w:tplc="C82026D0">
      <w:numFmt w:val="bullet"/>
      <w:lvlText w:val="•"/>
      <w:lvlJc w:val="left"/>
      <w:pPr>
        <w:ind w:left="4292" w:hanging="210"/>
      </w:pPr>
      <w:rPr>
        <w:rFonts w:hint="default"/>
        <w:lang w:val="en-US" w:eastAsia="zh-CN" w:bidi="ar-SA"/>
      </w:rPr>
    </w:lvl>
    <w:lvl w:ilvl="5" w:tplc="79B0C762">
      <w:numFmt w:val="bullet"/>
      <w:lvlText w:val="•"/>
      <w:lvlJc w:val="left"/>
      <w:pPr>
        <w:ind w:left="5180" w:hanging="210"/>
      </w:pPr>
      <w:rPr>
        <w:rFonts w:hint="default"/>
        <w:lang w:val="en-US" w:eastAsia="zh-CN" w:bidi="ar-SA"/>
      </w:rPr>
    </w:lvl>
    <w:lvl w:ilvl="6" w:tplc="6FF807B8">
      <w:numFmt w:val="bullet"/>
      <w:lvlText w:val="•"/>
      <w:lvlJc w:val="left"/>
      <w:pPr>
        <w:ind w:left="6068" w:hanging="210"/>
      </w:pPr>
      <w:rPr>
        <w:rFonts w:hint="default"/>
        <w:lang w:val="en-US" w:eastAsia="zh-CN" w:bidi="ar-SA"/>
      </w:rPr>
    </w:lvl>
    <w:lvl w:ilvl="7" w:tplc="8BAA80A4">
      <w:numFmt w:val="bullet"/>
      <w:lvlText w:val="•"/>
      <w:lvlJc w:val="left"/>
      <w:pPr>
        <w:ind w:left="6956" w:hanging="210"/>
      </w:pPr>
      <w:rPr>
        <w:rFonts w:hint="default"/>
        <w:lang w:val="en-US" w:eastAsia="zh-CN" w:bidi="ar-SA"/>
      </w:rPr>
    </w:lvl>
    <w:lvl w:ilvl="8" w:tplc="8AD8241E">
      <w:numFmt w:val="bullet"/>
      <w:lvlText w:val="•"/>
      <w:lvlJc w:val="left"/>
      <w:pPr>
        <w:ind w:left="7844" w:hanging="210"/>
      </w:pPr>
      <w:rPr>
        <w:rFonts w:hint="default"/>
        <w:lang w:val="en-US" w:eastAsia="zh-CN" w:bidi="ar-SA"/>
      </w:rPr>
    </w:lvl>
  </w:abstractNum>
  <w:abstractNum w:abstractNumId="1">
    <w:nsid w:val="61DF68E3"/>
    <w:multiLevelType w:val="hybridMultilevel"/>
    <w:tmpl w:val="45809326"/>
    <w:lvl w:ilvl="0" w:tplc="8E96B70E">
      <w:start w:val="24"/>
      <w:numFmt w:val="decimal"/>
      <w:lvlText w:val="%1."/>
      <w:lvlJc w:val="left"/>
      <w:pPr>
        <w:ind w:left="837" w:hanging="315"/>
      </w:pPr>
      <w:rPr>
        <w:rFonts w:ascii="宋体" w:eastAsia="宋体" w:hAnsi="宋体" w:cs="宋体" w:hint="default"/>
        <w:b w:val="0"/>
        <w:bCs w:val="0"/>
        <w:i w:val="0"/>
        <w:iCs w:val="0"/>
        <w:w w:val="99"/>
        <w:sz w:val="19"/>
        <w:szCs w:val="19"/>
        <w:lang w:val="en-US" w:eastAsia="zh-CN" w:bidi="ar-SA"/>
      </w:rPr>
    </w:lvl>
    <w:lvl w:ilvl="1" w:tplc="201E8CC8">
      <w:numFmt w:val="bullet"/>
      <w:lvlText w:val="•"/>
      <w:lvlJc w:val="left"/>
      <w:pPr>
        <w:ind w:left="1718" w:hanging="315"/>
      </w:pPr>
      <w:rPr>
        <w:rFonts w:hint="default"/>
        <w:lang w:val="en-US" w:eastAsia="zh-CN" w:bidi="ar-SA"/>
      </w:rPr>
    </w:lvl>
    <w:lvl w:ilvl="2" w:tplc="7EA287F6">
      <w:numFmt w:val="bullet"/>
      <w:lvlText w:val="•"/>
      <w:lvlJc w:val="left"/>
      <w:pPr>
        <w:ind w:left="2596" w:hanging="315"/>
      </w:pPr>
      <w:rPr>
        <w:rFonts w:hint="default"/>
        <w:lang w:val="en-US" w:eastAsia="zh-CN" w:bidi="ar-SA"/>
      </w:rPr>
    </w:lvl>
    <w:lvl w:ilvl="3" w:tplc="7C485BB8">
      <w:numFmt w:val="bullet"/>
      <w:lvlText w:val="•"/>
      <w:lvlJc w:val="left"/>
      <w:pPr>
        <w:ind w:left="3474" w:hanging="315"/>
      </w:pPr>
      <w:rPr>
        <w:rFonts w:hint="default"/>
        <w:lang w:val="en-US" w:eastAsia="zh-CN" w:bidi="ar-SA"/>
      </w:rPr>
    </w:lvl>
    <w:lvl w:ilvl="4" w:tplc="20B65F8A">
      <w:numFmt w:val="bullet"/>
      <w:lvlText w:val="•"/>
      <w:lvlJc w:val="left"/>
      <w:pPr>
        <w:ind w:left="4352" w:hanging="315"/>
      </w:pPr>
      <w:rPr>
        <w:rFonts w:hint="default"/>
        <w:lang w:val="en-US" w:eastAsia="zh-CN" w:bidi="ar-SA"/>
      </w:rPr>
    </w:lvl>
    <w:lvl w:ilvl="5" w:tplc="A4D62E58">
      <w:numFmt w:val="bullet"/>
      <w:lvlText w:val="•"/>
      <w:lvlJc w:val="left"/>
      <w:pPr>
        <w:ind w:left="5230" w:hanging="315"/>
      </w:pPr>
      <w:rPr>
        <w:rFonts w:hint="default"/>
        <w:lang w:val="en-US" w:eastAsia="zh-CN" w:bidi="ar-SA"/>
      </w:rPr>
    </w:lvl>
    <w:lvl w:ilvl="6" w:tplc="4E9E5D30">
      <w:numFmt w:val="bullet"/>
      <w:lvlText w:val="•"/>
      <w:lvlJc w:val="left"/>
      <w:pPr>
        <w:ind w:left="6108" w:hanging="315"/>
      </w:pPr>
      <w:rPr>
        <w:rFonts w:hint="default"/>
        <w:lang w:val="en-US" w:eastAsia="zh-CN" w:bidi="ar-SA"/>
      </w:rPr>
    </w:lvl>
    <w:lvl w:ilvl="7" w:tplc="69B6FF94">
      <w:numFmt w:val="bullet"/>
      <w:lvlText w:val="•"/>
      <w:lvlJc w:val="left"/>
      <w:pPr>
        <w:ind w:left="6986" w:hanging="315"/>
      </w:pPr>
      <w:rPr>
        <w:rFonts w:hint="default"/>
        <w:lang w:val="en-US" w:eastAsia="zh-CN" w:bidi="ar-SA"/>
      </w:rPr>
    </w:lvl>
    <w:lvl w:ilvl="8" w:tplc="7C58DD5E">
      <w:numFmt w:val="bullet"/>
      <w:lvlText w:val="•"/>
      <w:lvlJc w:val="left"/>
      <w:pPr>
        <w:ind w:left="7864" w:hanging="315"/>
      </w:pPr>
      <w:rPr>
        <w:rFonts w:hint="default"/>
        <w:lang w:val="en-US" w:eastAsia="zh-CN" w:bidi="ar-SA"/>
      </w:rPr>
    </w:lvl>
  </w:abstractNum>
  <w:abstractNum w:abstractNumId="2">
    <w:nsid w:val="6DF5129A"/>
    <w:multiLevelType w:val="hybridMultilevel"/>
    <w:tmpl w:val="9E048D7C"/>
    <w:lvl w:ilvl="0" w:tplc="361A0916">
      <w:start w:val="39"/>
      <w:numFmt w:val="decimal"/>
      <w:lvlText w:val="%1."/>
      <w:lvlJc w:val="left"/>
      <w:pPr>
        <w:ind w:left="837" w:hanging="315"/>
      </w:pPr>
      <w:rPr>
        <w:rFonts w:ascii="宋体" w:eastAsia="宋体" w:hAnsi="宋体" w:cs="宋体" w:hint="default"/>
        <w:b w:val="0"/>
        <w:bCs w:val="0"/>
        <w:i w:val="0"/>
        <w:iCs w:val="0"/>
        <w:w w:val="99"/>
        <w:sz w:val="19"/>
        <w:szCs w:val="19"/>
        <w:lang w:val="en-US" w:eastAsia="zh-CN" w:bidi="ar-SA"/>
      </w:rPr>
    </w:lvl>
    <w:lvl w:ilvl="1" w:tplc="F202EC7C">
      <w:start w:val="1"/>
      <w:numFmt w:val="upperLetter"/>
      <w:lvlText w:val="%2."/>
      <w:lvlJc w:val="left"/>
      <w:pPr>
        <w:ind w:left="733" w:hanging="210"/>
      </w:pPr>
      <w:rPr>
        <w:rFonts w:ascii="宋体" w:eastAsia="宋体" w:hAnsi="宋体" w:cs="宋体" w:hint="default"/>
        <w:b w:val="0"/>
        <w:bCs w:val="0"/>
        <w:i w:val="0"/>
        <w:iCs w:val="0"/>
        <w:w w:val="99"/>
        <w:sz w:val="19"/>
        <w:szCs w:val="19"/>
        <w:lang w:val="en-US" w:eastAsia="zh-CN" w:bidi="ar-SA"/>
      </w:rPr>
    </w:lvl>
    <w:lvl w:ilvl="2" w:tplc="EE9ED7DE">
      <w:numFmt w:val="bullet"/>
      <w:lvlText w:val="•"/>
      <w:lvlJc w:val="left"/>
      <w:pPr>
        <w:ind w:left="840" w:hanging="210"/>
      </w:pPr>
      <w:rPr>
        <w:rFonts w:hint="default"/>
        <w:lang w:val="en-US" w:eastAsia="zh-CN" w:bidi="ar-SA"/>
      </w:rPr>
    </w:lvl>
    <w:lvl w:ilvl="3" w:tplc="17486C84">
      <w:numFmt w:val="bullet"/>
      <w:lvlText w:val="•"/>
      <w:lvlJc w:val="left"/>
      <w:pPr>
        <w:ind w:left="1937" w:hanging="210"/>
      </w:pPr>
      <w:rPr>
        <w:rFonts w:hint="default"/>
        <w:lang w:val="en-US" w:eastAsia="zh-CN" w:bidi="ar-SA"/>
      </w:rPr>
    </w:lvl>
    <w:lvl w:ilvl="4" w:tplc="97D68500">
      <w:numFmt w:val="bullet"/>
      <w:lvlText w:val="•"/>
      <w:lvlJc w:val="left"/>
      <w:pPr>
        <w:ind w:left="3035" w:hanging="210"/>
      </w:pPr>
      <w:rPr>
        <w:rFonts w:hint="default"/>
        <w:lang w:val="en-US" w:eastAsia="zh-CN" w:bidi="ar-SA"/>
      </w:rPr>
    </w:lvl>
    <w:lvl w:ilvl="5" w:tplc="BB6A69DE">
      <w:numFmt w:val="bullet"/>
      <w:lvlText w:val="•"/>
      <w:lvlJc w:val="left"/>
      <w:pPr>
        <w:ind w:left="4132" w:hanging="210"/>
      </w:pPr>
      <w:rPr>
        <w:rFonts w:hint="default"/>
        <w:lang w:val="en-US" w:eastAsia="zh-CN" w:bidi="ar-SA"/>
      </w:rPr>
    </w:lvl>
    <w:lvl w:ilvl="6" w:tplc="ED72B2E8">
      <w:numFmt w:val="bullet"/>
      <w:lvlText w:val="•"/>
      <w:lvlJc w:val="left"/>
      <w:pPr>
        <w:ind w:left="5230" w:hanging="210"/>
      </w:pPr>
      <w:rPr>
        <w:rFonts w:hint="default"/>
        <w:lang w:val="en-US" w:eastAsia="zh-CN" w:bidi="ar-SA"/>
      </w:rPr>
    </w:lvl>
    <w:lvl w:ilvl="7" w:tplc="13B2DACC">
      <w:numFmt w:val="bullet"/>
      <w:lvlText w:val="•"/>
      <w:lvlJc w:val="left"/>
      <w:pPr>
        <w:ind w:left="6327" w:hanging="210"/>
      </w:pPr>
      <w:rPr>
        <w:rFonts w:hint="default"/>
        <w:lang w:val="en-US" w:eastAsia="zh-CN" w:bidi="ar-SA"/>
      </w:rPr>
    </w:lvl>
    <w:lvl w:ilvl="8" w:tplc="6D282C2A">
      <w:numFmt w:val="bullet"/>
      <w:lvlText w:val="•"/>
      <w:lvlJc w:val="left"/>
      <w:pPr>
        <w:ind w:left="7425" w:hanging="210"/>
      </w:pPr>
      <w:rPr>
        <w:rFonts w:hint="default"/>
        <w:lang w:val="en-US" w:eastAsia="zh-CN" w:bidi="ar-SA"/>
      </w:rPr>
    </w:lvl>
  </w:abstractNum>
  <w:abstractNum w:abstractNumId="3">
    <w:nsid w:val="7240563B"/>
    <w:multiLevelType w:val="hybridMultilevel"/>
    <w:tmpl w:val="DE7006FE"/>
    <w:lvl w:ilvl="0" w:tplc="9482D58E">
      <w:start w:val="1"/>
      <w:numFmt w:val="decimal"/>
      <w:lvlText w:val="%1."/>
      <w:lvlJc w:val="left"/>
      <w:pPr>
        <w:ind w:left="105" w:hanging="210"/>
      </w:pPr>
      <w:rPr>
        <w:rFonts w:ascii="宋体" w:eastAsia="宋体" w:hAnsi="宋体" w:cs="宋体" w:hint="default"/>
        <w:b w:val="0"/>
        <w:bCs w:val="0"/>
        <w:i w:val="0"/>
        <w:iCs w:val="0"/>
        <w:w w:val="99"/>
        <w:sz w:val="19"/>
        <w:szCs w:val="19"/>
        <w:lang w:val="en-US" w:eastAsia="zh-CN" w:bidi="ar-SA"/>
      </w:rPr>
    </w:lvl>
    <w:lvl w:ilvl="1" w:tplc="4C5836C0">
      <w:start w:val="1"/>
      <w:numFmt w:val="upperLetter"/>
      <w:lvlText w:val="%2."/>
      <w:lvlJc w:val="left"/>
      <w:pPr>
        <w:ind w:left="942" w:hanging="419"/>
      </w:pPr>
      <w:rPr>
        <w:rFonts w:ascii="宋体" w:eastAsia="宋体" w:hAnsi="宋体" w:cs="宋体" w:hint="default"/>
        <w:b w:val="0"/>
        <w:bCs w:val="0"/>
        <w:i w:val="0"/>
        <w:iCs w:val="0"/>
        <w:w w:val="99"/>
        <w:sz w:val="19"/>
        <w:szCs w:val="19"/>
        <w:lang w:val="en-US" w:eastAsia="zh-CN" w:bidi="ar-SA"/>
      </w:rPr>
    </w:lvl>
    <w:lvl w:ilvl="2" w:tplc="EED4E928">
      <w:numFmt w:val="bullet"/>
      <w:lvlText w:val="•"/>
      <w:lvlJc w:val="left"/>
      <w:pPr>
        <w:ind w:left="940" w:hanging="419"/>
      </w:pPr>
      <w:rPr>
        <w:rFonts w:hint="default"/>
        <w:lang w:val="en-US" w:eastAsia="zh-CN" w:bidi="ar-SA"/>
      </w:rPr>
    </w:lvl>
    <w:lvl w:ilvl="3" w:tplc="30D009F8">
      <w:numFmt w:val="bullet"/>
      <w:lvlText w:val="•"/>
      <w:lvlJc w:val="left"/>
      <w:pPr>
        <w:ind w:left="1040" w:hanging="419"/>
      </w:pPr>
      <w:rPr>
        <w:rFonts w:hint="default"/>
        <w:lang w:val="en-US" w:eastAsia="zh-CN" w:bidi="ar-SA"/>
      </w:rPr>
    </w:lvl>
    <w:lvl w:ilvl="4" w:tplc="C8D8B472">
      <w:numFmt w:val="bullet"/>
      <w:lvlText w:val="•"/>
      <w:lvlJc w:val="left"/>
      <w:pPr>
        <w:ind w:left="2265" w:hanging="419"/>
      </w:pPr>
      <w:rPr>
        <w:rFonts w:hint="default"/>
        <w:lang w:val="en-US" w:eastAsia="zh-CN" w:bidi="ar-SA"/>
      </w:rPr>
    </w:lvl>
    <w:lvl w:ilvl="5" w:tplc="EEC46C90">
      <w:numFmt w:val="bullet"/>
      <w:lvlText w:val="•"/>
      <w:lvlJc w:val="left"/>
      <w:pPr>
        <w:ind w:left="3491" w:hanging="419"/>
      </w:pPr>
      <w:rPr>
        <w:rFonts w:hint="default"/>
        <w:lang w:val="en-US" w:eastAsia="zh-CN" w:bidi="ar-SA"/>
      </w:rPr>
    </w:lvl>
    <w:lvl w:ilvl="6" w:tplc="5E0206F4">
      <w:numFmt w:val="bullet"/>
      <w:lvlText w:val="•"/>
      <w:lvlJc w:val="left"/>
      <w:pPr>
        <w:ind w:left="4717" w:hanging="419"/>
      </w:pPr>
      <w:rPr>
        <w:rFonts w:hint="default"/>
        <w:lang w:val="en-US" w:eastAsia="zh-CN" w:bidi="ar-SA"/>
      </w:rPr>
    </w:lvl>
    <w:lvl w:ilvl="7" w:tplc="25882342">
      <w:numFmt w:val="bullet"/>
      <w:lvlText w:val="•"/>
      <w:lvlJc w:val="left"/>
      <w:pPr>
        <w:ind w:left="5942" w:hanging="419"/>
      </w:pPr>
      <w:rPr>
        <w:rFonts w:hint="default"/>
        <w:lang w:val="en-US" w:eastAsia="zh-CN" w:bidi="ar-SA"/>
      </w:rPr>
    </w:lvl>
    <w:lvl w:ilvl="8" w:tplc="17AED1B2">
      <w:numFmt w:val="bullet"/>
      <w:lvlText w:val="•"/>
      <w:lvlJc w:val="left"/>
      <w:pPr>
        <w:ind w:left="7168" w:hanging="419"/>
      </w:pPr>
      <w:rPr>
        <w:rFonts w:hint="default"/>
        <w:lang w:val="en-US" w:eastAsia="zh-CN" w:bidi="ar-SA"/>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drawingGridHorizontalSpacing w:val="110"/>
  <w:displayHorizontalDrawingGridEvery w:val="2"/>
  <w:characterSpacingControl w:val="doNotCompress"/>
  <w:hdrShapeDefaults>
    <o:shapedefaults v:ext="edit" spidmax="17410"/>
    <o:shapelayout v:ext="edit">
      <o:idmap v:ext="edit" data="1"/>
    </o:shapelayout>
  </w:hdrShapeDefaults>
  <w:footnotePr>
    <w:footnote w:id="-1"/>
    <w:footnote w:id="0"/>
  </w:footnotePr>
  <w:endnotePr>
    <w:endnote w:id="-1"/>
    <w:endnote w:id="0"/>
  </w:endnotePr>
  <w:compat>
    <w:ulTrailSpace/>
    <w:shapeLayoutLikeWW8/>
    <w:useFELayout/>
  </w:compat>
  <w:rsids>
    <w:rsidRoot w:val="00AF15A8"/>
    <w:rsid w:val="00051DBD"/>
    <w:rsid w:val="000A50CA"/>
    <w:rsid w:val="0012402B"/>
    <w:rsid w:val="00143A5A"/>
    <w:rsid w:val="0014703C"/>
    <w:rsid w:val="001A0E9A"/>
    <w:rsid w:val="001E4402"/>
    <w:rsid w:val="002003CC"/>
    <w:rsid w:val="00253B97"/>
    <w:rsid w:val="00296379"/>
    <w:rsid w:val="002B285C"/>
    <w:rsid w:val="002C2DC5"/>
    <w:rsid w:val="00340EAB"/>
    <w:rsid w:val="00345ABE"/>
    <w:rsid w:val="0038539B"/>
    <w:rsid w:val="00390894"/>
    <w:rsid w:val="003C0B8C"/>
    <w:rsid w:val="003D76D8"/>
    <w:rsid w:val="003E6A1D"/>
    <w:rsid w:val="004122B5"/>
    <w:rsid w:val="004544B9"/>
    <w:rsid w:val="00492ADD"/>
    <w:rsid w:val="004A6390"/>
    <w:rsid w:val="004B00F5"/>
    <w:rsid w:val="004D7C59"/>
    <w:rsid w:val="004E6A51"/>
    <w:rsid w:val="004F695E"/>
    <w:rsid w:val="005228D6"/>
    <w:rsid w:val="00531E35"/>
    <w:rsid w:val="00550FCC"/>
    <w:rsid w:val="005623E3"/>
    <w:rsid w:val="00597DA7"/>
    <w:rsid w:val="005F2828"/>
    <w:rsid w:val="0062119C"/>
    <w:rsid w:val="00640815"/>
    <w:rsid w:val="006677C9"/>
    <w:rsid w:val="006D36B6"/>
    <w:rsid w:val="00703A2A"/>
    <w:rsid w:val="00736BD8"/>
    <w:rsid w:val="00741D06"/>
    <w:rsid w:val="00765B75"/>
    <w:rsid w:val="007745AA"/>
    <w:rsid w:val="00785487"/>
    <w:rsid w:val="00796308"/>
    <w:rsid w:val="007A463A"/>
    <w:rsid w:val="007C2A86"/>
    <w:rsid w:val="007E68BD"/>
    <w:rsid w:val="007F78B9"/>
    <w:rsid w:val="00810851"/>
    <w:rsid w:val="00873474"/>
    <w:rsid w:val="008A6199"/>
    <w:rsid w:val="009061BF"/>
    <w:rsid w:val="00972493"/>
    <w:rsid w:val="0098575B"/>
    <w:rsid w:val="009A7C92"/>
    <w:rsid w:val="009F20F1"/>
    <w:rsid w:val="00A65718"/>
    <w:rsid w:val="00A66BCE"/>
    <w:rsid w:val="00A94B87"/>
    <w:rsid w:val="00AC3E24"/>
    <w:rsid w:val="00AF15A8"/>
    <w:rsid w:val="00B05CD4"/>
    <w:rsid w:val="00B15F1C"/>
    <w:rsid w:val="00B552F8"/>
    <w:rsid w:val="00B70165"/>
    <w:rsid w:val="00B74070"/>
    <w:rsid w:val="00B9565B"/>
    <w:rsid w:val="00C01079"/>
    <w:rsid w:val="00C44327"/>
    <w:rsid w:val="00CA3693"/>
    <w:rsid w:val="00D1036D"/>
    <w:rsid w:val="00D2300E"/>
    <w:rsid w:val="00E03666"/>
    <w:rsid w:val="00E36666"/>
    <w:rsid w:val="00E45E8F"/>
    <w:rsid w:val="00E5356B"/>
    <w:rsid w:val="00E87410"/>
    <w:rsid w:val="00EB19D8"/>
    <w:rsid w:val="00EB2AD5"/>
    <w:rsid w:val="00EB44D4"/>
    <w:rsid w:val="00EB7604"/>
    <w:rsid w:val="00F30685"/>
    <w:rsid w:val="00F31DBE"/>
    <w:rsid w:val="00F55813"/>
    <w:rsid w:val="00FA0576"/>
    <w:rsid w:val="00FA7FEB"/>
    <w:rsid w:val="00FC6C97"/>
    <w:rsid w:val="00FE4D46"/>
    <w:rsid w:val="00FF31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AF15A8"/>
    <w:rPr>
      <w:rFonts w:ascii="宋体" w:eastAsia="宋体" w:hAnsi="宋体" w:cs="宋体"/>
      <w:lang w:eastAsia="zh-CN"/>
    </w:rPr>
  </w:style>
  <w:style w:type="paragraph" w:styleId="1">
    <w:name w:val="heading 1"/>
    <w:basedOn w:val="a"/>
    <w:next w:val="a"/>
    <w:link w:val="1Char"/>
    <w:qFormat/>
    <w:rsid w:val="009061BF"/>
    <w:pPr>
      <w:keepNext/>
      <w:keepLines/>
      <w:pageBreakBefore/>
      <w:tabs>
        <w:tab w:val="left" w:pos="420"/>
        <w:tab w:val="left" w:pos="2520"/>
        <w:tab w:val="left" w:pos="4620"/>
        <w:tab w:val="left" w:pos="6720"/>
      </w:tabs>
      <w:autoSpaceDE/>
      <w:autoSpaceDN/>
      <w:spacing w:beforeLines="100" w:afterLines="100" w:line="288" w:lineRule="auto"/>
      <w:ind w:firstLineChars="200" w:firstLine="643"/>
      <w:jc w:val="center"/>
      <w:outlineLvl w:val="0"/>
    </w:pPr>
    <w:rPr>
      <w:rFonts w:asciiTheme="minorHAnsi" w:eastAsia="仿宋" w:hAnsiTheme="minorHAnsi"/>
      <w:b/>
      <w:kern w:val="44"/>
      <w:sz w:val="32"/>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F15A8"/>
    <w:tblPr>
      <w:tblInd w:w="0" w:type="dxa"/>
      <w:tblCellMar>
        <w:top w:w="0" w:type="dxa"/>
        <w:left w:w="0" w:type="dxa"/>
        <w:bottom w:w="0" w:type="dxa"/>
        <w:right w:w="0" w:type="dxa"/>
      </w:tblCellMar>
    </w:tblPr>
  </w:style>
  <w:style w:type="paragraph" w:styleId="a3">
    <w:name w:val="Body Text"/>
    <w:basedOn w:val="a"/>
    <w:uiPriority w:val="1"/>
    <w:qFormat/>
    <w:rsid w:val="00AF15A8"/>
    <w:pPr>
      <w:spacing w:before="149"/>
      <w:ind w:left="105"/>
    </w:pPr>
    <w:rPr>
      <w:sz w:val="21"/>
      <w:szCs w:val="21"/>
    </w:rPr>
  </w:style>
  <w:style w:type="paragraph" w:customStyle="1" w:styleId="Heading1">
    <w:name w:val="Heading 1"/>
    <w:basedOn w:val="a"/>
    <w:uiPriority w:val="1"/>
    <w:qFormat/>
    <w:rsid w:val="00AF15A8"/>
    <w:pPr>
      <w:ind w:left="4130" w:right="4143"/>
      <w:jc w:val="center"/>
      <w:outlineLvl w:val="1"/>
    </w:pPr>
    <w:rPr>
      <w:b/>
      <w:bCs/>
      <w:sz w:val="21"/>
      <w:szCs w:val="21"/>
    </w:rPr>
  </w:style>
  <w:style w:type="paragraph" w:styleId="a4">
    <w:name w:val="Title"/>
    <w:basedOn w:val="a"/>
    <w:uiPriority w:val="1"/>
    <w:qFormat/>
    <w:rsid w:val="00AF15A8"/>
    <w:pPr>
      <w:spacing w:before="17"/>
      <w:ind w:left="60"/>
    </w:pPr>
    <w:rPr>
      <w:rFonts w:ascii="Trebuchet MS" w:eastAsia="Trebuchet MS" w:hAnsi="Trebuchet MS" w:cs="Trebuchet MS"/>
      <w:sz w:val="24"/>
      <w:szCs w:val="24"/>
    </w:rPr>
  </w:style>
  <w:style w:type="paragraph" w:styleId="a5">
    <w:name w:val="List Paragraph"/>
    <w:basedOn w:val="a"/>
    <w:uiPriority w:val="1"/>
    <w:qFormat/>
    <w:rsid w:val="00AF15A8"/>
    <w:pPr>
      <w:spacing w:before="149"/>
      <w:ind w:left="105" w:firstLine="418"/>
    </w:pPr>
  </w:style>
  <w:style w:type="paragraph" w:customStyle="1" w:styleId="TableParagraph">
    <w:name w:val="Table Paragraph"/>
    <w:basedOn w:val="a"/>
    <w:uiPriority w:val="1"/>
    <w:qFormat/>
    <w:rsid w:val="00AF15A8"/>
  </w:style>
  <w:style w:type="paragraph" w:styleId="a6">
    <w:name w:val="Balloon Text"/>
    <w:basedOn w:val="a"/>
    <w:link w:val="Char"/>
    <w:uiPriority w:val="99"/>
    <w:semiHidden/>
    <w:unhideWhenUsed/>
    <w:rsid w:val="00FA7FEB"/>
    <w:rPr>
      <w:sz w:val="18"/>
      <w:szCs w:val="18"/>
    </w:rPr>
  </w:style>
  <w:style w:type="character" w:customStyle="1" w:styleId="Char">
    <w:name w:val="批注框文本 Char"/>
    <w:basedOn w:val="a0"/>
    <w:link w:val="a6"/>
    <w:uiPriority w:val="99"/>
    <w:semiHidden/>
    <w:rsid w:val="00FA7FEB"/>
    <w:rPr>
      <w:rFonts w:ascii="宋体" w:eastAsia="宋体" w:hAnsi="宋体" w:cs="宋体"/>
      <w:sz w:val="18"/>
      <w:szCs w:val="18"/>
      <w:lang w:eastAsia="zh-CN"/>
    </w:rPr>
  </w:style>
  <w:style w:type="character" w:styleId="a7">
    <w:name w:val="Placeholder Text"/>
    <w:basedOn w:val="a0"/>
    <w:uiPriority w:val="99"/>
    <w:semiHidden/>
    <w:rsid w:val="002003CC"/>
    <w:rPr>
      <w:color w:val="808080"/>
    </w:rPr>
  </w:style>
  <w:style w:type="paragraph" w:styleId="a8">
    <w:name w:val="Normal (Web)"/>
    <w:basedOn w:val="a"/>
    <w:uiPriority w:val="99"/>
    <w:unhideWhenUsed/>
    <w:rsid w:val="00FC6C97"/>
    <w:pPr>
      <w:widowControl/>
      <w:autoSpaceDE/>
      <w:autoSpaceDN/>
      <w:spacing w:before="100" w:beforeAutospacing="1" w:after="100" w:afterAutospacing="1"/>
    </w:pPr>
    <w:rPr>
      <w:sz w:val="24"/>
      <w:szCs w:val="24"/>
    </w:rPr>
  </w:style>
  <w:style w:type="paragraph" w:styleId="a9">
    <w:name w:val="header"/>
    <w:basedOn w:val="a"/>
    <w:link w:val="Char0"/>
    <w:uiPriority w:val="99"/>
    <w:semiHidden/>
    <w:unhideWhenUsed/>
    <w:rsid w:val="007C2A8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9"/>
    <w:uiPriority w:val="99"/>
    <w:semiHidden/>
    <w:rsid w:val="007C2A86"/>
    <w:rPr>
      <w:rFonts w:ascii="宋体" w:eastAsia="宋体" w:hAnsi="宋体" w:cs="宋体"/>
      <w:sz w:val="18"/>
      <w:szCs w:val="18"/>
      <w:lang w:eastAsia="zh-CN"/>
    </w:rPr>
  </w:style>
  <w:style w:type="paragraph" w:styleId="aa">
    <w:name w:val="footer"/>
    <w:basedOn w:val="a"/>
    <w:link w:val="Char1"/>
    <w:uiPriority w:val="99"/>
    <w:semiHidden/>
    <w:unhideWhenUsed/>
    <w:rsid w:val="007C2A86"/>
    <w:pPr>
      <w:tabs>
        <w:tab w:val="center" w:pos="4153"/>
        <w:tab w:val="right" w:pos="8306"/>
      </w:tabs>
      <w:snapToGrid w:val="0"/>
    </w:pPr>
    <w:rPr>
      <w:sz w:val="18"/>
      <w:szCs w:val="18"/>
    </w:rPr>
  </w:style>
  <w:style w:type="character" w:customStyle="1" w:styleId="Char1">
    <w:name w:val="页脚 Char"/>
    <w:basedOn w:val="a0"/>
    <w:link w:val="aa"/>
    <w:uiPriority w:val="99"/>
    <w:semiHidden/>
    <w:rsid w:val="007C2A86"/>
    <w:rPr>
      <w:rFonts w:ascii="宋体" w:eastAsia="宋体" w:hAnsi="宋体" w:cs="宋体"/>
      <w:sz w:val="18"/>
      <w:szCs w:val="18"/>
      <w:lang w:eastAsia="zh-CN"/>
    </w:rPr>
  </w:style>
  <w:style w:type="character" w:customStyle="1" w:styleId="1Char">
    <w:name w:val="标题 1 Char"/>
    <w:basedOn w:val="a0"/>
    <w:link w:val="1"/>
    <w:qFormat/>
    <w:rsid w:val="009061BF"/>
    <w:rPr>
      <w:rFonts w:eastAsia="仿宋" w:cs="宋体"/>
      <w:b/>
      <w:kern w:val="44"/>
      <w:sz w:val="32"/>
      <w:szCs w:val="21"/>
      <w:lang w:eastAsia="zh-CN"/>
    </w:rPr>
  </w:style>
</w:styles>
</file>

<file path=word/webSettings.xml><?xml version="1.0" encoding="utf-8"?>
<w:webSettings xmlns:r="http://schemas.openxmlformats.org/officeDocument/2006/relationships" xmlns:w="http://schemas.openxmlformats.org/wordprocessingml/2006/main">
  <w:divs>
    <w:div w:id="139032536">
      <w:bodyDiv w:val="1"/>
      <w:marLeft w:val="0"/>
      <w:marRight w:val="0"/>
      <w:marTop w:val="0"/>
      <w:marBottom w:val="0"/>
      <w:divBdr>
        <w:top w:val="none" w:sz="0" w:space="0" w:color="auto"/>
        <w:left w:val="none" w:sz="0" w:space="0" w:color="auto"/>
        <w:bottom w:val="none" w:sz="0" w:space="0" w:color="auto"/>
        <w:right w:val="none" w:sz="0" w:space="0" w:color="auto"/>
      </w:divBdr>
      <w:divsChild>
        <w:div w:id="200019828">
          <w:marLeft w:val="0"/>
          <w:marRight w:val="0"/>
          <w:marTop w:val="0"/>
          <w:marBottom w:val="0"/>
          <w:divBdr>
            <w:top w:val="none" w:sz="0" w:space="0" w:color="auto"/>
            <w:left w:val="none" w:sz="0" w:space="0" w:color="auto"/>
            <w:bottom w:val="none" w:sz="0" w:space="0" w:color="auto"/>
            <w:right w:val="none" w:sz="0" w:space="0" w:color="auto"/>
          </w:divBdr>
          <w:divsChild>
            <w:div w:id="2109081411">
              <w:marLeft w:val="0"/>
              <w:marRight w:val="0"/>
              <w:marTop w:val="125"/>
              <w:marBottom w:val="0"/>
              <w:divBdr>
                <w:top w:val="none" w:sz="0" w:space="0" w:color="auto"/>
                <w:left w:val="none" w:sz="0" w:space="0" w:color="auto"/>
                <w:bottom w:val="none" w:sz="0" w:space="0" w:color="auto"/>
                <w:right w:val="none" w:sz="0" w:space="0" w:color="auto"/>
              </w:divBdr>
            </w:div>
            <w:div w:id="1801263958">
              <w:marLeft w:val="0"/>
              <w:marRight w:val="0"/>
              <w:marTop w:val="125"/>
              <w:marBottom w:val="0"/>
              <w:divBdr>
                <w:top w:val="none" w:sz="0" w:space="0" w:color="auto"/>
                <w:left w:val="none" w:sz="0" w:space="0" w:color="auto"/>
                <w:bottom w:val="none" w:sz="0" w:space="0" w:color="auto"/>
                <w:right w:val="none" w:sz="0" w:space="0" w:color="auto"/>
              </w:divBdr>
              <w:divsChild>
                <w:div w:id="274025947">
                  <w:marLeft w:val="0"/>
                  <w:marRight w:val="0"/>
                  <w:marTop w:val="0"/>
                  <w:marBottom w:val="0"/>
                  <w:divBdr>
                    <w:top w:val="none" w:sz="0" w:space="0" w:color="auto"/>
                    <w:left w:val="none" w:sz="0" w:space="0" w:color="auto"/>
                    <w:bottom w:val="none" w:sz="0" w:space="0" w:color="auto"/>
                    <w:right w:val="none" w:sz="0" w:space="0" w:color="auto"/>
                  </w:divBdr>
                </w:div>
              </w:divsChild>
            </w:div>
            <w:div w:id="262612342">
              <w:marLeft w:val="0"/>
              <w:marRight w:val="0"/>
              <w:marTop w:val="125"/>
              <w:marBottom w:val="0"/>
              <w:divBdr>
                <w:top w:val="none" w:sz="0" w:space="0" w:color="auto"/>
                <w:left w:val="none" w:sz="0" w:space="0" w:color="auto"/>
                <w:bottom w:val="none" w:sz="0" w:space="0" w:color="auto"/>
                <w:right w:val="none" w:sz="0" w:space="0" w:color="auto"/>
              </w:divBdr>
              <w:divsChild>
                <w:div w:id="1132476460">
                  <w:marLeft w:val="0"/>
                  <w:marRight w:val="0"/>
                  <w:marTop w:val="0"/>
                  <w:marBottom w:val="0"/>
                  <w:divBdr>
                    <w:top w:val="none" w:sz="0" w:space="0" w:color="auto"/>
                    <w:left w:val="none" w:sz="0" w:space="0" w:color="auto"/>
                    <w:bottom w:val="none" w:sz="0" w:space="0" w:color="auto"/>
                    <w:right w:val="none" w:sz="0" w:space="0" w:color="auto"/>
                  </w:divBdr>
                </w:div>
              </w:divsChild>
            </w:div>
            <w:div w:id="306055224">
              <w:marLeft w:val="0"/>
              <w:marRight w:val="0"/>
              <w:marTop w:val="125"/>
              <w:marBottom w:val="0"/>
              <w:divBdr>
                <w:top w:val="none" w:sz="0" w:space="0" w:color="auto"/>
                <w:left w:val="none" w:sz="0" w:space="0" w:color="auto"/>
                <w:bottom w:val="none" w:sz="0" w:space="0" w:color="auto"/>
                <w:right w:val="none" w:sz="0" w:space="0" w:color="auto"/>
              </w:divBdr>
              <w:divsChild>
                <w:div w:id="977610415">
                  <w:marLeft w:val="0"/>
                  <w:marRight w:val="0"/>
                  <w:marTop w:val="0"/>
                  <w:marBottom w:val="0"/>
                  <w:divBdr>
                    <w:top w:val="none" w:sz="0" w:space="0" w:color="auto"/>
                    <w:left w:val="none" w:sz="0" w:space="0" w:color="auto"/>
                    <w:bottom w:val="none" w:sz="0" w:space="0" w:color="auto"/>
                    <w:right w:val="none" w:sz="0" w:space="0" w:color="auto"/>
                  </w:divBdr>
                </w:div>
              </w:divsChild>
            </w:div>
            <w:div w:id="2102027862">
              <w:marLeft w:val="0"/>
              <w:marRight w:val="0"/>
              <w:marTop w:val="125"/>
              <w:marBottom w:val="0"/>
              <w:divBdr>
                <w:top w:val="none" w:sz="0" w:space="0" w:color="auto"/>
                <w:left w:val="none" w:sz="0" w:space="0" w:color="auto"/>
                <w:bottom w:val="none" w:sz="0" w:space="0" w:color="auto"/>
                <w:right w:val="none" w:sz="0" w:space="0" w:color="auto"/>
              </w:divBdr>
              <w:divsChild>
                <w:div w:id="114158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252597">
          <w:marLeft w:val="0"/>
          <w:marRight w:val="0"/>
          <w:marTop w:val="0"/>
          <w:marBottom w:val="0"/>
          <w:divBdr>
            <w:top w:val="none" w:sz="0" w:space="0" w:color="auto"/>
            <w:left w:val="none" w:sz="0" w:space="0" w:color="auto"/>
            <w:bottom w:val="none" w:sz="0" w:space="0" w:color="auto"/>
            <w:right w:val="none" w:sz="0" w:space="0" w:color="auto"/>
          </w:divBdr>
          <w:divsChild>
            <w:div w:id="1571769893">
              <w:marLeft w:val="0"/>
              <w:marRight w:val="0"/>
              <w:marTop w:val="250"/>
              <w:marBottom w:val="0"/>
              <w:divBdr>
                <w:top w:val="none" w:sz="0" w:space="0" w:color="auto"/>
                <w:left w:val="none" w:sz="0" w:space="0" w:color="auto"/>
                <w:bottom w:val="none" w:sz="0" w:space="0" w:color="auto"/>
                <w:right w:val="none" w:sz="0" w:space="0" w:color="auto"/>
              </w:divBdr>
            </w:div>
            <w:div w:id="1357347800">
              <w:marLeft w:val="0"/>
              <w:marRight w:val="0"/>
              <w:marTop w:val="0"/>
              <w:marBottom w:val="0"/>
              <w:divBdr>
                <w:top w:val="none" w:sz="0" w:space="0" w:color="auto"/>
                <w:left w:val="none" w:sz="0" w:space="0" w:color="auto"/>
                <w:bottom w:val="none" w:sz="0" w:space="0" w:color="auto"/>
                <w:right w:val="none" w:sz="0" w:space="0" w:color="auto"/>
              </w:divBdr>
              <w:divsChild>
                <w:div w:id="129176950">
                  <w:marLeft w:val="0"/>
                  <w:marRight w:val="0"/>
                  <w:marTop w:val="125"/>
                  <w:marBottom w:val="250"/>
                  <w:divBdr>
                    <w:top w:val="none" w:sz="0" w:space="0" w:color="auto"/>
                    <w:left w:val="none" w:sz="0" w:space="0" w:color="auto"/>
                    <w:bottom w:val="none" w:sz="0" w:space="0" w:color="auto"/>
                    <w:right w:val="none" w:sz="0" w:space="0" w:color="auto"/>
                  </w:divBdr>
                  <w:divsChild>
                    <w:div w:id="2053651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5269186">
      <w:bodyDiv w:val="1"/>
      <w:marLeft w:val="0"/>
      <w:marRight w:val="0"/>
      <w:marTop w:val="0"/>
      <w:marBottom w:val="0"/>
      <w:divBdr>
        <w:top w:val="none" w:sz="0" w:space="0" w:color="auto"/>
        <w:left w:val="none" w:sz="0" w:space="0" w:color="auto"/>
        <w:bottom w:val="none" w:sz="0" w:space="0" w:color="auto"/>
        <w:right w:val="none" w:sz="0" w:space="0" w:color="auto"/>
      </w:divBdr>
      <w:divsChild>
        <w:div w:id="1432508281">
          <w:marLeft w:val="0"/>
          <w:marRight w:val="0"/>
          <w:marTop w:val="0"/>
          <w:marBottom w:val="0"/>
          <w:divBdr>
            <w:top w:val="none" w:sz="0" w:space="0" w:color="auto"/>
            <w:left w:val="none" w:sz="0" w:space="0" w:color="auto"/>
            <w:bottom w:val="none" w:sz="0" w:space="0" w:color="auto"/>
            <w:right w:val="none" w:sz="0" w:space="0" w:color="auto"/>
          </w:divBdr>
          <w:divsChild>
            <w:div w:id="275988407">
              <w:marLeft w:val="0"/>
              <w:marRight w:val="0"/>
              <w:marTop w:val="125"/>
              <w:marBottom w:val="0"/>
              <w:divBdr>
                <w:top w:val="none" w:sz="0" w:space="0" w:color="auto"/>
                <w:left w:val="none" w:sz="0" w:space="0" w:color="auto"/>
                <w:bottom w:val="none" w:sz="0" w:space="0" w:color="auto"/>
                <w:right w:val="none" w:sz="0" w:space="0" w:color="auto"/>
              </w:divBdr>
            </w:div>
            <w:div w:id="552468631">
              <w:marLeft w:val="0"/>
              <w:marRight w:val="0"/>
              <w:marTop w:val="125"/>
              <w:marBottom w:val="0"/>
              <w:divBdr>
                <w:top w:val="none" w:sz="0" w:space="0" w:color="auto"/>
                <w:left w:val="none" w:sz="0" w:space="0" w:color="auto"/>
                <w:bottom w:val="none" w:sz="0" w:space="0" w:color="auto"/>
                <w:right w:val="none" w:sz="0" w:space="0" w:color="auto"/>
              </w:divBdr>
              <w:divsChild>
                <w:div w:id="1541359648">
                  <w:marLeft w:val="0"/>
                  <w:marRight w:val="0"/>
                  <w:marTop w:val="0"/>
                  <w:marBottom w:val="0"/>
                  <w:divBdr>
                    <w:top w:val="none" w:sz="0" w:space="0" w:color="auto"/>
                    <w:left w:val="none" w:sz="0" w:space="0" w:color="auto"/>
                    <w:bottom w:val="none" w:sz="0" w:space="0" w:color="auto"/>
                    <w:right w:val="none" w:sz="0" w:space="0" w:color="auto"/>
                  </w:divBdr>
                </w:div>
              </w:divsChild>
            </w:div>
            <w:div w:id="1218971994">
              <w:marLeft w:val="0"/>
              <w:marRight w:val="0"/>
              <w:marTop w:val="125"/>
              <w:marBottom w:val="0"/>
              <w:divBdr>
                <w:top w:val="none" w:sz="0" w:space="0" w:color="auto"/>
                <w:left w:val="none" w:sz="0" w:space="0" w:color="auto"/>
                <w:bottom w:val="none" w:sz="0" w:space="0" w:color="auto"/>
                <w:right w:val="none" w:sz="0" w:space="0" w:color="auto"/>
              </w:divBdr>
              <w:divsChild>
                <w:div w:id="405611628">
                  <w:marLeft w:val="0"/>
                  <w:marRight w:val="0"/>
                  <w:marTop w:val="0"/>
                  <w:marBottom w:val="0"/>
                  <w:divBdr>
                    <w:top w:val="none" w:sz="0" w:space="0" w:color="auto"/>
                    <w:left w:val="none" w:sz="0" w:space="0" w:color="auto"/>
                    <w:bottom w:val="none" w:sz="0" w:space="0" w:color="auto"/>
                    <w:right w:val="none" w:sz="0" w:space="0" w:color="auto"/>
                  </w:divBdr>
                </w:div>
              </w:divsChild>
            </w:div>
            <w:div w:id="1312320970">
              <w:marLeft w:val="0"/>
              <w:marRight w:val="0"/>
              <w:marTop w:val="125"/>
              <w:marBottom w:val="0"/>
              <w:divBdr>
                <w:top w:val="none" w:sz="0" w:space="0" w:color="auto"/>
                <w:left w:val="none" w:sz="0" w:space="0" w:color="auto"/>
                <w:bottom w:val="none" w:sz="0" w:space="0" w:color="auto"/>
                <w:right w:val="none" w:sz="0" w:space="0" w:color="auto"/>
              </w:divBdr>
              <w:divsChild>
                <w:div w:id="1153520821">
                  <w:marLeft w:val="0"/>
                  <w:marRight w:val="0"/>
                  <w:marTop w:val="0"/>
                  <w:marBottom w:val="0"/>
                  <w:divBdr>
                    <w:top w:val="none" w:sz="0" w:space="0" w:color="auto"/>
                    <w:left w:val="none" w:sz="0" w:space="0" w:color="auto"/>
                    <w:bottom w:val="none" w:sz="0" w:space="0" w:color="auto"/>
                    <w:right w:val="none" w:sz="0" w:space="0" w:color="auto"/>
                  </w:divBdr>
                </w:div>
              </w:divsChild>
            </w:div>
            <w:div w:id="2118521022">
              <w:marLeft w:val="0"/>
              <w:marRight w:val="0"/>
              <w:marTop w:val="125"/>
              <w:marBottom w:val="0"/>
              <w:divBdr>
                <w:top w:val="none" w:sz="0" w:space="0" w:color="auto"/>
                <w:left w:val="none" w:sz="0" w:space="0" w:color="auto"/>
                <w:bottom w:val="none" w:sz="0" w:space="0" w:color="auto"/>
                <w:right w:val="none" w:sz="0" w:space="0" w:color="auto"/>
              </w:divBdr>
              <w:divsChild>
                <w:div w:id="123281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921483">
          <w:marLeft w:val="0"/>
          <w:marRight w:val="0"/>
          <w:marTop w:val="0"/>
          <w:marBottom w:val="0"/>
          <w:divBdr>
            <w:top w:val="none" w:sz="0" w:space="0" w:color="auto"/>
            <w:left w:val="none" w:sz="0" w:space="0" w:color="auto"/>
            <w:bottom w:val="none" w:sz="0" w:space="0" w:color="auto"/>
            <w:right w:val="none" w:sz="0" w:space="0" w:color="auto"/>
          </w:divBdr>
          <w:divsChild>
            <w:div w:id="1386219032">
              <w:marLeft w:val="0"/>
              <w:marRight w:val="0"/>
              <w:marTop w:val="250"/>
              <w:marBottom w:val="0"/>
              <w:divBdr>
                <w:top w:val="none" w:sz="0" w:space="0" w:color="auto"/>
                <w:left w:val="none" w:sz="0" w:space="0" w:color="auto"/>
                <w:bottom w:val="none" w:sz="0" w:space="0" w:color="auto"/>
                <w:right w:val="none" w:sz="0" w:space="0" w:color="auto"/>
              </w:divBdr>
            </w:div>
            <w:div w:id="1161889723">
              <w:marLeft w:val="0"/>
              <w:marRight w:val="0"/>
              <w:marTop w:val="0"/>
              <w:marBottom w:val="0"/>
              <w:divBdr>
                <w:top w:val="none" w:sz="0" w:space="0" w:color="auto"/>
                <w:left w:val="none" w:sz="0" w:space="0" w:color="auto"/>
                <w:bottom w:val="none" w:sz="0" w:space="0" w:color="auto"/>
                <w:right w:val="none" w:sz="0" w:space="0" w:color="auto"/>
              </w:divBdr>
              <w:divsChild>
                <w:div w:id="761923039">
                  <w:marLeft w:val="0"/>
                  <w:marRight w:val="0"/>
                  <w:marTop w:val="125"/>
                  <w:marBottom w:val="250"/>
                  <w:divBdr>
                    <w:top w:val="none" w:sz="0" w:space="0" w:color="auto"/>
                    <w:left w:val="none" w:sz="0" w:space="0" w:color="auto"/>
                    <w:bottom w:val="none" w:sz="0" w:space="0" w:color="auto"/>
                    <w:right w:val="none" w:sz="0" w:space="0" w:color="auto"/>
                  </w:divBdr>
                  <w:divsChild>
                    <w:div w:id="150092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8</Pages>
  <Words>1079</Words>
  <Characters>6156</Characters>
  <Application>Microsoft Office Word</Application>
  <DocSecurity>0</DocSecurity>
  <Lines>51</Lines>
  <Paragraphs>14</Paragraphs>
  <ScaleCrop>false</ScaleCrop>
  <Company/>
  <LinksUpToDate>false</LinksUpToDate>
  <CharactersWithSpaces>7221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73</cp:revision>
  <dcterms:created xsi:type="dcterms:W3CDTF">2023-08-30T06:57:00Z</dcterms:created>
  <dcterms:modified xsi:type="dcterms:W3CDTF">2023-08-31T09:12:00Z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2023-08-30T00:00:00Z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2023-08-30T00:00:00Z</vt:filetime>
  </property>
</Properties>
</file>