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D3A" w:rsidRDefault="008A11A1">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A16EBE" w:rsidRDefault="00A16EBE" w:rsidP="00C273D9">
      <w:pPr>
        <w:pStyle w:val="a3"/>
        <w:spacing w:before="2"/>
      </w:pPr>
    </w:p>
    <w:p w:rsidR="00D853E5" w:rsidRDefault="00C273D9" w:rsidP="00C273D9">
      <w:pPr>
        <w:pStyle w:val="a3"/>
        <w:spacing w:before="2"/>
        <w:jc w:val="center"/>
        <w:rPr>
          <w:rFonts w:hint="eastAsia"/>
          <w:w w:val="95"/>
          <w:sz w:val="24"/>
          <w:szCs w:val="22"/>
        </w:rPr>
      </w:pPr>
      <w:r w:rsidRPr="00C273D9">
        <w:rPr>
          <w:rFonts w:hint="eastAsia"/>
          <w:w w:val="95"/>
          <w:sz w:val="24"/>
          <w:szCs w:val="22"/>
        </w:rPr>
        <w:t>9月14日推荐阅读</w:t>
      </w:r>
    </w:p>
    <w:p w:rsidR="00A745EB" w:rsidRPr="00A745EB" w:rsidRDefault="00A745EB" w:rsidP="00E061F7">
      <w:pPr>
        <w:widowControl/>
        <w:autoSpaceDE/>
        <w:autoSpaceDN/>
        <w:spacing w:beforeLines="50" w:after="188" w:line="360" w:lineRule="exact"/>
        <w:ind w:firstLineChars="200" w:firstLine="480"/>
        <w:jc w:val="center"/>
        <w:outlineLvl w:val="0"/>
        <w:rPr>
          <w:rFonts w:ascii="微软雅黑" w:eastAsia="微软雅黑" w:hAnsi="微软雅黑"/>
          <w:color w:val="000000"/>
          <w:kern w:val="36"/>
          <w:sz w:val="24"/>
          <w:szCs w:val="21"/>
        </w:rPr>
      </w:pPr>
      <w:r w:rsidRPr="00A745EB">
        <w:rPr>
          <w:rFonts w:ascii="微软雅黑" w:eastAsia="微软雅黑" w:hAnsi="微软雅黑" w:hint="eastAsia"/>
          <w:color w:val="000000"/>
          <w:kern w:val="36"/>
          <w:sz w:val="24"/>
          <w:szCs w:val="21"/>
        </w:rPr>
        <w:t>便民不扰民，治理需精细</w:t>
      </w:r>
    </w:p>
    <w:p w:rsidR="00314FE3" w:rsidRPr="00E061F7" w:rsidRDefault="00314FE3" w:rsidP="002E5A0B">
      <w:pPr>
        <w:pStyle w:val="a8"/>
        <w:spacing w:beforeLines="50" w:beforeAutospacing="0" w:after="0" w:afterAutospacing="0" w:line="400" w:lineRule="exact"/>
        <w:ind w:firstLineChars="200" w:firstLine="420"/>
        <w:jc w:val="both"/>
        <w:rPr>
          <w:rFonts w:ascii="微软雅黑" w:eastAsia="微软雅黑" w:hAnsi="微软雅黑"/>
          <w:color w:val="000000"/>
          <w:sz w:val="21"/>
          <w:szCs w:val="21"/>
        </w:rPr>
      </w:pPr>
      <w:r w:rsidRPr="00E061F7">
        <w:rPr>
          <w:rFonts w:ascii="微软雅黑" w:eastAsia="微软雅黑" w:hAnsi="微软雅黑" w:hint="eastAsia"/>
          <w:color w:val="000000"/>
          <w:sz w:val="21"/>
          <w:szCs w:val="21"/>
        </w:rPr>
        <w:t>完善商业服务网点布局，划定一定的公共区域用于从事经营活动，合理设置车辆停放区域……8月5日，上海正式实施《关于进一步规范设摊经营活动的指导意见（试行）》。9月1日，深圳实施《深圳经济特区市容和环境卫生管理条例》（新修订），也进一步优化摆卖、设摊经营管理方式。兼顾居民日常生活需求和城市整体市容美观有序，让小摊贩便民不扰民，能激发城市活力，也考验城市治理。</w:t>
      </w:r>
    </w:p>
    <w:p w:rsidR="00314FE3" w:rsidRPr="00E061F7" w:rsidRDefault="00314FE3" w:rsidP="002E5A0B">
      <w:pPr>
        <w:pStyle w:val="a8"/>
        <w:spacing w:beforeLines="50" w:beforeAutospacing="0" w:after="0" w:afterAutospacing="0" w:line="400" w:lineRule="exact"/>
        <w:ind w:firstLineChars="200" w:firstLine="420"/>
        <w:jc w:val="both"/>
        <w:rPr>
          <w:rFonts w:ascii="微软雅黑" w:eastAsia="微软雅黑" w:hAnsi="微软雅黑" w:hint="eastAsia"/>
          <w:color w:val="000000"/>
          <w:sz w:val="21"/>
          <w:szCs w:val="21"/>
        </w:rPr>
      </w:pPr>
      <w:r w:rsidRPr="00E061F7">
        <w:rPr>
          <w:rFonts w:ascii="微软雅黑" w:eastAsia="微软雅黑" w:hAnsi="微软雅黑" w:hint="eastAsia"/>
          <w:color w:val="000000"/>
          <w:sz w:val="21"/>
          <w:szCs w:val="21"/>
        </w:rPr>
        <w:t>摊贩是城市商业的组成部分。对摊贩的服务与监管，是道需要同时破解“几难”的必答题。小摊贩有生存需求，能便利百姓生活，但城市运行需要合理的秩序，经营占道、噪声扰民、环境污染等问题也亟待破解。如何求取最大公约数？实践告诉我们，倾听百姓心声，做到统筹兼顾很关键。事实上，许多城市对街头摊贩的管理，都经历了从绝对禁止到逐步开放、分类管理的过程。结合城市发展和百姓需求实际，引导小商小贩依法依规经营，是城市治理精细化的题中应有之义。</w:t>
      </w:r>
    </w:p>
    <w:p w:rsidR="00314FE3" w:rsidRPr="00E061F7" w:rsidRDefault="00314FE3" w:rsidP="002E5A0B">
      <w:pPr>
        <w:pStyle w:val="a8"/>
        <w:spacing w:beforeLines="50" w:beforeAutospacing="0" w:after="0" w:afterAutospacing="0" w:line="400" w:lineRule="exact"/>
        <w:ind w:firstLineChars="200" w:firstLine="420"/>
        <w:jc w:val="both"/>
        <w:rPr>
          <w:rFonts w:ascii="微软雅黑" w:eastAsia="微软雅黑" w:hAnsi="微软雅黑" w:hint="eastAsia"/>
          <w:color w:val="000000"/>
          <w:sz w:val="21"/>
          <w:szCs w:val="21"/>
        </w:rPr>
      </w:pPr>
      <w:r w:rsidRPr="00E061F7">
        <w:rPr>
          <w:rFonts w:ascii="微软雅黑" w:eastAsia="微软雅黑" w:hAnsi="微软雅黑" w:hint="eastAsia"/>
          <w:color w:val="000000"/>
          <w:sz w:val="21"/>
          <w:szCs w:val="21"/>
        </w:rPr>
        <w:t>习近平总书记强调，“一流城市要有一流治理，要注重在科学化、精细化、智能化上下功夫”“要通过绣花般的细心、耐心、巧心提高精细化水平”。规范设摊经营活动，涉及不同利益主体。从治理的角度多下功夫、多谋良策，拿出细心、耐心、巧心，寻求可行解决方案，才能破解难题、实现共赢。</w:t>
      </w:r>
    </w:p>
    <w:p w:rsidR="00314FE3" w:rsidRPr="00E061F7" w:rsidRDefault="00314FE3" w:rsidP="002E5A0B">
      <w:pPr>
        <w:pStyle w:val="a8"/>
        <w:spacing w:beforeLines="50" w:beforeAutospacing="0" w:after="0" w:afterAutospacing="0" w:line="400" w:lineRule="exact"/>
        <w:ind w:firstLineChars="200" w:firstLine="420"/>
        <w:jc w:val="both"/>
        <w:rPr>
          <w:rFonts w:ascii="微软雅黑" w:eastAsia="微软雅黑" w:hAnsi="微软雅黑" w:hint="eastAsia"/>
          <w:color w:val="000000"/>
          <w:sz w:val="21"/>
          <w:szCs w:val="21"/>
        </w:rPr>
      </w:pPr>
      <w:r w:rsidRPr="00E061F7">
        <w:rPr>
          <w:rFonts w:ascii="微软雅黑" w:eastAsia="微软雅黑" w:hAnsi="微软雅黑" w:hint="eastAsia"/>
          <w:color w:val="000000"/>
          <w:sz w:val="21"/>
          <w:szCs w:val="21"/>
        </w:rPr>
        <w:t>从“一刀切”到“分类管”，需要做的工作、协调的利益关系更加复杂。做好调查研究，提升决策的科学性、监管的可行性，十分重要。上海在开放设摊经营区域前，向市民发放1.2万余份问卷征求意见，最终提出多项禁止性要求，如不得影响行人通行、不得影响周边环境等，尽可能降低消极影响。奔着问题去，用好对话、协商等方式议出办法来，才能更有效地达成治理共识。今年4月，重庆市两江新区金山街道，召集摊户代表、居民代表以及相关部门负责人，共议民心佳园夜市如何规范经营。回应居民关切，了解摊户诉求，完善监管标准，话说开了、底摸清了，消除隔阂、化解矛盾就会更顺畅。民意表达越充分，服务的路标越明确，监管的靶子越清晰，城市商业才能越有活力与持久力。</w:t>
      </w:r>
    </w:p>
    <w:p w:rsidR="00314FE3" w:rsidRPr="00E061F7" w:rsidRDefault="00314FE3" w:rsidP="002E5A0B">
      <w:pPr>
        <w:pStyle w:val="a8"/>
        <w:spacing w:beforeLines="50" w:beforeAutospacing="0" w:after="0" w:afterAutospacing="0" w:line="400" w:lineRule="exact"/>
        <w:ind w:firstLineChars="200" w:firstLine="420"/>
        <w:jc w:val="both"/>
        <w:rPr>
          <w:rFonts w:ascii="微软雅黑" w:eastAsia="微软雅黑" w:hAnsi="微软雅黑" w:hint="eastAsia"/>
          <w:color w:val="000000"/>
          <w:sz w:val="21"/>
          <w:szCs w:val="21"/>
        </w:rPr>
      </w:pPr>
      <w:r w:rsidRPr="00E061F7">
        <w:rPr>
          <w:rFonts w:ascii="微软雅黑" w:eastAsia="微软雅黑" w:hAnsi="微软雅黑" w:hint="eastAsia"/>
          <w:color w:val="000000"/>
          <w:sz w:val="21"/>
          <w:szCs w:val="21"/>
        </w:rPr>
        <w:t>规范设摊经营，不仅体现着城市治理水平，也彰显着社会文明程度。街巷叫卖声、夜市家乡味，是许多人的美好记忆。居民生活改善了，对小摊贩的需求也在改变。例如，既要享受农户自种蔬菜的新鲜，又希望有类似商超的食品安全保障；青睐夜市的热闹，又渴望城市的干净。从这个角度讲，提升服务与监管水平，让小摊贩依规摆摊、有序经营，也有助于丰富城市商业供给，让城市更加宜居宜业宜游。</w:t>
      </w:r>
    </w:p>
    <w:p w:rsidR="00314FE3" w:rsidRPr="00E061F7" w:rsidRDefault="00314FE3" w:rsidP="002E5A0B">
      <w:pPr>
        <w:pStyle w:val="a8"/>
        <w:spacing w:beforeLines="50" w:beforeAutospacing="0" w:after="0" w:afterAutospacing="0" w:line="400" w:lineRule="exact"/>
        <w:ind w:firstLineChars="200" w:firstLine="420"/>
        <w:jc w:val="both"/>
        <w:rPr>
          <w:rFonts w:ascii="微软雅黑" w:eastAsia="微软雅黑" w:hAnsi="微软雅黑" w:hint="eastAsia"/>
          <w:color w:val="000000"/>
          <w:sz w:val="21"/>
          <w:szCs w:val="21"/>
        </w:rPr>
      </w:pPr>
      <w:r w:rsidRPr="00E061F7">
        <w:rPr>
          <w:rFonts w:ascii="微软雅黑" w:eastAsia="微软雅黑" w:hAnsi="微软雅黑" w:hint="eastAsia"/>
          <w:color w:val="000000"/>
          <w:sz w:val="21"/>
          <w:szCs w:val="21"/>
        </w:rPr>
        <w:t>建设美好城市，离不开每一个人的努力。始终坚持以人民为中心的发展思想，聚焦人民群众的需求，为包括小商小贩在内的每一个人创造良好环境，就能让城市既充满活力又拥有良好秩序。</w:t>
      </w:r>
    </w:p>
    <w:p w:rsidR="00A745EB" w:rsidRDefault="00A745EB" w:rsidP="002E5A0B">
      <w:pPr>
        <w:pStyle w:val="a3"/>
        <w:spacing w:before="2" w:line="400" w:lineRule="exact"/>
        <w:jc w:val="center"/>
        <w:rPr>
          <w:rFonts w:hint="eastAsia"/>
          <w:w w:val="95"/>
          <w:sz w:val="24"/>
          <w:szCs w:val="22"/>
        </w:rPr>
      </w:pPr>
    </w:p>
    <w:p w:rsidR="00E061F7" w:rsidRPr="00E061F7" w:rsidRDefault="00E061F7" w:rsidP="002E5A0B">
      <w:pPr>
        <w:pStyle w:val="a3"/>
        <w:spacing w:before="2" w:line="400" w:lineRule="exact"/>
        <w:jc w:val="right"/>
        <w:rPr>
          <w:rFonts w:hint="eastAsia"/>
          <w:w w:val="95"/>
          <w:sz w:val="22"/>
          <w:szCs w:val="22"/>
        </w:rPr>
      </w:pPr>
      <w:r w:rsidRPr="00E061F7">
        <w:rPr>
          <w:rFonts w:hint="eastAsia"/>
          <w:w w:val="95"/>
          <w:sz w:val="22"/>
          <w:szCs w:val="22"/>
        </w:rPr>
        <w:t>来源：人民日报</w:t>
      </w:r>
    </w:p>
    <w:p w:rsidR="00E061F7" w:rsidRDefault="00E061F7" w:rsidP="00C273D9">
      <w:pPr>
        <w:pStyle w:val="a3"/>
        <w:spacing w:before="2"/>
        <w:jc w:val="center"/>
        <w:rPr>
          <w:rFonts w:hint="eastAsia"/>
          <w:w w:val="95"/>
          <w:sz w:val="24"/>
          <w:szCs w:val="22"/>
        </w:rPr>
      </w:pPr>
    </w:p>
    <w:p w:rsidR="002876FD" w:rsidRDefault="002876FD" w:rsidP="00C273D9">
      <w:pPr>
        <w:pStyle w:val="a3"/>
        <w:spacing w:before="2"/>
        <w:jc w:val="center"/>
        <w:rPr>
          <w:rFonts w:hint="eastAsia"/>
          <w:w w:val="95"/>
          <w:sz w:val="24"/>
          <w:szCs w:val="22"/>
        </w:rPr>
      </w:pPr>
    </w:p>
    <w:p w:rsidR="002876FD" w:rsidRDefault="002876FD" w:rsidP="00C273D9">
      <w:pPr>
        <w:pStyle w:val="a3"/>
        <w:spacing w:before="2"/>
        <w:jc w:val="center"/>
        <w:rPr>
          <w:rFonts w:hint="eastAsia"/>
          <w:w w:val="95"/>
          <w:sz w:val="24"/>
          <w:szCs w:val="22"/>
        </w:rPr>
      </w:pPr>
    </w:p>
    <w:p w:rsidR="002876FD" w:rsidRDefault="002876FD" w:rsidP="00C273D9">
      <w:pPr>
        <w:pStyle w:val="a3"/>
        <w:spacing w:before="2"/>
        <w:jc w:val="center"/>
        <w:rPr>
          <w:rFonts w:hint="eastAsia"/>
          <w:w w:val="95"/>
          <w:sz w:val="24"/>
          <w:szCs w:val="22"/>
        </w:rPr>
      </w:pPr>
    </w:p>
    <w:p w:rsidR="002876FD" w:rsidRDefault="002876FD" w:rsidP="00C273D9">
      <w:pPr>
        <w:pStyle w:val="a3"/>
        <w:spacing w:before="2"/>
        <w:jc w:val="center"/>
        <w:rPr>
          <w:rFonts w:hint="eastAsia"/>
          <w:w w:val="95"/>
          <w:sz w:val="24"/>
          <w:szCs w:val="22"/>
        </w:rPr>
      </w:pPr>
    </w:p>
    <w:p w:rsidR="002876FD" w:rsidRDefault="002876FD" w:rsidP="00C273D9">
      <w:pPr>
        <w:pStyle w:val="a3"/>
        <w:spacing w:before="2"/>
        <w:jc w:val="center"/>
        <w:rPr>
          <w:rFonts w:hint="eastAsia"/>
          <w:w w:val="95"/>
          <w:sz w:val="24"/>
          <w:szCs w:val="22"/>
        </w:rPr>
      </w:pPr>
    </w:p>
    <w:p w:rsidR="002876FD" w:rsidRDefault="002876FD" w:rsidP="00C273D9">
      <w:pPr>
        <w:pStyle w:val="a3"/>
        <w:spacing w:before="2"/>
        <w:jc w:val="center"/>
        <w:rPr>
          <w:rFonts w:hint="eastAsia"/>
          <w:w w:val="95"/>
          <w:sz w:val="24"/>
          <w:szCs w:val="22"/>
        </w:rPr>
      </w:pPr>
    </w:p>
    <w:p w:rsidR="00C273D9" w:rsidRPr="00C273D9" w:rsidRDefault="00C273D9" w:rsidP="00C273D9">
      <w:pPr>
        <w:pStyle w:val="a3"/>
        <w:spacing w:before="2"/>
        <w:jc w:val="center"/>
        <w:rPr>
          <w:rFonts w:hint="eastAsia"/>
          <w:w w:val="95"/>
          <w:sz w:val="24"/>
          <w:szCs w:val="22"/>
        </w:rPr>
      </w:pPr>
      <w:r w:rsidRPr="00C273D9">
        <w:rPr>
          <w:rFonts w:hint="eastAsia"/>
          <w:w w:val="95"/>
          <w:sz w:val="24"/>
          <w:szCs w:val="22"/>
        </w:rPr>
        <w:lastRenderedPageBreak/>
        <w:t>9月14日每日一练</w:t>
      </w:r>
    </w:p>
    <w:p w:rsidR="00953048" w:rsidRDefault="00953048" w:rsidP="00953048">
      <w:pPr>
        <w:tabs>
          <w:tab w:val="left" w:pos="898"/>
        </w:tabs>
        <w:spacing w:line="360" w:lineRule="exact"/>
        <w:ind w:left="-45"/>
      </w:pPr>
      <w:r>
        <w:rPr>
          <w:rFonts w:hint="eastAsia"/>
          <w:w w:val="95"/>
          <w:sz w:val="21"/>
        </w:rPr>
        <w:t>1.</w:t>
      </w:r>
      <w:r w:rsidRPr="00D853E5">
        <w:rPr>
          <w:w w:val="95"/>
          <w:sz w:val="21"/>
        </w:rPr>
        <w:t>一辆客车与一辆货车从东、西两个车站同时出发匀速相向而行，客车和货车的行驶速度之比</w:t>
      </w:r>
      <w:r w:rsidRPr="00D853E5">
        <w:rPr>
          <w:spacing w:val="-10"/>
          <w:w w:val="95"/>
          <w:sz w:val="21"/>
        </w:rPr>
        <w:t>为</w:t>
      </w:r>
      <w:r>
        <w:rPr>
          <w:w w:val="99"/>
        </w:rPr>
        <w:t>4:3。两车相遇后，客车的行驶速度减少10%，货车的行驶速度增加20%，</w:t>
      </w:r>
      <w:r>
        <w:rPr>
          <w:spacing w:val="-2"/>
          <w:w w:val="99"/>
        </w:rPr>
        <w:t>当客车到达西车站时，货车距</w:t>
      </w:r>
      <w:r>
        <w:rPr>
          <w:w w:val="99"/>
        </w:rPr>
        <w:t>离东车站还有17公里。东、西两个车站的距离是（</w:t>
      </w:r>
      <w:r>
        <w:rPr>
          <w:spacing w:val="-1"/>
        </w:rPr>
        <w:t xml:space="preserve">  </w:t>
      </w:r>
      <w:r>
        <w:rPr>
          <w:w w:val="99"/>
        </w:rPr>
        <w:t>）公里。</w:t>
      </w:r>
    </w:p>
    <w:p w:rsidR="00953048" w:rsidRPr="00036DE0" w:rsidRDefault="00953048" w:rsidP="00953048">
      <w:pPr>
        <w:pStyle w:val="a3"/>
        <w:tabs>
          <w:tab w:val="left" w:pos="3299"/>
          <w:tab w:val="left" w:pos="5807"/>
          <w:tab w:val="left" w:pos="8420"/>
        </w:tabs>
        <w:spacing w:before="2" w:line="360" w:lineRule="exact"/>
        <w:ind w:left="582"/>
        <w:rPr>
          <w:w w:val="95"/>
          <w:szCs w:val="22"/>
        </w:rPr>
      </w:pPr>
      <w:r w:rsidRPr="00036DE0">
        <w:rPr>
          <w:w w:val="95"/>
          <w:szCs w:val="22"/>
        </w:rPr>
        <w:t>A.59.5</w:t>
      </w:r>
      <w:r w:rsidRPr="00036DE0">
        <w:rPr>
          <w:w w:val="95"/>
          <w:szCs w:val="22"/>
        </w:rPr>
        <w:tab/>
        <w:t>B.77</w:t>
      </w:r>
      <w:r w:rsidRPr="00036DE0">
        <w:rPr>
          <w:w w:val="95"/>
          <w:szCs w:val="22"/>
        </w:rPr>
        <w:tab/>
        <w:t>C.119</w:t>
      </w:r>
      <w:r w:rsidRPr="00036DE0">
        <w:rPr>
          <w:w w:val="95"/>
          <w:szCs w:val="22"/>
        </w:rPr>
        <w:tab/>
        <w:t>D.154</w:t>
      </w:r>
    </w:p>
    <w:p w:rsidR="00953048" w:rsidRDefault="00953048" w:rsidP="00953048">
      <w:pPr>
        <w:pStyle w:val="a3"/>
        <w:spacing w:before="8" w:line="360" w:lineRule="exact"/>
        <w:ind w:right="108"/>
      </w:pPr>
    </w:p>
    <w:p w:rsidR="00953048" w:rsidRPr="00D853E5" w:rsidRDefault="00953048" w:rsidP="00953048">
      <w:pPr>
        <w:tabs>
          <w:tab w:val="left" w:pos="898"/>
        </w:tabs>
        <w:spacing w:before="70" w:line="360" w:lineRule="exact"/>
        <w:ind w:left="-45" w:right="212"/>
        <w:jc w:val="both"/>
        <w:rPr>
          <w:sz w:val="21"/>
        </w:rPr>
      </w:pPr>
      <w:r>
        <w:rPr>
          <w:rFonts w:hint="eastAsia"/>
          <w:spacing w:val="-1"/>
          <w:w w:val="99"/>
          <w:sz w:val="21"/>
        </w:rPr>
        <w:t>2.</w:t>
      </w:r>
      <w:r w:rsidRPr="00D853E5">
        <w:rPr>
          <w:spacing w:val="-1"/>
          <w:w w:val="99"/>
          <w:sz w:val="21"/>
        </w:rPr>
        <w:t>小王和小刘手工制作一种工艺品，每件工艺品由一个甲部件和一个乙部件组成，小王每天可以</w:t>
      </w:r>
      <w:r w:rsidRPr="00D853E5">
        <w:rPr>
          <w:w w:val="99"/>
          <w:sz w:val="21"/>
        </w:rPr>
        <w:t>制作150个甲部件，或者制作75个乙部件；小刘每天可以制作60个甲部件，或者制作24</w:t>
      </w:r>
      <w:r w:rsidRPr="00D853E5">
        <w:rPr>
          <w:spacing w:val="-3"/>
          <w:w w:val="99"/>
          <w:sz w:val="21"/>
        </w:rPr>
        <w:t>个乙部件。现两</w:t>
      </w:r>
      <w:r w:rsidRPr="00D853E5">
        <w:rPr>
          <w:w w:val="99"/>
          <w:sz w:val="21"/>
        </w:rPr>
        <w:t>人一起制作工艺品，10天时间最多可以制作该工艺品（</w:t>
      </w:r>
      <w:r w:rsidRPr="00D853E5">
        <w:rPr>
          <w:spacing w:val="-1"/>
          <w:sz w:val="21"/>
        </w:rPr>
        <w:t xml:space="preserve">  </w:t>
      </w:r>
      <w:r w:rsidRPr="00D853E5">
        <w:rPr>
          <w:w w:val="99"/>
          <w:sz w:val="21"/>
        </w:rPr>
        <w:t>）个。</w:t>
      </w:r>
    </w:p>
    <w:p w:rsidR="00953048" w:rsidRPr="00036DE0" w:rsidRDefault="00953048" w:rsidP="00953048">
      <w:pPr>
        <w:pStyle w:val="a3"/>
        <w:tabs>
          <w:tab w:val="left" w:pos="3195"/>
          <w:tab w:val="left" w:pos="5807"/>
          <w:tab w:val="left" w:pos="8420"/>
        </w:tabs>
        <w:spacing w:before="3" w:line="360" w:lineRule="exact"/>
        <w:ind w:left="582"/>
        <w:jc w:val="both"/>
        <w:rPr>
          <w:spacing w:val="-1"/>
          <w:w w:val="99"/>
          <w:szCs w:val="22"/>
        </w:rPr>
      </w:pPr>
      <w:r w:rsidRPr="00036DE0">
        <w:rPr>
          <w:spacing w:val="-1"/>
          <w:w w:val="99"/>
          <w:szCs w:val="22"/>
        </w:rPr>
        <w:t>A.660</w:t>
      </w:r>
      <w:r w:rsidRPr="00036DE0">
        <w:rPr>
          <w:spacing w:val="-1"/>
          <w:w w:val="99"/>
          <w:szCs w:val="22"/>
        </w:rPr>
        <w:tab/>
        <w:t>B.675</w:t>
      </w:r>
      <w:r w:rsidRPr="00036DE0">
        <w:rPr>
          <w:spacing w:val="-1"/>
          <w:w w:val="99"/>
          <w:szCs w:val="22"/>
        </w:rPr>
        <w:tab/>
        <w:t>C.700</w:t>
      </w:r>
      <w:r w:rsidRPr="00036DE0">
        <w:rPr>
          <w:spacing w:val="-1"/>
          <w:w w:val="99"/>
          <w:szCs w:val="22"/>
        </w:rPr>
        <w:tab/>
        <w:t>D.900</w:t>
      </w:r>
    </w:p>
    <w:p w:rsidR="004076F6" w:rsidRDefault="004076F6" w:rsidP="00953048">
      <w:pPr>
        <w:tabs>
          <w:tab w:val="left" w:pos="898"/>
          <w:tab w:val="left" w:pos="8315"/>
        </w:tabs>
        <w:spacing w:line="360" w:lineRule="exact"/>
        <w:ind w:left="-45" w:right="108"/>
        <w:rPr>
          <w:rFonts w:hint="eastAsia"/>
          <w:w w:val="99"/>
          <w:sz w:val="21"/>
        </w:rPr>
      </w:pPr>
    </w:p>
    <w:p w:rsidR="00953048" w:rsidRPr="00D853E5" w:rsidRDefault="00953048" w:rsidP="00953048">
      <w:pPr>
        <w:tabs>
          <w:tab w:val="left" w:pos="898"/>
          <w:tab w:val="left" w:pos="8315"/>
        </w:tabs>
        <w:spacing w:line="360" w:lineRule="exact"/>
        <w:ind w:left="-45" w:right="108"/>
        <w:rPr>
          <w:sz w:val="21"/>
        </w:rPr>
      </w:pPr>
      <w:r>
        <w:rPr>
          <w:rFonts w:hint="eastAsia"/>
          <w:w w:val="99"/>
          <w:sz w:val="21"/>
        </w:rPr>
        <w:t>3.</w:t>
      </w:r>
      <w:r w:rsidRPr="00D853E5">
        <w:rPr>
          <w:w w:val="99"/>
          <w:sz w:val="21"/>
        </w:rPr>
        <w:t>将2万本书籍分给某希望小学9个班的学生。在9个班中，其中1个班有学生32人，其余8个班人</w:t>
      </w:r>
      <w:r w:rsidRPr="00D853E5">
        <w:rPr>
          <w:spacing w:val="-19"/>
          <w:w w:val="99"/>
          <w:sz w:val="21"/>
        </w:rPr>
        <w:t>数</w:t>
      </w:r>
      <w:r w:rsidRPr="00D853E5">
        <w:rPr>
          <w:w w:val="99"/>
          <w:sz w:val="21"/>
        </w:rPr>
        <w:t>相同且在40到50人之间。如每名学生分到的书本数相同，问每人分到了多少本书？（</w:t>
      </w:r>
      <w:r w:rsidR="00E70B15">
        <w:rPr>
          <w:rFonts w:hint="eastAsia"/>
          <w:sz w:val="21"/>
        </w:rPr>
        <w:t xml:space="preserve">  </w:t>
      </w:r>
      <w:r w:rsidRPr="00D853E5">
        <w:rPr>
          <w:w w:val="99"/>
          <w:sz w:val="21"/>
        </w:rPr>
        <w:t>）</w:t>
      </w:r>
    </w:p>
    <w:p w:rsidR="00953048" w:rsidRPr="00036DE0" w:rsidRDefault="00953048" w:rsidP="00953048">
      <w:pPr>
        <w:pStyle w:val="a3"/>
        <w:tabs>
          <w:tab w:val="left" w:pos="3299"/>
          <w:tab w:val="left" w:pos="6016"/>
          <w:tab w:val="left" w:pos="8733"/>
        </w:tabs>
        <w:spacing w:before="2" w:line="360" w:lineRule="exact"/>
        <w:ind w:left="582"/>
        <w:rPr>
          <w:w w:val="99"/>
          <w:szCs w:val="22"/>
        </w:rPr>
      </w:pPr>
      <w:r w:rsidRPr="00036DE0">
        <w:rPr>
          <w:w w:val="99"/>
          <w:szCs w:val="22"/>
        </w:rPr>
        <w:t>A.40</w:t>
      </w:r>
      <w:r w:rsidRPr="00036DE0">
        <w:rPr>
          <w:w w:val="99"/>
          <w:szCs w:val="22"/>
        </w:rPr>
        <w:tab/>
        <w:t>B.50</w:t>
      </w:r>
      <w:r w:rsidRPr="00036DE0">
        <w:rPr>
          <w:w w:val="99"/>
          <w:szCs w:val="22"/>
        </w:rPr>
        <w:tab/>
        <w:t>C.60</w:t>
      </w:r>
      <w:r w:rsidRPr="00036DE0">
        <w:rPr>
          <w:w w:val="99"/>
          <w:szCs w:val="22"/>
        </w:rPr>
        <w:tab/>
        <w:t>D.80</w:t>
      </w:r>
    </w:p>
    <w:p w:rsidR="00953048" w:rsidRDefault="00953048" w:rsidP="00953048">
      <w:pPr>
        <w:pStyle w:val="a3"/>
        <w:spacing w:before="2" w:line="360" w:lineRule="exact"/>
      </w:pPr>
    </w:p>
    <w:p w:rsidR="00953048" w:rsidRDefault="00953048" w:rsidP="00953048">
      <w:pPr>
        <w:tabs>
          <w:tab w:val="left" w:pos="898"/>
        </w:tabs>
        <w:spacing w:line="360" w:lineRule="exact"/>
        <w:ind w:left="-45"/>
        <w:rPr>
          <w:sz w:val="14"/>
        </w:rPr>
      </w:pPr>
      <w:r>
        <w:rPr>
          <w:rFonts w:hint="eastAsia"/>
          <w:w w:val="95"/>
          <w:sz w:val="21"/>
        </w:rPr>
        <w:t>4.</w:t>
      </w:r>
      <w:r w:rsidRPr="00D853E5">
        <w:rPr>
          <w:w w:val="95"/>
          <w:sz w:val="21"/>
        </w:rPr>
        <w:t>小周记住了自己身份证号码的前14位，但他肯定，后面4位数字全是奇数，最后一个数字是</w:t>
      </w:r>
      <w:r w:rsidRPr="00D853E5">
        <w:rPr>
          <w:spacing w:val="-5"/>
          <w:w w:val="95"/>
          <w:sz w:val="21"/>
        </w:rPr>
        <w:t>1，</w:t>
      </w:r>
    </w:p>
    <w:tbl>
      <w:tblPr>
        <w:tblStyle w:val="TableNormal"/>
        <w:tblW w:w="0" w:type="auto"/>
        <w:tblInd w:w="122" w:type="dxa"/>
        <w:tblLayout w:type="fixed"/>
        <w:tblLook w:val="01E0"/>
      </w:tblPr>
      <w:tblGrid>
        <w:gridCol w:w="5745"/>
        <w:gridCol w:w="2090"/>
        <w:gridCol w:w="1252"/>
      </w:tblGrid>
      <w:tr w:rsidR="00953048" w:rsidTr="00A724F8">
        <w:trPr>
          <w:trHeight w:val="313"/>
        </w:trPr>
        <w:tc>
          <w:tcPr>
            <w:tcW w:w="5745" w:type="dxa"/>
          </w:tcPr>
          <w:p w:rsidR="00953048" w:rsidRDefault="00953048" w:rsidP="00A724F8">
            <w:pPr>
              <w:pStyle w:val="TableParagraph"/>
              <w:spacing w:line="360" w:lineRule="exact"/>
              <w:ind w:left="50"/>
              <w:rPr>
                <w:sz w:val="21"/>
              </w:rPr>
            </w:pPr>
            <w:r>
              <w:rPr>
                <w:w w:val="95"/>
                <w:sz w:val="21"/>
              </w:rPr>
              <w:t>且后4个数字中相邻数字不相同，那么小周的身份证号码有</w:t>
            </w:r>
            <w:r>
              <w:rPr>
                <w:spacing w:val="-10"/>
                <w:w w:val="95"/>
                <w:sz w:val="21"/>
              </w:rPr>
              <w:t>（</w:t>
            </w:r>
          </w:p>
        </w:tc>
        <w:tc>
          <w:tcPr>
            <w:tcW w:w="2090" w:type="dxa"/>
          </w:tcPr>
          <w:p w:rsidR="00953048" w:rsidRDefault="00953048" w:rsidP="00A724F8">
            <w:pPr>
              <w:pStyle w:val="TableParagraph"/>
              <w:spacing w:line="360" w:lineRule="exact"/>
              <w:ind w:left="261"/>
              <w:rPr>
                <w:sz w:val="21"/>
              </w:rPr>
            </w:pPr>
            <w:r>
              <w:rPr>
                <w:w w:val="95"/>
                <w:sz w:val="21"/>
              </w:rPr>
              <w:t>）种可能</w:t>
            </w:r>
            <w:r>
              <w:rPr>
                <w:spacing w:val="-10"/>
                <w:w w:val="95"/>
                <w:sz w:val="21"/>
              </w:rPr>
              <w:t>。</w:t>
            </w:r>
          </w:p>
        </w:tc>
        <w:tc>
          <w:tcPr>
            <w:tcW w:w="1252" w:type="dxa"/>
          </w:tcPr>
          <w:p w:rsidR="00953048" w:rsidRDefault="00953048" w:rsidP="00A724F8">
            <w:pPr>
              <w:pStyle w:val="TableParagraph"/>
              <w:spacing w:line="360" w:lineRule="exact"/>
              <w:rPr>
                <w:rFonts w:ascii="Times New Roman"/>
                <w:sz w:val="20"/>
              </w:rPr>
            </w:pPr>
          </w:p>
        </w:tc>
      </w:tr>
      <w:tr w:rsidR="00953048" w:rsidRPr="00036DE0" w:rsidTr="00A724F8">
        <w:trPr>
          <w:trHeight w:val="417"/>
        </w:trPr>
        <w:tc>
          <w:tcPr>
            <w:tcW w:w="5745" w:type="dxa"/>
          </w:tcPr>
          <w:p w:rsidR="00953048" w:rsidRPr="00036DE0" w:rsidRDefault="00953048" w:rsidP="00A724F8">
            <w:pPr>
              <w:pStyle w:val="TableParagraph"/>
              <w:tabs>
                <w:tab w:val="left" w:pos="3184"/>
              </w:tabs>
              <w:spacing w:before="74" w:line="360" w:lineRule="exact"/>
              <w:ind w:left="467"/>
              <w:rPr>
                <w:w w:val="95"/>
                <w:sz w:val="21"/>
              </w:rPr>
            </w:pPr>
            <w:r w:rsidRPr="00036DE0">
              <w:rPr>
                <w:w w:val="95"/>
                <w:sz w:val="21"/>
              </w:rPr>
              <w:t>A.24</w:t>
            </w:r>
            <w:r w:rsidRPr="00036DE0">
              <w:rPr>
                <w:w w:val="95"/>
                <w:sz w:val="21"/>
              </w:rPr>
              <w:tab/>
              <w:t>B.27</w:t>
            </w:r>
          </w:p>
        </w:tc>
        <w:tc>
          <w:tcPr>
            <w:tcW w:w="2090" w:type="dxa"/>
          </w:tcPr>
          <w:p w:rsidR="00953048" w:rsidRPr="00036DE0" w:rsidRDefault="00953048" w:rsidP="00A724F8">
            <w:pPr>
              <w:pStyle w:val="TableParagraph"/>
              <w:spacing w:before="74" w:line="360" w:lineRule="exact"/>
              <w:ind w:left="156"/>
              <w:rPr>
                <w:w w:val="95"/>
                <w:sz w:val="21"/>
              </w:rPr>
            </w:pPr>
            <w:r w:rsidRPr="00036DE0">
              <w:rPr>
                <w:w w:val="95"/>
                <w:sz w:val="21"/>
              </w:rPr>
              <w:t>C.48</w:t>
            </w:r>
          </w:p>
        </w:tc>
        <w:tc>
          <w:tcPr>
            <w:tcW w:w="1252" w:type="dxa"/>
          </w:tcPr>
          <w:p w:rsidR="00953048" w:rsidRPr="00036DE0" w:rsidRDefault="00953048" w:rsidP="00A724F8">
            <w:pPr>
              <w:pStyle w:val="TableParagraph"/>
              <w:spacing w:before="74" w:line="360" w:lineRule="exact"/>
              <w:ind w:left="783"/>
              <w:rPr>
                <w:w w:val="95"/>
                <w:sz w:val="21"/>
              </w:rPr>
            </w:pPr>
            <w:r w:rsidRPr="00036DE0">
              <w:rPr>
                <w:w w:val="95"/>
                <w:sz w:val="21"/>
              </w:rPr>
              <w:t>D.64</w:t>
            </w:r>
          </w:p>
        </w:tc>
      </w:tr>
    </w:tbl>
    <w:p w:rsidR="00953048" w:rsidRDefault="00953048" w:rsidP="00953048">
      <w:pPr>
        <w:pStyle w:val="a3"/>
        <w:spacing w:before="6" w:line="360" w:lineRule="exact"/>
        <w:ind w:left="0"/>
        <w:rPr>
          <w:b/>
          <w:sz w:val="22"/>
        </w:rPr>
      </w:pPr>
    </w:p>
    <w:p w:rsidR="00953048" w:rsidRPr="00D853E5" w:rsidRDefault="00953048" w:rsidP="00953048">
      <w:pPr>
        <w:tabs>
          <w:tab w:val="left" w:pos="898"/>
        </w:tabs>
        <w:spacing w:line="360" w:lineRule="exact"/>
        <w:ind w:left="-45" w:right="108"/>
        <w:rPr>
          <w:sz w:val="21"/>
        </w:rPr>
      </w:pPr>
      <w:r>
        <w:rPr>
          <w:rFonts w:hint="eastAsia"/>
          <w:w w:val="99"/>
          <w:sz w:val="21"/>
        </w:rPr>
        <w:t>5.</w:t>
      </w:r>
      <w:r w:rsidRPr="00D853E5">
        <w:rPr>
          <w:w w:val="99"/>
          <w:sz w:val="21"/>
        </w:rPr>
        <w:t>俗话说“每逢佳节胖三斤，仔细一看三公斤”。春节过后，人们摸着肚子上突然显露的一圈肥</w:t>
      </w:r>
      <w:r w:rsidRPr="00D853E5">
        <w:rPr>
          <w:spacing w:val="-1"/>
          <w:w w:val="99"/>
          <w:sz w:val="21"/>
        </w:rPr>
        <w:t>肉细思极恐，迫不及待地开始了新一轮的疯狂节食和运动。不过，很多人通过运动、节食减肥好一段时</w:t>
      </w:r>
      <w:r w:rsidRPr="00D853E5">
        <w:rPr>
          <w:w w:val="99"/>
          <w:sz w:val="21"/>
        </w:rPr>
        <w:t>间了，但是仍然看不到效果。</w:t>
      </w:r>
    </w:p>
    <w:p w:rsidR="00953048" w:rsidRDefault="00953048" w:rsidP="00953048">
      <w:pPr>
        <w:pStyle w:val="a3"/>
        <w:spacing w:before="2" w:line="360" w:lineRule="exact"/>
      </w:pPr>
      <w:r>
        <w:rPr>
          <w:w w:val="95"/>
        </w:rPr>
        <w:t>以下哪项如果为真，最能解释上述现象？（</w:t>
      </w:r>
      <w:r>
        <w:rPr>
          <w:spacing w:val="26"/>
        </w:rPr>
        <w:t xml:space="preserve">  </w:t>
      </w:r>
      <w:r>
        <w:rPr>
          <w:spacing w:val="-10"/>
          <w:w w:val="95"/>
        </w:rPr>
        <w:t>）</w:t>
      </w:r>
    </w:p>
    <w:p w:rsidR="00953048" w:rsidRDefault="00953048" w:rsidP="00953048">
      <w:pPr>
        <w:pStyle w:val="a3"/>
        <w:spacing w:line="360" w:lineRule="exact"/>
        <w:ind w:right="2198"/>
        <w:rPr>
          <w:w w:val="99"/>
          <w:szCs w:val="22"/>
        </w:rPr>
      </w:pPr>
      <w:r w:rsidRPr="00036DE0">
        <w:rPr>
          <w:w w:val="99"/>
          <w:szCs w:val="22"/>
        </w:rPr>
        <w:t xml:space="preserve">A.减肥欲速则不达，事实上，减肥速度最好是要控制在一个月减一到两公斤 </w:t>
      </w:r>
    </w:p>
    <w:p w:rsidR="00953048" w:rsidRDefault="00953048" w:rsidP="00953048">
      <w:pPr>
        <w:pStyle w:val="a3"/>
        <w:spacing w:line="360" w:lineRule="exact"/>
        <w:ind w:right="2198"/>
        <w:rPr>
          <w:w w:val="99"/>
          <w:szCs w:val="22"/>
        </w:rPr>
      </w:pPr>
      <w:r w:rsidRPr="00036DE0">
        <w:rPr>
          <w:w w:val="99"/>
          <w:szCs w:val="22"/>
        </w:rPr>
        <w:t xml:space="preserve">B.在减肥的过程中不宜天天称体重，一周一次就好，最好在起床空腹时称重 </w:t>
      </w:r>
    </w:p>
    <w:p w:rsidR="00953048" w:rsidRDefault="00953048" w:rsidP="00953048">
      <w:pPr>
        <w:pStyle w:val="a3"/>
        <w:spacing w:line="360" w:lineRule="exact"/>
        <w:ind w:right="2198"/>
        <w:rPr>
          <w:w w:val="99"/>
          <w:szCs w:val="22"/>
        </w:rPr>
      </w:pPr>
      <w:r w:rsidRPr="00036DE0">
        <w:rPr>
          <w:w w:val="99"/>
          <w:szCs w:val="22"/>
        </w:rPr>
        <w:t xml:space="preserve">C.太瘦的人身体内的蛋白量比较低，处于一种低水平健康状态，易受伤害 </w:t>
      </w:r>
    </w:p>
    <w:p w:rsidR="00953048" w:rsidRPr="00036DE0" w:rsidRDefault="00953048" w:rsidP="00953048">
      <w:pPr>
        <w:pStyle w:val="a3"/>
        <w:spacing w:line="360" w:lineRule="exact"/>
        <w:ind w:right="2198"/>
        <w:rPr>
          <w:w w:val="99"/>
          <w:szCs w:val="22"/>
        </w:rPr>
      </w:pPr>
      <w:r w:rsidRPr="00036DE0">
        <w:rPr>
          <w:w w:val="99"/>
          <w:szCs w:val="22"/>
        </w:rPr>
        <w:t>D.人体对体重的下降很敏感，会通过刺激饥饿感来提醒自己多吃以维持体重</w:t>
      </w:r>
    </w:p>
    <w:p w:rsidR="00953048" w:rsidRDefault="00953048" w:rsidP="00953048">
      <w:pPr>
        <w:pStyle w:val="a3"/>
        <w:spacing w:before="2" w:line="360" w:lineRule="exact"/>
      </w:pPr>
    </w:p>
    <w:p w:rsidR="00953048" w:rsidRPr="00D853E5" w:rsidRDefault="00953048" w:rsidP="00953048">
      <w:pPr>
        <w:tabs>
          <w:tab w:val="left" w:pos="898"/>
        </w:tabs>
        <w:spacing w:before="2" w:line="360" w:lineRule="exact"/>
        <w:ind w:right="108"/>
        <w:rPr>
          <w:sz w:val="21"/>
        </w:rPr>
      </w:pPr>
      <w:r>
        <w:rPr>
          <w:rFonts w:hint="eastAsia"/>
          <w:w w:val="99"/>
          <w:sz w:val="21"/>
        </w:rPr>
        <w:t>6.</w:t>
      </w:r>
      <w:r w:rsidRPr="00D853E5">
        <w:rPr>
          <w:w w:val="99"/>
          <w:sz w:val="21"/>
        </w:rPr>
        <w:t>复活节岛是位于太平洋上的一座孤岛。在报道中，复活节岛文明的衰落常作为一个警世故事，</w:t>
      </w:r>
      <w:r w:rsidRPr="00D853E5">
        <w:rPr>
          <w:spacing w:val="-1"/>
          <w:w w:val="99"/>
          <w:sz w:val="21"/>
        </w:rPr>
        <w:t>讲述人类肆意砍伐棕榈树，致使肥沃的土壤流失，最终导致岛中食物短缺，文明自此衰落。然而近日有</w:t>
      </w:r>
      <w:r w:rsidRPr="00D853E5">
        <w:rPr>
          <w:w w:val="99"/>
          <w:sz w:val="21"/>
        </w:rPr>
        <w:t>专家提出，复活节岛文明的衰落与树木砍伐并无必然联系。</w:t>
      </w:r>
    </w:p>
    <w:p w:rsidR="00953048" w:rsidRDefault="00953048" w:rsidP="00953048">
      <w:pPr>
        <w:pStyle w:val="a3"/>
        <w:spacing w:before="3" w:line="360" w:lineRule="exact"/>
      </w:pPr>
      <w:r>
        <w:rPr>
          <w:w w:val="95"/>
        </w:rPr>
        <w:t>以下哪项如果为真，最能支持上述专家的观点？（</w:t>
      </w:r>
      <w:r>
        <w:rPr>
          <w:spacing w:val="39"/>
        </w:rPr>
        <w:t xml:space="preserve">  </w:t>
      </w:r>
      <w:r>
        <w:rPr>
          <w:spacing w:val="-10"/>
          <w:w w:val="95"/>
        </w:rPr>
        <w:t>）</w:t>
      </w:r>
    </w:p>
    <w:p w:rsidR="00953048" w:rsidRPr="00036DE0" w:rsidRDefault="00953048" w:rsidP="00953048">
      <w:pPr>
        <w:tabs>
          <w:tab w:val="left" w:pos="793"/>
        </w:tabs>
        <w:spacing w:line="360" w:lineRule="exact"/>
        <w:rPr>
          <w:spacing w:val="-1"/>
          <w:w w:val="99"/>
          <w:sz w:val="21"/>
        </w:rPr>
      </w:pPr>
      <w:r>
        <w:rPr>
          <w:rFonts w:hint="eastAsia"/>
          <w:spacing w:val="-1"/>
          <w:w w:val="99"/>
          <w:sz w:val="21"/>
        </w:rPr>
        <w:t>A.</w:t>
      </w:r>
      <w:r w:rsidRPr="00036DE0">
        <w:rPr>
          <w:spacing w:val="-1"/>
          <w:w w:val="99"/>
          <w:sz w:val="21"/>
        </w:rPr>
        <w:t>大约公元1200年，岛上居民开始砍伐棕榈树，用于建造木船，运送大型石质雕像</w:t>
      </w:r>
    </w:p>
    <w:p w:rsidR="00953048" w:rsidRPr="00036DE0" w:rsidRDefault="00953048" w:rsidP="00953048">
      <w:pPr>
        <w:tabs>
          <w:tab w:val="left" w:pos="793"/>
        </w:tabs>
        <w:spacing w:line="360" w:lineRule="exact"/>
        <w:ind w:right="108"/>
        <w:rPr>
          <w:spacing w:val="-1"/>
          <w:w w:val="99"/>
          <w:sz w:val="21"/>
        </w:rPr>
      </w:pPr>
      <w:r>
        <w:rPr>
          <w:rFonts w:hint="eastAsia"/>
          <w:spacing w:val="-1"/>
          <w:w w:val="99"/>
          <w:sz w:val="21"/>
        </w:rPr>
        <w:t>B.</w:t>
      </w:r>
      <w:r w:rsidRPr="00036DE0">
        <w:rPr>
          <w:spacing w:val="-1"/>
          <w:w w:val="99"/>
          <w:sz w:val="21"/>
        </w:rPr>
        <w:t>考古发现，当岛上最后的树木（棕榈树）被砍伐之后，仍有大量原住居民生活着，其农业耕作的水平没有下降</w:t>
      </w:r>
    </w:p>
    <w:p w:rsidR="00953048" w:rsidRPr="00036DE0" w:rsidRDefault="00953048" w:rsidP="00953048">
      <w:pPr>
        <w:tabs>
          <w:tab w:val="left" w:pos="793"/>
        </w:tabs>
        <w:spacing w:before="1" w:line="360" w:lineRule="exact"/>
        <w:ind w:right="212"/>
        <w:rPr>
          <w:spacing w:val="-1"/>
          <w:w w:val="99"/>
          <w:sz w:val="21"/>
        </w:rPr>
      </w:pPr>
      <w:r>
        <w:rPr>
          <w:rFonts w:hint="eastAsia"/>
          <w:spacing w:val="-1"/>
          <w:w w:val="99"/>
          <w:sz w:val="21"/>
        </w:rPr>
        <w:t>C.</w:t>
      </w:r>
      <w:r w:rsidRPr="00036DE0">
        <w:rPr>
          <w:spacing w:val="-1"/>
          <w:w w:val="99"/>
          <w:sz w:val="21"/>
        </w:rPr>
        <w:t>花粉分析表明，早在公元800年，森林的毁灭就已经开始，岛屿地层中的大棕榈树和其他树木的花粉越来越少</w:t>
      </w:r>
    </w:p>
    <w:p w:rsidR="00953048" w:rsidRDefault="00953048" w:rsidP="00953048">
      <w:pPr>
        <w:tabs>
          <w:tab w:val="left" w:pos="1107"/>
        </w:tabs>
        <w:spacing w:before="2" w:line="360" w:lineRule="exact"/>
        <w:ind w:right="108"/>
        <w:rPr>
          <w:rFonts w:hint="eastAsia"/>
          <w:spacing w:val="-1"/>
          <w:w w:val="99"/>
          <w:sz w:val="21"/>
        </w:rPr>
      </w:pPr>
      <w:r>
        <w:rPr>
          <w:rFonts w:hint="eastAsia"/>
          <w:spacing w:val="-1"/>
          <w:w w:val="99"/>
          <w:sz w:val="21"/>
        </w:rPr>
        <w:t>D.</w:t>
      </w:r>
      <w:r w:rsidRPr="00036DE0">
        <w:rPr>
          <w:spacing w:val="-1"/>
          <w:w w:val="99"/>
          <w:sz w:val="21"/>
        </w:rPr>
        <w:t>2年荷兰殖民者开始登陆复活节岛，并对当地居民进行奴役，那时岛上的土著人口是4000人，到1875年时仅有200人</w:t>
      </w:r>
    </w:p>
    <w:p w:rsidR="002876FD" w:rsidRPr="00036DE0" w:rsidRDefault="002876FD" w:rsidP="00953048">
      <w:pPr>
        <w:tabs>
          <w:tab w:val="left" w:pos="1107"/>
        </w:tabs>
        <w:spacing w:before="2" w:line="360" w:lineRule="exact"/>
        <w:ind w:right="108"/>
        <w:rPr>
          <w:spacing w:val="-1"/>
          <w:w w:val="99"/>
          <w:sz w:val="21"/>
        </w:rPr>
      </w:pPr>
    </w:p>
    <w:p w:rsidR="00953048" w:rsidRPr="00D853E5" w:rsidRDefault="00953048" w:rsidP="00953048">
      <w:pPr>
        <w:tabs>
          <w:tab w:val="left" w:pos="898"/>
        </w:tabs>
        <w:spacing w:before="2" w:line="360" w:lineRule="exact"/>
        <w:ind w:left="-45"/>
        <w:rPr>
          <w:sz w:val="21"/>
        </w:rPr>
      </w:pPr>
      <w:r>
        <w:rPr>
          <w:rFonts w:hint="eastAsia"/>
          <w:w w:val="95"/>
          <w:sz w:val="21"/>
        </w:rPr>
        <w:lastRenderedPageBreak/>
        <w:t>7.</w:t>
      </w:r>
      <w:r w:rsidRPr="00D853E5">
        <w:rPr>
          <w:w w:val="95"/>
          <w:sz w:val="21"/>
        </w:rPr>
        <w:t>叶公好龙∶名副其</w:t>
      </w:r>
      <w:r w:rsidRPr="00D853E5">
        <w:rPr>
          <w:spacing w:val="-10"/>
          <w:w w:val="95"/>
          <w:sz w:val="21"/>
        </w:rPr>
        <w:t>实</w:t>
      </w:r>
    </w:p>
    <w:p w:rsidR="00953048" w:rsidRDefault="00953048" w:rsidP="00953048">
      <w:pPr>
        <w:pStyle w:val="a3"/>
        <w:tabs>
          <w:tab w:val="left" w:pos="6852"/>
        </w:tabs>
        <w:spacing w:line="360" w:lineRule="exact"/>
        <w:ind w:left="582"/>
      </w:pPr>
      <w:r>
        <w:rPr>
          <w:w w:val="95"/>
        </w:rPr>
        <w:t>A.郑人买履∶达权通</w:t>
      </w:r>
      <w:r>
        <w:rPr>
          <w:spacing w:val="-10"/>
          <w:w w:val="95"/>
        </w:rPr>
        <w:t>变</w:t>
      </w:r>
      <w:r>
        <w:tab/>
      </w:r>
      <w:r>
        <w:rPr>
          <w:w w:val="95"/>
        </w:rPr>
        <w:t>B.邯郸学步∶东施效</w:t>
      </w:r>
      <w:r>
        <w:rPr>
          <w:spacing w:val="-10"/>
          <w:w w:val="95"/>
        </w:rPr>
        <w:t>颦</w:t>
      </w:r>
    </w:p>
    <w:p w:rsidR="00953048" w:rsidRDefault="00953048" w:rsidP="00953048">
      <w:pPr>
        <w:pStyle w:val="a3"/>
        <w:tabs>
          <w:tab w:val="left" w:pos="6852"/>
        </w:tabs>
        <w:spacing w:before="44" w:line="360" w:lineRule="exact"/>
        <w:ind w:left="582"/>
      </w:pPr>
      <w:r>
        <w:rPr>
          <w:w w:val="95"/>
        </w:rPr>
        <w:t>C.杞人忧天∶庸人自</w:t>
      </w:r>
      <w:r>
        <w:rPr>
          <w:spacing w:val="-10"/>
          <w:w w:val="95"/>
        </w:rPr>
        <w:t>扰</w:t>
      </w:r>
      <w:r>
        <w:tab/>
      </w:r>
      <w:r>
        <w:rPr>
          <w:w w:val="95"/>
        </w:rPr>
        <w:t>D.愚公移山∶持之以</w:t>
      </w:r>
      <w:r>
        <w:rPr>
          <w:spacing w:val="-10"/>
          <w:w w:val="95"/>
        </w:rPr>
        <w:t>恒</w:t>
      </w:r>
    </w:p>
    <w:p w:rsidR="00953048" w:rsidRDefault="00953048" w:rsidP="00953048">
      <w:pPr>
        <w:pStyle w:val="a3"/>
        <w:spacing w:before="7"/>
        <w:ind w:left="0"/>
        <w:rPr>
          <w:sz w:val="22"/>
        </w:rPr>
      </w:pPr>
    </w:p>
    <w:p w:rsidR="00953048" w:rsidRDefault="00953048" w:rsidP="00953048">
      <w:pPr>
        <w:tabs>
          <w:tab w:val="left" w:pos="898"/>
        </w:tabs>
        <w:spacing w:before="70"/>
        <w:ind w:left="-45"/>
        <w:rPr>
          <w:sz w:val="21"/>
        </w:rPr>
      </w:pPr>
      <w:r>
        <w:rPr>
          <w:rFonts w:hint="eastAsia"/>
          <w:w w:val="95"/>
          <w:sz w:val="21"/>
        </w:rPr>
        <w:t>8.</w:t>
      </w:r>
      <w:r w:rsidRPr="00D853E5">
        <w:rPr>
          <w:w w:val="95"/>
          <w:sz w:val="21"/>
        </w:rPr>
        <w:t>把下面的六个图形分为两类，使每一类图形都有各自的共同特征或规律，分类正确的一项是</w:t>
      </w:r>
      <w:r w:rsidRPr="00D853E5">
        <w:rPr>
          <w:spacing w:val="-10"/>
          <w:w w:val="95"/>
          <w:sz w:val="21"/>
        </w:rPr>
        <w:t>（</w:t>
      </w:r>
      <w:r>
        <w:rPr>
          <w:rFonts w:hint="eastAsia"/>
          <w:spacing w:val="-10"/>
          <w:w w:val="95"/>
          <w:sz w:val="21"/>
        </w:rPr>
        <w:t xml:space="preserve">  </w:t>
      </w:r>
      <w:r>
        <w:rPr>
          <w:w w:val="95"/>
          <w:sz w:val="21"/>
        </w:rPr>
        <w:t>）</w:t>
      </w:r>
      <w:r>
        <w:rPr>
          <w:spacing w:val="-10"/>
          <w:w w:val="95"/>
          <w:sz w:val="21"/>
        </w:rPr>
        <w:t>。</w:t>
      </w:r>
    </w:p>
    <w:p w:rsidR="00953048" w:rsidRDefault="00953048" w:rsidP="00953048">
      <w:pPr>
        <w:pStyle w:val="a3"/>
        <w:spacing w:before="1"/>
        <w:ind w:left="0"/>
        <w:rPr>
          <w:sz w:val="4"/>
        </w:rPr>
      </w:pPr>
      <w:r>
        <w:rPr>
          <w:noProof/>
        </w:rPr>
        <w:drawing>
          <wp:anchor distT="0" distB="0" distL="0" distR="0" simplePos="0" relativeHeight="251659264" behindDoc="0" locked="0" layoutInCell="1" allowOverlap="1">
            <wp:simplePos x="0" y="0"/>
            <wp:positionH relativeFrom="page">
              <wp:posOffset>817117</wp:posOffset>
            </wp:positionH>
            <wp:positionV relativeFrom="paragraph">
              <wp:posOffset>48648</wp:posOffset>
            </wp:positionV>
            <wp:extent cx="3313747" cy="693419"/>
            <wp:effectExtent l="0" t="0" r="0" b="0"/>
            <wp:wrapTopAndBottom/>
            <wp:docPr id="2"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5.jpeg"/>
                    <pic:cNvPicPr/>
                  </pic:nvPicPr>
                  <pic:blipFill>
                    <a:blip r:embed="rId8" cstate="print"/>
                    <a:stretch>
                      <a:fillRect/>
                    </a:stretch>
                  </pic:blipFill>
                  <pic:spPr>
                    <a:xfrm>
                      <a:off x="0" y="0"/>
                      <a:ext cx="3313747" cy="693419"/>
                    </a:xfrm>
                    <a:prstGeom prst="rect">
                      <a:avLst/>
                    </a:prstGeom>
                  </pic:spPr>
                </pic:pic>
              </a:graphicData>
            </a:graphic>
          </wp:anchor>
        </w:drawing>
      </w:r>
    </w:p>
    <w:p w:rsidR="00953048" w:rsidRPr="00036DE0" w:rsidRDefault="00953048" w:rsidP="00953048">
      <w:pPr>
        <w:pStyle w:val="a3"/>
        <w:tabs>
          <w:tab w:val="left" w:pos="2881"/>
          <w:tab w:val="left" w:pos="5180"/>
          <w:tab w:val="left" w:pos="7479"/>
        </w:tabs>
        <w:spacing w:before="67"/>
        <w:ind w:left="582"/>
        <w:rPr>
          <w:w w:val="95"/>
          <w:szCs w:val="22"/>
        </w:rPr>
      </w:pPr>
      <w:r w:rsidRPr="00036DE0">
        <w:rPr>
          <w:w w:val="95"/>
          <w:szCs w:val="22"/>
        </w:rPr>
        <w:t>A.①②⑤，③④⑥</w:t>
      </w:r>
      <w:r w:rsidRPr="00036DE0">
        <w:rPr>
          <w:w w:val="95"/>
          <w:szCs w:val="22"/>
        </w:rPr>
        <w:tab/>
        <w:t>B.①④⑥，②③⑤</w:t>
      </w:r>
      <w:r w:rsidRPr="00036DE0">
        <w:rPr>
          <w:w w:val="95"/>
          <w:szCs w:val="22"/>
        </w:rPr>
        <w:tab/>
        <w:t>C.①③④，②⑤⑥</w:t>
      </w:r>
      <w:r w:rsidRPr="00036DE0">
        <w:rPr>
          <w:w w:val="95"/>
          <w:szCs w:val="22"/>
        </w:rPr>
        <w:tab/>
        <w:t>D.①③⑤，②④⑥</w:t>
      </w:r>
    </w:p>
    <w:p w:rsidR="00953048" w:rsidRDefault="00953048" w:rsidP="00953048">
      <w:pPr>
        <w:tabs>
          <w:tab w:val="left" w:pos="898"/>
        </w:tabs>
        <w:spacing w:before="1"/>
        <w:ind w:left="-45"/>
        <w:rPr>
          <w:rFonts w:hint="eastAsia"/>
          <w:w w:val="95"/>
          <w:sz w:val="21"/>
        </w:rPr>
      </w:pPr>
    </w:p>
    <w:p w:rsidR="00953048" w:rsidRPr="00036DE0" w:rsidRDefault="00953048" w:rsidP="00953048">
      <w:pPr>
        <w:tabs>
          <w:tab w:val="left" w:pos="898"/>
        </w:tabs>
        <w:spacing w:before="1"/>
        <w:ind w:left="-45"/>
        <w:rPr>
          <w:w w:val="95"/>
          <w:sz w:val="21"/>
        </w:rPr>
      </w:pPr>
      <w:r w:rsidRPr="00036DE0">
        <w:rPr>
          <w:rFonts w:hint="eastAsia"/>
          <w:w w:val="95"/>
          <w:sz w:val="21"/>
        </w:rPr>
        <w:t>9.</w:t>
      </w:r>
    </w:p>
    <w:p w:rsidR="00953048" w:rsidRPr="00036DE0" w:rsidRDefault="00953048" w:rsidP="00953048">
      <w:pPr>
        <w:pStyle w:val="a3"/>
        <w:spacing w:before="0"/>
        <w:ind w:left="269"/>
        <w:rPr>
          <w:w w:val="95"/>
          <w:szCs w:val="22"/>
        </w:rPr>
      </w:pPr>
      <w:r w:rsidRPr="00036DE0">
        <w:rPr>
          <w:noProof/>
          <w:w w:val="95"/>
          <w:szCs w:val="22"/>
        </w:rPr>
        <w:drawing>
          <wp:inline distT="0" distB="0" distL="0" distR="0">
            <wp:extent cx="4587240" cy="840104"/>
            <wp:effectExtent l="0" t="0" r="0" b="0"/>
            <wp:docPr id="3"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6.jpeg"/>
                    <pic:cNvPicPr/>
                  </pic:nvPicPr>
                  <pic:blipFill>
                    <a:blip r:embed="rId9" cstate="print"/>
                    <a:stretch>
                      <a:fillRect/>
                    </a:stretch>
                  </pic:blipFill>
                  <pic:spPr>
                    <a:xfrm>
                      <a:off x="0" y="0"/>
                      <a:ext cx="4587240" cy="840104"/>
                    </a:xfrm>
                    <a:prstGeom prst="rect">
                      <a:avLst/>
                    </a:prstGeom>
                  </pic:spPr>
                </pic:pic>
              </a:graphicData>
            </a:graphic>
          </wp:inline>
        </w:drawing>
      </w:r>
    </w:p>
    <w:p w:rsidR="00953048" w:rsidRPr="00036DE0" w:rsidRDefault="00953048" w:rsidP="00953048">
      <w:pPr>
        <w:pStyle w:val="a3"/>
        <w:tabs>
          <w:tab w:val="left" w:pos="3195"/>
          <w:tab w:val="left" w:pos="5807"/>
          <w:tab w:val="left" w:pos="8420"/>
        </w:tabs>
        <w:spacing w:before="76"/>
        <w:ind w:left="582"/>
        <w:rPr>
          <w:w w:val="95"/>
          <w:szCs w:val="22"/>
        </w:rPr>
      </w:pPr>
      <w:r w:rsidRPr="00036DE0">
        <w:rPr>
          <w:w w:val="95"/>
          <w:szCs w:val="22"/>
        </w:rPr>
        <w:t>A.A</w:t>
      </w:r>
      <w:r w:rsidRPr="00036DE0">
        <w:rPr>
          <w:w w:val="95"/>
          <w:szCs w:val="22"/>
        </w:rPr>
        <w:tab/>
        <w:t>B.B</w:t>
      </w:r>
      <w:r w:rsidRPr="00036DE0">
        <w:rPr>
          <w:w w:val="95"/>
          <w:szCs w:val="22"/>
        </w:rPr>
        <w:tab/>
        <w:t>C.C</w:t>
      </w:r>
      <w:r w:rsidRPr="00036DE0">
        <w:rPr>
          <w:w w:val="95"/>
          <w:szCs w:val="22"/>
        </w:rPr>
        <w:tab/>
        <w:t>D.D</w:t>
      </w:r>
    </w:p>
    <w:p w:rsidR="00953048" w:rsidRPr="00036DE0" w:rsidRDefault="00953048" w:rsidP="00953048">
      <w:pPr>
        <w:pStyle w:val="a3"/>
        <w:spacing w:before="2" w:line="372" w:lineRule="auto"/>
        <w:ind w:left="582" w:right="8363" w:hanging="418"/>
        <w:rPr>
          <w:color w:val="FF0000"/>
          <w:w w:val="95"/>
        </w:rPr>
      </w:pPr>
      <w:r w:rsidRPr="00036DE0">
        <w:rPr>
          <w:color w:val="FF0000"/>
          <w:w w:val="95"/>
        </w:rPr>
        <w:t xml:space="preserve"> </w:t>
      </w:r>
    </w:p>
    <w:p w:rsidR="00953048" w:rsidRDefault="00953048" w:rsidP="00953048">
      <w:pPr>
        <w:tabs>
          <w:tab w:val="left" w:pos="898"/>
          <w:tab w:val="left" w:pos="3717"/>
        </w:tabs>
        <w:spacing w:before="58" w:line="360" w:lineRule="exact"/>
      </w:pPr>
      <w:r>
        <w:rPr>
          <w:rFonts w:hint="eastAsia"/>
          <w:w w:val="95"/>
          <w:sz w:val="21"/>
        </w:rPr>
        <w:t>10.</w:t>
      </w:r>
      <w:r w:rsidRPr="00D853E5">
        <w:rPr>
          <w:w w:val="95"/>
          <w:sz w:val="21"/>
        </w:rPr>
        <w:t>如何提高老年人生活质量与幸福满意度已经逐渐成为国家立法所关注的热点话题，以下行为</w:t>
      </w:r>
      <w:r w:rsidRPr="00D853E5">
        <w:rPr>
          <w:spacing w:val="-10"/>
          <w:w w:val="95"/>
          <w:sz w:val="21"/>
        </w:rPr>
        <w:t>不</w:t>
      </w:r>
      <w:r w:rsidRPr="00D853E5">
        <w:rPr>
          <w:w w:val="95"/>
        </w:rPr>
        <w:t>违反《老年人权益保障法》的是</w:t>
      </w:r>
      <w:r w:rsidRPr="00D853E5">
        <w:rPr>
          <w:spacing w:val="-10"/>
          <w:w w:val="95"/>
        </w:rPr>
        <w:t>（</w:t>
      </w:r>
      <w:r>
        <w:rPr>
          <w:rFonts w:hint="eastAsia"/>
        </w:rPr>
        <w:t xml:space="preserve">  </w:t>
      </w:r>
      <w:r w:rsidRPr="00D853E5">
        <w:rPr>
          <w:w w:val="95"/>
        </w:rPr>
        <w:t>）</w:t>
      </w:r>
      <w:r w:rsidRPr="00D853E5">
        <w:rPr>
          <w:spacing w:val="-10"/>
        </w:rPr>
        <w:t>。</w:t>
      </w:r>
    </w:p>
    <w:p w:rsidR="00953048" w:rsidRDefault="00953048" w:rsidP="00953048">
      <w:pPr>
        <w:pStyle w:val="a3"/>
        <w:tabs>
          <w:tab w:val="left" w:pos="6016"/>
        </w:tabs>
        <w:spacing w:line="360" w:lineRule="exact"/>
        <w:ind w:left="582"/>
      </w:pPr>
      <w:r>
        <w:rPr>
          <w:w w:val="95"/>
        </w:rPr>
        <w:t>A.子女与生活不能自理的老年人分开居</w:t>
      </w:r>
      <w:r>
        <w:rPr>
          <w:spacing w:val="-10"/>
          <w:w w:val="95"/>
        </w:rPr>
        <w:t>住</w:t>
      </w:r>
      <w:r>
        <w:tab/>
      </w:r>
      <w:r>
        <w:rPr>
          <w:w w:val="95"/>
        </w:rPr>
        <w:t>B.子女阻止老年人再</w:t>
      </w:r>
      <w:r>
        <w:rPr>
          <w:spacing w:val="-10"/>
          <w:w w:val="95"/>
        </w:rPr>
        <w:t>婚</w:t>
      </w:r>
    </w:p>
    <w:p w:rsidR="00953048" w:rsidRDefault="00953048" w:rsidP="00953048">
      <w:pPr>
        <w:pStyle w:val="a3"/>
        <w:tabs>
          <w:tab w:val="left" w:pos="6016"/>
        </w:tabs>
        <w:spacing w:line="360" w:lineRule="exact"/>
        <w:ind w:left="582"/>
      </w:pPr>
      <w:r>
        <w:rPr>
          <w:w w:val="95"/>
        </w:rPr>
        <w:t>C.子女长时间不回家探望老</w:t>
      </w:r>
      <w:r>
        <w:rPr>
          <w:spacing w:val="-10"/>
          <w:w w:val="95"/>
        </w:rPr>
        <w:t>人</w:t>
      </w:r>
      <w:r>
        <w:tab/>
      </w:r>
      <w:r>
        <w:rPr>
          <w:w w:val="95"/>
        </w:rPr>
        <w:t>D.子女干涉老年人处置个人财</w:t>
      </w:r>
      <w:r>
        <w:rPr>
          <w:spacing w:val="-10"/>
          <w:w w:val="95"/>
        </w:rPr>
        <w:t>产</w:t>
      </w:r>
    </w:p>
    <w:p w:rsidR="00953048" w:rsidRDefault="00953048" w:rsidP="00953048">
      <w:pPr>
        <w:tabs>
          <w:tab w:val="left" w:pos="898"/>
          <w:tab w:val="left" w:pos="8106"/>
        </w:tabs>
        <w:spacing w:line="360" w:lineRule="exact"/>
        <w:ind w:right="212"/>
        <w:rPr>
          <w:w w:val="99"/>
          <w:sz w:val="21"/>
        </w:rPr>
      </w:pPr>
    </w:p>
    <w:p w:rsidR="00953048" w:rsidRPr="00D853E5" w:rsidRDefault="00953048" w:rsidP="00953048">
      <w:pPr>
        <w:tabs>
          <w:tab w:val="left" w:pos="898"/>
          <w:tab w:val="left" w:pos="8106"/>
        </w:tabs>
        <w:spacing w:line="360" w:lineRule="exact"/>
        <w:ind w:right="212"/>
        <w:rPr>
          <w:sz w:val="21"/>
        </w:rPr>
      </w:pPr>
      <w:r>
        <w:rPr>
          <w:rFonts w:hint="eastAsia"/>
          <w:w w:val="99"/>
          <w:sz w:val="21"/>
        </w:rPr>
        <w:t>11.</w:t>
      </w:r>
      <w:r w:rsidRPr="00D853E5">
        <w:rPr>
          <w:w w:val="99"/>
          <w:sz w:val="21"/>
        </w:rPr>
        <w:t>在中国传统文化中，“龙马负图”“凤鸟来朝”“麒麟至郊”“元龟衔符”乃四大祥瑞之兆</w:t>
      </w:r>
      <w:r w:rsidRPr="00D853E5">
        <w:rPr>
          <w:spacing w:val="-18"/>
          <w:w w:val="99"/>
          <w:sz w:val="21"/>
        </w:rPr>
        <w:t>。</w:t>
      </w:r>
      <w:r w:rsidRPr="00D853E5">
        <w:rPr>
          <w:w w:val="99"/>
          <w:sz w:val="21"/>
        </w:rPr>
        <w:t>龙、凤、麟、龟等吉祥动物至今仍广泛流传。以下对四者主要寓意表述准确的是（</w:t>
      </w:r>
      <w:r w:rsidR="00AF0BBB">
        <w:rPr>
          <w:rFonts w:hint="eastAsia"/>
          <w:sz w:val="21"/>
        </w:rPr>
        <w:t xml:space="preserve">  </w:t>
      </w:r>
      <w:r w:rsidRPr="00D853E5">
        <w:rPr>
          <w:w w:val="99"/>
          <w:sz w:val="21"/>
        </w:rPr>
        <w:t>）。</w:t>
      </w:r>
    </w:p>
    <w:p w:rsidR="00953048" w:rsidRDefault="00953048" w:rsidP="00953048">
      <w:pPr>
        <w:pStyle w:val="a3"/>
        <w:spacing w:before="2" w:line="360" w:lineRule="exact"/>
        <w:ind w:left="582" w:right="3243"/>
        <w:jc w:val="both"/>
        <w:rPr>
          <w:rFonts w:hint="eastAsia"/>
          <w:w w:val="99"/>
          <w:szCs w:val="22"/>
        </w:rPr>
      </w:pPr>
      <w:r w:rsidRPr="00036DE0">
        <w:rPr>
          <w:w w:val="99"/>
          <w:szCs w:val="22"/>
        </w:rPr>
        <w:t>A.龙：子孙繁荣；凤：飞黄腾达；麟：太平盛世；龟：健康长寿 B.龙：民族昌盛；凤：如意吉祥；麟：太平盛世；龟：健康长寿 C.龙：民族昌盛；凤：如意吉祥；麟：健康长寿；龟：太平盛世 D.龙：民族昌盛；凤：子孙繁荣；麟：如意吉祥；龟：健康长寿</w:t>
      </w:r>
    </w:p>
    <w:p w:rsidR="00953048" w:rsidRPr="00036DE0" w:rsidRDefault="00953048" w:rsidP="00953048">
      <w:pPr>
        <w:pStyle w:val="a3"/>
        <w:spacing w:before="2" w:line="360" w:lineRule="exact"/>
        <w:ind w:left="582" w:right="3243"/>
        <w:jc w:val="both"/>
        <w:rPr>
          <w:w w:val="99"/>
          <w:szCs w:val="22"/>
        </w:rPr>
      </w:pPr>
    </w:p>
    <w:p w:rsidR="00953048" w:rsidRPr="00F91D65" w:rsidRDefault="00953048" w:rsidP="00953048">
      <w:pPr>
        <w:widowControl/>
        <w:autoSpaceDE/>
        <w:autoSpaceDN/>
        <w:spacing w:line="360" w:lineRule="exact"/>
        <w:rPr>
          <w:w w:val="99"/>
          <w:sz w:val="21"/>
        </w:rPr>
      </w:pPr>
      <w:r w:rsidRPr="00036DE0">
        <w:rPr>
          <w:rFonts w:hint="eastAsia"/>
          <w:w w:val="99"/>
          <w:sz w:val="21"/>
        </w:rPr>
        <w:t>12.</w:t>
      </w:r>
      <w:r w:rsidRPr="00F91D65">
        <w:rPr>
          <w:w w:val="99"/>
          <w:sz w:val="21"/>
        </w:rPr>
        <w:t>“揭榜挂帅”是通过高额悬赏金征集科技创新成果，把需要攻关的科研项目张榜，谁有本事谁就揭榜。这充分体现了国家对改革科研项目管理模式、提高科技创新支撑能力的高度重视。关于“揭榜挂帅”，下列说法不准确的是（    ）。</w:t>
      </w:r>
    </w:p>
    <w:p w:rsidR="00953048" w:rsidRPr="00F91D65" w:rsidRDefault="00953048" w:rsidP="00953048">
      <w:pPr>
        <w:widowControl/>
        <w:autoSpaceDE/>
        <w:autoSpaceDN/>
        <w:spacing w:line="360" w:lineRule="exact"/>
        <w:rPr>
          <w:w w:val="99"/>
          <w:sz w:val="21"/>
        </w:rPr>
      </w:pPr>
      <w:r w:rsidRPr="00F91D65">
        <w:rPr>
          <w:w w:val="99"/>
          <w:sz w:val="21"/>
        </w:rPr>
        <w:t>A：采取“一对一”的揭榜方式</w:t>
      </w:r>
    </w:p>
    <w:p w:rsidR="00953048" w:rsidRPr="00F91D65" w:rsidRDefault="00953048" w:rsidP="00953048">
      <w:pPr>
        <w:widowControl/>
        <w:autoSpaceDE/>
        <w:autoSpaceDN/>
        <w:spacing w:line="360" w:lineRule="exact"/>
        <w:rPr>
          <w:w w:val="99"/>
          <w:sz w:val="21"/>
        </w:rPr>
      </w:pPr>
      <w:r w:rsidRPr="00F91D65">
        <w:rPr>
          <w:w w:val="99"/>
          <w:sz w:val="21"/>
        </w:rPr>
        <w:t>B：支持企业牵头组建的创新联合体“揭榜攻关”</w:t>
      </w:r>
    </w:p>
    <w:p w:rsidR="00953048" w:rsidRPr="00F91D65" w:rsidRDefault="00953048" w:rsidP="00953048">
      <w:pPr>
        <w:widowControl/>
        <w:autoSpaceDE/>
        <w:autoSpaceDN/>
        <w:spacing w:line="360" w:lineRule="exact"/>
        <w:rPr>
          <w:w w:val="99"/>
          <w:sz w:val="21"/>
        </w:rPr>
      </w:pPr>
      <w:r w:rsidRPr="00F91D65">
        <w:rPr>
          <w:w w:val="99"/>
          <w:sz w:val="21"/>
        </w:rPr>
        <w:t>C：是一种以科研成果来兑现的科研经费投入体制</w:t>
      </w:r>
    </w:p>
    <w:p w:rsidR="00953048" w:rsidRPr="00F91D65" w:rsidRDefault="00953048" w:rsidP="00953048">
      <w:pPr>
        <w:widowControl/>
        <w:autoSpaceDE/>
        <w:autoSpaceDN/>
        <w:spacing w:line="360" w:lineRule="exact"/>
        <w:rPr>
          <w:w w:val="99"/>
          <w:sz w:val="21"/>
        </w:rPr>
      </w:pPr>
      <w:r w:rsidRPr="00F91D65">
        <w:rPr>
          <w:w w:val="99"/>
          <w:sz w:val="21"/>
        </w:rPr>
        <w:t>D：“政府搭台、创新唱戏”将各自的资源优势有力整合到一起</w:t>
      </w:r>
    </w:p>
    <w:p w:rsidR="00C273D9" w:rsidRDefault="00C273D9" w:rsidP="00C273D9">
      <w:pPr>
        <w:pStyle w:val="a3"/>
        <w:spacing w:before="2"/>
        <w:jc w:val="center"/>
        <w:rPr>
          <w:rFonts w:hint="eastAsia"/>
          <w:w w:val="95"/>
          <w:sz w:val="24"/>
          <w:szCs w:val="22"/>
        </w:rPr>
      </w:pPr>
    </w:p>
    <w:p w:rsidR="002876FD" w:rsidRDefault="002876FD" w:rsidP="00C273D9">
      <w:pPr>
        <w:pStyle w:val="a3"/>
        <w:spacing w:before="2"/>
        <w:jc w:val="center"/>
        <w:rPr>
          <w:rFonts w:hint="eastAsia"/>
          <w:w w:val="95"/>
          <w:sz w:val="24"/>
          <w:szCs w:val="22"/>
        </w:rPr>
      </w:pPr>
    </w:p>
    <w:p w:rsidR="002876FD" w:rsidRDefault="002876FD" w:rsidP="00C273D9">
      <w:pPr>
        <w:pStyle w:val="a3"/>
        <w:spacing w:before="2"/>
        <w:jc w:val="center"/>
        <w:rPr>
          <w:rFonts w:hint="eastAsia"/>
          <w:w w:val="95"/>
          <w:sz w:val="24"/>
          <w:szCs w:val="22"/>
        </w:rPr>
      </w:pPr>
    </w:p>
    <w:p w:rsidR="002876FD" w:rsidRDefault="002876FD" w:rsidP="00C273D9">
      <w:pPr>
        <w:pStyle w:val="a3"/>
        <w:spacing w:before="2"/>
        <w:jc w:val="center"/>
        <w:rPr>
          <w:rFonts w:hint="eastAsia"/>
          <w:w w:val="95"/>
          <w:sz w:val="24"/>
          <w:szCs w:val="22"/>
        </w:rPr>
      </w:pPr>
    </w:p>
    <w:p w:rsidR="002876FD" w:rsidRDefault="002876FD" w:rsidP="00C273D9">
      <w:pPr>
        <w:pStyle w:val="a3"/>
        <w:spacing w:before="2"/>
        <w:jc w:val="center"/>
        <w:rPr>
          <w:rFonts w:hint="eastAsia"/>
          <w:w w:val="95"/>
          <w:sz w:val="24"/>
          <w:szCs w:val="22"/>
        </w:rPr>
      </w:pPr>
    </w:p>
    <w:p w:rsidR="002876FD" w:rsidRPr="00C273D9" w:rsidRDefault="002876FD" w:rsidP="00C273D9">
      <w:pPr>
        <w:pStyle w:val="a3"/>
        <w:spacing w:before="2"/>
        <w:jc w:val="center"/>
        <w:rPr>
          <w:rFonts w:hint="eastAsia"/>
          <w:w w:val="95"/>
          <w:sz w:val="24"/>
          <w:szCs w:val="22"/>
        </w:rPr>
      </w:pPr>
    </w:p>
    <w:p w:rsidR="00C273D9" w:rsidRPr="00C273D9" w:rsidRDefault="00C273D9" w:rsidP="00C273D9">
      <w:pPr>
        <w:pStyle w:val="a3"/>
        <w:spacing w:before="2"/>
        <w:jc w:val="center"/>
        <w:rPr>
          <w:rFonts w:hint="eastAsia"/>
          <w:w w:val="95"/>
          <w:sz w:val="24"/>
          <w:szCs w:val="22"/>
        </w:rPr>
      </w:pPr>
      <w:r w:rsidRPr="00C273D9">
        <w:rPr>
          <w:rFonts w:hint="eastAsia"/>
          <w:w w:val="95"/>
          <w:sz w:val="24"/>
          <w:szCs w:val="22"/>
        </w:rPr>
        <w:lastRenderedPageBreak/>
        <w:t>9月14日每日一练参考解析</w:t>
      </w:r>
    </w:p>
    <w:p w:rsidR="00C273D9" w:rsidRDefault="00C273D9">
      <w:pPr>
        <w:pStyle w:val="a3"/>
        <w:spacing w:before="2"/>
      </w:pPr>
    </w:p>
    <w:p w:rsidR="00984D3A" w:rsidRDefault="00D853E5" w:rsidP="00D853E5">
      <w:pPr>
        <w:tabs>
          <w:tab w:val="left" w:pos="898"/>
        </w:tabs>
        <w:ind w:left="-45"/>
      </w:pPr>
      <w:r>
        <w:rPr>
          <w:rFonts w:hint="eastAsia"/>
          <w:w w:val="95"/>
          <w:sz w:val="21"/>
        </w:rPr>
        <w:t>1.</w:t>
      </w:r>
      <w:r w:rsidR="008A11A1" w:rsidRPr="00D853E5">
        <w:rPr>
          <w:w w:val="95"/>
          <w:sz w:val="21"/>
        </w:rPr>
        <w:t>一辆客车与一辆货车从东、西两个车站同时出发匀速相向而行，客车和货车的行驶速度之比</w:t>
      </w:r>
      <w:r w:rsidR="008A11A1" w:rsidRPr="00D853E5">
        <w:rPr>
          <w:spacing w:val="-10"/>
          <w:w w:val="95"/>
          <w:sz w:val="21"/>
        </w:rPr>
        <w:t>为</w:t>
      </w:r>
      <w:r w:rsidR="008A11A1">
        <w:rPr>
          <w:w w:val="99"/>
        </w:rPr>
        <w:t>4:3。两车相遇后，客车的行驶速度减少10%，货车的行驶速度增加20%，</w:t>
      </w:r>
      <w:r w:rsidR="008A11A1">
        <w:rPr>
          <w:spacing w:val="-2"/>
          <w:w w:val="99"/>
        </w:rPr>
        <w:t>当客车到达西车站时，货车距</w:t>
      </w:r>
      <w:r w:rsidR="008A11A1">
        <w:rPr>
          <w:w w:val="99"/>
        </w:rPr>
        <w:t>离东车站还有17公里。东、西两个车站的距离是（</w:t>
      </w:r>
      <w:r w:rsidR="008A11A1">
        <w:rPr>
          <w:spacing w:val="-1"/>
        </w:rPr>
        <w:t xml:space="preserve">  </w:t>
      </w:r>
      <w:r w:rsidR="008A11A1">
        <w:rPr>
          <w:w w:val="99"/>
        </w:rPr>
        <w:t>）公里。</w:t>
      </w:r>
    </w:p>
    <w:p w:rsidR="00984D3A" w:rsidRPr="00036DE0" w:rsidRDefault="008A11A1">
      <w:pPr>
        <w:pStyle w:val="a3"/>
        <w:tabs>
          <w:tab w:val="left" w:pos="3299"/>
          <w:tab w:val="left" w:pos="5807"/>
          <w:tab w:val="left" w:pos="8420"/>
        </w:tabs>
        <w:spacing w:before="2"/>
        <w:ind w:left="582"/>
        <w:rPr>
          <w:w w:val="95"/>
          <w:szCs w:val="22"/>
        </w:rPr>
      </w:pPr>
      <w:r w:rsidRPr="00036DE0">
        <w:rPr>
          <w:w w:val="95"/>
          <w:szCs w:val="22"/>
        </w:rPr>
        <w:t>A.59.5</w:t>
      </w:r>
      <w:r w:rsidRPr="00036DE0">
        <w:rPr>
          <w:w w:val="95"/>
          <w:szCs w:val="22"/>
        </w:rPr>
        <w:tab/>
        <w:t>B.77</w:t>
      </w:r>
      <w:r w:rsidRPr="00036DE0">
        <w:rPr>
          <w:w w:val="95"/>
          <w:szCs w:val="22"/>
        </w:rPr>
        <w:tab/>
        <w:t>C.119</w:t>
      </w:r>
      <w:r w:rsidRPr="00036DE0">
        <w:rPr>
          <w:w w:val="95"/>
          <w:szCs w:val="22"/>
        </w:rPr>
        <w:tab/>
        <w:t>D.154</w:t>
      </w:r>
    </w:p>
    <w:p w:rsidR="00984D3A" w:rsidRDefault="008A11A1" w:rsidP="00D853E5">
      <w:pPr>
        <w:pStyle w:val="a3"/>
      </w:pPr>
      <w:r>
        <w:rPr>
          <w:color w:val="FF0000"/>
          <w:w w:val="95"/>
        </w:rPr>
        <w:t>【答案】</w:t>
      </w:r>
      <w:r>
        <w:rPr>
          <w:color w:val="FF0000"/>
          <w:spacing w:val="-10"/>
          <w:w w:val="95"/>
        </w:rPr>
        <w:t>C</w:t>
      </w:r>
    </w:p>
    <w:p w:rsidR="00D853E5" w:rsidRDefault="008A11A1" w:rsidP="00D853E5">
      <w:pPr>
        <w:pStyle w:val="a3"/>
        <w:spacing w:before="8" w:line="410" w:lineRule="atLeast"/>
        <w:ind w:right="108"/>
        <w:rPr>
          <w:color w:val="FF0000"/>
          <w:spacing w:val="-2"/>
        </w:rPr>
      </w:pPr>
      <w:r>
        <w:rPr>
          <w:color w:val="FF0000"/>
          <w:w w:val="99"/>
        </w:rPr>
        <w:t>【解析】赋值法。根据题意，设客车的速度为40，货车的速度为30。相遇后，客车的速度为 40×（1-10%）=36，货车的速度为30×（1+20%）=36，</w:t>
      </w:r>
      <w:r>
        <w:rPr>
          <w:color w:val="FF0000"/>
          <w:spacing w:val="-1"/>
          <w:w w:val="99"/>
        </w:rPr>
        <w:t>说明相遇后两车以相同速度行驶。当客车到达西</w:t>
      </w:r>
      <w:r>
        <w:rPr>
          <w:color w:val="FF0000"/>
          <w:w w:val="99"/>
        </w:rPr>
        <w:t>车站时，货车距离东车站还有17公里，说明相遇时两车行驶的路程差是17</w:t>
      </w:r>
      <w:r>
        <w:rPr>
          <w:color w:val="FF0000"/>
          <w:spacing w:val="-2"/>
          <w:w w:val="99"/>
        </w:rPr>
        <w:t>公里，则东、西两个车站的距</w:t>
      </w:r>
      <w:r>
        <w:rPr>
          <w:color w:val="FF0000"/>
          <w:w w:val="99"/>
        </w:rPr>
        <w:t>离是17÷（40-30）×（40+30）=</w:t>
      </w:r>
      <w:r>
        <w:rPr>
          <w:color w:val="FF0000"/>
          <w:spacing w:val="-2"/>
        </w:rPr>
        <w:t xml:space="preserve">119公里。 </w:t>
      </w:r>
    </w:p>
    <w:p w:rsidR="00984D3A" w:rsidRDefault="008A11A1" w:rsidP="00D853E5">
      <w:pPr>
        <w:pStyle w:val="a3"/>
        <w:spacing w:before="8" w:line="410" w:lineRule="atLeast"/>
        <w:ind w:right="108"/>
        <w:rPr>
          <w:color w:val="FF0000"/>
          <w:spacing w:val="-4"/>
        </w:rPr>
      </w:pPr>
      <w:r>
        <w:rPr>
          <w:color w:val="FF0000"/>
          <w:spacing w:val="-4"/>
        </w:rPr>
        <w:t>故本题选C。</w:t>
      </w:r>
    </w:p>
    <w:p w:rsidR="00D853E5" w:rsidRDefault="00D853E5" w:rsidP="00D853E5">
      <w:pPr>
        <w:pStyle w:val="a3"/>
        <w:spacing w:before="8" w:line="410" w:lineRule="atLeast"/>
        <w:ind w:right="108"/>
      </w:pPr>
    </w:p>
    <w:p w:rsidR="00984D3A" w:rsidRPr="00D853E5" w:rsidRDefault="00D853E5" w:rsidP="00D853E5">
      <w:pPr>
        <w:tabs>
          <w:tab w:val="left" w:pos="898"/>
        </w:tabs>
        <w:spacing w:before="70" w:line="372" w:lineRule="auto"/>
        <w:ind w:left="-45" w:right="212"/>
        <w:jc w:val="both"/>
        <w:rPr>
          <w:sz w:val="21"/>
        </w:rPr>
      </w:pPr>
      <w:r>
        <w:rPr>
          <w:rFonts w:hint="eastAsia"/>
          <w:spacing w:val="-1"/>
          <w:w w:val="99"/>
          <w:sz w:val="21"/>
        </w:rPr>
        <w:t>2.</w:t>
      </w:r>
      <w:r w:rsidR="008A11A1" w:rsidRPr="00D853E5">
        <w:rPr>
          <w:spacing w:val="-1"/>
          <w:w w:val="99"/>
          <w:sz w:val="21"/>
        </w:rPr>
        <w:t>小王和小刘手工制作一种工艺品，每件工艺品由一个甲部件和一个乙部件组成，小王每天可以</w:t>
      </w:r>
      <w:r w:rsidR="008A11A1" w:rsidRPr="00D853E5">
        <w:rPr>
          <w:w w:val="99"/>
          <w:sz w:val="21"/>
        </w:rPr>
        <w:t>制作150个甲部件，或者制作75个乙部件；小刘每天可以制作60个甲部件，或者制作24</w:t>
      </w:r>
      <w:r w:rsidR="008A11A1" w:rsidRPr="00D853E5">
        <w:rPr>
          <w:spacing w:val="-3"/>
          <w:w w:val="99"/>
          <w:sz w:val="21"/>
        </w:rPr>
        <w:t>个乙部件。现两</w:t>
      </w:r>
      <w:r w:rsidR="008A11A1" w:rsidRPr="00D853E5">
        <w:rPr>
          <w:w w:val="99"/>
          <w:sz w:val="21"/>
        </w:rPr>
        <w:t>人一起制作工艺品，10天时间最多可以制作该工艺品（</w:t>
      </w:r>
      <w:r w:rsidR="008A11A1" w:rsidRPr="00D853E5">
        <w:rPr>
          <w:spacing w:val="-1"/>
          <w:sz w:val="21"/>
        </w:rPr>
        <w:t xml:space="preserve">  </w:t>
      </w:r>
      <w:r w:rsidR="008A11A1" w:rsidRPr="00D853E5">
        <w:rPr>
          <w:w w:val="99"/>
          <w:sz w:val="21"/>
        </w:rPr>
        <w:t>）个。</w:t>
      </w:r>
    </w:p>
    <w:p w:rsidR="00984D3A" w:rsidRPr="00036DE0" w:rsidRDefault="008A11A1">
      <w:pPr>
        <w:pStyle w:val="a3"/>
        <w:tabs>
          <w:tab w:val="left" w:pos="3195"/>
          <w:tab w:val="left" w:pos="5807"/>
          <w:tab w:val="left" w:pos="8420"/>
        </w:tabs>
        <w:spacing w:before="3"/>
        <w:ind w:left="582"/>
        <w:jc w:val="both"/>
        <w:rPr>
          <w:spacing w:val="-1"/>
          <w:w w:val="99"/>
          <w:szCs w:val="22"/>
        </w:rPr>
      </w:pPr>
      <w:r w:rsidRPr="00036DE0">
        <w:rPr>
          <w:spacing w:val="-1"/>
          <w:w w:val="99"/>
          <w:szCs w:val="22"/>
        </w:rPr>
        <w:t>A.660</w:t>
      </w:r>
      <w:r w:rsidRPr="00036DE0">
        <w:rPr>
          <w:spacing w:val="-1"/>
          <w:w w:val="99"/>
          <w:szCs w:val="22"/>
        </w:rPr>
        <w:tab/>
        <w:t>B.675</w:t>
      </w:r>
      <w:r w:rsidRPr="00036DE0">
        <w:rPr>
          <w:spacing w:val="-1"/>
          <w:w w:val="99"/>
          <w:szCs w:val="22"/>
        </w:rPr>
        <w:tab/>
        <w:t>C.700</w:t>
      </w:r>
      <w:r w:rsidRPr="00036DE0">
        <w:rPr>
          <w:spacing w:val="-1"/>
          <w:w w:val="99"/>
          <w:szCs w:val="22"/>
        </w:rPr>
        <w:tab/>
        <w:t>D.900</w:t>
      </w:r>
    </w:p>
    <w:p w:rsidR="00984D3A" w:rsidRPr="00036DE0" w:rsidRDefault="008A11A1" w:rsidP="00D853E5">
      <w:pPr>
        <w:pStyle w:val="a3"/>
        <w:rPr>
          <w:color w:val="FF0000"/>
          <w:w w:val="95"/>
        </w:rPr>
      </w:pPr>
      <w:r>
        <w:rPr>
          <w:color w:val="FF0000"/>
          <w:w w:val="95"/>
        </w:rPr>
        <w:t>【答案】</w:t>
      </w:r>
      <w:r w:rsidRPr="00036DE0">
        <w:rPr>
          <w:color w:val="FF0000"/>
          <w:w w:val="95"/>
        </w:rPr>
        <w:t>C</w:t>
      </w:r>
    </w:p>
    <w:p w:rsidR="00984D3A" w:rsidRPr="00036DE0" w:rsidRDefault="008A11A1" w:rsidP="00D853E5">
      <w:pPr>
        <w:pStyle w:val="a3"/>
        <w:spacing w:before="59"/>
        <w:rPr>
          <w:color w:val="FF0000"/>
          <w:w w:val="95"/>
        </w:rPr>
      </w:pPr>
      <w:r w:rsidRPr="00036DE0">
        <w:rPr>
          <w:color w:val="FF0000"/>
          <w:w w:val="95"/>
        </w:rPr>
        <w:t>【解析】小王制作甲、乙两部件的效率比为150:75=2:1，小刘制作甲、乙两部件的效率比为</w:t>
      </w:r>
    </w:p>
    <w:p w:rsidR="00984D3A" w:rsidRPr="00036DE0" w:rsidRDefault="008A11A1">
      <w:pPr>
        <w:pStyle w:val="a3"/>
        <w:rPr>
          <w:color w:val="FF0000"/>
          <w:w w:val="95"/>
        </w:rPr>
      </w:pPr>
      <w:r w:rsidRPr="00036DE0">
        <w:rPr>
          <w:color w:val="FF0000"/>
          <w:w w:val="95"/>
        </w:rPr>
        <w:t>60:24=2.5:1，小刘制作甲部件的效率高于小王，因此小刘负责制作甲部件。</w:t>
      </w:r>
    </w:p>
    <w:p w:rsidR="00036DE0" w:rsidRDefault="008A11A1" w:rsidP="00036DE0">
      <w:pPr>
        <w:pStyle w:val="a3"/>
        <w:spacing w:before="25" w:line="560" w:lineRule="exact"/>
        <w:ind w:left="164" w:right="147"/>
        <w:rPr>
          <w:color w:val="FF0000"/>
          <w:w w:val="95"/>
        </w:rPr>
      </w:pPr>
      <w:r w:rsidRPr="00036DE0">
        <w:rPr>
          <w:color w:val="FF0000"/>
          <w:w w:val="95"/>
        </w:rPr>
        <w:t>小刘10天可以制作甲部件10×60=600个，小王制作600个乙部件只用了600÷75=8天。由于小王制作甲、乙两部件的效率之比为2:1，则剩下2天，小王用</w:t>
      </w:r>
      <m:oMath>
        <m:f>
          <m:fPr>
            <m:ctrlPr>
              <w:rPr>
                <w:rFonts w:ascii="Cambria Math" w:hAnsi="Cambria Math"/>
                <w:color w:val="FF0000"/>
                <w:w w:val="95"/>
              </w:rPr>
            </m:ctrlPr>
          </m:fPr>
          <m:num>
            <m:r>
              <m:rPr>
                <m:sty m:val="p"/>
              </m:rPr>
              <w:rPr>
                <w:rFonts w:ascii="Cambria Math" w:hAnsi="Cambria Math"/>
                <w:color w:val="FF0000"/>
                <w:w w:val="95"/>
              </w:rPr>
              <m:t>2</m:t>
            </m:r>
          </m:num>
          <m:den>
            <m:r>
              <m:rPr>
                <m:sty m:val="p"/>
              </m:rPr>
              <w:rPr>
                <w:rFonts w:ascii="Cambria Math" w:hAnsi="Cambria Math"/>
                <w:color w:val="FF0000"/>
                <w:w w:val="95"/>
              </w:rPr>
              <m:t>3</m:t>
            </m:r>
          </m:den>
        </m:f>
      </m:oMath>
      <w:r w:rsidRPr="00036DE0">
        <w:rPr>
          <w:color w:val="FF0000"/>
          <w:w w:val="95"/>
        </w:rPr>
        <w:t>天制作甲部件，可制作150×</w:t>
      </w:r>
      <m:oMath>
        <m:f>
          <m:fPr>
            <m:ctrlPr>
              <w:rPr>
                <w:rFonts w:ascii="Cambria Math" w:hAnsi="Cambria Math"/>
                <w:color w:val="FF0000"/>
                <w:w w:val="95"/>
              </w:rPr>
            </m:ctrlPr>
          </m:fPr>
          <m:num>
            <m:r>
              <m:rPr>
                <m:sty m:val="p"/>
              </m:rPr>
              <w:rPr>
                <w:rFonts w:ascii="Cambria Math" w:hAnsi="Cambria Math"/>
                <w:color w:val="FF0000"/>
                <w:w w:val="95"/>
              </w:rPr>
              <m:t>2</m:t>
            </m:r>
          </m:num>
          <m:den>
            <m:r>
              <m:rPr>
                <m:sty m:val="p"/>
              </m:rPr>
              <w:rPr>
                <w:rFonts w:ascii="Cambria Math" w:hAnsi="Cambria Math"/>
                <w:color w:val="FF0000"/>
                <w:w w:val="95"/>
              </w:rPr>
              <m:t>3</m:t>
            </m:r>
          </m:den>
        </m:f>
      </m:oMath>
      <w:r w:rsidRPr="00036DE0">
        <w:rPr>
          <w:color w:val="FF0000"/>
          <w:w w:val="95"/>
        </w:rPr>
        <w:t>=100个，用</w:t>
      </w:r>
      <m:oMath>
        <m:f>
          <m:fPr>
            <m:ctrlPr>
              <w:rPr>
                <w:rFonts w:ascii="Cambria Math" w:hAnsi="Cambria Math"/>
                <w:color w:val="FF0000"/>
                <w:w w:val="95"/>
              </w:rPr>
            </m:ctrlPr>
          </m:fPr>
          <m:num>
            <m:r>
              <m:rPr>
                <m:sty m:val="p"/>
              </m:rPr>
              <w:rPr>
                <w:rFonts w:ascii="Cambria Math" w:hAnsi="Cambria Math"/>
                <w:color w:val="FF0000"/>
                <w:w w:val="95"/>
              </w:rPr>
              <m:t>4</m:t>
            </m:r>
          </m:num>
          <m:den>
            <m:r>
              <m:rPr>
                <m:sty m:val="p"/>
              </m:rPr>
              <w:rPr>
                <w:rFonts w:ascii="Cambria Math" w:hAnsi="Cambria Math"/>
                <w:color w:val="FF0000"/>
                <w:w w:val="95"/>
              </w:rPr>
              <m:t>3</m:t>
            </m:r>
          </m:den>
        </m:f>
      </m:oMath>
      <w:r w:rsidRPr="00036DE0">
        <w:rPr>
          <w:color w:val="FF0000"/>
          <w:w w:val="95"/>
        </w:rPr>
        <w:t>天制作乙部件，可制</w:t>
      </w:r>
    </w:p>
    <w:p w:rsidR="00984D3A" w:rsidRPr="00036DE0" w:rsidRDefault="008A11A1" w:rsidP="00036DE0">
      <w:pPr>
        <w:pStyle w:val="a3"/>
        <w:spacing w:before="25" w:line="560" w:lineRule="exact"/>
        <w:ind w:left="164" w:right="147"/>
        <w:rPr>
          <w:color w:val="FF0000"/>
          <w:w w:val="95"/>
        </w:rPr>
      </w:pPr>
      <w:r w:rsidRPr="00036DE0">
        <w:rPr>
          <w:color w:val="FF0000"/>
          <w:w w:val="95"/>
        </w:rPr>
        <w:t>作75×</w:t>
      </w:r>
      <m:oMath>
        <m:f>
          <m:fPr>
            <m:ctrlPr>
              <w:rPr>
                <w:rFonts w:ascii="Cambria Math" w:hAnsi="Cambria Math"/>
                <w:color w:val="FF0000"/>
                <w:w w:val="95"/>
              </w:rPr>
            </m:ctrlPr>
          </m:fPr>
          <m:num>
            <m:r>
              <m:rPr>
                <m:sty m:val="p"/>
              </m:rPr>
              <w:rPr>
                <w:rFonts w:ascii="Cambria Math" w:hAnsi="Cambria Math"/>
                <w:color w:val="FF0000"/>
                <w:w w:val="95"/>
              </w:rPr>
              <m:t>4</m:t>
            </m:r>
          </m:num>
          <m:den>
            <m:r>
              <m:rPr>
                <m:sty m:val="p"/>
              </m:rPr>
              <w:rPr>
                <w:rFonts w:ascii="Cambria Math" w:hAnsi="Cambria Math"/>
                <w:color w:val="FF0000"/>
                <w:w w:val="95"/>
              </w:rPr>
              <m:t>3</m:t>
            </m:r>
          </m:den>
        </m:f>
      </m:oMath>
      <w:r w:rsidRPr="00036DE0">
        <w:rPr>
          <w:color w:val="FF0000"/>
          <w:w w:val="95"/>
        </w:rPr>
        <w:t>=100个。</w:t>
      </w:r>
    </w:p>
    <w:p w:rsidR="002876FD" w:rsidRDefault="008A11A1">
      <w:pPr>
        <w:pStyle w:val="a3"/>
        <w:spacing w:before="72" w:line="372" w:lineRule="auto"/>
        <w:ind w:right="3520"/>
        <w:rPr>
          <w:rFonts w:hint="eastAsia"/>
          <w:color w:val="FF0000"/>
          <w:w w:val="95"/>
        </w:rPr>
      </w:pPr>
      <w:r w:rsidRPr="00036DE0">
        <w:rPr>
          <w:color w:val="FF0000"/>
          <w:w w:val="95"/>
        </w:rPr>
        <w:t>综上，两人10天时间最多可以制作该工艺品600+100=700个。</w:t>
      </w:r>
    </w:p>
    <w:p w:rsidR="00984D3A" w:rsidRPr="00036DE0" w:rsidRDefault="008A11A1">
      <w:pPr>
        <w:pStyle w:val="a3"/>
        <w:spacing w:before="72" w:line="372" w:lineRule="auto"/>
        <w:ind w:right="3520"/>
        <w:rPr>
          <w:color w:val="FF0000"/>
          <w:w w:val="95"/>
        </w:rPr>
      </w:pPr>
      <w:r w:rsidRPr="00036DE0">
        <w:rPr>
          <w:color w:val="FF0000"/>
          <w:w w:val="95"/>
        </w:rPr>
        <w:t>故本题选C。</w:t>
      </w:r>
    </w:p>
    <w:p w:rsidR="002876FD" w:rsidRDefault="002876FD" w:rsidP="00D853E5">
      <w:pPr>
        <w:tabs>
          <w:tab w:val="left" w:pos="898"/>
          <w:tab w:val="left" w:pos="8315"/>
        </w:tabs>
        <w:spacing w:line="372" w:lineRule="auto"/>
        <w:ind w:left="-45" w:right="108"/>
        <w:rPr>
          <w:rFonts w:hint="eastAsia"/>
          <w:w w:val="99"/>
          <w:sz w:val="21"/>
        </w:rPr>
      </w:pPr>
    </w:p>
    <w:p w:rsidR="00984D3A" w:rsidRPr="00D853E5" w:rsidRDefault="00D853E5" w:rsidP="00D853E5">
      <w:pPr>
        <w:tabs>
          <w:tab w:val="left" w:pos="898"/>
          <w:tab w:val="left" w:pos="8315"/>
        </w:tabs>
        <w:spacing w:line="372" w:lineRule="auto"/>
        <w:ind w:left="-45" w:right="108"/>
        <w:rPr>
          <w:sz w:val="21"/>
        </w:rPr>
      </w:pPr>
      <w:r>
        <w:rPr>
          <w:rFonts w:hint="eastAsia"/>
          <w:w w:val="99"/>
          <w:sz w:val="21"/>
        </w:rPr>
        <w:t>3.</w:t>
      </w:r>
      <w:r w:rsidR="008A11A1" w:rsidRPr="00D853E5">
        <w:rPr>
          <w:w w:val="99"/>
          <w:sz w:val="21"/>
        </w:rPr>
        <w:t>将2万本书籍分给某希望小学9个班的学生。在9个班中，其中1个班有学生32人，其余8个班人</w:t>
      </w:r>
      <w:r w:rsidR="008A11A1" w:rsidRPr="00D853E5">
        <w:rPr>
          <w:spacing w:val="-19"/>
          <w:w w:val="99"/>
          <w:sz w:val="21"/>
        </w:rPr>
        <w:t>数</w:t>
      </w:r>
      <w:r w:rsidR="008A11A1" w:rsidRPr="00D853E5">
        <w:rPr>
          <w:w w:val="99"/>
          <w:sz w:val="21"/>
        </w:rPr>
        <w:t>相同且在40到50人之间。如每名学生分到的书本数相同，问每人分到了多少本书？（</w:t>
      </w:r>
      <w:r w:rsidR="002876FD">
        <w:rPr>
          <w:rFonts w:hint="eastAsia"/>
          <w:sz w:val="21"/>
        </w:rPr>
        <w:t xml:space="preserve">  </w:t>
      </w:r>
      <w:r w:rsidR="008A11A1" w:rsidRPr="00D853E5">
        <w:rPr>
          <w:w w:val="99"/>
          <w:sz w:val="21"/>
        </w:rPr>
        <w:t>）</w:t>
      </w:r>
    </w:p>
    <w:p w:rsidR="00984D3A" w:rsidRPr="00036DE0" w:rsidRDefault="008A11A1">
      <w:pPr>
        <w:pStyle w:val="a3"/>
        <w:tabs>
          <w:tab w:val="left" w:pos="3299"/>
          <w:tab w:val="left" w:pos="6016"/>
          <w:tab w:val="left" w:pos="8733"/>
        </w:tabs>
        <w:spacing w:before="2"/>
        <w:ind w:left="582"/>
        <w:rPr>
          <w:w w:val="99"/>
          <w:szCs w:val="22"/>
        </w:rPr>
      </w:pPr>
      <w:r w:rsidRPr="00036DE0">
        <w:rPr>
          <w:w w:val="99"/>
          <w:szCs w:val="22"/>
        </w:rPr>
        <w:t>A.40</w:t>
      </w:r>
      <w:r w:rsidRPr="00036DE0">
        <w:rPr>
          <w:w w:val="99"/>
          <w:szCs w:val="22"/>
        </w:rPr>
        <w:tab/>
        <w:t>B.50</w:t>
      </w:r>
      <w:r w:rsidRPr="00036DE0">
        <w:rPr>
          <w:w w:val="99"/>
          <w:szCs w:val="22"/>
        </w:rPr>
        <w:tab/>
        <w:t>C.60</w:t>
      </w:r>
      <w:r w:rsidRPr="00036DE0">
        <w:rPr>
          <w:w w:val="99"/>
          <w:szCs w:val="22"/>
        </w:rPr>
        <w:tab/>
        <w:t>D.80</w:t>
      </w:r>
    </w:p>
    <w:p w:rsidR="00984D3A" w:rsidRDefault="008A11A1" w:rsidP="00D853E5">
      <w:pPr>
        <w:pStyle w:val="a3"/>
      </w:pPr>
      <w:r>
        <w:rPr>
          <w:color w:val="FF0000"/>
          <w:w w:val="95"/>
        </w:rPr>
        <w:t>【答案】</w:t>
      </w:r>
      <w:r>
        <w:rPr>
          <w:color w:val="FF0000"/>
          <w:spacing w:val="-10"/>
          <w:w w:val="95"/>
        </w:rPr>
        <w:t>B</w:t>
      </w:r>
    </w:p>
    <w:p w:rsidR="00984D3A" w:rsidRDefault="008A11A1" w:rsidP="00D853E5">
      <w:pPr>
        <w:pStyle w:val="a3"/>
        <w:spacing w:line="372" w:lineRule="auto"/>
        <w:ind w:right="108"/>
      </w:pPr>
      <w:r>
        <w:rPr>
          <w:color w:val="FF0000"/>
          <w:w w:val="99"/>
        </w:rPr>
        <w:t>【解析】假设其余8个班人数均为40人，则9个班共有学生40×8+32=352人，那么每人分到书本有 20000÷352≈56本；假设其余8个班人数均为50人，则9个班共有学生50×8+32=432</w:t>
      </w:r>
      <w:r>
        <w:rPr>
          <w:color w:val="FF0000"/>
          <w:spacing w:val="-3"/>
          <w:w w:val="99"/>
        </w:rPr>
        <w:t>人，那么每人分到书</w:t>
      </w:r>
      <w:r>
        <w:rPr>
          <w:color w:val="FF0000"/>
          <w:w w:val="99"/>
        </w:rPr>
        <w:t>本有20000÷432≈46本。因此每人分到的书在46～56本之间，B项符合。</w:t>
      </w:r>
    </w:p>
    <w:p w:rsidR="00984D3A" w:rsidRDefault="008A11A1">
      <w:pPr>
        <w:pStyle w:val="a3"/>
        <w:spacing w:before="2"/>
        <w:rPr>
          <w:color w:val="FF0000"/>
          <w:spacing w:val="-10"/>
          <w:w w:val="95"/>
        </w:rPr>
      </w:pPr>
      <w:r>
        <w:rPr>
          <w:color w:val="FF0000"/>
          <w:w w:val="95"/>
        </w:rPr>
        <w:t>故本题选B</w:t>
      </w:r>
      <w:r>
        <w:rPr>
          <w:color w:val="FF0000"/>
          <w:spacing w:val="-10"/>
          <w:w w:val="95"/>
        </w:rPr>
        <w:t>。</w:t>
      </w:r>
    </w:p>
    <w:p w:rsidR="00D853E5" w:rsidRDefault="00D853E5">
      <w:pPr>
        <w:pStyle w:val="a3"/>
        <w:spacing w:before="2"/>
      </w:pPr>
    </w:p>
    <w:p w:rsidR="00984D3A" w:rsidRDefault="00D853E5" w:rsidP="00D853E5">
      <w:pPr>
        <w:tabs>
          <w:tab w:val="left" w:pos="898"/>
        </w:tabs>
        <w:ind w:left="-45"/>
        <w:rPr>
          <w:sz w:val="14"/>
        </w:rPr>
      </w:pPr>
      <w:r>
        <w:rPr>
          <w:rFonts w:hint="eastAsia"/>
          <w:w w:val="95"/>
          <w:sz w:val="21"/>
        </w:rPr>
        <w:t>4.</w:t>
      </w:r>
      <w:r w:rsidR="008A11A1" w:rsidRPr="00D853E5">
        <w:rPr>
          <w:w w:val="95"/>
          <w:sz w:val="21"/>
        </w:rPr>
        <w:t>小周记住了自己身份证号码的前14位，但他肯定，后面4位数字全是奇数，最后一个数字是</w:t>
      </w:r>
      <w:r w:rsidR="008A11A1" w:rsidRPr="00D853E5">
        <w:rPr>
          <w:spacing w:val="-5"/>
          <w:w w:val="95"/>
          <w:sz w:val="21"/>
        </w:rPr>
        <w:t>1，</w:t>
      </w:r>
    </w:p>
    <w:tbl>
      <w:tblPr>
        <w:tblStyle w:val="TableNormal"/>
        <w:tblW w:w="0" w:type="auto"/>
        <w:tblInd w:w="122" w:type="dxa"/>
        <w:tblLayout w:type="fixed"/>
        <w:tblLook w:val="01E0"/>
      </w:tblPr>
      <w:tblGrid>
        <w:gridCol w:w="5745"/>
        <w:gridCol w:w="2090"/>
        <w:gridCol w:w="1252"/>
      </w:tblGrid>
      <w:tr w:rsidR="00984D3A">
        <w:trPr>
          <w:trHeight w:val="313"/>
        </w:trPr>
        <w:tc>
          <w:tcPr>
            <w:tcW w:w="5745" w:type="dxa"/>
          </w:tcPr>
          <w:p w:rsidR="00984D3A" w:rsidRDefault="008A11A1">
            <w:pPr>
              <w:pStyle w:val="TableParagraph"/>
              <w:spacing w:line="239" w:lineRule="exact"/>
              <w:ind w:left="50"/>
              <w:rPr>
                <w:sz w:val="21"/>
              </w:rPr>
            </w:pPr>
            <w:r>
              <w:rPr>
                <w:w w:val="95"/>
                <w:sz w:val="21"/>
              </w:rPr>
              <w:t>且后4个数字中相邻数字不相同，那么小周的身份证号码有</w:t>
            </w:r>
            <w:r>
              <w:rPr>
                <w:spacing w:val="-10"/>
                <w:w w:val="95"/>
                <w:sz w:val="21"/>
              </w:rPr>
              <w:t>（</w:t>
            </w:r>
          </w:p>
        </w:tc>
        <w:tc>
          <w:tcPr>
            <w:tcW w:w="2090" w:type="dxa"/>
          </w:tcPr>
          <w:p w:rsidR="00984D3A" w:rsidRDefault="008A11A1">
            <w:pPr>
              <w:pStyle w:val="TableParagraph"/>
              <w:spacing w:line="239" w:lineRule="exact"/>
              <w:ind w:left="261"/>
              <w:rPr>
                <w:sz w:val="21"/>
              </w:rPr>
            </w:pPr>
            <w:r>
              <w:rPr>
                <w:w w:val="95"/>
                <w:sz w:val="21"/>
              </w:rPr>
              <w:t>）种可能</w:t>
            </w:r>
            <w:r>
              <w:rPr>
                <w:spacing w:val="-10"/>
                <w:w w:val="95"/>
                <w:sz w:val="21"/>
              </w:rPr>
              <w:t>。</w:t>
            </w:r>
          </w:p>
        </w:tc>
        <w:tc>
          <w:tcPr>
            <w:tcW w:w="1252" w:type="dxa"/>
          </w:tcPr>
          <w:p w:rsidR="00984D3A" w:rsidRDefault="00984D3A">
            <w:pPr>
              <w:pStyle w:val="TableParagraph"/>
              <w:rPr>
                <w:rFonts w:ascii="Times New Roman"/>
                <w:sz w:val="20"/>
              </w:rPr>
            </w:pPr>
          </w:p>
        </w:tc>
      </w:tr>
      <w:tr w:rsidR="00984D3A" w:rsidRPr="00036DE0">
        <w:trPr>
          <w:trHeight w:val="417"/>
        </w:trPr>
        <w:tc>
          <w:tcPr>
            <w:tcW w:w="5745" w:type="dxa"/>
          </w:tcPr>
          <w:p w:rsidR="00984D3A" w:rsidRPr="00036DE0" w:rsidRDefault="008A11A1">
            <w:pPr>
              <w:pStyle w:val="TableParagraph"/>
              <w:tabs>
                <w:tab w:val="left" w:pos="3184"/>
              </w:tabs>
              <w:spacing w:before="74"/>
              <w:ind w:left="467"/>
              <w:rPr>
                <w:w w:val="95"/>
                <w:sz w:val="21"/>
              </w:rPr>
            </w:pPr>
            <w:r w:rsidRPr="00036DE0">
              <w:rPr>
                <w:w w:val="95"/>
                <w:sz w:val="21"/>
              </w:rPr>
              <w:t>A.24</w:t>
            </w:r>
            <w:r w:rsidRPr="00036DE0">
              <w:rPr>
                <w:w w:val="95"/>
                <w:sz w:val="21"/>
              </w:rPr>
              <w:tab/>
              <w:t>B.27</w:t>
            </w:r>
          </w:p>
        </w:tc>
        <w:tc>
          <w:tcPr>
            <w:tcW w:w="2090" w:type="dxa"/>
          </w:tcPr>
          <w:p w:rsidR="00984D3A" w:rsidRPr="00036DE0" w:rsidRDefault="008A11A1">
            <w:pPr>
              <w:pStyle w:val="TableParagraph"/>
              <w:spacing w:before="74"/>
              <w:ind w:left="156"/>
              <w:rPr>
                <w:w w:val="95"/>
                <w:sz w:val="21"/>
              </w:rPr>
            </w:pPr>
            <w:r w:rsidRPr="00036DE0">
              <w:rPr>
                <w:w w:val="95"/>
                <w:sz w:val="21"/>
              </w:rPr>
              <w:t>C.48</w:t>
            </w:r>
          </w:p>
        </w:tc>
        <w:tc>
          <w:tcPr>
            <w:tcW w:w="1252" w:type="dxa"/>
          </w:tcPr>
          <w:p w:rsidR="00984D3A" w:rsidRPr="00036DE0" w:rsidRDefault="008A11A1">
            <w:pPr>
              <w:pStyle w:val="TableParagraph"/>
              <w:spacing w:before="74"/>
              <w:ind w:left="783"/>
              <w:rPr>
                <w:w w:val="95"/>
                <w:sz w:val="21"/>
              </w:rPr>
            </w:pPr>
            <w:r w:rsidRPr="00036DE0">
              <w:rPr>
                <w:w w:val="95"/>
                <w:sz w:val="21"/>
              </w:rPr>
              <w:t>D.64</w:t>
            </w:r>
          </w:p>
        </w:tc>
      </w:tr>
      <w:tr w:rsidR="00984D3A">
        <w:trPr>
          <w:trHeight w:val="313"/>
        </w:trPr>
        <w:tc>
          <w:tcPr>
            <w:tcW w:w="5745" w:type="dxa"/>
          </w:tcPr>
          <w:p w:rsidR="00984D3A" w:rsidRDefault="008A11A1" w:rsidP="00D853E5">
            <w:pPr>
              <w:pStyle w:val="TableParagraph"/>
              <w:spacing w:before="74" w:line="219" w:lineRule="exact"/>
              <w:rPr>
                <w:sz w:val="21"/>
              </w:rPr>
            </w:pPr>
            <w:r>
              <w:rPr>
                <w:color w:val="FF0000"/>
                <w:w w:val="95"/>
                <w:sz w:val="21"/>
              </w:rPr>
              <w:lastRenderedPageBreak/>
              <w:t>【答案】</w:t>
            </w:r>
            <w:r>
              <w:rPr>
                <w:color w:val="FF0000"/>
                <w:spacing w:val="-10"/>
                <w:w w:val="95"/>
                <w:sz w:val="21"/>
              </w:rPr>
              <w:t>D</w:t>
            </w:r>
          </w:p>
        </w:tc>
        <w:tc>
          <w:tcPr>
            <w:tcW w:w="2090" w:type="dxa"/>
          </w:tcPr>
          <w:p w:rsidR="00984D3A" w:rsidRDefault="00984D3A">
            <w:pPr>
              <w:pStyle w:val="TableParagraph"/>
              <w:rPr>
                <w:rFonts w:ascii="Times New Roman"/>
                <w:sz w:val="20"/>
              </w:rPr>
            </w:pPr>
          </w:p>
        </w:tc>
        <w:tc>
          <w:tcPr>
            <w:tcW w:w="1252" w:type="dxa"/>
          </w:tcPr>
          <w:p w:rsidR="00984D3A" w:rsidRDefault="00984D3A">
            <w:pPr>
              <w:pStyle w:val="TableParagraph"/>
              <w:rPr>
                <w:rFonts w:ascii="Times New Roman"/>
                <w:sz w:val="20"/>
              </w:rPr>
            </w:pPr>
          </w:p>
        </w:tc>
      </w:tr>
    </w:tbl>
    <w:p w:rsidR="00984D3A" w:rsidRDefault="00984D3A">
      <w:pPr>
        <w:pStyle w:val="a3"/>
        <w:spacing w:before="1"/>
        <w:ind w:left="0"/>
        <w:rPr>
          <w:sz w:val="14"/>
        </w:rPr>
      </w:pPr>
    </w:p>
    <w:p w:rsidR="00984D3A" w:rsidRDefault="008A11A1" w:rsidP="00D853E5">
      <w:pPr>
        <w:pStyle w:val="a3"/>
        <w:spacing w:before="0" w:line="372" w:lineRule="auto"/>
        <w:ind w:right="212"/>
        <w:jc w:val="both"/>
      </w:pPr>
      <w:r>
        <w:rPr>
          <w:color w:val="FF0000"/>
          <w:w w:val="99"/>
        </w:rPr>
        <w:t>【解析】0～9中共有5个奇数，最后一个数字为1，且后4</w:t>
      </w:r>
      <w:r>
        <w:rPr>
          <w:color w:val="FF0000"/>
          <w:spacing w:val="-1"/>
          <w:w w:val="99"/>
        </w:rPr>
        <w:t>个数字中相邻数字不相同，则倒数第二个</w:t>
      </w:r>
      <w:r>
        <w:rPr>
          <w:color w:val="FF0000"/>
          <w:w w:val="99"/>
        </w:rPr>
        <w:t>数字只有4种可能，倒数第三个数字有4种可能，倒数第四个数也有4种可能。因此共有4×4×4=64</w:t>
      </w:r>
      <w:r>
        <w:rPr>
          <w:color w:val="FF0000"/>
          <w:spacing w:val="-9"/>
          <w:w w:val="99"/>
        </w:rPr>
        <w:t>种可</w:t>
      </w:r>
      <w:r>
        <w:rPr>
          <w:color w:val="FF0000"/>
          <w:w w:val="99"/>
        </w:rPr>
        <w:t>能。</w:t>
      </w:r>
    </w:p>
    <w:p w:rsidR="00984D3A" w:rsidRDefault="008A11A1">
      <w:pPr>
        <w:pStyle w:val="a3"/>
        <w:spacing w:before="3"/>
      </w:pPr>
      <w:r>
        <w:rPr>
          <w:color w:val="FF0000"/>
          <w:w w:val="95"/>
        </w:rPr>
        <w:t>故本题选D</w:t>
      </w:r>
      <w:r>
        <w:rPr>
          <w:color w:val="FF0000"/>
          <w:spacing w:val="-10"/>
          <w:w w:val="95"/>
        </w:rPr>
        <w:t>。</w:t>
      </w:r>
    </w:p>
    <w:p w:rsidR="00984D3A" w:rsidRDefault="00984D3A">
      <w:pPr>
        <w:pStyle w:val="a3"/>
        <w:spacing w:before="6"/>
        <w:ind w:left="0"/>
        <w:rPr>
          <w:b/>
          <w:sz w:val="22"/>
        </w:rPr>
      </w:pPr>
    </w:p>
    <w:p w:rsidR="00984D3A" w:rsidRPr="00D853E5" w:rsidRDefault="00D853E5" w:rsidP="002B6457">
      <w:pPr>
        <w:tabs>
          <w:tab w:val="left" w:pos="898"/>
        </w:tabs>
        <w:spacing w:line="360" w:lineRule="exact"/>
        <w:ind w:left="-45" w:right="108"/>
        <w:rPr>
          <w:sz w:val="21"/>
        </w:rPr>
      </w:pPr>
      <w:r>
        <w:rPr>
          <w:rFonts w:hint="eastAsia"/>
          <w:w w:val="99"/>
          <w:sz w:val="21"/>
        </w:rPr>
        <w:t>5.</w:t>
      </w:r>
      <w:r w:rsidR="008A11A1" w:rsidRPr="00D853E5">
        <w:rPr>
          <w:w w:val="99"/>
          <w:sz w:val="21"/>
        </w:rPr>
        <w:t>俗话说“每逢佳节胖三斤，仔细一看三公斤”。春节过后，人们摸着肚子上突然显露的一圈肥</w:t>
      </w:r>
      <w:r w:rsidR="008A11A1" w:rsidRPr="00D853E5">
        <w:rPr>
          <w:spacing w:val="-1"/>
          <w:w w:val="99"/>
          <w:sz w:val="21"/>
        </w:rPr>
        <w:t>肉细思极恐，迫不及待地开始了新一轮的疯狂节食和运动。不过，很多人通过运动、节食减肥好一段时</w:t>
      </w:r>
      <w:r w:rsidR="008A11A1" w:rsidRPr="00D853E5">
        <w:rPr>
          <w:w w:val="99"/>
          <w:sz w:val="21"/>
        </w:rPr>
        <w:t>间了，但是仍然看不到效果。</w:t>
      </w:r>
    </w:p>
    <w:p w:rsidR="00984D3A" w:rsidRDefault="008A11A1" w:rsidP="002B6457">
      <w:pPr>
        <w:pStyle w:val="a3"/>
        <w:spacing w:before="2" w:line="360" w:lineRule="exact"/>
      </w:pPr>
      <w:r>
        <w:rPr>
          <w:w w:val="95"/>
        </w:rPr>
        <w:t>以下哪项如果为真，最能解释上述现象？（</w:t>
      </w:r>
      <w:r>
        <w:rPr>
          <w:spacing w:val="26"/>
        </w:rPr>
        <w:t xml:space="preserve">  </w:t>
      </w:r>
      <w:r>
        <w:rPr>
          <w:spacing w:val="-10"/>
          <w:w w:val="95"/>
        </w:rPr>
        <w:t>）</w:t>
      </w:r>
    </w:p>
    <w:p w:rsidR="00036DE0" w:rsidRDefault="008A11A1" w:rsidP="002B6457">
      <w:pPr>
        <w:pStyle w:val="a3"/>
        <w:spacing w:line="360" w:lineRule="exact"/>
        <w:ind w:right="2198"/>
        <w:rPr>
          <w:w w:val="99"/>
          <w:szCs w:val="22"/>
        </w:rPr>
      </w:pPr>
      <w:r w:rsidRPr="00036DE0">
        <w:rPr>
          <w:w w:val="99"/>
          <w:szCs w:val="22"/>
        </w:rPr>
        <w:t xml:space="preserve">A.减肥欲速则不达，事实上，减肥速度最好是要控制在一个月减一到两公斤 </w:t>
      </w:r>
    </w:p>
    <w:p w:rsidR="00036DE0" w:rsidRDefault="008A11A1" w:rsidP="002B6457">
      <w:pPr>
        <w:pStyle w:val="a3"/>
        <w:spacing w:line="360" w:lineRule="exact"/>
        <w:ind w:right="2198"/>
        <w:rPr>
          <w:w w:val="99"/>
          <w:szCs w:val="22"/>
        </w:rPr>
      </w:pPr>
      <w:r w:rsidRPr="00036DE0">
        <w:rPr>
          <w:w w:val="99"/>
          <w:szCs w:val="22"/>
        </w:rPr>
        <w:t xml:space="preserve">B.在减肥的过程中不宜天天称体重，一周一次就好，最好在起床空腹时称重 </w:t>
      </w:r>
    </w:p>
    <w:p w:rsidR="00036DE0" w:rsidRDefault="008A11A1" w:rsidP="002B6457">
      <w:pPr>
        <w:pStyle w:val="a3"/>
        <w:spacing w:line="360" w:lineRule="exact"/>
        <w:ind w:right="2198"/>
        <w:rPr>
          <w:w w:val="99"/>
          <w:szCs w:val="22"/>
        </w:rPr>
      </w:pPr>
      <w:r w:rsidRPr="00036DE0">
        <w:rPr>
          <w:w w:val="99"/>
          <w:szCs w:val="22"/>
        </w:rPr>
        <w:t xml:space="preserve">C.太瘦的人身体内的蛋白量比较低，处于一种低水平健康状态，易受伤害 </w:t>
      </w:r>
    </w:p>
    <w:p w:rsidR="00984D3A" w:rsidRPr="00036DE0" w:rsidRDefault="008A11A1" w:rsidP="002B6457">
      <w:pPr>
        <w:pStyle w:val="a3"/>
        <w:spacing w:line="360" w:lineRule="exact"/>
        <w:ind w:right="2198"/>
        <w:rPr>
          <w:w w:val="99"/>
          <w:szCs w:val="22"/>
        </w:rPr>
      </w:pPr>
      <w:r w:rsidRPr="00036DE0">
        <w:rPr>
          <w:w w:val="99"/>
          <w:szCs w:val="22"/>
        </w:rPr>
        <w:t>D.人体对体重的下降很敏感，会通过刺激饥饿感来提醒自己多吃以维持体重</w:t>
      </w:r>
    </w:p>
    <w:p w:rsidR="00984D3A" w:rsidRPr="00036DE0" w:rsidRDefault="008A11A1" w:rsidP="00D853E5">
      <w:pPr>
        <w:pStyle w:val="a3"/>
        <w:spacing w:before="4"/>
        <w:rPr>
          <w:color w:val="FF0000"/>
          <w:w w:val="95"/>
        </w:rPr>
      </w:pPr>
      <w:r>
        <w:rPr>
          <w:color w:val="FF0000"/>
          <w:w w:val="95"/>
        </w:rPr>
        <w:t>【答案】</w:t>
      </w:r>
      <w:r w:rsidRPr="00036DE0">
        <w:rPr>
          <w:color w:val="FF0000"/>
          <w:w w:val="95"/>
        </w:rPr>
        <w:t>D</w:t>
      </w:r>
    </w:p>
    <w:p w:rsidR="00984D3A" w:rsidRPr="00036DE0" w:rsidRDefault="008A11A1" w:rsidP="00D853E5">
      <w:pPr>
        <w:pStyle w:val="a3"/>
        <w:spacing w:line="372" w:lineRule="auto"/>
        <w:ind w:right="6587"/>
        <w:rPr>
          <w:color w:val="FF0000"/>
          <w:w w:val="95"/>
        </w:rPr>
      </w:pPr>
      <w:r w:rsidRPr="00036DE0">
        <w:rPr>
          <w:color w:val="FF0000"/>
          <w:w w:val="95"/>
        </w:rPr>
        <w:t>【解析】本题考查解释类。第一步：分析题干现象。</w:t>
      </w:r>
    </w:p>
    <w:p w:rsidR="00984D3A" w:rsidRPr="00036DE0" w:rsidRDefault="008A11A1">
      <w:pPr>
        <w:pStyle w:val="a3"/>
        <w:spacing w:before="2" w:line="372" w:lineRule="auto"/>
        <w:ind w:right="2825"/>
        <w:rPr>
          <w:color w:val="FF0000"/>
          <w:w w:val="95"/>
        </w:rPr>
      </w:pPr>
      <w:r w:rsidRPr="00036DE0">
        <w:rPr>
          <w:color w:val="FF0000"/>
          <w:w w:val="95"/>
        </w:rPr>
        <w:t>现象：很多人通过运动、节食减肥好一段时间了，但是仍然看不到效果。第二步：分析选项，确定答案。</w:t>
      </w:r>
    </w:p>
    <w:p w:rsidR="00036DE0" w:rsidRDefault="008A11A1">
      <w:pPr>
        <w:pStyle w:val="a3"/>
        <w:spacing w:before="2" w:line="372" w:lineRule="auto"/>
        <w:ind w:right="3347"/>
        <w:rPr>
          <w:color w:val="FF0000"/>
          <w:w w:val="95"/>
        </w:rPr>
      </w:pPr>
      <w:r w:rsidRPr="00036DE0">
        <w:rPr>
          <w:color w:val="FF0000"/>
          <w:w w:val="95"/>
        </w:rPr>
        <w:t xml:space="preserve">A项：减肥速度无法解释减肥好一段时间看不到效果的现象，排除。  </w:t>
      </w:r>
    </w:p>
    <w:p w:rsidR="00984D3A" w:rsidRPr="00036DE0" w:rsidRDefault="008A11A1">
      <w:pPr>
        <w:pStyle w:val="a3"/>
        <w:spacing w:before="2" w:line="372" w:lineRule="auto"/>
        <w:ind w:right="3347"/>
        <w:rPr>
          <w:color w:val="FF0000"/>
          <w:w w:val="95"/>
        </w:rPr>
      </w:pPr>
      <w:r w:rsidRPr="00036DE0">
        <w:rPr>
          <w:color w:val="FF0000"/>
          <w:w w:val="95"/>
        </w:rPr>
        <w:t>B项：称体重无法解释减肥好一段时间看不到效果的现象，排除。</w:t>
      </w:r>
    </w:p>
    <w:p w:rsidR="00984D3A" w:rsidRPr="00036DE0" w:rsidRDefault="008A11A1">
      <w:pPr>
        <w:pStyle w:val="a3"/>
        <w:spacing w:before="2"/>
        <w:rPr>
          <w:color w:val="FF0000"/>
          <w:w w:val="95"/>
        </w:rPr>
      </w:pPr>
      <w:r>
        <w:rPr>
          <w:color w:val="FF0000"/>
          <w:w w:val="95"/>
        </w:rPr>
        <w:t>C项：蛋白量比较低易受伤害无法解释减肥好一段时间看不到效果的现象，排除</w:t>
      </w:r>
      <w:r w:rsidRPr="00036DE0">
        <w:rPr>
          <w:color w:val="FF0000"/>
          <w:w w:val="95"/>
        </w:rPr>
        <w:t>。</w:t>
      </w:r>
    </w:p>
    <w:p w:rsidR="00984D3A" w:rsidRPr="00036DE0" w:rsidRDefault="008A11A1">
      <w:pPr>
        <w:pStyle w:val="a3"/>
        <w:spacing w:line="372" w:lineRule="auto"/>
        <w:ind w:right="212"/>
        <w:rPr>
          <w:color w:val="FF0000"/>
          <w:w w:val="95"/>
        </w:rPr>
      </w:pPr>
      <w:r w:rsidRPr="00036DE0">
        <w:rPr>
          <w:color w:val="FF0000"/>
          <w:w w:val="95"/>
        </w:rPr>
        <w:t>D项：说明人体重下降时会多吃以维持体重，因此减肥好一段时间也看不到效果，最能解释题干现象，当选。</w:t>
      </w:r>
    </w:p>
    <w:p w:rsidR="00984D3A" w:rsidRPr="00036DE0" w:rsidRDefault="008A11A1">
      <w:pPr>
        <w:pStyle w:val="a3"/>
        <w:spacing w:before="2"/>
        <w:rPr>
          <w:color w:val="FF0000"/>
          <w:w w:val="95"/>
        </w:rPr>
      </w:pPr>
      <w:r>
        <w:rPr>
          <w:color w:val="FF0000"/>
          <w:w w:val="95"/>
        </w:rPr>
        <w:t>故本题选D</w:t>
      </w:r>
      <w:r w:rsidRPr="00036DE0">
        <w:rPr>
          <w:color w:val="FF0000"/>
          <w:w w:val="95"/>
        </w:rPr>
        <w:t>。</w:t>
      </w:r>
    </w:p>
    <w:p w:rsidR="00D853E5" w:rsidRDefault="00D853E5">
      <w:pPr>
        <w:pStyle w:val="a3"/>
        <w:spacing w:before="2"/>
      </w:pPr>
    </w:p>
    <w:p w:rsidR="00984D3A" w:rsidRPr="00D853E5" w:rsidRDefault="00D853E5" w:rsidP="00D853E5">
      <w:pPr>
        <w:tabs>
          <w:tab w:val="left" w:pos="898"/>
        </w:tabs>
        <w:spacing w:before="2" w:line="372" w:lineRule="auto"/>
        <w:ind w:right="108"/>
        <w:rPr>
          <w:sz w:val="21"/>
        </w:rPr>
      </w:pPr>
      <w:r>
        <w:rPr>
          <w:rFonts w:hint="eastAsia"/>
          <w:w w:val="99"/>
          <w:sz w:val="21"/>
        </w:rPr>
        <w:t>6.</w:t>
      </w:r>
      <w:r w:rsidR="008A11A1" w:rsidRPr="00D853E5">
        <w:rPr>
          <w:w w:val="99"/>
          <w:sz w:val="21"/>
        </w:rPr>
        <w:t>复活节岛是位于太平洋上的一座孤岛。在报道中，复活节岛文明的衰落常作为一个警世故事，</w:t>
      </w:r>
      <w:r w:rsidR="008A11A1" w:rsidRPr="00D853E5">
        <w:rPr>
          <w:spacing w:val="-1"/>
          <w:w w:val="99"/>
          <w:sz w:val="21"/>
        </w:rPr>
        <w:t>讲述人类肆意砍伐棕榈树，致使肥沃的土壤流失，最终导致岛中食物短缺，文明自此衰落。然而近日有</w:t>
      </w:r>
      <w:r w:rsidR="008A11A1" w:rsidRPr="00D853E5">
        <w:rPr>
          <w:w w:val="99"/>
          <w:sz w:val="21"/>
        </w:rPr>
        <w:t>专家提出，复活节岛文明的衰落与树木砍伐并无必然联系。</w:t>
      </w:r>
    </w:p>
    <w:p w:rsidR="00984D3A" w:rsidRDefault="008A11A1">
      <w:pPr>
        <w:pStyle w:val="a3"/>
        <w:spacing w:before="3"/>
      </w:pPr>
      <w:r>
        <w:rPr>
          <w:w w:val="95"/>
        </w:rPr>
        <w:t>以下哪项如果为真，最能支持上述专家的观点？（</w:t>
      </w:r>
      <w:r>
        <w:rPr>
          <w:spacing w:val="39"/>
        </w:rPr>
        <w:t xml:space="preserve">  </w:t>
      </w:r>
      <w:r>
        <w:rPr>
          <w:spacing w:val="-10"/>
          <w:w w:val="95"/>
        </w:rPr>
        <w:t>）</w:t>
      </w:r>
    </w:p>
    <w:p w:rsidR="00984D3A" w:rsidRPr="00036DE0" w:rsidRDefault="00036DE0" w:rsidP="00036DE0">
      <w:pPr>
        <w:tabs>
          <w:tab w:val="left" w:pos="793"/>
        </w:tabs>
        <w:rPr>
          <w:spacing w:val="-1"/>
          <w:w w:val="99"/>
          <w:sz w:val="21"/>
        </w:rPr>
      </w:pPr>
      <w:r>
        <w:rPr>
          <w:rFonts w:hint="eastAsia"/>
          <w:spacing w:val="-1"/>
          <w:w w:val="99"/>
          <w:sz w:val="21"/>
        </w:rPr>
        <w:t>A.</w:t>
      </w:r>
      <w:r w:rsidR="008A11A1" w:rsidRPr="00036DE0">
        <w:rPr>
          <w:spacing w:val="-1"/>
          <w:w w:val="99"/>
          <w:sz w:val="21"/>
        </w:rPr>
        <w:t>大约公元1200年，岛上居民开始砍伐棕榈树，用于建造木船，运送大型石质雕像</w:t>
      </w:r>
    </w:p>
    <w:p w:rsidR="00984D3A" w:rsidRPr="00036DE0" w:rsidRDefault="00036DE0" w:rsidP="00036DE0">
      <w:pPr>
        <w:tabs>
          <w:tab w:val="left" w:pos="793"/>
        </w:tabs>
        <w:spacing w:line="372" w:lineRule="auto"/>
        <w:ind w:right="108"/>
        <w:rPr>
          <w:spacing w:val="-1"/>
          <w:w w:val="99"/>
          <w:sz w:val="21"/>
        </w:rPr>
      </w:pPr>
      <w:r>
        <w:rPr>
          <w:rFonts w:hint="eastAsia"/>
          <w:spacing w:val="-1"/>
          <w:w w:val="99"/>
          <w:sz w:val="21"/>
        </w:rPr>
        <w:t>B.</w:t>
      </w:r>
      <w:r w:rsidR="008A11A1" w:rsidRPr="00036DE0">
        <w:rPr>
          <w:spacing w:val="-1"/>
          <w:w w:val="99"/>
          <w:sz w:val="21"/>
        </w:rPr>
        <w:t>考古发现，当岛上最后的树木（棕榈树）被砍伐之后，仍有大量原住居民生活着，其农业耕作的水平没有下降</w:t>
      </w:r>
    </w:p>
    <w:p w:rsidR="00984D3A" w:rsidRPr="00036DE0" w:rsidRDefault="00036DE0" w:rsidP="00036DE0">
      <w:pPr>
        <w:tabs>
          <w:tab w:val="left" w:pos="793"/>
        </w:tabs>
        <w:spacing w:before="1" w:line="372" w:lineRule="auto"/>
        <w:ind w:right="212"/>
        <w:rPr>
          <w:spacing w:val="-1"/>
          <w:w w:val="99"/>
          <w:sz w:val="21"/>
        </w:rPr>
      </w:pPr>
      <w:r>
        <w:rPr>
          <w:rFonts w:hint="eastAsia"/>
          <w:spacing w:val="-1"/>
          <w:w w:val="99"/>
          <w:sz w:val="21"/>
        </w:rPr>
        <w:t>C.</w:t>
      </w:r>
      <w:r w:rsidR="008A11A1" w:rsidRPr="00036DE0">
        <w:rPr>
          <w:spacing w:val="-1"/>
          <w:w w:val="99"/>
          <w:sz w:val="21"/>
        </w:rPr>
        <w:t>花粉分析表明，早在公元800年，森林的毁灭就已经开始，岛屿地层中的大棕榈树和其他树木的花粉越来越少</w:t>
      </w:r>
    </w:p>
    <w:p w:rsidR="00984D3A" w:rsidRPr="00036DE0" w:rsidRDefault="00036DE0" w:rsidP="00036DE0">
      <w:pPr>
        <w:tabs>
          <w:tab w:val="left" w:pos="1107"/>
        </w:tabs>
        <w:spacing w:before="2" w:line="372" w:lineRule="auto"/>
        <w:ind w:right="108"/>
        <w:rPr>
          <w:spacing w:val="-1"/>
          <w:w w:val="99"/>
          <w:sz w:val="21"/>
        </w:rPr>
      </w:pPr>
      <w:r>
        <w:rPr>
          <w:rFonts w:hint="eastAsia"/>
          <w:spacing w:val="-1"/>
          <w:w w:val="99"/>
          <w:sz w:val="21"/>
        </w:rPr>
        <w:t>D.</w:t>
      </w:r>
      <w:r w:rsidR="008A11A1" w:rsidRPr="00036DE0">
        <w:rPr>
          <w:spacing w:val="-1"/>
          <w:w w:val="99"/>
          <w:sz w:val="21"/>
        </w:rPr>
        <w:t>2年荷兰殖民者开始登陆复活节岛，并对当地居民进行奴役，那时岛上的土著人口是4000人，到1875年时仅有200人</w:t>
      </w:r>
    </w:p>
    <w:p w:rsidR="00984D3A" w:rsidRPr="00036DE0" w:rsidRDefault="008A11A1" w:rsidP="00D853E5">
      <w:pPr>
        <w:pStyle w:val="a3"/>
        <w:spacing w:before="2"/>
        <w:rPr>
          <w:color w:val="FF0000"/>
          <w:w w:val="95"/>
        </w:rPr>
      </w:pPr>
      <w:r>
        <w:rPr>
          <w:color w:val="FF0000"/>
          <w:w w:val="95"/>
        </w:rPr>
        <w:t>【答案】</w:t>
      </w:r>
      <w:r w:rsidRPr="00036DE0">
        <w:rPr>
          <w:color w:val="FF0000"/>
          <w:w w:val="95"/>
        </w:rPr>
        <w:t>B</w:t>
      </w:r>
    </w:p>
    <w:p w:rsidR="00984D3A" w:rsidRPr="00036DE0" w:rsidRDefault="008A11A1" w:rsidP="00D853E5">
      <w:pPr>
        <w:pStyle w:val="a3"/>
        <w:spacing w:line="372" w:lineRule="auto"/>
        <w:ind w:right="6587"/>
        <w:rPr>
          <w:color w:val="FF0000"/>
          <w:w w:val="95"/>
        </w:rPr>
      </w:pPr>
      <w:r w:rsidRPr="00036DE0">
        <w:rPr>
          <w:color w:val="FF0000"/>
          <w:w w:val="95"/>
        </w:rPr>
        <w:t>【解析】本题考查加强类。第一步：分析题干论点论据。</w:t>
      </w:r>
    </w:p>
    <w:p w:rsidR="00984D3A" w:rsidRPr="00036DE0" w:rsidRDefault="008A11A1">
      <w:pPr>
        <w:pStyle w:val="a3"/>
        <w:spacing w:before="2"/>
        <w:rPr>
          <w:color w:val="FF0000"/>
          <w:w w:val="95"/>
        </w:rPr>
      </w:pPr>
      <w:r>
        <w:rPr>
          <w:color w:val="FF0000"/>
          <w:w w:val="95"/>
        </w:rPr>
        <w:lastRenderedPageBreak/>
        <w:t>论点：复活节岛文明的衰落与树木砍伐并无必然联系</w:t>
      </w:r>
      <w:r w:rsidRPr="00036DE0">
        <w:rPr>
          <w:color w:val="FF0000"/>
          <w:w w:val="95"/>
        </w:rPr>
        <w:t>。</w:t>
      </w:r>
    </w:p>
    <w:p w:rsidR="00984D3A" w:rsidRPr="00036DE0" w:rsidRDefault="008A11A1">
      <w:pPr>
        <w:pStyle w:val="a3"/>
        <w:spacing w:before="43"/>
        <w:rPr>
          <w:color w:val="FF0000"/>
          <w:w w:val="95"/>
        </w:rPr>
      </w:pPr>
      <w:r>
        <w:rPr>
          <w:color w:val="FF0000"/>
          <w:w w:val="95"/>
        </w:rPr>
        <w:t>论据：无</w:t>
      </w:r>
      <w:r w:rsidRPr="00036DE0">
        <w:rPr>
          <w:color w:val="FF0000"/>
          <w:w w:val="95"/>
        </w:rPr>
        <w:t>。</w:t>
      </w:r>
    </w:p>
    <w:p w:rsidR="00984D3A" w:rsidRPr="00036DE0" w:rsidRDefault="008A11A1">
      <w:pPr>
        <w:pStyle w:val="a3"/>
        <w:rPr>
          <w:color w:val="FF0000"/>
          <w:w w:val="95"/>
        </w:rPr>
      </w:pPr>
      <w:r>
        <w:rPr>
          <w:color w:val="FF0000"/>
          <w:w w:val="95"/>
        </w:rPr>
        <w:t>第二步：分析选项，确定答案</w:t>
      </w:r>
      <w:r w:rsidRPr="00036DE0">
        <w:rPr>
          <w:color w:val="FF0000"/>
          <w:w w:val="95"/>
        </w:rPr>
        <w:t>。</w:t>
      </w:r>
    </w:p>
    <w:p w:rsidR="00984D3A" w:rsidRPr="00036DE0" w:rsidRDefault="008A11A1">
      <w:pPr>
        <w:pStyle w:val="a3"/>
        <w:rPr>
          <w:color w:val="FF0000"/>
          <w:w w:val="95"/>
        </w:rPr>
      </w:pPr>
      <w:r>
        <w:rPr>
          <w:color w:val="FF0000"/>
          <w:w w:val="95"/>
        </w:rPr>
        <w:t>A项：未说明树木砍伐与文明衰落之间是否存在联系，不能支持题干论点，排除</w:t>
      </w:r>
      <w:r w:rsidRPr="00036DE0">
        <w:rPr>
          <w:color w:val="FF0000"/>
          <w:w w:val="95"/>
        </w:rPr>
        <w:t>。</w:t>
      </w:r>
    </w:p>
    <w:p w:rsidR="00984D3A" w:rsidRPr="00036DE0" w:rsidRDefault="008A11A1">
      <w:pPr>
        <w:pStyle w:val="a3"/>
        <w:spacing w:line="372" w:lineRule="auto"/>
        <w:ind w:right="212"/>
        <w:rPr>
          <w:color w:val="FF0000"/>
          <w:w w:val="95"/>
        </w:rPr>
      </w:pPr>
      <w:r w:rsidRPr="00036DE0">
        <w:rPr>
          <w:color w:val="FF0000"/>
          <w:w w:val="95"/>
        </w:rPr>
        <w:t>B项：说明树木砍伐对复活节岛居民生活和农业耕作都没有影响，因而也不会影响文明的进程，最能支持专家的观点，当选。</w:t>
      </w:r>
    </w:p>
    <w:p w:rsidR="00984D3A" w:rsidRPr="00036DE0" w:rsidRDefault="008A11A1">
      <w:pPr>
        <w:pStyle w:val="a3"/>
        <w:spacing w:before="1"/>
        <w:rPr>
          <w:color w:val="FF0000"/>
          <w:w w:val="95"/>
        </w:rPr>
      </w:pPr>
      <w:r>
        <w:rPr>
          <w:color w:val="FF0000"/>
          <w:w w:val="95"/>
        </w:rPr>
        <w:t>C项：树木的花粉越来越少与“复活节岛文明”无关，排除</w:t>
      </w:r>
      <w:r w:rsidRPr="00036DE0">
        <w:rPr>
          <w:color w:val="FF0000"/>
          <w:w w:val="95"/>
        </w:rPr>
        <w:t>。</w:t>
      </w:r>
    </w:p>
    <w:p w:rsidR="00984D3A" w:rsidRPr="00036DE0" w:rsidRDefault="008A11A1">
      <w:pPr>
        <w:pStyle w:val="a3"/>
        <w:spacing w:line="372" w:lineRule="auto"/>
        <w:ind w:right="3347"/>
        <w:rPr>
          <w:color w:val="FF0000"/>
          <w:w w:val="95"/>
        </w:rPr>
      </w:pPr>
      <w:r w:rsidRPr="00036DE0">
        <w:rPr>
          <w:color w:val="FF0000"/>
          <w:w w:val="95"/>
        </w:rPr>
        <w:t>D项：说明复活节岛文明的衰落与殖民有关，属于他因削弱，排除。故本题选B。</w:t>
      </w:r>
    </w:p>
    <w:p w:rsidR="00AB0033" w:rsidRDefault="00AB0033" w:rsidP="00D853E5">
      <w:pPr>
        <w:tabs>
          <w:tab w:val="left" w:pos="898"/>
        </w:tabs>
        <w:spacing w:before="2"/>
        <w:ind w:left="-45"/>
        <w:rPr>
          <w:rFonts w:hint="eastAsia"/>
          <w:w w:val="95"/>
          <w:sz w:val="21"/>
        </w:rPr>
      </w:pPr>
    </w:p>
    <w:p w:rsidR="00984D3A" w:rsidRPr="00D853E5" w:rsidRDefault="00D853E5" w:rsidP="00D853E5">
      <w:pPr>
        <w:tabs>
          <w:tab w:val="left" w:pos="898"/>
        </w:tabs>
        <w:spacing w:before="2"/>
        <w:ind w:left="-45"/>
        <w:rPr>
          <w:sz w:val="21"/>
        </w:rPr>
      </w:pPr>
      <w:r>
        <w:rPr>
          <w:rFonts w:hint="eastAsia"/>
          <w:w w:val="95"/>
          <w:sz w:val="21"/>
        </w:rPr>
        <w:t>7.</w:t>
      </w:r>
      <w:r w:rsidR="008A11A1" w:rsidRPr="00D853E5">
        <w:rPr>
          <w:w w:val="95"/>
          <w:sz w:val="21"/>
        </w:rPr>
        <w:t>叶公好龙∶名副其</w:t>
      </w:r>
      <w:r w:rsidR="008A11A1" w:rsidRPr="00D853E5">
        <w:rPr>
          <w:spacing w:val="-10"/>
          <w:w w:val="95"/>
          <w:sz w:val="21"/>
        </w:rPr>
        <w:t>实</w:t>
      </w:r>
    </w:p>
    <w:p w:rsidR="00984D3A" w:rsidRDefault="008A11A1">
      <w:pPr>
        <w:pStyle w:val="a3"/>
        <w:tabs>
          <w:tab w:val="left" w:pos="6852"/>
        </w:tabs>
        <w:ind w:left="582"/>
      </w:pPr>
      <w:r>
        <w:rPr>
          <w:w w:val="95"/>
        </w:rPr>
        <w:t>A.郑人买履∶达权通</w:t>
      </w:r>
      <w:r>
        <w:rPr>
          <w:spacing w:val="-10"/>
          <w:w w:val="95"/>
        </w:rPr>
        <w:t>变</w:t>
      </w:r>
      <w:r>
        <w:tab/>
      </w:r>
      <w:r>
        <w:rPr>
          <w:w w:val="95"/>
        </w:rPr>
        <w:t>B.邯郸学步∶东施效</w:t>
      </w:r>
      <w:r>
        <w:rPr>
          <w:spacing w:val="-10"/>
          <w:w w:val="95"/>
        </w:rPr>
        <w:t>颦</w:t>
      </w:r>
    </w:p>
    <w:p w:rsidR="00984D3A" w:rsidRDefault="008A11A1">
      <w:pPr>
        <w:pStyle w:val="a3"/>
        <w:tabs>
          <w:tab w:val="left" w:pos="6852"/>
        </w:tabs>
        <w:spacing w:before="44"/>
        <w:ind w:left="582"/>
      </w:pPr>
      <w:r>
        <w:rPr>
          <w:w w:val="95"/>
        </w:rPr>
        <w:t>C.杞人忧天∶庸人自</w:t>
      </w:r>
      <w:r>
        <w:rPr>
          <w:spacing w:val="-10"/>
          <w:w w:val="95"/>
        </w:rPr>
        <w:t>扰</w:t>
      </w:r>
      <w:r>
        <w:tab/>
      </w:r>
      <w:r>
        <w:rPr>
          <w:w w:val="95"/>
        </w:rPr>
        <w:t>D.愚公移山∶持之以</w:t>
      </w:r>
      <w:r>
        <w:rPr>
          <w:spacing w:val="-10"/>
          <w:w w:val="95"/>
        </w:rPr>
        <w:t>恒</w:t>
      </w:r>
    </w:p>
    <w:p w:rsidR="00984D3A" w:rsidRPr="00036DE0" w:rsidRDefault="008A11A1" w:rsidP="00D853E5">
      <w:pPr>
        <w:pStyle w:val="a3"/>
        <w:rPr>
          <w:color w:val="FF0000"/>
          <w:w w:val="95"/>
        </w:rPr>
      </w:pPr>
      <w:r>
        <w:rPr>
          <w:color w:val="FF0000"/>
          <w:w w:val="95"/>
        </w:rPr>
        <w:t>【答案】</w:t>
      </w:r>
      <w:r w:rsidRPr="00036DE0">
        <w:rPr>
          <w:color w:val="FF0000"/>
          <w:w w:val="95"/>
        </w:rPr>
        <w:t>A</w:t>
      </w:r>
    </w:p>
    <w:p w:rsidR="00984D3A" w:rsidRPr="00036DE0" w:rsidRDefault="008A11A1" w:rsidP="00D853E5">
      <w:pPr>
        <w:pStyle w:val="a3"/>
        <w:rPr>
          <w:color w:val="FF0000"/>
          <w:w w:val="95"/>
        </w:rPr>
      </w:pPr>
      <w:r>
        <w:rPr>
          <w:color w:val="FF0000"/>
          <w:w w:val="95"/>
        </w:rPr>
        <w:t>【解析】本题考查反义关系</w:t>
      </w:r>
      <w:r w:rsidRPr="00036DE0">
        <w:rPr>
          <w:color w:val="FF0000"/>
          <w:w w:val="95"/>
        </w:rPr>
        <w:t>。</w:t>
      </w:r>
    </w:p>
    <w:p w:rsidR="00984D3A" w:rsidRPr="00036DE0" w:rsidRDefault="008A11A1">
      <w:pPr>
        <w:pStyle w:val="a3"/>
        <w:spacing w:before="148" w:line="372" w:lineRule="auto"/>
        <w:ind w:right="108"/>
        <w:rPr>
          <w:color w:val="FF0000"/>
          <w:w w:val="95"/>
        </w:rPr>
      </w:pPr>
      <w:r w:rsidRPr="00036DE0">
        <w:rPr>
          <w:color w:val="FF0000"/>
          <w:w w:val="95"/>
        </w:rPr>
        <w:t>第一步：分析题干词语间的关系。“叶公好龙”比喻口头上说爱好某事物，实际上并不真爱好，“名副其实”指名声或名义和实际相符，二者为反义关系。</w:t>
      </w:r>
    </w:p>
    <w:p w:rsidR="00984D3A" w:rsidRPr="00036DE0" w:rsidRDefault="008A11A1">
      <w:pPr>
        <w:pStyle w:val="a3"/>
        <w:spacing w:before="2"/>
        <w:rPr>
          <w:color w:val="FF0000"/>
          <w:w w:val="95"/>
        </w:rPr>
      </w:pPr>
      <w:r>
        <w:rPr>
          <w:color w:val="FF0000"/>
          <w:w w:val="95"/>
        </w:rPr>
        <w:t>第二步：分析选项，确定答案</w:t>
      </w:r>
      <w:r w:rsidRPr="00036DE0">
        <w:rPr>
          <w:color w:val="FF0000"/>
          <w:w w:val="95"/>
        </w:rPr>
        <w:t>。</w:t>
      </w:r>
    </w:p>
    <w:p w:rsidR="00984D3A" w:rsidRPr="00036DE0" w:rsidRDefault="008A11A1">
      <w:pPr>
        <w:pStyle w:val="a3"/>
        <w:spacing w:line="372" w:lineRule="auto"/>
        <w:ind w:right="212"/>
        <w:rPr>
          <w:color w:val="FF0000"/>
          <w:w w:val="95"/>
        </w:rPr>
      </w:pPr>
      <w:r w:rsidRPr="00036DE0">
        <w:rPr>
          <w:color w:val="FF0000"/>
          <w:w w:val="95"/>
        </w:rPr>
        <w:t>A项：“郑人买履”用来讽刺只信教条、不顾实际的人，“达权通变”指做事能适应客观情况的变化，懂得变通，不死守常规，二者为反义关系，当选。</w:t>
      </w:r>
    </w:p>
    <w:p w:rsidR="00036DE0" w:rsidRDefault="008A11A1">
      <w:pPr>
        <w:pStyle w:val="a3"/>
        <w:spacing w:before="2" w:line="372" w:lineRule="auto"/>
        <w:ind w:right="5228"/>
        <w:jc w:val="both"/>
        <w:rPr>
          <w:color w:val="FF0000"/>
          <w:w w:val="95"/>
        </w:rPr>
      </w:pPr>
      <w:r w:rsidRPr="00036DE0">
        <w:rPr>
          <w:color w:val="FF0000"/>
          <w:w w:val="95"/>
        </w:rPr>
        <w:t xml:space="preserve">B项：邯郸学步与东施效颦为近义关系，排除。 </w:t>
      </w:r>
    </w:p>
    <w:p w:rsidR="00036DE0" w:rsidRDefault="008A11A1">
      <w:pPr>
        <w:pStyle w:val="a3"/>
        <w:spacing w:before="2" w:line="372" w:lineRule="auto"/>
        <w:ind w:right="5228"/>
        <w:jc w:val="both"/>
        <w:rPr>
          <w:color w:val="FF0000"/>
          <w:w w:val="95"/>
        </w:rPr>
      </w:pPr>
      <w:r w:rsidRPr="00036DE0">
        <w:rPr>
          <w:color w:val="FF0000"/>
          <w:w w:val="95"/>
        </w:rPr>
        <w:t xml:space="preserve">C项：杞人忧天与庸人自扰为近义关系，排除。 </w:t>
      </w:r>
    </w:p>
    <w:p w:rsidR="00036DE0" w:rsidRDefault="008A11A1">
      <w:pPr>
        <w:pStyle w:val="a3"/>
        <w:spacing w:before="2" w:line="372" w:lineRule="auto"/>
        <w:ind w:right="5228"/>
        <w:jc w:val="both"/>
        <w:rPr>
          <w:color w:val="FF0000"/>
          <w:w w:val="95"/>
        </w:rPr>
      </w:pPr>
      <w:r w:rsidRPr="00036DE0">
        <w:rPr>
          <w:color w:val="FF0000"/>
          <w:w w:val="95"/>
        </w:rPr>
        <w:t>D项：愚公移山与持之以恒为近义关系，排除。</w:t>
      </w:r>
    </w:p>
    <w:p w:rsidR="00984D3A" w:rsidRPr="00036DE0" w:rsidRDefault="008A11A1">
      <w:pPr>
        <w:pStyle w:val="a3"/>
        <w:spacing w:before="2" w:line="372" w:lineRule="auto"/>
        <w:ind w:right="5228"/>
        <w:jc w:val="both"/>
        <w:rPr>
          <w:color w:val="FF0000"/>
          <w:w w:val="95"/>
        </w:rPr>
      </w:pPr>
      <w:r w:rsidRPr="00036DE0">
        <w:rPr>
          <w:color w:val="FF0000"/>
          <w:w w:val="95"/>
        </w:rPr>
        <w:t>故本题选A。</w:t>
      </w:r>
    </w:p>
    <w:p w:rsidR="00984D3A" w:rsidRDefault="00984D3A">
      <w:pPr>
        <w:pStyle w:val="a3"/>
        <w:spacing w:before="7"/>
        <w:ind w:left="0"/>
        <w:rPr>
          <w:sz w:val="22"/>
        </w:rPr>
      </w:pPr>
    </w:p>
    <w:p w:rsidR="00984D3A" w:rsidRDefault="00D853E5" w:rsidP="00D853E5">
      <w:pPr>
        <w:tabs>
          <w:tab w:val="left" w:pos="898"/>
        </w:tabs>
        <w:spacing w:before="70"/>
        <w:ind w:left="-45"/>
        <w:rPr>
          <w:sz w:val="21"/>
        </w:rPr>
      </w:pPr>
      <w:r>
        <w:rPr>
          <w:rFonts w:hint="eastAsia"/>
          <w:w w:val="95"/>
          <w:sz w:val="21"/>
        </w:rPr>
        <w:t>8.</w:t>
      </w:r>
      <w:r w:rsidR="008A11A1" w:rsidRPr="00D853E5">
        <w:rPr>
          <w:w w:val="95"/>
          <w:sz w:val="21"/>
        </w:rPr>
        <w:t>把下面的六个图形分为两类，使每一类图形都有各自的共同特征或规律，分类正确的一项是</w:t>
      </w:r>
      <w:r w:rsidR="008A11A1" w:rsidRPr="00D853E5">
        <w:rPr>
          <w:spacing w:val="-10"/>
          <w:w w:val="95"/>
          <w:sz w:val="21"/>
        </w:rPr>
        <w:t>（</w:t>
      </w:r>
      <w:r>
        <w:rPr>
          <w:rFonts w:hint="eastAsia"/>
          <w:spacing w:val="-10"/>
          <w:w w:val="95"/>
          <w:sz w:val="21"/>
        </w:rPr>
        <w:t xml:space="preserve">  </w:t>
      </w:r>
      <w:r w:rsidR="008A11A1">
        <w:rPr>
          <w:w w:val="95"/>
          <w:sz w:val="21"/>
        </w:rPr>
        <w:t>）</w:t>
      </w:r>
      <w:r w:rsidR="008A11A1">
        <w:rPr>
          <w:spacing w:val="-10"/>
          <w:w w:val="95"/>
          <w:sz w:val="21"/>
        </w:rPr>
        <w:t>。</w:t>
      </w:r>
    </w:p>
    <w:p w:rsidR="00984D3A" w:rsidRDefault="008A11A1">
      <w:pPr>
        <w:pStyle w:val="a3"/>
        <w:spacing w:before="1"/>
        <w:ind w:left="0"/>
        <w:rPr>
          <w:sz w:val="4"/>
        </w:rPr>
      </w:pPr>
      <w:r>
        <w:rPr>
          <w:noProof/>
        </w:rPr>
        <w:drawing>
          <wp:anchor distT="0" distB="0" distL="0" distR="0" simplePos="0" relativeHeight="4" behindDoc="0" locked="0" layoutInCell="1" allowOverlap="1">
            <wp:simplePos x="0" y="0"/>
            <wp:positionH relativeFrom="page">
              <wp:posOffset>817117</wp:posOffset>
            </wp:positionH>
            <wp:positionV relativeFrom="paragraph">
              <wp:posOffset>48648</wp:posOffset>
            </wp:positionV>
            <wp:extent cx="3313747" cy="693419"/>
            <wp:effectExtent l="0" t="0" r="0" b="0"/>
            <wp:wrapTopAndBottom/>
            <wp:docPr id="45"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5.jpeg"/>
                    <pic:cNvPicPr/>
                  </pic:nvPicPr>
                  <pic:blipFill>
                    <a:blip r:embed="rId8" cstate="print"/>
                    <a:stretch>
                      <a:fillRect/>
                    </a:stretch>
                  </pic:blipFill>
                  <pic:spPr>
                    <a:xfrm>
                      <a:off x="0" y="0"/>
                      <a:ext cx="3313747" cy="693419"/>
                    </a:xfrm>
                    <a:prstGeom prst="rect">
                      <a:avLst/>
                    </a:prstGeom>
                  </pic:spPr>
                </pic:pic>
              </a:graphicData>
            </a:graphic>
          </wp:anchor>
        </w:drawing>
      </w:r>
    </w:p>
    <w:p w:rsidR="00984D3A" w:rsidRPr="00036DE0" w:rsidRDefault="008A11A1">
      <w:pPr>
        <w:pStyle w:val="a3"/>
        <w:tabs>
          <w:tab w:val="left" w:pos="2881"/>
          <w:tab w:val="left" w:pos="5180"/>
          <w:tab w:val="left" w:pos="7479"/>
        </w:tabs>
        <w:spacing w:before="67"/>
        <w:ind w:left="582"/>
        <w:rPr>
          <w:w w:val="95"/>
          <w:szCs w:val="22"/>
        </w:rPr>
      </w:pPr>
      <w:r w:rsidRPr="00036DE0">
        <w:rPr>
          <w:w w:val="95"/>
          <w:szCs w:val="22"/>
        </w:rPr>
        <w:t>A.①②⑤，③④⑥</w:t>
      </w:r>
      <w:r w:rsidRPr="00036DE0">
        <w:rPr>
          <w:w w:val="95"/>
          <w:szCs w:val="22"/>
        </w:rPr>
        <w:tab/>
        <w:t>B.①④⑥，②③⑤</w:t>
      </w:r>
      <w:r w:rsidRPr="00036DE0">
        <w:rPr>
          <w:w w:val="95"/>
          <w:szCs w:val="22"/>
        </w:rPr>
        <w:tab/>
        <w:t>C.①③④，②⑤⑥</w:t>
      </w:r>
      <w:r w:rsidRPr="00036DE0">
        <w:rPr>
          <w:w w:val="95"/>
          <w:szCs w:val="22"/>
        </w:rPr>
        <w:tab/>
        <w:t>D.①③⑤，②④⑥</w:t>
      </w:r>
    </w:p>
    <w:p w:rsidR="00984D3A" w:rsidRDefault="008A11A1" w:rsidP="00D853E5">
      <w:pPr>
        <w:pStyle w:val="a3"/>
      </w:pPr>
      <w:r>
        <w:rPr>
          <w:color w:val="FF0000"/>
          <w:w w:val="95"/>
        </w:rPr>
        <w:t>【答案】</w:t>
      </w:r>
      <w:r>
        <w:rPr>
          <w:color w:val="FF0000"/>
          <w:spacing w:val="-10"/>
          <w:w w:val="95"/>
        </w:rPr>
        <w:t>B</w:t>
      </w:r>
    </w:p>
    <w:p w:rsidR="00D853E5" w:rsidRDefault="008A11A1" w:rsidP="00D853E5">
      <w:pPr>
        <w:pStyle w:val="a3"/>
        <w:spacing w:line="372" w:lineRule="auto"/>
        <w:ind w:right="2407"/>
        <w:rPr>
          <w:color w:val="FF0000"/>
          <w:spacing w:val="-1"/>
          <w:w w:val="99"/>
        </w:rPr>
      </w:pPr>
      <w:r>
        <w:rPr>
          <w:color w:val="FF0000"/>
          <w:spacing w:val="-1"/>
          <w:w w:val="99"/>
        </w:rPr>
        <w:t>【解析】①④⑥中图形的对称轴为竖向，②③⑤中图形的对称轴为横向。</w:t>
      </w:r>
    </w:p>
    <w:p w:rsidR="00984D3A" w:rsidRDefault="008A11A1" w:rsidP="00D853E5">
      <w:pPr>
        <w:pStyle w:val="a3"/>
        <w:spacing w:line="372" w:lineRule="auto"/>
        <w:ind w:right="2407"/>
      </w:pPr>
      <w:r>
        <w:rPr>
          <w:color w:val="FF0000"/>
          <w:w w:val="99"/>
        </w:rPr>
        <w:t>故本题选B。</w:t>
      </w:r>
    </w:p>
    <w:p w:rsidR="00984D3A" w:rsidRPr="00036DE0" w:rsidRDefault="00D853E5" w:rsidP="00D853E5">
      <w:pPr>
        <w:tabs>
          <w:tab w:val="left" w:pos="898"/>
        </w:tabs>
        <w:spacing w:before="1"/>
        <w:ind w:left="-45"/>
        <w:rPr>
          <w:w w:val="95"/>
          <w:sz w:val="21"/>
        </w:rPr>
      </w:pPr>
      <w:r w:rsidRPr="00036DE0">
        <w:rPr>
          <w:rFonts w:hint="eastAsia"/>
          <w:w w:val="95"/>
          <w:sz w:val="21"/>
        </w:rPr>
        <w:t>9.</w:t>
      </w:r>
    </w:p>
    <w:p w:rsidR="00984D3A" w:rsidRPr="00036DE0" w:rsidRDefault="008A11A1">
      <w:pPr>
        <w:pStyle w:val="a3"/>
        <w:spacing w:before="0"/>
        <w:ind w:left="269"/>
        <w:rPr>
          <w:w w:val="95"/>
          <w:szCs w:val="22"/>
        </w:rPr>
      </w:pPr>
      <w:r w:rsidRPr="00036DE0">
        <w:rPr>
          <w:noProof/>
          <w:w w:val="95"/>
          <w:szCs w:val="22"/>
        </w:rPr>
        <w:drawing>
          <wp:inline distT="0" distB="0" distL="0" distR="0">
            <wp:extent cx="4587240" cy="840104"/>
            <wp:effectExtent l="0" t="0" r="0" b="0"/>
            <wp:docPr id="47"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6.jpeg"/>
                    <pic:cNvPicPr/>
                  </pic:nvPicPr>
                  <pic:blipFill>
                    <a:blip r:embed="rId9" cstate="print"/>
                    <a:stretch>
                      <a:fillRect/>
                    </a:stretch>
                  </pic:blipFill>
                  <pic:spPr>
                    <a:xfrm>
                      <a:off x="0" y="0"/>
                      <a:ext cx="4587240" cy="840104"/>
                    </a:xfrm>
                    <a:prstGeom prst="rect">
                      <a:avLst/>
                    </a:prstGeom>
                  </pic:spPr>
                </pic:pic>
              </a:graphicData>
            </a:graphic>
          </wp:inline>
        </w:drawing>
      </w:r>
    </w:p>
    <w:p w:rsidR="00984D3A" w:rsidRPr="00036DE0" w:rsidRDefault="008A11A1">
      <w:pPr>
        <w:pStyle w:val="a3"/>
        <w:tabs>
          <w:tab w:val="left" w:pos="3195"/>
          <w:tab w:val="left" w:pos="5807"/>
          <w:tab w:val="left" w:pos="8420"/>
        </w:tabs>
        <w:spacing w:before="76"/>
        <w:ind w:left="582"/>
        <w:rPr>
          <w:w w:val="95"/>
          <w:szCs w:val="22"/>
        </w:rPr>
      </w:pPr>
      <w:r w:rsidRPr="00036DE0">
        <w:rPr>
          <w:w w:val="95"/>
          <w:szCs w:val="22"/>
        </w:rPr>
        <w:lastRenderedPageBreak/>
        <w:t>A.A</w:t>
      </w:r>
      <w:r w:rsidRPr="00036DE0">
        <w:rPr>
          <w:w w:val="95"/>
          <w:szCs w:val="22"/>
        </w:rPr>
        <w:tab/>
        <w:t>B.B</w:t>
      </w:r>
      <w:r w:rsidRPr="00036DE0">
        <w:rPr>
          <w:w w:val="95"/>
          <w:szCs w:val="22"/>
        </w:rPr>
        <w:tab/>
        <w:t>C.C</w:t>
      </w:r>
      <w:r w:rsidRPr="00036DE0">
        <w:rPr>
          <w:w w:val="95"/>
          <w:szCs w:val="22"/>
        </w:rPr>
        <w:tab/>
        <w:t>D.D</w:t>
      </w:r>
    </w:p>
    <w:p w:rsidR="00984D3A" w:rsidRDefault="008A11A1" w:rsidP="00036DE0">
      <w:pPr>
        <w:pStyle w:val="a3"/>
        <w:spacing w:before="148"/>
      </w:pPr>
      <w:r>
        <w:rPr>
          <w:color w:val="FF0000"/>
          <w:w w:val="95"/>
        </w:rPr>
        <w:t>【答案】</w:t>
      </w:r>
      <w:r>
        <w:rPr>
          <w:color w:val="FF0000"/>
          <w:spacing w:val="-10"/>
          <w:w w:val="95"/>
        </w:rPr>
        <w:t>A</w:t>
      </w:r>
    </w:p>
    <w:p w:rsidR="00984D3A" w:rsidRPr="00036DE0" w:rsidRDefault="008A11A1" w:rsidP="00AE408E">
      <w:pPr>
        <w:pStyle w:val="a3"/>
        <w:spacing w:line="360" w:lineRule="exact"/>
        <w:rPr>
          <w:color w:val="FF0000"/>
          <w:w w:val="95"/>
        </w:rPr>
      </w:pPr>
      <w:r>
        <w:rPr>
          <w:color w:val="FF0000"/>
          <w:w w:val="95"/>
        </w:rPr>
        <w:t>【解析】本题考查具象类规律</w:t>
      </w:r>
      <w:r w:rsidRPr="00036DE0">
        <w:rPr>
          <w:color w:val="FF0000"/>
          <w:w w:val="95"/>
        </w:rPr>
        <w:t>。</w:t>
      </w:r>
    </w:p>
    <w:p w:rsidR="00036DE0" w:rsidRDefault="008A11A1" w:rsidP="00AE408E">
      <w:pPr>
        <w:pStyle w:val="a3"/>
        <w:spacing w:line="360" w:lineRule="exact"/>
        <w:ind w:right="735"/>
        <w:rPr>
          <w:color w:val="FF0000"/>
          <w:w w:val="95"/>
        </w:rPr>
      </w:pPr>
      <w:r w:rsidRPr="00036DE0">
        <w:rPr>
          <w:color w:val="FF0000"/>
          <w:w w:val="95"/>
        </w:rPr>
        <w:t>第一步：观察图形。题干图形均为具象类图形，可以考虑具象类规律。题干图形均为球类运动。</w:t>
      </w:r>
    </w:p>
    <w:p w:rsidR="00984D3A" w:rsidRPr="00036DE0" w:rsidRDefault="008A11A1" w:rsidP="00AE408E">
      <w:pPr>
        <w:pStyle w:val="a3"/>
        <w:spacing w:line="360" w:lineRule="exact"/>
        <w:ind w:right="735"/>
        <w:rPr>
          <w:color w:val="FF0000"/>
          <w:w w:val="95"/>
        </w:rPr>
      </w:pPr>
      <w:r w:rsidRPr="00036DE0">
        <w:rPr>
          <w:color w:val="FF0000"/>
          <w:w w:val="95"/>
        </w:rPr>
        <w:t>第二步：分析选项，确定答案。</w:t>
      </w:r>
    </w:p>
    <w:p w:rsidR="00984D3A" w:rsidRPr="00036DE0" w:rsidRDefault="008A11A1" w:rsidP="00AE408E">
      <w:pPr>
        <w:pStyle w:val="a3"/>
        <w:spacing w:before="2" w:line="360" w:lineRule="exact"/>
        <w:ind w:right="7109"/>
        <w:rPr>
          <w:color w:val="FF0000"/>
          <w:w w:val="95"/>
        </w:rPr>
      </w:pPr>
      <w:r w:rsidRPr="00036DE0">
        <w:rPr>
          <w:color w:val="FF0000"/>
          <w:w w:val="95"/>
        </w:rPr>
        <w:t>A项：是球类运动，当选。 B项：是太极，排除。</w:t>
      </w:r>
    </w:p>
    <w:p w:rsidR="00984D3A" w:rsidRPr="00036DE0" w:rsidRDefault="008A11A1" w:rsidP="00AE408E">
      <w:pPr>
        <w:pStyle w:val="a3"/>
        <w:spacing w:before="2" w:line="360" w:lineRule="exact"/>
        <w:ind w:right="6273"/>
        <w:rPr>
          <w:color w:val="FF0000"/>
          <w:w w:val="95"/>
        </w:rPr>
      </w:pPr>
      <w:r w:rsidRPr="00036DE0">
        <w:rPr>
          <w:color w:val="FF0000"/>
          <w:w w:val="95"/>
        </w:rPr>
        <w:t>C项：是一个人坐在椅子上，排除。 D项：是单杠运动，排除。</w:t>
      </w:r>
    </w:p>
    <w:p w:rsidR="00D853E5" w:rsidRPr="00036DE0" w:rsidRDefault="008A11A1" w:rsidP="00AE408E">
      <w:pPr>
        <w:pStyle w:val="a3"/>
        <w:spacing w:before="2" w:line="360" w:lineRule="exact"/>
        <w:ind w:left="582" w:right="8363" w:hanging="418"/>
        <w:rPr>
          <w:color w:val="FF0000"/>
          <w:w w:val="95"/>
        </w:rPr>
      </w:pPr>
      <w:r w:rsidRPr="00036DE0">
        <w:rPr>
          <w:color w:val="FF0000"/>
          <w:w w:val="95"/>
        </w:rPr>
        <w:t xml:space="preserve">故本题选A。 </w:t>
      </w:r>
    </w:p>
    <w:p w:rsidR="002876FD" w:rsidRDefault="002876FD" w:rsidP="00AE408E">
      <w:pPr>
        <w:tabs>
          <w:tab w:val="left" w:pos="898"/>
          <w:tab w:val="left" w:pos="3717"/>
        </w:tabs>
        <w:spacing w:before="58" w:line="360" w:lineRule="exact"/>
        <w:rPr>
          <w:rFonts w:hint="eastAsia"/>
          <w:w w:val="95"/>
          <w:sz w:val="21"/>
        </w:rPr>
      </w:pPr>
    </w:p>
    <w:p w:rsidR="00D853E5" w:rsidRDefault="00D853E5" w:rsidP="00AE408E">
      <w:pPr>
        <w:tabs>
          <w:tab w:val="left" w:pos="898"/>
          <w:tab w:val="left" w:pos="3717"/>
        </w:tabs>
        <w:spacing w:before="58" w:line="360" w:lineRule="exact"/>
      </w:pPr>
      <w:r>
        <w:rPr>
          <w:rFonts w:hint="eastAsia"/>
          <w:w w:val="95"/>
          <w:sz w:val="21"/>
        </w:rPr>
        <w:t>1</w:t>
      </w:r>
      <w:r w:rsidR="00C7596B">
        <w:rPr>
          <w:rFonts w:hint="eastAsia"/>
          <w:w w:val="95"/>
          <w:sz w:val="21"/>
        </w:rPr>
        <w:t>0</w:t>
      </w:r>
      <w:r>
        <w:rPr>
          <w:rFonts w:hint="eastAsia"/>
          <w:w w:val="95"/>
          <w:sz w:val="21"/>
        </w:rPr>
        <w:t>.</w:t>
      </w:r>
      <w:r w:rsidRPr="00D853E5">
        <w:rPr>
          <w:w w:val="95"/>
          <w:sz w:val="21"/>
        </w:rPr>
        <w:t>如何提高老年人生活质量与幸福满意度已经逐渐成为国家立法所关注的热点话题，以下行为</w:t>
      </w:r>
      <w:r w:rsidRPr="00D853E5">
        <w:rPr>
          <w:spacing w:val="-10"/>
          <w:w w:val="95"/>
          <w:sz w:val="21"/>
        </w:rPr>
        <w:t>不</w:t>
      </w:r>
      <w:r w:rsidRPr="00D853E5">
        <w:rPr>
          <w:w w:val="95"/>
        </w:rPr>
        <w:t>违反《老年人权益保障法》的是</w:t>
      </w:r>
      <w:r w:rsidRPr="00D853E5">
        <w:rPr>
          <w:spacing w:val="-10"/>
          <w:w w:val="95"/>
        </w:rPr>
        <w:t>（</w:t>
      </w:r>
      <w:r>
        <w:rPr>
          <w:rFonts w:hint="eastAsia"/>
        </w:rPr>
        <w:t xml:space="preserve">  </w:t>
      </w:r>
      <w:r w:rsidRPr="00D853E5">
        <w:rPr>
          <w:w w:val="95"/>
        </w:rPr>
        <w:t>）</w:t>
      </w:r>
      <w:r w:rsidRPr="00D853E5">
        <w:rPr>
          <w:spacing w:val="-10"/>
        </w:rPr>
        <w:t>。</w:t>
      </w:r>
    </w:p>
    <w:p w:rsidR="00D853E5" w:rsidRDefault="00D853E5" w:rsidP="00AE408E">
      <w:pPr>
        <w:pStyle w:val="a3"/>
        <w:tabs>
          <w:tab w:val="left" w:pos="6016"/>
        </w:tabs>
        <w:spacing w:line="360" w:lineRule="exact"/>
        <w:ind w:left="582"/>
      </w:pPr>
      <w:r>
        <w:rPr>
          <w:w w:val="95"/>
        </w:rPr>
        <w:t>A.子女与生活不能自理的老年人分开居</w:t>
      </w:r>
      <w:r>
        <w:rPr>
          <w:spacing w:val="-10"/>
          <w:w w:val="95"/>
        </w:rPr>
        <w:t>住</w:t>
      </w:r>
      <w:r>
        <w:tab/>
      </w:r>
      <w:r>
        <w:rPr>
          <w:w w:val="95"/>
        </w:rPr>
        <w:t>B.子女阻止老年人再</w:t>
      </w:r>
      <w:r>
        <w:rPr>
          <w:spacing w:val="-10"/>
          <w:w w:val="95"/>
        </w:rPr>
        <w:t>婚</w:t>
      </w:r>
    </w:p>
    <w:p w:rsidR="00D853E5" w:rsidRDefault="00D853E5" w:rsidP="00AE408E">
      <w:pPr>
        <w:pStyle w:val="a3"/>
        <w:tabs>
          <w:tab w:val="left" w:pos="6016"/>
        </w:tabs>
        <w:spacing w:line="360" w:lineRule="exact"/>
        <w:ind w:left="582"/>
      </w:pPr>
      <w:r>
        <w:rPr>
          <w:w w:val="95"/>
        </w:rPr>
        <w:t>C.子女长时间不回家探望老</w:t>
      </w:r>
      <w:r>
        <w:rPr>
          <w:spacing w:val="-10"/>
          <w:w w:val="95"/>
        </w:rPr>
        <w:t>人</w:t>
      </w:r>
      <w:r>
        <w:tab/>
      </w:r>
      <w:r>
        <w:rPr>
          <w:w w:val="95"/>
        </w:rPr>
        <w:t>D.子女干涉老年人处置个人财</w:t>
      </w:r>
      <w:r>
        <w:rPr>
          <w:spacing w:val="-10"/>
          <w:w w:val="95"/>
        </w:rPr>
        <w:t>产</w:t>
      </w:r>
    </w:p>
    <w:p w:rsidR="00D853E5" w:rsidRDefault="00D853E5" w:rsidP="00AE408E">
      <w:pPr>
        <w:pStyle w:val="a3"/>
        <w:spacing w:line="360" w:lineRule="exact"/>
      </w:pPr>
      <w:r>
        <w:rPr>
          <w:color w:val="FF0000"/>
          <w:w w:val="95"/>
        </w:rPr>
        <w:t>【答案】</w:t>
      </w:r>
      <w:r>
        <w:rPr>
          <w:color w:val="FF0000"/>
          <w:spacing w:val="-10"/>
          <w:w w:val="95"/>
        </w:rPr>
        <w:t>A</w:t>
      </w:r>
    </w:p>
    <w:p w:rsidR="00D853E5" w:rsidRDefault="00D853E5" w:rsidP="00AE408E">
      <w:pPr>
        <w:pStyle w:val="a3"/>
        <w:spacing w:line="360" w:lineRule="exact"/>
        <w:ind w:right="212"/>
      </w:pPr>
      <w:r>
        <w:rPr>
          <w:color w:val="FF0000"/>
          <w:w w:val="99"/>
        </w:rPr>
        <w:t>【解析】A项正确，《老年人权益保障法》第15</w:t>
      </w:r>
      <w:r>
        <w:rPr>
          <w:color w:val="FF0000"/>
          <w:spacing w:val="-1"/>
          <w:w w:val="99"/>
        </w:rPr>
        <w:t>条第二款规定，对生活不能自理的老年人，赡养人</w:t>
      </w:r>
      <w:r>
        <w:rPr>
          <w:color w:val="FF0000"/>
          <w:w w:val="99"/>
        </w:rPr>
        <w:t>应当承担照料责任；不能亲自照料的，可以按照老年人的意愿委托他人或者养老机构等照料。</w:t>
      </w:r>
    </w:p>
    <w:p w:rsidR="00D853E5" w:rsidRDefault="00D853E5" w:rsidP="00AE408E">
      <w:pPr>
        <w:pStyle w:val="a3"/>
        <w:spacing w:before="2" w:line="360" w:lineRule="exact"/>
        <w:ind w:right="212"/>
      </w:pPr>
      <w:r>
        <w:rPr>
          <w:color w:val="FF0000"/>
          <w:w w:val="99"/>
        </w:rPr>
        <w:t>B项错误，该法第21</w:t>
      </w:r>
      <w:r>
        <w:rPr>
          <w:color w:val="FF0000"/>
          <w:spacing w:val="-1"/>
          <w:w w:val="99"/>
        </w:rPr>
        <w:t>条规定，老年人的婚姻自由受法律保护。子女或者其他亲属不得干涉老年人离婚、</w:t>
      </w:r>
      <w:r>
        <w:rPr>
          <w:color w:val="FF0000"/>
          <w:w w:val="99"/>
        </w:rPr>
        <w:t>再婚及婚后的生活。</w:t>
      </w:r>
    </w:p>
    <w:p w:rsidR="00D853E5" w:rsidRDefault="00D853E5" w:rsidP="00AE408E">
      <w:pPr>
        <w:pStyle w:val="a3"/>
        <w:spacing w:before="2" w:line="360" w:lineRule="exact"/>
      </w:pPr>
      <w:r>
        <w:rPr>
          <w:color w:val="FF0000"/>
          <w:w w:val="95"/>
        </w:rPr>
        <w:t>C项错误，该法第18条第二款规定，与老年人分开居住的家庭成员，应当经常看望或者问候老年人</w:t>
      </w:r>
      <w:r>
        <w:rPr>
          <w:color w:val="FF0000"/>
          <w:spacing w:val="-10"/>
          <w:w w:val="95"/>
        </w:rPr>
        <w:t>。</w:t>
      </w:r>
    </w:p>
    <w:p w:rsidR="00D853E5" w:rsidRDefault="00D853E5" w:rsidP="00AE408E">
      <w:pPr>
        <w:pStyle w:val="a3"/>
        <w:spacing w:line="360" w:lineRule="exact"/>
        <w:ind w:right="212"/>
      </w:pPr>
      <w:r>
        <w:rPr>
          <w:color w:val="FF0000"/>
          <w:w w:val="99"/>
        </w:rPr>
        <w:t>D项错误，该法第22</w:t>
      </w:r>
      <w:r>
        <w:rPr>
          <w:color w:val="FF0000"/>
          <w:spacing w:val="-1"/>
          <w:w w:val="99"/>
        </w:rPr>
        <w:t>条第一款规定，老年人对个人的财产，依法享有占有、使用、收益和处分的权利，</w:t>
      </w:r>
      <w:r>
        <w:rPr>
          <w:color w:val="FF0000"/>
          <w:w w:val="99"/>
        </w:rPr>
        <w:t>子女或者其他亲属不得干涉，不得以窃取、骗取、强行索取等方式侵犯老年人的财产权益。</w:t>
      </w:r>
    </w:p>
    <w:p w:rsidR="00D853E5" w:rsidRDefault="00D853E5" w:rsidP="00AE408E">
      <w:pPr>
        <w:pStyle w:val="a3"/>
        <w:spacing w:before="2" w:line="360" w:lineRule="exact"/>
      </w:pPr>
      <w:r>
        <w:rPr>
          <w:color w:val="FF0000"/>
          <w:w w:val="95"/>
        </w:rPr>
        <w:t>故本题选A</w:t>
      </w:r>
      <w:r>
        <w:rPr>
          <w:color w:val="FF0000"/>
          <w:spacing w:val="-10"/>
          <w:w w:val="95"/>
        </w:rPr>
        <w:t>。</w:t>
      </w:r>
    </w:p>
    <w:p w:rsidR="00D853E5" w:rsidRDefault="00D853E5" w:rsidP="00AE408E">
      <w:pPr>
        <w:tabs>
          <w:tab w:val="left" w:pos="898"/>
          <w:tab w:val="left" w:pos="8106"/>
        </w:tabs>
        <w:spacing w:line="360" w:lineRule="exact"/>
        <w:ind w:right="212"/>
        <w:rPr>
          <w:w w:val="99"/>
          <w:sz w:val="21"/>
        </w:rPr>
      </w:pPr>
    </w:p>
    <w:p w:rsidR="00984D3A" w:rsidRPr="00D853E5" w:rsidRDefault="00D853E5" w:rsidP="00AE408E">
      <w:pPr>
        <w:tabs>
          <w:tab w:val="left" w:pos="898"/>
          <w:tab w:val="left" w:pos="8106"/>
        </w:tabs>
        <w:spacing w:line="360" w:lineRule="exact"/>
        <w:ind w:right="212"/>
        <w:rPr>
          <w:sz w:val="21"/>
        </w:rPr>
      </w:pPr>
      <w:r>
        <w:rPr>
          <w:rFonts w:hint="eastAsia"/>
          <w:w w:val="99"/>
          <w:sz w:val="21"/>
        </w:rPr>
        <w:t>11.</w:t>
      </w:r>
      <w:r w:rsidR="008A11A1" w:rsidRPr="00D853E5">
        <w:rPr>
          <w:w w:val="99"/>
          <w:sz w:val="21"/>
        </w:rPr>
        <w:t>在中国传统文化中，“龙马负图”“凤鸟来朝”“麒麟至郊”“元龟衔符”乃四大祥瑞之兆</w:t>
      </w:r>
      <w:r w:rsidR="008A11A1" w:rsidRPr="00D853E5">
        <w:rPr>
          <w:spacing w:val="-18"/>
          <w:w w:val="99"/>
          <w:sz w:val="21"/>
        </w:rPr>
        <w:t>。</w:t>
      </w:r>
      <w:r w:rsidR="008A11A1" w:rsidRPr="00D853E5">
        <w:rPr>
          <w:w w:val="99"/>
          <w:sz w:val="21"/>
        </w:rPr>
        <w:t>龙、凤、麟、龟等吉祥动物至今仍广泛流传。以下对四者主要寓意表述准确的是（</w:t>
      </w:r>
      <w:r w:rsidR="003814AF">
        <w:rPr>
          <w:rFonts w:hint="eastAsia"/>
          <w:sz w:val="21"/>
        </w:rPr>
        <w:t xml:space="preserve">  </w:t>
      </w:r>
      <w:r w:rsidR="008A11A1" w:rsidRPr="00D853E5">
        <w:rPr>
          <w:w w:val="99"/>
          <w:sz w:val="21"/>
        </w:rPr>
        <w:t>）。</w:t>
      </w:r>
    </w:p>
    <w:p w:rsidR="00984D3A" w:rsidRPr="00036DE0" w:rsidRDefault="008A11A1" w:rsidP="00AE408E">
      <w:pPr>
        <w:pStyle w:val="a3"/>
        <w:spacing w:before="2" w:line="360" w:lineRule="exact"/>
        <w:ind w:left="582" w:right="3243"/>
        <w:jc w:val="both"/>
        <w:rPr>
          <w:w w:val="99"/>
          <w:szCs w:val="22"/>
        </w:rPr>
      </w:pPr>
      <w:r w:rsidRPr="00036DE0">
        <w:rPr>
          <w:w w:val="99"/>
          <w:szCs w:val="22"/>
        </w:rPr>
        <w:t>A.龙：子孙繁荣；凤：飞黄腾达；麟：太平盛世；龟：健康长寿 B.龙：民族昌盛；凤：如意吉祥；麟：太平盛世；龟：健康长寿 C.龙：民族昌盛；凤：如意吉祥；麟：健康长寿；龟：太平盛世 D.龙：民族昌盛；凤：子孙繁荣；麟：如意吉祥；龟：健康长寿</w:t>
      </w:r>
    </w:p>
    <w:p w:rsidR="00984D3A" w:rsidRPr="003814AF" w:rsidRDefault="008A11A1" w:rsidP="003814AF">
      <w:pPr>
        <w:pStyle w:val="a3"/>
        <w:spacing w:line="360" w:lineRule="exact"/>
        <w:ind w:right="212"/>
        <w:rPr>
          <w:color w:val="FF0000"/>
          <w:w w:val="99"/>
        </w:rPr>
      </w:pPr>
      <w:r w:rsidRPr="003814AF">
        <w:rPr>
          <w:color w:val="FF0000"/>
          <w:w w:val="99"/>
        </w:rPr>
        <w:t>【答案】B</w:t>
      </w:r>
    </w:p>
    <w:p w:rsidR="00984D3A" w:rsidRPr="003814AF" w:rsidRDefault="008A11A1" w:rsidP="003814AF">
      <w:pPr>
        <w:pStyle w:val="a3"/>
        <w:spacing w:line="360" w:lineRule="exact"/>
        <w:ind w:right="212"/>
        <w:rPr>
          <w:color w:val="FF0000"/>
          <w:w w:val="99"/>
        </w:rPr>
      </w:pPr>
      <w:r w:rsidRPr="003814AF">
        <w:rPr>
          <w:color w:val="FF0000"/>
          <w:w w:val="99"/>
        </w:rPr>
        <w:t>【解析】龙、凤、麟、龟是我国古代四大瑞兽。龙，自古为中华民族的图腾，象征着民族昌盛。</w:t>
      </w:r>
    </w:p>
    <w:p w:rsidR="00984D3A" w:rsidRPr="003814AF" w:rsidRDefault="008A11A1" w:rsidP="003814AF">
      <w:pPr>
        <w:pStyle w:val="a3"/>
        <w:spacing w:line="360" w:lineRule="exact"/>
        <w:ind w:right="212"/>
        <w:rPr>
          <w:color w:val="FF0000"/>
          <w:w w:val="99"/>
        </w:rPr>
      </w:pPr>
      <w:r w:rsidRPr="003814AF">
        <w:rPr>
          <w:color w:val="FF0000"/>
          <w:w w:val="99"/>
        </w:rPr>
        <w:t>凤，中国神话传说中的百鸟之王，象征如意吉祥。</w:t>
      </w:r>
    </w:p>
    <w:p w:rsidR="00984D3A" w:rsidRPr="003814AF" w:rsidRDefault="008A11A1" w:rsidP="003814AF">
      <w:pPr>
        <w:pStyle w:val="a3"/>
        <w:spacing w:line="360" w:lineRule="exact"/>
        <w:ind w:right="212"/>
        <w:rPr>
          <w:color w:val="FF0000"/>
          <w:w w:val="99"/>
        </w:rPr>
      </w:pPr>
      <w:r w:rsidRPr="003814AF">
        <w:rPr>
          <w:color w:val="FF0000"/>
          <w:w w:val="99"/>
        </w:rPr>
        <w:t>麟，中国传统祥兽，古来就有“盛世出麒麟”的说法，因此，麟用来象征太平盛世。龟，因其寿命极长，用来象征健康长寿，是“四灵”中唯一真正存在的生物。</w:t>
      </w:r>
    </w:p>
    <w:p w:rsidR="003814AF" w:rsidRPr="003814AF" w:rsidRDefault="008A11A1" w:rsidP="003814AF">
      <w:pPr>
        <w:pStyle w:val="a3"/>
        <w:spacing w:line="360" w:lineRule="exact"/>
        <w:ind w:right="212"/>
        <w:rPr>
          <w:rFonts w:hint="eastAsia"/>
          <w:color w:val="FF0000"/>
          <w:w w:val="99"/>
        </w:rPr>
      </w:pPr>
      <w:r w:rsidRPr="003814AF">
        <w:rPr>
          <w:color w:val="FF0000"/>
          <w:w w:val="99"/>
        </w:rPr>
        <w:lastRenderedPageBreak/>
        <w:t>由此可知，B项正确。</w:t>
      </w:r>
    </w:p>
    <w:p w:rsidR="00984D3A" w:rsidRPr="003814AF" w:rsidRDefault="008A11A1" w:rsidP="003814AF">
      <w:pPr>
        <w:pStyle w:val="a3"/>
        <w:spacing w:line="360" w:lineRule="exact"/>
        <w:ind w:right="212"/>
        <w:rPr>
          <w:color w:val="FF0000"/>
          <w:w w:val="99"/>
        </w:rPr>
      </w:pPr>
      <w:r w:rsidRPr="003814AF">
        <w:rPr>
          <w:color w:val="FF0000"/>
          <w:w w:val="99"/>
        </w:rPr>
        <w:t>故本题选B。</w:t>
      </w:r>
    </w:p>
    <w:p w:rsidR="002876FD" w:rsidRDefault="002876FD" w:rsidP="00AE408E">
      <w:pPr>
        <w:widowControl/>
        <w:autoSpaceDE/>
        <w:autoSpaceDN/>
        <w:spacing w:line="360" w:lineRule="exact"/>
        <w:rPr>
          <w:rFonts w:hint="eastAsia"/>
          <w:w w:val="99"/>
          <w:sz w:val="21"/>
        </w:rPr>
      </w:pPr>
    </w:p>
    <w:p w:rsidR="00F91D65" w:rsidRPr="00F91D65" w:rsidRDefault="00F91D65" w:rsidP="00AE408E">
      <w:pPr>
        <w:widowControl/>
        <w:autoSpaceDE/>
        <w:autoSpaceDN/>
        <w:spacing w:line="360" w:lineRule="exact"/>
        <w:rPr>
          <w:w w:val="99"/>
          <w:sz w:val="21"/>
        </w:rPr>
      </w:pPr>
      <w:r w:rsidRPr="00036DE0">
        <w:rPr>
          <w:rFonts w:hint="eastAsia"/>
          <w:w w:val="99"/>
          <w:sz w:val="21"/>
        </w:rPr>
        <w:t>12.</w:t>
      </w:r>
      <w:r w:rsidRPr="00F91D65">
        <w:rPr>
          <w:w w:val="99"/>
          <w:sz w:val="21"/>
        </w:rPr>
        <w:t>“揭榜挂帅”是通过高额悬赏金征集科技创新成果，把需要攻关的科研项目张榜，谁有本事谁就揭榜。这充分体现了国家对改革科研项目管理模式、提高科技创新支撑能力的高度重视。关于“揭榜挂帅”，下列说法不准确的是（    ）。</w:t>
      </w:r>
    </w:p>
    <w:p w:rsidR="00F91D65" w:rsidRPr="00F91D65" w:rsidRDefault="00F91D65" w:rsidP="00AE408E">
      <w:pPr>
        <w:widowControl/>
        <w:autoSpaceDE/>
        <w:autoSpaceDN/>
        <w:spacing w:line="360" w:lineRule="exact"/>
        <w:rPr>
          <w:w w:val="99"/>
          <w:sz w:val="21"/>
        </w:rPr>
      </w:pPr>
      <w:r w:rsidRPr="00F91D65">
        <w:rPr>
          <w:w w:val="99"/>
          <w:sz w:val="21"/>
        </w:rPr>
        <w:t>A：采取“一对一”的揭榜方式</w:t>
      </w:r>
    </w:p>
    <w:p w:rsidR="00F91D65" w:rsidRPr="00F91D65" w:rsidRDefault="00F91D65" w:rsidP="00AE408E">
      <w:pPr>
        <w:widowControl/>
        <w:autoSpaceDE/>
        <w:autoSpaceDN/>
        <w:spacing w:line="360" w:lineRule="exact"/>
        <w:rPr>
          <w:w w:val="99"/>
          <w:sz w:val="21"/>
        </w:rPr>
      </w:pPr>
      <w:r w:rsidRPr="00F91D65">
        <w:rPr>
          <w:w w:val="99"/>
          <w:sz w:val="21"/>
        </w:rPr>
        <w:t>B：支持企业牵头组建的创新联合体“揭榜攻关”</w:t>
      </w:r>
    </w:p>
    <w:p w:rsidR="00F91D65" w:rsidRPr="00F91D65" w:rsidRDefault="00F91D65" w:rsidP="00AE408E">
      <w:pPr>
        <w:widowControl/>
        <w:autoSpaceDE/>
        <w:autoSpaceDN/>
        <w:spacing w:line="360" w:lineRule="exact"/>
        <w:rPr>
          <w:w w:val="99"/>
          <w:sz w:val="21"/>
        </w:rPr>
      </w:pPr>
      <w:r w:rsidRPr="00F91D65">
        <w:rPr>
          <w:w w:val="99"/>
          <w:sz w:val="21"/>
        </w:rPr>
        <w:t>C：是一种以科研成果来兑现的科研经费投入体制</w:t>
      </w:r>
    </w:p>
    <w:p w:rsidR="00F91D65" w:rsidRPr="00F91D65" w:rsidRDefault="00F91D65" w:rsidP="00AE408E">
      <w:pPr>
        <w:widowControl/>
        <w:autoSpaceDE/>
        <w:autoSpaceDN/>
        <w:spacing w:line="360" w:lineRule="exact"/>
        <w:rPr>
          <w:w w:val="99"/>
          <w:sz w:val="21"/>
        </w:rPr>
      </w:pPr>
      <w:r w:rsidRPr="00F91D65">
        <w:rPr>
          <w:w w:val="99"/>
          <w:sz w:val="21"/>
        </w:rPr>
        <w:t>D：“政府搭台、创新唱戏”将各自的资源优势有力整合到一起</w:t>
      </w:r>
    </w:p>
    <w:p w:rsidR="00F91D65" w:rsidRPr="00F91D65" w:rsidRDefault="00F91D65" w:rsidP="00AE408E">
      <w:pPr>
        <w:widowControl/>
        <w:autoSpaceDE/>
        <w:autoSpaceDN/>
        <w:spacing w:line="360" w:lineRule="exact"/>
        <w:rPr>
          <w:color w:val="FF0000"/>
          <w:w w:val="99"/>
          <w:sz w:val="21"/>
          <w:szCs w:val="21"/>
        </w:rPr>
      </w:pPr>
      <w:r w:rsidRPr="00F91D65">
        <w:rPr>
          <w:color w:val="FF0000"/>
          <w:w w:val="99"/>
          <w:sz w:val="21"/>
          <w:szCs w:val="21"/>
        </w:rPr>
        <w:t>【答案】 A</w:t>
      </w:r>
    </w:p>
    <w:p w:rsidR="00F91D65" w:rsidRPr="00F91D65" w:rsidRDefault="00F91D65" w:rsidP="00AE408E">
      <w:pPr>
        <w:widowControl/>
        <w:autoSpaceDE/>
        <w:autoSpaceDN/>
        <w:spacing w:line="360" w:lineRule="exact"/>
        <w:rPr>
          <w:color w:val="FF0000"/>
          <w:w w:val="99"/>
          <w:sz w:val="21"/>
          <w:szCs w:val="21"/>
        </w:rPr>
      </w:pPr>
      <w:r w:rsidRPr="00F91D65">
        <w:rPr>
          <w:color w:val="FF0000"/>
          <w:w w:val="99"/>
          <w:sz w:val="21"/>
          <w:szCs w:val="21"/>
        </w:rPr>
        <w:t>【解</w:t>
      </w:r>
      <w:r w:rsidRPr="00036DE0">
        <w:rPr>
          <w:rFonts w:hint="eastAsia"/>
          <w:color w:val="FF0000"/>
          <w:w w:val="99"/>
          <w:sz w:val="21"/>
          <w:szCs w:val="21"/>
        </w:rPr>
        <w:t>析</w:t>
      </w:r>
      <w:r w:rsidRPr="00F91D65">
        <w:rPr>
          <w:color w:val="FF0000"/>
          <w:w w:val="99"/>
          <w:sz w:val="21"/>
          <w:szCs w:val="21"/>
        </w:rPr>
        <w:t>】</w:t>
      </w:r>
    </w:p>
    <w:p w:rsidR="00F91D65" w:rsidRPr="00F91D65" w:rsidRDefault="00F91D65" w:rsidP="00AE408E">
      <w:pPr>
        <w:widowControl/>
        <w:autoSpaceDE/>
        <w:autoSpaceDN/>
        <w:spacing w:line="360" w:lineRule="exact"/>
        <w:rPr>
          <w:color w:val="FF0000"/>
          <w:w w:val="99"/>
          <w:sz w:val="21"/>
          <w:szCs w:val="21"/>
        </w:rPr>
      </w:pPr>
      <w:r w:rsidRPr="00F91D65">
        <w:rPr>
          <w:color w:val="FF0000"/>
          <w:w w:val="99"/>
          <w:sz w:val="21"/>
          <w:szCs w:val="21"/>
        </w:rPr>
        <w:t>A项错误、B项正确，“揭榜挂帅”制度从揭榜方式看，主要包括“一对一”和“赛马”制等。当前多数省份采取“一对一”的揭榜方式，同时鼓励揭榜单位组建创新联合体共同攻关，而针对需求方无法确定唯一合作对象的情况，部分地区注明揭榜方可为2～3家，实行“赛马”制。</w:t>
      </w:r>
    </w:p>
    <w:p w:rsidR="00F91D65" w:rsidRPr="00F91D65" w:rsidRDefault="00F91D65" w:rsidP="00AE408E">
      <w:pPr>
        <w:widowControl/>
        <w:autoSpaceDE/>
        <w:autoSpaceDN/>
        <w:spacing w:line="360" w:lineRule="exact"/>
        <w:rPr>
          <w:color w:val="FF0000"/>
          <w:w w:val="99"/>
          <w:sz w:val="21"/>
          <w:szCs w:val="21"/>
        </w:rPr>
      </w:pPr>
      <w:r w:rsidRPr="00F91D65">
        <w:rPr>
          <w:color w:val="FF0000"/>
          <w:w w:val="99"/>
          <w:sz w:val="21"/>
          <w:szCs w:val="21"/>
        </w:rPr>
        <w:t>C项正确，“揭榜挂帅”也被称为“科技悬赏制”，是一种以科研成果来兑现的科研经费投入体制，一般是为了解决社会中特定领域的技术难题，由政府组织面向全社会开放的、专门征集科技创新成果的一种非周期性科研资助安排。</w:t>
      </w:r>
    </w:p>
    <w:p w:rsidR="00F91D65" w:rsidRPr="00F91D65" w:rsidRDefault="00F91D65" w:rsidP="00AE408E">
      <w:pPr>
        <w:widowControl/>
        <w:autoSpaceDE/>
        <w:autoSpaceDN/>
        <w:spacing w:line="360" w:lineRule="exact"/>
        <w:rPr>
          <w:color w:val="FF0000"/>
          <w:w w:val="99"/>
          <w:sz w:val="21"/>
          <w:szCs w:val="21"/>
        </w:rPr>
      </w:pPr>
      <w:r w:rsidRPr="00F91D65">
        <w:rPr>
          <w:color w:val="FF0000"/>
          <w:w w:val="99"/>
          <w:sz w:val="21"/>
          <w:szCs w:val="21"/>
        </w:rPr>
        <w:t>D项正确，“政府搭台”指提供政策保障，“创新唱戏”是要激发高校、企业等创新主体的创新活力，整合各种创新资源，提升国家整体创新能力。</w:t>
      </w:r>
    </w:p>
    <w:p w:rsidR="00F91D65" w:rsidRPr="00F91D65" w:rsidRDefault="00F91D65" w:rsidP="00AE408E">
      <w:pPr>
        <w:widowControl/>
        <w:autoSpaceDE/>
        <w:autoSpaceDN/>
        <w:spacing w:line="360" w:lineRule="exact"/>
        <w:rPr>
          <w:color w:val="FF0000"/>
          <w:w w:val="99"/>
          <w:sz w:val="21"/>
          <w:szCs w:val="21"/>
        </w:rPr>
      </w:pPr>
      <w:r w:rsidRPr="00F91D65">
        <w:rPr>
          <w:color w:val="FF0000"/>
          <w:w w:val="99"/>
          <w:sz w:val="21"/>
          <w:szCs w:val="21"/>
        </w:rPr>
        <w:t>故本题选A。</w:t>
      </w:r>
    </w:p>
    <w:p w:rsidR="00F91D65" w:rsidRPr="00036DE0" w:rsidRDefault="00F91D65">
      <w:pPr>
        <w:pStyle w:val="a3"/>
        <w:spacing w:before="2" w:line="372" w:lineRule="auto"/>
        <w:ind w:right="7527"/>
        <w:rPr>
          <w:color w:val="FF0000"/>
          <w:w w:val="99"/>
        </w:rPr>
      </w:pPr>
    </w:p>
    <w:sectPr w:rsidR="00F91D65" w:rsidRPr="00036DE0" w:rsidSect="00984D3A">
      <w:footerReference w:type="default" r:id="rId10"/>
      <w:pgSz w:w="11900" w:h="16840"/>
      <w:pgMar w:top="52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84D" w:rsidRDefault="002A484D" w:rsidP="00984D3A">
      <w:r>
        <w:separator/>
      </w:r>
    </w:p>
  </w:endnote>
  <w:endnote w:type="continuationSeparator" w:id="0">
    <w:p w:rsidR="002A484D" w:rsidRDefault="002A484D" w:rsidP="00984D3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D3A" w:rsidRDefault="007C4FF6">
    <w:pPr>
      <w:pStyle w:val="a3"/>
      <w:spacing w:before="0" w:line="14" w:lineRule="auto"/>
      <w:ind w:left="0"/>
      <w:rPr>
        <w:sz w:val="20"/>
      </w:rPr>
    </w:pPr>
    <w:r w:rsidRPr="007C4FF6">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984D3A" w:rsidRDefault="007C4FF6">
                <w:pPr>
                  <w:spacing w:before="17"/>
                  <w:ind w:left="60"/>
                  <w:rPr>
                    <w:rFonts w:ascii="Trebuchet MS"/>
                    <w:sz w:val="24"/>
                  </w:rPr>
                </w:pPr>
                <w:r>
                  <w:rPr>
                    <w:rFonts w:ascii="Trebuchet MS"/>
                    <w:spacing w:val="-5"/>
                    <w:w w:val="120"/>
                    <w:sz w:val="24"/>
                  </w:rPr>
                  <w:fldChar w:fldCharType="begin"/>
                </w:r>
                <w:r w:rsidR="008A11A1">
                  <w:rPr>
                    <w:rFonts w:ascii="Trebuchet MS"/>
                    <w:spacing w:val="-5"/>
                    <w:w w:val="120"/>
                    <w:sz w:val="24"/>
                  </w:rPr>
                  <w:instrText xml:space="preserve"> PAGE </w:instrText>
                </w:r>
                <w:r>
                  <w:rPr>
                    <w:rFonts w:ascii="Trebuchet MS"/>
                    <w:spacing w:val="-5"/>
                    <w:w w:val="120"/>
                    <w:sz w:val="24"/>
                  </w:rPr>
                  <w:fldChar w:fldCharType="separate"/>
                </w:r>
                <w:r w:rsidR="004D4660">
                  <w:rPr>
                    <w:rFonts w:ascii="Trebuchet MS"/>
                    <w:noProof/>
                    <w:spacing w:val="-5"/>
                    <w:w w:val="120"/>
                    <w:sz w:val="24"/>
                  </w:rPr>
                  <w:t>8</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84D" w:rsidRDefault="002A484D" w:rsidP="00984D3A">
      <w:r>
        <w:separator/>
      </w:r>
    </w:p>
  </w:footnote>
  <w:footnote w:type="continuationSeparator" w:id="0">
    <w:p w:rsidR="002A484D" w:rsidRDefault="002A484D" w:rsidP="00984D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E2C12"/>
    <w:multiLevelType w:val="hybridMultilevel"/>
    <w:tmpl w:val="5FE65E9C"/>
    <w:lvl w:ilvl="0" w:tplc="0962313A">
      <w:start w:val="6"/>
      <w:numFmt w:val="decimal"/>
      <w:lvlText w:val="%1."/>
      <w:lvlJc w:val="left"/>
      <w:pPr>
        <w:ind w:left="105" w:hanging="210"/>
        <w:jc w:val="left"/>
      </w:pPr>
      <w:rPr>
        <w:rFonts w:ascii="宋体" w:eastAsia="宋体" w:hAnsi="宋体" w:cs="宋体" w:hint="default"/>
        <w:b w:val="0"/>
        <w:bCs w:val="0"/>
        <w:i w:val="0"/>
        <w:iCs w:val="0"/>
        <w:w w:val="99"/>
        <w:position w:val="2"/>
        <w:sz w:val="19"/>
        <w:szCs w:val="19"/>
        <w:lang w:val="en-US" w:eastAsia="zh-CN" w:bidi="ar-SA"/>
      </w:rPr>
    </w:lvl>
    <w:lvl w:ilvl="1" w:tplc="D910FD0E">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93209B9E">
      <w:numFmt w:val="bullet"/>
      <w:lvlText w:val="•"/>
      <w:lvlJc w:val="left"/>
      <w:pPr>
        <w:ind w:left="1726" w:hanging="210"/>
      </w:pPr>
      <w:rPr>
        <w:rFonts w:hint="default"/>
        <w:lang w:val="en-US" w:eastAsia="zh-CN" w:bidi="ar-SA"/>
      </w:rPr>
    </w:lvl>
    <w:lvl w:ilvl="3" w:tplc="9C9463B8">
      <w:numFmt w:val="bullet"/>
      <w:lvlText w:val="•"/>
      <w:lvlJc w:val="left"/>
      <w:pPr>
        <w:ind w:left="2713" w:hanging="210"/>
      </w:pPr>
      <w:rPr>
        <w:rFonts w:hint="default"/>
        <w:lang w:val="en-US" w:eastAsia="zh-CN" w:bidi="ar-SA"/>
      </w:rPr>
    </w:lvl>
    <w:lvl w:ilvl="4" w:tplc="FC529D68">
      <w:numFmt w:val="bullet"/>
      <w:lvlText w:val="•"/>
      <w:lvlJc w:val="left"/>
      <w:pPr>
        <w:ind w:left="3700" w:hanging="210"/>
      </w:pPr>
      <w:rPr>
        <w:rFonts w:hint="default"/>
        <w:lang w:val="en-US" w:eastAsia="zh-CN" w:bidi="ar-SA"/>
      </w:rPr>
    </w:lvl>
    <w:lvl w:ilvl="5" w:tplc="32AC55BA">
      <w:numFmt w:val="bullet"/>
      <w:lvlText w:val="•"/>
      <w:lvlJc w:val="left"/>
      <w:pPr>
        <w:ind w:left="4686" w:hanging="210"/>
      </w:pPr>
      <w:rPr>
        <w:rFonts w:hint="default"/>
        <w:lang w:val="en-US" w:eastAsia="zh-CN" w:bidi="ar-SA"/>
      </w:rPr>
    </w:lvl>
    <w:lvl w:ilvl="6" w:tplc="41BE90A8">
      <w:numFmt w:val="bullet"/>
      <w:lvlText w:val="•"/>
      <w:lvlJc w:val="left"/>
      <w:pPr>
        <w:ind w:left="5673" w:hanging="210"/>
      </w:pPr>
      <w:rPr>
        <w:rFonts w:hint="default"/>
        <w:lang w:val="en-US" w:eastAsia="zh-CN" w:bidi="ar-SA"/>
      </w:rPr>
    </w:lvl>
    <w:lvl w:ilvl="7" w:tplc="EB4C5BF0">
      <w:numFmt w:val="bullet"/>
      <w:lvlText w:val="•"/>
      <w:lvlJc w:val="left"/>
      <w:pPr>
        <w:ind w:left="6660" w:hanging="210"/>
      </w:pPr>
      <w:rPr>
        <w:rFonts w:hint="default"/>
        <w:lang w:val="en-US" w:eastAsia="zh-CN" w:bidi="ar-SA"/>
      </w:rPr>
    </w:lvl>
    <w:lvl w:ilvl="8" w:tplc="72046C70">
      <w:numFmt w:val="bullet"/>
      <w:lvlText w:val="•"/>
      <w:lvlJc w:val="left"/>
      <w:pPr>
        <w:ind w:left="7646" w:hanging="210"/>
      </w:pPr>
      <w:rPr>
        <w:rFonts w:hint="default"/>
        <w:lang w:val="en-US" w:eastAsia="zh-CN" w:bidi="ar-SA"/>
      </w:rPr>
    </w:lvl>
  </w:abstractNum>
  <w:abstractNum w:abstractNumId="1">
    <w:nsid w:val="442924E6"/>
    <w:multiLevelType w:val="hybridMultilevel"/>
    <w:tmpl w:val="78585B9A"/>
    <w:lvl w:ilvl="0" w:tplc="8BF4AD70">
      <w:start w:val="38"/>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16AC128E">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2752D4E4">
      <w:numFmt w:val="bullet"/>
      <w:lvlText w:val="•"/>
      <w:lvlJc w:val="left"/>
      <w:pPr>
        <w:ind w:left="1100" w:hanging="524"/>
      </w:pPr>
      <w:rPr>
        <w:rFonts w:hint="default"/>
        <w:lang w:val="en-US" w:eastAsia="zh-CN" w:bidi="ar-SA"/>
      </w:rPr>
    </w:lvl>
    <w:lvl w:ilvl="3" w:tplc="EA403BBE">
      <w:numFmt w:val="bullet"/>
      <w:lvlText w:val="•"/>
      <w:lvlJc w:val="left"/>
      <w:pPr>
        <w:ind w:left="2172" w:hanging="524"/>
      </w:pPr>
      <w:rPr>
        <w:rFonts w:hint="default"/>
        <w:lang w:val="en-US" w:eastAsia="zh-CN" w:bidi="ar-SA"/>
      </w:rPr>
    </w:lvl>
    <w:lvl w:ilvl="4" w:tplc="3FD66F8E">
      <w:numFmt w:val="bullet"/>
      <w:lvlText w:val="•"/>
      <w:lvlJc w:val="left"/>
      <w:pPr>
        <w:ind w:left="3245" w:hanging="524"/>
      </w:pPr>
      <w:rPr>
        <w:rFonts w:hint="default"/>
        <w:lang w:val="en-US" w:eastAsia="zh-CN" w:bidi="ar-SA"/>
      </w:rPr>
    </w:lvl>
    <w:lvl w:ilvl="5" w:tplc="3BE2B8B8">
      <w:numFmt w:val="bullet"/>
      <w:lvlText w:val="•"/>
      <w:lvlJc w:val="left"/>
      <w:pPr>
        <w:ind w:left="4317" w:hanging="524"/>
      </w:pPr>
      <w:rPr>
        <w:rFonts w:hint="default"/>
        <w:lang w:val="en-US" w:eastAsia="zh-CN" w:bidi="ar-SA"/>
      </w:rPr>
    </w:lvl>
    <w:lvl w:ilvl="6" w:tplc="DC902F88">
      <w:numFmt w:val="bullet"/>
      <w:lvlText w:val="•"/>
      <w:lvlJc w:val="left"/>
      <w:pPr>
        <w:ind w:left="5390" w:hanging="524"/>
      </w:pPr>
      <w:rPr>
        <w:rFonts w:hint="default"/>
        <w:lang w:val="en-US" w:eastAsia="zh-CN" w:bidi="ar-SA"/>
      </w:rPr>
    </w:lvl>
    <w:lvl w:ilvl="7" w:tplc="C2E67AD6">
      <w:numFmt w:val="bullet"/>
      <w:lvlText w:val="•"/>
      <w:lvlJc w:val="left"/>
      <w:pPr>
        <w:ind w:left="6462" w:hanging="524"/>
      </w:pPr>
      <w:rPr>
        <w:rFonts w:hint="default"/>
        <w:lang w:val="en-US" w:eastAsia="zh-CN" w:bidi="ar-SA"/>
      </w:rPr>
    </w:lvl>
    <w:lvl w:ilvl="8" w:tplc="F4B0AECE">
      <w:numFmt w:val="bullet"/>
      <w:lvlText w:val="•"/>
      <w:lvlJc w:val="left"/>
      <w:pPr>
        <w:ind w:left="7535" w:hanging="524"/>
      </w:pPr>
      <w:rPr>
        <w:rFonts w:hint="default"/>
        <w:lang w:val="en-US" w:eastAsia="zh-CN" w:bidi="ar-SA"/>
      </w:rPr>
    </w:lvl>
  </w:abstractNum>
  <w:abstractNum w:abstractNumId="2">
    <w:nsid w:val="468E6E4B"/>
    <w:multiLevelType w:val="hybridMultilevel"/>
    <w:tmpl w:val="17346D1E"/>
    <w:lvl w:ilvl="0" w:tplc="84449522">
      <w:start w:val="1"/>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B56ED38A">
      <w:numFmt w:val="bullet"/>
      <w:lvlText w:val="•"/>
      <w:lvlJc w:val="left"/>
      <w:pPr>
        <w:ind w:left="1688" w:hanging="210"/>
      </w:pPr>
      <w:rPr>
        <w:rFonts w:hint="default"/>
        <w:lang w:val="en-US" w:eastAsia="zh-CN" w:bidi="ar-SA"/>
      </w:rPr>
    </w:lvl>
    <w:lvl w:ilvl="2" w:tplc="CAB6340A">
      <w:numFmt w:val="bullet"/>
      <w:lvlText w:val="•"/>
      <w:lvlJc w:val="left"/>
      <w:pPr>
        <w:ind w:left="2576" w:hanging="210"/>
      </w:pPr>
      <w:rPr>
        <w:rFonts w:hint="default"/>
        <w:lang w:val="en-US" w:eastAsia="zh-CN" w:bidi="ar-SA"/>
      </w:rPr>
    </w:lvl>
    <w:lvl w:ilvl="3" w:tplc="DA94E9E8">
      <w:numFmt w:val="bullet"/>
      <w:lvlText w:val="•"/>
      <w:lvlJc w:val="left"/>
      <w:pPr>
        <w:ind w:left="3464" w:hanging="210"/>
      </w:pPr>
      <w:rPr>
        <w:rFonts w:hint="default"/>
        <w:lang w:val="en-US" w:eastAsia="zh-CN" w:bidi="ar-SA"/>
      </w:rPr>
    </w:lvl>
    <w:lvl w:ilvl="4" w:tplc="191004DC">
      <w:numFmt w:val="bullet"/>
      <w:lvlText w:val="•"/>
      <w:lvlJc w:val="left"/>
      <w:pPr>
        <w:ind w:left="4352" w:hanging="210"/>
      </w:pPr>
      <w:rPr>
        <w:rFonts w:hint="default"/>
        <w:lang w:val="en-US" w:eastAsia="zh-CN" w:bidi="ar-SA"/>
      </w:rPr>
    </w:lvl>
    <w:lvl w:ilvl="5" w:tplc="CFDE21BC">
      <w:numFmt w:val="bullet"/>
      <w:lvlText w:val="•"/>
      <w:lvlJc w:val="left"/>
      <w:pPr>
        <w:ind w:left="5240" w:hanging="210"/>
      </w:pPr>
      <w:rPr>
        <w:rFonts w:hint="default"/>
        <w:lang w:val="en-US" w:eastAsia="zh-CN" w:bidi="ar-SA"/>
      </w:rPr>
    </w:lvl>
    <w:lvl w:ilvl="6" w:tplc="71AC3C9C">
      <w:numFmt w:val="bullet"/>
      <w:lvlText w:val="•"/>
      <w:lvlJc w:val="left"/>
      <w:pPr>
        <w:ind w:left="6128" w:hanging="210"/>
      </w:pPr>
      <w:rPr>
        <w:rFonts w:hint="default"/>
        <w:lang w:val="en-US" w:eastAsia="zh-CN" w:bidi="ar-SA"/>
      </w:rPr>
    </w:lvl>
    <w:lvl w:ilvl="7" w:tplc="B8123AE4">
      <w:numFmt w:val="bullet"/>
      <w:lvlText w:val="•"/>
      <w:lvlJc w:val="left"/>
      <w:pPr>
        <w:ind w:left="7016" w:hanging="210"/>
      </w:pPr>
      <w:rPr>
        <w:rFonts w:hint="default"/>
        <w:lang w:val="en-US" w:eastAsia="zh-CN" w:bidi="ar-SA"/>
      </w:rPr>
    </w:lvl>
    <w:lvl w:ilvl="8" w:tplc="BB7C3EF0">
      <w:numFmt w:val="bullet"/>
      <w:lvlText w:val="•"/>
      <w:lvlJc w:val="left"/>
      <w:pPr>
        <w:ind w:left="7904" w:hanging="210"/>
      </w:pPr>
      <w:rPr>
        <w:rFonts w:hint="default"/>
        <w:lang w:val="en-US" w:eastAsia="zh-CN" w:bidi="ar-SA"/>
      </w:rPr>
    </w:lvl>
  </w:abstractNum>
  <w:abstractNum w:abstractNumId="3">
    <w:nsid w:val="62BD4B16"/>
    <w:multiLevelType w:val="hybridMultilevel"/>
    <w:tmpl w:val="8E76AD04"/>
    <w:lvl w:ilvl="0" w:tplc="1FE8600E">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63285030">
      <w:numFmt w:val="bullet"/>
      <w:lvlText w:val="•"/>
      <w:lvlJc w:val="left"/>
      <w:pPr>
        <w:ind w:left="1112" w:hanging="210"/>
      </w:pPr>
      <w:rPr>
        <w:rFonts w:hint="default"/>
        <w:lang w:val="en-US" w:eastAsia="zh-CN" w:bidi="ar-SA"/>
      </w:rPr>
    </w:lvl>
    <w:lvl w:ilvl="2" w:tplc="CB82E69A">
      <w:numFmt w:val="bullet"/>
      <w:lvlText w:val="•"/>
      <w:lvlJc w:val="left"/>
      <w:pPr>
        <w:ind w:left="2064" w:hanging="210"/>
      </w:pPr>
      <w:rPr>
        <w:rFonts w:hint="default"/>
        <w:lang w:val="en-US" w:eastAsia="zh-CN" w:bidi="ar-SA"/>
      </w:rPr>
    </w:lvl>
    <w:lvl w:ilvl="3" w:tplc="3E0A868E">
      <w:numFmt w:val="bullet"/>
      <w:lvlText w:val="•"/>
      <w:lvlJc w:val="left"/>
      <w:pPr>
        <w:ind w:left="3016" w:hanging="210"/>
      </w:pPr>
      <w:rPr>
        <w:rFonts w:hint="default"/>
        <w:lang w:val="en-US" w:eastAsia="zh-CN" w:bidi="ar-SA"/>
      </w:rPr>
    </w:lvl>
    <w:lvl w:ilvl="4" w:tplc="86B413D4">
      <w:numFmt w:val="bullet"/>
      <w:lvlText w:val="•"/>
      <w:lvlJc w:val="left"/>
      <w:pPr>
        <w:ind w:left="3968" w:hanging="210"/>
      </w:pPr>
      <w:rPr>
        <w:rFonts w:hint="default"/>
        <w:lang w:val="en-US" w:eastAsia="zh-CN" w:bidi="ar-SA"/>
      </w:rPr>
    </w:lvl>
    <w:lvl w:ilvl="5" w:tplc="EF288F92">
      <w:numFmt w:val="bullet"/>
      <w:lvlText w:val="•"/>
      <w:lvlJc w:val="left"/>
      <w:pPr>
        <w:ind w:left="4920" w:hanging="210"/>
      </w:pPr>
      <w:rPr>
        <w:rFonts w:hint="default"/>
        <w:lang w:val="en-US" w:eastAsia="zh-CN" w:bidi="ar-SA"/>
      </w:rPr>
    </w:lvl>
    <w:lvl w:ilvl="6" w:tplc="698C87B4">
      <w:numFmt w:val="bullet"/>
      <w:lvlText w:val="•"/>
      <w:lvlJc w:val="left"/>
      <w:pPr>
        <w:ind w:left="5872" w:hanging="210"/>
      </w:pPr>
      <w:rPr>
        <w:rFonts w:hint="default"/>
        <w:lang w:val="en-US" w:eastAsia="zh-CN" w:bidi="ar-SA"/>
      </w:rPr>
    </w:lvl>
    <w:lvl w:ilvl="7" w:tplc="6B841482">
      <w:numFmt w:val="bullet"/>
      <w:lvlText w:val="•"/>
      <w:lvlJc w:val="left"/>
      <w:pPr>
        <w:ind w:left="6824" w:hanging="210"/>
      </w:pPr>
      <w:rPr>
        <w:rFonts w:hint="default"/>
        <w:lang w:val="en-US" w:eastAsia="zh-CN" w:bidi="ar-SA"/>
      </w:rPr>
    </w:lvl>
    <w:lvl w:ilvl="8" w:tplc="1B481D74">
      <w:numFmt w:val="bullet"/>
      <w:lvlText w:val="•"/>
      <w:lvlJc w:val="left"/>
      <w:pPr>
        <w:ind w:left="7776" w:hanging="210"/>
      </w:pPr>
      <w:rPr>
        <w:rFonts w:hint="default"/>
        <w:lang w:val="en-US" w:eastAsia="zh-CN" w:bidi="ar-SA"/>
      </w:rPr>
    </w:lvl>
  </w:abstractNum>
  <w:abstractNum w:abstractNumId="4">
    <w:nsid w:val="6D232CD6"/>
    <w:multiLevelType w:val="hybridMultilevel"/>
    <w:tmpl w:val="94680498"/>
    <w:lvl w:ilvl="0" w:tplc="BDB0A896">
      <w:start w:val="43"/>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FC6C7FA6">
      <w:start w:val="1"/>
      <w:numFmt w:val="upperLetter"/>
      <w:lvlText w:val="%2."/>
      <w:lvlJc w:val="left"/>
      <w:pPr>
        <w:ind w:left="793" w:hanging="210"/>
        <w:jc w:val="left"/>
      </w:pPr>
      <w:rPr>
        <w:rFonts w:ascii="宋体" w:eastAsia="宋体" w:hAnsi="宋体" w:cs="宋体" w:hint="default"/>
        <w:b w:val="0"/>
        <w:bCs w:val="0"/>
        <w:i w:val="0"/>
        <w:iCs w:val="0"/>
        <w:w w:val="99"/>
        <w:sz w:val="19"/>
        <w:szCs w:val="19"/>
        <w:lang w:val="en-US" w:eastAsia="zh-CN" w:bidi="ar-SA"/>
      </w:rPr>
    </w:lvl>
    <w:lvl w:ilvl="2" w:tplc="81E82436">
      <w:numFmt w:val="bullet"/>
      <w:lvlText w:val="•"/>
      <w:lvlJc w:val="left"/>
      <w:pPr>
        <w:ind w:left="1875" w:hanging="210"/>
      </w:pPr>
      <w:rPr>
        <w:rFonts w:hint="default"/>
        <w:lang w:val="en-US" w:eastAsia="zh-CN" w:bidi="ar-SA"/>
      </w:rPr>
    </w:lvl>
    <w:lvl w:ilvl="3" w:tplc="A69A0B24">
      <w:numFmt w:val="bullet"/>
      <w:lvlText w:val="•"/>
      <w:lvlJc w:val="left"/>
      <w:pPr>
        <w:ind w:left="2851" w:hanging="210"/>
      </w:pPr>
      <w:rPr>
        <w:rFonts w:hint="default"/>
        <w:lang w:val="en-US" w:eastAsia="zh-CN" w:bidi="ar-SA"/>
      </w:rPr>
    </w:lvl>
    <w:lvl w:ilvl="4" w:tplc="E0FCBBFE">
      <w:numFmt w:val="bullet"/>
      <w:lvlText w:val="•"/>
      <w:lvlJc w:val="left"/>
      <w:pPr>
        <w:ind w:left="3826" w:hanging="210"/>
      </w:pPr>
      <w:rPr>
        <w:rFonts w:hint="default"/>
        <w:lang w:val="en-US" w:eastAsia="zh-CN" w:bidi="ar-SA"/>
      </w:rPr>
    </w:lvl>
    <w:lvl w:ilvl="5" w:tplc="A4FE0C14">
      <w:numFmt w:val="bullet"/>
      <w:lvlText w:val="•"/>
      <w:lvlJc w:val="left"/>
      <w:pPr>
        <w:ind w:left="4802" w:hanging="210"/>
      </w:pPr>
      <w:rPr>
        <w:rFonts w:hint="default"/>
        <w:lang w:val="en-US" w:eastAsia="zh-CN" w:bidi="ar-SA"/>
      </w:rPr>
    </w:lvl>
    <w:lvl w:ilvl="6" w:tplc="C7083A22">
      <w:numFmt w:val="bullet"/>
      <w:lvlText w:val="•"/>
      <w:lvlJc w:val="left"/>
      <w:pPr>
        <w:ind w:left="5777" w:hanging="210"/>
      </w:pPr>
      <w:rPr>
        <w:rFonts w:hint="default"/>
        <w:lang w:val="en-US" w:eastAsia="zh-CN" w:bidi="ar-SA"/>
      </w:rPr>
    </w:lvl>
    <w:lvl w:ilvl="7" w:tplc="ABECF810">
      <w:numFmt w:val="bullet"/>
      <w:lvlText w:val="•"/>
      <w:lvlJc w:val="left"/>
      <w:pPr>
        <w:ind w:left="6753" w:hanging="210"/>
      </w:pPr>
      <w:rPr>
        <w:rFonts w:hint="default"/>
        <w:lang w:val="en-US" w:eastAsia="zh-CN" w:bidi="ar-SA"/>
      </w:rPr>
    </w:lvl>
    <w:lvl w:ilvl="8" w:tplc="48CC30F8">
      <w:numFmt w:val="bullet"/>
      <w:lvlText w:val="•"/>
      <w:lvlJc w:val="left"/>
      <w:pPr>
        <w:ind w:left="7728" w:hanging="210"/>
      </w:pPr>
      <w:rPr>
        <w:rFonts w:hint="default"/>
        <w:lang w:val="en-US" w:eastAsia="zh-CN" w:bidi="ar-SA"/>
      </w:rPr>
    </w:lvl>
  </w:abstractNum>
  <w:abstractNum w:abstractNumId="5">
    <w:nsid w:val="6F032593"/>
    <w:multiLevelType w:val="hybridMultilevel"/>
    <w:tmpl w:val="40F44EE4"/>
    <w:lvl w:ilvl="0" w:tplc="054A3D50">
      <w:start w:val="1"/>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7CC61564">
      <w:numFmt w:val="bullet"/>
      <w:lvlText w:val="•"/>
      <w:lvlJc w:val="left"/>
      <w:pPr>
        <w:ind w:left="1688" w:hanging="210"/>
      </w:pPr>
      <w:rPr>
        <w:rFonts w:hint="default"/>
        <w:lang w:val="en-US" w:eastAsia="zh-CN" w:bidi="ar-SA"/>
      </w:rPr>
    </w:lvl>
    <w:lvl w:ilvl="2" w:tplc="FAC4D3BC">
      <w:numFmt w:val="bullet"/>
      <w:lvlText w:val="•"/>
      <w:lvlJc w:val="left"/>
      <w:pPr>
        <w:ind w:left="2576" w:hanging="210"/>
      </w:pPr>
      <w:rPr>
        <w:rFonts w:hint="default"/>
        <w:lang w:val="en-US" w:eastAsia="zh-CN" w:bidi="ar-SA"/>
      </w:rPr>
    </w:lvl>
    <w:lvl w:ilvl="3" w:tplc="88EAE166">
      <w:numFmt w:val="bullet"/>
      <w:lvlText w:val="•"/>
      <w:lvlJc w:val="left"/>
      <w:pPr>
        <w:ind w:left="3464" w:hanging="210"/>
      </w:pPr>
      <w:rPr>
        <w:rFonts w:hint="default"/>
        <w:lang w:val="en-US" w:eastAsia="zh-CN" w:bidi="ar-SA"/>
      </w:rPr>
    </w:lvl>
    <w:lvl w:ilvl="4" w:tplc="9ECEDDA6">
      <w:numFmt w:val="bullet"/>
      <w:lvlText w:val="•"/>
      <w:lvlJc w:val="left"/>
      <w:pPr>
        <w:ind w:left="4352" w:hanging="210"/>
      </w:pPr>
      <w:rPr>
        <w:rFonts w:hint="default"/>
        <w:lang w:val="en-US" w:eastAsia="zh-CN" w:bidi="ar-SA"/>
      </w:rPr>
    </w:lvl>
    <w:lvl w:ilvl="5" w:tplc="D2742174">
      <w:numFmt w:val="bullet"/>
      <w:lvlText w:val="•"/>
      <w:lvlJc w:val="left"/>
      <w:pPr>
        <w:ind w:left="5240" w:hanging="210"/>
      </w:pPr>
      <w:rPr>
        <w:rFonts w:hint="default"/>
        <w:lang w:val="en-US" w:eastAsia="zh-CN" w:bidi="ar-SA"/>
      </w:rPr>
    </w:lvl>
    <w:lvl w:ilvl="6" w:tplc="C01C7E38">
      <w:numFmt w:val="bullet"/>
      <w:lvlText w:val="•"/>
      <w:lvlJc w:val="left"/>
      <w:pPr>
        <w:ind w:left="6128" w:hanging="210"/>
      </w:pPr>
      <w:rPr>
        <w:rFonts w:hint="default"/>
        <w:lang w:val="en-US" w:eastAsia="zh-CN" w:bidi="ar-SA"/>
      </w:rPr>
    </w:lvl>
    <w:lvl w:ilvl="7" w:tplc="C1BA7F62">
      <w:numFmt w:val="bullet"/>
      <w:lvlText w:val="•"/>
      <w:lvlJc w:val="left"/>
      <w:pPr>
        <w:ind w:left="7016" w:hanging="210"/>
      </w:pPr>
      <w:rPr>
        <w:rFonts w:hint="default"/>
        <w:lang w:val="en-US" w:eastAsia="zh-CN" w:bidi="ar-SA"/>
      </w:rPr>
    </w:lvl>
    <w:lvl w:ilvl="8" w:tplc="3BFCAE8C">
      <w:numFmt w:val="bullet"/>
      <w:lvlText w:val="•"/>
      <w:lvlJc w:val="left"/>
      <w:pPr>
        <w:ind w:left="7904" w:hanging="210"/>
      </w:pPr>
      <w:rPr>
        <w:rFonts w:hint="default"/>
        <w:lang w:val="en-US" w:eastAsia="zh-CN" w:bidi="ar-SA"/>
      </w:rPr>
    </w:lvl>
  </w:abstractNum>
  <w:abstractNum w:abstractNumId="6">
    <w:nsid w:val="7FA22C5D"/>
    <w:multiLevelType w:val="hybridMultilevel"/>
    <w:tmpl w:val="3AFC38D8"/>
    <w:lvl w:ilvl="0" w:tplc="056080C0">
      <w:start w:val="3"/>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E0C2F0CE">
      <w:numFmt w:val="bullet"/>
      <w:lvlText w:val="•"/>
      <w:lvlJc w:val="left"/>
      <w:pPr>
        <w:ind w:left="1688" w:hanging="210"/>
      </w:pPr>
      <w:rPr>
        <w:rFonts w:hint="default"/>
        <w:lang w:val="en-US" w:eastAsia="zh-CN" w:bidi="ar-SA"/>
      </w:rPr>
    </w:lvl>
    <w:lvl w:ilvl="2" w:tplc="9B0A5914">
      <w:numFmt w:val="bullet"/>
      <w:lvlText w:val="•"/>
      <w:lvlJc w:val="left"/>
      <w:pPr>
        <w:ind w:left="2576" w:hanging="210"/>
      </w:pPr>
      <w:rPr>
        <w:rFonts w:hint="default"/>
        <w:lang w:val="en-US" w:eastAsia="zh-CN" w:bidi="ar-SA"/>
      </w:rPr>
    </w:lvl>
    <w:lvl w:ilvl="3" w:tplc="EBE44BD2">
      <w:numFmt w:val="bullet"/>
      <w:lvlText w:val="•"/>
      <w:lvlJc w:val="left"/>
      <w:pPr>
        <w:ind w:left="3464" w:hanging="210"/>
      </w:pPr>
      <w:rPr>
        <w:rFonts w:hint="default"/>
        <w:lang w:val="en-US" w:eastAsia="zh-CN" w:bidi="ar-SA"/>
      </w:rPr>
    </w:lvl>
    <w:lvl w:ilvl="4" w:tplc="2644678E">
      <w:numFmt w:val="bullet"/>
      <w:lvlText w:val="•"/>
      <w:lvlJc w:val="left"/>
      <w:pPr>
        <w:ind w:left="4352" w:hanging="210"/>
      </w:pPr>
      <w:rPr>
        <w:rFonts w:hint="default"/>
        <w:lang w:val="en-US" w:eastAsia="zh-CN" w:bidi="ar-SA"/>
      </w:rPr>
    </w:lvl>
    <w:lvl w:ilvl="5" w:tplc="20548CE2">
      <w:numFmt w:val="bullet"/>
      <w:lvlText w:val="•"/>
      <w:lvlJc w:val="left"/>
      <w:pPr>
        <w:ind w:left="5240" w:hanging="210"/>
      </w:pPr>
      <w:rPr>
        <w:rFonts w:hint="default"/>
        <w:lang w:val="en-US" w:eastAsia="zh-CN" w:bidi="ar-SA"/>
      </w:rPr>
    </w:lvl>
    <w:lvl w:ilvl="6" w:tplc="1E1A5586">
      <w:numFmt w:val="bullet"/>
      <w:lvlText w:val="•"/>
      <w:lvlJc w:val="left"/>
      <w:pPr>
        <w:ind w:left="6128" w:hanging="210"/>
      </w:pPr>
      <w:rPr>
        <w:rFonts w:hint="default"/>
        <w:lang w:val="en-US" w:eastAsia="zh-CN" w:bidi="ar-SA"/>
      </w:rPr>
    </w:lvl>
    <w:lvl w:ilvl="7" w:tplc="523C2FB2">
      <w:numFmt w:val="bullet"/>
      <w:lvlText w:val="•"/>
      <w:lvlJc w:val="left"/>
      <w:pPr>
        <w:ind w:left="7016" w:hanging="210"/>
      </w:pPr>
      <w:rPr>
        <w:rFonts w:hint="default"/>
        <w:lang w:val="en-US" w:eastAsia="zh-CN" w:bidi="ar-SA"/>
      </w:rPr>
    </w:lvl>
    <w:lvl w:ilvl="8" w:tplc="3A52DAE2">
      <w:numFmt w:val="bullet"/>
      <w:lvlText w:val="•"/>
      <w:lvlJc w:val="left"/>
      <w:pPr>
        <w:ind w:left="7904" w:hanging="210"/>
      </w:pPr>
      <w:rPr>
        <w:rFonts w:hint="default"/>
        <w:lang w:val="en-US" w:eastAsia="zh-CN" w:bidi="ar-SA"/>
      </w:rPr>
    </w:lvl>
  </w:abstractNum>
  <w:num w:numId="1">
    <w:abstractNumId w:val="4"/>
  </w:num>
  <w:num w:numId="2">
    <w:abstractNumId w:val="6"/>
  </w:num>
  <w:num w:numId="3">
    <w:abstractNumId w:val="1"/>
  </w:num>
  <w:num w:numId="4">
    <w:abstractNumId w:val="2"/>
  </w:num>
  <w:num w:numId="5">
    <w:abstractNumId w:val="5"/>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984D3A"/>
    <w:rsid w:val="00036DE0"/>
    <w:rsid w:val="000F7C76"/>
    <w:rsid w:val="0011576D"/>
    <w:rsid w:val="001B5CD5"/>
    <w:rsid w:val="002442C4"/>
    <w:rsid w:val="002876FD"/>
    <w:rsid w:val="002A484D"/>
    <w:rsid w:val="002B6457"/>
    <w:rsid w:val="002E5A0B"/>
    <w:rsid w:val="003117A1"/>
    <w:rsid w:val="00314FE3"/>
    <w:rsid w:val="003814AF"/>
    <w:rsid w:val="004076F6"/>
    <w:rsid w:val="004D4660"/>
    <w:rsid w:val="00553412"/>
    <w:rsid w:val="007B6585"/>
    <w:rsid w:val="007C4FF6"/>
    <w:rsid w:val="007D2ECF"/>
    <w:rsid w:val="007E255D"/>
    <w:rsid w:val="00830AFE"/>
    <w:rsid w:val="00877837"/>
    <w:rsid w:val="008A11A1"/>
    <w:rsid w:val="008F188D"/>
    <w:rsid w:val="00915D3B"/>
    <w:rsid w:val="00953048"/>
    <w:rsid w:val="00984D3A"/>
    <w:rsid w:val="00A16EBE"/>
    <w:rsid w:val="00A745EB"/>
    <w:rsid w:val="00AB0033"/>
    <w:rsid w:val="00AB43E5"/>
    <w:rsid w:val="00AE408E"/>
    <w:rsid w:val="00AF0BBB"/>
    <w:rsid w:val="00C273D9"/>
    <w:rsid w:val="00C7596B"/>
    <w:rsid w:val="00D853E5"/>
    <w:rsid w:val="00E061F7"/>
    <w:rsid w:val="00E70B15"/>
    <w:rsid w:val="00EE1B90"/>
    <w:rsid w:val="00EE4C2C"/>
    <w:rsid w:val="00EF3590"/>
    <w:rsid w:val="00F91D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84D3A"/>
    <w:rPr>
      <w:rFonts w:ascii="宋体" w:eastAsia="宋体" w:hAnsi="宋体" w:cs="宋体"/>
      <w:lang w:eastAsia="zh-CN"/>
    </w:rPr>
  </w:style>
  <w:style w:type="paragraph" w:styleId="1">
    <w:name w:val="heading 1"/>
    <w:basedOn w:val="a"/>
    <w:link w:val="1Char"/>
    <w:uiPriority w:val="9"/>
    <w:qFormat/>
    <w:rsid w:val="00A745EB"/>
    <w:pPr>
      <w:widowControl/>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4D3A"/>
    <w:tblPr>
      <w:tblInd w:w="0" w:type="dxa"/>
      <w:tblCellMar>
        <w:top w:w="0" w:type="dxa"/>
        <w:left w:w="0" w:type="dxa"/>
        <w:bottom w:w="0" w:type="dxa"/>
        <w:right w:w="0" w:type="dxa"/>
      </w:tblCellMar>
    </w:tblPr>
  </w:style>
  <w:style w:type="paragraph" w:styleId="a3">
    <w:name w:val="Body Text"/>
    <w:basedOn w:val="a"/>
    <w:link w:val="Char"/>
    <w:uiPriority w:val="1"/>
    <w:qFormat/>
    <w:rsid w:val="00984D3A"/>
    <w:pPr>
      <w:spacing w:before="149"/>
      <w:ind w:left="165"/>
    </w:pPr>
    <w:rPr>
      <w:sz w:val="21"/>
      <w:szCs w:val="21"/>
    </w:rPr>
  </w:style>
  <w:style w:type="paragraph" w:customStyle="1" w:styleId="Heading1">
    <w:name w:val="Heading 1"/>
    <w:basedOn w:val="a"/>
    <w:uiPriority w:val="1"/>
    <w:qFormat/>
    <w:rsid w:val="00984D3A"/>
    <w:pPr>
      <w:ind w:left="1587" w:right="1543"/>
      <w:jc w:val="center"/>
      <w:outlineLvl w:val="1"/>
    </w:pPr>
    <w:rPr>
      <w:b/>
      <w:bCs/>
      <w:sz w:val="21"/>
      <w:szCs w:val="21"/>
    </w:rPr>
  </w:style>
  <w:style w:type="paragraph" w:styleId="a4">
    <w:name w:val="Title"/>
    <w:basedOn w:val="a"/>
    <w:uiPriority w:val="1"/>
    <w:qFormat/>
    <w:rsid w:val="00984D3A"/>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984D3A"/>
    <w:pPr>
      <w:spacing w:before="149"/>
      <w:ind w:left="165" w:firstLine="418"/>
    </w:pPr>
  </w:style>
  <w:style w:type="paragraph" w:customStyle="1" w:styleId="TableParagraph">
    <w:name w:val="Table Paragraph"/>
    <w:basedOn w:val="a"/>
    <w:uiPriority w:val="1"/>
    <w:qFormat/>
    <w:rsid w:val="00984D3A"/>
  </w:style>
  <w:style w:type="paragraph" w:styleId="a6">
    <w:name w:val="Balloon Text"/>
    <w:basedOn w:val="a"/>
    <w:link w:val="Char0"/>
    <w:uiPriority w:val="99"/>
    <w:semiHidden/>
    <w:unhideWhenUsed/>
    <w:rsid w:val="00A16EBE"/>
    <w:rPr>
      <w:sz w:val="18"/>
      <w:szCs w:val="18"/>
    </w:rPr>
  </w:style>
  <w:style w:type="character" w:customStyle="1" w:styleId="Char0">
    <w:name w:val="批注框文本 Char"/>
    <w:basedOn w:val="a0"/>
    <w:link w:val="a6"/>
    <w:uiPriority w:val="99"/>
    <w:semiHidden/>
    <w:rsid w:val="00A16EBE"/>
    <w:rPr>
      <w:rFonts w:ascii="宋体" w:eastAsia="宋体" w:hAnsi="宋体" w:cs="宋体"/>
      <w:sz w:val="18"/>
      <w:szCs w:val="18"/>
      <w:lang w:eastAsia="zh-CN"/>
    </w:rPr>
  </w:style>
  <w:style w:type="character" w:styleId="a7">
    <w:name w:val="Placeholder Text"/>
    <w:basedOn w:val="a0"/>
    <w:uiPriority w:val="99"/>
    <w:semiHidden/>
    <w:rsid w:val="00A16EBE"/>
    <w:rPr>
      <w:color w:val="808080"/>
    </w:rPr>
  </w:style>
  <w:style w:type="character" w:customStyle="1" w:styleId="Char">
    <w:name w:val="正文文本 Char"/>
    <w:basedOn w:val="a0"/>
    <w:link w:val="a3"/>
    <w:uiPriority w:val="1"/>
    <w:rsid w:val="00553412"/>
    <w:rPr>
      <w:rFonts w:ascii="宋体" w:eastAsia="宋体" w:hAnsi="宋体" w:cs="宋体"/>
      <w:sz w:val="21"/>
      <w:szCs w:val="21"/>
      <w:lang w:eastAsia="zh-CN"/>
    </w:rPr>
  </w:style>
  <w:style w:type="paragraph" w:styleId="a8">
    <w:name w:val="Normal (Web)"/>
    <w:basedOn w:val="a"/>
    <w:uiPriority w:val="99"/>
    <w:semiHidden/>
    <w:unhideWhenUsed/>
    <w:rsid w:val="007E255D"/>
    <w:pPr>
      <w:widowControl/>
      <w:autoSpaceDE/>
      <w:autoSpaceDN/>
      <w:spacing w:before="100" w:beforeAutospacing="1" w:after="100" w:afterAutospacing="1"/>
    </w:pPr>
    <w:rPr>
      <w:sz w:val="24"/>
      <w:szCs w:val="24"/>
    </w:rPr>
  </w:style>
  <w:style w:type="paragraph" w:styleId="a9">
    <w:name w:val="header"/>
    <w:basedOn w:val="a"/>
    <w:link w:val="Char1"/>
    <w:uiPriority w:val="99"/>
    <w:semiHidden/>
    <w:unhideWhenUsed/>
    <w:rsid w:val="00C273D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uiPriority w:val="99"/>
    <w:semiHidden/>
    <w:rsid w:val="00C273D9"/>
    <w:rPr>
      <w:rFonts w:ascii="宋体" w:eastAsia="宋体" w:hAnsi="宋体" w:cs="宋体"/>
      <w:sz w:val="18"/>
      <w:szCs w:val="18"/>
      <w:lang w:eastAsia="zh-CN"/>
    </w:rPr>
  </w:style>
  <w:style w:type="paragraph" w:styleId="aa">
    <w:name w:val="footer"/>
    <w:basedOn w:val="a"/>
    <w:link w:val="Char2"/>
    <w:uiPriority w:val="99"/>
    <w:semiHidden/>
    <w:unhideWhenUsed/>
    <w:rsid w:val="00C273D9"/>
    <w:pPr>
      <w:tabs>
        <w:tab w:val="center" w:pos="4153"/>
        <w:tab w:val="right" w:pos="8306"/>
      </w:tabs>
      <w:snapToGrid w:val="0"/>
    </w:pPr>
    <w:rPr>
      <w:sz w:val="18"/>
      <w:szCs w:val="18"/>
    </w:rPr>
  </w:style>
  <w:style w:type="character" w:customStyle="1" w:styleId="Char2">
    <w:name w:val="页脚 Char"/>
    <w:basedOn w:val="a0"/>
    <w:link w:val="aa"/>
    <w:uiPriority w:val="99"/>
    <w:semiHidden/>
    <w:rsid w:val="00C273D9"/>
    <w:rPr>
      <w:rFonts w:ascii="宋体" w:eastAsia="宋体" w:hAnsi="宋体" w:cs="宋体"/>
      <w:sz w:val="18"/>
      <w:szCs w:val="18"/>
      <w:lang w:eastAsia="zh-CN"/>
    </w:rPr>
  </w:style>
  <w:style w:type="character" w:customStyle="1" w:styleId="1Char">
    <w:name w:val="标题 1 Char"/>
    <w:basedOn w:val="a0"/>
    <w:link w:val="1"/>
    <w:uiPriority w:val="9"/>
    <w:rsid w:val="00A745EB"/>
    <w:rPr>
      <w:rFonts w:ascii="宋体" w:eastAsia="宋体" w:hAnsi="宋体" w:cs="宋体"/>
      <w:b/>
      <w:bCs/>
      <w:kern w:val="36"/>
      <w:sz w:val="48"/>
      <w:szCs w:val="48"/>
      <w:lang w:eastAsia="zh-CN"/>
    </w:rPr>
  </w:style>
</w:styles>
</file>

<file path=word/webSettings.xml><?xml version="1.0" encoding="utf-8"?>
<w:webSettings xmlns:r="http://schemas.openxmlformats.org/officeDocument/2006/relationships" xmlns:w="http://schemas.openxmlformats.org/wordprocessingml/2006/main">
  <w:divs>
    <w:div w:id="481001392">
      <w:bodyDiv w:val="1"/>
      <w:marLeft w:val="0"/>
      <w:marRight w:val="0"/>
      <w:marTop w:val="0"/>
      <w:marBottom w:val="0"/>
      <w:divBdr>
        <w:top w:val="none" w:sz="0" w:space="0" w:color="auto"/>
        <w:left w:val="none" w:sz="0" w:space="0" w:color="auto"/>
        <w:bottom w:val="none" w:sz="0" w:space="0" w:color="auto"/>
        <w:right w:val="none" w:sz="0" w:space="0" w:color="auto"/>
      </w:divBdr>
      <w:divsChild>
        <w:div w:id="463929930">
          <w:marLeft w:val="0"/>
          <w:marRight w:val="0"/>
          <w:marTop w:val="0"/>
          <w:marBottom w:val="0"/>
          <w:divBdr>
            <w:top w:val="none" w:sz="0" w:space="0" w:color="auto"/>
            <w:left w:val="none" w:sz="0" w:space="0" w:color="auto"/>
            <w:bottom w:val="none" w:sz="0" w:space="0" w:color="auto"/>
            <w:right w:val="none" w:sz="0" w:space="0" w:color="auto"/>
          </w:divBdr>
          <w:divsChild>
            <w:div w:id="543374285">
              <w:marLeft w:val="0"/>
              <w:marRight w:val="0"/>
              <w:marTop w:val="150"/>
              <w:marBottom w:val="0"/>
              <w:divBdr>
                <w:top w:val="none" w:sz="0" w:space="0" w:color="auto"/>
                <w:left w:val="none" w:sz="0" w:space="0" w:color="auto"/>
                <w:bottom w:val="none" w:sz="0" w:space="0" w:color="auto"/>
                <w:right w:val="none" w:sz="0" w:space="0" w:color="auto"/>
              </w:divBdr>
            </w:div>
            <w:div w:id="72707402">
              <w:marLeft w:val="0"/>
              <w:marRight w:val="0"/>
              <w:marTop w:val="150"/>
              <w:marBottom w:val="0"/>
              <w:divBdr>
                <w:top w:val="none" w:sz="0" w:space="0" w:color="auto"/>
                <w:left w:val="none" w:sz="0" w:space="0" w:color="auto"/>
                <w:bottom w:val="none" w:sz="0" w:space="0" w:color="auto"/>
                <w:right w:val="none" w:sz="0" w:space="0" w:color="auto"/>
              </w:divBdr>
              <w:divsChild>
                <w:div w:id="886380192">
                  <w:marLeft w:val="0"/>
                  <w:marRight w:val="0"/>
                  <w:marTop w:val="0"/>
                  <w:marBottom w:val="0"/>
                  <w:divBdr>
                    <w:top w:val="none" w:sz="0" w:space="0" w:color="auto"/>
                    <w:left w:val="none" w:sz="0" w:space="0" w:color="auto"/>
                    <w:bottom w:val="none" w:sz="0" w:space="0" w:color="auto"/>
                    <w:right w:val="none" w:sz="0" w:space="0" w:color="auto"/>
                  </w:divBdr>
                </w:div>
              </w:divsChild>
            </w:div>
            <w:div w:id="584925746">
              <w:marLeft w:val="0"/>
              <w:marRight w:val="0"/>
              <w:marTop w:val="150"/>
              <w:marBottom w:val="0"/>
              <w:divBdr>
                <w:top w:val="none" w:sz="0" w:space="0" w:color="auto"/>
                <w:left w:val="none" w:sz="0" w:space="0" w:color="auto"/>
                <w:bottom w:val="none" w:sz="0" w:space="0" w:color="auto"/>
                <w:right w:val="none" w:sz="0" w:space="0" w:color="auto"/>
              </w:divBdr>
              <w:divsChild>
                <w:div w:id="1269504513">
                  <w:marLeft w:val="0"/>
                  <w:marRight w:val="0"/>
                  <w:marTop w:val="0"/>
                  <w:marBottom w:val="0"/>
                  <w:divBdr>
                    <w:top w:val="none" w:sz="0" w:space="0" w:color="auto"/>
                    <w:left w:val="none" w:sz="0" w:space="0" w:color="auto"/>
                    <w:bottom w:val="none" w:sz="0" w:space="0" w:color="auto"/>
                    <w:right w:val="none" w:sz="0" w:space="0" w:color="auto"/>
                  </w:divBdr>
                </w:div>
              </w:divsChild>
            </w:div>
            <w:div w:id="1502161367">
              <w:marLeft w:val="0"/>
              <w:marRight w:val="0"/>
              <w:marTop w:val="150"/>
              <w:marBottom w:val="0"/>
              <w:divBdr>
                <w:top w:val="none" w:sz="0" w:space="0" w:color="auto"/>
                <w:left w:val="none" w:sz="0" w:space="0" w:color="auto"/>
                <w:bottom w:val="none" w:sz="0" w:space="0" w:color="auto"/>
                <w:right w:val="none" w:sz="0" w:space="0" w:color="auto"/>
              </w:divBdr>
              <w:divsChild>
                <w:div w:id="432869353">
                  <w:marLeft w:val="0"/>
                  <w:marRight w:val="0"/>
                  <w:marTop w:val="0"/>
                  <w:marBottom w:val="0"/>
                  <w:divBdr>
                    <w:top w:val="none" w:sz="0" w:space="0" w:color="auto"/>
                    <w:left w:val="none" w:sz="0" w:space="0" w:color="auto"/>
                    <w:bottom w:val="none" w:sz="0" w:space="0" w:color="auto"/>
                    <w:right w:val="none" w:sz="0" w:space="0" w:color="auto"/>
                  </w:divBdr>
                </w:div>
              </w:divsChild>
            </w:div>
            <w:div w:id="1115751478">
              <w:marLeft w:val="0"/>
              <w:marRight w:val="0"/>
              <w:marTop w:val="150"/>
              <w:marBottom w:val="0"/>
              <w:divBdr>
                <w:top w:val="none" w:sz="0" w:space="0" w:color="auto"/>
                <w:left w:val="none" w:sz="0" w:space="0" w:color="auto"/>
                <w:bottom w:val="none" w:sz="0" w:space="0" w:color="auto"/>
                <w:right w:val="none" w:sz="0" w:space="0" w:color="auto"/>
              </w:divBdr>
              <w:divsChild>
                <w:div w:id="78257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32370">
          <w:marLeft w:val="0"/>
          <w:marRight w:val="0"/>
          <w:marTop w:val="0"/>
          <w:marBottom w:val="0"/>
          <w:divBdr>
            <w:top w:val="none" w:sz="0" w:space="0" w:color="auto"/>
            <w:left w:val="none" w:sz="0" w:space="0" w:color="auto"/>
            <w:bottom w:val="none" w:sz="0" w:space="0" w:color="auto"/>
            <w:right w:val="none" w:sz="0" w:space="0" w:color="auto"/>
          </w:divBdr>
          <w:divsChild>
            <w:div w:id="1491678464">
              <w:marLeft w:val="0"/>
              <w:marRight w:val="0"/>
              <w:marTop w:val="300"/>
              <w:marBottom w:val="0"/>
              <w:divBdr>
                <w:top w:val="none" w:sz="0" w:space="0" w:color="auto"/>
                <w:left w:val="none" w:sz="0" w:space="0" w:color="auto"/>
                <w:bottom w:val="none" w:sz="0" w:space="0" w:color="auto"/>
                <w:right w:val="none" w:sz="0" w:space="0" w:color="auto"/>
              </w:divBdr>
            </w:div>
            <w:div w:id="1623262519">
              <w:marLeft w:val="0"/>
              <w:marRight w:val="0"/>
              <w:marTop w:val="0"/>
              <w:marBottom w:val="0"/>
              <w:divBdr>
                <w:top w:val="none" w:sz="0" w:space="0" w:color="auto"/>
                <w:left w:val="none" w:sz="0" w:space="0" w:color="auto"/>
                <w:bottom w:val="none" w:sz="0" w:space="0" w:color="auto"/>
                <w:right w:val="none" w:sz="0" w:space="0" w:color="auto"/>
              </w:divBdr>
              <w:divsChild>
                <w:div w:id="1883832826">
                  <w:marLeft w:val="0"/>
                  <w:marRight w:val="0"/>
                  <w:marTop w:val="150"/>
                  <w:marBottom w:val="300"/>
                  <w:divBdr>
                    <w:top w:val="none" w:sz="0" w:space="0" w:color="auto"/>
                    <w:left w:val="none" w:sz="0" w:space="0" w:color="auto"/>
                    <w:bottom w:val="none" w:sz="0" w:space="0" w:color="auto"/>
                    <w:right w:val="none" w:sz="0" w:space="0" w:color="auto"/>
                  </w:divBdr>
                  <w:divsChild>
                    <w:div w:id="144573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653341">
      <w:bodyDiv w:val="1"/>
      <w:marLeft w:val="0"/>
      <w:marRight w:val="0"/>
      <w:marTop w:val="0"/>
      <w:marBottom w:val="0"/>
      <w:divBdr>
        <w:top w:val="none" w:sz="0" w:space="0" w:color="auto"/>
        <w:left w:val="none" w:sz="0" w:space="0" w:color="auto"/>
        <w:bottom w:val="none" w:sz="0" w:space="0" w:color="auto"/>
        <w:right w:val="none" w:sz="0" w:space="0" w:color="auto"/>
      </w:divBdr>
      <w:divsChild>
        <w:div w:id="289743981">
          <w:marLeft w:val="0"/>
          <w:marRight w:val="0"/>
          <w:marTop w:val="0"/>
          <w:marBottom w:val="0"/>
          <w:divBdr>
            <w:top w:val="none" w:sz="0" w:space="0" w:color="auto"/>
            <w:left w:val="none" w:sz="0" w:space="0" w:color="auto"/>
            <w:bottom w:val="none" w:sz="0" w:space="0" w:color="auto"/>
            <w:right w:val="none" w:sz="0" w:space="0" w:color="auto"/>
          </w:divBdr>
          <w:divsChild>
            <w:div w:id="579288059">
              <w:marLeft w:val="0"/>
              <w:marRight w:val="0"/>
              <w:marTop w:val="125"/>
              <w:marBottom w:val="0"/>
              <w:divBdr>
                <w:top w:val="none" w:sz="0" w:space="0" w:color="auto"/>
                <w:left w:val="none" w:sz="0" w:space="0" w:color="auto"/>
                <w:bottom w:val="none" w:sz="0" w:space="0" w:color="auto"/>
                <w:right w:val="none" w:sz="0" w:space="0" w:color="auto"/>
              </w:divBdr>
            </w:div>
            <w:div w:id="1016536877">
              <w:marLeft w:val="0"/>
              <w:marRight w:val="0"/>
              <w:marTop w:val="125"/>
              <w:marBottom w:val="0"/>
              <w:divBdr>
                <w:top w:val="none" w:sz="0" w:space="0" w:color="auto"/>
                <w:left w:val="none" w:sz="0" w:space="0" w:color="auto"/>
                <w:bottom w:val="none" w:sz="0" w:space="0" w:color="auto"/>
                <w:right w:val="none" w:sz="0" w:space="0" w:color="auto"/>
              </w:divBdr>
              <w:divsChild>
                <w:div w:id="916982556">
                  <w:marLeft w:val="0"/>
                  <w:marRight w:val="0"/>
                  <w:marTop w:val="0"/>
                  <w:marBottom w:val="0"/>
                  <w:divBdr>
                    <w:top w:val="none" w:sz="0" w:space="0" w:color="auto"/>
                    <w:left w:val="none" w:sz="0" w:space="0" w:color="auto"/>
                    <w:bottom w:val="none" w:sz="0" w:space="0" w:color="auto"/>
                    <w:right w:val="none" w:sz="0" w:space="0" w:color="auto"/>
                  </w:divBdr>
                </w:div>
              </w:divsChild>
            </w:div>
            <w:div w:id="2133668806">
              <w:marLeft w:val="0"/>
              <w:marRight w:val="0"/>
              <w:marTop w:val="125"/>
              <w:marBottom w:val="0"/>
              <w:divBdr>
                <w:top w:val="none" w:sz="0" w:space="0" w:color="auto"/>
                <w:left w:val="none" w:sz="0" w:space="0" w:color="auto"/>
                <w:bottom w:val="none" w:sz="0" w:space="0" w:color="auto"/>
                <w:right w:val="none" w:sz="0" w:space="0" w:color="auto"/>
              </w:divBdr>
              <w:divsChild>
                <w:div w:id="234627448">
                  <w:marLeft w:val="0"/>
                  <w:marRight w:val="0"/>
                  <w:marTop w:val="0"/>
                  <w:marBottom w:val="0"/>
                  <w:divBdr>
                    <w:top w:val="none" w:sz="0" w:space="0" w:color="auto"/>
                    <w:left w:val="none" w:sz="0" w:space="0" w:color="auto"/>
                    <w:bottom w:val="none" w:sz="0" w:space="0" w:color="auto"/>
                    <w:right w:val="none" w:sz="0" w:space="0" w:color="auto"/>
                  </w:divBdr>
                </w:div>
              </w:divsChild>
            </w:div>
            <w:div w:id="376124030">
              <w:marLeft w:val="0"/>
              <w:marRight w:val="0"/>
              <w:marTop w:val="125"/>
              <w:marBottom w:val="0"/>
              <w:divBdr>
                <w:top w:val="none" w:sz="0" w:space="0" w:color="auto"/>
                <w:left w:val="none" w:sz="0" w:space="0" w:color="auto"/>
                <w:bottom w:val="none" w:sz="0" w:space="0" w:color="auto"/>
                <w:right w:val="none" w:sz="0" w:space="0" w:color="auto"/>
              </w:divBdr>
              <w:divsChild>
                <w:div w:id="962003755">
                  <w:marLeft w:val="0"/>
                  <w:marRight w:val="0"/>
                  <w:marTop w:val="0"/>
                  <w:marBottom w:val="0"/>
                  <w:divBdr>
                    <w:top w:val="none" w:sz="0" w:space="0" w:color="auto"/>
                    <w:left w:val="none" w:sz="0" w:space="0" w:color="auto"/>
                    <w:bottom w:val="none" w:sz="0" w:space="0" w:color="auto"/>
                    <w:right w:val="none" w:sz="0" w:space="0" w:color="auto"/>
                  </w:divBdr>
                </w:div>
              </w:divsChild>
            </w:div>
            <w:div w:id="670179427">
              <w:marLeft w:val="0"/>
              <w:marRight w:val="0"/>
              <w:marTop w:val="125"/>
              <w:marBottom w:val="0"/>
              <w:divBdr>
                <w:top w:val="none" w:sz="0" w:space="0" w:color="auto"/>
                <w:left w:val="none" w:sz="0" w:space="0" w:color="auto"/>
                <w:bottom w:val="none" w:sz="0" w:space="0" w:color="auto"/>
                <w:right w:val="none" w:sz="0" w:space="0" w:color="auto"/>
              </w:divBdr>
              <w:divsChild>
                <w:div w:id="43864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3809">
          <w:marLeft w:val="0"/>
          <w:marRight w:val="0"/>
          <w:marTop w:val="0"/>
          <w:marBottom w:val="0"/>
          <w:divBdr>
            <w:top w:val="none" w:sz="0" w:space="0" w:color="auto"/>
            <w:left w:val="none" w:sz="0" w:space="0" w:color="auto"/>
            <w:bottom w:val="none" w:sz="0" w:space="0" w:color="auto"/>
            <w:right w:val="none" w:sz="0" w:space="0" w:color="auto"/>
          </w:divBdr>
          <w:divsChild>
            <w:div w:id="1941834461">
              <w:marLeft w:val="0"/>
              <w:marRight w:val="0"/>
              <w:marTop w:val="250"/>
              <w:marBottom w:val="0"/>
              <w:divBdr>
                <w:top w:val="none" w:sz="0" w:space="0" w:color="auto"/>
                <w:left w:val="none" w:sz="0" w:space="0" w:color="auto"/>
                <w:bottom w:val="none" w:sz="0" w:space="0" w:color="auto"/>
                <w:right w:val="none" w:sz="0" w:space="0" w:color="auto"/>
              </w:divBdr>
            </w:div>
            <w:div w:id="1431660519">
              <w:marLeft w:val="0"/>
              <w:marRight w:val="0"/>
              <w:marTop w:val="0"/>
              <w:marBottom w:val="0"/>
              <w:divBdr>
                <w:top w:val="none" w:sz="0" w:space="0" w:color="auto"/>
                <w:left w:val="none" w:sz="0" w:space="0" w:color="auto"/>
                <w:bottom w:val="none" w:sz="0" w:space="0" w:color="auto"/>
                <w:right w:val="none" w:sz="0" w:space="0" w:color="auto"/>
              </w:divBdr>
              <w:divsChild>
                <w:div w:id="1557466836">
                  <w:marLeft w:val="0"/>
                  <w:marRight w:val="0"/>
                  <w:marTop w:val="125"/>
                  <w:marBottom w:val="250"/>
                  <w:divBdr>
                    <w:top w:val="none" w:sz="0" w:space="0" w:color="auto"/>
                    <w:left w:val="none" w:sz="0" w:space="0" w:color="auto"/>
                    <w:bottom w:val="none" w:sz="0" w:space="0" w:color="auto"/>
                    <w:right w:val="none" w:sz="0" w:space="0" w:color="auto"/>
                  </w:divBdr>
                  <w:divsChild>
                    <w:div w:id="133634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989042">
      <w:bodyDiv w:val="1"/>
      <w:marLeft w:val="0"/>
      <w:marRight w:val="0"/>
      <w:marTop w:val="0"/>
      <w:marBottom w:val="0"/>
      <w:divBdr>
        <w:top w:val="none" w:sz="0" w:space="0" w:color="auto"/>
        <w:left w:val="none" w:sz="0" w:space="0" w:color="auto"/>
        <w:bottom w:val="none" w:sz="0" w:space="0" w:color="auto"/>
        <w:right w:val="none" w:sz="0" w:space="0" w:color="auto"/>
      </w:divBdr>
      <w:divsChild>
        <w:div w:id="1882746757">
          <w:marLeft w:val="0"/>
          <w:marRight w:val="0"/>
          <w:marTop w:val="0"/>
          <w:marBottom w:val="0"/>
          <w:divBdr>
            <w:top w:val="none" w:sz="0" w:space="0" w:color="auto"/>
            <w:left w:val="none" w:sz="0" w:space="0" w:color="auto"/>
            <w:bottom w:val="none" w:sz="0" w:space="0" w:color="auto"/>
            <w:right w:val="none" w:sz="0" w:space="0" w:color="auto"/>
          </w:divBdr>
          <w:divsChild>
            <w:div w:id="198201137">
              <w:marLeft w:val="0"/>
              <w:marRight w:val="0"/>
              <w:marTop w:val="150"/>
              <w:marBottom w:val="0"/>
              <w:divBdr>
                <w:top w:val="none" w:sz="0" w:space="0" w:color="auto"/>
                <w:left w:val="none" w:sz="0" w:space="0" w:color="auto"/>
                <w:bottom w:val="none" w:sz="0" w:space="0" w:color="auto"/>
                <w:right w:val="none" w:sz="0" w:space="0" w:color="auto"/>
              </w:divBdr>
            </w:div>
            <w:div w:id="468330317">
              <w:marLeft w:val="0"/>
              <w:marRight w:val="0"/>
              <w:marTop w:val="150"/>
              <w:marBottom w:val="0"/>
              <w:divBdr>
                <w:top w:val="none" w:sz="0" w:space="0" w:color="auto"/>
                <w:left w:val="none" w:sz="0" w:space="0" w:color="auto"/>
                <w:bottom w:val="none" w:sz="0" w:space="0" w:color="auto"/>
                <w:right w:val="none" w:sz="0" w:space="0" w:color="auto"/>
              </w:divBdr>
              <w:divsChild>
                <w:div w:id="834418769">
                  <w:marLeft w:val="0"/>
                  <w:marRight w:val="0"/>
                  <w:marTop w:val="0"/>
                  <w:marBottom w:val="0"/>
                  <w:divBdr>
                    <w:top w:val="none" w:sz="0" w:space="0" w:color="auto"/>
                    <w:left w:val="none" w:sz="0" w:space="0" w:color="auto"/>
                    <w:bottom w:val="none" w:sz="0" w:space="0" w:color="auto"/>
                    <w:right w:val="none" w:sz="0" w:space="0" w:color="auto"/>
                  </w:divBdr>
                </w:div>
              </w:divsChild>
            </w:div>
            <w:div w:id="1069888492">
              <w:marLeft w:val="0"/>
              <w:marRight w:val="0"/>
              <w:marTop w:val="150"/>
              <w:marBottom w:val="0"/>
              <w:divBdr>
                <w:top w:val="none" w:sz="0" w:space="0" w:color="auto"/>
                <w:left w:val="none" w:sz="0" w:space="0" w:color="auto"/>
                <w:bottom w:val="none" w:sz="0" w:space="0" w:color="auto"/>
                <w:right w:val="none" w:sz="0" w:space="0" w:color="auto"/>
              </w:divBdr>
              <w:divsChild>
                <w:div w:id="964114598">
                  <w:marLeft w:val="0"/>
                  <w:marRight w:val="0"/>
                  <w:marTop w:val="0"/>
                  <w:marBottom w:val="0"/>
                  <w:divBdr>
                    <w:top w:val="none" w:sz="0" w:space="0" w:color="auto"/>
                    <w:left w:val="none" w:sz="0" w:space="0" w:color="auto"/>
                    <w:bottom w:val="none" w:sz="0" w:space="0" w:color="auto"/>
                    <w:right w:val="none" w:sz="0" w:space="0" w:color="auto"/>
                  </w:divBdr>
                </w:div>
              </w:divsChild>
            </w:div>
            <w:div w:id="1919435174">
              <w:marLeft w:val="0"/>
              <w:marRight w:val="0"/>
              <w:marTop w:val="150"/>
              <w:marBottom w:val="0"/>
              <w:divBdr>
                <w:top w:val="none" w:sz="0" w:space="0" w:color="auto"/>
                <w:left w:val="none" w:sz="0" w:space="0" w:color="auto"/>
                <w:bottom w:val="none" w:sz="0" w:space="0" w:color="auto"/>
                <w:right w:val="none" w:sz="0" w:space="0" w:color="auto"/>
              </w:divBdr>
              <w:divsChild>
                <w:div w:id="1793203582">
                  <w:marLeft w:val="0"/>
                  <w:marRight w:val="0"/>
                  <w:marTop w:val="0"/>
                  <w:marBottom w:val="0"/>
                  <w:divBdr>
                    <w:top w:val="none" w:sz="0" w:space="0" w:color="auto"/>
                    <w:left w:val="none" w:sz="0" w:space="0" w:color="auto"/>
                    <w:bottom w:val="none" w:sz="0" w:space="0" w:color="auto"/>
                    <w:right w:val="none" w:sz="0" w:space="0" w:color="auto"/>
                  </w:divBdr>
                </w:div>
              </w:divsChild>
            </w:div>
            <w:div w:id="1770352440">
              <w:marLeft w:val="0"/>
              <w:marRight w:val="0"/>
              <w:marTop w:val="150"/>
              <w:marBottom w:val="0"/>
              <w:divBdr>
                <w:top w:val="none" w:sz="0" w:space="0" w:color="auto"/>
                <w:left w:val="none" w:sz="0" w:space="0" w:color="auto"/>
                <w:bottom w:val="none" w:sz="0" w:space="0" w:color="auto"/>
                <w:right w:val="none" w:sz="0" w:space="0" w:color="auto"/>
              </w:divBdr>
              <w:divsChild>
                <w:div w:id="43386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576382">
          <w:marLeft w:val="0"/>
          <w:marRight w:val="0"/>
          <w:marTop w:val="0"/>
          <w:marBottom w:val="0"/>
          <w:divBdr>
            <w:top w:val="none" w:sz="0" w:space="0" w:color="auto"/>
            <w:left w:val="none" w:sz="0" w:space="0" w:color="auto"/>
            <w:bottom w:val="none" w:sz="0" w:space="0" w:color="auto"/>
            <w:right w:val="none" w:sz="0" w:space="0" w:color="auto"/>
          </w:divBdr>
          <w:divsChild>
            <w:div w:id="1712995817">
              <w:marLeft w:val="0"/>
              <w:marRight w:val="0"/>
              <w:marTop w:val="300"/>
              <w:marBottom w:val="0"/>
              <w:divBdr>
                <w:top w:val="none" w:sz="0" w:space="0" w:color="auto"/>
                <w:left w:val="none" w:sz="0" w:space="0" w:color="auto"/>
                <w:bottom w:val="none" w:sz="0" w:space="0" w:color="auto"/>
                <w:right w:val="none" w:sz="0" w:space="0" w:color="auto"/>
              </w:divBdr>
            </w:div>
            <w:div w:id="1273976239">
              <w:marLeft w:val="0"/>
              <w:marRight w:val="0"/>
              <w:marTop w:val="0"/>
              <w:marBottom w:val="0"/>
              <w:divBdr>
                <w:top w:val="none" w:sz="0" w:space="0" w:color="auto"/>
                <w:left w:val="none" w:sz="0" w:space="0" w:color="auto"/>
                <w:bottom w:val="none" w:sz="0" w:space="0" w:color="auto"/>
                <w:right w:val="none" w:sz="0" w:space="0" w:color="auto"/>
              </w:divBdr>
              <w:divsChild>
                <w:div w:id="1227643966">
                  <w:marLeft w:val="0"/>
                  <w:marRight w:val="0"/>
                  <w:marTop w:val="150"/>
                  <w:marBottom w:val="300"/>
                  <w:divBdr>
                    <w:top w:val="none" w:sz="0" w:space="0" w:color="auto"/>
                    <w:left w:val="none" w:sz="0" w:space="0" w:color="auto"/>
                    <w:bottom w:val="none" w:sz="0" w:space="0" w:color="auto"/>
                    <w:right w:val="none" w:sz="0" w:space="0" w:color="auto"/>
                  </w:divBdr>
                  <w:divsChild>
                    <w:div w:id="65445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7537440">
      <w:bodyDiv w:val="1"/>
      <w:marLeft w:val="0"/>
      <w:marRight w:val="0"/>
      <w:marTop w:val="0"/>
      <w:marBottom w:val="0"/>
      <w:divBdr>
        <w:top w:val="none" w:sz="0" w:space="0" w:color="auto"/>
        <w:left w:val="none" w:sz="0" w:space="0" w:color="auto"/>
        <w:bottom w:val="none" w:sz="0" w:space="0" w:color="auto"/>
        <w:right w:val="none" w:sz="0" w:space="0" w:color="auto"/>
      </w:divBdr>
    </w:div>
    <w:div w:id="1771075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8</Pages>
  <Words>1078</Words>
  <Characters>6150</Characters>
  <Application>Microsoft Office Word</Application>
  <DocSecurity>0</DocSecurity>
  <Lines>51</Lines>
  <Paragraphs>14</Paragraphs>
  <ScaleCrop>false</ScaleCrop>
  <Company/>
  <LinksUpToDate>false</LinksUpToDate>
  <CharactersWithSpaces>7214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34</cp:revision>
  <dcterms:created xsi:type="dcterms:W3CDTF">2023-09-11T06:42:00Z</dcterms:created>
  <dcterms:modified xsi:type="dcterms:W3CDTF">2023-09-13T08:34:00Z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2023-09-11T00:00:00Z</vt:filetime>
  </property>
</Properties>
</file>