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5A8" w:rsidRDefault="00E03666">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AF15A8" w:rsidRDefault="00AF15A8">
      <w:pPr>
        <w:pStyle w:val="a3"/>
        <w:spacing w:before="0"/>
        <w:ind w:left="0"/>
        <w:rPr>
          <w:rFonts w:ascii="Times New Roman"/>
          <w:sz w:val="20"/>
        </w:rPr>
      </w:pPr>
    </w:p>
    <w:p w:rsidR="006D4FE8" w:rsidRDefault="00E807D7" w:rsidP="006D4FE8">
      <w:pPr>
        <w:pStyle w:val="a3"/>
        <w:spacing w:before="5"/>
        <w:ind w:left="0"/>
        <w:jc w:val="center"/>
        <w:rPr>
          <w:rFonts w:ascii="Times New Roman" w:hint="eastAsia"/>
          <w:sz w:val="24"/>
        </w:rPr>
      </w:pPr>
      <w:r>
        <w:rPr>
          <w:rFonts w:ascii="Times New Roman" w:hint="eastAsia"/>
          <w:sz w:val="24"/>
        </w:rPr>
        <w:t>8</w:t>
      </w:r>
      <w:r>
        <w:rPr>
          <w:rFonts w:ascii="Times New Roman" w:hint="eastAsia"/>
          <w:sz w:val="24"/>
        </w:rPr>
        <w:t>月</w:t>
      </w:r>
      <w:r>
        <w:rPr>
          <w:rFonts w:ascii="Times New Roman" w:hint="eastAsia"/>
          <w:sz w:val="24"/>
        </w:rPr>
        <w:t>31</w:t>
      </w:r>
      <w:r>
        <w:rPr>
          <w:rFonts w:ascii="Times New Roman" w:hint="eastAsia"/>
          <w:sz w:val="24"/>
        </w:rPr>
        <w:t>日推荐阅读</w:t>
      </w:r>
    </w:p>
    <w:p w:rsidR="007F203B" w:rsidRPr="000F1C1B" w:rsidRDefault="007F203B" w:rsidP="002E4AAB">
      <w:pPr>
        <w:pStyle w:val="a3"/>
        <w:spacing w:before="0" w:afterLines="50" w:line="360" w:lineRule="exact"/>
        <w:ind w:left="0"/>
        <w:jc w:val="center"/>
        <w:rPr>
          <w:rFonts w:ascii="微软雅黑" w:eastAsia="微软雅黑" w:hAnsi="微软雅黑"/>
          <w:color w:val="000000"/>
        </w:rPr>
      </w:pPr>
      <w:r w:rsidRPr="000F1C1B">
        <w:rPr>
          <w:rFonts w:ascii="微软雅黑" w:eastAsia="微软雅黑" w:hAnsi="微软雅黑" w:hint="eastAsia"/>
          <w:color w:val="000000"/>
        </w:rPr>
        <w:t>“科特派”让田间结出“致富果”</w:t>
      </w:r>
    </w:p>
    <w:p w:rsidR="007F203B" w:rsidRPr="0001732B" w:rsidRDefault="007F203B" w:rsidP="002E4AAB">
      <w:pPr>
        <w:widowControl/>
        <w:shd w:val="clear" w:color="auto" w:fill="FFFFFF"/>
        <w:spacing w:afterLines="50" w:line="360" w:lineRule="exact"/>
        <w:ind w:firstLine="420"/>
        <w:rPr>
          <w:rFonts w:ascii="微软雅黑" w:eastAsia="微软雅黑" w:hAnsi="微软雅黑"/>
          <w:color w:val="222222"/>
        </w:rPr>
      </w:pPr>
      <w:r w:rsidRPr="0001732B">
        <w:rPr>
          <w:rFonts w:ascii="微软雅黑" w:eastAsia="微软雅黑" w:hAnsi="微软雅黑" w:hint="eastAsia"/>
          <w:color w:val="222222"/>
        </w:rPr>
        <w:t>科技特派员制度是习近平总书记在浙江工作期间亲自倡导、亲自部署、亲自推动的一项重要制度。20年来，在习近平总书记的关怀和推动下，浙江省不断完善科技特派员制度，持续迭代精准选派、精准服务、精准改革、精准保障机制，推动科技特派员把论文写在田野上、把技术送到农民家。科技特派员制度成为浙江省高质量发展建设共同富裕示范区的一张“金名片”。</w:t>
      </w:r>
    </w:p>
    <w:p w:rsidR="007F203B" w:rsidRPr="0001732B" w:rsidRDefault="007F203B" w:rsidP="002E4AAB">
      <w:pPr>
        <w:widowControl/>
        <w:shd w:val="clear" w:color="auto" w:fill="FFFFFF"/>
        <w:spacing w:afterLines="50" w:line="360" w:lineRule="exact"/>
        <w:ind w:firstLine="420"/>
        <w:rPr>
          <w:rFonts w:ascii="微软雅黑" w:eastAsia="微软雅黑" w:hAnsi="微软雅黑"/>
          <w:color w:val="222222"/>
        </w:rPr>
      </w:pPr>
      <w:r w:rsidRPr="0001732B">
        <w:rPr>
          <w:rFonts w:ascii="微软雅黑" w:eastAsia="微软雅黑" w:hAnsi="微软雅黑" w:hint="eastAsia"/>
          <w:color w:val="222222"/>
        </w:rPr>
        <w:t>习近平总书记强调，“要坚持把增加农民收入作为‘三农’工作的中心任务，千方百计拓宽农民增收致富渠道”。实践证明，从“科研强”到“应用好”再到“产业实”“农民富”，科技特派员制度打开了农业高质量发展的通道，让农业成为有奔头的产业，让农民群众能够依靠科技持续增收致富，更好满足人民群众对美好生活的向往。</w:t>
      </w:r>
    </w:p>
    <w:p w:rsidR="007F203B" w:rsidRPr="0001732B" w:rsidRDefault="007F203B" w:rsidP="002E4AAB">
      <w:pPr>
        <w:widowControl/>
        <w:shd w:val="clear" w:color="auto" w:fill="FFFFFF"/>
        <w:spacing w:afterLines="50" w:line="360" w:lineRule="exact"/>
        <w:ind w:firstLine="420"/>
        <w:rPr>
          <w:rFonts w:ascii="微软雅黑" w:eastAsia="微软雅黑" w:hAnsi="微软雅黑"/>
          <w:color w:val="222222"/>
        </w:rPr>
      </w:pPr>
      <w:r w:rsidRPr="0001732B">
        <w:rPr>
          <w:rFonts w:ascii="微软雅黑" w:eastAsia="微软雅黑" w:hAnsi="微软雅黑" w:hint="eastAsia"/>
          <w:color w:val="222222"/>
        </w:rPr>
        <w:t>中国式现代化离不开农业农村现代化，农业农村现代化关键在科技、在人才。随着时代发展，从“靠天吃饭”到规模化种植、科学化管理，5G监测、植保无人机播种、水肥一体化、保护性耕作、抗旱节水、统防统治，农业科技创新潜力不断激发、活力持续迸发。一批批科技特派员入乡村、进田野，传技术、教方法，做给农民看、带着农民干、帮着农民赚，将“致富经”播撒到田间地头，为乡村插上了“腾飞翅膀”。</w:t>
      </w:r>
    </w:p>
    <w:p w:rsidR="007F203B" w:rsidRPr="0001732B" w:rsidRDefault="007F203B" w:rsidP="002E4AAB">
      <w:pPr>
        <w:widowControl/>
        <w:shd w:val="clear" w:color="auto" w:fill="FFFFFF"/>
        <w:spacing w:afterLines="50" w:line="360" w:lineRule="exact"/>
        <w:ind w:firstLine="420"/>
        <w:rPr>
          <w:rFonts w:ascii="微软雅黑" w:eastAsia="微软雅黑" w:hAnsi="微软雅黑"/>
          <w:color w:val="222222"/>
        </w:rPr>
      </w:pPr>
      <w:r w:rsidRPr="0001732B">
        <w:rPr>
          <w:rFonts w:ascii="微软雅黑" w:eastAsia="微软雅黑" w:hAnsi="微软雅黑" w:hint="eastAsia"/>
          <w:color w:val="222222"/>
        </w:rPr>
        <w:t>破百家农技疑惑，解千家增产难题。科技特派员一脚踩在基层，一脚靠着科研，是党的“三农”政策的宣传队、农业科技的传播者、科技创新创业的领头羊、村民致富的带头人，为乡村振兴提供了重要人才支撑。作为新时代的科技特派员，必须把农民期盼的技术作为科研方向，始终秉持“民生优先、服务为先、基层在先”的理念，找准农民的需求点，提供对路可行的技术。既要深耕基础研究，又要突破产业发展的关键核心技术，在解决实际问题中多点突破，让晦涩难懂的科技术语“听得懂、传得开、立得住”，在这片希望的田野上乘势而上、接续奋斗，播撒更多科技兴农的种子，打造出一批“土字号”“乡字号”“特字号”品牌，让“农业强、农村美、农民富”在科技创新驱动中得以实现，真正“让技术长在泥土里”，结出更加丰硕的果实。（作者：唐代远 文/图）</w:t>
      </w:r>
    </w:p>
    <w:p w:rsidR="007F203B" w:rsidRPr="009156B0" w:rsidRDefault="007F203B" w:rsidP="002E4AAB">
      <w:pPr>
        <w:spacing w:afterLines="50" w:line="360" w:lineRule="exact"/>
        <w:ind w:firstLine="420"/>
        <w:jc w:val="right"/>
        <w:rPr>
          <w:rStyle w:val="source"/>
          <w:rFonts w:ascii="微软雅黑" w:eastAsia="微软雅黑" w:hAnsi="微软雅黑"/>
          <w:color w:val="666666"/>
          <w:sz w:val="20"/>
          <w:shd w:val="clear" w:color="auto" w:fill="FFFFFF"/>
        </w:rPr>
      </w:pPr>
      <w:r w:rsidRPr="009156B0">
        <w:rPr>
          <w:rFonts w:ascii="微软雅黑" w:eastAsia="微软雅黑" w:hAnsi="微软雅黑" w:hint="eastAsia"/>
          <w:color w:val="666666"/>
          <w:sz w:val="20"/>
          <w:shd w:val="clear" w:color="auto" w:fill="FFFFFF"/>
        </w:rPr>
        <w:t>来源： </w:t>
      </w:r>
      <w:r w:rsidRPr="009156B0">
        <w:rPr>
          <w:rStyle w:val="source"/>
          <w:rFonts w:ascii="微软雅黑" w:eastAsia="微软雅黑" w:hAnsi="微软雅黑"/>
          <w:color w:val="666666"/>
          <w:sz w:val="20"/>
          <w:shd w:val="clear" w:color="auto" w:fill="FFFFFF"/>
        </w:rPr>
        <w:t>人民论坛网</w:t>
      </w:r>
    </w:p>
    <w:p w:rsidR="007F203B" w:rsidRDefault="007F203B" w:rsidP="00E807D7">
      <w:pPr>
        <w:pStyle w:val="a3"/>
        <w:spacing w:before="5"/>
        <w:ind w:left="0"/>
        <w:jc w:val="center"/>
        <w:rPr>
          <w:rFonts w:ascii="Times New Roman" w:hint="eastAsia"/>
          <w:sz w:val="24"/>
        </w:rPr>
      </w:pPr>
    </w:p>
    <w:p w:rsidR="009156B0" w:rsidRDefault="009156B0" w:rsidP="00E807D7">
      <w:pPr>
        <w:pStyle w:val="a3"/>
        <w:spacing w:before="5"/>
        <w:ind w:left="0"/>
        <w:jc w:val="center"/>
        <w:rPr>
          <w:rFonts w:ascii="Times New Roman" w:hint="eastAsia"/>
          <w:sz w:val="24"/>
        </w:rPr>
      </w:pPr>
    </w:p>
    <w:p w:rsidR="00A83FA8" w:rsidRDefault="00A83FA8" w:rsidP="00E807D7">
      <w:pPr>
        <w:pStyle w:val="a3"/>
        <w:spacing w:before="5"/>
        <w:ind w:left="0"/>
        <w:jc w:val="center"/>
        <w:rPr>
          <w:rFonts w:ascii="Times New Roman" w:hint="eastAsia"/>
          <w:sz w:val="24"/>
        </w:rPr>
      </w:pPr>
    </w:p>
    <w:p w:rsidR="00AF15A8" w:rsidRDefault="00E807D7" w:rsidP="00E807D7">
      <w:pPr>
        <w:pStyle w:val="a3"/>
        <w:spacing w:before="5"/>
        <w:ind w:left="0"/>
        <w:jc w:val="center"/>
        <w:rPr>
          <w:rFonts w:ascii="Times New Roman" w:hint="eastAsia"/>
          <w:sz w:val="24"/>
        </w:rPr>
      </w:pPr>
      <w:r>
        <w:rPr>
          <w:rFonts w:ascii="Times New Roman" w:hint="eastAsia"/>
          <w:sz w:val="24"/>
        </w:rPr>
        <w:t>8</w:t>
      </w:r>
      <w:r>
        <w:rPr>
          <w:rFonts w:ascii="Times New Roman" w:hint="eastAsia"/>
          <w:sz w:val="24"/>
        </w:rPr>
        <w:t>月</w:t>
      </w:r>
      <w:r>
        <w:rPr>
          <w:rFonts w:ascii="Times New Roman" w:hint="eastAsia"/>
          <w:sz w:val="24"/>
        </w:rPr>
        <w:t>31</w:t>
      </w:r>
      <w:r>
        <w:rPr>
          <w:rFonts w:ascii="Times New Roman" w:hint="eastAsia"/>
          <w:sz w:val="24"/>
        </w:rPr>
        <w:t>日每日一练</w:t>
      </w:r>
    </w:p>
    <w:p w:rsidR="008C095F" w:rsidRDefault="008C095F" w:rsidP="008C095F">
      <w:pPr>
        <w:tabs>
          <w:tab w:val="left" w:pos="733"/>
        </w:tabs>
        <w:spacing w:line="372" w:lineRule="auto"/>
        <w:ind w:left="-105" w:right="108"/>
        <w:jc w:val="both"/>
      </w:pPr>
      <w:r>
        <w:rPr>
          <w:rFonts w:hint="eastAsia"/>
          <w:w w:val="99"/>
          <w:sz w:val="21"/>
        </w:rPr>
        <w:t>1.</w:t>
      </w:r>
      <w:r w:rsidRPr="0014703C">
        <w:rPr>
          <w:w w:val="99"/>
          <w:sz w:val="21"/>
        </w:rPr>
        <w:t>甲、乙、丙、丁四个学生共同使用一条宽带上网。他们平均分摊了上月使用的宽带上网费（</w:t>
      </w:r>
      <w:r w:rsidRPr="0014703C">
        <w:rPr>
          <w:spacing w:val="-10"/>
          <w:w w:val="99"/>
          <w:sz w:val="21"/>
        </w:rPr>
        <w:t>无任</w:t>
      </w:r>
      <w:r w:rsidRPr="0014703C">
        <w:rPr>
          <w:w w:val="99"/>
          <w:sz w:val="21"/>
        </w:rPr>
        <w:t>何套餐，按流量计费），</w:t>
      </w:r>
      <w:r w:rsidRPr="0014703C">
        <w:rPr>
          <w:spacing w:val="-1"/>
          <w:w w:val="99"/>
          <w:sz w:val="21"/>
        </w:rPr>
        <w:t>并约定届时按各人实际使用流量进行结算。根据流量查询结果，甲、乙、丙分</w:t>
      </w:r>
      <w:r w:rsidRPr="0014703C">
        <w:rPr>
          <w:w w:val="99"/>
          <w:sz w:val="21"/>
        </w:rPr>
        <w:t>别比丁多用了3G、7G、14G的网络流量。最后结算时，乙将超平均流量的使用费0.7</w:t>
      </w:r>
      <w:r w:rsidRPr="0014703C">
        <w:rPr>
          <w:spacing w:val="-3"/>
          <w:w w:val="99"/>
          <w:sz w:val="21"/>
        </w:rPr>
        <w:t>元付给丁，那么丙应</w:t>
      </w:r>
      <w:r>
        <w:t>付给丁多少钱？（</w:t>
      </w:r>
      <w:r>
        <w:rPr>
          <w:spacing w:val="-18"/>
        </w:rPr>
        <w:t xml:space="preserve"> </w:t>
      </w:r>
      <w:r>
        <w:rPr>
          <w:spacing w:val="-10"/>
        </w:rPr>
        <w:t>）</w:t>
      </w:r>
    </w:p>
    <w:p w:rsidR="008C095F" w:rsidRPr="00EB7604" w:rsidRDefault="008C095F" w:rsidP="008C095F">
      <w:pPr>
        <w:pStyle w:val="a3"/>
        <w:tabs>
          <w:tab w:val="left" w:pos="3135"/>
          <w:tab w:val="left" w:pos="5747"/>
          <w:tab w:val="left" w:pos="8360"/>
        </w:tabs>
        <w:ind w:left="522"/>
        <w:rPr>
          <w:w w:val="99"/>
          <w:szCs w:val="22"/>
        </w:rPr>
      </w:pPr>
      <w:r w:rsidRPr="00EB7604">
        <w:rPr>
          <w:w w:val="99"/>
          <w:szCs w:val="22"/>
        </w:rPr>
        <w:t>A.1.4元</w:t>
      </w:r>
      <w:r w:rsidRPr="00EB7604">
        <w:rPr>
          <w:w w:val="99"/>
          <w:szCs w:val="22"/>
        </w:rPr>
        <w:tab/>
        <w:t>B.2.1元</w:t>
      </w:r>
      <w:r w:rsidRPr="00EB7604">
        <w:rPr>
          <w:w w:val="99"/>
          <w:szCs w:val="22"/>
        </w:rPr>
        <w:tab/>
        <w:t>C.2.8元</w:t>
      </w:r>
      <w:r w:rsidRPr="00EB7604">
        <w:rPr>
          <w:w w:val="99"/>
          <w:szCs w:val="22"/>
        </w:rPr>
        <w:tab/>
        <w:t>D.3.5元</w:t>
      </w:r>
    </w:p>
    <w:p w:rsidR="008C095F" w:rsidRDefault="008C095F" w:rsidP="008C095F">
      <w:pPr>
        <w:pStyle w:val="a3"/>
        <w:spacing w:before="4"/>
      </w:pPr>
    </w:p>
    <w:p w:rsidR="008C095F" w:rsidRPr="0014703C" w:rsidRDefault="008C095F" w:rsidP="008C095F">
      <w:pPr>
        <w:tabs>
          <w:tab w:val="left" w:pos="733"/>
        </w:tabs>
        <w:spacing w:line="372" w:lineRule="auto"/>
        <w:ind w:left="-105" w:right="108"/>
        <w:rPr>
          <w:sz w:val="21"/>
        </w:rPr>
      </w:pPr>
      <w:r>
        <w:rPr>
          <w:rFonts w:hint="eastAsia"/>
          <w:w w:val="99"/>
          <w:sz w:val="21"/>
        </w:rPr>
        <w:t>2.</w:t>
      </w:r>
      <w:r w:rsidRPr="0014703C">
        <w:rPr>
          <w:w w:val="99"/>
          <w:sz w:val="21"/>
        </w:rPr>
        <w:t>甲、乙两个圆柱体容器的底面积之比为2:3，容器中的水深分别为10厘米和5</w:t>
      </w:r>
      <w:r w:rsidRPr="0014703C">
        <w:rPr>
          <w:spacing w:val="-3"/>
          <w:w w:val="99"/>
          <w:sz w:val="21"/>
        </w:rPr>
        <w:t>厘米。现将甲容器中</w:t>
      </w:r>
      <w:r w:rsidRPr="0014703C">
        <w:rPr>
          <w:w w:val="99"/>
          <w:sz w:val="21"/>
        </w:rPr>
        <w:t>的水倒一半在乙容器中，则此时两个容器中的水深之比为（</w:t>
      </w:r>
      <w:r w:rsidRPr="0014703C">
        <w:rPr>
          <w:spacing w:val="-1"/>
          <w:sz w:val="21"/>
        </w:rPr>
        <w:t xml:space="preserve"> </w:t>
      </w:r>
      <w:r w:rsidRPr="0014703C">
        <w:rPr>
          <w:w w:val="99"/>
          <w:sz w:val="21"/>
        </w:rPr>
        <w:t>）。</w:t>
      </w:r>
    </w:p>
    <w:p w:rsidR="008C095F" w:rsidRPr="00EB7604" w:rsidRDefault="008C095F" w:rsidP="008C095F">
      <w:pPr>
        <w:pStyle w:val="a3"/>
        <w:tabs>
          <w:tab w:val="left" w:pos="3135"/>
          <w:tab w:val="left" w:pos="5747"/>
          <w:tab w:val="left" w:pos="8360"/>
        </w:tabs>
        <w:spacing w:before="2"/>
        <w:ind w:left="522"/>
        <w:rPr>
          <w:w w:val="99"/>
          <w:szCs w:val="22"/>
        </w:rPr>
      </w:pPr>
      <w:r w:rsidRPr="00EB7604">
        <w:rPr>
          <w:w w:val="99"/>
          <w:szCs w:val="22"/>
        </w:rPr>
        <w:t>A.2:3</w:t>
      </w:r>
      <w:r w:rsidRPr="00EB7604">
        <w:rPr>
          <w:w w:val="99"/>
          <w:szCs w:val="22"/>
        </w:rPr>
        <w:tab/>
        <w:t>B.3:4</w:t>
      </w:r>
      <w:r w:rsidRPr="00EB7604">
        <w:rPr>
          <w:w w:val="99"/>
          <w:szCs w:val="22"/>
        </w:rPr>
        <w:tab/>
        <w:t>C.2:5</w:t>
      </w:r>
      <w:r w:rsidRPr="00EB7604">
        <w:rPr>
          <w:w w:val="99"/>
          <w:szCs w:val="22"/>
        </w:rPr>
        <w:tab/>
        <w:t>D.3:5</w:t>
      </w:r>
    </w:p>
    <w:p w:rsidR="008C095F" w:rsidRDefault="008C095F" w:rsidP="008C095F">
      <w:pPr>
        <w:pStyle w:val="a3"/>
        <w:spacing w:before="42" w:line="283" w:lineRule="auto"/>
        <w:ind w:left="397" w:right="6901" w:hanging="293"/>
      </w:pPr>
    </w:p>
    <w:p w:rsidR="008C095F" w:rsidRPr="005228D6" w:rsidRDefault="008C095F" w:rsidP="008C095F">
      <w:pPr>
        <w:tabs>
          <w:tab w:val="left" w:pos="733"/>
          <w:tab w:val="left" w:pos="1149"/>
        </w:tabs>
        <w:spacing w:line="372" w:lineRule="auto"/>
        <w:ind w:left="-105" w:right="108"/>
        <w:rPr>
          <w:w w:val="99"/>
          <w:sz w:val="21"/>
        </w:rPr>
      </w:pPr>
      <w:r>
        <w:rPr>
          <w:rFonts w:hint="eastAsia"/>
          <w:w w:val="99"/>
          <w:sz w:val="21"/>
        </w:rPr>
        <w:lastRenderedPageBreak/>
        <w:t>3.</w:t>
      </w:r>
      <w:r w:rsidRPr="0014703C">
        <w:rPr>
          <w:w w:val="99"/>
          <w:sz w:val="21"/>
        </w:rPr>
        <w:t>一架天平，只有5克和30克的砝码各一个，要将300克的食盐平均分成三份，最少需要用天平称</w:t>
      </w:r>
      <w:r w:rsidRPr="005228D6">
        <w:rPr>
          <w:w w:val="99"/>
          <w:sz w:val="21"/>
        </w:rPr>
        <w:t>几</w:t>
      </w:r>
      <w:r w:rsidRPr="0014703C">
        <w:rPr>
          <w:w w:val="99"/>
          <w:sz w:val="21"/>
        </w:rPr>
        <w:t>次？（）</w:t>
      </w:r>
    </w:p>
    <w:p w:rsidR="008C095F" w:rsidRPr="005228D6" w:rsidRDefault="008C095F" w:rsidP="008C095F">
      <w:pPr>
        <w:pStyle w:val="a3"/>
        <w:tabs>
          <w:tab w:val="left" w:pos="3135"/>
          <w:tab w:val="left" w:pos="5747"/>
          <w:tab w:val="left" w:pos="8360"/>
        </w:tabs>
        <w:spacing w:before="2"/>
        <w:ind w:left="522"/>
        <w:rPr>
          <w:w w:val="99"/>
          <w:szCs w:val="22"/>
        </w:rPr>
      </w:pPr>
      <w:r w:rsidRPr="005228D6">
        <w:rPr>
          <w:w w:val="99"/>
          <w:szCs w:val="22"/>
        </w:rPr>
        <w:t>A.6次</w:t>
      </w:r>
      <w:r w:rsidRPr="005228D6">
        <w:rPr>
          <w:w w:val="99"/>
          <w:szCs w:val="22"/>
        </w:rPr>
        <w:tab/>
        <w:t>B.5次</w:t>
      </w:r>
      <w:r w:rsidRPr="005228D6">
        <w:rPr>
          <w:w w:val="99"/>
          <w:szCs w:val="22"/>
        </w:rPr>
        <w:tab/>
        <w:t>C.4次</w:t>
      </w:r>
      <w:r w:rsidRPr="005228D6">
        <w:rPr>
          <w:w w:val="99"/>
          <w:szCs w:val="22"/>
        </w:rPr>
        <w:tab/>
        <w:t>D.3次</w:t>
      </w:r>
    </w:p>
    <w:p w:rsidR="008C095F" w:rsidRDefault="008C095F" w:rsidP="008C095F">
      <w:pPr>
        <w:pStyle w:val="a3"/>
        <w:spacing w:before="72" w:line="223" w:lineRule="auto"/>
        <w:ind w:right="3138"/>
      </w:pPr>
    </w:p>
    <w:p w:rsidR="008C095F" w:rsidRPr="0014703C" w:rsidRDefault="008C095F" w:rsidP="008C095F">
      <w:pPr>
        <w:tabs>
          <w:tab w:val="left" w:pos="838"/>
        </w:tabs>
        <w:spacing w:before="70" w:line="372" w:lineRule="auto"/>
        <w:ind w:left="-105" w:right="108"/>
        <w:rPr>
          <w:sz w:val="21"/>
        </w:rPr>
      </w:pPr>
      <w:r>
        <w:rPr>
          <w:rFonts w:hint="eastAsia"/>
          <w:w w:val="99"/>
          <w:sz w:val="21"/>
        </w:rPr>
        <w:t>4.</w:t>
      </w:r>
      <w:r w:rsidRPr="0014703C">
        <w:rPr>
          <w:w w:val="99"/>
          <w:sz w:val="21"/>
        </w:rPr>
        <w:t>A、B、C三支施工队在王庄和李庄修路，王庄要修路900米，李庄要修路1250米。已知A、B、C</w:t>
      </w:r>
      <w:r w:rsidRPr="0014703C">
        <w:rPr>
          <w:spacing w:val="-19"/>
          <w:w w:val="99"/>
          <w:sz w:val="21"/>
        </w:rPr>
        <w:t>队</w:t>
      </w:r>
      <w:r w:rsidRPr="0014703C">
        <w:rPr>
          <w:w w:val="99"/>
          <w:sz w:val="21"/>
        </w:rPr>
        <w:t>每天分别能修24米、30米、32米，A、C队分别在王庄和李庄修路，B队先在王庄，施工若干天后转到李庄，两地工程同时开始同时结束。问B队在王庄工作了几天？（</w:t>
      </w:r>
      <w:r w:rsidRPr="0014703C">
        <w:rPr>
          <w:spacing w:val="-1"/>
          <w:sz w:val="21"/>
        </w:rPr>
        <w:t xml:space="preserve"> </w:t>
      </w:r>
      <w:r w:rsidRPr="0014703C">
        <w:rPr>
          <w:w w:val="99"/>
          <w:sz w:val="21"/>
        </w:rPr>
        <w:t>）</w:t>
      </w:r>
    </w:p>
    <w:p w:rsidR="008C095F" w:rsidRPr="005228D6" w:rsidRDefault="008C095F" w:rsidP="008C095F">
      <w:pPr>
        <w:pStyle w:val="a3"/>
        <w:tabs>
          <w:tab w:val="left" w:pos="3135"/>
          <w:tab w:val="left" w:pos="5852"/>
          <w:tab w:val="left" w:pos="8569"/>
        </w:tabs>
        <w:spacing w:before="3"/>
        <w:ind w:left="522"/>
        <w:rPr>
          <w:w w:val="99"/>
          <w:szCs w:val="22"/>
        </w:rPr>
      </w:pPr>
      <w:r w:rsidRPr="005228D6">
        <w:rPr>
          <w:w w:val="99"/>
          <w:szCs w:val="22"/>
        </w:rPr>
        <w:t>A.9</w:t>
      </w:r>
      <w:r w:rsidRPr="005228D6">
        <w:rPr>
          <w:w w:val="99"/>
          <w:szCs w:val="22"/>
        </w:rPr>
        <w:tab/>
        <w:t>B.10</w:t>
      </w:r>
      <w:r w:rsidRPr="005228D6">
        <w:rPr>
          <w:w w:val="99"/>
          <w:szCs w:val="22"/>
        </w:rPr>
        <w:tab/>
        <w:t>C.11</w:t>
      </w:r>
      <w:r w:rsidRPr="005228D6">
        <w:rPr>
          <w:w w:val="99"/>
          <w:szCs w:val="22"/>
        </w:rPr>
        <w:tab/>
        <w:t>D.12</w:t>
      </w:r>
    </w:p>
    <w:p w:rsidR="008C095F" w:rsidRDefault="008C095F" w:rsidP="008C095F">
      <w:pPr>
        <w:tabs>
          <w:tab w:val="left" w:pos="838"/>
        </w:tabs>
        <w:spacing w:line="372" w:lineRule="auto"/>
        <w:ind w:left="-105" w:right="108"/>
        <w:jc w:val="both"/>
        <w:rPr>
          <w:w w:val="99"/>
          <w:sz w:val="21"/>
        </w:rPr>
      </w:pPr>
    </w:p>
    <w:p w:rsidR="008C095F" w:rsidRPr="0014703C" w:rsidRDefault="008C095F" w:rsidP="008C095F">
      <w:pPr>
        <w:tabs>
          <w:tab w:val="left" w:pos="838"/>
        </w:tabs>
        <w:spacing w:line="372" w:lineRule="auto"/>
        <w:ind w:left="-105" w:right="108"/>
        <w:jc w:val="both"/>
        <w:rPr>
          <w:sz w:val="21"/>
        </w:rPr>
      </w:pPr>
      <w:r>
        <w:rPr>
          <w:rFonts w:hint="eastAsia"/>
          <w:w w:val="99"/>
          <w:sz w:val="21"/>
        </w:rPr>
        <w:t>5.</w:t>
      </w:r>
      <w:r w:rsidRPr="0014703C">
        <w:rPr>
          <w:w w:val="99"/>
          <w:sz w:val="21"/>
        </w:rPr>
        <w:t>考古学家对安第斯地区出土的900年到2800</w:t>
      </w:r>
      <w:r w:rsidRPr="0014703C">
        <w:rPr>
          <w:spacing w:val="-1"/>
          <w:w w:val="99"/>
          <w:sz w:val="21"/>
        </w:rPr>
        <w:t>年前的人类骨骼进行了研究，从中提取出的某些化学同位素成分，反映出那里的人当时多以玉米为食。“玉米文化”带动了安第斯地区的人口增长，当时爆发的几次大规模战争也与争夺稀缺的适种玉米的土壤有关，战争导致了社会体系不断变革和发展。因此</w:t>
      </w:r>
      <w:r w:rsidRPr="0014703C">
        <w:rPr>
          <w:w w:val="99"/>
          <w:sz w:val="21"/>
        </w:rPr>
        <w:t>他们得出结论“农业推动了古代安第斯社会的发展”。</w:t>
      </w:r>
    </w:p>
    <w:p w:rsidR="008C095F" w:rsidRDefault="008C095F" w:rsidP="008C095F">
      <w:pPr>
        <w:pStyle w:val="a3"/>
        <w:spacing w:before="4"/>
        <w:jc w:val="both"/>
      </w:pPr>
      <w:r>
        <w:rPr>
          <w:w w:val="95"/>
        </w:rPr>
        <w:t>以下哪项如果为真，最能质疑上述结论？（</w:t>
      </w:r>
      <w:r>
        <w:rPr>
          <w:spacing w:val="26"/>
        </w:rPr>
        <w:t xml:space="preserve">  </w:t>
      </w:r>
      <w:r>
        <w:rPr>
          <w:spacing w:val="-10"/>
          <w:w w:val="95"/>
        </w:rPr>
        <w:t>）</w:t>
      </w:r>
    </w:p>
    <w:p w:rsidR="008C095F" w:rsidRPr="005228D6" w:rsidRDefault="008C095F" w:rsidP="008C095F">
      <w:pPr>
        <w:pStyle w:val="a3"/>
        <w:ind w:left="522"/>
        <w:rPr>
          <w:w w:val="99"/>
          <w:szCs w:val="22"/>
        </w:rPr>
      </w:pPr>
      <w:r w:rsidRPr="005228D6">
        <w:rPr>
          <w:w w:val="99"/>
          <w:szCs w:val="22"/>
        </w:rPr>
        <w:t>A.安第斯地区的印加文明早在2800年前就经历了几次较大的社会变革</w:t>
      </w:r>
    </w:p>
    <w:p w:rsidR="008C095F" w:rsidRPr="005228D6" w:rsidRDefault="008C095F" w:rsidP="008C095F">
      <w:pPr>
        <w:pStyle w:val="a3"/>
        <w:spacing w:line="372" w:lineRule="auto"/>
        <w:ind w:left="522" w:right="1362"/>
        <w:rPr>
          <w:w w:val="99"/>
          <w:szCs w:val="22"/>
        </w:rPr>
      </w:pPr>
      <w:r w:rsidRPr="005228D6">
        <w:rPr>
          <w:w w:val="99"/>
          <w:szCs w:val="22"/>
        </w:rPr>
        <w:t>B.安第斯地区3600年前的人类以沿海打鱼为主，直到2800年前左右才逐渐向内陆迁徙  C.从人类骨骼中提取的另一些化学同位素反映了人们当时也食用马铃薯和豆类</w:t>
      </w:r>
    </w:p>
    <w:p w:rsidR="008C095F" w:rsidRPr="005228D6" w:rsidRDefault="008C095F" w:rsidP="008C095F">
      <w:pPr>
        <w:pStyle w:val="a3"/>
        <w:spacing w:before="2"/>
        <w:ind w:left="522"/>
        <w:rPr>
          <w:w w:val="99"/>
          <w:szCs w:val="22"/>
        </w:rPr>
      </w:pPr>
      <w:r w:rsidRPr="005228D6">
        <w:rPr>
          <w:w w:val="99"/>
          <w:szCs w:val="22"/>
        </w:rPr>
        <w:t>D.安第斯地区的社会体系拥有中央政府和地方政府，后又衍生出多种社会形态</w:t>
      </w:r>
    </w:p>
    <w:p w:rsidR="008C095F" w:rsidRDefault="008C095F" w:rsidP="008C095F">
      <w:pPr>
        <w:pStyle w:val="a3"/>
        <w:spacing w:before="2"/>
      </w:pPr>
    </w:p>
    <w:p w:rsidR="008C095F" w:rsidRPr="00051DBD" w:rsidRDefault="008C095F" w:rsidP="008C095F">
      <w:pPr>
        <w:tabs>
          <w:tab w:val="left" w:pos="838"/>
        </w:tabs>
        <w:spacing w:line="372" w:lineRule="auto"/>
        <w:ind w:left="-105" w:right="108"/>
        <w:rPr>
          <w:sz w:val="21"/>
        </w:rPr>
      </w:pPr>
      <w:r>
        <w:rPr>
          <w:rFonts w:hint="eastAsia"/>
          <w:w w:val="99"/>
          <w:sz w:val="21"/>
        </w:rPr>
        <w:t>6.</w:t>
      </w:r>
      <w:r w:rsidRPr="00051DBD">
        <w:rPr>
          <w:w w:val="99"/>
          <w:sz w:val="21"/>
        </w:rPr>
        <w:t>手机中的App</w:t>
      </w:r>
      <w:r w:rsidRPr="00051DBD">
        <w:rPr>
          <w:spacing w:val="-1"/>
          <w:w w:val="99"/>
          <w:sz w:val="21"/>
        </w:rPr>
        <w:t>软件可以监测睡眠质量，用户在睡前打开软件，将手机放到枕头底下，软件可以记</w:t>
      </w:r>
      <w:r w:rsidRPr="00051DBD">
        <w:rPr>
          <w:w w:val="99"/>
          <w:sz w:val="21"/>
        </w:rPr>
        <w:t>录睡眠者一夜的睡眠数据，但是调查显示数据并不能反映睡眠者的真正睡眠情况。</w:t>
      </w:r>
    </w:p>
    <w:p w:rsidR="008C095F" w:rsidRDefault="008C095F" w:rsidP="008C095F">
      <w:pPr>
        <w:pStyle w:val="a3"/>
        <w:spacing w:before="2"/>
      </w:pPr>
      <w:r>
        <w:rPr>
          <w:w w:val="95"/>
        </w:rPr>
        <w:t>以下哪项最不能解释上述现象？（</w:t>
      </w:r>
      <w:r>
        <w:rPr>
          <w:spacing w:val="72"/>
          <w:w w:val="150"/>
        </w:rPr>
        <w:t xml:space="preserve"> </w:t>
      </w:r>
      <w:r>
        <w:rPr>
          <w:spacing w:val="-10"/>
          <w:w w:val="95"/>
        </w:rPr>
        <w:t>）</w:t>
      </w:r>
    </w:p>
    <w:p w:rsidR="008C095F" w:rsidRPr="005228D6" w:rsidRDefault="008C095F" w:rsidP="008C095F">
      <w:pPr>
        <w:pStyle w:val="a3"/>
        <w:spacing w:before="43"/>
        <w:ind w:left="522"/>
        <w:rPr>
          <w:spacing w:val="-1"/>
          <w:w w:val="99"/>
          <w:szCs w:val="22"/>
        </w:rPr>
      </w:pPr>
      <w:r w:rsidRPr="005228D6">
        <w:rPr>
          <w:spacing w:val="-1"/>
          <w:w w:val="99"/>
          <w:szCs w:val="22"/>
        </w:rPr>
        <w:t>A.手机屏幕的亮度会影响人体内的褪黑色素的分泌</w:t>
      </w:r>
    </w:p>
    <w:p w:rsidR="008C095F" w:rsidRPr="005228D6" w:rsidRDefault="008C095F" w:rsidP="008C095F">
      <w:pPr>
        <w:pStyle w:val="a3"/>
        <w:spacing w:line="372" w:lineRule="auto"/>
        <w:ind w:left="522" w:right="2825"/>
        <w:rPr>
          <w:spacing w:val="-1"/>
          <w:w w:val="99"/>
          <w:szCs w:val="22"/>
        </w:rPr>
      </w:pPr>
      <w:r w:rsidRPr="005228D6">
        <w:rPr>
          <w:spacing w:val="-1"/>
          <w:w w:val="99"/>
          <w:szCs w:val="22"/>
        </w:rPr>
        <w:t>B.在记录数据的过程中，定时翻身的动作也被统计在浅睡眠的数据里 C.手机放在枕边时，会让人玩手机玩到很晚</w:t>
      </w:r>
    </w:p>
    <w:p w:rsidR="008C095F" w:rsidRPr="005228D6" w:rsidRDefault="008C095F" w:rsidP="008C095F">
      <w:pPr>
        <w:pStyle w:val="a3"/>
        <w:spacing w:before="2"/>
        <w:ind w:left="522"/>
        <w:rPr>
          <w:spacing w:val="-1"/>
          <w:w w:val="99"/>
          <w:szCs w:val="22"/>
        </w:rPr>
      </w:pPr>
      <w:r w:rsidRPr="005228D6">
        <w:rPr>
          <w:spacing w:val="-1"/>
          <w:w w:val="99"/>
          <w:szCs w:val="22"/>
        </w:rPr>
        <w:t>D.使用睡眠软件时会不自觉地用手机上网聊天，导致过度兴奋睡不着</w:t>
      </w:r>
    </w:p>
    <w:p w:rsidR="008C095F" w:rsidRDefault="008C095F" w:rsidP="008C095F">
      <w:pPr>
        <w:spacing w:line="375" w:lineRule="atLeast"/>
        <w:rPr>
          <w:spacing w:val="-2"/>
          <w:w w:val="95"/>
          <w:sz w:val="21"/>
          <w:szCs w:val="21"/>
        </w:rPr>
      </w:pPr>
    </w:p>
    <w:p w:rsidR="008C095F" w:rsidRPr="004E6A51" w:rsidRDefault="008C095F" w:rsidP="008C095F">
      <w:pPr>
        <w:spacing w:line="375" w:lineRule="atLeast"/>
        <w:rPr>
          <w:spacing w:val="-2"/>
          <w:w w:val="95"/>
          <w:sz w:val="21"/>
          <w:szCs w:val="21"/>
        </w:rPr>
      </w:pPr>
      <w:r w:rsidRPr="004E6A51">
        <w:rPr>
          <w:rFonts w:hint="eastAsia"/>
          <w:spacing w:val="-2"/>
          <w:w w:val="95"/>
          <w:sz w:val="21"/>
          <w:szCs w:val="21"/>
        </w:rPr>
        <w:t>7.</w:t>
      </w:r>
      <w:r w:rsidRPr="004E6A51">
        <w:rPr>
          <w:spacing w:val="-2"/>
          <w:w w:val="95"/>
          <w:sz w:val="21"/>
          <w:szCs w:val="21"/>
        </w:rPr>
        <w:t>疼∶痛∶疼痛</w:t>
      </w:r>
    </w:p>
    <w:p w:rsidR="008C095F" w:rsidRPr="004E6A51" w:rsidRDefault="008C095F" w:rsidP="008C095F">
      <w:pPr>
        <w:rPr>
          <w:spacing w:val="-2"/>
          <w:w w:val="95"/>
          <w:sz w:val="21"/>
          <w:szCs w:val="21"/>
        </w:rPr>
      </w:pPr>
      <w:r w:rsidRPr="004E6A51">
        <w:rPr>
          <w:spacing w:val="-2"/>
          <w:w w:val="95"/>
          <w:sz w:val="21"/>
          <w:szCs w:val="21"/>
        </w:rPr>
        <w:t>A：口</w:t>
      </w:r>
      <w:r w:rsidRPr="004E6A51">
        <w:rPr>
          <w:rFonts w:hint="eastAsia"/>
          <w:spacing w:val="-2"/>
          <w:w w:val="95"/>
          <w:sz w:val="21"/>
          <w:szCs w:val="21"/>
        </w:rPr>
        <w:t>∶</w:t>
      </w:r>
      <w:r w:rsidRPr="004E6A51">
        <w:rPr>
          <w:spacing w:val="-2"/>
          <w:w w:val="95"/>
          <w:sz w:val="21"/>
          <w:szCs w:val="21"/>
        </w:rPr>
        <w:t>舌</w:t>
      </w:r>
      <w:r w:rsidRPr="004E6A51">
        <w:rPr>
          <w:rFonts w:hint="eastAsia"/>
          <w:spacing w:val="-2"/>
          <w:w w:val="95"/>
          <w:sz w:val="21"/>
          <w:szCs w:val="21"/>
        </w:rPr>
        <w:t>∶</w:t>
      </w:r>
      <w:r w:rsidRPr="004E6A51">
        <w:rPr>
          <w:spacing w:val="-2"/>
          <w:w w:val="95"/>
          <w:sz w:val="21"/>
          <w:szCs w:val="21"/>
        </w:rPr>
        <w:t>口舌</w:t>
      </w:r>
    </w:p>
    <w:p w:rsidR="008C095F" w:rsidRPr="004E6A51" w:rsidRDefault="008C095F" w:rsidP="008C095F">
      <w:pPr>
        <w:rPr>
          <w:spacing w:val="-2"/>
          <w:w w:val="95"/>
          <w:sz w:val="21"/>
          <w:szCs w:val="21"/>
        </w:rPr>
      </w:pPr>
      <w:r w:rsidRPr="004E6A51">
        <w:rPr>
          <w:spacing w:val="-2"/>
          <w:w w:val="95"/>
          <w:sz w:val="21"/>
          <w:szCs w:val="21"/>
        </w:rPr>
        <w:t>B：是</w:t>
      </w:r>
      <w:r w:rsidRPr="004E6A51">
        <w:rPr>
          <w:rFonts w:hint="eastAsia"/>
          <w:spacing w:val="-2"/>
          <w:w w:val="95"/>
          <w:sz w:val="21"/>
          <w:szCs w:val="21"/>
        </w:rPr>
        <w:t>∶</w:t>
      </w:r>
      <w:r w:rsidRPr="004E6A51">
        <w:rPr>
          <w:spacing w:val="-2"/>
          <w:w w:val="95"/>
          <w:sz w:val="21"/>
          <w:szCs w:val="21"/>
        </w:rPr>
        <w:t>非</w:t>
      </w:r>
      <w:r w:rsidRPr="004E6A51">
        <w:rPr>
          <w:rFonts w:hint="eastAsia"/>
          <w:spacing w:val="-2"/>
          <w:w w:val="95"/>
          <w:sz w:val="21"/>
          <w:szCs w:val="21"/>
        </w:rPr>
        <w:t>∶</w:t>
      </w:r>
      <w:r w:rsidRPr="004E6A51">
        <w:rPr>
          <w:spacing w:val="-2"/>
          <w:w w:val="95"/>
          <w:sz w:val="21"/>
          <w:szCs w:val="21"/>
        </w:rPr>
        <w:t>是非</w:t>
      </w:r>
    </w:p>
    <w:p w:rsidR="008C095F" w:rsidRPr="004E6A51" w:rsidRDefault="008C095F" w:rsidP="008C095F">
      <w:pPr>
        <w:rPr>
          <w:spacing w:val="-2"/>
          <w:w w:val="95"/>
          <w:sz w:val="21"/>
          <w:szCs w:val="21"/>
        </w:rPr>
      </w:pPr>
      <w:r w:rsidRPr="004E6A51">
        <w:rPr>
          <w:spacing w:val="-2"/>
          <w:w w:val="95"/>
          <w:sz w:val="21"/>
          <w:szCs w:val="21"/>
        </w:rPr>
        <w:t>C：烦</w:t>
      </w:r>
      <w:r w:rsidRPr="004E6A51">
        <w:rPr>
          <w:rFonts w:hint="eastAsia"/>
          <w:spacing w:val="-2"/>
          <w:w w:val="95"/>
          <w:sz w:val="21"/>
          <w:szCs w:val="21"/>
        </w:rPr>
        <w:t>∶</w:t>
      </w:r>
      <w:r w:rsidRPr="004E6A51">
        <w:rPr>
          <w:spacing w:val="-2"/>
          <w:w w:val="95"/>
          <w:sz w:val="21"/>
          <w:szCs w:val="21"/>
        </w:rPr>
        <w:t>躁</w:t>
      </w:r>
      <w:r w:rsidRPr="004E6A51">
        <w:rPr>
          <w:rFonts w:hint="eastAsia"/>
          <w:spacing w:val="-2"/>
          <w:w w:val="95"/>
          <w:sz w:val="21"/>
          <w:szCs w:val="21"/>
        </w:rPr>
        <w:t>∶</w:t>
      </w:r>
      <w:r w:rsidRPr="004E6A51">
        <w:rPr>
          <w:spacing w:val="-2"/>
          <w:w w:val="95"/>
          <w:sz w:val="21"/>
          <w:szCs w:val="21"/>
        </w:rPr>
        <w:t>烦躁</w:t>
      </w:r>
    </w:p>
    <w:p w:rsidR="008C095F" w:rsidRPr="004E6A51" w:rsidRDefault="008C095F" w:rsidP="008C095F">
      <w:pPr>
        <w:rPr>
          <w:spacing w:val="-2"/>
          <w:w w:val="95"/>
          <w:sz w:val="21"/>
          <w:szCs w:val="21"/>
        </w:rPr>
      </w:pPr>
      <w:r w:rsidRPr="004E6A51">
        <w:rPr>
          <w:spacing w:val="-2"/>
          <w:w w:val="95"/>
          <w:sz w:val="21"/>
          <w:szCs w:val="21"/>
        </w:rPr>
        <w:t>D：奔</w:t>
      </w:r>
      <w:r w:rsidRPr="004E6A51">
        <w:rPr>
          <w:rFonts w:hint="eastAsia"/>
          <w:spacing w:val="-2"/>
          <w:w w:val="95"/>
          <w:sz w:val="21"/>
          <w:szCs w:val="21"/>
        </w:rPr>
        <w:t>∶</w:t>
      </w:r>
      <w:r w:rsidRPr="004E6A51">
        <w:rPr>
          <w:spacing w:val="-2"/>
          <w:w w:val="95"/>
          <w:sz w:val="21"/>
          <w:szCs w:val="21"/>
        </w:rPr>
        <w:t>跑</w:t>
      </w:r>
      <w:r w:rsidRPr="004E6A51">
        <w:rPr>
          <w:rFonts w:hint="eastAsia"/>
          <w:spacing w:val="-2"/>
          <w:w w:val="95"/>
          <w:sz w:val="21"/>
          <w:szCs w:val="21"/>
        </w:rPr>
        <w:t>∶</w:t>
      </w:r>
      <w:r w:rsidRPr="004E6A51">
        <w:rPr>
          <w:spacing w:val="-2"/>
          <w:w w:val="95"/>
          <w:sz w:val="21"/>
          <w:szCs w:val="21"/>
        </w:rPr>
        <w:t>奔跑</w:t>
      </w:r>
    </w:p>
    <w:p w:rsidR="008C095F" w:rsidRDefault="008C095F" w:rsidP="008C095F">
      <w:pPr>
        <w:tabs>
          <w:tab w:val="left" w:pos="838"/>
        </w:tabs>
        <w:spacing w:before="2"/>
        <w:rPr>
          <w:w w:val="95"/>
          <w:sz w:val="21"/>
        </w:rPr>
      </w:pPr>
    </w:p>
    <w:p w:rsidR="008C095F" w:rsidRDefault="008C095F" w:rsidP="008C095F">
      <w:pPr>
        <w:tabs>
          <w:tab w:val="left" w:pos="838"/>
        </w:tabs>
        <w:spacing w:before="2"/>
        <w:rPr>
          <w:sz w:val="21"/>
        </w:rPr>
      </w:pPr>
      <w:r>
        <w:rPr>
          <w:rFonts w:hint="eastAsia"/>
          <w:w w:val="95"/>
          <w:sz w:val="21"/>
        </w:rPr>
        <w:t>8.</w:t>
      </w:r>
      <w:r w:rsidRPr="00E36666">
        <w:rPr>
          <w:w w:val="95"/>
          <w:sz w:val="21"/>
        </w:rPr>
        <w:t>把下面的六个图形分为两类，使每一类图形都有各自的共同特征或规律，分类正确的一项是</w:t>
      </w:r>
      <w:r w:rsidRPr="00E36666">
        <w:rPr>
          <w:spacing w:val="-10"/>
          <w:w w:val="95"/>
          <w:sz w:val="21"/>
        </w:rPr>
        <w:t>（</w:t>
      </w:r>
      <w:r>
        <w:rPr>
          <w:rFonts w:hint="eastAsia"/>
          <w:spacing w:val="-10"/>
          <w:w w:val="95"/>
          <w:sz w:val="21"/>
        </w:rPr>
        <w:t xml:space="preserve">  </w:t>
      </w:r>
      <w:r>
        <w:rPr>
          <w:w w:val="95"/>
          <w:sz w:val="21"/>
        </w:rPr>
        <w:t>）</w:t>
      </w:r>
      <w:r>
        <w:rPr>
          <w:spacing w:val="-10"/>
          <w:w w:val="95"/>
          <w:sz w:val="21"/>
        </w:rPr>
        <w:t>。</w:t>
      </w:r>
    </w:p>
    <w:p w:rsidR="008C095F" w:rsidRDefault="008C095F" w:rsidP="008C095F">
      <w:pPr>
        <w:pStyle w:val="a3"/>
        <w:spacing w:before="1"/>
        <w:ind w:left="0"/>
        <w:rPr>
          <w:sz w:val="4"/>
        </w:rPr>
      </w:pPr>
      <w:r>
        <w:rPr>
          <w:noProof/>
        </w:rPr>
        <w:drawing>
          <wp:anchor distT="0" distB="0" distL="0" distR="0" simplePos="0" relativeHeight="251659264" behindDoc="0" locked="0" layoutInCell="1" allowOverlap="1">
            <wp:simplePos x="0" y="0"/>
            <wp:positionH relativeFrom="page">
              <wp:posOffset>790575</wp:posOffset>
            </wp:positionH>
            <wp:positionV relativeFrom="paragraph">
              <wp:posOffset>48946</wp:posOffset>
            </wp:positionV>
            <wp:extent cx="3167062" cy="633412"/>
            <wp:effectExtent l="0" t="0" r="0" b="0"/>
            <wp:wrapTopAndBottom/>
            <wp:docPr id="2"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9.jpeg"/>
                    <pic:cNvPicPr/>
                  </pic:nvPicPr>
                  <pic:blipFill>
                    <a:blip r:embed="rId8" cstate="print"/>
                    <a:stretch>
                      <a:fillRect/>
                    </a:stretch>
                  </pic:blipFill>
                  <pic:spPr>
                    <a:xfrm>
                      <a:off x="0" y="0"/>
                      <a:ext cx="3167062" cy="633412"/>
                    </a:xfrm>
                    <a:prstGeom prst="rect">
                      <a:avLst/>
                    </a:prstGeom>
                  </pic:spPr>
                </pic:pic>
              </a:graphicData>
            </a:graphic>
          </wp:anchor>
        </w:drawing>
      </w:r>
    </w:p>
    <w:p w:rsidR="008C095F" w:rsidRPr="004E6A51" w:rsidRDefault="008C095F" w:rsidP="008C095F">
      <w:pPr>
        <w:pStyle w:val="a3"/>
        <w:tabs>
          <w:tab w:val="left" w:pos="2821"/>
          <w:tab w:val="left" w:pos="5120"/>
          <w:tab w:val="left" w:pos="7419"/>
        </w:tabs>
        <w:spacing w:before="67"/>
        <w:ind w:left="522"/>
        <w:rPr>
          <w:w w:val="95"/>
          <w:szCs w:val="22"/>
        </w:rPr>
      </w:pPr>
      <w:r w:rsidRPr="004E6A51">
        <w:rPr>
          <w:w w:val="95"/>
          <w:szCs w:val="22"/>
        </w:rPr>
        <w:t>A.①②③，④⑤⑥</w:t>
      </w:r>
      <w:r w:rsidRPr="004E6A51">
        <w:rPr>
          <w:w w:val="95"/>
          <w:szCs w:val="22"/>
        </w:rPr>
        <w:tab/>
        <w:t>B.①③④，②⑤⑥</w:t>
      </w:r>
      <w:r w:rsidRPr="004E6A51">
        <w:rPr>
          <w:w w:val="95"/>
          <w:szCs w:val="22"/>
        </w:rPr>
        <w:tab/>
        <w:t>C.①③⑤，②④⑥</w:t>
      </w:r>
      <w:r w:rsidRPr="004E6A51">
        <w:rPr>
          <w:w w:val="95"/>
          <w:szCs w:val="22"/>
        </w:rPr>
        <w:tab/>
        <w:t>D.①④⑥，②③⑤</w:t>
      </w:r>
    </w:p>
    <w:p w:rsidR="008C095F" w:rsidRDefault="008C095F" w:rsidP="008C095F">
      <w:pPr>
        <w:tabs>
          <w:tab w:val="left" w:pos="838"/>
        </w:tabs>
        <w:spacing w:before="148"/>
        <w:rPr>
          <w:rFonts w:hint="eastAsia"/>
          <w:w w:val="95"/>
          <w:sz w:val="21"/>
        </w:rPr>
      </w:pPr>
    </w:p>
    <w:p w:rsidR="004D0322" w:rsidRDefault="004D0322" w:rsidP="008C095F">
      <w:pPr>
        <w:tabs>
          <w:tab w:val="left" w:pos="838"/>
        </w:tabs>
        <w:spacing w:before="148"/>
        <w:rPr>
          <w:rFonts w:hint="eastAsia"/>
          <w:w w:val="95"/>
          <w:sz w:val="21"/>
        </w:rPr>
      </w:pPr>
    </w:p>
    <w:p w:rsidR="004D0322" w:rsidRDefault="004D0322" w:rsidP="008C095F">
      <w:pPr>
        <w:tabs>
          <w:tab w:val="left" w:pos="838"/>
        </w:tabs>
        <w:spacing w:before="148"/>
        <w:rPr>
          <w:rFonts w:hint="eastAsia"/>
          <w:w w:val="95"/>
          <w:sz w:val="21"/>
        </w:rPr>
      </w:pPr>
    </w:p>
    <w:p w:rsidR="004D0322" w:rsidRDefault="004D0322" w:rsidP="008C095F">
      <w:pPr>
        <w:tabs>
          <w:tab w:val="left" w:pos="838"/>
        </w:tabs>
        <w:spacing w:before="148"/>
        <w:rPr>
          <w:rFonts w:hint="eastAsia"/>
          <w:w w:val="95"/>
          <w:sz w:val="21"/>
        </w:rPr>
      </w:pPr>
    </w:p>
    <w:p w:rsidR="008C095F" w:rsidRPr="00E36666" w:rsidRDefault="008C095F" w:rsidP="008C095F">
      <w:pPr>
        <w:tabs>
          <w:tab w:val="left" w:pos="838"/>
        </w:tabs>
        <w:spacing w:before="148"/>
        <w:rPr>
          <w:sz w:val="21"/>
        </w:rPr>
      </w:pPr>
      <w:r>
        <w:rPr>
          <w:rFonts w:hint="eastAsia"/>
          <w:w w:val="95"/>
          <w:sz w:val="21"/>
        </w:rPr>
        <w:lastRenderedPageBreak/>
        <w:t>9.</w:t>
      </w:r>
      <w:r w:rsidRPr="00E36666">
        <w:rPr>
          <w:w w:val="95"/>
          <w:sz w:val="21"/>
        </w:rPr>
        <w:t>从所给四个选项中，选择最合适的一个填入问号处，使之呈现一定规律性</w:t>
      </w:r>
      <w:r w:rsidRPr="00E36666">
        <w:rPr>
          <w:spacing w:val="-10"/>
          <w:w w:val="95"/>
          <w:sz w:val="21"/>
        </w:rPr>
        <w:t>。</w:t>
      </w:r>
    </w:p>
    <w:p w:rsidR="008C095F" w:rsidRDefault="008C095F" w:rsidP="008C095F">
      <w:pPr>
        <w:pStyle w:val="a3"/>
        <w:spacing w:before="2"/>
        <w:ind w:left="0"/>
        <w:rPr>
          <w:sz w:val="4"/>
        </w:rPr>
      </w:pPr>
      <w:r>
        <w:rPr>
          <w:noProof/>
        </w:rPr>
        <w:drawing>
          <wp:anchor distT="0" distB="0" distL="0" distR="0" simplePos="0" relativeHeight="251660288" behindDoc="0" locked="0" layoutInCell="1" allowOverlap="1">
            <wp:simplePos x="0" y="0"/>
            <wp:positionH relativeFrom="page">
              <wp:posOffset>790575</wp:posOffset>
            </wp:positionH>
            <wp:positionV relativeFrom="paragraph">
              <wp:posOffset>49240</wp:posOffset>
            </wp:positionV>
            <wp:extent cx="2400300" cy="993457"/>
            <wp:effectExtent l="0" t="0" r="0" b="0"/>
            <wp:wrapTopAndBottom/>
            <wp:docPr id="3"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0.jpeg"/>
                    <pic:cNvPicPr/>
                  </pic:nvPicPr>
                  <pic:blipFill>
                    <a:blip r:embed="rId9" cstate="print"/>
                    <a:stretch>
                      <a:fillRect/>
                    </a:stretch>
                  </pic:blipFill>
                  <pic:spPr>
                    <a:xfrm>
                      <a:off x="0" y="0"/>
                      <a:ext cx="2400300" cy="993457"/>
                    </a:xfrm>
                    <a:prstGeom prst="rect">
                      <a:avLst/>
                    </a:prstGeom>
                  </pic:spPr>
                </pic:pic>
              </a:graphicData>
            </a:graphic>
          </wp:anchor>
        </w:drawing>
      </w:r>
    </w:p>
    <w:p w:rsidR="008C095F" w:rsidRPr="004E6A51" w:rsidRDefault="008C095F" w:rsidP="008C095F">
      <w:pPr>
        <w:pStyle w:val="a3"/>
        <w:tabs>
          <w:tab w:val="left" w:pos="3135"/>
          <w:tab w:val="left" w:pos="5747"/>
          <w:tab w:val="left" w:pos="8360"/>
        </w:tabs>
        <w:spacing w:before="64"/>
        <w:ind w:left="522"/>
        <w:rPr>
          <w:w w:val="95"/>
          <w:szCs w:val="22"/>
        </w:rPr>
      </w:pPr>
      <w:r w:rsidRPr="004E6A51">
        <w:rPr>
          <w:w w:val="95"/>
          <w:szCs w:val="22"/>
        </w:rPr>
        <w:t>A.A</w:t>
      </w:r>
      <w:r w:rsidRPr="004E6A51">
        <w:rPr>
          <w:w w:val="95"/>
          <w:szCs w:val="22"/>
        </w:rPr>
        <w:tab/>
        <w:t>B.B</w:t>
      </w:r>
      <w:r w:rsidRPr="004E6A51">
        <w:rPr>
          <w:w w:val="95"/>
          <w:szCs w:val="22"/>
        </w:rPr>
        <w:tab/>
        <w:t>C.C</w:t>
      </w:r>
      <w:r w:rsidRPr="004E6A51">
        <w:rPr>
          <w:w w:val="95"/>
          <w:szCs w:val="22"/>
        </w:rPr>
        <w:tab/>
        <w:t>D.D</w:t>
      </w:r>
    </w:p>
    <w:p w:rsidR="008C095F" w:rsidRDefault="008C095F" w:rsidP="008C095F">
      <w:pPr>
        <w:pStyle w:val="a3"/>
        <w:spacing w:before="2"/>
        <w:ind w:left="0"/>
        <w:rPr>
          <w:sz w:val="11"/>
        </w:rPr>
      </w:pPr>
    </w:p>
    <w:p w:rsidR="008C095F" w:rsidRPr="00E36666" w:rsidRDefault="008C095F" w:rsidP="008C095F">
      <w:pPr>
        <w:tabs>
          <w:tab w:val="left" w:pos="838"/>
        </w:tabs>
        <w:spacing w:before="70"/>
        <w:rPr>
          <w:sz w:val="21"/>
        </w:rPr>
      </w:pPr>
      <w:r>
        <w:rPr>
          <w:rFonts w:hint="eastAsia"/>
          <w:w w:val="95"/>
          <w:sz w:val="21"/>
        </w:rPr>
        <w:t>10.</w:t>
      </w:r>
      <w:r w:rsidRPr="00E36666">
        <w:rPr>
          <w:w w:val="95"/>
          <w:sz w:val="21"/>
        </w:rPr>
        <w:t>磁共振成像系统（MRI）不可能对人体造成下列哪一伤害？（</w:t>
      </w:r>
      <w:r w:rsidRPr="00E36666">
        <w:rPr>
          <w:spacing w:val="58"/>
          <w:sz w:val="21"/>
        </w:rPr>
        <w:t xml:space="preserve">  </w:t>
      </w:r>
      <w:r w:rsidRPr="00E36666">
        <w:rPr>
          <w:spacing w:val="-10"/>
          <w:w w:val="95"/>
          <w:sz w:val="21"/>
        </w:rPr>
        <w:t>）</w:t>
      </w:r>
    </w:p>
    <w:p w:rsidR="008C095F" w:rsidRDefault="008C095F" w:rsidP="008C095F">
      <w:pPr>
        <w:pStyle w:val="a3"/>
        <w:tabs>
          <w:tab w:val="left" w:pos="1985"/>
          <w:tab w:val="left" w:pos="4493"/>
          <w:tab w:val="left" w:pos="6792"/>
        </w:tabs>
        <w:ind w:left="522"/>
      </w:pPr>
      <w:r>
        <w:rPr>
          <w:w w:val="95"/>
        </w:rPr>
        <w:t>A.强静磁</w:t>
      </w:r>
      <w:r>
        <w:rPr>
          <w:spacing w:val="-10"/>
          <w:w w:val="95"/>
        </w:rPr>
        <w:t>场</w:t>
      </w:r>
      <w:r>
        <w:tab/>
      </w:r>
      <w:r>
        <w:rPr>
          <w:w w:val="95"/>
        </w:rPr>
        <w:t>B.随时间变化的梯度</w:t>
      </w:r>
      <w:r>
        <w:rPr>
          <w:spacing w:val="-10"/>
          <w:w w:val="95"/>
        </w:rPr>
        <w:t>场</w:t>
      </w:r>
      <w:r>
        <w:tab/>
      </w:r>
      <w:r>
        <w:rPr>
          <w:w w:val="95"/>
        </w:rPr>
        <w:t>C.射频场导致热效</w:t>
      </w:r>
      <w:r>
        <w:rPr>
          <w:spacing w:val="-10"/>
          <w:w w:val="95"/>
        </w:rPr>
        <w:t>应</w:t>
      </w:r>
      <w:r>
        <w:tab/>
      </w:r>
      <w:r>
        <w:rPr>
          <w:w w:val="95"/>
        </w:rPr>
        <w:t>D.对人体的高能辐</w:t>
      </w:r>
      <w:r>
        <w:rPr>
          <w:spacing w:val="-10"/>
          <w:w w:val="95"/>
        </w:rPr>
        <w:t>射</w:t>
      </w:r>
    </w:p>
    <w:p w:rsidR="008C095F" w:rsidRDefault="008C095F" w:rsidP="008C095F">
      <w:pPr>
        <w:tabs>
          <w:tab w:val="left" w:pos="838"/>
          <w:tab w:val="left" w:pos="6792"/>
        </w:tabs>
        <w:spacing w:line="372" w:lineRule="auto"/>
        <w:ind w:right="108"/>
        <w:rPr>
          <w:w w:val="99"/>
          <w:sz w:val="21"/>
        </w:rPr>
      </w:pPr>
    </w:p>
    <w:p w:rsidR="008C095F" w:rsidRPr="00E36666" w:rsidRDefault="008C095F" w:rsidP="008C095F">
      <w:pPr>
        <w:tabs>
          <w:tab w:val="left" w:pos="838"/>
          <w:tab w:val="left" w:pos="6792"/>
        </w:tabs>
        <w:spacing w:line="372" w:lineRule="auto"/>
        <w:ind w:right="108"/>
        <w:rPr>
          <w:sz w:val="21"/>
        </w:rPr>
      </w:pPr>
      <w:r>
        <w:rPr>
          <w:rFonts w:hint="eastAsia"/>
          <w:w w:val="99"/>
          <w:sz w:val="21"/>
        </w:rPr>
        <w:t>11.</w:t>
      </w:r>
      <w:r w:rsidRPr="00E36666">
        <w:rPr>
          <w:w w:val="99"/>
          <w:sz w:val="21"/>
        </w:rPr>
        <w:t>今天，社会经济和结构调整，价值和利益多元多样，任何一项改革措施的出台，都要遇到不同声音，遭受很多阻力，这很正常，重要的是统筹各方利益，汇聚真知灼见，找到改革的“最大约数</w:t>
      </w:r>
      <w:r w:rsidRPr="00E36666">
        <w:rPr>
          <w:spacing w:val="-9"/>
          <w:w w:val="99"/>
          <w:sz w:val="21"/>
        </w:rPr>
        <w:t>”，</w:t>
      </w:r>
      <w:r w:rsidRPr="00E36666">
        <w:rPr>
          <w:w w:val="99"/>
          <w:sz w:val="21"/>
        </w:rPr>
        <w:t>形成推动改革的合力。从哲学角度讲，这个“最大公约数”应该是（</w:t>
      </w:r>
      <w:r>
        <w:rPr>
          <w:rFonts w:hint="eastAsia"/>
          <w:sz w:val="21"/>
        </w:rPr>
        <w:t xml:space="preserve">  </w:t>
      </w:r>
      <w:r w:rsidRPr="00E36666">
        <w:rPr>
          <w:w w:val="99"/>
          <w:sz w:val="21"/>
        </w:rPr>
        <w:t>）。</w:t>
      </w:r>
    </w:p>
    <w:p w:rsidR="008C095F" w:rsidRDefault="008C095F" w:rsidP="008C095F">
      <w:pPr>
        <w:pStyle w:val="a5"/>
        <w:numPr>
          <w:ilvl w:val="1"/>
          <w:numId w:val="2"/>
        </w:numPr>
        <w:tabs>
          <w:tab w:val="left" w:pos="733"/>
          <w:tab w:val="left" w:pos="6583"/>
        </w:tabs>
        <w:spacing w:before="3"/>
        <w:ind w:hanging="211"/>
        <w:rPr>
          <w:sz w:val="21"/>
        </w:rPr>
      </w:pPr>
      <w:r>
        <w:rPr>
          <w:w w:val="95"/>
          <w:sz w:val="21"/>
        </w:rPr>
        <w:t>党和政府的政策主</w:t>
      </w:r>
      <w:r>
        <w:rPr>
          <w:spacing w:val="-10"/>
          <w:w w:val="95"/>
          <w:sz w:val="21"/>
        </w:rPr>
        <w:t>张</w:t>
      </w:r>
      <w:r>
        <w:rPr>
          <w:sz w:val="21"/>
        </w:rPr>
        <w:tab/>
      </w:r>
      <w:r>
        <w:rPr>
          <w:w w:val="95"/>
          <w:sz w:val="21"/>
        </w:rPr>
        <w:t>B.人们对改革的正确认</w:t>
      </w:r>
      <w:r>
        <w:rPr>
          <w:spacing w:val="-10"/>
          <w:w w:val="95"/>
          <w:sz w:val="21"/>
        </w:rPr>
        <w:t>识</w:t>
      </w:r>
    </w:p>
    <w:p w:rsidR="008C095F" w:rsidRDefault="008C095F" w:rsidP="008C095F">
      <w:pPr>
        <w:pStyle w:val="a3"/>
        <w:tabs>
          <w:tab w:val="left" w:pos="6583"/>
        </w:tabs>
        <w:ind w:left="522"/>
      </w:pPr>
      <w:r>
        <w:rPr>
          <w:w w:val="95"/>
        </w:rPr>
        <w:t>C.改革开放的伟大实</w:t>
      </w:r>
      <w:r>
        <w:rPr>
          <w:spacing w:val="-10"/>
          <w:w w:val="95"/>
        </w:rPr>
        <w:t>践</w:t>
      </w:r>
      <w:r>
        <w:tab/>
      </w:r>
      <w:r>
        <w:rPr>
          <w:w w:val="95"/>
        </w:rPr>
        <w:t>D.最广大人民的根本利</w:t>
      </w:r>
      <w:r>
        <w:rPr>
          <w:spacing w:val="-10"/>
          <w:w w:val="95"/>
        </w:rPr>
        <w:t>益</w:t>
      </w:r>
    </w:p>
    <w:p w:rsidR="008C095F" w:rsidRDefault="008C095F" w:rsidP="008C095F">
      <w:pPr>
        <w:widowControl/>
        <w:autoSpaceDE/>
        <w:autoSpaceDN/>
        <w:spacing w:line="313" w:lineRule="atLeast"/>
        <w:rPr>
          <w:rFonts w:ascii="Helvetica" w:hAnsi="Helvetica" w:cs="Helvetica"/>
          <w:color w:val="666666"/>
          <w:sz w:val="18"/>
          <w:szCs w:val="18"/>
        </w:rPr>
      </w:pPr>
    </w:p>
    <w:p w:rsidR="008C095F" w:rsidRPr="004E6A51" w:rsidRDefault="008C095F" w:rsidP="008C095F">
      <w:pPr>
        <w:widowControl/>
        <w:autoSpaceDE/>
        <w:autoSpaceDN/>
        <w:spacing w:line="313" w:lineRule="atLeast"/>
        <w:rPr>
          <w:w w:val="99"/>
          <w:sz w:val="21"/>
        </w:rPr>
      </w:pPr>
      <w:r w:rsidRPr="004E6A51">
        <w:rPr>
          <w:rFonts w:hint="eastAsia"/>
          <w:w w:val="99"/>
          <w:sz w:val="21"/>
        </w:rPr>
        <w:t>12.</w:t>
      </w:r>
      <w:r w:rsidRPr="004E6A51">
        <w:rPr>
          <w:w w:val="99"/>
          <w:sz w:val="21"/>
        </w:rPr>
        <w:t>2022年10月22日，中国共产党第二十次全国代表大会审议并一致通过十九届中央委员会提出的《中国共产党章程（修正案）》。下列关于这一修正案的表述，正确的有（    ）。</w:t>
      </w:r>
    </w:p>
    <w:p w:rsidR="008C095F" w:rsidRPr="004E6A51" w:rsidRDefault="008C095F" w:rsidP="008C095F">
      <w:pPr>
        <w:widowControl/>
        <w:autoSpaceDE/>
        <w:autoSpaceDN/>
        <w:spacing w:line="313" w:lineRule="atLeast"/>
        <w:rPr>
          <w:w w:val="99"/>
          <w:sz w:val="21"/>
        </w:rPr>
      </w:pPr>
      <w:r w:rsidRPr="004E6A51">
        <w:rPr>
          <w:rFonts w:hint="eastAsia"/>
          <w:w w:val="99"/>
          <w:sz w:val="21"/>
        </w:rPr>
        <w:t>①</w:t>
      </w:r>
      <w:r w:rsidRPr="004E6A51">
        <w:rPr>
          <w:w w:val="99"/>
          <w:sz w:val="21"/>
        </w:rPr>
        <w:t>把充分发挥人才作为第一资源的作用写入党章</w:t>
      </w:r>
    </w:p>
    <w:p w:rsidR="008C095F" w:rsidRPr="004E6A51" w:rsidRDefault="008C095F" w:rsidP="008C095F">
      <w:pPr>
        <w:widowControl/>
        <w:autoSpaceDE/>
        <w:autoSpaceDN/>
        <w:spacing w:line="313" w:lineRule="atLeast"/>
        <w:rPr>
          <w:w w:val="99"/>
          <w:sz w:val="21"/>
        </w:rPr>
      </w:pPr>
      <w:r w:rsidRPr="004E6A51">
        <w:rPr>
          <w:rFonts w:hint="eastAsia"/>
          <w:w w:val="99"/>
          <w:sz w:val="21"/>
        </w:rPr>
        <w:t>②</w:t>
      </w:r>
      <w:r w:rsidRPr="004E6A51">
        <w:rPr>
          <w:w w:val="99"/>
          <w:sz w:val="21"/>
        </w:rPr>
        <w:t>把党是最高政治领导力量，坚持和加强党的全面领导写入党章</w:t>
      </w:r>
    </w:p>
    <w:p w:rsidR="008C095F" w:rsidRPr="004E6A51" w:rsidRDefault="008C095F" w:rsidP="008C095F">
      <w:pPr>
        <w:widowControl/>
        <w:autoSpaceDE/>
        <w:autoSpaceDN/>
        <w:spacing w:line="313" w:lineRule="atLeast"/>
        <w:rPr>
          <w:w w:val="99"/>
          <w:sz w:val="21"/>
        </w:rPr>
      </w:pPr>
      <w:r w:rsidRPr="004E6A51">
        <w:rPr>
          <w:rFonts w:hint="eastAsia"/>
          <w:w w:val="99"/>
          <w:sz w:val="21"/>
        </w:rPr>
        <w:t>③</w:t>
      </w:r>
      <w:r w:rsidRPr="004E6A51">
        <w:rPr>
          <w:w w:val="99"/>
          <w:sz w:val="21"/>
        </w:rPr>
        <w:t>把党的十九大以来习近平新时代中国特色社会主义思想新发展写入党章</w:t>
      </w:r>
    </w:p>
    <w:p w:rsidR="008C095F" w:rsidRPr="004E6A51" w:rsidRDefault="008C095F" w:rsidP="008C095F">
      <w:pPr>
        <w:widowControl/>
        <w:autoSpaceDE/>
        <w:autoSpaceDN/>
        <w:spacing w:line="313" w:lineRule="atLeast"/>
        <w:rPr>
          <w:w w:val="99"/>
          <w:sz w:val="21"/>
        </w:rPr>
      </w:pPr>
      <w:r w:rsidRPr="004E6A51">
        <w:rPr>
          <w:rFonts w:hint="eastAsia"/>
          <w:w w:val="99"/>
          <w:sz w:val="21"/>
        </w:rPr>
        <w:t>④</w:t>
      </w:r>
      <w:r w:rsidRPr="004E6A51">
        <w:rPr>
          <w:w w:val="99"/>
          <w:sz w:val="21"/>
        </w:rPr>
        <w:t>把坚持政治建军、改革强军、科技强军、人才强军、依法治军，把人民军队建设成为世界一流军队写入党章</w:t>
      </w:r>
    </w:p>
    <w:p w:rsidR="008C095F" w:rsidRPr="004E6A51" w:rsidRDefault="008C095F" w:rsidP="008C095F">
      <w:pPr>
        <w:widowControl/>
        <w:autoSpaceDE/>
        <w:autoSpaceDN/>
        <w:rPr>
          <w:w w:val="99"/>
          <w:sz w:val="21"/>
        </w:rPr>
      </w:pPr>
      <w:r w:rsidRPr="004E6A51">
        <w:rPr>
          <w:w w:val="99"/>
          <w:sz w:val="21"/>
        </w:rPr>
        <w:t>A：1项</w:t>
      </w:r>
    </w:p>
    <w:p w:rsidR="008C095F" w:rsidRPr="004E6A51" w:rsidRDefault="008C095F" w:rsidP="008C095F">
      <w:pPr>
        <w:widowControl/>
        <w:autoSpaceDE/>
        <w:autoSpaceDN/>
        <w:rPr>
          <w:w w:val="99"/>
          <w:sz w:val="21"/>
        </w:rPr>
      </w:pPr>
      <w:r w:rsidRPr="004E6A51">
        <w:rPr>
          <w:w w:val="99"/>
          <w:sz w:val="21"/>
        </w:rPr>
        <w:t>B：2项</w:t>
      </w:r>
    </w:p>
    <w:p w:rsidR="008C095F" w:rsidRPr="004E6A51" w:rsidRDefault="008C095F" w:rsidP="008C095F">
      <w:pPr>
        <w:widowControl/>
        <w:autoSpaceDE/>
        <w:autoSpaceDN/>
        <w:rPr>
          <w:w w:val="99"/>
          <w:sz w:val="21"/>
        </w:rPr>
      </w:pPr>
      <w:r w:rsidRPr="004E6A51">
        <w:rPr>
          <w:w w:val="99"/>
          <w:sz w:val="21"/>
        </w:rPr>
        <w:t>C：3项</w:t>
      </w:r>
    </w:p>
    <w:p w:rsidR="008C095F" w:rsidRPr="004E6A51" w:rsidRDefault="008C095F" w:rsidP="008C095F">
      <w:pPr>
        <w:widowControl/>
        <w:autoSpaceDE/>
        <w:autoSpaceDN/>
        <w:rPr>
          <w:w w:val="99"/>
          <w:sz w:val="21"/>
        </w:rPr>
      </w:pPr>
      <w:r w:rsidRPr="004E6A51">
        <w:rPr>
          <w:w w:val="99"/>
          <w:sz w:val="21"/>
        </w:rPr>
        <w:t>D：4项</w:t>
      </w:r>
    </w:p>
    <w:p w:rsidR="008C095F" w:rsidRDefault="008C095F" w:rsidP="00E807D7">
      <w:pPr>
        <w:pStyle w:val="a3"/>
        <w:spacing w:before="5"/>
        <w:ind w:left="0"/>
        <w:jc w:val="center"/>
        <w:rPr>
          <w:rFonts w:ascii="Times New Roman" w:hint="eastAsia"/>
          <w:sz w:val="24"/>
        </w:rPr>
      </w:pPr>
    </w:p>
    <w:p w:rsidR="00E807D7" w:rsidRDefault="00E807D7" w:rsidP="00E807D7">
      <w:pPr>
        <w:pStyle w:val="a3"/>
        <w:spacing w:before="5"/>
        <w:ind w:left="0"/>
        <w:jc w:val="center"/>
        <w:rPr>
          <w:rFonts w:ascii="Times New Roman" w:hint="eastAsia"/>
          <w:sz w:val="24"/>
        </w:rPr>
      </w:pPr>
      <w:r>
        <w:rPr>
          <w:rFonts w:ascii="Times New Roman" w:hint="eastAsia"/>
          <w:sz w:val="24"/>
        </w:rPr>
        <w:t>8</w:t>
      </w:r>
      <w:r>
        <w:rPr>
          <w:rFonts w:ascii="Times New Roman" w:hint="eastAsia"/>
          <w:sz w:val="24"/>
        </w:rPr>
        <w:t>月</w:t>
      </w:r>
      <w:r>
        <w:rPr>
          <w:rFonts w:ascii="Times New Roman" w:hint="eastAsia"/>
          <w:sz w:val="24"/>
        </w:rPr>
        <w:t>31</w:t>
      </w:r>
      <w:r>
        <w:rPr>
          <w:rFonts w:ascii="Times New Roman" w:hint="eastAsia"/>
          <w:sz w:val="24"/>
        </w:rPr>
        <w:t>日每日一练参考解析</w:t>
      </w:r>
    </w:p>
    <w:p w:rsidR="00E807D7" w:rsidRDefault="00E807D7">
      <w:pPr>
        <w:pStyle w:val="a3"/>
        <w:spacing w:before="5"/>
        <w:ind w:left="0"/>
        <w:rPr>
          <w:rFonts w:ascii="Times New Roman"/>
          <w:sz w:val="24"/>
        </w:rPr>
      </w:pPr>
    </w:p>
    <w:p w:rsidR="00AF15A8" w:rsidRDefault="0014703C" w:rsidP="0014703C">
      <w:pPr>
        <w:tabs>
          <w:tab w:val="left" w:pos="733"/>
        </w:tabs>
        <w:spacing w:line="372" w:lineRule="auto"/>
        <w:ind w:left="-105" w:right="108"/>
        <w:jc w:val="both"/>
      </w:pPr>
      <w:r>
        <w:rPr>
          <w:rFonts w:hint="eastAsia"/>
          <w:w w:val="99"/>
          <w:sz w:val="21"/>
        </w:rPr>
        <w:t>1.</w:t>
      </w:r>
      <w:r w:rsidR="00E03666" w:rsidRPr="0014703C">
        <w:rPr>
          <w:w w:val="99"/>
          <w:sz w:val="21"/>
        </w:rPr>
        <w:t>甲、乙、丙、丁四个学生共同使用一条宽带上网。他们平均分摊了上月使用的宽带上网费（</w:t>
      </w:r>
      <w:r w:rsidR="00E03666" w:rsidRPr="0014703C">
        <w:rPr>
          <w:spacing w:val="-10"/>
          <w:w w:val="99"/>
          <w:sz w:val="21"/>
        </w:rPr>
        <w:t>无任</w:t>
      </w:r>
      <w:r w:rsidR="00E03666" w:rsidRPr="0014703C">
        <w:rPr>
          <w:w w:val="99"/>
          <w:sz w:val="21"/>
        </w:rPr>
        <w:t>何套餐，按流量计费），</w:t>
      </w:r>
      <w:r w:rsidR="00E03666" w:rsidRPr="0014703C">
        <w:rPr>
          <w:spacing w:val="-1"/>
          <w:w w:val="99"/>
          <w:sz w:val="21"/>
        </w:rPr>
        <w:t>并约定届时按各人实际使用流量进行结算。根据流量查询结果，甲、乙、丙分</w:t>
      </w:r>
      <w:r w:rsidR="00E03666" w:rsidRPr="0014703C">
        <w:rPr>
          <w:w w:val="99"/>
          <w:sz w:val="21"/>
        </w:rPr>
        <w:t>别比丁多用了3G、7G、14G的网络流量。最后结算时，乙将超平均流量的使用费0.7</w:t>
      </w:r>
      <w:r w:rsidR="00E03666" w:rsidRPr="0014703C">
        <w:rPr>
          <w:spacing w:val="-3"/>
          <w:w w:val="99"/>
          <w:sz w:val="21"/>
        </w:rPr>
        <w:t>元付给丁，那么丙应</w:t>
      </w:r>
      <w:r w:rsidR="00E03666">
        <w:t>付给丁多少钱？（</w:t>
      </w:r>
      <w:r w:rsidR="00E03666">
        <w:rPr>
          <w:spacing w:val="-18"/>
        </w:rPr>
        <w:t xml:space="preserve"> </w:t>
      </w:r>
      <w:r w:rsidR="00E03666">
        <w:rPr>
          <w:spacing w:val="-10"/>
        </w:rPr>
        <w:t>）</w:t>
      </w:r>
    </w:p>
    <w:p w:rsidR="00AF15A8" w:rsidRPr="00EB7604" w:rsidRDefault="00E03666">
      <w:pPr>
        <w:pStyle w:val="a3"/>
        <w:tabs>
          <w:tab w:val="left" w:pos="3135"/>
          <w:tab w:val="left" w:pos="5747"/>
          <w:tab w:val="left" w:pos="8360"/>
        </w:tabs>
        <w:ind w:left="522"/>
        <w:rPr>
          <w:w w:val="99"/>
          <w:szCs w:val="22"/>
        </w:rPr>
      </w:pPr>
      <w:r w:rsidRPr="00EB7604">
        <w:rPr>
          <w:w w:val="99"/>
          <w:szCs w:val="22"/>
        </w:rPr>
        <w:t>A.1.4元</w:t>
      </w:r>
      <w:r w:rsidRPr="00EB7604">
        <w:rPr>
          <w:w w:val="99"/>
          <w:szCs w:val="22"/>
        </w:rPr>
        <w:tab/>
        <w:t>B.2.1元</w:t>
      </w:r>
      <w:r w:rsidRPr="00EB7604">
        <w:rPr>
          <w:w w:val="99"/>
          <w:szCs w:val="22"/>
        </w:rPr>
        <w:tab/>
        <w:t>C.2.8元</w:t>
      </w:r>
      <w:r w:rsidRPr="00EB7604">
        <w:rPr>
          <w:w w:val="99"/>
          <w:szCs w:val="22"/>
        </w:rPr>
        <w:tab/>
        <w:t>D.3.5元</w:t>
      </w:r>
    </w:p>
    <w:p w:rsidR="00AF15A8" w:rsidRDefault="00E03666" w:rsidP="00B552F8">
      <w:pPr>
        <w:pStyle w:val="a3"/>
      </w:pPr>
      <w:r>
        <w:rPr>
          <w:color w:val="FF0000"/>
          <w:w w:val="95"/>
        </w:rPr>
        <w:t>【答案】</w:t>
      </w:r>
      <w:r>
        <w:rPr>
          <w:color w:val="FF0000"/>
          <w:spacing w:val="-10"/>
          <w:w w:val="95"/>
        </w:rPr>
        <w:t>D</w:t>
      </w:r>
    </w:p>
    <w:p w:rsidR="00AF15A8" w:rsidRPr="00EB7604" w:rsidRDefault="00E03666" w:rsidP="00B552F8">
      <w:pPr>
        <w:pStyle w:val="a3"/>
        <w:tabs>
          <w:tab w:val="left" w:pos="1651"/>
        </w:tabs>
        <w:rPr>
          <w:color w:val="FF0000"/>
          <w:w w:val="95"/>
        </w:rPr>
      </w:pPr>
      <w:r>
        <w:rPr>
          <w:color w:val="FF0000"/>
          <w:w w:val="95"/>
        </w:rPr>
        <w:t>【解析</w:t>
      </w:r>
      <w:r w:rsidRPr="00EB7604">
        <w:rPr>
          <w:color w:val="FF0000"/>
          <w:w w:val="95"/>
        </w:rPr>
        <w:t>】</w:t>
      </w:r>
      <w:r>
        <w:rPr>
          <w:color w:val="FF0000"/>
          <w:w w:val="95"/>
        </w:rPr>
        <w:t>本题考查基础应用</w:t>
      </w:r>
      <w:r w:rsidRPr="00EB7604">
        <w:rPr>
          <w:color w:val="FF0000"/>
          <w:w w:val="95"/>
        </w:rPr>
        <w:t>。</w:t>
      </w:r>
    </w:p>
    <w:p w:rsidR="00AF15A8" w:rsidRPr="00EB7604" w:rsidRDefault="00E03666">
      <w:pPr>
        <w:pStyle w:val="a3"/>
        <w:rPr>
          <w:color w:val="FF0000"/>
          <w:w w:val="95"/>
        </w:rPr>
      </w:pPr>
      <w:r>
        <w:rPr>
          <w:color w:val="FF0000"/>
          <w:w w:val="95"/>
        </w:rPr>
        <w:t>第一步：审阅题干。根据题干条件，可知为基础应用问题，并利用</w:t>
      </w:r>
      <w:r w:rsidRPr="00EB7604">
        <w:rPr>
          <w:color w:val="FF0000"/>
          <w:w w:val="95"/>
        </w:rPr>
        <w:t>“</w:t>
      </w:r>
      <w:r>
        <w:rPr>
          <w:color w:val="FF0000"/>
          <w:w w:val="95"/>
        </w:rPr>
        <w:t>特例法</w:t>
      </w:r>
      <w:r w:rsidRPr="00EB7604">
        <w:rPr>
          <w:color w:val="FF0000"/>
          <w:w w:val="95"/>
        </w:rPr>
        <w:t>”</w:t>
      </w:r>
      <w:r>
        <w:rPr>
          <w:color w:val="FF0000"/>
          <w:w w:val="95"/>
        </w:rPr>
        <w:t>解题</w:t>
      </w:r>
      <w:r w:rsidRPr="00EB7604">
        <w:rPr>
          <w:color w:val="FF0000"/>
          <w:w w:val="95"/>
        </w:rPr>
        <w:t>。</w:t>
      </w:r>
    </w:p>
    <w:p w:rsidR="00AF15A8" w:rsidRPr="00EB7604" w:rsidRDefault="00E03666">
      <w:pPr>
        <w:pStyle w:val="a3"/>
        <w:spacing w:line="372" w:lineRule="auto"/>
        <w:ind w:right="195"/>
        <w:rPr>
          <w:color w:val="FF0000"/>
          <w:w w:val="95"/>
        </w:rPr>
      </w:pPr>
      <w:r w:rsidRPr="00EB7604">
        <w:rPr>
          <w:color w:val="FF0000"/>
          <w:w w:val="95"/>
        </w:rPr>
        <w:t>第二步：假设丁使用流量为0G，则甲、乙、丙使用的流量分别为3G、7G和14G。则上月的平均流量为（3+7+14+0）÷4=6G，因此乙超出平均流量1G，且使用费为0.7元。而甲比平均流量少6- 3=3G，丙超出平均流量14-6=8G。因此丙需要付8G流量的使用费，其中3G的费用给甲，剩余5G的费用给丁，为5×0.7=3.5元。</w:t>
      </w:r>
    </w:p>
    <w:p w:rsidR="00AF15A8" w:rsidRPr="00EB7604" w:rsidRDefault="00E03666">
      <w:pPr>
        <w:pStyle w:val="a3"/>
        <w:spacing w:before="4"/>
        <w:rPr>
          <w:color w:val="FF0000"/>
          <w:w w:val="95"/>
        </w:rPr>
      </w:pPr>
      <w:r w:rsidRPr="00EB7604">
        <w:rPr>
          <w:color w:val="FF0000"/>
          <w:w w:val="95"/>
        </w:rPr>
        <w:t>故本题选D。</w:t>
      </w:r>
    </w:p>
    <w:p w:rsidR="00B74070" w:rsidRDefault="00B74070">
      <w:pPr>
        <w:pStyle w:val="a3"/>
        <w:spacing w:before="4"/>
      </w:pPr>
    </w:p>
    <w:p w:rsidR="00AF15A8" w:rsidRPr="0014703C" w:rsidRDefault="0014703C" w:rsidP="0014703C">
      <w:pPr>
        <w:tabs>
          <w:tab w:val="left" w:pos="733"/>
        </w:tabs>
        <w:spacing w:line="372" w:lineRule="auto"/>
        <w:ind w:left="-105" w:right="108"/>
        <w:rPr>
          <w:sz w:val="21"/>
        </w:rPr>
      </w:pPr>
      <w:r>
        <w:rPr>
          <w:rFonts w:hint="eastAsia"/>
          <w:w w:val="99"/>
          <w:sz w:val="21"/>
        </w:rPr>
        <w:t>2.</w:t>
      </w:r>
      <w:r w:rsidR="00E03666" w:rsidRPr="0014703C">
        <w:rPr>
          <w:w w:val="99"/>
          <w:sz w:val="21"/>
        </w:rPr>
        <w:t>甲、乙两个圆柱体容器的底面积之比为2:3，容器中的水深分别为10厘米和5</w:t>
      </w:r>
      <w:r w:rsidR="00E03666" w:rsidRPr="0014703C">
        <w:rPr>
          <w:spacing w:val="-3"/>
          <w:w w:val="99"/>
          <w:sz w:val="21"/>
        </w:rPr>
        <w:t>厘米。现将甲容器中</w:t>
      </w:r>
      <w:r w:rsidR="00E03666" w:rsidRPr="0014703C">
        <w:rPr>
          <w:w w:val="99"/>
          <w:sz w:val="21"/>
        </w:rPr>
        <w:t>的水倒一半在乙容器中，则此时两个容器中的水深之比为（</w:t>
      </w:r>
      <w:r w:rsidR="00E03666" w:rsidRPr="0014703C">
        <w:rPr>
          <w:spacing w:val="-1"/>
          <w:sz w:val="21"/>
        </w:rPr>
        <w:t xml:space="preserve"> </w:t>
      </w:r>
      <w:r w:rsidR="00E03666" w:rsidRPr="0014703C">
        <w:rPr>
          <w:w w:val="99"/>
          <w:sz w:val="21"/>
        </w:rPr>
        <w:t>）。</w:t>
      </w:r>
    </w:p>
    <w:p w:rsidR="00AF15A8" w:rsidRPr="00EB7604" w:rsidRDefault="00E03666">
      <w:pPr>
        <w:pStyle w:val="a3"/>
        <w:tabs>
          <w:tab w:val="left" w:pos="3135"/>
          <w:tab w:val="left" w:pos="5747"/>
          <w:tab w:val="left" w:pos="8360"/>
        </w:tabs>
        <w:spacing w:before="2"/>
        <w:ind w:left="522"/>
        <w:rPr>
          <w:w w:val="99"/>
          <w:szCs w:val="22"/>
        </w:rPr>
      </w:pPr>
      <w:r w:rsidRPr="00EB7604">
        <w:rPr>
          <w:w w:val="99"/>
          <w:szCs w:val="22"/>
        </w:rPr>
        <w:t>A.2:3</w:t>
      </w:r>
      <w:r w:rsidRPr="00EB7604">
        <w:rPr>
          <w:w w:val="99"/>
          <w:szCs w:val="22"/>
        </w:rPr>
        <w:tab/>
        <w:t>B.3:4</w:t>
      </w:r>
      <w:r w:rsidRPr="00EB7604">
        <w:rPr>
          <w:w w:val="99"/>
          <w:szCs w:val="22"/>
        </w:rPr>
        <w:tab/>
        <w:t>C.2:5</w:t>
      </w:r>
      <w:r w:rsidRPr="00EB7604">
        <w:rPr>
          <w:w w:val="99"/>
          <w:szCs w:val="22"/>
        </w:rPr>
        <w:tab/>
        <w:t>D.3:5</w:t>
      </w:r>
    </w:p>
    <w:p w:rsidR="00AF15A8" w:rsidRDefault="00E03666" w:rsidP="00B552F8">
      <w:pPr>
        <w:pStyle w:val="a3"/>
      </w:pPr>
      <w:r>
        <w:rPr>
          <w:color w:val="FF0000"/>
          <w:w w:val="95"/>
        </w:rPr>
        <w:t>【答案】</w:t>
      </w:r>
      <w:r>
        <w:rPr>
          <w:color w:val="FF0000"/>
          <w:spacing w:val="-10"/>
          <w:w w:val="95"/>
        </w:rPr>
        <w:t>D</w:t>
      </w:r>
    </w:p>
    <w:p w:rsidR="00AF15A8" w:rsidRPr="00EB7604" w:rsidRDefault="00E03666" w:rsidP="00B552F8">
      <w:pPr>
        <w:pStyle w:val="a3"/>
        <w:tabs>
          <w:tab w:val="left" w:pos="1651"/>
        </w:tabs>
        <w:rPr>
          <w:color w:val="FF0000"/>
          <w:w w:val="95"/>
        </w:rPr>
      </w:pPr>
      <w:r>
        <w:rPr>
          <w:color w:val="FF0000"/>
          <w:w w:val="95"/>
        </w:rPr>
        <w:t>【解析</w:t>
      </w:r>
      <w:r w:rsidRPr="00EB7604">
        <w:rPr>
          <w:color w:val="FF0000"/>
          <w:w w:val="95"/>
        </w:rPr>
        <w:t>】</w:t>
      </w:r>
      <w:r>
        <w:rPr>
          <w:color w:val="FF0000"/>
          <w:w w:val="95"/>
        </w:rPr>
        <w:t>本题考查立体几何问题</w:t>
      </w:r>
      <w:r w:rsidRPr="00EB7604">
        <w:rPr>
          <w:color w:val="FF0000"/>
          <w:w w:val="95"/>
        </w:rPr>
        <w:t>。</w:t>
      </w:r>
    </w:p>
    <w:p w:rsidR="00AF15A8" w:rsidRPr="00EB7604" w:rsidRDefault="00E03666" w:rsidP="00B552F8">
      <w:pPr>
        <w:pStyle w:val="a3"/>
        <w:spacing w:line="372" w:lineRule="auto"/>
        <w:ind w:right="293"/>
        <w:rPr>
          <w:color w:val="FF0000"/>
          <w:w w:val="95"/>
        </w:rPr>
      </w:pPr>
      <w:r w:rsidRPr="00EB7604">
        <w:rPr>
          <w:color w:val="FF0000"/>
          <w:w w:val="95"/>
        </w:rPr>
        <w:t>第一步：审阅题干。本题考查立体几何基础公式，即“圆柱体积=底面积×高”，可通过公式化简解题。</w:t>
      </w:r>
    </w:p>
    <w:p w:rsidR="00B552F8" w:rsidRPr="00EB7604" w:rsidRDefault="00E03666" w:rsidP="00EB7604">
      <w:pPr>
        <w:pStyle w:val="a3"/>
        <w:spacing w:before="1" w:line="372" w:lineRule="auto"/>
        <w:ind w:right="206"/>
        <w:rPr>
          <w:color w:val="FF0000"/>
          <w:w w:val="95"/>
        </w:rPr>
      </w:pPr>
      <w:r w:rsidRPr="00EB7604">
        <w:rPr>
          <w:color w:val="FF0000"/>
          <w:w w:val="95"/>
        </w:rPr>
        <w:t>第二步：设甲、乙两个圆柱体的底面积分别为2和3，则甲容器中水的体积为2×10=20，乙容器中水的体积为3×5=15。现将甲容器中的水倒一半在乙容器中，则现在甲容器中水的体积为20÷2=10，水深10÷2=5；乙容器中水的体积为15+10=25，水深25÷3=</w:t>
      </w:r>
      <m:oMath>
        <m:f>
          <m:fPr>
            <m:ctrlPr>
              <w:rPr>
                <w:rFonts w:ascii="Cambria Math" w:hAnsi="Cambria Math"/>
                <w:color w:val="FF0000"/>
                <w:w w:val="95"/>
              </w:rPr>
            </m:ctrlPr>
          </m:fPr>
          <m:num>
            <m:r>
              <m:rPr>
                <m:sty m:val="p"/>
              </m:rPr>
              <w:rPr>
                <w:rFonts w:ascii="Cambria Math" w:hAnsi="Cambria Math"/>
                <w:color w:val="FF0000"/>
                <w:w w:val="95"/>
              </w:rPr>
              <m:t>25</m:t>
            </m:r>
          </m:num>
          <m:den>
            <m:r>
              <m:rPr>
                <m:sty m:val="p"/>
              </m:rPr>
              <w:rPr>
                <w:rFonts w:ascii="Cambria Math" w:hAnsi="Cambria Math"/>
                <w:color w:val="FF0000"/>
                <w:w w:val="95"/>
              </w:rPr>
              <m:t>3</m:t>
            </m:r>
          </m:den>
        </m:f>
      </m:oMath>
      <w:r w:rsidRPr="00EB7604">
        <w:rPr>
          <w:color w:val="FF0000"/>
          <w:w w:val="95"/>
        </w:rPr>
        <w:t>。因此此时两个容器中的水深之比为5:</w:t>
      </w:r>
      <m:oMath>
        <m:f>
          <m:fPr>
            <m:ctrlPr>
              <w:rPr>
                <w:rFonts w:ascii="Cambria Math" w:hAnsi="Cambria Math"/>
                <w:color w:val="FF0000"/>
                <w:w w:val="95"/>
              </w:rPr>
            </m:ctrlPr>
          </m:fPr>
          <m:num>
            <m:r>
              <m:rPr>
                <m:sty m:val="p"/>
              </m:rPr>
              <w:rPr>
                <w:rFonts w:ascii="Cambria Math" w:hAnsi="Cambria Math"/>
                <w:color w:val="FF0000"/>
                <w:w w:val="95"/>
              </w:rPr>
              <m:t>25</m:t>
            </m:r>
          </m:num>
          <m:den>
            <m:r>
              <m:rPr>
                <m:sty m:val="p"/>
              </m:rPr>
              <w:rPr>
                <w:rFonts w:ascii="Cambria Math" w:hAnsi="Cambria Math"/>
                <w:color w:val="FF0000"/>
                <w:w w:val="95"/>
              </w:rPr>
              <m:t>3</m:t>
            </m:r>
          </m:den>
        </m:f>
      </m:oMath>
      <w:r w:rsidRPr="00EB7604">
        <w:rPr>
          <w:color w:val="FF0000"/>
          <w:w w:val="95"/>
        </w:rPr>
        <w:t>=3:5</w:t>
      </w:r>
    </w:p>
    <w:p w:rsidR="00AF15A8" w:rsidRPr="00EB7604" w:rsidRDefault="00E03666">
      <w:pPr>
        <w:pStyle w:val="a3"/>
        <w:spacing w:before="42" w:line="283" w:lineRule="auto"/>
        <w:ind w:left="397" w:right="6901" w:hanging="293"/>
        <w:rPr>
          <w:color w:val="FF0000"/>
          <w:w w:val="95"/>
        </w:rPr>
      </w:pPr>
      <w:r w:rsidRPr="00EB7604">
        <w:rPr>
          <w:color w:val="FF0000"/>
          <w:w w:val="95"/>
        </w:rPr>
        <w:t>故本题选D。</w:t>
      </w:r>
    </w:p>
    <w:p w:rsidR="0014703C" w:rsidRDefault="0014703C">
      <w:pPr>
        <w:pStyle w:val="a3"/>
        <w:spacing w:before="42" w:line="283" w:lineRule="auto"/>
        <w:ind w:left="397" w:right="6901" w:hanging="293"/>
      </w:pPr>
    </w:p>
    <w:p w:rsidR="00AF15A8" w:rsidRPr="005228D6" w:rsidRDefault="0014703C" w:rsidP="0014703C">
      <w:pPr>
        <w:tabs>
          <w:tab w:val="left" w:pos="733"/>
          <w:tab w:val="left" w:pos="1149"/>
        </w:tabs>
        <w:spacing w:line="372" w:lineRule="auto"/>
        <w:ind w:left="-105" w:right="108"/>
        <w:rPr>
          <w:w w:val="99"/>
          <w:sz w:val="21"/>
        </w:rPr>
      </w:pPr>
      <w:r>
        <w:rPr>
          <w:rFonts w:hint="eastAsia"/>
          <w:w w:val="99"/>
          <w:sz w:val="21"/>
        </w:rPr>
        <w:t>3.</w:t>
      </w:r>
      <w:r w:rsidR="00E03666" w:rsidRPr="0014703C">
        <w:rPr>
          <w:w w:val="99"/>
          <w:sz w:val="21"/>
        </w:rPr>
        <w:t>一架天平，只有5克和30克的砝码各一个，要将300克的食盐平均分成三份，最少需要用天平称</w:t>
      </w:r>
      <w:r w:rsidR="00E03666" w:rsidRPr="005228D6">
        <w:rPr>
          <w:w w:val="99"/>
          <w:sz w:val="21"/>
        </w:rPr>
        <w:t>几</w:t>
      </w:r>
      <w:r w:rsidR="00E03666" w:rsidRPr="0014703C">
        <w:rPr>
          <w:w w:val="99"/>
          <w:sz w:val="21"/>
        </w:rPr>
        <w:t>次？（）</w:t>
      </w:r>
    </w:p>
    <w:p w:rsidR="00AF15A8" w:rsidRPr="005228D6" w:rsidRDefault="00E03666">
      <w:pPr>
        <w:pStyle w:val="a3"/>
        <w:tabs>
          <w:tab w:val="left" w:pos="3135"/>
          <w:tab w:val="left" w:pos="5747"/>
          <w:tab w:val="left" w:pos="8360"/>
        </w:tabs>
        <w:spacing w:before="2"/>
        <w:ind w:left="522"/>
        <w:rPr>
          <w:w w:val="99"/>
          <w:szCs w:val="22"/>
        </w:rPr>
      </w:pPr>
      <w:r w:rsidRPr="005228D6">
        <w:rPr>
          <w:w w:val="99"/>
          <w:szCs w:val="22"/>
        </w:rPr>
        <w:t>A.6次</w:t>
      </w:r>
      <w:r w:rsidRPr="005228D6">
        <w:rPr>
          <w:w w:val="99"/>
          <w:szCs w:val="22"/>
        </w:rPr>
        <w:tab/>
        <w:t>B.5次</w:t>
      </w:r>
      <w:r w:rsidRPr="005228D6">
        <w:rPr>
          <w:w w:val="99"/>
          <w:szCs w:val="22"/>
        </w:rPr>
        <w:tab/>
        <w:t>C.4次</w:t>
      </w:r>
      <w:r w:rsidRPr="005228D6">
        <w:rPr>
          <w:w w:val="99"/>
          <w:szCs w:val="22"/>
        </w:rPr>
        <w:tab/>
        <w:t>D.3次</w:t>
      </w:r>
    </w:p>
    <w:p w:rsidR="00AF15A8" w:rsidRDefault="00E03666" w:rsidP="005228D6">
      <w:pPr>
        <w:pStyle w:val="a3"/>
        <w:ind w:left="0"/>
      </w:pPr>
      <w:r>
        <w:rPr>
          <w:color w:val="FF0000"/>
          <w:w w:val="95"/>
        </w:rPr>
        <w:t>【答案】</w:t>
      </w:r>
      <w:r>
        <w:rPr>
          <w:color w:val="FF0000"/>
          <w:spacing w:val="-10"/>
          <w:w w:val="95"/>
        </w:rPr>
        <w:t>D</w:t>
      </w:r>
    </w:p>
    <w:p w:rsidR="00AF15A8" w:rsidRDefault="00E03666" w:rsidP="005228D6">
      <w:pPr>
        <w:pStyle w:val="a3"/>
        <w:ind w:left="0"/>
      </w:pPr>
      <w:r>
        <w:rPr>
          <w:color w:val="FF0000"/>
          <w:w w:val="95"/>
        </w:rPr>
        <w:t>【解析】300克食盐平均分成三份，每份为100克</w:t>
      </w:r>
      <w:r>
        <w:rPr>
          <w:color w:val="FF0000"/>
          <w:spacing w:val="-10"/>
          <w:w w:val="95"/>
        </w:rPr>
        <w:t>。</w:t>
      </w:r>
    </w:p>
    <w:p w:rsidR="00AF15A8" w:rsidRDefault="00E03666" w:rsidP="005228D6">
      <w:pPr>
        <w:pStyle w:val="a3"/>
        <w:spacing w:before="80" w:line="223" w:lineRule="auto"/>
        <w:ind w:left="0" w:right="108"/>
      </w:pPr>
      <w:r>
        <w:rPr>
          <w:color w:val="FF0000"/>
          <w:w w:val="99"/>
        </w:rPr>
        <w:t>第一次，先在天平的一侧放30克的砝码，再将300克食盐分别放在天平两侧，使两边平衡，此时一侧为 135克食盐和30克砝码，另一侧为165克食盐。第二次，天平一侧放5克和30克的砝码，从135</w:t>
      </w:r>
      <w:r>
        <w:rPr>
          <w:color w:val="FF0000"/>
          <w:spacing w:val="-4"/>
          <w:w w:val="99"/>
        </w:rPr>
        <w:t>克食盐中称</w:t>
      </w:r>
      <w:r>
        <w:rPr>
          <w:color w:val="FF0000"/>
          <w:w w:val="99"/>
        </w:rPr>
        <w:t>出35克食盐，则剩余的为100克。第三次，天平的一侧放第二次称出的100克食盐作砝码称出第二份100</w:t>
      </w:r>
    </w:p>
    <w:p w:rsidR="00AF15A8" w:rsidRDefault="00E03666" w:rsidP="005228D6">
      <w:pPr>
        <w:pStyle w:val="a3"/>
        <w:spacing w:before="72" w:line="223" w:lineRule="auto"/>
        <w:ind w:left="0" w:right="3138"/>
        <w:rPr>
          <w:color w:val="FF0000"/>
          <w:w w:val="99"/>
        </w:rPr>
      </w:pPr>
      <w:r>
        <w:rPr>
          <w:color w:val="FF0000"/>
          <w:w w:val="99"/>
        </w:rPr>
        <w:t>克食盐，此时食盐已被平均分成三份。因此，最少需要使用天平3</w:t>
      </w:r>
      <w:r>
        <w:rPr>
          <w:color w:val="FF0000"/>
          <w:spacing w:val="-9"/>
          <w:w w:val="99"/>
        </w:rPr>
        <w:t>次。</w:t>
      </w:r>
      <w:r>
        <w:rPr>
          <w:color w:val="FF0000"/>
          <w:w w:val="99"/>
        </w:rPr>
        <w:t>故本题选D。</w:t>
      </w:r>
    </w:p>
    <w:p w:rsidR="00B74070" w:rsidRDefault="00B74070">
      <w:pPr>
        <w:pStyle w:val="a3"/>
        <w:spacing w:before="72" w:line="223" w:lineRule="auto"/>
        <w:ind w:right="3138"/>
      </w:pPr>
    </w:p>
    <w:p w:rsidR="00AF15A8" w:rsidRPr="0014703C" w:rsidRDefault="0014703C" w:rsidP="0014703C">
      <w:pPr>
        <w:tabs>
          <w:tab w:val="left" w:pos="838"/>
        </w:tabs>
        <w:spacing w:before="70" w:line="372" w:lineRule="auto"/>
        <w:ind w:left="-105" w:right="108"/>
        <w:rPr>
          <w:sz w:val="21"/>
        </w:rPr>
      </w:pPr>
      <w:r>
        <w:rPr>
          <w:rFonts w:hint="eastAsia"/>
          <w:w w:val="99"/>
          <w:sz w:val="21"/>
        </w:rPr>
        <w:t>4.</w:t>
      </w:r>
      <w:r w:rsidR="00E03666" w:rsidRPr="0014703C">
        <w:rPr>
          <w:w w:val="99"/>
          <w:sz w:val="21"/>
        </w:rPr>
        <w:t>A、B、C三支施工队在王庄和李庄修路，王庄要修路900米，李庄要修路1250米。已知A、B、C</w:t>
      </w:r>
      <w:r w:rsidR="00E03666" w:rsidRPr="0014703C">
        <w:rPr>
          <w:spacing w:val="-19"/>
          <w:w w:val="99"/>
          <w:sz w:val="21"/>
        </w:rPr>
        <w:t>队</w:t>
      </w:r>
      <w:r w:rsidR="00E03666" w:rsidRPr="0014703C">
        <w:rPr>
          <w:w w:val="99"/>
          <w:sz w:val="21"/>
        </w:rPr>
        <w:t>每天分别能修24米、30米、32米，A、C队分别在王庄和李庄修路，B队先在王庄，施工若干天后转到李庄，两地工程同时开始同时结束。问B队在王庄工作了几天？（</w:t>
      </w:r>
      <w:r w:rsidR="00E03666" w:rsidRPr="0014703C">
        <w:rPr>
          <w:spacing w:val="-1"/>
          <w:sz w:val="21"/>
        </w:rPr>
        <w:t xml:space="preserve"> </w:t>
      </w:r>
      <w:r w:rsidR="00E03666" w:rsidRPr="0014703C">
        <w:rPr>
          <w:w w:val="99"/>
          <w:sz w:val="21"/>
        </w:rPr>
        <w:t>）</w:t>
      </w:r>
    </w:p>
    <w:p w:rsidR="00AF15A8" w:rsidRPr="005228D6" w:rsidRDefault="00E03666">
      <w:pPr>
        <w:pStyle w:val="a3"/>
        <w:tabs>
          <w:tab w:val="left" w:pos="3135"/>
          <w:tab w:val="left" w:pos="5852"/>
          <w:tab w:val="left" w:pos="8569"/>
        </w:tabs>
        <w:spacing w:before="3"/>
        <w:ind w:left="522"/>
        <w:rPr>
          <w:w w:val="99"/>
          <w:szCs w:val="22"/>
        </w:rPr>
      </w:pPr>
      <w:r w:rsidRPr="005228D6">
        <w:rPr>
          <w:w w:val="99"/>
          <w:szCs w:val="22"/>
        </w:rPr>
        <w:t>A.9</w:t>
      </w:r>
      <w:r w:rsidRPr="005228D6">
        <w:rPr>
          <w:w w:val="99"/>
          <w:szCs w:val="22"/>
        </w:rPr>
        <w:tab/>
        <w:t>B.10</w:t>
      </w:r>
      <w:r w:rsidRPr="005228D6">
        <w:rPr>
          <w:w w:val="99"/>
          <w:szCs w:val="22"/>
        </w:rPr>
        <w:tab/>
        <w:t>C.11</w:t>
      </w:r>
      <w:r w:rsidRPr="005228D6">
        <w:rPr>
          <w:w w:val="99"/>
          <w:szCs w:val="22"/>
        </w:rPr>
        <w:tab/>
        <w:t>D.12</w:t>
      </w:r>
    </w:p>
    <w:p w:rsidR="00AF15A8" w:rsidRDefault="00E03666" w:rsidP="00B552F8">
      <w:pPr>
        <w:pStyle w:val="a3"/>
      </w:pPr>
      <w:r>
        <w:rPr>
          <w:color w:val="FF0000"/>
          <w:w w:val="95"/>
        </w:rPr>
        <w:t>【答案】</w:t>
      </w:r>
      <w:r>
        <w:rPr>
          <w:color w:val="FF0000"/>
          <w:spacing w:val="-10"/>
          <w:w w:val="95"/>
        </w:rPr>
        <w:t>B</w:t>
      </w:r>
    </w:p>
    <w:p w:rsidR="00AF15A8" w:rsidRPr="005228D6" w:rsidRDefault="00E03666" w:rsidP="00B552F8">
      <w:pPr>
        <w:pStyle w:val="a3"/>
        <w:spacing w:line="326" w:lineRule="auto"/>
        <w:ind w:right="264"/>
        <w:rPr>
          <w:color w:val="FF0000"/>
          <w:w w:val="95"/>
        </w:rPr>
      </w:pPr>
      <w:r w:rsidRPr="005228D6">
        <w:rPr>
          <w:color w:val="FF0000"/>
          <w:w w:val="95"/>
        </w:rPr>
        <w:t xml:space="preserve">【解析】设B队在王庄工作x天，根据题意可知， </w:t>
      </w:r>
      <w:r w:rsidRPr="005228D6">
        <w:rPr>
          <w:noProof/>
          <w:color w:val="FF0000"/>
          <w:w w:val="95"/>
        </w:rPr>
        <w:drawing>
          <wp:inline distT="0" distB="0" distL="0" distR="0">
            <wp:extent cx="670210" cy="199072"/>
            <wp:effectExtent l="0" t="0" r="0" b="0"/>
            <wp:docPr id="33"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3.png"/>
                    <pic:cNvPicPr/>
                  </pic:nvPicPr>
                  <pic:blipFill>
                    <a:blip r:embed="rId10" cstate="print"/>
                    <a:stretch>
                      <a:fillRect/>
                    </a:stretch>
                  </pic:blipFill>
                  <pic:spPr>
                    <a:xfrm>
                      <a:off x="0" y="0"/>
                      <a:ext cx="670210" cy="199072"/>
                    </a:xfrm>
                    <a:prstGeom prst="rect">
                      <a:avLst/>
                    </a:prstGeom>
                  </pic:spPr>
                </pic:pic>
              </a:graphicData>
            </a:graphic>
          </wp:inline>
        </w:drawing>
      </w:r>
      <w:r w:rsidRPr="005228D6">
        <w:rPr>
          <w:color w:val="FF0000"/>
          <w:w w:val="95"/>
        </w:rPr>
        <w:t xml:space="preserve">= </w:t>
      </w:r>
      <w:r w:rsidRPr="005228D6">
        <w:rPr>
          <w:noProof/>
          <w:color w:val="FF0000"/>
          <w:w w:val="95"/>
        </w:rPr>
        <w:drawing>
          <wp:inline distT="0" distB="0" distL="0" distR="0">
            <wp:extent cx="418052" cy="192436"/>
            <wp:effectExtent l="0" t="0" r="0" b="0"/>
            <wp:docPr id="3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4.png"/>
                    <pic:cNvPicPr/>
                  </pic:nvPicPr>
                  <pic:blipFill>
                    <a:blip r:embed="rId11" cstate="print"/>
                    <a:stretch>
                      <a:fillRect/>
                    </a:stretch>
                  </pic:blipFill>
                  <pic:spPr>
                    <a:xfrm>
                      <a:off x="0" y="0"/>
                      <a:ext cx="418052" cy="192436"/>
                    </a:xfrm>
                    <a:prstGeom prst="rect">
                      <a:avLst/>
                    </a:prstGeom>
                  </pic:spPr>
                </pic:pic>
              </a:graphicData>
            </a:graphic>
          </wp:inline>
        </w:drawing>
      </w:r>
      <w:r w:rsidRPr="005228D6">
        <w:rPr>
          <w:color w:val="FF0000"/>
          <w:w w:val="95"/>
        </w:rPr>
        <w:t xml:space="preserve"> ，解得x=10。因此B队在王庄工作了10天。</w:t>
      </w:r>
    </w:p>
    <w:p w:rsidR="00AF15A8" w:rsidRPr="005228D6" w:rsidRDefault="00E03666">
      <w:pPr>
        <w:pStyle w:val="a3"/>
        <w:spacing w:before="53"/>
        <w:rPr>
          <w:color w:val="FF0000"/>
          <w:w w:val="95"/>
        </w:rPr>
      </w:pPr>
      <w:r w:rsidRPr="005228D6">
        <w:rPr>
          <w:color w:val="FF0000"/>
          <w:w w:val="95"/>
        </w:rPr>
        <w:t>故本题选B。</w:t>
      </w:r>
    </w:p>
    <w:p w:rsidR="00B74070" w:rsidRDefault="00B74070">
      <w:pPr>
        <w:pStyle w:val="a3"/>
        <w:spacing w:before="2"/>
      </w:pPr>
    </w:p>
    <w:p w:rsidR="00FF31A5" w:rsidRDefault="00FF31A5" w:rsidP="0014703C">
      <w:pPr>
        <w:tabs>
          <w:tab w:val="left" w:pos="838"/>
        </w:tabs>
        <w:spacing w:line="372" w:lineRule="auto"/>
        <w:ind w:left="-105" w:right="108"/>
        <w:jc w:val="both"/>
        <w:rPr>
          <w:w w:val="99"/>
          <w:sz w:val="21"/>
        </w:rPr>
      </w:pPr>
    </w:p>
    <w:p w:rsidR="00AF15A8" w:rsidRPr="0014703C" w:rsidRDefault="0014703C" w:rsidP="0014703C">
      <w:pPr>
        <w:tabs>
          <w:tab w:val="left" w:pos="838"/>
        </w:tabs>
        <w:spacing w:line="372" w:lineRule="auto"/>
        <w:ind w:left="-105" w:right="108"/>
        <w:jc w:val="both"/>
        <w:rPr>
          <w:sz w:val="21"/>
        </w:rPr>
      </w:pPr>
      <w:r>
        <w:rPr>
          <w:rFonts w:hint="eastAsia"/>
          <w:w w:val="99"/>
          <w:sz w:val="21"/>
        </w:rPr>
        <w:t>5.</w:t>
      </w:r>
      <w:r w:rsidR="00E03666" w:rsidRPr="0014703C">
        <w:rPr>
          <w:w w:val="99"/>
          <w:sz w:val="21"/>
        </w:rPr>
        <w:t>考古学家对安第斯地区出土的900年到2800</w:t>
      </w:r>
      <w:r w:rsidR="00E03666" w:rsidRPr="0014703C">
        <w:rPr>
          <w:spacing w:val="-1"/>
          <w:w w:val="99"/>
          <w:sz w:val="21"/>
        </w:rPr>
        <w:t>年前的人类骨骼进行了研究，从中提取出的某些化学同位素成分，反映出那里的人当时多以玉米为食。“玉米文化”带动了安第斯地区的人口增长，当时爆发的几次大规模战争也与争夺稀缺的适种玉米的土壤有关，战争导致了社会体系不断变革和发展。因此</w:t>
      </w:r>
      <w:r w:rsidR="00E03666" w:rsidRPr="0014703C">
        <w:rPr>
          <w:w w:val="99"/>
          <w:sz w:val="21"/>
        </w:rPr>
        <w:t>他们得出结论“农业推动了古代安第斯社会的发展”。</w:t>
      </w:r>
    </w:p>
    <w:p w:rsidR="00AF15A8" w:rsidRDefault="00E03666">
      <w:pPr>
        <w:pStyle w:val="a3"/>
        <w:spacing w:before="4"/>
        <w:jc w:val="both"/>
      </w:pPr>
      <w:r>
        <w:rPr>
          <w:w w:val="95"/>
        </w:rPr>
        <w:t>以下哪项如果为真，最能质疑上述结论？（</w:t>
      </w:r>
      <w:r>
        <w:rPr>
          <w:spacing w:val="26"/>
        </w:rPr>
        <w:t xml:space="preserve">  </w:t>
      </w:r>
      <w:r>
        <w:rPr>
          <w:spacing w:val="-10"/>
          <w:w w:val="95"/>
        </w:rPr>
        <w:t>）</w:t>
      </w:r>
    </w:p>
    <w:p w:rsidR="00AF15A8" w:rsidRPr="005228D6" w:rsidRDefault="00E03666">
      <w:pPr>
        <w:pStyle w:val="a3"/>
        <w:ind w:left="522"/>
        <w:rPr>
          <w:w w:val="99"/>
          <w:szCs w:val="22"/>
        </w:rPr>
      </w:pPr>
      <w:r w:rsidRPr="005228D6">
        <w:rPr>
          <w:w w:val="99"/>
          <w:szCs w:val="22"/>
        </w:rPr>
        <w:t>A.安第斯地区的印加文明早在2800年前就经历了几次较大的社会变革</w:t>
      </w:r>
    </w:p>
    <w:p w:rsidR="00AF15A8" w:rsidRPr="005228D6" w:rsidRDefault="00E03666">
      <w:pPr>
        <w:pStyle w:val="a3"/>
        <w:spacing w:line="372" w:lineRule="auto"/>
        <w:ind w:left="522" w:right="1362"/>
        <w:rPr>
          <w:w w:val="99"/>
          <w:szCs w:val="22"/>
        </w:rPr>
      </w:pPr>
      <w:r w:rsidRPr="005228D6">
        <w:rPr>
          <w:w w:val="99"/>
          <w:szCs w:val="22"/>
        </w:rPr>
        <w:t xml:space="preserve">B.安第斯地区3600年前的人类以沿海打鱼为主，直到2800年前左右才逐渐向内陆迁徙  </w:t>
      </w:r>
      <w:r w:rsidRPr="005228D6">
        <w:rPr>
          <w:w w:val="99"/>
          <w:szCs w:val="22"/>
        </w:rPr>
        <w:lastRenderedPageBreak/>
        <w:t>C.从人类骨骼中提取的另一些化学同位素反映了人们当时也食用马铃薯和豆类</w:t>
      </w:r>
    </w:p>
    <w:p w:rsidR="00AF15A8" w:rsidRPr="005228D6" w:rsidRDefault="00E03666">
      <w:pPr>
        <w:pStyle w:val="a3"/>
        <w:spacing w:before="2"/>
        <w:ind w:left="522"/>
        <w:rPr>
          <w:w w:val="99"/>
          <w:szCs w:val="22"/>
        </w:rPr>
      </w:pPr>
      <w:r w:rsidRPr="005228D6">
        <w:rPr>
          <w:w w:val="99"/>
          <w:szCs w:val="22"/>
        </w:rPr>
        <w:t>D.安第斯地区的社会体系拥有中央政府和地方政府，后又衍生出多种社会形态</w:t>
      </w:r>
    </w:p>
    <w:p w:rsidR="00AF15A8" w:rsidRDefault="00E03666" w:rsidP="00B552F8">
      <w:pPr>
        <w:pStyle w:val="a3"/>
      </w:pPr>
      <w:r>
        <w:rPr>
          <w:color w:val="FF0000"/>
          <w:w w:val="95"/>
        </w:rPr>
        <w:t>【答案】</w:t>
      </w:r>
      <w:r>
        <w:rPr>
          <w:color w:val="FF0000"/>
          <w:spacing w:val="-10"/>
          <w:w w:val="95"/>
        </w:rPr>
        <w:t>B</w:t>
      </w:r>
    </w:p>
    <w:p w:rsidR="00B552F8" w:rsidRPr="005228D6" w:rsidRDefault="00E03666" w:rsidP="00B552F8">
      <w:pPr>
        <w:pStyle w:val="a3"/>
        <w:spacing w:line="372" w:lineRule="auto"/>
        <w:ind w:right="6587"/>
        <w:rPr>
          <w:color w:val="FF0000"/>
          <w:w w:val="95"/>
        </w:rPr>
      </w:pPr>
      <w:r w:rsidRPr="005228D6">
        <w:rPr>
          <w:color w:val="FF0000"/>
          <w:w w:val="95"/>
        </w:rPr>
        <w:t>【解析】本题考查削弱类。</w:t>
      </w:r>
    </w:p>
    <w:p w:rsidR="00AF15A8" w:rsidRPr="005228D6" w:rsidRDefault="00E03666" w:rsidP="00B552F8">
      <w:pPr>
        <w:pStyle w:val="a3"/>
        <w:spacing w:line="372" w:lineRule="auto"/>
        <w:ind w:right="6587"/>
        <w:rPr>
          <w:color w:val="FF0000"/>
          <w:w w:val="95"/>
        </w:rPr>
      </w:pPr>
      <w:r w:rsidRPr="005228D6">
        <w:rPr>
          <w:color w:val="FF0000"/>
          <w:w w:val="95"/>
        </w:rPr>
        <w:t>第一步：分析题干论点论据。</w:t>
      </w:r>
    </w:p>
    <w:p w:rsidR="00AF15A8" w:rsidRPr="005228D6" w:rsidRDefault="00E03666">
      <w:pPr>
        <w:pStyle w:val="a3"/>
        <w:spacing w:before="2"/>
        <w:rPr>
          <w:color w:val="FF0000"/>
          <w:w w:val="95"/>
        </w:rPr>
      </w:pPr>
      <w:r>
        <w:rPr>
          <w:color w:val="FF0000"/>
          <w:w w:val="95"/>
        </w:rPr>
        <w:t>论点：农业推动了古代安第斯社会的发展</w:t>
      </w:r>
      <w:r w:rsidRPr="005228D6">
        <w:rPr>
          <w:color w:val="FF0000"/>
          <w:w w:val="95"/>
        </w:rPr>
        <w:t>。</w:t>
      </w:r>
    </w:p>
    <w:p w:rsidR="00AF15A8" w:rsidRPr="005228D6" w:rsidRDefault="00E03666">
      <w:pPr>
        <w:pStyle w:val="a3"/>
        <w:spacing w:line="372" w:lineRule="auto"/>
        <w:ind w:right="212"/>
        <w:rPr>
          <w:color w:val="FF0000"/>
          <w:w w:val="95"/>
        </w:rPr>
      </w:pPr>
      <w:r w:rsidRPr="005228D6">
        <w:rPr>
          <w:color w:val="FF0000"/>
          <w:w w:val="95"/>
        </w:rPr>
        <w:t>论据：900年到2800年前“玉米文化”带动了安第斯地区的人口增长，当时爆发的几次大规模战争也与争夺稀缺的适种玉米的土壤有关，战争导致了社会体系不断变革和发展。</w:t>
      </w:r>
    </w:p>
    <w:p w:rsidR="00AF15A8" w:rsidRPr="005228D6" w:rsidRDefault="00E03666">
      <w:pPr>
        <w:pStyle w:val="a3"/>
        <w:spacing w:before="2"/>
        <w:rPr>
          <w:color w:val="FF0000"/>
          <w:w w:val="95"/>
        </w:rPr>
      </w:pPr>
      <w:r>
        <w:rPr>
          <w:color w:val="FF0000"/>
          <w:w w:val="95"/>
        </w:rPr>
        <w:t>第二步：分析选项，确定答案</w:t>
      </w:r>
      <w:r w:rsidRPr="005228D6">
        <w:rPr>
          <w:color w:val="FF0000"/>
          <w:w w:val="95"/>
        </w:rPr>
        <w:t>。</w:t>
      </w:r>
    </w:p>
    <w:p w:rsidR="00AF15A8" w:rsidRPr="005228D6" w:rsidRDefault="00E03666">
      <w:pPr>
        <w:pStyle w:val="a3"/>
        <w:spacing w:before="148" w:line="372" w:lineRule="auto"/>
        <w:ind w:right="212"/>
        <w:rPr>
          <w:color w:val="FF0000"/>
          <w:w w:val="95"/>
        </w:rPr>
      </w:pPr>
      <w:r w:rsidRPr="005228D6">
        <w:rPr>
          <w:color w:val="FF0000"/>
          <w:w w:val="95"/>
        </w:rPr>
        <w:t>A项：“早在2800年之前就经历了几次较大的社会变革”无法说明在2800年前变革与农业无关，不能削弱题干论点，排除。</w:t>
      </w:r>
    </w:p>
    <w:p w:rsidR="00AF15A8" w:rsidRPr="005228D6" w:rsidRDefault="00E03666">
      <w:pPr>
        <w:pStyle w:val="a3"/>
        <w:spacing w:before="2" w:line="372" w:lineRule="auto"/>
        <w:ind w:right="212"/>
        <w:rPr>
          <w:color w:val="FF0000"/>
          <w:w w:val="95"/>
        </w:rPr>
      </w:pPr>
      <w:r w:rsidRPr="005228D6">
        <w:rPr>
          <w:color w:val="FF0000"/>
          <w:w w:val="95"/>
        </w:rPr>
        <w:t>B项：指出在2800年前，安第斯地区是渔业推动社会发展，即古代安第斯社会不全是由农业推动其发展的，最能质疑题干论点，当选。</w:t>
      </w:r>
    </w:p>
    <w:p w:rsidR="00AF15A8" w:rsidRPr="005228D6" w:rsidRDefault="00E03666">
      <w:pPr>
        <w:pStyle w:val="a3"/>
        <w:spacing w:before="2" w:line="372" w:lineRule="auto"/>
        <w:ind w:right="3765"/>
        <w:rPr>
          <w:color w:val="FF0000"/>
          <w:w w:val="95"/>
        </w:rPr>
      </w:pPr>
      <w:r w:rsidRPr="005228D6">
        <w:rPr>
          <w:color w:val="FF0000"/>
          <w:w w:val="95"/>
        </w:rPr>
        <w:t>C项：当时人类是否食用马铃薯和豆类和题干论证无关，排除。  D项：安第斯地区的社会形态和题干论证无关，排除。</w:t>
      </w:r>
    </w:p>
    <w:p w:rsidR="00AF15A8" w:rsidRPr="005228D6" w:rsidRDefault="00E03666">
      <w:pPr>
        <w:pStyle w:val="a3"/>
        <w:spacing w:before="2"/>
        <w:rPr>
          <w:color w:val="FF0000"/>
          <w:w w:val="95"/>
        </w:rPr>
      </w:pPr>
      <w:r>
        <w:rPr>
          <w:color w:val="FF0000"/>
          <w:w w:val="95"/>
        </w:rPr>
        <w:t>故本题选B</w:t>
      </w:r>
      <w:r w:rsidRPr="005228D6">
        <w:rPr>
          <w:color w:val="FF0000"/>
          <w:w w:val="95"/>
        </w:rPr>
        <w:t>。</w:t>
      </w:r>
    </w:p>
    <w:p w:rsidR="00051DBD" w:rsidRDefault="00051DBD">
      <w:pPr>
        <w:pStyle w:val="a3"/>
        <w:spacing w:before="2"/>
      </w:pPr>
    </w:p>
    <w:p w:rsidR="00AF15A8" w:rsidRPr="00051DBD" w:rsidRDefault="00051DBD" w:rsidP="00051DBD">
      <w:pPr>
        <w:tabs>
          <w:tab w:val="left" w:pos="838"/>
        </w:tabs>
        <w:spacing w:line="372" w:lineRule="auto"/>
        <w:ind w:left="-105" w:right="108"/>
        <w:rPr>
          <w:sz w:val="21"/>
        </w:rPr>
      </w:pPr>
      <w:r>
        <w:rPr>
          <w:rFonts w:hint="eastAsia"/>
          <w:w w:val="99"/>
          <w:sz w:val="21"/>
        </w:rPr>
        <w:t>6.</w:t>
      </w:r>
      <w:r w:rsidR="00E03666" w:rsidRPr="00051DBD">
        <w:rPr>
          <w:w w:val="99"/>
          <w:sz w:val="21"/>
        </w:rPr>
        <w:t>手机中的App</w:t>
      </w:r>
      <w:r w:rsidR="00E03666" w:rsidRPr="00051DBD">
        <w:rPr>
          <w:spacing w:val="-1"/>
          <w:w w:val="99"/>
          <w:sz w:val="21"/>
        </w:rPr>
        <w:t>软件可以监测睡眠质量，用户在睡前打开软件，将手机放到枕头底下，软件可以记</w:t>
      </w:r>
      <w:r w:rsidR="00E03666" w:rsidRPr="00051DBD">
        <w:rPr>
          <w:w w:val="99"/>
          <w:sz w:val="21"/>
        </w:rPr>
        <w:t>录睡眠者一夜的睡眠数据，但是调查显示数据并不能反映睡眠者的真正睡眠情况。</w:t>
      </w:r>
    </w:p>
    <w:p w:rsidR="00AF15A8" w:rsidRDefault="00E03666">
      <w:pPr>
        <w:pStyle w:val="a3"/>
        <w:spacing w:before="2"/>
      </w:pPr>
      <w:r>
        <w:rPr>
          <w:w w:val="95"/>
        </w:rPr>
        <w:t>以下哪项最不能解释上述现象？（</w:t>
      </w:r>
      <w:r>
        <w:rPr>
          <w:spacing w:val="72"/>
          <w:w w:val="150"/>
        </w:rPr>
        <w:t xml:space="preserve"> </w:t>
      </w:r>
      <w:r>
        <w:rPr>
          <w:spacing w:val="-10"/>
          <w:w w:val="95"/>
        </w:rPr>
        <w:t>）</w:t>
      </w:r>
    </w:p>
    <w:p w:rsidR="00AF15A8" w:rsidRPr="005228D6" w:rsidRDefault="00E03666">
      <w:pPr>
        <w:pStyle w:val="a3"/>
        <w:spacing w:before="43"/>
        <w:ind w:left="522"/>
        <w:rPr>
          <w:spacing w:val="-1"/>
          <w:w w:val="99"/>
          <w:szCs w:val="22"/>
        </w:rPr>
      </w:pPr>
      <w:r w:rsidRPr="005228D6">
        <w:rPr>
          <w:spacing w:val="-1"/>
          <w:w w:val="99"/>
          <w:szCs w:val="22"/>
        </w:rPr>
        <w:t>A.手机屏幕的亮度会影响人体内的褪黑色素的分泌</w:t>
      </w:r>
    </w:p>
    <w:p w:rsidR="00AF15A8" w:rsidRPr="005228D6" w:rsidRDefault="00E03666">
      <w:pPr>
        <w:pStyle w:val="a3"/>
        <w:spacing w:line="372" w:lineRule="auto"/>
        <w:ind w:left="522" w:right="2825"/>
        <w:rPr>
          <w:spacing w:val="-1"/>
          <w:w w:val="99"/>
          <w:szCs w:val="22"/>
        </w:rPr>
      </w:pPr>
      <w:r w:rsidRPr="005228D6">
        <w:rPr>
          <w:spacing w:val="-1"/>
          <w:w w:val="99"/>
          <w:szCs w:val="22"/>
        </w:rPr>
        <w:t>B.在记录数据的过程中，定时翻身的动作也被统计在浅睡眠的数据里 C.手机放在枕边时，会让人玩手机玩到很晚</w:t>
      </w:r>
    </w:p>
    <w:p w:rsidR="00AF15A8" w:rsidRPr="005228D6" w:rsidRDefault="00E03666">
      <w:pPr>
        <w:pStyle w:val="a3"/>
        <w:spacing w:before="2"/>
        <w:ind w:left="522"/>
        <w:rPr>
          <w:spacing w:val="-1"/>
          <w:w w:val="99"/>
          <w:szCs w:val="22"/>
        </w:rPr>
      </w:pPr>
      <w:r w:rsidRPr="005228D6">
        <w:rPr>
          <w:spacing w:val="-1"/>
          <w:w w:val="99"/>
          <w:szCs w:val="22"/>
        </w:rPr>
        <w:t>D.使用睡眠软件时会不自觉地用手机上网聊天，导致过度兴奋睡不着</w:t>
      </w:r>
    </w:p>
    <w:p w:rsidR="00AF15A8" w:rsidRDefault="00E03666" w:rsidP="00B552F8">
      <w:pPr>
        <w:pStyle w:val="a3"/>
      </w:pPr>
      <w:r>
        <w:rPr>
          <w:color w:val="FF0000"/>
          <w:w w:val="95"/>
        </w:rPr>
        <w:t>【答案】</w:t>
      </w:r>
      <w:r>
        <w:rPr>
          <w:color w:val="FF0000"/>
          <w:spacing w:val="-10"/>
          <w:w w:val="95"/>
        </w:rPr>
        <w:t>C</w:t>
      </w:r>
    </w:p>
    <w:p w:rsidR="00B552F8" w:rsidRPr="004E6A51" w:rsidRDefault="00E03666" w:rsidP="004E6A51">
      <w:pPr>
        <w:pStyle w:val="a3"/>
        <w:rPr>
          <w:color w:val="FF0000"/>
          <w:w w:val="95"/>
        </w:rPr>
      </w:pPr>
      <w:r w:rsidRPr="004E6A51">
        <w:rPr>
          <w:color w:val="FF0000"/>
          <w:w w:val="95"/>
        </w:rPr>
        <w:t>【解析】本题考查解释类。</w:t>
      </w:r>
    </w:p>
    <w:p w:rsidR="00AF15A8" w:rsidRPr="004E6A51" w:rsidRDefault="00E03666" w:rsidP="004E6A51">
      <w:pPr>
        <w:pStyle w:val="a3"/>
        <w:rPr>
          <w:color w:val="FF0000"/>
          <w:w w:val="95"/>
        </w:rPr>
      </w:pPr>
      <w:r w:rsidRPr="004E6A51">
        <w:rPr>
          <w:color w:val="FF0000"/>
          <w:w w:val="95"/>
        </w:rPr>
        <w:t>第一步：分析题干论点论据。</w:t>
      </w:r>
    </w:p>
    <w:p w:rsidR="00AF15A8" w:rsidRPr="004E6A51" w:rsidRDefault="00E03666" w:rsidP="004E6A51">
      <w:pPr>
        <w:pStyle w:val="a3"/>
        <w:rPr>
          <w:color w:val="FF0000"/>
          <w:w w:val="95"/>
        </w:rPr>
      </w:pPr>
      <w:r w:rsidRPr="004E6A51">
        <w:rPr>
          <w:color w:val="FF0000"/>
          <w:w w:val="95"/>
        </w:rPr>
        <w:t>论点：App记录的睡眠数据并不能反映睡眠者的真正睡眠情况。论据：无。</w:t>
      </w:r>
    </w:p>
    <w:p w:rsidR="00AF15A8" w:rsidRPr="004E6A51" w:rsidRDefault="00E03666" w:rsidP="004E6A51">
      <w:pPr>
        <w:pStyle w:val="a3"/>
        <w:rPr>
          <w:color w:val="FF0000"/>
          <w:w w:val="95"/>
        </w:rPr>
      </w:pPr>
      <w:r>
        <w:rPr>
          <w:color w:val="FF0000"/>
          <w:w w:val="95"/>
        </w:rPr>
        <w:t>第二步：分析选项，确定答案</w:t>
      </w:r>
      <w:r w:rsidRPr="004E6A51">
        <w:rPr>
          <w:color w:val="FF0000"/>
          <w:w w:val="95"/>
        </w:rPr>
        <w:t>。</w:t>
      </w:r>
    </w:p>
    <w:p w:rsidR="00AF15A8" w:rsidRPr="004E6A51" w:rsidRDefault="00E03666">
      <w:pPr>
        <w:pStyle w:val="a3"/>
        <w:rPr>
          <w:color w:val="FF0000"/>
          <w:w w:val="95"/>
        </w:rPr>
      </w:pPr>
      <w:r>
        <w:rPr>
          <w:color w:val="FF0000"/>
          <w:w w:val="95"/>
        </w:rPr>
        <w:t>A项：指出手机会影响褪黑色素的分泌，因此会影响人的睡眠情况，能够解释题干论点，排除</w:t>
      </w:r>
      <w:r w:rsidRPr="004E6A51">
        <w:rPr>
          <w:color w:val="FF0000"/>
          <w:w w:val="95"/>
        </w:rPr>
        <w:t>。</w:t>
      </w:r>
    </w:p>
    <w:p w:rsidR="00AF15A8" w:rsidRPr="004E6A51" w:rsidRDefault="00E03666" w:rsidP="004E6A51">
      <w:pPr>
        <w:pStyle w:val="a3"/>
        <w:rPr>
          <w:color w:val="FF0000"/>
          <w:w w:val="95"/>
        </w:rPr>
      </w:pPr>
      <w:r w:rsidRPr="004E6A51">
        <w:rPr>
          <w:color w:val="FF0000"/>
          <w:w w:val="95"/>
        </w:rPr>
        <w:t>B项：指出翻身的动作会被统计在浅睡眠的数据里，即手机记录的睡眠数据不准确，能够解释题干论点，排除。</w:t>
      </w:r>
    </w:p>
    <w:p w:rsidR="00AF15A8" w:rsidRPr="004E6A51" w:rsidRDefault="00E03666" w:rsidP="004E6A51">
      <w:pPr>
        <w:pStyle w:val="a3"/>
        <w:rPr>
          <w:color w:val="FF0000"/>
          <w:w w:val="95"/>
        </w:rPr>
      </w:pPr>
      <w:r>
        <w:rPr>
          <w:color w:val="FF0000"/>
          <w:w w:val="95"/>
        </w:rPr>
        <w:t>C项：玩手机到很晚，不代表手机记录的当晚的睡眠数据是错误的，不能解释题干论点，当选</w:t>
      </w:r>
      <w:r w:rsidRPr="004E6A51">
        <w:rPr>
          <w:color w:val="FF0000"/>
          <w:w w:val="95"/>
        </w:rPr>
        <w:t>。</w:t>
      </w:r>
    </w:p>
    <w:p w:rsidR="00AF15A8" w:rsidRPr="004E6A51" w:rsidRDefault="00E03666" w:rsidP="004E6A51">
      <w:pPr>
        <w:pStyle w:val="a3"/>
        <w:rPr>
          <w:color w:val="FF0000"/>
          <w:w w:val="95"/>
        </w:rPr>
      </w:pPr>
      <w:r w:rsidRPr="004E6A51">
        <w:rPr>
          <w:color w:val="FF0000"/>
          <w:w w:val="95"/>
        </w:rPr>
        <w:t>D项：指出玩手机会导致过度兴奋睡不着，因此当晚被记录的睡眠数据与平时存在差异，能够解释题干论点，排除。</w:t>
      </w:r>
    </w:p>
    <w:p w:rsidR="00AF15A8" w:rsidRPr="004E6A51" w:rsidRDefault="00E03666" w:rsidP="004E6A51">
      <w:pPr>
        <w:pStyle w:val="a3"/>
        <w:rPr>
          <w:color w:val="FF0000"/>
          <w:w w:val="95"/>
        </w:rPr>
      </w:pPr>
      <w:r>
        <w:rPr>
          <w:color w:val="FF0000"/>
          <w:w w:val="95"/>
        </w:rPr>
        <w:t>故本题选C</w:t>
      </w:r>
      <w:r w:rsidRPr="004E6A51">
        <w:rPr>
          <w:color w:val="FF0000"/>
          <w:w w:val="95"/>
        </w:rPr>
        <w:t>。</w:t>
      </w:r>
    </w:p>
    <w:p w:rsidR="00F30685" w:rsidRPr="003A169D" w:rsidRDefault="00F30685" w:rsidP="003E6A1D">
      <w:pPr>
        <w:spacing w:line="375" w:lineRule="atLeast"/>
        <w:rPr>
          <w:rFonts w:ascii="Helvetica" w:hAnsi="Helvetica" w:cs="Helvetica"/>
          <w:color w:val="FF0000"/>
          <w:sz w:val="21"/>
          <w:szCs w:val="21"/>
        </w:rPr>
      </w:pPr>
    </w:p>
    <w:p w:rsidR="000A50CA" w:rsidRPr="004E6A51" w:rsidRDefault="007F78B9" w:rsidP="000A50CA">
      <w:pPr>
        <w:spacing w:line="375" w:lineRule="atLeast"/>
        <w:rPr>
          <w:spacing w:val="-2"/>
          <w:w w:val="95"/>
          <w:sz w:val="21"/>
          <w:szCs w:val="21"/>
        </w:rPr>
      </w:pPr>
      <w:r w:rsidRPr="004E6A51">
        <w:rPr>
          <w:rFonts w:hint="eastAsia"/>
          <w:spacing w:val="-2"/>
          <w:w w:val="95"/>
          <w:sz w:val="21"/>
          <w:szCs w:val="21"/>
        </w:rPr>
        <w:t>7.</w:t>
      </w:r>
      <w:r w:rsidR="000A50CA" w:rsidRPr="004E6A51">
        <w:rPr>
          <w:spacing w:val="-2"/>
          <w:w w:val="95"/>
          <w:sz w:val="21"/>
          <w:szCs w:val="21"/>
        </w:rPr>
        <w:t>疼∶痛∶疼痛</w:t>
      </w:r>
    </w:p>
    <w:p w:rsidR="000A50CA" w:rsidRPr="004E6A51" w:rsidRDefault="000A50CA" w:rsidP="000A50CA">
      <w:pPr>
        <w:rPr>
          <w:spacing w:val="-2"/>
          <w:w w:val="95"/>
          <w:sz w:val="21"/>
          <w:szCs w:val="21"/>
        </w:rPr>
      </w:pPr>
      <w:r w:rsidRPr="004E6A51">
        <w:rPr>
          <w:spacing w:val="-2"/>
          <w:w w:val="95"/>
          <w:sz w:val="21"/>
          <w:szCs w:val="21"/>
        </w:rPr>
        <w:lastRenderedPageBreak/>
        <w:t>A：口</w:t>
      </w:r>
      <w:r w:rsidRPr="004E6A51">
        <w:rPr>
          <w:rFonts w:hint="eastAsia"/>
          <w:spacing w:val="-2"/>
          <w:w w:val="95"/>
          <w:sz w:val="21"/>
          <w:szCs w:val="21"/>
        </w:rPr>
        <w:t>∶</w:t>
      </w:r>
      <w:r w:rsidRPr="004E6A51">
        <w:rPr>
          <w:spacing w:val="-2"/>
          <w:w w:val="95"/>
          <w:sz w:val="21"/>
          <w:szCs w:val="21"/>
        </w:rPr>
        <w:t>舌</w:t>
      </w:r>
      <w:r w:rsidRPr="004E6A51">
        <w:rPr>
          <w:rFonts w:hint="eastAsia"/>
          <w:spacing w:val="-2"/>
          <w:w w:val="95"/>
          <w:sz w:val="21"/>
          <w:szCs w:val="21"/>
        </w:rPr>
        <w:t>∶</w:t>
      </w:r>
      <w:r w:rsidRPr="004E6A51">
        <w:rPr>
          <w:spacing w:val="-2"/>
          <w:w w:val="95"/>
          <w:sz w:val="21"/>
          <w:szCs w:val="21"/>
        </w:rPr>
        <w:t>口舌</w:t>
      </w:r>
    </w:p>
    <w:p w:rsidR="000A50CA" w:rsidRPr="004E6A51" w:rsidRDefault="000A50CA" w:rsidP="000A50CA">
      <w:pPr>
        <w:rPr>
          <w:spacing w:val="-2"/>
          <w:w w:val="95"/>
          <w:sz w:val="21"/>
          <w:szCs w:val="21"/>
        </w:rPr>
      </w:pPr>
      <w:r w:rsidRPr="004E6A51">
        <w:rPr>
          <w:spacing w:val="-2"/>
          <w:w w:val="95"/>
          <w:sz w:val="21"/>
          <w:szCs w:val="21"/>
        </w:rPr>
        <w:t>B：是</w:t>
      </w:r>
      <w:r w:rsidRPr="004E6A51">
        <w:rPr>
          <w:rFonts w:hint="eastAsia"/>
          <w:spacing w:val="-2"/>
          <w:w w:val="95"/>
          <w:sz w:val="21"/>
          <w:szCs w:val="21"/>
        </w:rPr>
        <w:t>∶</w:t>
      </w:r>
      <w:r w:rsidRPr="004E6A51">
        <w:rPr>
          <w:spacing w:val="-2"/>
          <w:w w:val="95"/>
          <w:sz w:val="21"/>
          <w:szCs w:val="21"/>
        </w:rPr>
        <w:t>非</w:t>
      </w:r>
      <w:r w:rsidRPr="004E6A51">
        <w:rPr>
          <w:rFonts w:hint="eastAsia"/>
          <w:spacing w:val="-2"/>
          <w:w w:val="95"/>
          <w:sz w:val="21"/>
          <w:szCs w:val="21"/>
        </w:rPr>
        <w:t>∶</w:t>
      </w:r>
      <w:r w:rsidRPr="004E6A51">
        <w:rPr>
          <w:spacing w:val="-2"/>
          <w:w w:val="95"/>
          <w:sz w:val="21"/>
          <w:szCs w:val="21"/>
        </w:rPr>
        <w:t>是非</w:t>
      </w:r>
    </w:p>
    <w:p w:rsidR="000A50CA" w:rsidRPr="004E6A51" w:rsidRDefault="000A50CA" w:rsidP="000A50CA">
      <w:pPr>
        <w:rPr>
          <w:spacing w:val="-2"/>
          <w:w w:val="95"/>
          <w:sz w:val="21"/>
          <w:szCs w:val="21"/>
        </w:rPr>
      </w:pPr>
      <w:r w:rsidRPr="004E6A51">
        <w:rPr>
          <w:spacing w:val="-2"/>
          <w:w w:val="95"/>
          <w:sz w:val="21"/>
          <w:szCs w:val="21"/>
        </w:rPr>
        <w:t>C：烦</w:t>
      </w:r>
      <w:r w:rsidRPr="004E6A51">
        <w:rPr>
          <w:rFonts w:hint="eastAsia"/>
          <w:spacing w:val="-2"/>
          <w:w w:val="95"/>
          <w:sz w:val="21"/>
          <w:szCs w:val="21"/>
        </w:rPr>
        <w:t>∶</w:t>
      </w:r>
      <w:r w:rsidRPr="004E6A51">
        <w:rPr>
          <w:spacing w:val="-2"/>
          <w:w w:val="95"/>
          <w:sz w:val="21"/>
          <w:szCs w:val="21"/>
        </w:rPr>
        <w:t>躁</w:t>
      </w:r>
      <w:r w:rsidRPr="004E6A51">
        <w:rPr>
          <w:rFonts w:hint="eastAsia"/>
          <w:spacing w:val="-2"/>
          <w:w w:val="95"/>
          <w:sz w:val="21"/>
          <w:szCs w:val="21"/>
        </w:rPr>
        <w:t>∶</w:t>
      </w:r>
      <w:r w:rsidRPr="004E6A51">
        <w:rPr>
          <w:spacing w:val="-2"/>
          <w:w w:val="95"/>
          <w:sz w:val="21"/>
          <w:szCs w:val="21"/>
        </w:rPr>
        <w:t>烦躁</w:t>
      </w:r>
    </w:p>
    <w:p w:rsidR="000A50CA" w:rsidRPr="004E6A51" w:rsidRDefault="000A50CA" w:rsidP="000A50CA">
      <w:pPr>
        <w:rPr>
          <w:spacing w:val="-2"/>
          <w:w w:val="95"/>
          <w:sz w:val="21"/>
          <w:szCs w:val="21"/>
        </w:rPr>
      </w:pPr>
      <w:r w:rsidRPr="004E6A51">
        <w:rPr>
          <w:spacing w:val="-2"/>
          <w:w w:val="95"/>
          <w:sz w:val="21"/>
          <w:szCs w:val="21"/>
        </w:rPr>
        <w:t>D：奔</w:t>
      </w:r>
      <w:r w:rsidRPr="004E6A51">
        <w:rPr>
          <w:rFonts w:hint="eastAsia"/>
          <w:spacing w:val="-2"/>
          <w:w w:val="95"/>
          <w:sz w:val="21"/>
          <w:szCs w:val="21"/>
        </w:rPr>
        <w:t>∶</w:t>
      </w:r>
      <w:r w:rsidRPr="004E6A51">
        <w:rPr>
          <w:spacing w:val="-2"/>
          <w:w w:val="95"/>
          <w:sz w:val="21"/>
          <w:szCs w:val="21"/>
        </w:rPr>
        <w:t>跑</w:t>
      </w:r>
      <w:r w:rsidRPr="004E6A51">
        <w:rPr>
          <w:rFonts w:hint="eastAsia"/>
          <w:spacing w:val="-2"/>
          <w:w w:val="95"/>
          <w:sz w:val="21"/>
          <w:szCs w:val="21"/>
        </w:rPr>
        <w:t>∶</w:t>
      </w:r>
      <w:r w:rsidRPr="004E6A51">
        <w:rPr>
          <w:spacing w:val="-2"/>
          <w:w w:val="95"/>
          <w:sz w:val="21"/>
          <w:szCs w:val="21"/>
        </w:rPr>
        <w:t>奔跑</w:t>
      </w:r>
    </w:p>
    <w:p w:rsidR="000A50CA" w:rsidRPr="004E6A51" w:rsidRDefault="000A50CA" w:rsidP="000A50CA">
      <w:pPr>
        <w:rPr>
          <w:color w:val="FF0000"/>
          <w:w w:val="95"/>
          <w:sz w:val="21"/>
          <w:szCs w:val="21"/>
        </w:rPr>
      </w:pPr>
      <w:r w:rsidRPr="004E6A51">
        <w:rPr>
          <w:color w:val="FF0000"/>
          <w:w w:val="95"/>
          <w:sz w:val="21"/>
          <w:szCs w:val="21"/>
        </w:rPr>
        <w:t>【答案】 C</w:t>
      </w:r>
    </w:p>
    <w:p w:rsidR="000A50CA" w:rsidRPr="004E6A51" w:rsidRDefault="000A50CA" w:rsidP="000A50CA">
      <w:pPr>
        <w:spacing w:line="375" w:lineRule="atLeast"/>
        <w:rPr>
          <w:color w:val="FF0000"/>
          <w:w w:val="95"/>
          <w:sz w:val="21"/>
          <w:szCs w:val="21"/>
        </w:rPr>
      </w:pPr>
      <w:r w:rsidRPr="004E6A51">
        <w:rPr>
          <w:color w:val="FF0000"/>
          <w:w w:val="95"/>
          <w:sz w:val="21"/>
          <w:szCs w:val="21"/>
        </w:rPr>
        <w:t>【</w:t>
      </w:r>
      <w:r w:rsidR="00B552F8" w:rsidRPr="004E6A51">
        <w:rPr>
          <w:rFonts w:hint="eastAsia"/>
          <w:color w:val="FF0000"/>
          <w:w w:val="95"/>
          <w:sz w:val="21"/>
          <w:szCs w:val="21"/>
        </w:rPr>
        <w:t>解析</w:t>
      </w:r>
      <w:r w:rsidRPr="004E6A51">
        <w:rPr>
          <w:color w:val="FF0000"/>
          <w:w w:val="95"/>
          <w:sz w:val="21"/>
          <w:szCs w:val="21"/>
        </w:rPr>
        <w:t>】</w:t>
      </w:r>
    </w:p>
    <w:p w:rsidR="000A50CA" w:rsidRPr="004E6A51" w:rsidRDefault="000A50CA" w:rsidP="000A50CA">
      <w:pPr>
        <w:spacing w:line="375" w:lineRule="atLeast"/>
        <w:rPr>
          <w:color w:val="FF0000"/>
          <w:w w:val="95"/>
          <w:sz w:val="21"/>
          <w:szCs w:val="21"/>
        </w:rPr>
      </w:pPr>
      <w:r w:rsidRPr="004E6A51">
        <w:rPr>
          <w:color w:val="FF0000"/>
          <w:w w:val="95"/>
          <w:sz w:val="21"/>
          <w:szCs w:val="21"/>
        </w:rPr>
        <w:t>“疼”“痛”“疼痛”三者均为形容词，且三者意思相近；C项“烦”“躁”“烦躁”三者均为形容词，且三者意思相近。</w:t>
      </w:r>
    </w:p>
    <w:p w:rsidR="000A50CA" w:rsidRPr="004E6A51" w:rsidRDefault="000A50CA" w:rsidP="000A50CA">
      <w:pPr>
        <w:spacing w:line="375" w:lineRule="atLeast"/>
        <w:rPr>
          <w:color w:val="FF0000"/>
          <w:w w:val="95"/>
          <w:sz w:val="21"/>
          <w:szCs w:val="21"/>
        </w:rPr>
      </w:pPr>
      <w:r w:rsidRPr="004E6A51">
        <w:rPr>
          <w:color w:val="FF0000"/>
          <w:w w:val="95"/>
          <w:sz w:val="21"/>
          <w:szCs w:val="21"/>
        </w:rPr>
        <w:t>A项“口”“舌”均为名词，与题干逻辑关系不一致，排除。</w:t>
      </w:r>
    </w:p>
    <w:p w:rsidR="000A50CA" w:rsidRPr="004E6A51" w:rsidRDefault="000A50CA" w:rsidP="000A50CA">
      <w:pPr>
        <w:spacing w:line="375" w:lineRule="atLeast"/>
        <w:rPr>
          <w:color w:val="FF0000"/>
          <w:w w:val="95"/>
          <w:sz w:val="21"/>
          <w:szCs w:val="21"/>
        </w:rPr>
      </w:pPr>
      <w:r w:rsidRPr="004E6A51">
        <w:rPr>
          <w:color w:val="FF0000"/>
          <w:w w:val="95"/>
          <w:sz w:val="21"/>
          <w:szCs w:val="21"/>
        </w:rPr>
        <w:t>B项“是非”为名词，指事理的对与错，与题干逻辑关系不一致，排除。</w:t>
      </w:r>
    </w:p>
    <w:p w:rsidR="000A50CA" w:rsidRPr="004E6A51" w:rsidRDefault="000A50CA" w:rsidP="000A50CA">
      <w:pPr>
        <w:spacing w:line="375" w:lineRule="atLeast"/>
        <w:rPr>
          <w:color w:val="FF0000"/>
          <w:w w:val="95"/>
          <w:sz w:val="21"/>
          <w:szCs w:val="21"/>
        </w:rPr>
      </w:pPr>
      <w:r w:rsidRPr="004E6A51">
        <w:rPr>
          <w:color w:val="FF0000"/>
          <w:w w:val="95"/>
          <w:sz w:val="21"/>
          <w:szCs w:val="21"/>
        </w:rPr>
        <w:t>D项“奔”“跑”“奔跑”均为动词，与题干逻辑关系不一致，排除。</w:t>
      </w:r>
    </w:p>
    <w:p w:rsidR="000A50CA" w:rsidRPr="004E6A51" w:rsidRDefault="000A50CA" w:rsidP="000A50CA">
      <w:pPr>
        <w:spacing w:line="375" w:lineRule="atLeast"/>
        <w:rPr>
          <w:color w:val="FF0000"/>
          <w:w w:val="95"/>
          <w:sz w:val="21"/>
          <w:szCs w:val="21"/>
        </w:rPr>
      </w:pPr>
      <w:r w:rsidRPr="004E6A51">
        <w:rPr>
          <w:color w:val="FF0000"/>
          <w:w w:val="95"/>
          <w:sz w:val="21"/>
          <w:szCs w:val="21"/>
        </w:rPr>
        <w:t>故本题选C。</w:t>
      </w:r>
    </w:p>
    <w:p w:rsidR="00B552F8" w:rsidRPr="004A12F0" w:rsidRDefault="00B552F8" w:rsidP="000A50CA">
      <w:pPr>
        <w:spacing w:line="375" w:lineRule="atLeast"/>
        <w:rPr>
          <w:rFonts w:ascii="Helvetica" w:hAnsi="Helvetica" w:cs="Helvetica"/>
          <w:color w:val="FF0000"/>
          <w:sz w:val="21"/>
          <w:szCs w:val="21"/>
        </w:rPr>
      </w:pPr>
    </w:p>
    <w:p w:rsidR="00B552F8" w:rsidRDefault="00B552F8" w:rsidP="00B552F8">
      <w:pPr>
        <w:tabs>
          <w:tab w:val="left" w:pos="838"/>
        </w:tabs>
        <w:spacing w:before="2"/>
        <w:rPr>
          <w:w w:val="95"/>
          <w:sz w:val="21"/>
        </w:rPr>
      </w:pPr>
    </w:p>
    <w:p w:rsidR="00AF15A8" w:rsidRDefault="00E36666" w:rsidP="00B552F8">
      <w:pPr>
        <w:tabs>
          <w:tab w:val="left" w:pos="838"/>
        </w:tabs>
        <w:spacing w:before="2"/>
        <w:rPr>
          <w:sz w:val="21"/>
        </w:rPr>
      </w:pPr>
      <w:r>
        <w:rPr>
          <w:rFonts w:hint="eastAsia"/>
          <w:w w:val="95"/>
          <w:sz w:val="21"/>
        </w:rPr>
        <w:t>8.</w:t>
      </w:r>
      <w:r w:rsidR="00E03666" w:rsidRPr="00E36666">
        <w:rPr>
          <w:w w:val="95"/>
          <w:sz w:val="21"/>
        </w:rPr>
        <w:t>把下面的六个图形分为两类，使每一类图形都有各自的共同特征或规律，分类正确的一项是</w:t>
      </w:r>
      <w:r w:rsidR="00E03666" w:rsidRPr="00E36666">
        <w:rPr>
          <w:spacing w:val="-10"/>
          <w:w w:val="95"/>
          <w:sz w:val="21"/>
        </w:rPr>
        <w:t>（</w:t>
      </w:r>
      <w:r w:rsidR="00B552F8">
        <w:rPr>
          <w:rFonts w:hint="eastAsia"/>
          <w:spacing w:val="-10"/>
          <w:w w:val="95"/>
          <w:sz w:val="21"/>
        </w:rPr>
        <w:t xml:space="preserve">  </w:t>
      </w:r>
      <w:r w:rsidR="00E03666">
        <w:rPr>
          <w:w w:val="95"/>
          <w:sz w:val="21"/>
        </w:rPr>
        <w:t>）</w:t>
      </w:r>
      <w:r w:rsidR="00E03666">
        <w:rPr>
          <w:spacing w:val="-10"/>
          <w:w w:val="95"/>
          <w:sz w:val="21"/>
        </w:rPr>
        <w:t>。</w:t>
      </w:r>
    </w:p>
    <w:p w:rsidR="00AF15A8" w:rsidRDefault="00E03666">
      <w:pPr>
        <w:pStyle w:val="a3"/>
        <w:spacing w:before="1"/>
        <w:ind w:left="0"/>
        <w:rPr>
          <w:sz w:val="4"/>
        </w:rPr>
      </w:pPr>
      <w:r>
        <w:rPr>
          <w:noProof/>
        </w:rPr>
        <w:drawing>
          <wp:anchor distT="0" distB="0" distL="0" distR="0" simplePos="0" relativeHeight="10" behindDoc="0" locked="0" layoutInCell="1" allowOverlap="1">
            <wp:simplePos x="0" y="0"/>
            <wp:positionH relativeFrom="page">
              <wp:posOffset>790575</wp:posOffset>
            </wp:positionH>
            <wp:positionV relativeFrom="paragraph">
              <wp:posOffset>48946</wp:posOffset>
            </wp:positionV>
            <wp:extent cx="3167062" cy="633412"/>
            <wp:effectExtent l="0" t="0" r="0" b="0"/>
            <wp:wrapTopAndBottom/>
            <wp:docPr id="47"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9.jpeg"/>
                    <pic:cNvPicPr/>
                  </pic:nvPicPr>
                  <pic:blipFill>
                    <a:blip r:embed="rId8" cstate="print"/>
                    <a:stretch>
                      <a:fillRect/>
                    </a:stretch>
                  </pic:blipFill>
                  <pic:spPr>
                    <a:xfrm>
                      <a:off x="0" y="0"/>
                      <a:ext cx="3167062" cy="633412"/>
                    </a:xfrm>
                    <a:prstGeom prst="rect">
                      <a:avLst/>
                    </a:prstGeom>
                  </pic:spPr>
                </pic:pic>
              </a:graphicData>
            </a:graphic>
          </wp:anchor>
        </w:drawing>
      </w:r>
    </w:p>
    <w:p w:rsidR="00AF15A8" w:rsidRPr="004E6A51" w:rsidRDefault="00E03666">
      <w:pPr>
        <w:pStyle w:val="a3"/>
        <w:tabs>
          <w:tab w:val="left" w:pos="2821"/>
          <w:tab w:val="left" w:pos="5120"/>
          <w:tab w:val="left" w:pos="7419"/>
        </w:tabs>
        <w:spacing w:before="67"/>
        <w:ind w:left="522"/>
        <w:rPr>
          <w:w w:val="95"/>
          <w:szCs w:val="22"/>
        </w:rPr>
      </w:pPr>
      <w:r w:rsidRPr="004E6A51">
        <w:rPr>
          <w:w w:val="95"/>
          <w:szCs w:val="22"/>
        </w:rPr>
        <w:t>A.①②③，④⑤⑥</w:t>
      </w:r>
      <w:r w:rsidRPr="004E6A51">
        <w:rPr>
          <w:w w:val="95"/>
          <w:szCs w:val="22"/>
        </w:rPr>
        <w:tab/>
        <w:t>B.①③④，②⑤⑥</w:t>
      </w:r>
      <w:r w:rsidRPr="004E6A51">
        <w:rPr>
          <w:w w:val="95"/>
          <w:szCs w:val="22"/>
        </w:rPr>
        <w:tab/>
        <w:t>C.①③⑤，②④⑥</w:t>
      </w:r>
      <w:r w:rsidRPr="004E6A51">
        <w:rPr>
          <w:w w:val="95"/>
          <w:szCs w:val="22"/>
        </w:rPr>
        <w:tab/>
        <w:t>D.①④⑥，②③⑤</w:t>
      </w:r>
    </w:p>
    <w:p w:rsidR="00AF15A8" w:rsidRDefault="00E03666" w:rsidP="00B552F8">
      <w:pPr>
        <w:pStyle w:val="a3"/>
        <w:spacing w:before="48"/>
      </w:pPr>
      <w:r>
        <w:rPr>
          <w:color w:val="FF0000"/>
          <w:w w:val="95"/>
        </w:rPr>
        <w:t>【答案】</w:t>
      </w:r>
      <w:r>
        <w:rPr>
          <w:color w:val="FF0000"/>
          <w:spacing w:val="-10"/>
          <w:w w:val="95"/>
        </w:rPr>
        <w:t>B</w:t>
      </w:r>
    </w:p>
    <w:p w:rsidR="00AF15A8" w:rsidRDefault="00E03666" w:rsidP="00B552F8">
      <w:pPr>
        <w:pStyle w:val="a3"/>
      </w:pPr>
      <w:r>
        <w:rPr>
          <w:color w:val="FF0000"/>
          <w:w w:val="95"/>
        </w:rPr>
        <w:t>【解析】本题考查属性类规律</w:t>
      </w:r>
      <w:r>
        <w:rPr>
          <w:color w:val="FF0000"/>
          <w:spacing w:val="-10"/>
          <w:w w:val="95"/>
        </w:rPr>
        <w:t>。</w:t>
      </w:r>
    </w:p>
    <w:p w:rsidR="00AF15A8" w:rsidRDefault="00E03666">
      <w:pPr>
        <w:pStyle w:val="a3"/>
      </w:pPr>
      <w:r>
        <w:rPr>
          <w:color w:val="FF0000"/>
          <w:w w:val="95"/>
        </w:rPr>
        <w:t>第一步：观察图形。题干各图形均具有对称性，可以考虑图形属性类规律</w:t>
      </w:r>
      <w:r>
        <w:rPr>
          <w:color w:val="FF0000"/>
          <w:spacing w:val="-10"/>
          <w:w w:val="95"/>
        </w:rPr>
        <w:t>。</w:t>
      </w:r>
    </w:p>
    <w:p w:rsidR="00AF15A8" w:rsidRDefault="00E03666">
      <w:pPr>
        <w:pStyle w:val="a3"/>
        <w:spacing w:line="372" w:lineRule="auto"/>
        <w:ind w:right="108"/>
      </w:pPr>
      <w:r>
        <w:rPr>
          <w:color w:val="FF0000"/>
          <w:spacing w:val="-1"/>
          <w:w w:val="99"/>
        </w:rPr>
        <w:t>第二步：分析题干图形的属性类特征。①③④图形均具有竖向对称轴，②⑤⑥图形均具有横向对称轴。</w:t>
      </w:r>
      <w:r>
        <w:rPr>
          <w:color w:val="FF0000"/>
          <w:w w:val="99"/>
        </w:rPr>
        <w:t>观察选项，只有B项符合。</w:t>
      </w:r>
    </w:p>
    <w:p w:rsidR="00AF15A8" w:rsidRDefault="00E03666">
      <w:pPr>
        <w:pStyle w:val="a3"/>
        <w:spacing w:before="2"/>
      </w:pPr>
      <w:r>
        <w:rPr>
          <w:color w:val="FF0000"/>
          <w:w w:val="95"/>
        </w:rPr>
        <w:t>故本题选B</w:t>
      </w:r>
      <w:r>
        <w:rPr>
          <w:color w:val="FF0000"/>
          <w:spacing w:val="-10"/>
          <w:w w:val="95"/>
        </w:rPr>
        <w:t>。</w:t>
      </w:r>
    </w:p>
    <w:p w:rsidR="00B552F8" w:rsidRDefault="00B552F8" w:rsidP="00B552F8">
      <w:pPr>
        <w:tabs>
          <w:tab w:val="left" w:pos="838"/>
        </w:tabs>
        <w:spacing w:before="148"/>
        <w:rPr>
          <w:w w:val="95"/>
          <w:sz w:val="21"/>
        </w:rPr>
      </w:pPr>
    </w:p>
    <w:p w:rsidR="00AF15A8" w:rsidRPr="00E36666" w:rsidRDefault="00E36666" w:rsidP="00B552F8">
      <w:pPr>
        <w:tabs>
          <w:tab w:val="left" w:pos="838"/>
        </w:tabs>
        <w:spacing w:before="148"/>
        <w:rPr>
          <w:sz w:val="21"/>
        </w:rPr>
      </w:pPr>
      <w:r>
        <w:rPr>
          <w:rFonts w:hint="eastAsia"/>
          <w:w w:val="95"/>
          <w:sz w:val="21"/>
        </w:rPr>
        <w:t>9.</w:t>
      </w:r>
      <w:r w:rsidR="00E03666" w:rsidRPr="00E36666">
        <w:rPr>
          <w:w w:val="95"/>
          <w:sz w:val="21"/>
        </w:rPr>
        <w:t>从所给四个选项中，选择最合适的一个填入问号处，使之呈现一定规律性</w:t>
      </w:r>
      <w:r w:rsidR="00E03666" w:rsidRPr="00E36666">
        <w:rPr>
          <w:spacing w:val="-10"/>
          <w:w w:val="95"/>
          <w:sz w:val="21"/>
        </w:rPr>
        <w:t>。</w:t>
      </w:r>
    </w:p>
    <w:p w:rsidR="00AF15A8" w:rsidRDefault="00E03666">
      <w:pPr>
        <w:pStyle w:val="a3"/>
        <w:spacing w:before="2"/>
        <w:ind w:left="0"/>
        <w:rPr>
          <w:sz w:val="4"/>
        </w:rPr>
      </w:pPr>
      <w:r>
        <w:rPr>
          <w:noProof/>
        </w:rPr>
        <w:drawing>
          <wp:anchor distT="0" distB="0" distL="0" distR="0" simplePos="0" relativeHeight="11" behindDoc="0" locked="0" layoutInCell="1" allowOverlap="1">
            <wp:simplePos x="0" y="0"/>
            <wp:positionH relativeFrom="page">
              <wp:posOffset>790575</wp:posOffset>
            </wp:positionH>
            <wp:positionV relativeFrom="paragraph">
              <wp:posOffset>49240</wp:posOffset>
            </wp:positionV>
            <wp:extent cx="2400300" cy="993457"/>
            <wp:effectExtent l="0" t="0" r="0" b="0"/>
            <wp:wrapTopAndBottom/>
            <wp:docPr id="49"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0.jpeg"/>
                    <pic:cNvPicPr/>
                  </pic:nvPicPr>
                  <pic:blipFill>
                    <a:blip r:embed="rId9" cstate="print"/>
                    <a:stretch>
                      <a:fillRect/>
                    </a:stretch>
                  </pic:blipFill>
                  <pic:spPr>
                    <a:xfrm>
                      <a:off x="0" y="0"/>
                      <a:ext cx="2400300" cy="993457"/>
                    </a:xfrm>
                    <a:prstGeom prst="rect">
                      <a:avLst/>
                    </a:prstGeom>
                  </pic:spPr>
                </pic:pic>
              </a:graphicData>
            </a:graphic>
          </wp:anchor>
        </w:drawing>
      </w:r>
    </w:p>
    <w:p w:rsidR="00AF15A8" w:rsidRPr="004E6A51" w:rsidRDefault="00E03666">
      <w:pPr>
        <w:pStyle w:val="a3"/>
        <w:tabs>
          <w:tab w:val="left" w:pos="3135"/>
          <w:tab w:val="left" w:pos="5747"/>
          <w:tab w:val="left" w:pos="8360"/>
        </w:tabs>
        <w:spacing w:before="64"/>
        <w:ind w:left="522"/>
        <w:rPr>
          <w:w w:val="95"/>
          <w:szCs w:val="22"/>
        </w:rPr>
      </w:pPr>
      <w:r w:rsidRPr="004E6A51">
        <w:rPr>
          <w:w w:val="95"/>
          <w:szCs w:val="22"/>
        </w:rPr>
        <w:t>A.A</w:t>
      </w:r>
      <w:r w:rsidRPr="004E6A51">
        <w:rPr>
          <w:w w:val="95"/>
          <w:szCs w:val="22"/>
        </w:rPr>
        <w:tab/>
        <w:t>B.B</w:t>
      </w:r>
      <w:r w:rsidRPr="004E6A51">
        <w:rPr>
          <w:w w:val="95"/>
          <w:szCs w:val="22"/>
        </w:rPr>
        <w:tab/>
        <w:t>C.C</w:t>
      </w:r>
      <w:r w:rsidRPr="004E6A51">
        <w:rPr>
          <w:w w:val="95"/>
          <w:szCs w:val="22"/>
        </w:rPr>
        <w:tab/>
        <w:t>D.D</w:t>
      </w:r>
    </w:p>
    <w:p w:rsidR="00AF15A8" w:rsidRDefault="00E03666" w:rsidP="00B552F8">
      <w:pPr>
        <w:pStyle w:val="a3"/>
      </w:pPr>
      <w:r>
        <w:rPr>
          <w:color w:val="FF0000"/>
          <w:w w:val="95"/>
        </w:rPr>
        <w:t>【答案】</w:t>
      </w:r>
      <w:r>
        <w:rPr>
          <w:color w:val="FF0000"/>
          <w:spacing w:val="-10"/>
          <w:w w:val="95"/>
        </w:rPr>
        <w:t>A</w:t>
      </w:r>
    </w:p>
    <w:p w:rsidR="00AF15A8" w:rsidRPr="004E6A51" w:rsidRDefault="00E03666" w:rsidP="00B552F8">
      <w:pPr>
        <w:pStyle w:val="a3"/>
        <w:rPr>
          <w:color w:val="FF0000"/>
          <w:w w:val="95"/>
        </w:rPr>
      </w:pPr>
      <w:r>
        <w:rPr>
          <w:color w:val="FF0000"/>
          <w:w w:val="95"/>
        </w:rPr>
        <w:t>【解析】本题考查形状类规律</w:t>
      </w:r>
      <w:r w:rsidRPr="004E6A51">
        <w:rPr>
          <w:color w:val="FF0000"/>
          <w:w w:val="95"/>
        </w:rPr>
        <w:t>。</w:t>
      </w:r>
    </w:p>
    <w:p w:rsidR="00AF15A8" w:rsidRPr="004E6A51" w:rsidRDefault="00E03666">
      <w:pPr>
        <w:pStyle w:val="a3"/>
        <w:spacing w:line="372" w:lineRule="auto"/>
        <w:ind w:right="108"/>
        <w:rPr>
          <w:color w:val="FF0000"/>
          <w:w w:val="95"/>
        </w:rPr>
      </w:pPr>
      <w:r w:rsidRPr="004E6A51">
        <w:rPr>
          <w:color w:val="FF0000"/>
          <w:w w:val="95"/>
        </w:rPr>
        <w:t>第一步：观察图形。题干图形存在部分相同，可以考虑叠加类规律。每一行前两个图形叠加去同存异，得到第三个图形，则问号处应为第三排前两个图形去同存异。</w:t>
      </w:r>
    </w:p>
    <w:p w:rsidR="00AF15A8" w:rsidRPr="004E6A51" w:rsidRDefault="00E03666">
      <w:pPr>
        <w:pStyle w:val="a3"/>
        <w:spacing w:before="2" w:line="372" w:lineRule="auto"/>
        <w:ind w:right="6587"/>
        <w:rPr>
          <w:color w:val="FF0000"/>
          <w:w w:val="95"/>
        </w:rPr>
      </w:pPr>
      <w:r w:rsidRPr="004E6A51">
        <w:rPr>
          <w:color w:val="FF0000"/>
          <w:w w:val="95"/>
        </w:rPr>
        <w:t>第二步：分析选项，确定答案。 A项：符合题干要求，当选。</w:t>
      </w:r>
    </w:p>
    <w:p w:rsidR="00AF15A8" w:rsidRPr="004E6A51" w:rsidRDefault="00E03666">
      <w:pPr>
        <w:pStyle w:val="a3"/>
        <w:spacing w:before="2" w:line="372" w:lineRule="auto"/>
        <w:ind w:right="6900"/>
        <w:jc w:val="both"/>
        <w:rPr>
          <w:color w:val="FF0000"/>
          <w:w w:val="95"/>
        </w:rPr>
      </w:pPr>
      <w:r w:rsidRPr="004E6A51">
        <w:rPr>
          <w:color w:val="FF0000"/>
          <w:w w:val="95"/>
        </w:rPr>
        <w:t xml:space="preserve">B项：中间存在一竖，排除。 C项：中间存在一竖，排除。 </w:t>
      </w:r>
      <w:r w:rsidRPr="004E6A51">
        <w:rPr>
          <w:color w:val="FF0000"/>
          <w:w w:val="95"/>
        </w:rPr>
        <w:lastRenderedPageBreak/>
        <w:t>D项：中间存在一竖，排除。故本题选A。</w:t>
      </w:r>
    </w:p>
    <w:p w:rsidR="00AF15A8" w:rsidRDefault="00AF15A8">
      <w:pPr>
        <w:pStyle w:val="a3"/>
        <w:spacing w:before="2"/>
        <w:ind w:left="0"/>
        <w:rPr>
          <w:sz w:val="11"/>
        </w:rPr>
      </w:pPr>
    </w:p>
    <w:p w:rsidR="00AF15A8" w:rsidRPr="00E36666" w:rsidRDefault="00E36666" w:rsidP="00B552F8">
      <w:pPr>
        <w:tabs>
          <w:tab w:val="left" w:pos="838"/>
        </w:tabs>
        <w:spacing w:before="70"/>
        <w:rPr>
          <w:sz w:val="21"/>
        </w:rPr>
      </w:pPr>
      <w:r>
        <w:rPr>
          <w:rFonts w:hint="eastAsia"/>
          <w:w w:val="95"/>
          <w:sz w:val="21"/>
        </w:rPr>
        <w:t>10.</w:t>
      </w:r>
      <w:r w:rsidR="00E03666" w:rsidRPr="00E36666">
        <w:rPr>
          <w:w w:val="95"/>
          <w:sz w:val="21"/>
        </w:rPr>
        <w:t>磁共振成像系统（MRI）不可能对人体造成下列哪一伤害？（</w:t>
      </w:r>
      <w:r w:rsidR="00E03666" w:rsidRPr="00E36666">
        <w:rPr>
          <w:spacing w:val="58"/>
          <w:sz w:val="21"/>
        </w:rPr>
        <w:t xml:space="preserve">  </w:t>
      </w:r>
      <w:r w:rsidR="00E03666" w:rsidRPr="00E36666">
        <w:rPr>
          <w:spacing w:val="-10"/>
          <w:w w:val="95"/>
          <w:sz w:val="21"/>
        </w:rPr>
        <w:t>）</w:t>
      </w:r>
    </w:p>
    <w:p w:rsidR="00AF15A8" w:rsidRDefault="00E03666">
      <w:pPr>
        <w:pStyle w:val="a3"/>
        <w:tabs>
          <w:tab w:val="left" w:pos="1985"/>
          <w:tab w:val="left" w:pos="4493"/>
          <w:tab w:val="left" w:pos="6792"/>
        </w:tabs>
        <w:ind w:left="522"/>
      </w:pPr>
      <w:r>
        <w:rPr>
          <w:w w:val="95"/>
        </w:rPr>
        <w:t>A.强静磁</w:t>
      </w:r>
      <w:r>
        <w:rPr>
          <w:spacing w:val="-10"/>
          <w:w w:val="95"/>
        </w:rPr>
        <w:t>场</w:t>
      </w:r>
      <w:r>
        <w:tab/>
      </w:r>
      <w:r>
        <w:rPr>
          <w:w w:val="95"/>
        </w:rPr>
        <w:t>B.随时间变化的梯度</w:t>
      </w:r>
      <w:r>
        <w:rPr>
          <w:spacing w:val="-10"/>
          <w:w w:val="95"/>
        </w:rPr>
        <w:t>场</w:t>
      </w:r>
      <w:r>
        <w:tab/>
      </w:r>
      <w:r>
        <w:rPr>
          <w:w w:val="95"/>
        </w:rPr>
        <w:t>C.射频场导致热效</w:t>
      </w:r>
      <w:r>
        <w:rPr>
          <w:spacing w:val="-10"/>
          <w:w w:val="95"/>
        </w:rPr>
        <w:t>应</w:t>
      </w:r>
      <w:r>
        <w:tab/>
      </w:r>
      <w:r>
        <w:rPr>
          <w:w w:val="95"/>
        </w:rPr>
        <w:t>D.对人体的高能辐</w:t>
      </w:r>
      <w:r>
        <w:rPr>
          <w:spacing w:val="-10"/>
          <w:w w:val="95"/>
        </w:rPr>
        <w:t>射</w:t>
      </w:r>
    </w:p>
    <w:p w:rsidR="00AF15A8" w:rsidRPr="004E6A51" w:rsidRDefault="00E03666" w:rsidP="00B552F8">
      <w:pPr>
        <w:pStyle w:val="a3"/>
        <w:spacing w:before="148"/>
        <w:rPr>
          <w:color w:val="FF0000"/>
          <w:w w:val="95"/>
          <w:szCs w:val="22"/>
        </w:rPr>
      </w:pPr>
      <w:r w:rsidRPr="004E6A51">
        <w:rPr>
          <w:color w:val="FF0000"/>
          <w:w w:val="95"/>
          <w:szCs w:val="22"/>
        </w:rPr>
        <w:t>【答案】D</w:t>
      </w:r>
    </w:p>
    <w:p w:rsidR="00AF15A8" w:rsidRPr="004E6A51" w:rsidRDefault="00E03666" w:rsidP="00B552F8">
      <w:pPr>
        <w:pStyle w:val="a3"/>
        <w:rPr>
          <w:color w:val="FF0000"/>
          <w:w w:val="95"/>
          <w:szCs w:val="22"/>
        </w:rPr>
      </w:pPr>
      <w:r w:rsidRPr="004E6A51">
        <w:rPr>
          <w:color w:val="FF0000"/>
          <w:w w:val="95"/>
          <w:szCs w:val="22"/>
        </w:rPr>
        <w:t>【解析】MRI系统可能对人体造成伤害的因素主要包括：强静磁场、随时间变化的梯度场、射频场</w:t>
      </w:r>
    </w:p>
    <w:p w:rsidR="004E6A51" w:rsidRDefault="00E03666">
      <w:pPr>
        <w:pStyle w:val="a3"/>
        <w:spacing w:line="372" w:lineRule="auto"/>
        <w:ind w:right="2302"/>
        <w:rPr>
          <w:color w:val="FF0000"/>
          <w:w w:val="95"/>
          <w:szCs w:val="22"/>
        </w:rPr>
      </w:pPr>
      <w:r w:rsidRPr="004E6A51">
        <w:rPr>
          <w:color w:val="FF0000"/>
          <w:w w:val="95"/>
          <w:szCs w:val="22"/>
        </w:rPr>
        <w:t>（RF）的致热效应、噪声。MRI无电离辐射，不可能对人体造成高能辐射伤害。</w:t>
      </w:r>
    </w:p>
    <w:p w:rsidR="00AF15A8" w:rsidRPr="004E6A51" w:rsidRDefault="00E03666">
      <w:pPr>
        <w:pStyle w:val="a3"/>
        <w:spacing w:line="372" w:lineRule="auto"/>
        <w:ind w:right="2302"/>
        <w:rPr>
          <w:color w:val="FF0000"/>
          <w:w w:val="95"/>
          <w:szCs w:val="22"/>
        </w:rPr>
      </w:pPr>
      <w:r w:rsidRPr="004E6A51">
        <w:rPr>
          <w:color w:val="FF0000"/>
          <w:w w:val="95"/>
          <w:szCs w:val="22"/>
        </w:rPr>
        <w:t>故本题选D。</w:t>
      </w:r>
    </w:p>
    <w:p w:rsidR="00B552F8" w:rsidRDefault="00B552F8" w:rsidP="00B552F8">
      <w:pPr>
        <w:tabs>
          <w:tab w:val="left" w:pos="838"/>
          <w:tab w:val="left" w:pos="6792"/>
        </w:tabs>
        <w:spacing w:line="372" w:lineRule="auto"/>
        <w:ind w:right="108"/>
        <w:rPr>
          <w:w w:val="99"/>
          <w:sz w:val="21"/>
        </w:rPr>
      </w:pPr>
    </w:p>
    <w:p w:rsidR="00AF15A8" w:rsidRPr="00E36666" w:rsidRDefault="00E36666" w:rsidP="00B552F8">
      <w:pPr>
        <w:tabs>
          <w:tab w:val="left" w:pos="838"/>
          <w:tab w:val="left" w:pos="6792"/>
        </w:tabs>
        <w:spacing w:line="372" w:lineRule="auto"/>
        <w:ind w:right="108"/>
        <w:rPr>
          <w:sz w:val="21"/>
        </w:rPr>
      </w:pPr>
      <w:r>
        <w:rPr>
          <w:rFonts w:hint="eastAsia"/>
          <w:w w:val="99"/>
          <w:sz w:val="21"/>
        </w:rPr>
        <w:t>11.</w:t>
      </w:r>
      <w:r w:rsidR="00E03666" w:rsidRPr="00E36666">
        <w:rPr>
          <w:w w:val="99"/>
          <w:sz w:val="21"/>
        </w:rPr>
        <w:t>今天，社会经济和结构调整，价值和利益多元多样，任何一项改革措施的出台，都要遇到不同声音，遭受很多阻力，这很正常，重要的是统筹各方利益，汇聚真知灼见，找到改革的“最大约数</w:t>
      </w:r>
      <w:r w:rsidR="00E03666" w:rsidRPr="00E36666">
        <w:rPr>
          <w:spacing w:val="-9"/>
          <w:w w:val="99"/>
          <w:sz w:val="21"/>
        </w:rPr>
        <w:t>”，</w:t>
      </w:r>
      <w:r w:rsidR="00E03666" w:rsidRPr="00E36666">
        <w:rPr>
          <w:w w:val="99"/>
          <w:sz w:val="21"/>
        </w:rPr>
        <w:t>形成推动改革的合力。从哲学角度讲，这个“最大公约数”应该是（</w:t>
      </w:r>
      <w:r w:rsidR="004E6A51">
        <w:rPr>
          <w:rFonts w:hint="eastAsia"/>
          <w:sz w:val="21"/>
        </w:rPr>
        <w:t xml:space="preserve">  </w:t>
      </w:r>
      <w:r w:rsidR="00E03666" w:rsidRPr="00E36666">
        <w:rPr>
          <w:w w:val="99"/>
          <w:sz w:val="21"/>
        </w:rPr>
        <w:t>）。</w:t>
      </w:r>
    </w:p>
    <w:p w:rsidR="00AF15A8" w:rsidRDefault="00E03666">
      <w:pPr>
        <w:pStyle w:val="a5"/>
        <w:numPr>
          <w:ilvl w:val="1"/>
          <w:numId w:val="2"/>
        </w:numPr>
        <w:tabs>
          <w:tab w:val="left" w:pos="733"/>
          <w:tab w:val="left" w:pos="6583"/>
        </w:tabs>
        <w:spacing w:before="3"/>
        <w:ind w:hanging="211"/>
        <w:rPr>
          <w:sz w:val="21"/>
        </w:rPr>
      </w:pPr>
      <w:r>
        <w:rPr>
          <w:w w:val="95"/>
          <w:sz w:val="21"/>
        </w:rPr>
        <w:t>党和政府的政策主</w:t>
      </w:r>
      <w:r>
        <w:rPr>
          <w:spacing w:val="-10"/>
          <w:w w:val="95"/>
          <w:sz w:val="21"/>
        </w:rPr>
        <w:t>张</w:t>
      </w:r>
      <w:r>
        <w:rPr>
          <w:sz w:val="21"/>
        </w:rPr>
        <w:tab/>
      </w:r>
      <w:r>
        <w:rPr>
          <w:w w:val="95"/>
          <w:sz w:val="21"/>
        </w:rPr>
        <w:t>B.人们对改革的正确认</w:t>
      </w:r>
      <w:r>
        <w:rPr>
          <w:spacing w:val="-10"/>
          <w:w w:val="95"/>
          <w:sz w:val="21"/>
        </w:rPr>
        <w:t>识</w:t>
      </w:r>
    </w:p>
    <w:p w:rsidR="00AF15A8" w:rsidRDefault="00E03666">
      <w:pPr>
        <w:pStyle w:val="a3"/>
        <w:tabs>
          <w:tab w:val="left" w:pos="6583"/>
        </w:tabs>
        <w:ind w:left="522"/>
      </w:pPr>
      <w:r>
        <w:rPr>
          <w:w w:val="95"/>
        </w:rPr>
        <w:t>C.改革开放的伟大实</w:t>
      </w:r>
      <w:r>
        <w:rPr>
          <w:spacing w:val="-10"/>
          <w:w w:val="95"/>
        </w:rPr>
        <w:t>践</w:t>
      </w:r>
      <w:r>
        <w:tab/>
      </w:r>
      <w:r>
        <w:rPr>
          <w:w w:val="95"/>
        </w:rPr>
        <w:t>D.最广大人民的根本利</w:t>
      </w:r>
      <w:r>
        <w:rPr>
          <w:spacing w:val="-10"/>
          <w:w w:val="95"/>
        </w:rPr>
        <w:t>益</w:t>
      </w:r>
    </w:p>
    <w:p w:rsidR="00AF15A8" w:rsidRPr="004E6A51" w:rsidRDefault="00E03666" w:rsidP="00B552F8">
      <w:pPr>
        <w:pStyle w:val="a3"/>
        <w:rPr>
          <w:color w:val="FF0000"/>
          <w:w w:val="95"/>
          <w:szCs w:val="22"/>
        </w:rPr>
      </w:pPr>
      <w:r w:rsidRPr="004E6A51">
        <w:rPr>
          <w:color w:val="FF0000"/>
          <w:w w:val="95"/>
          <w:szCs w:val="22"/>
        </w:rPr>
        <w:t>【答案】D</w:t>
      </w:r>
    </w:p>
    <w:p w:rsidR="00AF15A8" w:rsidRPr="004E6A51" w:rsidRDefault="00E03666" w:rsidP="00B552F8">
      <w:pPr>
        <w:pStyle w:val="a3"/>
        <w:spacing w:line="372" w:lineRule="auto"/>
        <w:ind w:right="108"/>
        <w:jc w:val="both"/>
        <w:rPr>
          <w:color w:val="FF0000"/>
          <w:w w:val="95"/>
          <w:szCs w:val="22"/>
        </w:rPr>
      </w:pPr>
      <w:r w:rsidRPr="004E6A51">
        <w:rPr>
          <w:color w:val="FF0000"/>
          <w:w w:val="95"/>
          <w:szCs w:val="22"/>
        </w:rPr>
        <w:t>【解析】“重要的是统筹各方利益”，只有平衡好各方利益，才能激发社会内生动力的关键点，形成推动改革的合力。从哲学角度讲，人民群众是社会变革的决定力量，因此改革的“最大公约数”应该是最广大人民的根本利益。</w:t>
      </w:r>
    </w:p>
    <w:p w:rsidR="00AF15A8" w:rsidRPr="004E6A51" w:rsidRDefault="00E03666">
      <w:pPr>
        <w:pStyle w:val="a3"/>
        <w:spacing w:before="2"/>
        <w:rPr>
          <w:color w:val="FF0000"/>
          <w:w w:val="95"/>
          <w:szCs w:val="22"/>
        </w:rPr>
      </w:pPr>
      <w:r w:rsidRPr="004E6A51">
        <w:rPr>
          <w:color w:val="FF0000"/>
          <w:w w:val="95"/>
          <w:szCs w:val="22"/>
        </w:rPr>
        <w:t>故本题选D。</w:t>
      </w:r>
    </w:p>
    <w:p w:rsidR="00B552F8" w:rsidRDefault="00B552F8" w:rsidP="00FC6C97">
      <w:pPr>
        <w:widowControl/>
        <w:autoSpaceDE/>
        <w:autoSpaceDN/>
        <w:spacing w:line="313" w:lineRule="atLeast"/>
        <w:rPr>
          <w:rFonts w:ascii="Helvetica" w:hAnsi="Helvetica" w:cs="Helvetica"/>
          <w:color w:val="666666"/>
          <w:sz w:val="18"/>
          <w:szCs w:val="18"/>
        </w:rPr>
      </w:pPr>
    </w:p>
    <w:p w:rsidR="00FC6C97" w:rsidRPr="004E6A51" w:rsidRDefault="002B285C" w:rsidP="00FC6C97">
      <w:pPr>
        <w:widowControl/>
        <w:autoSpaceDE/>
        <w:autoSpaceDN/>
        <w:spacing w:line="313" w:lineRule="atLeast"/>
        <w:rPr>
          <w:w w:val="99"/>
          <w:sz w:val="21"/>
        </w:rPr>
      </w:pPr>
      <w:r w:rsidRPr="004E6A51">
        <w:rPr>
          <w:rFonts w:hint="eastAsia"/>
          <w:w w:val="99"/>
          <w:sz w:val="21"/>
        </w:rPr>
        <w:t>12.</w:t>
      </w:r>
      <w:r w:rsidR="00FC6C97" w:rsidRPr="004E6A51">
        <w:rPr>
          <w:w w:val="99"/>
          <w:sz w:val="21"/>
        </w:rPr>
        <w:t>2022年10月22日，中国共产党第二十次全国代表大会审议并一致通过十九届中央委员会提出的《中国共产党章程（修正案）》。下列关于这一修正案的表述，正确的有（    ）。</w:t>
      </w:r>
    </w:p>
    <w:p w:rsidR="00FC6C97" w:rsidRPr="004E6A51" w:rsidRDefault="00FC6C97" w:rsidP="00FC6C97">
      <w:pPr>
        <w:widowControl/>
        <w:autoSpaceDE/>
        <w:autoSpaceDN/>
        <w:spacing w:line="313" w:lineRule="atLeast"/>
        <w:rPr>
          <w:w w:val="99"/>
          <w:sz w:val="21"/>
        </w:rPr>
      </w:pPr>
      <w:r w:rsidRPr="004E6A51">
        <w:rPr>
          <w:rFonts w:hint="eastAsia"/>
          <w:w w:val="99"/>
          <w:sz w:val="21"/>
        </w:rPr>
        <w:t>①</w:t>
      </w:r>
      <w:r w:rsidRPr="004E6A51">
        <w:rPr>
          <w:w w:val="99"/>
          <w:sz w:val="21"/>
        </w:rPr>
        <w:t>把充分发挥人才作为第一资源的作用写入党章</w:t>
      </w:r>
    </w:p>
    <w:p w:rsidR="00FC6C97" w:rsidRPr="004E6A51" w:rsidRDefault="00FC6C97" w:rsidP="00FC6C97">
      <w:pPr>
        <w:widowControl/>
        <w:autoSpaceDE/>
        <w:autoSpaceDN/>
        <w:spacing w:line="313" w:lineRule="atLeast"/>
        <w:rPr>
          <w:w w:val="99"/>
          <w:sz w:val="21"/>
        </w:rPr>
      </w:pPr>
      <w:r w:rsidRPr="004E6A51">
        <w:rPr>
          <w:rFonts w:hint="eastAsia"/>
          <w:w w:val="99"/>
          <w:sz w:val="21"/>
        </w:rPr>
        <w:t>②</w:t>
      </w:r>
      <w:r w:rsidRPr="004E6A51">
        <w:rPr>
          <w:w w:val="99"/>
          <w:sz w:val="21"/>
        </w:rPr>
        <w:t>把党是最高政治领导力量，坚持和加强党的全面领导写入党章</w:t>
      </w:r>
    </w:p>
    <w:p w:rsidR="00FC6C97" w:rsidRPr="004E6A51" w:rsidRDefault="00FC6C97" w:rsidP="00FC6C97">
      <w:pPr>
        <w:widowControl/>
        <w:autoSpaceDE/>
        <w:autoSpaceDN/>
        <w:spacing w:line="313" w:lineRule="atLeast"/>
        <w:rPr>
          <w:w w:val="99"/>
          <w:sz w:val="21"/>
        </w:rPr>
      </w:pPr>
      <w:r w:rsidRPr="004E6A51">
        <w:rPr>
          <w:rFonts w:hint="eastAsia"/>
          <w:w w:val="99"/>
          <w:sz w:val="21"/>
        </w:rPr>
        <w:t>③</w:t>
      </w:r>
      <w:r w:rsidRPr="004E6A51">
        <w:rPr>
          <w:w w:val="99"/>
          <w:sz w:val="21"/>
        </w:rPr>
        <w:t>把党的十九大以来习近平新时代中国特色社会主义思想新发展写入党章</w:t>
      </w:r>
    </w:p>
    <w:p w:rsidR="00FC6C97" w:rsidRPr="004E6A51" w:rsidRDefault="00FC6C97" w:rsidP="00FC6C97">
      <w:pPr>
        <w:widowControl/>
        <w:autoSpaceDE/>
        <w:autoSpaceDN/>
        <w:spacing w:line="313" w:lineRule="atLeast"/>
        <w:rPr>
          <w:w w:val="99"/>
          <w:sz w:val="21"/>
        </w:rPr>
      </w:pPr>
      <w:r w:rsidRPr="004E6A51">
        <w:rPr>
          <w:rFonts w:hint="eastAsia"/>
          <w:w w:val="99"/>
          <w:sz w:val="21"/>
        </w:rPr>
        <w:t>④</w:t>
      </w:r>
      <w:r w:rsidRPr="004E6A51">
        <w:rPr>
          <w:w w:val="99"/>
          <w:sz w:val="21"/>
        </w:rPr>
        <w:t>把坚持政治建军、改革强军、科技强军、人才强军、依法治军，把人民军队建设成为世界一流军队写入党章</w:t>
      </w:r>
    </w:p>
    <w:p w:rsidR="00FC6C97" w:rsidRPr="004E6A51" w:rsidRDefault="00FC6C97" w:rsidP="00FC6C97">
      <w:pPr>
        <w:widowControl/>
        <w:autoSpaceDE/>
        <w:autoSpaceDN/>
        <w:rPr>
          <w:w w:val="99"/>
          <w:sz w:val="21"/>
        </w:rPr>
      </w:pPr>
      <w:r w:rsidRPr="004E6A51">
        <w:rPr>
          <w:w w:val="99"/>
          <w:sz w:val="21"/>
        </w:rPr>
        <w:t>A：1项</w:t>
      </w:r>
    </w:p>
    <w:p w:rsidR="00FC6C97" w:rsidRPr="004E6A51" w:rsidRDefault="00FC6C97" w:rsidP="00FC6C97">
      <w:pPr>
        <w:widowControl/>
        <w:autoSpaceDE/>
        <w:autoSpaceDN/>
        <w:rPr>
          <w:w w:val="99"/>
          <w:sz w:val="21"/>
        </w:rPr>
      </w:pPr>
      <w:r w:rsidRPr="004E6A51">
        <w:rPr>
          <w:w w:val="99"/>
          <w:sz w:val="21"/>
        </w:rPr>
        <w:t>B：2项</w:t>
      </w:r>
    </w:p>
    <w:p w:rsidR="00FC6C97" w:rsidRPr="004E6A51" w:rsidRDefault="00FC6C97" w:rsidP="00FC6C97">
      <w:pPr>
        <w:widowControl/>
        <w:autoSpaceDE/>
        <w:autoSpaceDN/>
        <w:rPr>
          <w:w w:val="99"/>
          <w:sz w:val="21"/>
        </w:rPr>
      </w:pPr>
      <w:r w:rsidRPr="004E6A51">
        <w:rPr>
          <w:w w:val="99"/>
          <w:sz w:val="21"/>
        </w:rPr>
        <w:t>C：3项</w:t>
      </w:r>
    </w:p>
    <w:p w:rsidR="00FC6C97" w:rsidRPr="004E6A51" w:rsidRDefault="00FC6C97" w:rsidP="00FC6C97">
      <w:pPr>
        <w:widowControl/>
        <w:autoSpaceDE/>
        <w:autoSpaceDN/>
        <w:rPr>
          <w:w w:val="99"/>
          <w:sz w:val="21"/>
        </w:rPr>
      </w:pPr>
      <w:r w:rsidRPr="004E6A51">
        <w:rPr>
          <w:w w:val="99"/>
          <w:sz w:val="21"/>
        </w:rPr>
        <w:t>D：4项</w:t>
      </w:r>
    </w:p>
    <w:p w:rsidR="00FC6C97" w:rsidRPr="004E6A51" w:rsidRDefault="00FC6C97" w:rsidP="00FC6C97">
      <w:pPr>
        <w:widowControl/>
        <w:autoSpaceDE/>
        <w:autoSpaceDN/>
        <w:rPr>
          <w:color w:val="FF0000"/>
          <w:w w:val="95"/>
          <w:sz w:val="21"/>
        </w:rPr>
      </w:pPr>
      <w:r w:rsidRPr="004E6A51">
        <w:rPr>
          <w:color w:val="FF0000"/>
          <w:w w:val="95"/>
          <w:sz w:val="21"/>
        </w:rPr>
        <w:t>【答案】 D</w:t>
      </w:r>
    </w:p>
    <w:p w:rsidR="00FC6C97" w:rsidRPr="004E6A51" w:rsidRDefault="00FC6C97" w:rsidP="00FC6C97">
      <w:pPr>
        <w:widowControl/>
        <w:autoSpaceDE/>
        <w:autoSpaceDN/>
        <w:spacing w:line="313" w:lineRule="atLeast"/>
        <w:rPr>
          <w:color w:val="FF0000"/>
          <w:w w:val="95"/>
          <w:sz w:val="21"/>
        </w:rPr>
      </w:pPr>
      <w:r w:rsidRPr="004E6A51">
        <w:rPr>
          <w:color w:val="FF0000"/>
          <w:w w:val="95"/>
          <w:sz w:val="21"/>
        </w:rPr>
        <w:t>【</w:t>
      </w:r>
      <w:r w:rsidR="00B552F8" w:rsidRPr="004E6A51">
        <w:rPr>
          <w:rFonts w:hint="eastAsia"/>
          <w:color w:val="FF0000"/>
          <w:w w:val="95"/>
          <w:sz w:val="21"/>
        </w:rPr>
        <w:t>解析</w:t>
      </w:r>
      <w:r w:rsidRPr="004E6A51">
        <w:rPr>
          <w:color w:val="FF0000"/>
          <w:w w:val="95"/>
          <w:sz w:val="21"/>
        </w:rPr>
        <w:t>】</w:t>
      </w:r>
    </w:p>
    <w:p w:rsidR="00FC6C97" w:rsidRPr="004E6A51" w:rsidRDefault="00FC6C97" w:rsidP="00FC6C97">
      <w:pPr>
        <w:widowControl/>
        <w:autoSpaceDE/>
        <w:autoSpaceDN/>
        <w:spacing w:line="313" w:lineRule="atLeast"/>
        <w:rPr>
          <w:color w:val="FF0000"/>
          <w:w w:val="95"/>
          <w:sz w:val="21"/>
        </w:rPr>
      </w:pPr>
      <w:r w:rsidRPr="004E6A51">
        <w:rPr>
          <w:rFonts w:hint="eastAsia"/>
          <w:color w:val="FF0000"/>
          <w:w w:val="95"/>
          <w:sz w:val="21"/>
        </w:rPr>
        <w:t>①</w:t>
      </w:r>
      <w:r w:rsidRPr="004E6A51">
        <w:rPr>
          <w:color w:val="FF0000"/>
          <w:w w:val="95"/>
          <w:sz w:val="21"/>
        </w:rPr>
        <w:t>正确，大会同意把逐步实现全体人民共同富裕，把握新发展阶段，贯彻创新、协调、绿色、开放、共享的新发展理念，加快构建以国内大循环为主体、国内国际双循环相互促进的新发展格局，推动高质量发展，充分发挥人才作为第一资源的作用，促进国民经济更高质量、更有效率、更加公平、更可持续、更为安全发展等内容写入党章。</w:t>
      </w:r>
      <w:r w:rsidRPr="004E6A51">
        <w:rPr>
          <w:rFonts w:hint="eastAsia"/>
          <w:color w:val="FF0000"/>
          <w:w w:val="95"/>
          <w:sz w:val="21"/>
        </w:rPr>
        <w:t>②</w:t>
      </w:r>
      <w:r w:rsidRPr="004E6A51">
        <w:rPr>
          <w:color w:val="FF0000"/>
          <w:w w:val="95"/>
          <w:sz w:val="21"/>
        </w:rPr>
        <w:t>正确，大会认为，中国共产党是领导我们事业的核心力量，党的领导是实现中华民族伟大复兴的根本保证。大会同意把党是最高政治领导力量，坚持和加强党的全面领导等内容写入党章。</w:t>
      </w:r>
      <w:r w:rsidRPr="004E6A51">
        <w:rPr>
          <w:rFonts w:hint="eastAsia"/>
          <w:color w:val="FF0000"/>
          <w:w w:val="95"/>
          <w:sz w:val="21"/>
        </w:rPr>
        <w:t>③</w:t>
      </w:r>
      <w:r w:rsidRPr="004E6A51">
        <w:rPr>
          <w:color w:val="FF0000"/>
          <w:w w:val="95"/>
          <w:sz w:val="21"/>
        </w:rPr>
        <w:t>正确，大会一致同意，把党的十九大以来习近平新时代中国特色社会主义思想新发展写入党章，以更好反映以习近平同志为核心的党中央推进党的理论创新、实践创新、制度创新成果。</w:t>
      </w:r>
      <w:r w:rsidRPr="004E6A51">
        <w:rPr>
          <w:rFonts w:hint="eastAsia"/>
          <w:color w:val="FF0000"/>
          <w:w w:val="95"/>
          <w:sz w:val="21"/>
        </w:rPr>
        <w:t>④</w:t>
      </w:r>
      <w:r w:rsidRPr="004E6A51">
        <w:rPr>
          <w:color w:val="FF0000"/>
          <w:w w:val="95"/>
          <w:sz w:val="21"/>
        </w:rPr>
        <w:t>正确，大会同意，把坚持政治建军、改革强军、</w:t>
      </w:r>
      <w:r w:rsidRPr="004E6A51">
        <w:rPr>
          <w:color w:val="FF0000"/>
          <w:w w:val="95"/>
          <w:sz w:val="21"/>
        </w:rPr>
        <w:lastRenderedPageBreak/>
        <w:t>科技强军、人才强军、依法治军，把人民军队建设成为世界一流军队……内容写入党章。综上，正确的有</w:t>
      </w:r>
      <w:r w:rsidRPr="004E6A51">
        <w:rPr>
          <w:rFonts w:hint="eastAsia"/>
          <w:color w:val="FF0000"/>
          <w:w w:val="95"/>
          <w:sz w:val="21"/>
        </w:rPr>
        <w:t>①②③④</w:t>
      </w:r>
      <w:r w:rsidRPr="004E6A51">
        <w:rPr>
          <w:color w:val="FF0000"/>
          <w:w w:val="95"/>
          <w:sz w:val="21"/>
        </w:rPr>
        <w:t>，共4项。故本题选D。</w:t>
      </w:r>
    </w:p>
    <w:p w:rsidR="00FC6C97" w:rsidRDefault="00FC6C97">
      <w:pPr>
        <w:pStyle w:val="a3"/>
        <w:spacing w:before="2"/>
      </w:pPr>
    </w:p>
    <w:sectPr w:rsidR="00FC6C97" w:rsidSect="00AF15A8">
      <w:footerReference w:type="default" r:id="rId12"/>
      <w:pgSz w:w="11900" w:h="16840"/>
      <w:pgMar w:top="62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A81" w:rsidRDefault="00895A81" w:rsidP="00AF15A8">
      <w:r>
        <w:separator/>
      </w:r>
    </w:p>
  </w:endnote>
  <w:endnote w:type="continuationSeparator" w:id="0">
    <w:p w:rsidR="00895A81" w:rsidRDefault="00895A81" w:rsidP="00AF15A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rebuchet MS">
    <w:altName w:val="Trebuchet MS"/>
    <w:panose1 w:val="020B06030202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5A8" w:rsidRDefault="0030093B">
    <w:pPr>
      <w:pStyle w:val="a3"/>
      <w:spacing w:before="0" w:line="14" w:lineRule="auto"/>
      <w:ind w:left="0"/>
      <w:rPr>
        <w:sz w:val="20"/>
      </w:rPr>
    </w:pPr>
    <w:r w:rsidRPr="0030093B">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AF15A8" w:rsidRDefault="0030093B">
                <w:pPr>
                  <w:spacing w:before="17"/>
                  <w:ind w:left="60"/>
                  <w:rPr>
                    <w:rFonts w:ascii="Trebuchet MS"/>
                    <w:sz w:val="24"/>
                  </w:rPr>
                </w:pPr>
                <w:r>
                  <w:rPr>
                    <w:rFonts w:ascii="Trebuchet MS"/>
                    <w:spacing w:val="-5"/>
                    <w:w w:val="120"/>
                    <w:sz w:val="24"/>
                  </w:rPr>
                  <w:fldChar w:fldCharType="begin"/>
                </w:r>
                <w:r w:rsidR="00E03666">
                  <w:rPr>
                    <w:rFonts w:ascii="Trebuchet MS"/>
                    <w:spacing w:val="-5"/>
                    <w:w w:val="120"/>
                    <w:sz w:val="24"/>
                  </w:rPr>
                  <w:instrText xml:space="preserve"> PAGE </w:instrText>
                </w:r>
                <w:r>
                  <w:rPr>
                    <w:rFonts w:ascii="Trebuchet MS"/>
                    <w:spacing w:val="-5"/>
                    <w:w w:val="120"/>
                    <w:sz w:val="24"/>
                  </w:rPr>
                  <w:fldChar w:fldCharType="separate"/>
                </w:r>
                <w:r w:rsidR="004D0322">
                  <w:rPr>
                    <w:rFonts w:ascii="Trebuchet MS"/>
                    <w:noProof/>
                    <w:spacing w:val="-5"/>
                    <w:w w:val="120"/>
                    <w:sz w:val="24"/>
                  </w:rPr>
                  <w:t>1</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A81" w:rsidRDefault="00895A81" w:rsidP="00AF15A8">
      <w:r>
        <w:separator/>
      </w:r>
    </w:p>
  </w:footnote>
  <w:footnote w:type="continuationSeparator" w:id="0">
    <w:p w:rsidR="00895A81" w:rsidRDefault="00895A81" w:rsidP="00AF15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783359"/>
    <w:multiLevelType w:val="hybridMultilevel"/>
    <w:tmpl w:val="9E7699B8"/>
    <w:lvl w:ilvl="0" w:tplc="B928E874">
      <w:start w:val="1"/>
      <w:numFmt w:val="upperLetter"/>
      <w:lvlText w:val="%1."/>
      <w:lvlJc w:val="left"/>
      <w:pPr>
        <w:ind w:left="733" w:hanging="210"/>
      </w:pPr>
      <w:rPr>
        <w:rFonts w:ascii="宋体" w:eastAsia="宋体" w:hAnsi="宋体" w:cs="宋体" w:hint="default"/>
        <w:b w:val="0"/>
        <w:bCs w:val="0"/>
        <w:i w:val="0"/>
        <w:iCs w:val="0"/>
        <w:w w:val="99"/>
        <w:sz w:val="19"/>
        <w:szCs w:val="19"/>
        <w:lang w:val="en-US" w:eastAsia="zh-CN" w:bidi="ar-SA"/>
      </w:rPr>
    </w:lvl>
    <w:lvl w:ilvl="1" w:tplc="2E141D9C">
      <w:numFmt w:val="bullet"/>
      <w:lvlText w:val="•"/>
      <w:lvlJc w:val="left"/>
      <w:pPr>
        <w:ind w:left="1628" w:hanging="210"/>
      </w:pPr>
      <w:rPr>
        <w:rFonts w:hint="default"/>
        <w:lang w:val="en-US" w:eastAsia="zh-CN" w:bidi="ar-SA"/>
      </w:rPr>
    </w:lvl>
    <w:lvl w:ilvl="2" w:tplc="3DD0B5B6">
      <w:numFmt w:val="bullet"/>
      <w:lvlText w:val="•"/>
      <w:lvlJc w:val="left"/>
      <w:pPr>
        <w:ind w:left="2516" w:hanging="210"/>
      </w:pPr>
      <w:rPr>
        <w:rFonts w:hint="default"/>
        <w:lang w:val="en-US" w:eastAsia="zh-CN" w:bidi="ar-SA"/>
      </w:rPr>
    </w:lvl>
    <w:lvl w:ilvl="3" w:tplc="A2484238">
      <w:numFmt w:val="bullet"/>
      <w:lvlText w:val="•"/>
      <w:lvlJc w:val="left"/>
      <w:pPr>
        <w:ind w:left="3404" w:hanging="210"/>
      </w:pPr>
      <w:rPr>
        <w:rFonts w:hint="default"/>
        <w:lang w:val="en-US" w:eastAsia="zh-CN" w:bidi="ar-SA"/>
      </w:rPr>
    </w:lvl>
    <w:lvl w:ilvl="4" w:tplc="C82026D0">
      <w:numFmt w:val="bullet"/>
      <w:lvlText w:val="•"/>
      <w:lvlJc w:val="left"/>
      <w:pPr>
        <w:ind w:left="4292" w:hanging="210"/>
      </w:pPr>
      <w:rPr>
        <w:rFonts w:hint="default"/>
        <w:lang w:val="en-US" w:eastAsia="zh-CN" w:bidi="ar-SA"/>
      </w:rPr>
    </w:lvl>
    <w:lvl w:ilvl="5" w:tplc="79B0C762">
      <w:numFmt w:val="bullet"/>
      <w:lvlText w:val="•"/>
      <w:lvlJc w:val="left"/>
      <w:pPr>
        <w:ind w:left="5180" w:hanging="210"/>
      </w:pPr>
      <w:rPr>
        <w:rFonts w:hint="default"/>
        <w:lang w:val="en-US" w:eastAsia="zh-CN" w:bidi="ar-SA"/>
      </w:rPr>
    </w:lvl>
    <w:lvl w:ilvl="6" w:tplc="6FF807B8">
      <w:numFmt w:val="bullet"/>
      <w:lvlText w:val="•"/>
      <w:lvlJc w:val="left"/>
      <w:pPr>
        <w:ind w:left="6068" w:hanging="210"/>
      </w:pPr>
      <w:rPr>
        <w:rFonts w:hint="default"/>
        <w:lang w:val="en-US" w:eastAsia="zh-CN" w:bidi="ar-SA"/>
      </w:rPr>
    </w:lvl>
    <w:lvl w:ilvl="7" w:tplc="8BAA80A4">
      <w:numFmt w:val="bullet"/>
      <w:lvlText w:val="•"/>
      <w:lvlJc w:val="left"/>
      <w:pPr>
        <w:ind w:left="6956" w:hanging="210"/>
      </w:pPr>
      <w:rPr>
        <w:rFonts w:hint="default"/>
        <w:lang w:val="en-US" w:eastAsia="zh-CN" w:bidi="ar-SA"/>
      </w:rPr>
    </w:lvl>
    <w:lvl w:ilvl="8" w:tplc="8AD8241E">
      <w:numFmt w:val="bullet"/>
      <w:lvlText w:val="•"/>
      <w:lvlJc w:val="left"/>
      <w:pPr>
        <w:ind w:left="7844" w:hanging="210"/>
      </w:pPr>
      <w:rPr>
        <w:rFonts w:hint="default"/>
        <w:lang w:val="en-US" w:eastAsia="zh-CN" w:bidi="ar-SA"/>
      </w:rPr>
    </w:lvl>
  </w:abstractNum>
  <w:abstractNum w:abstractNumId="1">
    <w:nsid w:val="61DF68E3"/>
    <w:multiLevelType w:val="hybridMultilevel"/>
    <w:tmpl w:val="45809326"/>
    <w:lvl w:ilvl="0" w:tplc="8E96B70E">
      <w:start w:val="24"/>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201E8CC8">
      <w:numFmt w:val="bullet"/>
      <w:lvlText w:val="•"/>
      <w:lvlJc w:val="left"/>
      <w:pPr>
        <w:ind w:left="1718" w:hanging="315"/>
      </w:pPr>
      <w:rPr>
        <w:rFonts w:hint="default"/>
        <w:lang w:val="en-US" w:eastAsia="zh-CN" w:bidi="ar-SA"/>
      </w:rPr>
    </w:lvl>
    <w:lvl w:ilvl="2" w:tplc="7EA287F6">
      <w:numFmt w:val="bullet"/>
      <w:lvlText w:val="•"/>
      <w:lvlJc w:val="left"/>
      <w:pPr>
        <w:ind w:left="2596" w:hanging="315"/>
      </w:pPr>
      <w:rPr>
        <w:rFonts w:hint="default"/>
        <w:lang w:val="en-US" w:eastAsia="zh-CN" w:bidi="ar-SA"/>
      </w:rPr>
    </w:lvl>
    <w:lvl w:ilvl="3" w:tplc="7C485BB8">
      <w:numFmt w:val="bullet"/>
      <w:lvlText w:val="•"/>
      <w:lvlJc w:val="left"/>
      <w:pPr>
        <w:ind w:left="3474" w:hanging="315"/>
      </w:pPr>
      <w:rPr>
        <w:rFonts w:hint="default"/>
        <w:lang w:val="en-US" w:eastAsia="zh-CN" w:bidi="ar-SA"/>
      </w:rPr>
    </w:lvl>
    <w:lvl w:ilvl="4" w:tplc="20B65F8A">
      <w:numFmt w:val="bullet"/>
      <w:lvlText w:val="•"/>
      <w:lvlJc w:val="left"/>
      <w:pPr>
        <w:ind w:left="4352" w:hanging="315"/>
      </w:pPr>
      <w:rPr>
        <w:rFonts w:hint="default"/>
        <w:lang w:val="en-US" w:eastAsia="zh-CN" w:bidi="ar-SA"/>
      </w:rPr>
    </w:lvl>
    <w:lvl w:ilvl="5" w:tplc="A4D62E58">
      <w:numFmt w:val="bullet"/>
      <w:lvlText w:val="•"/>
      <w:lvlJc w:val="left"/>
      <w:pPr>
        <w:ind w:left="5230" w:hanging="315"/>
      </w:pPr>
      <w:rPr>
        <w:rFonts w:hint="default"/>
        <w:lang w:val="en-US" w:eastAsia="zh-CN" w:bidi="ar-SA"/>
      </w:rPr>
    </w:lvl>
    <w:lvl w:ilvl="6" w:tplc="4E9E5D30">
      <w:numFmt w:val="bullet"/>
      <w:lvlText w:val="•"/>
      <w:lvlJc w:val="left"/>
      <w:pPr>
        <w:ind w:left="6108" w:hanging="315"/>
      </w:pPr>
      <w:rPr>
        <w:rFonts w:hint="default"/>
        <w:lang w:val="en-US" w:eastAsia="zh-CN" w:bidi="ar-SA"/>
      </w:rPr>
    </w:lvl>
    <w:lvl w:ilvl="7" w:tplc="69B6FF94">
      <w:numFmt w:val="bullet"/>
      <w:lvlText w:val="•"/>
      <w:lvlJc w:val="left"/>
      <w:pPr>
        <w:ind w:left="6986" w:hanging="315"/>
      </w:pPr>
      <w:rPr>
        <w:rFonts w:hint="default"/>
        <w:lang w:val="en-US" w:eastAsia="zh-CN" w:bidi="ar-SA"/>
      </w:rPr>
    </w:lvl>
    <w:lvl w:ilvl="8" w:tplc="7C58DD5E">
      <w:numFmt w:val="bullet"/>
      <w:lvlText w:val="•"/>
      <w:lvlJc w:val="left"/>
      <w:pPr>
        <w:ind w:left="7864" w:hanging="315"/>
      </w:pPr>
      <w:rPr>
        <w:rFonts w:hint="default"/>
        <w:lang w:val="en-US" w:eastAsia="zh-CN" w:bidi="ar-SA"/>
      </w:rPr>
    </w:lvl>
  </w:abstractNum>
  <w:abstractNum w:abstractNumId="2">
    <w:nsid w:val="6DF5129A"/>
    <w:multiLevelType w:val="hybridMultilevel"/>
    <w:tmpl w:val="9E048D7C"/>
    <w:lvl w:ilvl="0" w:tplc="361A0916">
      <w:start w:val="39"/>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F202EC7C">
      <w:start w:val="1"/>
      <w:numFmt w:val="upperLetter"/>
      <w:lvlText w:val="%2."/>
      <w:lvlJc w:val="left"/>
      <w:pPr>
        <w:ind w:left="733" w:hanging="210"/>
      </w:pPr>
      <w:rPr>
        <w:rFonts w:ascii="宋体" w:eastAsia="宋体" w:hAnsi="宋体" w:cs="宋体" w:hint="default"/>
        <w:b w:val="0"/>
        <w:bCs w:val="0"/>
        <w:i w:val="0"/>
        <w:iCs w:val="0"/>
        <w:w w:val="99"/>
        <w:sz w:val="19"/>
        <w:szCs w:val="19"/>
        <w:lang w:val="en-US" w:eastAsia="zh-CN" w:bidi="ar-SA"/>
      </w:rPr>
    </w:lvl>
    <w:lvl w:ilvl="2" w:tplc="EE9ED7DE">
      <w:numFmt w:val="bullet"/>
      <w:lvlText w:val="•"/>
      <w:lvlJc w:val="left"/>
      <w:pPr>
        <w:ind w:left="840" w:hanging="210"/>
      </w:pPr>
      <w:rPr>
        <w:rFonts w:hint="default"/>
        <w:lang w:val="en-US" w:eastAsia="zh-CN" w:bidi="ar-SA"/>
      </w:rPr>
    </w:lvl>
    <w:lvl w:ilvl="3" w:tplc="17486C84">
      <w:numFmt w:val="bullet"/>
      <w:lvlText w:val="•"/>
      <w:lvlJc w:val="left"/>
      <w:pPr>
        <w:ind w:left="1937" w:hanging="210"/>
      </w:pPr>
      <w:rPr>
        <w:rFonts w:hint="default"/>
        <w:lang w:val="en-US" w:eastAsia="zh-CN" w:bidi="ar-SA"/>
      </w:rPr>
    </w:lvl>
    <w:lvl w:ilvl="4" w:tplc="97D68500">
      <w:numFmt w:val="bullet"/>
      <w:lvlText w:val="•"/>
      <w:lvlJc w:val="left"/>
      <w:pPr>
        <w:ind w:left="3035" w:hanging="210"/>
      </w:pPr>
      <w:rPr>
        <w:rFonts w:hint="default"/>
        <w:lang w:val="en-US" w:eastAsia="zh-CN" w:bidi="ar-SA"/>
      </w:rPr>
    </w:lvl>
    <w:lvl w:ilvl="5" w:tplc="BB6A69DE">
      <w:numFmt w:val="bullet"/>
      <w:lvlText w:val="•"/>
      <w:lvlJc w:val="left"/>
      <w:pPr>
        <w:ind w:left="4132" w:hanging="210"/>
      </w:pPr>
      <w:rPr>
        <w:rFonts w:hint="default"/>
        <w:lang w:val="en-US" w:eastAsia="zh-CN" w:bidi="ar-SA"/>
      </w:rPr>
    </w:lvl>
    <w:lvl w:ilvl="6" w:tplc="ED72B2E8">
      <w:numFmt w:val="bullet"/>
      <w:lvlText w:val="•"/>
      <w:lvlJc w:val="left"/>
      <w:pPr>
        <w:ind w:left="5230" w:hanging="210"/>
      </w:pPr>
      <w:rPr>
        <w:rFonts w:hint="default"/>
        <w:lang w:val="en-US" w:eastAsia="zh-CN" w:bidi="ar-SA"/>
      </w:rPr>
    </w:lvl>
    <w:lvl w:ilvl="7" w:tplc="13B2DACC">
      <w:numFmt w:val="bullet"/>
      <w:lvlText w:val="•"/>
      <w:lvlJc w:val="left"/>
      <w:pPr>
        <w:ind w:left="6327" w:hanging="210"/>
      </w:pPr>
      <w:rPr>
        <w:rFonts w:hint="default"/>
        <w:lang w:val="en-US" w:eastAsia="zh-CN" w:bidi="ar-SA"/>
      </w:rPr>
    </w:lvl>
    <w:lvl w:ilvl="8" w:tplc="6D282C2A">
      <w:numFmt w:val="bullet"/>
      <w:lvlText w:val="•"/>
      <w:lvlJc w:val="left"/>
      <w:pPr>
        <w:ind w:left="7425" w:hanging="210"/>
      </w:pPr>
      <w:rPr>
        <w:rFonts w:hint="default"/>
        <w:lang w:val="en-US" w:eastAsia="zh-CN" w:bidi="ar-SA"/>
      </w:rPr>
    </w:lvl>
  </w:abstractNum>
  <w:abstractNum w:abstractNumId="3">
    <w:nsid w:val="7240563B"/>
    <w:multiLevelType w:val="hybridMultilevel"/>
    <w:tmpl w:val="DE7006FE"/>
    <w:lvl w:ilvl="0" w:tplc="9482D58E">
      <w:start w:val="1"/>
      <w:numFmt w:val="decimal"/>
      <w:lvlText w:val="%1."/>
      <w:lvlJc w:val="left"/>
      <w:pPr>
        <w:ind w:left="105" w:hanging="210"/>
      </w:pPr>
      <w:rPr>
        <w:rFonts w:ascii="宋体" w:eastAsia="宋体" w:hAnsi="宋体" w:cs="宋体" w:hint="default"/>
        <w:b w:val="0"/>
        <w:bCs w:val="0"/>
        <w:i w:val="0"/>
        <w:iCs w:val="0"/>
        <w:w w:val="99"/>
        <w:sz w:val="19"/>
        <w:szCs w:val="19"/>
        <w:lang w:val="en-US" w:eastAsia="zh-CN" w:bidi="ar-SA"/>
      </w:rPr>
    </w:lvl>
    <w:lvl w:ilvl="1" w:tplc="4C5836C0">
      <w:start w:val="1"/>
      <w:numFmt w:val="upperLetter"/>
      <w:lvlText w:val="%2."/>
      <w:lvlJc w:val="left"/>
      <w:pPr>
        <w:ind w:left="942" w:hanging="419"/>
      </w:pPr>
      <w:rPr>
        <w:rFonts w:ascii="宋体" w:eastAsia="宋体" w:hAnsi="宋体" w:cs="宋体" w:hint="default"/>
        <w:b w:val="0"/>
        <w:bCs w:val="0"/>
        <w:i w:val="0"/>
        <w:iCs w:val="0"/>
        <w:w w:val="99"/>
        <w:sz w:val="19"/>
        <w:szCs w:val="19"/>
        <w:lang w:val="en-US" w:eastAsia="zh-CN" w:bidi="ar-SA"/>
      </w:rPr>
    </w:lvl>
    <w:lvl w:ilvl="2" w:tplc="EED4E928">
      <w:numFmt w:val="bullet"/>
      <w:lvlText w:val="•"/>
      <w:lvlJc w:val="left"/>
      <w:pPr>
        <w:ind w:left="940" w:hanging="419"/>
      </w:pPr>
      <w:rPr>
        <w:rFonts w:hint="default"/>
        <w:lang w:val="en-US" w:eastAsia="zh-CN" w:bidi="ar-SA"/>
      </w:rPr>
    </w:lvl>
    <w:lvl w:ilvl="3" w:tplc="30D009F8">
      <w:numFmt w:val="bullet"/>
      <w:lvlText w:val="•"/>
      <w:lvlJc w:val="left"/>
      <w:pPr>
        <w:ind w:left="1040" w:hanging="419"/>
      </w:pPr>
      <w:rPr>
        <w:rFonts w:hint="default"/>
        <w:lang w:val="en-US" w:eastAsia="zh-CN" w:bidi="ar-SA"/>
      </w:rPr>
    </w:lvl>
    <w:lvl w:ilvl="4" w:tplc="C8D8B472">
      <w:numFmt w:val="bullet"/>
      <w:lvlText w:val="•"/>
      <w:lvlJc w:val="left"/>
      <w:pPr>
        <w:ind w:left="2265" w:hanging="419"/>
      </w:pPr>
      <w:rPr>
        <w:rFonts w:hint="default"/>
        <w:lang w:val="en-US" w:eastAsia="zh-CN" w:bidi="ar-SA"/>
      </w:rPr>
    </w:lvl>
    <w:lvl w:ilvl="5" w:tplc="EEC46C90">
      <w:numFmt w:val="bullet"/>
      <w:lvlText w:val="•"/>
      <w:lvlJc w:val="left"/>
      <w:pPr>
        <w:ind w:left="3491" w:hanging="419"/>
      </w:pPr>
      <w:rPr>
        <w:rFonts w:hint="default"/>
        <w:lang w:val="en-US" w:eastAsia="zh-CN" w:bidi="ar-SA"/>
      </w:rPr>
    </w:lvl>
    <w:lvl w:ilvl="6" w:tplc="5E0206F4">
      <w:numFmt w:val="bullet"/>
      <w:lvlText w:val="•"/>
      <w:lvlJc w:val="left"/>
      <w:pPr>
        <w:ind w:left="4717" w:hanging="419"/>
      </w:pPr>
      <w:rPr>
        <w:rFonts w:hint="default"/>
        <w:lang w:val="en-US" w:eastAsia="zh-CN" w:bidi="ar-SA"/>
      </w:rPr>
    </w:lvl>
    <w:lvl w:ilvl="7" w:tplc="25882342">
      <w:numFmt w:val="bullet"/>
      <w:lvlText w:val="•"/>
      <w:lvlJc w:val="left"/>
      <w:pPr>
        <w:ind w:left="5942" w:hanging="419"/>
      </w:pPr>
      <w:rPr>
        <w:rFonts w:hint="default"/>
        <w:lang w:val="en-US" w:eastAsia="zh-CN" w:bidi="ar-SA"/>
      </w:rPr>
    </w:lvl>
    <w:lvl w:ilvl="8" w:tplc="17AED1B2">
      <w:numFmt w:val="bullet"/>
      <w:lvlText w:val="•"/>
      <w:lvlJc w:val="left"/>
      <w:pPr>
        <w:ind w:left="7168" w:hanging="419"/>
      </w:pPr>
      <w:rPr>
        <w:rFonts w:hint="default"/>
        <w:lang w:val="en-US" w:eastAsia="zh-CN" w:bidi="ar-SA"/>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ulTrailSpace/>
    <w:shapeLayoutLikeWW8/>
    <w:useFELayout/>
  </w:compat>
  <w:rsids>
    <w:rsidRoot w:val="00AF15A8"/>
    <w:rsid w:val="00051DBD"/>
    <w:rsid w:val="000A50CA"/>
    <w:rsid w:val="00143A5A"/>
    <w:rsid w:val="00146A83"/>
    <w:rsid w:val="0014703C"/>
    <w:rsid w:val="002003CC"/>
    <w:rsid w:val="00253B97"/>
    <w:rsid w:val="00296379"/>
    <w:rsid w:val="002B285C"/>
    <w:rsid w:val="002C2DC5"/>
    <w:rsid w:val="002E4AAB"/>
    <w:rsid w:val="0030093B"/>
    <w:rsid w:val="00340EAB"/>
    <w:rsid w:val="00345ABE"/>
    <w:rsid w:val="0038539B"/>
    <w:rsid w:val="003C0B8C"/>
    <w:rsid w:val="003E6A1D"/>
    <w:rsid w:val="004D0322"/>
    <w:rsid w:val="004D7C59"/>
    <w:rsid w:val="004E6A51"/>
    <w:rsid w:val="004F695E"/>
    <w:rsid w:val="005228D6"/>
    <w:rsid w:val="00640815"/>
    <w:rsid w:val="006677C9"/>
    <w:rsid w:val="006D4FE8"/>
    <w:rsid w:val="006E2101"/>
    <w:rsid w:val="00703A2A"/>
    <w:rsid w:val="007262D4"/>
    <w:rsid w:val="00736BD8"/>
    <w:rsid w:val="00741D06"/>
    <w:rsid w:val="00765B75"/>
    <w:rsid w:val="007E68BD"/>
    <w:rsid w:val="007F203B"/>
    <w:rsid w:val="007F78B9"/>
    <w:rsid w:val="00810851"/>
    <w:rsid w:val="00873474"/>
    <w:rsid w:val="00895A81"/>
    <w:rsid w:val="008C095F"/>
    <w:rsid w:val="009156B0"/>
    <w:rsid w:val="00972493"/>
    <w:rsid w:val="009F20F1"/>
    <w:rsid w:val="00A65718"/>
    <w:rsid w:val="00A66BCE"/>
    <w:rsid w:val="00A83FA8"/>
    <w:rsid w:val="00A94B87"/>
    <w:rsid w:val="00AF15A8"/>
    <w:rsid w:val="00B05CD4"/>
    <w:rsid w:val="00B552F8"/>
    <w:rsid w:val="00B74070"/>
    <w:rsid w:val="00C01079"/>
    <w:rsid w:val="00C44327"/>
    <w:rsid w:val="00CA3693"/>
    <w:rsid w:val="00CE1A67"/>
    <w:rsid w:val="00D1036D"/>
    <w:rsid w:val="00E03666"/>
    <w:rsid w:val="00E14442"/>
    <w:rsid w:val="00E36666"/>
    <w:rsid w:val="00E45E8F"/>
    <w:rsid w:val="00E807D7"/>
    <w:rsid w:val="00EB2AD5"/>
    <w:rsid w:val="00EB44D4"/>
    <w:rsid w:val="00EB7604"/>
    <w:rsid w:val="00F30685"/>
    <w:rsid w:val="00F55813"/>
    <w:rsid w:val="00FA7FEB"/>
    <w:rsid w:val="00FC6C97"/>
    <w:rsid w:val="00FF31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F15A8"/>
    <w:rPr>
      <w:rFonts w:ascii="宋体" w:eastAsia="宋体" w:hAnsi="宋体" w:cs="宋体"/>
      <w:lang w:eastAsia="zh-CN"/>
    </w:rPr>
  </w:style>
  <w:style w:type="paragraph" w:styleId="1">
    <w:name w:val="heading 1"/>
    <w:basedOn w:val="a"/>
    <w:next w:val="a"/>
    <w:link w:val="1Char"/>
    <w:qFormat/>
    <w:rsid w:val="007F203B"/>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F15A8"/>
    <w:tblPr>
      <w:tblInd w:w="0" w:type="dxa"/>
      <w:tblCellMar>
        <w:top w:w="0" w:type="dxa"/>
        <w:left w:w="0" w:type="dxa"/>
        <w:bottom w:w="0" w:type="dxa"/>
        <w:right w:w="0" w:type="dxa"/>
      </w:tblCellMar>
    </w:tblPr>
  </w:style>
  <w:style w:type="paragraph" w:styleId="a3">
    <w:name w:val="Body Text"/>
    <w:basedOn w:val="a"/>
    <w:uiPriority w:val="1"/>
    <w:qFormat/>
    <w:rsid w:val="00AF15A8"/>
    <w:pPr>
      <w:spacing w:before="149"/>
      <w:ind w:left="105"/>
    </w:pPr>
    <w:rPr>
      <w:sz w:val="21"/>
      <w:szCs w:val="21"/>
    </w:rPr>
  </w:style>
  <w:style w:type="paragraph" w:customStyle="1" w:styleId="Heading1">
    <w:name w:val="Heading 1"/>
    <w:basedOn w:val="a"/>
    <w:uiPriority w:val="1"/>
    <w:qFormat/>
    <w:rsid w:val="00AF15A8"/>
    <w:pPr>
      <w:ind w:left="4130" w:right="4143"/>
      <w:jc w:val="center"/>
      <w:outlineLvl w:val="1"/>
    </w:pPr>
    <w:rPr>
      <w:b/>
      <w:bCs/>
      <w:sz w:val="21"/>
      <w:szCs w:val="21"/>
    </w:rPr>
  </w:style>
  <w:style w:type="paragraph" w:styleId="a4">
    <w:name w:val="Title"/>
    <w:basedOn w:val="a"/>
    <w:uiPriority w:val="1"/>
    <w:qFormat/>
    <w:rsid w:val="00AF15A8"/>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AF15A8"/>
    <w:pPr>
      <w:spacing w:before="149"/>
      <w:ind w:left="105" w:firstLine="418"/>
    </w:pPr>
  </w:style>
  <w:style w:type="paragraph" w:customStyle="1" w:styleId="TableParagraph">
    <w:name w:val="Table Paragraph"/>
    <w:basedOn w:val="a"/>
    <w:uiPriority w:val="1"/>
    <w:qFormat/>
    <w:rsid w:val="00AF15A8"/>
  </w:style>
  <w:style w:type="paragraph" w:styleId="a6">
    <w:name w:val="Balloon Text"/>
    <w:basedOn w:val="a"/>
    <w:link w:val="Char"/>
    <w:uiPriority w:val="99"/>
    <w:semiHidden/>
    <w:unhideWhenUsed/>
    <w:rsid w:val="00FA7FEB"/>
    <w:rPr>
      <w:sz w:val="18"/>
      <w:szCs w:val="18"/>
    </w:rPr>
  </w:style>
  <w:style w:type="character" w:customStyle="1" w:styleId="Char">
    <w:name w:val="批注框文本 Char"/>
    <w:basedOn w:val="a0"/>
    <w:link w:val="a6"/>
    <w:uiPriority w:val="99"/>
    <w:semiHidden/>
    <w:rsid w:val="00FA7FEB"/>
    <w:rPr>
      <w:rFonts w:ascii="宋体" w:eastAsia="宋体" w:hAnsi="宋体" w:cs="宋体"/>
      <w:sz w:val="18"/>
      <w:szCs w:val="18"/>
      <w:lang w:eastAsia="zh-CN"/>
    </w:rPr>
  </w:style>
  <w:style w:type="character" w:styleId="a7">
    <w:name w:val="Placeholder Text"/>
    <w:basedOn w:val="a0"/>
    <w:uiPriority w:val="99"/>
    <w:semiHidden/>
    <w:rsid w:val="002003CC"/>
    <w:rPr>
      <w:color w:val="808080"/>
    </w:rPr>
  </w:style>
  <w:style w:type="paragraph" w:styleId="a8">
    <w:name w:val="Normal (Web)"/>
    <w:basedOn w:val="a"/>
    <w:uiPriority w:val="99"/>
    <w:semiHidden/>
    <w:unhideWhenUsed/>
    <w:rsid w:val="00FC6C97"/>
    <w:pPr>
      <w:widowControl/>
      <w:autoSpaceDE/>
      <w:autoSpaceDN/>
      <w:spacing w:before="100" w:beforeAutospacing="1" w:after="100" w:afterAutospacing="1"/>
    </w:pPr>
    <w:rPr>
      <w:sz w:val="24"/>
      <w:szCs w:val="24"/>
    </w:rPr>
  </w:style>
  <w:style w:type="character" w:customStyle="1" w:styleId="1Char">
    <w:name w:val="标题 1 Char"/>
    <w:basedOn w:val="a0"/>
    <w:link w:val="1"/>
    <w:qFormat/>
    <w:rsid w:val="007F203B"/>
    <w:rPr>
      <w:rFonts w:eastAsia="仿宋" w:cs="宋体"/>
      <w:b/>
      <w:kern w:val="44"/>
      <w:sz w:val="32"/>
      <w:szCs w:val="21"/>
      <w:lang w:eastAsia="zh-CN"/>
    </w:rPr>
  </w:style>
  <w:style w:type="character" w:customStyle="1" w:styleId="source">
    <w:name w:val="source"/>
    <w:basedOn w:val="a0"/>
    <w:rsid w:val="007F203B"/>
  </w:style>
</w:styles>
</file>

<file path=word/webSettings.xml><?xml version="1.0" encoding="utf-8"?>
<w:webSettings xmlns:r="http://schemas.openxmlformats.org/officeDocument/2006/relationships" xmlns:w="http://schemas.openxmlformats.org/wordprocessingml/2006/main">
  <w:divs>
    <w:div w:id="139032536">
      <w:bodyDiv w:val="1"/>
      <w:marLeft w:val="0"/>
      <w:marRight w:val="0"/>
      <w:marTop w:val="0"/>
      <w:marBottom w:val="0"/>
      <w:divBdr>
        <w:top w:val="none" w:sz="0" w:space="0" w:color="auto"/>
        <w:left w:val="none" w:sz="0" w:space="0" w:color="auto"/>
        <w:bottom w:val="none" w:sz="0" w:space="0" w:color="auto"/>
        <w:right w:val="none" w:sz="0" w:space="0" w:color="auto"/>
      </w:divBdr>
      <w:divsChild>
        <w:div w:id="200019828">
          <w:marLeft w:val="0"/>
          <w:marRight w:val="0"/>
          <w:marTop w:val="0"/>
          <w:marBottom w:val="0"/>
          <w:divBdr>
            <w:top w:val="none" w:sz="0" w:space="0" w:color="auto"/>
            <w:left w:val="none" w:sz="0" w:space="0" w:color="auto"/>
            <w:bottom w:val="none" w:sz="0" w:space="0" w:color="auto"/>
            <w:right w:val="none" w:sz="0" w:space="0" w:color="auto"/>
          </w:divBdr>
          <w:divsChild>
            <w:div w:id="2109081411">
              <w:marLeft w:val="0"/>
              <w:marRight w:val="0"/>
              <w:marTop w:val="125"/>
              <w:marBottom w:val="0"/>
              <w:divBdr>
                <w:top w:val="none" w:sz="0" w:space="0" w:color="auto"/>
                <w:left w:val="none" w:sz="0" w:space="0" w:color="auto"/>
                <w:bottom w:val="none" w:sz="0" w:space="0" w:color="auto"/>
                <w:right w:val="none" w:sz="0" w:space="0" w:color="auto"/>
              </w:divBdr>
            </w:div>
            <w:div w:id="1801263958">
              <w:marLeft w:val="0"/>
              <w:marRight w:val="0"/>
              <w:marTop w:val="125"/>
              <w:marBottom w:val="0"/>
              <w:divBdr>
                <w:top w:val="none" w:sz="0" w:space="0" w:color="auto"/>
                <w:left w:val="none" w:sz="0" w:space="0" w:color="auto"/>
                <w:bottom w:val="none" w:sz="0" w:space="0" w:color="auto"/>
                <w:right w:val="none" w:sz="0" w:space="0" w:color="auto"/>
              </w:divBdr>
              <w:divsChild>
                <w:div w:id="274025947">
                  <w:marLeft w:val="0"/>
                  <w:marRight w:val="0"/>
                  <w:marTop w:val="0"/>
                  <w:marBottom w:val="0"/>
                  <w:divBdr>
                    <w:top w:val="none" w:sz="0" w:space="0" w:color="auto"/>
                    <w:left w:val="none" w:sz="0" w:space="0" w:color="auto"/>
                    <w:bottom w:val="none" w:sz="0" w:space="0" w:color="auto"/>
                    <w:right w:val="none" w:sz="0" w:space="0" w:color="auto"/>
                  </w:divBdr>
                </w:div>
              </w:divsChild>
            </w:div>
            <w:div w:id="262612342">
              <w:marLeft w:val="0"/>
              <w:marRight w:val="0"/>
              <w:marTop w:val="125"/>
              <w:marBottom w:val="0"/>
              <w:divBdr>
                <w:top w:val="none" w:sz="0" w:space="0" w:color="auto"/>
                <w:left w:val="none" w:sz="0" w:space="0" w:color="auto"/>
                <w:bottom w:val="none" w:sz="0" w:space="0" w:color="auto"/>
                <w:right w:val="none" w:sz="0" w:space="0" w:color="auto"/>
              </w:divBdr>
              <w:divsChild>
                <w:div w:id="1132476460">
                  <w:marLeft w:val="0"/>
                  <w:marRight w:val="0"/>
                  <w:marTop w:val="0"/>
                  <w:marBottom w:val="0"/>
                  <w:divBdr>
                    <w:top w:val="none" w:sz="0" w:space="0" w:color="auto"/>
                    <w:left w:val="none" w:sz="0" w:space="0" w:color="auto"/>
                    <w:bottom w:val="none" w:sz="0" w:space="0" w:color="auto"/>
                    <w:right w:val="none" w:sz="0" w:space="0" w:color="auto"/>
                  </w:divBdr>
                </w:div>
              </w:divsChild>
            </w:div>
            <w:div w:id="306055224">
              <w:marLeft w:val="0"/>
              <w:marRight w:val="0"/>
              <w:marTop w:val="125"/>
              <w:marBottom w:val="0"/>
              <w:divBdr>
                <w:top w:val="none" w:sz="0" w:space="0" w:color="auto"/>
                <w:left w:val="none" w:sz="0" w:space="0" w:color="auto"/>
                <w:bottom w:val="none" w:sz="0" w:space="0" w:color="auto"/>
                <w:right w:val="none" w:sz="0" w:space="0" w:color="auto"/>
              </w:divBdr>
              <w:divsChild>
                <w:div w:id="977610415">
                  <w:marLeft w:val="0"/>
                  <w:marRight w:val="0"/>
                  <w:marTop w:val="0"/>
                  <w:marBottom w:val="0"/>
                  <w:divBdr>
                    <w:top w:val="none" w:sz="0" w:space="0" w:color="auto"/>
                    <w:left w:val="none" w:sz="0" w:space="0" w:color="auto"/>
                    <w:bottom w:val="none" w:sz="0" w:space="0" w:color="auto"/>
                    <w:right w:val="none" w:sz="0" w:space="0" w:color="auto"/>
                  </w:divBdr>
                </w:div>
              </w:divsChild>
            </w:div>
            <w:div w:id="2102027862">
              <w:marLeft w:val="0"/>
              <w:marRight w:val="0"/>
              <w:marTop w:val="125"/>
              <w:marBottom w:val="0"/>
              <w:divBdr>
                <w:top w:val="none" w:sz="0" w:space="0" w:color="auto"/>
                <w:left w:val="none" w:sz="0" w:space="0" w:color="auto"/>
                <w:bottom w:val="none" w:sz="0" w:space="0" w:color="auto"/>
                <w:right w:val="none" w:sz="0" w:space="0" w:color="auto"/>
              </w:divBdr>
              <w:divsChild>
                <w:div w:id="114158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252597">
          <w:marLeft w:val="0"/>
          <w:marRight w:val="0"/>
          <w:marTop w:val="0"/>
          <w:marBottom w:val="0"/>
          <w:divBdr>
            <w:top w:val="none" w:sz="0" w:space="0" w:color="auto"/>
            <w:left w:val="none" w:sz="0" w:space="0" w:color="auto"/>
            <w:bottom w:val="none" w:sz="0" w:space="0" w:color="auto"/>
            <w:right w:val="none" w:sz="0" w:space="0" w:color="auto"/>
          </w:divBdr>
          <w:divsChild>
            <w:div w:id="1571769893">
              <w:marLeft w:val="0"/>
              <w:marRight w:val="0"/>
              <w:marTop w:val="250"/>
              <w:marBottom w:val="0"/>
              <w:divBdr>
                <w:top w:val="none" w:sz="0" w:space="0" w:color="auto"/>
                <w:left w:val="none" w:sz="0" w:space="0" w:color="auto"/>
                <w:bottom w:val="none" w:sz="0" w:space="0" w:color="auto"/>
                <w:right w:val="none" w:sz="0" w:space="0" w:color="auto"/>
              </w:divBdr>
            </w:div>
            <w:div w:id="1357347800">
              <w:marLeft w:val="0"/>
              <w:marRight w:val="0"/>
              <w:marTop w:val="0"/>
              <w:marBottom w:val="0"/>
              <w:divBdr>
                <w:top w:val="none" w:sz="0" w:space="0" w:color="auto"/>
                <w:left w:val="none" w:sz="0" w:space="0" w:color="auto"/>
                <w:bottom w:val="none" w:sz="0" w:space="0" w:color="auto"/>
                <w:right w:val="none" w:sz="0" w:space="0" w:color="auto"/>
              </w:divBdr>
              <w:divsChild>
                <w:div w:id="129176950">
                  <w:marLeft w:val="0"/>
                  <w:marRight w:val="0"/>
                  <w:marTop w:val="125"/>
                  <w:marBottom w:val="250"/>
                  <w:divBdr>
                    <w:top w:val="none" w:sz="0" w:space="0" w:color="auto"/>
                    <w:left w:val="none" w:sz="0" w:space="0" w:color="auto"/>
                    <w:bottom w:val="none" w:sz="0" w:space="0" w:color="auto"/>
                    <w:right w:val="none" w:sz="0" w:space="0" w:color="auto"/>
                  </w:divBdr>
                  <w:divsChild>
                    <w:div w:id="205365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269186">
      <w:bodyDiv w:val="1"/>
      <w:marLeft w:val="0"/>
      <w:marRight w:val="0"/>
      <w:marTop w:val="0"/>
      <w:marBottom w:val="0"/>
      <w:divBdr>
        <w:top w:val="none" w:sz="0" w:space="0" w:color="auto"/>
        <w:left w:val="none" w:sz="0" w:space="0" w:color="auto"/>
        <w:bottom w:val="none" w:sz="0" w:space="0" w:color="auto"/>
        <w:right w:val="none" w:sz="0" w:space="0" w:color="auto"/>
      </w:divBdr>
      <w:divsChild>
        <w:div w:id="1432508281">
          <w:marLeft w:val="0"/>
          <w:marRight w:val="0"/>
          <w:marTop w:val="0"/>
          <w:marBottom w:val="0"/>
          <w:divBdr>
            <w:top w:val="none" w:sz="0" w:space="0" w:color="auto"/>
            <w:left w:val="none" w:sz="0" w:space="0" w:color="auto"/>
            <w:bottom w:val="none" w:sz="0" w:space="0" w:color="auto"/>
            <w:right w:val="none" w:sz="0" w:space="0" w:color="auto"/>
          </w:divBdr>
          <w:divsChild>
            <w:div w:id="275988407">
              <w:marLeft w:val="0"/>
              <w:marRight w:val="0"/>
              <w:marTop w:val="125"/>
              <w:marBottom w:val="0"/>
              <w:divBdr>
                <w:top w:val="none" w:sz="0" w:space="0" w:color="auto"/>
                <w:left w:val="none" w:sz="0" w:space="0" w:color="auto"/>
                <w:bottom w:val="none" w:sz="0" w:space="0" w:color="auto"/>
                <w:right w:val="none" w:sz="0" w:space="0" w:color="auto"/>
              </w:divBdr>
            </w:div>
            <w:div w:id="552468631">
              <w:marLeft w:val="0"/>
              <w:marRight w:val="0"/>
              <w:marTop w:val="125"/>
              <w:marBottom w:val="0"/>
              <w:divBdr>
                <w:top w:val="none" w:sz="0" w:space="0" w:color="auto"/>
                <w:left w:val="none" w:sz="0" w:space="0" w:color="auto"/>
                <w:bottom w:val="none" w:sz="0" w:space="0" w:color="auto"/>
                <w:right w:val="none" w:sz="0" w:space="0" w:color="auto"/>
              </w:divBdr>
              <w:divsChild>
                <w:div w:id="1541359648">
                  <w:marLeft w:val="0"/>
                  <w:marRight w:val="0"/>
                  <w:marTop w:val="0"/>
                  <w:marBottom w:val="0"/>
                  <w:divBdr>
                    <w:top w:val="none" w:sz="0" w:space="0" w:color="auto"/>
                    <w:left w:val="none" w:sz="0" w:space="0" w:color="auto"/>
                    <w:bottom w:val="none" w:sz="0" w:space="0" w:color="auto"/>
                    <w:right w:val="none" w:sz="0" w:space="0" w:color="auto"/>
                  </w:divBdr>
                </w:div>
              </w:divsChild>
            </w:div>
            <w:div w:id="1218971994">
              <w:marLeft w:val="0"/>
              <w:marRight w:val="0"/>
              <w:marTop w:val="125"/>
              <w:marBottom w:val="0"/>
              <w:divBdr>
                <w:top w:val="none" w:sz="0" w:space="0" w:color="auto"/>
                <w:left w:val="none" w:sz="0" w:space="0" w:color="auto"/>
                <w:bottom w:val="none" w:sz="0" w:space="0" w:color="auto"/>
                <w:right w:val="none" w:sz="0" w:space="0" w:color="auto"/>
              </w:divBdr>
              <w:divsChild>
                <w:div w:id="405611628">
                  <w:marLeft w:val="0"/>
                  <w:marRight w:val="0"/>
                  <w:marTop w:val="0"/>
                  <w:marBottom w:val="0"/>
                  <w:divBdr>
                    <w:top w:val="none" w:sz="0" w:space="0" w:color="auto"/>
                    <w:left w:val="none" w:sz="0" w:space="0" w:color="auto"/>
                    <w:bottom w:val="none" w:sz="0" w:space="0" w:color="auto"/>
                    <w:right w:val="none" w:sz="0" w:space="0" w:color="auto"/>
                  </w:divBdr>
                </w:div>
              </w:divsChild>
            </w:div>
            <w:div w:id="1312320970">
              <w:marLeft w:val="0"/>
              <w:marRight w:val="0"/>
              <w:marTop w:val="125"/>
              <w:marBottom w:val="0"/>
              <w:divBdr>
                <w:top w:val="none" w:sz="0" w:space="0" w:color="auto"/>
                <w:left w:val="none" w:sz="0" w:space="0" w:color="auto"/>
                <w:bottom w:val="none" w:sz="0" w:space="0" w:color="auto"/>
                <w:right w:val="none" w:sz="0" w:space="0" w:color="auto"/>
              </w:divBdr>
              <w:divsChild>
                <w:div w:id="1153520821">
                  <w:marLeft w:val="0"/>
                  <w:marRight w:val="0"/>
                  <w:marTop w:val="0"/>
                  <w:marBottom w:val="0"/>
                  <w:divBdr>
                    <w:top w:val="none" w:sz="0" w:space="0" w:color="auto"/>
                    <w:left w:val="none" w:sz="0" w:space="0" w:color="auto"/>
                    <w:bottom w:val="none" w:sz="0" w:space="0" w:color="auto"/>
                    <w:right w:val="none" w:sz="0" w:space="0" w:color="auto"/>
                  </w:divBdr>
                </w:div>
              </w:divsChild>
            </w:div>
            <w:div w:id="2118521022">
              <w:marLeft w:val="0"/>
              <w:marRight w:val="0"/>
              <w:marTop w:val="125"/>
              <w:marBottom w:val="0"/>
              <w:divBdr>
                <w:top w:val="none" w:sz="0" w:space="0" w:color="auto"/>
                <w:left w:val="none" w:sz="0" w:space="0" w:color="auto"/>
                <w:bottom w:val="none" w:sz="0" w:space="0" w:color="auto"/>
                <w:right w:val="none" w:sz="0" w:space="0" w:color="auto"/>
              </w:divBdr>
              <w:divsChild>
                <w:div w:id="12328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921483">
          <w:marLeft w:val="0"/>
          <w:marRight w:val="0"/>
          <w:marTop w:val="0"/>
          <w:marBottom w:val="0"/>
          <w:divBdr>
            <w:top w:val="none" w:sz="0" w:space="0" w:color="auto"/>
            <w:left w:val="none" w:sz="0" w:space="0" w:color="auto"/>
            <w:bottom w:val="none" w:sz="0" w:space="0" w:color="auto"/>
            <w:right w:val="none" w:sz="0" w:space="0" w:color="auto"/>
          </w:divBdr>
          <w:divsChild>
            <w:div w:id="1386219032">
              <w:marLeft w:val="0"/>
              <w:marRight w:val="0"/>
              <w:marTop w:val="250"/>
              <w:marBottom w:val="0"/>
              <w:divBdr>
                <w:top w:val="none" w:sz="0" w:space="0" w:color="auto"/>
                <w:left w:val="none" w:sz="0" w:space="0" w:color="auto"/>
                <w:bottom w:val="none" w:sz="0" w:space="0" w:color="auto"/>
                <w:right w:val="none" w:sz="0" w:space="0" w:color="auto"/>
              </w:divBdr>
            </w:div>
            <w:div w:id="1161889723">
              <w:marLeft w:val="0"/>
              <w:marRight w:val="0"/>
              <w:marTop w:val="0"/>
              <w:marBottom w:val="0"/>
              <w:divBdr>
                <w:top w:val="none" w:sz="0" w:space="0" w:color="auto"/>
                <w:left w:val="none" w:sz="0" w:space="0" w:color="auto"/>
                <w:bottom w:val="none" w:sz="0" w:space="0" w:color="auto"/>
                <w:right w:val="none" w:sz="0" w:space="0" w:color="auto"/>
              </w:divBdr>
              <w:divsChild>
                <w:div w:id="761923039">
                  <w:marLeft w:val="0"/>
                  <w:marRight w:val="0"/>
                  <w:marTop w:val="125"/>
                  <w:marBottom w:val="250"/>
                  <w:divBdr>
                    <w:top w:val="none" w:sz="0" w:space="0" w:color="auto"/>
                    <w:left w:val="none" w:sz="0" w:space="0" w:color="auto"/>
                    <w:bottom w:val="none" w:sz="0" w:space="0" w:color="auto"/>
                    <w:right w:val="none" w:sz="0" w:space="0" w:color="auto"/>
                  </w:divBdr>
                  <w:divsChild>
                    <w:div w:id="150092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8</Pages>
  <Words>1018</Words>
  <Characters>5809</Characters>
  <Application>Microsoft Office Word</Application>
  <DocSecurity>0</DocSecurity>
  <Lines>48</Lines>
  <Paragraphs>13</Paragraphs>
  <ScaleCrop>false</ScaleCrop>
  <Company/>
  <LinksUpToDate>false</LinksUpToDate>
  <CharactersWithSpaces>6814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59</cp:revision>
  <dcterms:created xsi:type="dcterms:W3CDTF">2023-08-30T06:57:00Z</dcterms:created>
  <dcterms:modified xsi:type="dcterms:W3CDTF">2023-08-30T09:33:00Z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2023-08-30T00:00:00Z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2023-08-30T00:00:00Z</vt:filetime>
  </property>
</Properties>
</file>