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9B9" w:rsidRDefault="00261DE7">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EA79B9" w:rsidRDefault="00EA79B9">
      <w:pPr>
        <w:pStyle w:val="a3"/>
        <w:spacing w:before="0"/>
        <w:ind w:left="0"/>
        <w:rPr>
          <w:w w:val="99"/>
          <w:szCs w:val="22"/>
        </w:rPr>
      </w:pPr>
    </w:p>
    <w:p w:rsidR="00776961" w:rsidRDefault="00776961" w:rsidP="00776961">
      <w:pPr>
        <w:pStyle w:val="a3"/>
        <w:spacing w:before="5"/>
        <w:ind w:left="0"/>
        <w:jc w:val="center"/>
        <w:rPr>
          <w:rFonts w:ascii="Times New Roman"/>
          <w:sz w:val="24"/>
        </w:rPr>
      </w:pPr>
      <w:r>
        <w:rPr>
          <w:rFonts w:ascii="Times New Roman" w:hint="eastAsia"/>
          <w:sz w:val="24"/>
        </w:rPr>
        <w:t>8</w:t>
      </w:r>
      <w:r>
        <w:rPr>
          <w:rFonts w:ascii="Times New Roman" w:hint="eastAsia"/>
          <w:sz w:val="24"/>
        </w:rPr>
        <w:t>月</w:t>
      </w:r>
      <w:r>
        <w:rPr>
          <w:rFonts w:ascii="Times New Roman" w:hint="eastAsia"/>
          <w:sz w:val="24"/>
        </w:rPr>
        <w:t>2</w:t>
      </w:r>
      <w:r w:rsidR="00C91E71">
        <w:rPr>
          <w:rFonts w:ascii="Times New Roman" w:hint="eastAsia"/>
          <w:sz w:val="24"/>
        </w:rPr>
        <w:t>8</w:t>
      </w:r>
      <w:r>
        <w:rPr>
          <w:rFonts w:ascii="Times New Roman" w:hint="eastAsia"/>
          <w:sz w:val="24"/>
        </w:rPr>
        <w:t>日推荐阅读</w:t>
      </w:r>
    </w:p>
    <w:p w:rsidR="00451A51" w:rsidRPr="000F1C1B" w:rsidRDefault="00451A51" w:rsidP="00451A51">
      <w:pPr>
        <w:widowControl/>
        <w:shd w:val="clear" w:color="auto" w:fill="FFFFFF"/>
        <w:spacing w:line="360" w:lineRule="exact"/>
        <w:ind w:firstLine="200"/>
        <w:jc w:val="center"/>
        <w:rPr>
          <w:rFonts w:ascii="微软雅黑" w:eastAsia="微软雅黑" w:hAnsi="微软雅黑"/>
          <w:b/>
          <w:bCs/>
          <w:color w:val="343434"/>
          <w:shd w:val="clear" w:color="auto" w:fill="FFFFFF"/>
        </w:rPr>
      </w:pPr>
      <w:r w:rsidRPr="000F1C1B">
        <w:rPr>
          <w:rFonts w:ascii="微软雅黑" w:eastAsia="微软雅黑" w:hAnsi="微软雅黑"/>
          <w:b/>
          <w:bCs/>
          <w:color w:val="343434"/>
          <w:shd w:val="clear" w:color="auto" w:fill="FFFFFF"/>
        </w:rPr>
        <w:t>你要写浙江 就不能只写浙江</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你要写浙江，就不能只写浙江</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要写“浙”是钱塘折流</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要写“江”是泽国水乡</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你要写浙江，就不能只写浙江</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要写出迎风靠海、潮水汤汤的“气”</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要写出七分山地、群岛汇聚的“势”</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你要写浙江，就不能只写浙江</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要写7000年的河姆渡文化孕育了中华文明的胚芽</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要写5000年的良渚古遗址刻下了中华文明的坐标</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你要写浙江，就不能只写浙江</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要写“浙”里的东南第一州、海定则波宁</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要写“浙”里的东南山水甲天下、会稽山下越州城</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要写“浙”里的太湖蚕乡、浙北禾城</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要写“浙”里的金星婺女争辉、南孔圣地有礼</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你要写浙江，就不能只写浙江</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要写“八月涛声吼地来，头高数丈触山回”的钱塘江</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要写“动荡微波迎晓日，巍峨高阁沐斜晖”的千岛湖</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要写“弄潮湾赏云翻浪，望海楼观舟过梭”的洞头岛</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要写“幽涧草萋堪放鹤，怪岩石陋更悬松”的雁荡山</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你要写浙江，就不能只写浙江</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要写“不畏浮云遮望眼，自缘身在最高层”的灵隐寺</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要写“荫浓烟柳藏莺语，香散风花逐马蹄”的苏公堤</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要写“凭栏望月添知己，缥缈笙簧入酒香”的天一阁</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要写“百花芳芬吐香远，绣线蕊芳犹未春”的百草园</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你要写浙江，就不能只写浙江</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要写“管孔墨庄学以圣，天文兵法料如神”的刘基</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要写“粉骨碎身浑不怕，要留清白在人间”的于谦</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要写“横眉冷对千夫指，俯首甘为孺子牛”的鲁迅</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要写“笔下浩浩风云起，书中滔滔江河去”的金庸</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你要写浙江，就不能只写浙江</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要写挥毫“翩若惊鸿，矫若游龙”《兰亭序》的王羲之</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要写画出富春江最美初秋景象的黄公望</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要写创立“阳明心学”的王阳明</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要写用诗情和烂漫为民国历史蒙上唯美面纱的徐志摩</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你要写浙江，就不能只写浙江</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要写坚持回国效力的中国航天奠基人钱学森</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要写以“沉雄紧密，磅礴大气”作品著称的书法巨匠沙孟海</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要写在中国文学史上刻下名字的著名作家茅盾</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lastRenderedPageBreak/>
        <w:t>要写发现青蒿素挽救数百万人生命的药学家屠呦呦</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你要写浙江，就不能只写浙江</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要写“尺调弦下哀婉情，起调拖腔意无穷”的越剧</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要写“捩翠融青瑞色新，陶成先得贡吾君”的青瓷</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要写“宣城之人采为笔，千万毛中拣一毫”的湖笔</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要写“张灯作戏调翻新，顾囊徘徊知逼真”的皮影</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你要写浙江，就不能只写浙江</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要写“溶溶琥珀流匙滑，璨璨蠙珠著面浮”的宁波汤圆</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要写“点点星斗布空稀，玉露甘香游客迷”的温州鱼丸</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要写“碧带青衣白玉身，繁华落尽见真心”的嘉兴粽子</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要写“霜刀削下黄水精，月斧斫出红松明”的金华火腿</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你要写浙江，就不能只写浙江</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要写“国之光荣，国家名片”的秦山核电站</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要写“润色江山，水列屏围”的新安江水库</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要写“展大国风范，融江南韵味”的杭州国际博览中心</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要写“领韵海天世界，观澜一洲长虹”的杭州湾跨海大桥</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你要写浙江，就不能只写浙江</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要写贯穿“党从孕育到诞生，从幼稚到成熟”的“红船精神”</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要写打开“省域高质量发展新通道”的“八八战略”</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要写引领“千村示范、万村整治”的“千万工程”</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要写首提“绿色青山就是金山银山”的“两山理论”</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你要写浙江，就不能只写浙江</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要写“白天能当老板，晚上能睡地板”的“温州模式”</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要写“真下真访民情，实心实意办事”的“浦江经验”</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要写“藤蔓向外延展，根系向下扎牢”的“地瓜经济”</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要写“拥抱科技革命，勇立变革潮头”的“数字浙江”</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你要写浙江，就不能只写浙江</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要写马云演绎阿里巴巴传奇</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要写宗庆后创立闻名全国的娃哈哈</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要写李书福推动中国汽车走向海外</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要写鲁冠球竖起乡镇企业家的旗帜</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你要写浙江，就不能只写浙江</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要写“鸡毛换糖”的小商品之都义乌</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要写引领数字化改革的“零现金”之城杭州</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要写为“一带一路”建设立下汗马功劳的宁波舟山港</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要写“干在实处，走在前列，勇立潮头”的“浙江精神”</w:t>
      </w:r>
    </w:p>
    <w:p w:rsidR="00451A51" w:rsidRPr="003C23E3" w:rsidRDefault="00451A51" w:rsidP="00451A51">
      <w:pPr>
        <w:widowControl/>
        <w:shd w:val="clear" w:color="auto" w:fill="FFFFFF"/>
        <w:spacing w:line="360" w:lineRule="exact"/>
        <w:ind w:firstLine="200"/>
        <w:rPr>
          <w:rFonts w:ascii="微软雅黑" w:eastAsia="微软雅黑" w:hAnsi="微软雅黑"/>
          <w:color w:val="222222"/>
        </w:rPr>
      </w:pPr>
      <w:r w:rsidRPr="003C23E3">
        <w:rPr>
          <w:rFonts w:ascii="微软雅黑" w:eastAsia="微软雅黑" w:hAnsi="微软雅黑"/>
          <w:color w:val="222222"/>
        </w:rPr>
        <w:t>你要写浙江，又怎能只写浙江</w:t>
      </w:r>
    </w:p>
    <w:p w:rsidR="00451A51" w:rsidRPr="00F848D7" w:rsidRDefault="00451A51" w:rsidP="00451A51">
      <w:pPr>
        <w:spacing w:line="360" w:lineRule="exact"/>
        <w:ind w:firstLine="420"/>
        <w:jc w:val="right"/>
        <w:rPr>
          <w:rFonts w:ascii="微软雅黑" w:eastAsia="微软雅黑" w:hAnsi="微软雅黑"/>
          <w:color w:val="333333"/>
          <w:sz w:val="20"/>
        </w:rPr>
      </w:pPr>
      <w:r w:rsidRPr="00F848D7">
        <w:rPr>
          <w:rFonts w:ascii="微软雅黑" w:eastAsia="微软雅黑" w:hAnsi="微软雅黑" w:hint="eastAsia"/>
          <w:color w:val="000000"/>
          <w:sz w:val="20"/>
        </w:rPr>
        <w:t xml:space="preserve">来源：共产党员网 </w:t>
      </w:r>
      <w:r w:rsidRPr="00F848D7">
        <w:rPr>
          <w:rFonts w:ascii="微软雅黑" w:eastAsia="微软雅黑" w:hAnsi="微软雅黑" w:hint="eastAsia"/>
          <w:b/>
          <w:bCs/>
          <w:color w:val="333333"/>
          <w:sz w:val="20"/>
        </w:rPr>
        <w:t>浙江省温州市苍南县金乡镇人民政府 薛光浦</w:t>
      </w:r>
    </w:p>
    <w:p w:rsidR="00451A51" w:rsidRDefault="00451A51" w:rsidP="00776961">
      <w:pPr>
        <w:pStyle w:val="a3"/>
        <w:spacing w:before="5"/>
        <w:ind w:left="0"/>
        <w:jc w:val="center"/>
        <w:rPr>
          <w:rFonts w:ascii="Times New Roman"/>
          <w:sz w:val="24"/>
        </w:rPr>
      </w:pPr>
    </w:p>
    <w:p w:rsidR="005E5BB2" w:rsidRDefault="005E5BB2" w:rsidP="00776961">
      <w:pPr>
        <w:pStyle w:val="a3"/>
        <w:spacing w:before="5"/>
        <w:ind w:left="0"/>
        <w:jc w:val="center"/>
        <w:rPr>
          <w:rFonts w:ascii="Times New Roman"/>
          <w:sz w:val="24"/>
        </w:rPr>
      </w:pPr>
    </w:p>
    <w:p w:rsidR="005E5BB2" w:rsidRDefault="005E5BB2" w:rsidP="00776961">
      <w:pPr>
        <w:pStyle w:val="a3"/>
        <w:spacing w:before="5"/>
        <w:ind w:left="0"/>
        <w:jc w:val="center"/>
        <w:rPr>
          <w:rFonts w:ascii="Times New Roman"/>
          <w:sz w:val="24"/>
        </w:rPr>
      </w:pPr>
    </w:p>
    <w:p w:rsidR="005E5BB2" w:rsidRDefault="005E5BB2" w:rsidP="00776961">
      <w:pPr>
        <w:pStyle w:val="a3"/>
        <w:spacing w:before="5"/>
        <w:ind w:left="0"/>
        <w:jc w:val="center"/>
        <w:rPr>
          <w:rFonts w:ascii="Times New Roman"/>
          <w:sz w:val="24"/>
        </w:rPr>
      </w:pPr>
    </w:p>
    <w:p w:rsidR="005E5BB2" w:rsidRDefault="005E5BB2" w:rsidP="00776961">
      <w:pPr>
        <w:pStyle w:val="a3"/>
        <w:spacing w:before="5"/>
        <w:ind w:left="0"/>
        <w:jc w:val="center"/>
        <w:rPr>
          <w:rFonts w:ascii="Times New Roman"/>
          <w:sz w:val="24"/>
        </w:rPr>
      </w:pPr>
    </w:p>
    <w:p w:rsidR="00776961" w:rsidRDefault="00776961" w:rsidP="00776961">
      <w:pPr>
        <w:pStyle w:val="a3"/>
        <w:spacing w:before="5"/>
        <w:ind w:left="0"/>
        <w:jc w:val="center"/>
        <w:rPr>
          <w:rFonts w:ascii="Times New Roman"/>
          <w:sz w:val="24"/>
        </w:rPr>
      </w:pPr>
      <w:r>
        <w:rPr>
          <w:rFonts w:ascii="Times New Roman" w:hint="eastAsia"/>
          <w:sz w:val="24"/>
        </w:rPr>
        <w:lastRenderedPageBreak/>
        <w:t>8</w:t>
      </w:r>
      <w:r>
        <w:rPr>
          <w:rFonts w:ascii="Times New Roman" w:hint="eastAsia"/>
          <w:sz w:val="24"/>
        </w:rPr>
        <w:t>月</w:t>
      </w:r>
      <w:r>
        <w:rPr>
          <w:rFonts w:ascii="Times New Roman" w:hint="eastAsia"/>
          <w:sz w:val="24"/>
        </w:rPr>
        <w:t>2</w:t>
      </w:r>
      <w:r w:rsidR="00C91E71">
        <w:rPr>
          <w:rFonts w:ascii="Times New Roman" w:hint="eastAsia"/>
          <w:sz w:val="24"/>
        </w:rPr>
        <w:t>8</w:t>
      </w:r>
      <w:r>
        <w:rPr>
          <w:rFonts w:ascii="Times New Roman" w:hint="eastAsia"/>
          <w:sz w:val="24"/>
        </w:rPr>
        <w:t>日每日一练</w:t>
      </w:r>
    </w:p>
    <w:p w:rsidR="00EB1A18" w:rsidRPr="007B7814" w:rsidRDefault="00EB1A18" w:rsidP="00EB1A18">
      <w:pPr>
        <w:tabs>
          <w:tab w:val="left" w:pos="898"/>
        </w:tabs>
        <w:spacing w:before="2" w:line="372" w:lineRule="auto"/>
        <w:ind w:left="-45" w:right="212"/>
        <w:rPr>
          <w:sz w:val="21"/>
        </w:rPr>
      </w:pPr>
      <w:r>
        <w:rPr>
          <w:rFonts w:hint="eastAsia"/>
          <w:w w:val="99"/>
          <w:sz w:val="21"/>
        </w:rPr>
        <w:t>1.</w:t>
      </w:r>
      <w:r w:rsidRPr="007B7814">
        <w:rPr>
          <w:w w:val="99"/>
          <w:sz w:val="21"/>
        </w:rPr>
        <w:t>某人欲将自己的手机密码设为3位数字，要求第一位是偶数，后两位中至少有一个是6，</w:t>
      </w:r>
      <w:r w:rsidRPr="007B7814">
        <w:rPr>
          <w:spacing w:val="-6"/>
          <w:w w:val="99"/>
          <w:sz w:val="21"/>
        </w:rPr>
        <w:t>则他可</w:t>
      </w:r>
      <w:r w:rsidRPr="007B7814">
        <w:rPr>
          <w:w w:val="99"/>
          <w:sz w:val="21"/>
        </w:rPr>
        <w:t>选择的密码个数为（</w:t>
      </w:r>
      <w:r w:rsidRPr="007B7814">
        <w:rPr>
          <w:spacing w:val="-1"/>
          <w:sz w:val="21"/>
        </w:rPr>
        <w:t xml:space="preserve"> </w:t>
      </w:r>
      <w:r w:rsidRPr="007B7814">
        <w:rPr>
          <w:w w:val="99"/>
          <w:sz w:val="21"/>
        </w:rPr>
        <w:t>）。</w:t>
      </w:r>
    </w:p>
    <w:p w:rsidR="00EB1A18" w:rsidRDefault="00EB1A18" w:rsidP="00EB1A18">
      <w:pPr>
        <w:pStyle w:val="a3"/>
        <w:tabs>
          <w:tab w:val="left" w:pos="3299"/>
          <w:tab w:val="left" w:pos="6016"/>
          <w:tab w:val="left" w:pos="8733"/>
        </w:tabs>
        <w:spacing w:before="2"/>
        <w:ind w:left="582"/>
      </w:pPr>
      <w:r w:rsidRPr="006E55FD">
        <w:rPr>
          <w:w w:val="99"/>
          <w:szCs w:val="22"/>
        </w:rPr>
        <w:t>A.68</w:t>
      </w:r>
      <w:r w:rsidRPr="006E55FD">
        <w:rPr>
          <w:w w:val="99"/>
          <w:szCs w:val="22"/>
        </w:rPr>
        <w:tab/>
        <w:t>B.72</w:t>
      </w:r>
      <w:r w:rsidRPr="006E55FD">
        <w:rPr>
          <w:w w:val="99"/>
          <w:szCs w:val="22"/>
        </w:rPr>
        <w:tab/>
        <w:t>C.95</w:t>
      </w:r>
      <w:r w:rsidRPr="006E55FD">
        <w:rPr>
          <w:w w:val="99"/>
          <w:szCs w:val="22"/>
        </w:rPr>
        <w:tab/>
        <w:t>D.100</w:t>
      </w:r>
    </w:p>
    <w:p w:rsidR="00EB1A18" w:rsidRDefault="00EB1A18" w:rsidP="00EB1A18">
      <w:pPr>
        <w:tabs>
          <w:tab w:val="left" w:pos="898"/>
        </w:tabs>
        <w:spacing w:line="372" w:lineRule="auto"/>
        <w:ind w:left="-45" w:right="108"/>
        <w:jc w:val="both"/>
        <w:rPr>
          <w:w w:val="99"/>
          <w:sz w:val="21"/>
        </w:rPr>
      </w:pPr>
    </w:p>
    <w:p w:rsidR="00EB1A18" w:rsidRPr="00760A3B" w:rsidRDefault="00EB1A18" w:rsidP="00EB1A18">
      <w:pPr>
        <w:tabs>
          <w:tab w:val="left" w:pos="898"/>
        </w:tabs>
        <w:spacing w:line="372" w:lineRule="auto"/>
        <w:ind w:left="-45" w:right="108"/>
        <w:jc w:val="both"/>
        <w:rPr>
          <w:sz w:val="21"/>
        </w:rPr>
      </w:pPr>
      <w:r>
        <w:rPr>
          <w:rFonts w:hint="eastAsia"/>
          <w:w w:val="99"/>
          <w:sz w:val="21"/>
        </w:rPr>
        <w:t>2.</w:t>
      </w:r>
      <w:r w:rsidRPr="00760A3B">
        <w:rPr>
          <w:w w:val="99"/>
          <w:sz w:val="21"/>
        </w:rPr>
        <w:t>某新能源汽车企业计划在A、B、C、D四个城市建设72个充电站，其中在B</w:t>
      </w:r>
      <w:r w:rsidRPr="00760A3B">
        <w:rPr>
          <w:spacing w:val="-2"/>
          <w:w w:val="99"/>
          <w:sz w:val="21"/>
        </w:rPr>
        <w:t>市建设的充电站数量占</w:t>
      </w:r>
      <w:r w:rsidRPr="00760A3B">
        <w:rPr>
          <w:w w:val="99"/>
          <w:sz w:val="21"/>
        </w:rPr>
        <w:t>总数的三分之一，在C市建设的充电站数量比A市多6个，在D</w:t>
      </w:r>
      <w:r w:rsidRPr="00760A3B">
        <w:rPr>
          <w:spacing w:val="-1"/>
          <w:w w:val="99"/>
          <w:sz w:val="21"/>
        </w:rPr>
        <w:t>市建设的充电站数量少于其他任一城市。问</w:t>
      </w:r>
      <w:r w:rsidRPr="00760A3B">
        <w:rPr>
          <w:w w:val="99"/>
          <w:sz w:val="21"/>
        </w:rPr>
        <w:t>至少要在C市建设多少个充电站？（</w:t>
      </w:r>
      <w:r w:rsidRPr="00760A3B">
        <w:rPr>
          <w:spacing w:val="-1"/>
          <w:sz w:val="21"/>
        </w:rPr>
        <w:t xml:space="preserve"> </w:t>
      </w:r>
      <w:r w:rsidRPr="00760A3B">
        <w:rPr>
          <w:w w:val="99"/>
          <w:sz w:val="21"/>
        </w:rPr>
        <w:t>）</w:t>
      </w:r>
    </w:p>
    <w:p w:rsidR="00EB1A18" w:rsidRPr="00BC37AB" w:rsidRDefault="00EB1A18" w:rsidP="00EB1A18">
      <w:pPr>
        <w:pStyle w:val="a3"/>
        <w:tabs>
          <w:tab w:val="left" w:pos="3299"/>
          <w:tab w:val="left" w:pos="6016"/>
          <w:tab w:val="left" w:pos="8733"/>
        </w:tabs>
        <w:spacing w:before="3"/>
        <w:ind w:left="582"/>
        <w:rPr>
          <w:w w:val="99"/>
          <w:szCs w:val="22"/>
        </w:rPr>
      </w:pPr>
      <w:r w:rsidRPr="00BC37AB">
        <w:rPr>
          <w:w w:val="99"/>
          <w:szCs w:val="22"/>
        </w:rPr>
        <w:t>A.22</w:t>
      </w:r>
      <w:r w:rsidRPr="00BC37AB">
        <w:rPr>
          <w:w w:val="99"/>
          <w:szCs w:val="22"/>
        </w:rPr>
        <w:tab/>
        <w:t>B.21</w:t>
      </w:r>
      <w:r w:rsidRPr="00BC37AB">
        <w:rPr>
          <w:w w:val="99"/>
          <w:szCs w:val="22"/>
        </w:rPr>
        <w:tab/>
        <w:t>C.20</w:t>
      </w:r>
      <w:r w:rsidRPr="00BC37AB">
        <w:rPr>
          <w:w w:val="99"/>
          <w:szCs w:val="22"/>
        </w:rPr>
        <w:tab/>
        <w:t>D.18</w:t>
      </w:r>
    </w:p>
    <w:p w:rsidR="00EB1A18" w:rsidRDefault="00EB1A18" w:rsidP="00EB1A18">
      <w:pPr>
        <w:tabs>
          <w:tab w:val="left" w:pos="898"/>
        </w:tabs>
        <w:spacing w:before="42" w:line="372" w:lineRule="auto"/>
        <w:ind w:left="-45" w:right="108"/>
        <w:jc w:val="both"/>
        <w:rPr>
          <w:w w:val="99"/>
          <w:sz w:val="21"/>
        </w:rPr>
      </w:pPr>
    </w:p>
    <w:p w:rsidR="00EB1A18" w:rsidRPr="00760A3B" w:rsidRDefault="00EB1A18" w:rsidP="00EB1A18">
      <w:pPr>
        <w:tabs>
          <w:tab w:val="left" w:pos="898"/>
        </w:tabs>
        <w:spacing w:before="42" w:line="372" w:lineRule="auto"/>
        <w:ind w:left="-45" w:right="108"/>
        <w:jc w:val="both"/>
        <w:rPr>
          <w:sz w:val="21"/>
        </w:rPr>
      </w:pPr>
      <w:r>
        <w:rPr>
          <w:rFonts w:hint="eastAsia"/>
          <w:w w:val="99"/>
          <w:sz w:val="21"/>
        </w:rPr>
        <w:t>3.</w:t>
      </w:r>
      <w:r w:rsidRPr="00760A3B">
        <w:rPr>
          <w:w w:val="99"/>
          <w:sz w:val="21"/>
        </w:rPr>
        <w:t>某公司按1:3:4</w:t>
      </w:r>
      <w:r w:rsidRPr="00760A3B">
        <w:rPr>
          <w:spacing w:val="-1"/>
          <w:w w:val="99"/>
          <w:sz w:val="21"/>
        </w:rPr>
        <w:t>的比例订购了一批红色、蓝色、黑色的签字笔，实际使用时发现三种颜色的笔消</w:t>
      </w:r>
      <w:r w:rsidRPr="00760A3B">
        <w:rPr>
          <w:w w:val="99"/>
          <w:sz w:val="21"/>
        </w:rPr>
        <w:t>耗比例为1:4:5。当某种颜色的签字笔用完时，发现另两种颜色的签字笔共剩下100</w:t>
      </w:r>
      <w:r w:rsidRPr="00760A3B">
        <w:rPr>
          <w:spacing w:val="-3"/>
          <w:w w:val="99"/>
          <w:sz w:val="21"/>
        </w:rPr>
        <w:t>盒。此时又购进三种</w:t>
      </w:r>
      <w:r w:rsidRPr="00760A3B">
        <w:rPr>
          <w:w w:val="99"/>
          <w:sz w:val="21"/>
        </w:rPr>
        <w:t>颜色签字笔总共900盒，从而使三种颜色的签字笔可以同时用完。问新购进黑色签字笔多少盒？（</w:t>
      </w:r>
      <w:r w:rsidRPr="00760A3B">
        <w:rPr>
          <w:spacing w:val="-1"/>
          <w:sz w:val="21"/>
        </w:rPr>
        <w:t xml:space="preserve"> </w:t>
      </w:r>
      <w:r w:rsidRPr="00760A3B">
        <w:rPr>
          <w:w w:val="99"/>
          <w:sz w:val="21"/>
        </w:rPr>
        <w:t>）</w:t>
      </w:r>
    </w:p>
    <w:p w:rsidR="00EB1A18" w:rsidRPr="00BC37AB" w:rsidRDefault="00EB1A18" w:rsidP="00EB1A18">
      <w:pPr>
        <w:pStyle w:val="a3"/>
        <w:tabs>
          <w:tab w:val="left" w:pos="3195"/>
          <w:tab w:val="left" w:pos="5807"/>
          <w:tab w:val="left" w:pos="8420"/>
        </w:tabs>
        <w:spacing w:before="3"/>
        <w:ind w:left="582"/>
        <w:rPr>
          <w:spacing w:val="-1"/>
          <w:w w:val="99"/>
          <w:szCs w:val="22"/>
        </w:rPr>
      </w:pPr>
      <w:r w:rsidRPr="00BC37AB">
        <w:rPr>
          <w:spacing w:val="-1"/>
          <w:w w:val="99"/>
          <w:szCs w:val="22"/>
        </w:rPr>
        <w:t>A.475</w:t>
      </w:r>
      <w:r w:rsidRPr="00BC37AB">
        <w:rPr>
          <w:spacing w:val="-1"/>
          <w:w w:val="99"/>
          <w:szCs w:val="22"/>
        </w:rPr>
        <w:tab/>
        <w:t>B.500</w:t>
      </w:r>
      <w:r w:rsidRPr="00BC37AB">
        <w:rPr>
          <w:spacing w:val="-1"/>
          <w:w w:val="99"/>
          <w:szCs w:val="22"/>
        </w:rPr>
        <w:tab/>
        <w:t>C.425</w:t>
      </w:r>
      <w:r w:rsidRPr="00BC37AB">
        <w:rPr>
          <w:spacing w:val="-1"/>
          <w:w w:val="99"/>
          <w:szCs w:val="22"/>
        </w:rPr>
        <w:tab/>
        <w:t>D.450</w:t>
      </w:r>
    </w:p>
    <w:p w:rsidR="00EB1A18" w:rsidRDefault="00EB1A18" w:rsidP="00EB1A18">
      <w:pPr>
        <w:tabs>
          <w:tab w:val="left" w:pos="898"/>
        </w:tabs>
        <w:spacing w:line="372" w:lineRule="auto"/>
        <w:ind w:left="-45" w:right="108"/>
        <w:jc w:val="both"/>
        <w:rPr>
          <w:w w:val="99"/>
          <w:sz w:val="21"/>
        </w:rPr>
      </w:pPr>
    </w:p>
    <w:p w:rsidR="00EB1A18" w:rsidRPr="007B7814" w:rsidRDefault="00EB1A18" w:rsidP="00EB1A18">
      <w:pPr>
        <w:tabs>
          <w:tab w:val="left" w:pos="898"/>
        </w:tabs>
        <w:spacing w:line="372" w:lineRule="auto"/>
        <w:ind w:left="-45" w:right="108"/>
        <w:jc w:val="both"/>
        <w:rPr>
          <w:sz w:val="21"/>
        </w:rPr>
      </w:pPr>
      <w:r>
        <w:rPr>
          <w:rFonts w:hint="eastAsia"/>
          <w:w w:val="99"/>
          <w:sz w:val="21"/>
        </w:rPr>
        <w:t>4.</w:t>
      </w:r>
      <w:r w:rsidRPr="007B7814">
        <w:rPr>
          <w:w w:val="99"/>
          <w:sz w:val="21"/>
        </w:rPr>
        <w:t>某公交线路从起点到终点共25个站点，每天早上6</w:t>
      </w:r>
      <w:r w:rsidRPr="007B7814">
        <w:rPr>
          <w:spacing w:val="-1"/>
          <w:w w:val="99"/>
          <w:sz w:val="21"/>
        </w:rPr>
        <w:t>点分别从起点站和终点站同时出发首班车，晚</w:t>
      </w:r>
      <w:r w:rsidRPr="007B7814">
        <w:rPr>
          <w:w w:val="99"/>
          <w:sz w:val="21"/>
        </w:rPr>
        <w:t>上10点开出末班车，每班车发车时间间隔10</w:t>
      </w:r>
      <w:r w:rsidRPr="007B7814">
        <w:rPr>
          <w:spacing w:val="-1"/>
          <w:w w:val="99"/>
          <w:sz w:val="21"/>
        </w:rPr>
        <w:t>分钟。假设每辆车从一个站点行驶到下一个站点所需时间为</w:t>
      </w:r>
      <w:r w:rsidRPr="007B7814">
        <w:rPr>
          <w:w w:val="99"/>
          <w:sz w:val="21"/>
        </w:rPr>
        <w:t xml:space="preserve"> 5分钟，则该线路至少需要配备（</w:t>
      </w:r>
      <w:r w:rsidRPr="007B7814">
        <w:rPr>
          <w:spacing w:val="-1"/>
          <w:sz w:val="21"/>
        </w:rPr>
        <w:t xml:space="preserve"> </w:t>
      </w:r>
      <w:r w:rsidRPr="007B7814">
        <w:rPr>
          <w:w w:val="99"/>
          <w:sz w:val="21"/>
        </w:rPr>
        <w:t>）辆车。</w:t>
      </w:r>
    </w:p>
    <w:p w:rsidR="00EB1A18" w:rsidRDefault="00EB1A18" w:rsidP="00EB1A18">
      <w:pPr>
        <w:pStyle w:val="a3"/>
        <w:tabs>
          <w:tab w:val="left" w:pos="3299"/>
          <w:tab w:val="left" w:pos="6016"/>
          <w:tab w:val="left" w:pos="8733"/>
        </w:tabs>
        <w:spacing w:before="2"/>
        <w:ind w:left="582"/>
      </w:pPr>
      <w:r w:rsidRPr="006E55FD">
        <w:rPr>
          <w:w w:val="99"/>
          <w:szCs w:val="22"/>
        </w:rPr>
        <w:t>A.</w:t>
      </w:r>
      <w:r>
        <w:rPr>
          <w:rFonts w:hint="eastAsia"/>
          <w:w w:val="99"/>
          <w:szCs w:val="22"/>
        </w:rPr>
        <w:t>12</w:t>
      </w:r>
      <w:r w:rsidRPr="006E55FD">
        <w:rPr>
          <w:w w:val="99"/>
          <w:szCs w:val="22"/>
        </w:rPr>
        <w:tab/>
        <w:t>B.13</w:t>
      </w:r>
      <w:r w:rsidRPr="006E55FD">
        <w:rPr>
          <w:w w:val="99"/>
          <w:szCs w:val="22"/>
        </w:rPr>
        <w:tab/>
        <w:t>C.</w:t>
      </w:r>
      <w:r>
        <w:rPr>
          <w:rFonts w:hint="eastAsia"/>
          <w:w w:val="99"/>
          <w:szCs w:val="22"/>
        </w:rPr>
        <w:t>24</w:t>
      </w:r>
      <w:r w:rsidRPr="006E55FD">
        <w:rPr>
          <w:w w:val="99"/>
          <w:szCs w:val="22"/>
        </w:rPr>
        <w:tab/>
        <w:t>D.26</w:t>
      </w:r>
    </w:p>
    <w:p w:rsidR="00EB1A18" w:rsidRDefault="00EB1A18" w:rsidP="00EB1A18">
      <w:pPr>
        <w:pStyle w:val="a3"/>
        <w:spacing w:before="12"/>
        <w:ind w:left="0"/>
        <w:rPr>
          <w:sz w:val="27"/>
        </w:rPr>
      </w:pPr>
    </w:p>
    <w:p w:rsidR="00EB1A18" w:rsidRPr="00760A3B" w:rsidRDefault="00EB1A18" w:rsidP="00EB1A18">
      <w:pPr>
        <w:tabs>
          <w:tab w:val="left" w:pos="898"/>
        </w:tabs>
        <w:spacing w:before="70" w:line="372" w:lineRule="auto"/>
        <w:ind w:left="-45" w:right="108"/>
        <w:rPr>
          <w:sz w:val="21"/>
        </w:rPr>
      </w:pPr>
      <w:r>
        <w:rPr>
          <w:rFonts w:hint="eastAsia"/>
          <w:w w:val="99"/>
          <w:sz w:val="21"/>
        </w:rPr>
        <w:t>5.</w:t>
      </w:r>
      <w:r w:rsidRPr="00760A3B">
        <w:rPr>
          <w:w w:val="99"/>
          <w:sz w:val="21"/>
        </w:rPr>
        <w:t>一项研究选取80名13岁到25岁出现精神分裂症早期症状的年轻人作为被试对象，随机选取其中一半人服用鱼油片剂3个月，另一半人都用安慰剂3个月。研究人员对受试者跟踪考察7年后发现，在服用鱼油片剂组中，只有10%的人罹患精神分裂症；而在服用安慰剂组中，罹患这种疾病的人则高达40%</w:t>
      </w:r>
      <w:r w:rsidRPr="00760A3B">
        <w:rPr>
          <w:spacing w:val="-19"/>
          <w:w w:val="99"/>
          <w:sz w:val="21"/>
        </w:rPr>
        <w:t>。</w:t>
      </w:r>
      <w:r w:rsidRPr="00760A3B">
        <w:rPr>
          <w:w w:val="99"/>
          <w:sz w:val="21"/>
        </w:rPr>
        <w:t>由此，研究人员得出结论：服用鱼油片剂有助于青少年预防精神分裂症。</w:t>
      </w:r>
    </w:p>
    <w:p w:rsidR="00EB1A18" w:rsidRDefault="00EB1A18" w:rsidP="00EB1A18">
      <w:pPr>
        <w:pStyle w:val="a3"/>
        <w:spacing w:before="4"/>
      </w:pPr>
      <w:r>
        <w:rPr>
          <w:w w:val="95"/>
        </w:rPr>
        <w:t>以下各项如果为真，则除了哪项均能质疑上述研究人员的结论？（</w:t>
      </w:r>
      <w:r>
        <w:rPr>
          <w:spacing w:val="68"/>
        </w:rPr>
        <w:t xml:space="preserve">  </w:t>
      </w:r>
      <w:r>
        <w:rPr>
          <w:spacing w:val="-10"/>
          <w:w w:val="95"/>
        </w:rPr>
        <w:t>）</w:t>
      </w:r>
    </w:p>
    <w:p w:rsidR="00EB1A18" w:rsidRDefault="00EB1A18" w:rsidP="00EB1A18">
      <w:pPr>
        <w:pStyle w:val="a3"/>
        <w:spacing w:line="372" w:lineRule="auto"/>
        <w:ind w:left="582" w:right="2825"/>
        <w:rPr>
          <w:spacing w:val="-2"/>
          <w:w w:val="95"/>
        </w:rPr>
      </w:pPr>
      <w:r w:rsidRPr="00BD4390">
        <w:rPr>
          <w:spacing w:val="-2"/>
          <w:w w:val="95"/>
        </w:rPr>
        <w:t xml:space="preserve">A.被试对象的数量仍然偏少，且每个被试者在7年中的发展差异较大 </w:t>
      </w:r>
    </w:p>
    <w:p w:rsidR="00EB1A18" w:rsidRDefault="00EB1A18" w:rsidP="00EB1A18">
      <w:pPr>
        <w:pStyle w:val="a3"/>
        <w:spacing w:line="372" w:lineRule="auto"/>
        <w:ind w:left="582" w:right="2825"/>
        <w:rPr>
          <w:spacing w:val="-2"/>
          <w:w w:val="95"/>
        </w:rPr>
      </w:pPr>
      <w:r>
        <w:rPr>
          <w:spacing w:val="-2"/>
          <w:w w:val="95"/>
        </w:rPr>
        <w:t>B.被试对象的年龄跨度较大，实验开始时有人可能已是青年而非少年</w:t>
      </w:r>
      <w:r w:rsidRPr="00BD4390">
        <w:rPr>
          <w:spacing w:val="-2"/>
          <w:w w:val="95"/>
        </w:rPr>
        <w:t xml:space="preserve"> </w:t>
      </w:r>
    </w:p>
    <w:p w:rsidR="00EB1A18" w:rsidRDefault="00EB1A18" w:rsidP="00EB1A18">
      <w:pPr>
        <w:pStyle w:val="a3"/>
        <w:spacing w:line="372" w:lineRule="auto"/>
        <w:ind w:left="582" w:right="2825"/>
        <w:rPr>
          <w:spacing w:val="-2"/>
          <w:w w:val="95"/>
        </w:rPr>
      </w:pPr>
      <w:r>
        <w:rPr>
          <w:spacing w:val="-2"/>
          <w:w w:val="95"/>
        </w:rPr>
        <w:t>C.鱼油片剂曾被尝试治疗成年精神分裂症患者，但实验发现没有效果</w:t>
      </w:r>
      <w:r w:rsidRPr="00BD4390">
        <w:rPr>
          <w:spacing w:val="-2"/>
          <w:w w:val="95"/>
        </w:rPr>
        <w:t xml:space="preserve"> </w:t>
      </w:r>
    </w:p>
    <w:p w:rsidR="00EB1A18" w:rsidRPr="00BD4390" w:rsidRDefault="00EB1A18" w:rsidP="00EB1A18">
      <w:pPr>
        <w:pStyle w:val="a3"/>
        <w:spacing w:line="372" w:lineRule="auto"/>
        <w:ind w:left="582" w:right="2825"/>
        <w:rPr>
          <w:spacing w:val="-2"/>
          <w:w w:val="95"/>
        </w:rPr>
      </w:pPr>
      <w:r w:rsidRPr="00BD4390">
        <w:rPr>
          <w:spacing w:val="-2"/>
          <w:w w:val="95"/>
        </w:rPr>
        <w:t>D.被试对象服用鱼油片剂的时间较短，不足以形成稳定、明显的疗效</w:t>
      </w:r>
    </w:p>
    <w:p w:rsidR="00EB1A18" w:rsidRPr="00BD4390" w:rsidRDefault="00EB1A18" w:rsidP="00EB1A18">
      <w:pPr>
        <w:pStyle w:val="a3"/>
        <w:spacing w:before="45"/>
        <w:rPr>
          <w:color w:val="FF0000"/>
          <w:w w:val="95"/>
        </w:rPr>
      </w:pPr>
    </w:p>
    <w:p w:rsidR="00EB1A18" w:rsidRPr="00EB7F12" w:rsidRDefault="00EB1A18" w:rsidP="00EB1A18">
      <w:pPr>
        <w:tabs>
          <w:tab w:val="left" w:pos="898"/>
        </w:tabs>
        <w:spacing w:before="148" w:line="372" w:lineRule="auto"/>
        <w:ind w:left="-45" w:right="212"/>
        <w:rPr>
          <w:sz w:val="21"/>
        </w:rPr>
      </w:pPr>
      <w:r>
        <w:rPr>
          <w:rFonts w:hint="eastAsia"/>
          <w:spacing w:val="-1"/>
          <w:w w:val="99"/>
          <w:sz w:val="21"/>
        </w:rPr>
        <w:t>6.</w:t>
      </w:r>
      <w:r w:rsidRPr="00EB7F12">
        <w:rPr>
          <w:spacing w:val="-1"/>
          <w:w w:val="99"/>
          <w:sz w:val="21"/>
        </w:rPr>
        <w:t>酒精本身没有明显的致癌能力。但是许多流行病学调查发现，喝酒与多种癌症的发生风险正相</w:t>
      </w:r>
      <w:r w:rsidRPr="00EB7F12">
        <w:rPr>
          <w:w w:val="99"/>
          <w:sz w:val="21"/>
        </w:rPr>
        <w:t>关——也就是说，喝酒的人群中，多种癌症的发病率升高了。</w:t>
      </w:r>
    </w:p>
    <w:p w:rsidR="00EB1A18" w:rsidRDefault="00EB1A18" w:rsidP="00EB1A18">
      <w:pPr>
        <w:pStyle w:val="a3"/>
        <w:spacing w:before="2"/>
      </w:pPr>
      <w:r>
        <w:rPr>
          <w:w w:val="95"/>
        </w:rPr>
        <w:t>以下哪项如果为真，最能支持上述发现？（</w:t>
      </w:r>
      <w:r>
        <w:rPr>
          <w:spacing w:val="26"/>
        </w:rPr>
        <w:t xml:space="preserve">  </w:t>
      </w:r>
      <w:r>
        <w:rPr>
          <w:spacing w:val="-10"/>
          <w:w w:val="95"/>
        </w:rPr>
        <w:t>）</w:t>
      </w:r>
    </w:p>
    <w:p w:rsidR="00EB1A18" w:rsidRDefault="00EB1A18" w:rsidP="00EB1A18">
      <w:pPr>
        <w:pStyle w:val="a3"/>
        <w:spacing w:line="372" w:lineRule="auto"/>
        <w:ind w:left="582" w:right="1884"/>
        <w:rPr>
          <w:spacing w:val="-2"/>
          <w:w w:val="95"/>
        </w:rPr>
      </w:pPr>
      <w:r>
        <w:rPr>
          <w:spacing w:val="-2"/>
          <w:w w:val="95"/>
        </w:rPr>
        <w:t>A.酒精在体内的代谢产物乙醛可以稳定地附着在DNA分子上，导致癌变或者突变</w:t>
      </w:r>
      <w:r w:rsidRPr="00BD4390">
        <w:rPr>
          <w:spacing w:val="-2"/>
          <w:w w:val="95"/>
        </w:rPr>
        <w:t xml:space="preserve">  </w:t>
      </w:r>
    </w:p>
    <w:p w:rsidR="00EB1A18" w:rsidRDefault="00EB1A18" w:rsidP="00EB1A18">
      <w:pPr>
        <w:pStyle w:val="a3"/>
        <w:spacing w:line="372" w:lineRule="auto"/>
        <w:ind w:left="582" w:right="1884"/>
        <w:rPr>
          <w:rFonts w:hint="eastAsia"/>
          <w:spacing w:val="-2"/>
          <w:w w:val="95"/>
        </w:rPr>
      </w:pPr>
      <w:r w:rsidRPr="00BD4390">
        <w:rPr>
          <w:spacing w:val="-2"/>
          <w:w w:val="95"/>
        </w:rPr>
        <w:t>B.东欧地区广泛食用甜烈性酒，该地区的食管癌发病率很高</w:t>
      </w:r>
    </w:p>
    <w:p w:rsidR="00EB1A18" w:rsidRDefault="00EB1A18" w:rsidP="00EB1A18">
      <w:pPr>
        <w:pStyle w:val="a3"/>
        <w:spacing w:before="2" w:line="372" w:lineRule="auto"/>
        <w:ind w:left="582" w:right="2198"/>
        <w:rPr>
          <w:spacing w:val="-2"/>
          <w:w w:val="95"/>
        </w:rPr>
      </w:pPr>
      <w:r>
        <w:rPr>
          <w:spacing w:val="-2"/>
          <w:w w:val="95"/>
        </w:rPr>
        <w:t>C.烟草中含有多种致癌成分，其在人体内代谢物与酒精在人体内代谢物相似</w:t>
      </w:r>
      <w:r w:rsidRPr="00BD4390">
        <w:rPr>
          <w:spacing w:val="-2"/>
          <w:w w:val="95"/>
        </w:rPr>
        <w:t xml:space="preserve"> </w:t>
      </w:r>
    </w:p>
    <w:p w:rsidR="00EB1A18" w:rsidRDefault="00EB1A18" w:rsidP="00EB1A18">
      <w:pPr>
        <w:pStyle w:val="a3"/>
        <w:spacing w:before="2" w:line="372" w:lineRule="auto"/>
        <w:ind w:left="582" w:right="2198"/>
        <w:rPr>
          <w:spacing w:val="-2"/>
          <w:w w:val="95"/>
        </w:rPr>
      </w:pPr>
      <w:r w:rsidRPr="00BD4390">
        <w:rPr>
          <w:spacing w:val="-2"/>
          <w:w w:val="95"/>
        </w:rPr>
        <w:lastRenderedPageBreak/>
        <w:t>D.有科学家估计，如果美国人都戒掉烟酒，那么80%的消化道癌可以避免</w:t>
      </w:r>
    </w:p>
    <w:p w:rsidR="00EB1A18" w:rsidRPr="00BD4390" w:rsidRDefault="00EB1A18" w:rsidP="00EB1A18">
      <w:pPr>
        <w:pStyle w:val="a3"/>
        <w:spacing w:before="2" w:line="372" w:lineRule="auto"/>
        <w:ind w:left="582" w:right="2198"/>
        <w:rPr>
          <w:spacing w:val="-2"/>
          <w:w w:val="95"/>
        </w:rPr>
      </w:pPr>
    </w:p>
    <w:tbl>
      <w:tblPr>
        <w:tblStyle w:val="TableNormal"/>
        <w:tblW w:w="0" w:type="auto"/>
        <w:tblInd w:w="122" w:type="dxa"/>
        <w:tblLayout w:type="fixed"/>
        <w:tblLook w:val="01E0"/>
      </w:tblPr>
      <w:tblGrid>
        <w:gridCol w:w="1252"/>
        <w:gridCol w:w="680"/>
        <w:gridCol w:w="523"/>
        <w:gridCol w:w="523"/>
        <w:gridCol w:w="836"/>
        <w:gridCol w:w="523"/>
        <w:gridCol w:w="523"/>
        <w:gridCol w:w="627"/>
        <w:gridCol w:w="1513"/>
      </w:tblGrid>
      <w:tr w:rsidR="00EB1A18" w:rsidTr="0068331A">
        <w:trPr>
          <w:trHeight w:val="417"/>
        </w:trPr>
        <w:tc>
          <w:tcPr>
            <w:tcW w:w="1252" w:type="dxa"/>
          </w:tcPr>
          <w:p w:rsidR="00EB1A18" w:rsidRDefault="00EB1A18" w:rsidP="0068331A">
            <w:pPr>
              <w:pStyle w:val="TableParagraph"/>
              <w:spacing w:before="74"/>
              <w:ind w:right="50"/>
              <w:jc w:val="right"/>
              <w:rPr>
                <w:sz w:val="21"/>
              </w:rPr>
            </w:pPr>
            <w:r>
              <w:rPr>
                <w:rFonts w:hint="eastAsia"/>
                <w:w w:val="95"/>
                <w:sz w:val="21"/>
              </w:rPr>
              <w:t>7</w:t>
            </w:r>
            <w:r>
              <w:rPr>
                <w:w w:val="95"/>
                <w:sz w:val="21"/>
              </w:rPr>
              <w:t>计</w:t>
            </w:r>
            <w:r>
              <w:rPr>
                <w:spacing w:val="-10"/>
                <w:w w:val="95"/>
                <w:sz w:val="21"/>
              </w:rPr>
              <w:t>划</w:t>
            </w:r>
          </w:p>
        </w:tc>
        <w:tc>
          <w:tcPr>
            <w:tcW w:w="680" w:type="dxa"/>
          </w:tcPr>
          <w:p w:rsidR="00EB1A18" w:rsidRDefault="00EB1A18" w:rsidP="0068331A">
            <w:pPr>
              <w:pStyle w:val="TableParagraph"/>
              <w:spacing w:before="74"/>
              <w:ind w:left="156"/>
              <w:rPr>
                <w:sz w:val="21"/>
              </w:rPr>
            </w:pPr>
            <w:r>
              <w:rPr>
                <w:w w:val="95"/>
                <w:sz w:val="21"/>
              </w:rPr>
              <w:t>对</w:t>
            </w:r>
            <w:r>
              <w:rPr>
                <w:spacing w:val="-10"/>
                <w:w w:val="95"/>
                <w:sz w:val="21"/>
              </w:rPr>
              <w:t>于</w:t>
            </w:r>
          </w:p>
        </w:tc>
        <w:tc>
          <w:tcPr>
            <w:tcW w:w="523" w:type="dxa"/>
          </w:tcPr>
          <w:p w:rsidR="00EB1A18" w:rsidRDefault="00EB1A18" w:rsidP="0068331A">
            <w:pPr>
              <w:pStyle w:val="TableParagraph"/>
              <w:spacing w:before="74"/>
              <w:ind w:left="103"/>
              <w:rPr>
                <w:sz w:val="21"/>
              </w:rPr>
            </w:pPr>
            <w:r>
              <w:rPr>
                <w:w w:val="99"/>
                <w:sz w:val="21"/>
              </w:rPr>
              <w:t>（</w:t>
            </w:r>
          </w:p>
        </w:tc>
        <w:tc>
          <w:tcPr>
            <w:tcW w:w="523" w:type="dxa"/>
          </w:tcPr>
          <w:p w:rsidR="00EB1A18" w:rsidRDefault="00EB1A18" w:rsidP="0068331A">
            <w:pPr>
              <w:pStyle w:val="TableParagraph"/>
              <w:spacing w:before="74"/>
              <w:ind w:left="207"/>
              <w:rPr>
                <w:sz w:val="21"/>
              </w:rPr>
            </w:pPr>
            <w:r>
              <w:rPr>
                <w:w w:val="99"/>
                <w:sz w:val="21"/>
              </w:rPr>
              <w:t>）</w:t>
            </w:r>
          </w:p>
        </w:tc>
        <w:tc>
          <w:tcPr>
            <w:tcW w:w="836" w:type="dxa"/>
          </w:tcPr>
          <w:p w:rsidR="00EB1A18" w:rsidRDefault="00EB1A18" w:rsidP="0068331A">
            <w:pPr>
              <w:pStyle w:val="TableParagraph"/>
              <w:spacing w:before="74"/>
              <w:ind w:left="102"/>
              <w:rPr>
                <w:sz w:val="21"/>
              </w:rPr>
            </w:pPr>
            <w:r>
              <w:rPr>
                <w:w w:val="95"/>
                <w:sz w:val="21"/>
              </w:rPr>
              <w:t>相当</w:t>
            </w:r>
            <w:r>
              <w:rPr>
                <w:spacing w:val="-10"/>
                <w:w w:val="95"/>
                <w:sz w:val="21"/>
              </w:rPr>
              <w:t>于</w:t>
            </w:r>
          </w:p>
        </w:tc>
        <w:tc>
          <w:tcPr>
            <w:tcW w:w="523" w:type="dxa"/>
          </w:tcPr>
          <w:p w:rsidR="00EB1A18" w:rsidRDefault="00EB1A18" w:rsidP="0068331A">
            <w:pPr>
              <w:pStyle w:val="TableParagraph"/>
              <w:spacing w:before="74"/>
              <w:ind w:left="102"/>
              <w:rPr>
                <w:sz w:val="21"/>
              </w:rPr>
            </w:pPr>
            <w:r>
              <w:rPr>
                <w:w w:val="99"/>
                <w:sz w:val="21"/>
              </w:rPr>
              <w:t>（</w:t>
            </w:r>
          </w:p>
        </w:tc>
        <w:tc>
          <w:tcPr>
            <w:tcW w:w="523" w:type="dxa"/>
          </w:tcPr>
          <w:p w:rsidR="00EB1A18" w:rsidRDefault="00EB1A18" w:rsidP="0068331A">
            <w:pPr>
              <w:pStyle w:val="TableParagraph"/>
              <w:spacing w:before="74"/>
              <w:ind w:left="206"/>
              <w:rPr>
                <w:sz w:val="21"/>
              </w:rPr>
            </w:pPr>
            <w:r>
              <w:rPr>
                <w:w w:val="99"/>
                <w:sz w:val="21"/>
              </w:rPr>
              <w:t>）</w:t>
            </w:r>
          </w:p>
        </w:tc>
        <w:tc>
          <w:tcPr>
            <w:tcW w:w="627" w:type="dxa"/>
          </w:tcPr>
          <w:p w:rsidR="00EB1A18" w:rsidRDefault="00EB1A18" w:rsidP="0068331A">
            <w:pPr>
              <w:pStyle w:val="TableParagraph"/>
              <w:spacing w:before="74"/>
              <w:ind w:left="101"/>
              <w:rPr>
                <w:sz w:val="21"/>
              </w:rPr>
            </w:pPr>
            <w:r>
              <w:rPr>
                <w:w w:val="95"/>
                <w:sz w:val="21"/>
              </w:rPr>
              <w:t>对</w:t>
            </w:r>
            <w:r>
              <w:rPr>
                <w:spacing w:val="-10"/>
                <w:w w:val="95"/>
                <w:sz w:val="21"/>
              </w:rPr>
              <w:t>于</w:t>
            </w:r>
          </w:p>
        </w:tc>
        <w:tc>
          <w:tcPr>
            <w:tcW w:w="1513" w:type="dxa"/>
          </w:tcPr>
          <w:p w:rsidR="00EB1A18" w:rsidRDefault="00EB1A18" w:rsidP="0068331A">
            <w:pPr>
              <w:pStyle w:val="TableParagraph"/>
              <w:spacing w:before="74"/>
              <w:ind w:left="101"/>
              <w:rPr>
                <w:sz w:val="21"/>
              </w:rPr>
            </w:pPr>
            <w:r>
              <w:rPr>
                <w:w w:val="95"/>
                <w:sz w:val="21"/>
              </w:rPr>
              <w:t>操</w:t>
            </w:r>
            <w:r>
              <w:rPr>
                <w:spacing w:val="-10"/>
                <w:w w:val="95"/>
                <w:sz w:val="21"/>
              </w:rPr>
              <w:t>作</w:t>
            </w:r>
          </w:p>
        </w:tc>
      </w:tr>
      <w:tr w:rsidR="00EB1A18" w:rsidRPr="00BD4390" w:rsidTr="0068331A">
        <w:trPr>
          <w:trHeight w:val="417"/>
        </w:trPr>
        <w:tc>
          <w:tcPr>
            <w:tcW w:w="1252" w:type="dxa"/>
          </w:tcPr>
          <w:p w:rsidR="00EB1A18" w:rsidRDefault="00EB1A18" w:rsidP="0068331A">
            <w:pPr>
              <w:pStyle w:val="TableParagraph"/>
              <w:spacing w:before="74"/>
              <w:ind w:right="155"/>
              <w:jc w:val="right"/>
              <w:rPr>
                <w:sz w:val="21"/>
              </w:rPr>
            </w:pPr>
            <w:r>
              <w:rPr>
                <w:w w:val="95"/>
                <w:sz w:val="21"/>
              </w:rPr>
              <w:t>A.实</w:t>
            </w:r>
            <w:r>
              <w:rPr>
                <w:spacing w:val="-10"/>
                <w:w w:val="95"/>
                <w:sz w:val="21"/>
              </w:rPr>
              <w:t>施</w:t>
            </w:r>
          </w:p>
        </w:tc>
        <w:tc>
          <w:tcPr>
            <w:tcW w:w="680" w:type="dxa"/>
          </w:tcPr>
          <w:p w:rsidR="00EB1A18" w:rsidRDefault="00EB1A18" w:rsidP="0068331A">
            <w:pPr>
              <w:pStyle w:val="TableParagraph"/>
              <w:spacing w:before="74"/>
              <w:ind w:left="51"/>
              <w:rPr>
                <w:sz w:val="21"/>
              </w:rPr>
            </w:pPr>
            <w:r>
              <w:rPr>
                <w:w w:val="95"/>
                <w:sz w:val="21"/>
              </w:rPr>
              <w:t>规</w:t>
            </w:r>
            <w:r>
              <w:rPr>
                <w:spacing w:val="-10"/>
                <w:w w:val="95"/>
                <w:sz w:val="21"/>
              </w:rPr>
              <w:t>程</w:t>
            </w:r>
          </w:p>
        </w:tc>
        <w:tc>
          <w:tcPr>
            <w:tcW w:w="523" w:type="dxa"/>
          </w:tcPr>
          <w:p w:rsidR="00EB1A18" w:rsidRDefault="00EB1A18" w:rsidP="0068331A">
            <w:pPr>
              <w:pStyle w:val="TableParagraph"/>
              <w:rPr>
                <w:rFonts w:ascii="Times New Roman"/>
                <w:sz w:val="20"/>
              </w:rPr>
            </w:pPr>
          </w:p>
        </w:tc>
        <w:tc>
          <w:tcPr>
            <w:tcW w:w="523" w:type="dxa"/>
          </w:tcPr>
          <w:p w:rsidR="00EB1A18" w:rsidRDefault="00EB1A18" w:rsidP="0068331A">
            <w:pPr>
              <w:pStyle w:val="TableParagraph"/>
              <w:rPr>
                <w:rFonts w:ascii="Times New Roman"/>
                <w:sz w:val="20"/>
              </w:rPr>
            </w:pPr>
          </w:p>
        </w:tc>
        <w:tc>
          <w:tcPr>
            <w:tcW w:w="836" w:type="dxa"/>
          </w:tcPr>
          <w:p w:rsidR="00EB1A18" w:rsidRDefault="00EB1A18" w:rsidP="0068331A">
            <w:pPr>
              <w:pStyle w:val="TableParagraph"/>
              <w:rPr>
                <w:rFonts w:ascii="Times New Roman"/>
                <w:sz w:val="20"/>
              </w:rPr>
            </w:pPr>
          </w:p>
        </w:tc>
        <w:tc>
          <w:tcPr>
            <w:tcW w:w="523" w:type="dxa"/>
          </w:tcPr>
          <w:p w:rsidR="00EB1A18" w:rsidRDefault="00EB1A18" w:rsidP="0068331A">
            <w:pPr>
              <w:pStyle w:val="TableParagraph"/>
              <w:rPr>
                <w:rFonts w:ascii="Times New Roman"/>
                <w:sz w:val="20"/>
              </w:rPr>
            </w:pPr>
          </w:p>
        </w:tc>
        <w:tc>
          <w:tcPr>
            <w:tcW w:w="523" w:type="dxa"/>
          </w:tcPr>
          <w:p w:rsidR="00EB1A18" w:rsidRPr="00BD4390" w:rsidRDefault="00EB1A18" w:rsidP="0068331A">
            <w:pPr>
              <w:pStyle w:val="TableParagraph"/>
              <w:rPr>
                <w:w w:val="95"/>
                <w:sz w:val="21"/>
              </w:rPr>
            </w:pPr>
          </w:p>
        </w:tc>
        <w:tc>
          <w:tcPr>
            <w:tcW w:w="627" w:type="dxa"/>
          </w:tcPr>
          <w:p w:rsidR="00EB1A18" w:rsidRPr="00BD4390" w:rsidRDefault="00EB1A18" w:rsidP="0068331A">
            <w:pPr>
              <w:pStyle w:val="TableParagraph"/>
              <w:rPr>
                <w:w w:val="95"/>
                <w:sz w:val="21"/>
              </w:rPr>
            </w:pPr>
          </w:p>
        </w:tc>
        <w:tc>
          <w:tcPr>
            <w:tcW w:w="1513" w:type="dxa"/>
          </w:tcPr>
          <w:p w:rsidR="00EB1A18" w:rsidRPr="00BD4390" w:rsidRDefault="00EB1A18" w:rsidP="0068331A">
            <w:pPr>
              <w:pStyle w:val="TableParagraph"/>
              <w:spacing w:before="74"/>
              <w:ind w:right="51"/>
              <w:jc w:val="right"/>
              <w:rPr>
                <w:w w:val="95"/>
                <w:sz w:val="21"/>
              </w:rPr>
            </w:pPr>
            <w:r w:rsidRPr="00BD4390">
              <w:rPr>
                <w:w w:val="95"/>
                <w:sz w:val="21"/>
              </w:rPr>
              <w:t>B.调研 方法</w:t>
            </w:r>
          </w:p>
        </w:tc>
      </w:tr>
      <w:tr w:rsidR="00EB1A18" w:rsidRPr="00BD4390" w:rsidTr="0068331A">
        <w:trPr>
          <w:trHeight w:val="313"/>
        </w:trPr>
        <w:tc>
          <w:tcPr>
            <w:tcW w:w="1252" w:type="dxa"/>
          </w:tcPr>
          <w:p w:rsidR="00EB1A18" w:rsidRDefault="00EB1A18" w:rsidP="0068331A">
            <w:pPr>
              <w:pStyle w:val="TableParagraph"/>
              <w:spacing w:before="74" w:line="219" w:lineRule="exact"/>
              <w:ind w:right="155"/>
              <w:jc w:val="right"/>
              <w:rPr>
                <w:sz w:val="21"/>
              </w:rPr>
            </w:pPr>
            <w:r>
              <w:rPr>
                <w:w w:val="95"/>
                <w:sz w:val="21"/>
              </w:rPr>
              <w:t>C.方</w:t>
            </w:r>
            <w:r>
              <w:rPr>
                <w:spacing w:val="-10"/>
                <w:w w:val="95"/>
                <w:sz w:val="21"/>
              </w:rPr>
              <w:t>案</w:t>
            </w:r>
          </w:p>
        </w:tc>
        <w:tc>
          <w:tcPr>
            <w:tcW w:w="680" w:type="dxa"/>
          </w:tcPr>
          <w:p w:rsidR="00EB1A18" w:rsidRDefault="00EB1A18" w:rsidP="0068331A">
            <w:pPr>
              <w:pStyle w:val="TableParagraph"/>
              <w:spacing w:before="74" w:line="219" w:lineRule="exact"/>
              <w:ind w:left="51"/>
              <w:rPr>
                <w:sz w:val="21"/>
              </w:rPr>
            </w:pPr>
            <w:r>
              <w:rPr>
                <w:w w:val="95"/>
                <w:sz w:val="21"/>
              </w:rPr>
              <w:t>制</w:t>
            </w:r>
            <w:r>
              <w:rPr>
                <w:spacing w:val="-10"/>
                <w:w w:val="95"/>
                <w:sz w:val="21"/>
              </w:rPr>
              <w:t>定</w:t>
            </w:r>
          </w:p>
        </w:tc>
        <w:tc>
          <w:tcPr>
            <w:tcW w:w="523" w:type="dxa"/>
          </w:tcPr>
          <w:p w:rsidR="00EB1A18" w:rsidRDefault="00EB1A18" w:rsidP="0068331A">
            <w:pPr>
              <w:pStyle w:val="TableParagraph"/>
              <w:rPr>
                <w:rFonts w:ascii="Times New Roman"/>
                <w:sz w:val="20"/>
              </w:rPr>
            </w:pPr>
          </w:p>
        </w:tc>
        <w:tc>
          <w:tcPr>
            <w:tcW w:w="523" w:type="dxa"/>
          </w:tcPr>
          <w:p w:rsidR="00EB1A18" w:rsidRDefault="00EB1A18" w:rsidP="0068331A">
            <w:pPr>
              <w:pStyle w:val="TableParagraph"/>
              <w:rPr>
                <w:rFonts w:ascii="Times New Roman"/>
                <w:sz w:val="20"/>
              </w:rPr>
            </w:pPr>
          </w:p>
        </w:tc>
        <w:tc>
          <w:tcPr>
            <w:tcW w:w="836" w:type="dxa"/>
          </w:tcPr>
          <w:p w:rsidR="00EB1A18" w:rsidRDefault="00EB1A18" w:rsidP="0068331A">
            <w:pPr>
              <w:pStyle w:val="TableParagraph"/>
              <w:rPr>
                <w:rFonts w:ascii="Times New Roman"/>
                <w:sz w:val="20"/>
              </w:rPr>
            </w:pPr>
          </w:p>
        </w:tc>
        <w:tc>
          <w:tcPr>
            <w:tcW w:w="523" w:type="dxa"/>
          </w:tcPr>
          <w:p w:rsidR="00EB1A18" w:rsidRDefault="00EB1A18" w:rsidP="0068331A">
            <w:pPr>
              <w:pStyle w:val="TableParagraph"/>
              <w:rPr>
                <w:rFonts w:ascii="Times New Roman"/>
                <w:sz w:val="20"/>
              </w:rPr>
            </w:pPr>
          </w:p>
        </w:tc>
        <w:tc>
          <w:tcPr>
            <w:tcW w:w="523" w:type="dxa"/>
          </w:tcPr>
          <w:p w:rsidR="00EB1A18" w:rsidRPr="00BD4390" w:rsidRDefault="00EB1A18" w:rsidP="0068331A">
            <w:pPr>
              <w:pStyle w:val="TableParagraph"/>
              <w:rPr>
                <w:w w:val="95"/>
                <w:sz w:val="21"/>
              </w:rPr>
            </w:pPr>
          </w:p>
        </w:tc>
        <w:tc>
          <w:tcPr>
            <w:tcW w:w="627" w:type="dxa"/>
          </w:tcPr>
          <w:p w:rsidR="00EB1A18" w:rsidRPr="00BD4390" w:rsidRDefault="00EB1A18" w:rsidP="0068331A">
            <w:pPr>
              <w:pStyle w:val="TableParagraph"/>
              <w:rPr>
                <w:w w:val="95"/>
                <w:sz w:val="21"/>
              </w:rPr>
            </w:pPr>
          </w:p>
        </w:tc>
        <w:tc>
          <w:tcPr>
            <w:tcW w:w="1513" w:type="dxa"/>
          </w:tcPr>
          <w:p w:rsidR="00EB1A18" w:rsidRPr="00BD4390" w:rsidRDefault="00EB1A18" w:rsidP="0068331A">
            <w:pPr>
              <w:pStyle w:val="TableParagraph"/>
              <w:spacing w:before="74" w:line="219" w:lineRule="exact"/>
              <w:ind w:right="51"/>
              <w:jc w:val="right"/>
              <w:rPr>
                <w:w w:val="95"/>
                <w:sz w:val="21"/>
              </w:rPr>
            </w:pPr>
            <w:r w:rsidRPr="00BD4390">
              <w:rPr>
                <w:w w:val="95"/>
                <w:sz w:val="21"/>
              </w:rPr>
              <w:t>D.改变 失误</w:t>
            </w:r>
          </w:p>
        </w:tc>
      </w:tr>
    </w:tbl>
    <w:p w:rsidR="00EB1A18" w:rsidRDefault="00EB1A18" w:rsidP="00EB1A18">
      <w:pPr>
        <w:pStyle w:val="a3"/>
        <w:spacing w:before="2"/>
        <w:ind w:left="0"/>
        <w:rPr>
          <w:sz w:val="14"/>
        </w:rPr>
      </w:pPr>
    </w:p>
    <w:p w:rsidR="00EB1A18" w:rsidRPr="00EB7F12" w:rsidRDefault="00EB1A18" w:rsidP="00EB1A18">
      <w:pPr>
        <w:tabs>
          <w:tab w:val="left" w:pos="898"/>
        </w:tabs>
        <w:spacing w:before="70"/>
        <w:rPr>
          <w:sz w:val="21"/>
        </w:rPr>
      </w:pPr>
      <w:r>
        <w:rPr>
          <w:rFonts w:hint="eastAsia"/>
          <w:w w:val="95"/>
          <w:sz w:val="21"/>
        </w:rPr>
        <w:t>8.</w:t>
      </w:r>
      <w:r w:rsidRPr="00EB7F12">
        <w:rPr>
          <w:w w:val="95"/>
          <w:sz w:val="21"/>
        </w:rPr>
        <w:t>从所给的四个选项中，选择最合适的一个填入问号处，使之呈现一定的规律性</w:t>
      </w:r>
      <w:r w:rsidRPr="00EB7F12">
        <w:rPr>
          <w:spacing w:val="-10"/>
          <w:w w:val="95"/>
          <w:sz w:val="21"/>
        </w:rPr>
        <w:t>。</w:t>
      </w:r>
    </w:p>
    <w:p w:rsidR="00EB1A18" w:rsidRDefault="00EB1A18" w:rsidP="00EB1A18">
      <w:pPr>
        <w:pStyle w:val="a3"/>
        <w:spacing w:before="1"/>
        <w:ind w:left="0"/>
        <w:rPr>
          <w:sz w:val="4"/>
        </w:rPr>
      </w:pPr>
      <w:r>
        <w:rPr>
          <w:noProof/>
        </w:rPr>
        <w:drawing>
          <wp:anchor distT="0" distB="0" distL="0" distR="0" simplePos="0" relativeHeight="487155200" behindDoc="0" locked="0" layoutInCell="1" allowOverlap="1">
            <wp:simplePos x="0" y="0"/>
            <wp:positionH relativeFrom="page">
              <wp:posOffset>826770</wp:posOffset>
            </wp:positionH>
            <wp:positionV relativeFrom="paragraph">
              <wp:posOffset>50800</wp:posOffset>
            </wp:positionV>
            <wp:extent cx="3787775" cy="715010"/>
            <wp:effectExtent l="19050" t="0" r="3175" b="0"/>
            <wp:wrapTopAndBottom/>
            <wp:docPr id="2" name="image3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32.jpeg"/>
                    <pic:cNvPicPr/>
                  </pic:nvPicPr>
                  <pic:blipFill>
                    <a:blip r:embed="rId8" cstate="print"/>
                    <a:stretch>
                      <a:fillRect/>
                    </a:stretch>
                  </pic:blipFill>
                  <pic:spPr>
                    <a:xfrm>
                      <a:off x="0" y="0"/>
                      <a:ext cx="3787775" cy="715010"/>
                    </a:xfrm>
                    <a:prstGeom prst="rect">
                      <a:avLst/>
                    </a:prstGeom>
                  </pic:spPr>
                </pic:pic>
              </a:graphicData>
            </a:graphic>
          </wp:anchor>
        </w:drawing>
      </w:r>
    </w:p>
    <w:p w:rsidR="00EB1A18" w:rsidRPr="00BD4390" w:rsidRDefault="00EB1A18" w:rsidP="00EB1A18">
      <w:pPr>
        <w:pStyle w:val="a3"/>
        <w:tabs>
          <w:tab w:val="left" w:pos="3195"/>
          <w:tab w:val="left" w:pos="5807"/>
          <w:tab w:val="left" w:pos="8420"/>
        </w:tabs>
        <w:spacing w:before="67"/>
        <w:ind w:left="582"/>
        <w:rPr>
          <w:w w:val="95"/>
          <w:szCs w:val="22"/>
        </w:rPr>
      </w:pPr>
      <w:r w:rsidRPr="00BD4390">
        <w:rPr>
          <w:w w:val="95"/>
          <w:szCs w:val="22"/>
        </w:rPr>
        <w:t>A.A</w:t>
      </w:r>
      <w:r w:rsidRPr="00BD4390">
        <w:rPr>
          <w:w w:val="95"/>
          <w:szCs w:val="22"/>
        </w:rPr>
        <w:tab/>
        <w:t>B.B</w:t>
      </w:r>
      <w:r w:rsidRPr="00BD4390">
        <w:rPr>
          <w:w w:val="95"/>
          <w:szCs w:val="22"/>
        </w:rPr>
        <w:tab/>
        <w:t>C.C</w:t>
      </w:r>
      <w:r w:rsidRPr="00BD4390">
        <w:rPr>
          <w:w w:val="95"/>
          <w:szCs w:val="22"/>
        </w:rPr>
        <w:tab/>
        <w:t>D.D</w:t>
      </w:r>
    </w:p>
    <w:p w:rsidR="00EB1A18" w:rsidRPr="00BD4390" w:rsidRDefault="00EB1A18" w:rsidP="00EB1A18">
      <w:pPr>
        <w:pStyle w:val="a3"/>
        <w:spacing w:line="372" w:lineRule="auto"/>
        <w:ind w:right="6064"/>
        <w:rPr>
          <w:color w:val="FF0000"/>
          <w:w w:val="95"/>
        </w:rPr>
      </w:pPr>
    </w:p>
    <w:p w:rsidR="00EB1A18" w:rsidRDefault="00EB1A18" w:rsidP="00EB1A18">
      <w:pPr>
        <w:tabs>
          <w:tab w:val="left" w:pos="898"/>
        </w:tabs>
        <w:spacing w:before="2"/>
        <w:rPr>
          <w:spacing w:val="-10"/>
          <w:w w:val="95"/>
          <w:sz w:val="21"/>
        </w:rPr>
      </w:pPr>
      <w:r>
        <w:rPr>
          <w:rFonts w:hint="eastAsia"/>
          <w:w w:val="95"/>
          <w:sz w:val="21"/>
        </w:rPr>
        <w:t>9.</w:t>
      </w:r>
      <w:r w:rsidRPr="00EB7F12">
        <w:rPr>
          <w:w w:val="95"/>
          <w:sz w:val="21"/>
        </w:rPr>
        <w:t>把下面的六个图形分为两类，使每一类图形都有各自的共同特征或规律，分类正确的一项是</w:t>
      </w:r>
      <w:r w:rsidRPr="00EB7F12">
        <w:rPr>
          <w:spacing w:val="-10"/>
          <w:w w:val="95"/>
          <w:sz w:val="21"/>
        </w:rPr>
        <w:t>（</w:t>
      </w:r>
      <w:r>
        <w:rPr>
          <w:w w:val="95"/>
          <w:sz w:val="21"/>
        </w:rPr>
        <w:t>）</w:t>
      </w:r>
      <w:r>
        <w:rPr>
          <w:spacing w:val="-10"/>
          <w:w w:val="95"/>
          <w:sz w:val="21"/>
        </w:rPr>
        <w:t>。</w:t>
      </w:r>
    </w:p>
    <w:p w:rsidR="00EB1A18" w:rsidRDefault="00EB1A18" w:rsidP="00EB1A18">
      <w:pPr>
        <w:tabs>
          <w:tab w:val="left" w:pos="898"/>
        </w:tabs>
        <w:spacing w:before="2"/>
        <w:rPr>
          <w:sz w:val="21"/>
        </w:rPr>
      </w:pPr>
      <w:r>
        <w:rPr>
          <w:rFonts w:hint="eastAsia"/>
          <w:noProof/>
          <w:sz w:val="21"/>
        </w:rPr>
        <w:drawing>
          <wp:anchor distT="0" distB="0" distL="0" distR="0" simplePos="0" relativeHeight="487156224" behindDoc="0" locked="0" layoutInCell="1" allowOverlap="1">
            <wp:simplePos x="0" y="0"/>
            <wp:positionH relativeFrom="page">
              <wp:posOffset>1148134</wp:posOffset>
            </wp:positionH>
            <wp:positionV relativeFrom="paragraph">
              <wp:posOffset>100717</wp:posOffset>
            </wp:positionV>
            <wp:extent cx="2734923" cy="636104"/>
            <wp:effectExtent l="19050" t="0" r="8277" b="0"/>
            <wp:wrapNone/>
            <wp:docPr id="3"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33.jpeg"/>
                    <pic:cNvPicPr/>
                  </pic:nvPicPr>
                  <pic:blipFill>
                    <a:blip r:embed="rId9" cstate="print"/>
                    <a:stretch>
                      <a:fillRect/>
                    </a:stretch>
                  </pic:blipFill>
                  <pic:spPr>
                    <a:xfrm>
                      <a:off x="0" y="0"/>
                      <a:ext cx="2736187" cy="636398"/>
                    </a:xfrm>
                    <a:prstGeom prst="rect">
                      <a:avLst/>
                    </a:prstGeom>
                  </pic:spPr>
                </pic:pic>
              </a:graphicData>
            </a:graphic>
          </wp:anchor>
        </w:drawing>
      </w:r>
    </w:p>
    <w:p w:rsidR="00EB1A18" w:rsidRDefault="00EB1A18" w:rsidP="00EB1A18">
      <w:pPr>
        <w:tabs>
          <w:tab w:val="left" w:pos="898"/>
        </w:tabs>
        <w:spacing w:before="2"/>
        <w:rPr>
          <w:sz w:val="21"/>
        </w:rPr>
      </w:pPr>
    </w:p>
    <w:p w:rsidR="00EB1A18" w:rsidRDefault="00EB1A18" w:rsidP="00EB1A18">
      <w:pPr>
        <w:pStyle w:val="a3"/>
        <w:spacing w:before="0"/>
        <w:ind w:left="0"/>
        <w:rPr>
          <w:sz w:val="20"/>
        </w:rPr>
      </w:pPr>
    </w:p>
    <w:p w:rsidR="00EB1A18" w:rsidRDefault="00EB1A18" w:rsidP="00EB1A18">
      <w:pPr>
        <w:pStyle w:val="a3"/>
        <w:spacing w:before="0"/>
        <w:ind w:left="0"/>
        <w:rPr>
          <w:sz w:val="20"/>
        </w:rPr>
      </w:pPr>
    </w:p>
    <w:p w:rsidR="00EB1A18" w:rsidRPr="00BD4390" w:rsidRDefault="00EB1A18" w:rsidP="00EB1A18">
      <w:pPr>
        <w:pStyle w:val="a3"/>
        <w:spacing w:before="2"/>
        <w:ind w:left="0"/>
        <w:rPr>
          <w:w w:val="95"/>
          <w:szCs w:val="22"/>
        </w:rPr>
      </w:pPr>
    </w:p>
    <w:p w:rsidR="00EB1A18" w:rsidRPr="00BD4390" w:rsidRDefault="00EB1A18" w:rsidP="00EB1A18">
      <w:pPr>
        <w:pStyle w:val="a3"/>
        <w:tabs>
          <w:tab w:val="left" w:pos="2881"/>
          <w:tab w:val="left" w:pos="5180"/>
          <w:tab w:val="left" w:pos="7479"/>
        </w:tabs>
        <w:spacing w:before="0"/>
        <w:ind w:left="582"/>
        <w:rPr>
          <w:w w:val="95"/>
          <w:szCs w:val="22"/>
        </w:rPr>
      </w:pPr>
      <w:r w:rsidRPr="00BD4390">
        <w:rPr>
          <w:w w:val="95"/>
          <w:szCs w:val="22"/>
        </w:rPr>
        <w:t>A.①③⑤，②④⑥</w:t>
      </w:r>
      <w:r w:rsidRPr="00BD4390">
        <w:rPr>
          <w:w w:val="95"/>
          <w:szCs w:val="22"/>
        </w:rPr>
        <w:tab/>
        <w:t>B.①④⑤，②③⑥</w:t>
      </w:r>
      <w:r w:rsidRPr="00BD4390">
        <w:rPr>
          <w:w w:val="95"/>
          <w:szCs w:val="22"/>
        </w:rPr>
        <w:tab/>
        <w:t>C.①②⑥，③④⑤</w:t>
      </w:r>
      <w:r w:rsidRPr="00BD4390">
        <w:rPr>
          <w:w w:val="95"/>
          <w:szCs w:val="22"/>
        </w:rPr>
        <w:tab/>
        <w:t>D.①②③，④⑤⑥</w:t>
      </w:r>
    </w:p>
    <w:p w:rsidR="00EB1A18" w:rsidRDefault="00EB1A18" w:rsidP="00EB1A18">
      <w:pPr>
        <w:tabs>
          <w:tab w:val="left" w:pos="898"/>
          <w:tab w:val="left" w:pos="9047"/>
        </w:tabs>
        <w:spacing w:before="65"/>
        <w:rPr>
          <w:w w:val="95"/>
          <w:sz w:val="21"/>
        </w:rPr>
      </w:pPr>
    </w:p>
    <w:p w:rsidR="00EB1A18" w:rsidRPr="00EB7F12" w:rsidRDefault="00EB1A18" w:rsidP="00EB1A18">
      <w:pPr>
        <w:tabs>
          <w:tab w:val="left" w:pos="898"/>
          <w:tab w:val="left" w:pos="9047"/>
        </w:tabs>
        <w:spacing w:before="65"/>
        <w:rPr>
          <w:sz w:val="21"/>
        </w:rPr>
      </w:pPr>
      <w:r>
        <w:rPr>
          <w:rFonts w:hint="eastAsia"/>
          <w:w w:val="95"/>
          <w:sz w:val="21"/>
        </w:rPr>
        <w:t>10.</w:t>
      </w:r>
      <w:r w:rsidRPr="00EB7F12">
        <w:rPr>
          <w:w w:val="95"/>
          <w:sz w:val="21"/>
        </w:rPr>
        <w:t>某省人大通过的地方性法规与国家发改委出台的部门规章对同一事项规定不一致时</w:t>
      </w:r>
      <w:r w:rsidRPr="00EB7F12">
        <w:rPr>
          <w:spacing w:val="-10"/>
          <w:w w:val="95"/>
          <w:sz w:val="21"/>
        </w:rPr>
        <w:t>（</w:t>
      </w:r>
      <w:r>
        <w:rPr>
          <w:rFonts w:hint="eastAsia"/>
          <w:spacing w:val="-10"/>
          <w:w w:val="95"/>
          <w:sz w:val="21"/>
        </w:rPr>
        <w:t xml:space="preserve"> </w:t>
      </w:r>
      <w:r w:rsidRPr="00EB7F12">
        <w:rPr>
          <w:w w:val="95"/>
          <w:sz w:val="21"/>
        </w:rPr>
        <w:t>）</w:t>
      </w:r>
      <w:r w:rsidRPr="00EB7F12">
        <w:rPr>
          <w:spacing w:val="-10"/>
          <w:sz w:val="21"/>
        </w:rPr>
        <w:t>。</w:t>
      </w:r>
    </w:p>
    <w:p w:rsidR="00EB1A18" w:rsidRPr="00BD4390" w:rsidRDefault="00EB1A18" w:rsidP="00EB1A18">
      <w:pPr>
        <w:pStyle w:val="a5"/>
        <w:numPr>
          <w:ilvl w:val="1"/>
          <w:numId w:val="1"/>
        </w:numPr>
        <w:tabs>
          <w:tab w:val="left" w:pos="793"/>
        </w:tabs>
        <w:ind w:left="793" w:hanging="211"/>
        <w:rPr>
          <w:w w:val="95"/>
          <w:sz w:val="21"/>
        </w:rPr>
      </w:pPr>
      <w:r>
        <w:rPr>
          <w:w w:val="95"/>
          <w:sz w:val="21"/>
        </w:rPr>
        <w:t>应该直接适用发改委的部门规</w:t>
      </w:r>
      <w:r w:rsidRPr="00BD4390">
        <w:rPr>
          <w:w w:val="95"/>
          <w:sz w:val="21"/>
        </w:rPr>
        <w:t>章</w:t>
      </w:r>
    </w:p>
    <w:p w:rsidR="00EB1A18" w:rsidRPr="00BD4390" w:rsidRDefault="00EB1A18" w:rsidP="00EB1A18">
      <w:pPr>
        <w:pStyle w:val="a5"/>
        <w:numPr>
          <w:ilvl w:val="1"/>
          <w:numId w:val="1"/>
        </w:numPr>
        <w:tabs>
          <w:tab w:val="left" w:pos="793"/>
        </w:tabs>
        <w:ind w:left="793" w:hanging="211"/>
        <w:rPr>
          <w:w w:val="95"/>
          <w:sz w:val="21"/>
        </w:rPr>
      </w:pPr>
      <w:r>
        <w:rPr>
          <w:w w:val="95"/>
          <w:sz w:val="21"/>
        </w:rPr>
        <w:t>应该直接适用该省人大通过的地方性法</w:t>
      </w:r>
      <w:r w:rsidRPr="00BD4390">
        <w:rPr>
          <w:w w:val="95"/>
          <w:sz w:val="21"/>
        </w:rPr>
        <w:t>规</w:t>
      </w:r>
    </w:p>
    <w:p w:rsidR="00EB1A18" w:rsidRDefault="00EB1A18" w:rsidP="00EB1A18">
      <w:pPr>
        <w:pStyle w:val="a5"/>
        <w:numPr>
          <w:ilvl w:val="1"/>
          <w:numId w:val="1"/>
        </w:numPr>
        <w:tabs>
          <w:tab w:val="left" w:pos="793"/>
        </w:tabs>
        <w:ind w:left="793" w:hanging="211"/>
        <w:rPr>
          <w:w w:val="95"/>
          <w:sz w:val="21"/>
        </w:rPr>
      </w:pPr>
      <w:r w:rsidRPr="00BD4390">
        <w:rPr>
          <w:w w:val="95"/>
          <w:sz w:val="21"/>
        </w:rPr>
        <w:t xml:space="preserve">国务院认为应当适用地方性法规的，应当决定在该地方适用地方性法规 </w:t>
      </w:r>
    </w:p>
    <w:p w:rsidR="00EB1A18" w:rsidRPr="00BD4390" w:rsidRDefault="00EB1A18" w:rsidP="00EB1A18">
      <w:pPr>
        <w:pStyle w:val="a5"/>
        <w:numPr>
          <w:ilvl w:val="1"/>
          <w:numId w:val="1"/>
        </w:numPr>
        <w:tabs>
          <w:tab w:val="left" w:pos="793"/>
        </w:tabs>
        <w:ind w:left="793" w:hanging="211"/>
        <w:rPr>
          <w:w w:val="95"/>
          <w:sz w:val="21"/>
        </w:rPr>
      </w:pPr>
      <w:r w:rsidRPr="00BD4390">
        <w:rPr>
          <w:w w:val="95"/>
          <w:sz w:val="21"/>
        </w:rPr>
        <w:t>国务院认为应当适用部门规章的，由国务院作出最终裁决</w:t>
      </w:r>
    </w:p>
    <w:p w:rsidR="00EB1A18" w:rsidRDefault="00EB1A18" w:rsidP="00EB1A18">
      <w:pPr>
        <w:pStyle w:val="a3"/>
        <w:spacing w:before="2"/>
      </w:pPr>
    </w:p>
    <w:p w:rsidR="00EB1A18" w:rsidRPr="00F479B1" w:rsidRDefault="00EB1A18" w:rsidP="00EB1A18">
      <w:pPr>
        <w:widowControl/>
        <w:autoSpaceDE/>
        <w:autoSpaceDN/>
        <w:spacing w:line="313" w:lineRule="atLeast"/>
        <w:rPr>
          <w:w w:val="95"/>
          <w:sz w:val="21"/>
        </w:rPr>
      </w:pPr>
      <w:r w:rsidRPr="00F479B1">
        <w:rPr>
          <w:rFonts w:hint="eastAsia"/>
          <w:w w:val="95"/>
          <w:sz w:val="21"/>
        </w:rPr>
        <w:t>11.</w:t>
      </w:r>
      <w:r w:rsidRPr="00F479B1">
        <w:rPr>
          <w:w w:val="95"/>
          <w:sz w:val="21"/>
        </w:rPr>
        <w:t>我国古代历史上有许多发明制造，其中一些被视为人工智能在中国的历史渊源。下列有关说法错误的有几项？（    ）</w:t>
      </w:r>
    </w:p>
    <w:p w:rsidR="00EB1A18" w:rsidRPr="00F479B1" w:rsidRDefault="00EB1A18" w:rsidP="00EB1A18">
      <w:pPr>
        <w:widowControl/>
        <w:autoSpaceDE/>
        <w:autoSpaceDN/>
        <w:spacing w:line="313" w:lineRule="atLeast"/>
        <w:rPr>
          <w:w w:val="95"/>
          <w:sz w:val="21"/>
        </w:rPr>
      </w:pPr>
      <w:r w:rsidRPr="00F479B1">
        <w:rPr>
          <w:rFonts w:hint="eastAsia"/>
          <w:w w:val="95"/>
          <w:sz w:val="21"/>
        </w:rPr>
        <w:t>①</w:t>
      </w:r>
      <w:r w:rsidRPr="00F479B1">
        <w:rPr>
          <w:w w:val="95"/>
          <w:sz w:val="21"/>
        </w:rPr>
        <w:t>算盘——古代十进制机械式手动计算器</w:t>
      </w:r>
    </w:p>
    <w:p w:rsidR="00EB1A18" w:rsidRPr="00F479B1" w:rsidRDefault="00EB1A18" w:rsidP="00EB1A18">
      <w:pPr>
        <w:widowControl/>
        <w:autoSpaceDE/>
        <w:autoSpaceDN/>
        <w:spacing w:line="313" w:lineRule="atLeast"/>
        <w:rPr>
          <w:w w:val="95"/>
          <w:sz w:val="21"/>
        </w:rPr>
      </w:pPr>
      <w:r w:rsidRPr="00F479B1">
        <w:rPr>
          <w:rFonts w:hint="eastAsia"/>
          <w:w w:val="95"/>
          <w:sz w:val="21"/>
        </w:rPr>
        <w:t>②</w:t>
      </w:r>
      <w:r w:rsidRPr="00F479B1">
        <w:rPr>
          <w:w w:val="95"/>
          <w:sz w:val="21"/>
        </w:rPr>
        <w:t>八卦——古代二进制编码逻辑推理预测器</w:t>
      </w:r>
    </w:p>
    <w:p w:rsidR="00EB1A18" w:rsidRPr="00F479B1" w:rsidRDefault="00EB1A18" w:rsidP="00EB1A18">
      <w:pPr>
        <w:widowControl/>
        <w:autoSpaceDE/>
        <w:autoSpaceDN/>
        <w:spacing w:line="313" w:lineRule="atLeast"/>
        <w:rPr>
          <w:w w:val="95"/>
          <w:sz w:val="21"/>
        </w:rPr>
      </w:pPr>
      <w:r w:rsidRPr="00F479B1">
        <w:rPr>
          <w:rFonts w:hint="eastAsia"/>
          <w:w w:val="95"/>
          <w:sz w:val="21"/>
        </w:rPr>
        <w:t>③</w:t>
      </w:r>
      <w:r w:rsidRPr="00F479B1">
        <w:rPr>
          <w:w w:val="95"/>
          <w:sz w:val="21"/>
        </w:rPr>
        <w:t>候风地动仪——地震方位自动检测与微震敏感报警器</w:t>
      </w:r>
    </w:p>
    <w:p w:rsidR="00EB1A18" w:rsidRPr="00F479B1" w:rsidRDefault="00EB1A18" w:rsidP="00EB1A18">
      <w:pPr>
        <w:widowControl/>
        <w:autoSpaceDE/>
        <w:autoSpaceDN/>
        <w:spacing w:line="313" w:lineRule="atLeast"/>
        <w:rPr>
          <w:w w:val="95"/>
          <w:sz w:val="21"/>
        </w:rPr>
      </w:pPr>
      <w:r w:rsidRPr="00F479B1">
        <w:rPr>
          <w:rFonts w:hint="eastAsia"/>
          <w:w w:val="95"/>
          <w:sz w:val="21"/>
        </w:rPr>
        <w:t>④</w:t>
      </w:r>
      <w:r w:rsidRPr="00F479B1">
        <w:rPr>
          <w:w w:val="95"/>
          <w:sz w:val="21"/>
        </w:rPr>
        <w:t>水运仪象台——重力驱动的天文观测与星象分析设备</w:t>
      </w:r>
    </w:p>
    <w:p w:rsidR="00EB1A18" w:rsidRPr="00F479B1" w:rsidRDefault="00EB1A18" w:rsidP="00EB1A18">
      <w:pPr>
        <w:widowControl/>
        <w:autoSpaceDE/>
        <w:autoSpaceDN/>
        <w:rPr>
          <w:w w:val="95"/>
          <w:sz w:val="21"/>
        </w:rPr>
      </w:pPr>
      <w:r w:rsidRPr="00F479B1">
        <w:rPr>
          <w:w w:val="95"/>
          <w:sz w:val="21"/>
        </w:rPr>
        <w:t>A：1</w:t>
      </w:r>
      <w:r>
        <w:rPr>
          <w:rFonts w:hint="eastAsia"/>
          <w:w w:val="95"/>
          <w:sz w:val="21"/>
        </w:rPr>
        <w:t xml:space="preserve">                      </w:t>
      </w:r>
      <w:r w:rsidRPr="00F479B1">
        <w:rPr>
          <w:w w:val="95"/>
          <w:sz w:val="21"/>
        </w:rPr>
        <w:t>B：2</w:t>
      </w:r>
      <w:r>
        <w:rPr>
          <w:rFonts w:hint="eastAsia"/>
          <w:w w:val="95"/>
          <w:sz w:val="21"/>
        </w:rPr>
        <w:t xml:space="preserve">                         </w:t>
      </w:r>
      <w:r w:rsidRPr="00F479B1">
        <w:rPr>
          <w:w w:val="95"/>
          <w:sz w:val="21"/>
        </w:rPr>
        <w:t>C：3</w:t>
      </w:r>
      <w:r>
        <w:rPr>
          <w:rFonts w:hint="eastAsia"/>
          <w:w w:val="95"/>
          <w:sz w:val="21"/>
        </w:rPr>
        <w:t xml:space="preserve">                         </w:t>
      </w:r>
      <w:r w:rsidRPr="00F479B1">
        <w:rPr>
          <w:w w:val="95"/>
          <w:sz w:val="21"/>
        </w:rPr>
        <w:t>D：4</w:t>
      </w:r>
    </w:p>
    <w:p w:rsidR="00EB1A18" w:rsidRDefault="00EB1A18" w:rsidP="00EB1A18">
      <w:pPr>
        <w:widowControl/>
        <w:autoSpaceDE/>
        <w:autoSpaceDN/>
        <w:spacing w:line="313" w:lineRule="atLeast"/>
        <w:rPr>
          <w:w w:val="95"/>
          <w:sz w:val="21"/>
        </w:rPr>
      </w:pPr>
    </w:p>
    <w:p w:rsidR="00EB1A18" w:rsidRPr="00F479B1" w:rsidRDefault="00EB1A18" w:rsidP="00EB1A18">
      <w:pPr>
        <w:widowControl/>
        <w:autoSpaceDE/>
        <w:autoSpaceDN/>
        <w:spacing w:line="313" w:lineRule="atLeast"/>
        <w:rPr>
          <w:w w:val="95"/>
          <w:sz w:val="21"/>
        </w:rPr>
      </w:pPr>
      <w:r w:rsidRPr="00F479B1">
        <w:rPr>
          <w:rFonts w:hint="eastAsia"/>
          <w:w w:val="95"/>
          <w:sz w:val="21"/>
        </w:rPr>
        <w:t>12.</w:t>
      </w:r>
      <w:r w:rsidRPr="00F479B1">
        <w:rPr>
          <w:w w:val="95"/>
          <w:sz w:val="21"/>
        </w:rPr>
        <w:t>下列诗歌各表现了一个传统节日，按节日的先后，排序正确的是（    ）。</w:t>
      </w:r>
    </w:p>
    <w:p w:rsidR="00EB1A18" w:rsidRPr="00F479B1" w:rsidRDefault="00EB1A18" w:rsidP="00EB1A18">
      <w:pPr>
        <w:widowControl/>
        <w:autoSpaceDE/>
        <w:autoSpaceDN/>
        <w:spacing w:line="313" w:lineRule="atLeast"/>
        <w:rPr>
          <w:w w:val="95"/>
          <w:sz w:val="21"/>
        </w:rPr>
      </w:pPr>
      <w:r w:rsidRPr="00F479B1">
        <w:rPr>
          <w:rFonts w:hint="eastAsia"/>
          <w:w w:val="95"/>
          <w:sz w:val="21"/>
        </w:rPr>
        <w:t>①</w:t>
      </w:r>
      <w:r w:rsidRPr="00F479B1">
        <w:rPr>
          <w:w w:val="95"/>
          <w:sz w:val="21"/>
        </w:rPr>
        <w:t xml:space="preserve">未得渡清浅，相对遥相望 </w:t>
      </w:r>
      <w:r w:rsidRPr="00F479B1">
        <w:rPr>
          <w:rFonts w:hint="eastAsia"/>
          <w:w w:val="95"/>
          <w:sz w:val="21"/>
        </w:rPr>
        <w:t>②</w:t>
      </w:r>
      <w:r w:rsidRPr="00F479B1">
        <w:rPr>
          <w:w w:val="95"/>
          <w:sz w:val="21"/>
        </w:rPr>
        <w:t>昨日登高罢，今朝更举觞</w:t>
      </w:r>
    </w:p>
    <w:p w:rsidR="00EB1A18" w:rsidRPr="00F479B1" w:rsidRDefault="00EB1A18" w:rsidP="00EB1A18">
      <w:pPr>
        <w:widowControl/>
        <w:autoSpaceDE/>
        <w:autoSpaceDN/>
        <w:spacing w:line="313" w:lineRule="atLeast"/>
        <w:rPr>
          <w:w w:val="95"/>
          <w:sz w:val="21"/>
        </w:rPr>
      </w:pPr>
      <w:r w:rsidRPr="00F479B1">
        <w:rPr>
          <w:rFonts w:hint="eastAsia"/>
          <w:w w:val="95"/>
          <w:sz w:val="21"/>
        </w:rPr>
        <w:t>③</w:t>
      </w:r>
      <w:r w:rsidRPr="00F479B1">
        <w:rPr>
          <w:w w:val="95"/>
          <w:sz w:val="21"/>
        </w:rPr>
        <w:t xml:space="preserve">海上生明月，天涯共此时 </w:t>
      </w:r>
      <w:r w:rsidRPr="00F479B1">
        <w:rPr>
          <w:rFonts w:hint="eastAsia"/>
          <w:w w:val="95"/>
          <w:sz w:val="21"/>
        </w:rPr>
        <w:t>④</w:t>
      </w:r>
      <w:r w:rsidRPr="00F479B1">
        <w:rPr>
          <w:w w:val="95"/>
          <w:sz w:val="21"/>
        </w:rPr>
        <w:t>日暮汉宫传蜡烛，轻烟散入五侯家</w:t>
      </w:r>
    </w:p>
    <w:p w:rsidR="00EB1A18" w:rsidRPr="00F479B1" w:rsidRDefault="00EB1A18" w:rsidP="00EB1A18">
      <w:pPr>
        <w:widowControl/>
        <w:autoSpaceDE/>
        <w:autoSpaceDN/>
        <w:spacing w:line="313" w:lineRule="atLeast"/>
        <w:rPr>
          <w:w w:val="95"/>
          <w:sz w:val="21"/>
        </w:rPr>
      </w:pPr>
      <w:r w:rsidRPr="00F479B1">
        <w:rPr>
          <w:w w:val="95"/>
          <w:sz w:val="21"/>
        </w:rPr>
        <w:t>A：</w:t>
      </w:r>
      <w:r w:rsidRPr="00F479B1">
        <w:rPr>
          <w:rFonts w:hint="eastAsia"/>
          <w:w w:val="95"/>
          <w:sz w:val="21"/>
        </w:rPr>
        <w:t>④①③</w:t>
      </w:r>
      <w:r w:rsidRPr="00F479B1">
        <w:rPr>
          <w:w w:val="95"/>
          <w:sz w:val="21"/>
        </w:rPr>
        <w:t>②</w:t>
      </w:r>
      <w:r>
        <w:rPr>
          <w:rFonts w:hint="eastAsia"/>
          <w:w w:val="95"/>
          <w:sz w:val="21"/>
        </w:rPr>
        <w:t xml:space="preserve">             </w:t>
      </w:r>
      <w:r w:rsidRPr="00F479B1">
        <w:rPr>
          <w:w w:val="95"/>
          <w:sz w:val="21"/>
        </w:rPr>
        <w:t>B：</w:t>
      </w:r>
      <w:r w:rsidRPr="00F479B1">
        <w:rPr>
          <w:rFonts w:hint="eastAsia"/>
          <w:w w:val="95"/>
          <w:sz w:val="21"/>
        </w:rPr>
        <w:t>④①②</w:t>
      </w:r>
      <w:r w:rsidRPr="00F479B1">
        <w:rPr>
          <w:w w:val="95"/>
          <w:sz w:val="21"/>
        </w:rPr>
        <w:t>③</w:t>
      </w:r>
      <w:r>
        <w:rPr>
          <w:rFonts w:hint="eastAsia"/>
          <w:w w:val="95"/>
          <w:sz w:val="21"/>
        </w:rPr>
        <w:t xml:space="preserve">                </w:t>
      </w:r>
      <w:r w:rsidRPr="00F479B1">
        <w:rPr>
          <w:w w:val="95"/>
          <w:sz w:val="21"/>
        </w:rPr>
        <w:t>C：</w:t>
      </w:r>
      <w:r w:rsidRPr="00F479B1">
        <w:rPr>
          <w:rFonts w:hint="eastAsia"/>
          <w:w w:val="95"/>
          <w:sz w:val="21"/>
        </w:rPr>
        <w:t>①④③</w:t>
      </w:r>
      <w:r w:rsidRPr="00F479B1">
        <w:rPr>
          <w:w w:val="95"/>
          <w:sz w:val="21"/>
        </w:rPr>
        <w:t>②</w:t>
      </w:r>
      <w:r>
        <w:rPr>
          <w:rFonts w:hint="eastAsia"/>
          <w:w w:val="95"/>
          <w:sz w:val="21"/>
        </w:rPr>
        <w:t xml:space="preserve">                 </w:t>
      </w:r>
      <w:r w:rsidRPr="00F479B1">
        <w:rPr>
          <w:w w:val="95"/>
          <w:sz w:val="21"/>
        </w:rPr>
        <w:t>D：</w:t>
      </w:r>
      <w:r w:rsidRPr="00F479B1">
        <w:rPr>
          <w:rFonts w:hint="eastAsia"/>
          <w:w w:val="95"/>
          <w:sz w:val="21"/>
        </w:rPr>
        <w:t>①④②</w:t>
      </w:r>
      <w:r w:rsidRPr="00F479B1">
        <w:rPr>
          <w:w w:val="95"/>
          <w:sz w:val="21"/>
        </w:rPr>
        <w:t>③</w:t>
      </w:r>
    </w:p>
    <w:p w:rsidR="00776961" w:rsidRDefault="00776961" w:rsidP="00776961">
      <w:pPr>
        <w:pStyle w:val="a3"/>
        <w:spacing w:before="0"/>
        <w:ind w:left="0"/>
        <w:jc w:val="center"/>
        <w:rPr>
          <w:rFonts w:ascii="Times New Roman" w:hint="eastAsia"/>
          <w:sz w:val="20"/>
        </w:rPr>
      </w:pPr>
    </w:p>
    <w:p w:rsidR="008D49F6" w:rsidRDefault="008D49F6" w:rsidP="00776961">
      <w:pPr>
        <w:pStyle w:val="a3"/>
        <w:spacing w:before="0"/>
        <w:ind w:left="0"/>
        <w:jc w:val="center"/>
        <w:rPr>
          <w:rFonts w:ascii="Times New Roman" w:hint="eastAsia"/>
          <w:sz w:val="20"/>
        </w:rPr>
      </w:pPr>
    </w:p>
    <w:p w:rsidR="008D49F6" w:rsidRDefault="008D49F6" w:rsidP="00776961">
      <w:pPr>
        <w:pStyle w:val="a3"/>
        <w:spacing w:before="0"/>
        <w:ind w:left="0"/>
        <w:jc w:val="center"/>
        <w:rPr>
          <w:rFonts w:ascii="Times New Roman" w:hint="eastAsia"/>
          <w:sz w:val="20"/>
        </w:rPr>
      </w:pPr>
    </w:p>
    <w:p w:rsidR="008D49F6" w:rsidRDefault="008D49F6" w:rsidP="00776961">
      <w:pPr>
        <w:pStyle w:val="a3"/>
        <w:spacing w:before="0"/>
        <w:ind w:left="0"/>
        <w:jc w:val="center"/>
        <w:rPr>
          <w:rFonts w:ascii="Times New Roman" w:hint="eastAsia"/>
          <w:sz w:val="20"/>
        </w:rPr>
      </w:pPr>
    </w:p>
    <w:p w:rsidR="008D49F6" w:rsidRDefault="008D49F6" w:rsidP="00776961">
      <w:pPr>
        <w:pStyle w:val="a3"/>
        <w:spacing w:before="0"/>
        <w:ind w:left="0"/>
        <w:jc w:val="center"/>
        <w:rPr>
          <w:rFonts w:ascii="Times New Roman" w:hint="eastAsia"/>
          <w:sz w:val="20"/>
        </w:rPr>
      </w:pPr>
    </w:p>
    <w:p w:rsidR="008D49F6" w:rsidRDefault="008D49F6" w:rsidP="00776961">
      <w:pPr>
        <w:pStyle w:val="a3"/>
        <w:spacing w:before="0"/>
        <w:ind w:left="0"/>
        <w:jc w:val="center"/>
        <w:rPr>
          <w:rFonts w:ascii="Times New Roman" w:hint="eastAsia"/>
          <w:sz w:val="20"/>
        </w:rPr>
      </w:pPr>
    </w:p>
    <w:p w:rsidR="008D49F6" w:rsidRDefault="008D49F6" w:rsidP="00776961">
      <w:pPr>
        <w:pStyle w:val="a3"/>
        <w:spacing w:before="0"/>
        <w:ind w:left="0"/>
        <w:jc w:val="center"/>
        <w:rPr>
          <w:rFonts w:ascii="Times New Roman" w:hint="eastAsia"/>
          <w:sz w:val="20"/>
        </w:rPr>
      </w:pPr>
    </w:p>
    <w:p w:rsidR="008D49F6" w:rsidRDefault="008D49F6" w:rsidP="00776961">
      <w:pPr>
        <w:pStyle w:val="a3"/>
        <w:spacing w:before="0"/>
        <w:ind w:left="0"/>
        <w:jc w:val="center"/>
        <w:rPr>
          <w:rFonts w:ascii="Times New Roman" w:hint="eastAsia"/>
          <w:sz w:val="20"/>
        </w:rPr>
      </w:pPr>
    </w:p>
    <w:p w:rsidR="008D49F6" w:rsidRDefault="008D49F6" w:rsidP="00776961">
      <w:pPr>
        <w:pStyle w:val="a3"/>
        <w:spacing w:before="0"/>
        <w:ind w:left="0"/>
        <w:jc w:val="center"/>
        <w:rPr>
          <w:rFonts w:ascii="Times New Roman" w:hint="eastAsia"/>
          <w:sz w:val="20"/>
        </w:rPr>
      </w:pPr>
    </w:p>
    <w:p w:rsidR="008D49F6" w:rsidRDefault="008D49F6" w:rsidP="00776961">
      <w:pPr>
        <w:pStyle w:val="a3"/>
        <w:spacing w:before="0"/>
        <w:ind w:left="0"/>
        <w:jc w:val="center"/>
        <w:rPr>
          <w:rFonts w:ascii="Times New Roman"/>
          <w:sz w:val="20"/>
        </w:rPr>
      </w:pPr>
    </w:p>
    <w:p w:rsidR="00776961" w:rsidRDefault="00776961" w:rsidP="00776961">
      <w:pPr>
        <w:pStyle w:val="a3"/>
        <w:spacing w:before="5"/>
        <w:ind w:left="0"/>
        <w:jc w:val="center"/>
        <w:rPr>
          <w:rFonts w:ascii="Times New Roman"/>
          <w:sz w:val="24"/>
        </w:rPr>
      </w:pPr>
      <w:r>
        <w:rPr>
          <w:rFonts w:ascii="Times New Roman" w:hint="eastAsia"/>
          <w:sz w:val="24"/>
        </w:rPr>
        <w:lastRenderedPageBreak/>
        <w:t>8</w:t>
      </w:r>
      <w:r>
        <w:rPr>
          <w:rFonts w:ascii="Times New Roman" w:hint="eastAsia"/>
          <w:sz w:val="24"/>
        </w:rPr>
        <w:t>月</w:t>
      </w:r>
      <w:r>
        <w:rPr>
          <w:rFonts w:ascii="Times New Roman" w:hint="eastAsia"/>
          <w:sz w:val="24"/>
        </w:rPr>
        <w:t>2</w:t>
      </w:r>
      <w:r w:rsidR="00C91E71">
        <w:rPr>
          <w:rFonts w:ascii="Times New Roman" w:hint="eastAsia"/>
          <w:sz w:val="24"/>
        </w:rPr>
        <w:t>8</w:t>
      </w:r>
      <w:r>
        <w:rPr>
          <w:rFonts w:ascii="Times New Roman" w:hint="eastAsia"/>
          <w:sz w:val="24"/>
        </w:rPr>
        <w:t>日每日一练参考解析</w:t>
      </w:r>
    </w:p>
    <w:p w:rsidR="00776961" w:rsidRPr="00962A33" w:rsidRDefault="00776961">
      <w:pPr>
        <w:pStyle w:val="a3"/>
        <w:spacing w:before="0"/>
        <w:ind w:left="0"/>
        <w:rPr>
          <w:w w:val="99"/>
          <w:szCs w:val="22"/>
        </w:rPr>
      </w:pPr>
    </w:p>
    <w:p w:rsidR="00651438" w:rsidRPr="007B7814" w:rsidRDefault="00651438" w:rsidP="00651438">
      <w:pPr>
        <w:tabs>
          <w:tab w:val="left" w:pos="898"/>
        </w:tabs>
        <w:spacing w:before="2" w:line="372" w:lineRule="auto"/>
        <w:ind w:left="-45" w:right="212"/>
        <w:rPr>
          <w:sz w:val="21"/>
        </w:rPr>
      </w:pPr>
      <w:r>
        <w:rPr>
          <w:rFonts w:hint="eastAsia"/>
          <w:w w:val="99"/>
          <w:sz w:val="21"/>
        </w:rPr>
        <w:t>1.</w:t>
      </w:r>
      <w:r w:rsidRPr="007B7814">
        <w:rPr>
          <w:w w:val="99"/>
          <w:sz w:val="21"/>
        </w:rPr>
        <w:t>某人欲将自己的手机密码设为3位数字，要求第一位是偶数，后两位中至少有一个是6，</w:t>
      </w:r>
      <w:r w:rsidRPr="007B7814">
        <w:rPr>
          <w:spacing w:val="-6"/>
          <w:w w:val="99"/>
          <w:sz w:val="21"/>
        </w:rPr>
        <w:t>则他可</w:t>
      </w:r>
      <w:r w:rsidRPr="007B7814">
        <w:rPr>
          <w:w w:val="99"/>
          <w:sz w:val="21"/>
        </w:rPr>
        <w:t>选择的密码个数为（</w:t>
      </w:r>
      <w:r w:rsidRPr="007B7814">
        <w:rPr>
          <w:spacing w:val="-1"/>
          <w:sz w:val="21"/>
        </w:rPr>
        <w:t xml:space="preserve"> </w:t>
      </w:r>
      <w:r w:rsidRPr="007B7814">
        <w:rPr>
          <w:w w:val="99"/>
          <w:sz w:val="21"/>
        </w:rPr>
        <w:t>）。</w:t>
      </w:r>
    </w:p>
    <w:p w:rsidR="00651438" w:rsidRDefault="00651438" w:rsidP="00651438">
      <w:pPr>
        <w:pStyle w:val="a3"/>
        <w:tabs>
          <w:tab w:val="left" w:pos="3299"/>
          <w:tab w:val="left" w:pos="6016"/>
          <w:tab w:val="left" w:pos="8733"/>
        </w:tabs>
        <w:spacing w:before="2"/>
        <w:ind w:left="582"/>
      </w:pPr>
      <w:r w:rsidRPr="006E55FD">
        <w:rPr>
          <w:w w:val="99"/>
          <w:szCs w:val="22"/>
        </w:rPr>
        <w:t>A.68</w:t>
      </w:r>
      <w:r w:rsidRPr="006E55FD">
        <w:rPr>
          <w:w w:val="99"/>
          <w:szCs w:val="22"/>
        </w:rPr>
        <w:tab/>
        <w:t>B.72</w:t>
      </w:r>
      <w:r w:rsidRPr="006E55FD">
        <w:rPr>
          <w:w w:val="99"/>
          <w:szCs w:val="22"/>
        </w:rPr>
        <w:tab/>
        <w:t>C.95</w:t>
      </w:r>
      <w:r w:rsidRPr="006E55FD">
        <w:rPr>
          <w:w w:val="99"/>
          <w:szCs w:val="22"/>
        </w:rPr>
        <w:tab/>
        <w:t>D.100</w:t>
      </w:r>
    </w:p>
    <w:p w:rsidR="00651438" w:rsidRDefault="00651438" w:rsidP="00651438">
      <w:pPr>
        <w:pStyle w:val="a3"/>
        <w:ind w:left="582"/>
      </w:pPr>
      <w:r>
        <w:rPr>
          <w:color w:val="FF0000"/>
          <w:w w:val="95"/>
        </w:rPr>
        <w:t>【答案】</w:t>
      </w:r>
      <w:r>
        <w:rPr>
          <w:color w:val="FF0000"/>
          <w:spacing w:val="-10"/>
          <w:w w:val="95"/>
        </w:rPr>
        <w:t>C</w:t>
      </w:r>
    </w:p>
    <w:p w:rsidR="00651438" w:rsidRDefault="00651438" w:rsidP="00651438">
      <w:pPr>
        <w:pStyle w:val="a3"/>
        <w:spacing w:line="372" w:lineRule="auto"/>
        <w:ind w:right="108" w:firstLine="418"/>
        <w:jc w:val="both"/>
      </w:pPr>
      <w:r>
        <w:rPr>
          <w:color w:val="FF0000"/>
          <w:w w:val="99"/>
        </w:rPr>
        <w:t>【解析】密码第一位，共有0、2、4、6、8五种选择。密码后两位：①只有第二位数字为6，</w:t>
      </w:r>
      <w:r>
        <w:rPr>
          <w:color w:val="FF0000"/>
          <w:spacing w:val="-7"/>
          <w:w w:val="99"/>
        </w:rPr>
        <w:t>第三位</w:t>
      </w:r>
      <w:r>
        <w:rPr>
          <w:color w:val="FF0000"/>
          <w:w w:val="99"/>
        </w:rPr>
        <w:t>数字有9种选择；②只有第三位数字为6，第二位数字有9种选择；③第二位和第三位数字都为6，</w:t>
      </w:r>
      <w:r>
        <w:rPr>
          <w:color w:val="FF0000"/>
          <w:spacing w:val="-7"/>
          <w:w w:val="99"/>
        </w:rPr>
        <w:t>只有一</w:t>
      </w:r>
      <w:r>
        <w:rPr>
          <w:color w:val="FF0000"/>
          <w:w w:val="99"/>
        </w:rPr>
        <w:t>种选择。因此共有5×（9+9+1）=95种选择。</w:t>
      </w:r>
    </w:p>
    <w:p w:rsidR="00651438" w:rsidRDefault="00651438" w:rsidP="00651438">
      <w:pPr>
        <w:pStyle w:val="a3"/>
        <w:spacing w:before="3"/>
      </w:pPr>
      <w:r>
        <w:rPr>
          <w:color w:val="FF0000"/>
          <w:w w:val="95"/>
        </w:rPr>
        <w:t>故本题选C</w:t>
      </w:r>
      <w:r>
        <w:rPr>
          <w:color w:val="FF0000"/>
          <w:spacing w:val="-10"/>
          <w:w w:val="95"/>
        </w:rPr>
        <w:t>。</w:t>
      </w:r>
    </w:p>
    <w:p w:rsidR="00760A3B" w:rsidRDefault="00760A3B" w:rsidP="00760A3B">
      <w:pPr>
        <w:tabs>
          <w:tab w:val="left" w:pos="898"/>
        </w:tabs>
        <w:spacing w:line="372" w:lineRule="auto"/>
        <w:ind w:left="-45" w:right="108"/>
        <w:jc w:val="both"/>
        <w:rPr>
          <w:w w:val="99"/>
          <w:sz w:val="21"/>
        </w:rPr>
      </w:pPr>
    </w:p>
    <w:p w:rsidR="00EA79B9" w:rsidRPr="00760A3B" w:rsidRDefault="00760A3B" w:rsidP="00760A3B">
      <w:pPr>
        <w:tabs>
          <w:tab w:val="left" w:pos="898"/>
        </w:tabs>
        <w:spacing w:line="372" w:lineRule="auto"/>
        <w:ind w:left="-45" w:right="108"/>
        <w:jc w:val="both"/>
        <w:rPr>
          <w:sz w:val="21"/>
        </w:rPr>
      </w:pPr>
      <w:r>
        <w:rPr>
          <w:rFonts w:hint="eastAsia"/>
          <w:w w:val="99"/>
          <w:sz w:val="21"/>
        </w:rPr>
        <w:t>2.</w:t>
      </w:r>
      <w:r w:rsidR="00261DE7" w:rsidRPr="00760A3B">
        <w:rPr>
          <w:w w:val="99"/>
          <w:sz w:val="21"/>
        </w:rPr>
        <w:t>某新能源汽车企业计划在A、B、C、D四个城市建设72个充电站，其中在B</w:t>
      </w:r>
      <w:r w:rsidR="00261DE7" w:rsidRPr="00760A3B">
        <w:rPr>
          <w:spacing w:val="-2"/>
          <w:w w:val="99"/>
          <w:sz w:val="21"/>
        </w:rPr>
        <w:t>市建设的充电站数量占</w:t>
      </w:r>
      <w:r w:rsidR="00261DE7" w:rsidRPr="00760A3B">
        <w:rPr>
          <w:w w:val="99"/>
          <w:sz w:val="21"/>
        </w:rPr>
        <w:t>总数的三分之一，在C市建设的充电站数量比A市多6个，在D</w:t>
      </w:r>
      <w:r w:rsidR="00261DE7" w:rsidRPr="00760A3B">
        <w:rPr>
          <w:spacing w:val="-1"/>
          <w:w w:val="99"/>
          <w:sz w:val="21"/>
        </w:rPr>
        <w:t>市建设的充电站数量少于其他任一城市。问</w:t>
      </w:r>
      <w:r w:rsidR="00261DE7" w:rsidRPr="00760A3B">
        <w:rPr>
          <w:w w:val="99"/>
          <w:sz w:val="21"/>
        </w:rPr>
        <w:t>至少要在C市建设多少个充电站？（</w:t>
      </w:r>
      <w:r w:rsidR="00261DE7" w:rsidRPr="00760A3B">
        <w:rPr>
          <w:spacing w:val="-1"/>
          <w:sz w:val="21"/>
        </w:rPr>
        <w:t xml:space="preserve"> </w:t>
      </w:r>
      <w:r w:rsidR="00261DE7" w:rsidRPr="00760A3B">
        <w:rPr>
          <w:w w:val="99"/>
          <w:sz w:val="21"/>
        </w:rPr>
        <w:t>）</w:t>
      </w:r>
    </w:p>
    <w:p w:rsidR="00EA79B9" w:rsidRPr="00BC37AB" w:rsidRDefault="00261DE7">
      <w:pPr>
        <w:pStyle w:val="a3"/>
        <w:tabs>
          <w:tab w:val="left" w:pos="3299"/>
          <w:tab w:val="left" w:pos="6016"/>
          <w:tab w:val="left" w:pos="8733"/>
        </w:tabs>
        <w:spacing w:before="3"/>
        <w:ind w:left="582"/>
        <w:rPr>
          <w:w w:val="99"/>
          <w:szCs w:val="22"/>
        </w:rPr>
      </w:pPr>
      <w:r w:rsidRPr="00BC37AB">
        <w:rPr>
          <w:w w:val="99"/>
          <w:szCs w:val="22"/>
        </w:rPr>
        <w:t>A.22</w:t>
      </w:r>
      <w:r w:rsidRPr="00BC37AB">
        <w:rPr>
          <w:w w:val="99"/>
          <w:szCs w:val="22"/>
        </w:rPr>
        <w:tab/>
        <w:t>B.21</w:t>
      </w:r>
      <w:r w:rsidRPr="00BC37AB">
        <w:rPr>
          <w:w w:val="99"/>
          <w:szCs w:val="22"/>
        </w:rPr>
        <w:tab/>
        <w:t>C.20</w:t>
      </w:r>
      <w:r w:rsidRPr="00BC37AB">
        <w:rPr>
          <w:w w:val="99"/>
          <w:szCs w:val="22"/>
        </w:rPr>
        <w:tab/>
        <w:t>D.18</w:t>
      </w:r>
    </w:p>
    <w:p w:rsidR="00EA79B9" w:rsidRDefault="00261DE7">
      <w:pPr>
        <w:pStyle w:val="a3"/>
        <w:ind w:left="582"/>
      </w:pPr>
      <w:r>
        <w:rPr>
          <w:color w:val="FF0000"/>
          <w:w w:val="95"/>
        </w:rPr>
        <w:t>【答案】</w:t>
      </w:r>
      <w:r>
        <w:rPr>
          <w:color w:val="FF0000"/>
          <w:spacing w:val="-10"/>
          <w:w w:val="95"/>
        </w:rPr>
        <w:t>B</w:t>
      </w:r>
    </w:p>
    <w:p w:rsidR="00EA79B9" w:rsidRPr="00BC37AB" w:rsidRDefault="00261DE7" w:rsidP="00BC37AB">
      <w:pPr>
        <w:pStyle w:val="a3"/>
        <w:spacing w:before="118" w:line="285" w:lineRule="auto"/>
        <w:ind w:right="285" w:firstLine="418"/>
        <w:rPr>
          <w:color w:val="FF0000"/>
          <w:w w:val="95"/>
        </w:rPr>
      </w:pPr>
      <w:r w:rsidRPr="00BC37AB">
        <w:rPr>
          <w:color w:val="FF0000"/>
          <w:w w:val="95"/>
        </w:rPr>
        <w:t>【解析】设在C、D市分别建设x、y个充电站。根据题意可知，（x-6）+72</w:t>
      </w:r>
      <w:r>
        <w:rPr>
          <w:rFonts w:ascii="Calibri" w:eastAsia="Calibri" w:hAnsi="Calibri"/>
          <w:color w:val="FF0000"/>
          <w:spacing w:val="-2"/>
          <w:w w:val="110"/>
        </w:rPr>
        <w:t>×</w:t>
      </w:r>
      <w:r>
        <w:rPr>
          <w:rFonts w:ascii="Calibri" w:eastAsia="Calibri" w:hAnsi="Calibri"/>
          <w:noProof/>
          <w:color w:val="FF0000"/>
          <w:position w:val="-14"/>
        </w:rPr>
        <w:drawing>
          <wp:inline distT="0" distB="0" distL="0" distR="0">
            <wp:extent cx="86264" cy="245522"/>
            <wp:effectExtent l="0" t="0" r="0" b="0"/>
            <wp:docPr id="51"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7.png"/>
                    <pic:cNvPicPr/>
                  </pic:nvPicPr>
                  <pic:blipFill>
                    <a:blip r:embed="rId10" cstate="print"/>
                    <a:stretch>
                      <a:fillRect/>
                    </a:stretch>
                  </pic:blipFill>
                  <pic:spPr>
                    <a:xfrm>
                      <a:off x="0" y="0"/>
                      <a:ext cx="86264" cy="245522"/>
                    </a:xfrm>
                    <a:prstGeom prst="rect">
                      <a:avLst/>
                    </a:prstGeom>
                  </pic:spPr>
                </pic:pic>
              </a:graphicData>
            </a:graphic>
          </wp:inline>
        </w:drawing>
      </w:r>
      <w:r>
        <w:rPr>
          <w:rFonts w:ascii="Calibri" w:eastAsia="Calibri" w:hAnsi="Calibri"/>
          <w:color w:val="FF0000"/>
          <w:spacing w:val="-2"/>
          <w:w w:val="110"/>
        </w:rPr>
        <w:t>+</w:t>
      </w:r>
      <w:proofErr w:type="spellStart"/>
      <w:r w:rsidRPr="00BC37AB">
        <w:rPr>
          <w:color w:val="FF0000"/>
          <w:w w:val="95"/>
        </w:rPr>
        <w:t>x+y</w:t>
      </w:r>
      <w:proofErr w:type="spellEnd"/>
      <w:r w:rsidRPr="00BC37AB">
        <w:rPr>
          <w:color w:val="FF0000"/>
          <w:w w:val="95"/>
        </w:rPr>
        <w:t>=72， 即2x+y=54。因D市建设的充电站数量少于其他任一城市，则y＜x-6＜x，y＜24。选项代入，题干所求为x的最小值，则从数值最小的选项开始代入。D项代入，解得y=18，18＞18-6，排除。C项代入，解得y=14，14=20-6，排除。B项代入，解得y=12，满足条件。</w:t>
      </w:r>
    </w:p>
    <w:p w:rsidR="00EA79B9" w:rsidRPr="00BC37AB" w:rsidRDefault="00261DE7">
      <w:pPr>
        <w:pStyle w:val="a3"/>
        <w:spacing w:before="2"/>
        <w:rPr>
          <w:color w:val="FF0000"/>
          <w:w w:val="95"/>
        </w:rPr>
      </w:pPr>
      <w:r w:rsidRPr="00BC37AB">
        <w:rPr>
          <w:color w:val="FF0000"/>
          <w:w w:val="95"/>
        </w:rPr>
        <w:t>故本题选B。</w:t>
      </w:r>
    </w:p>
    <w:p w:rsidR="00EA79B9" w:rsidRPr="00BC37AB" w:rsidRDefault="00261DE7">
      <w:pPr>
        <w:pStyle w:val="a3"/>
        <w:spacing w:line="372" w:lineRule="auto"/>
        <w:ind w:left="457" w:right="6921"/>
        <w:rPr>
          <w:color w:val="FF0000"/>
          <w:w w:val="95"/>
        </w:rPr>
      </w:pPr>
      <w:r w:rsidRPr="00BC37AB">
        <w:rPr>
          <w:color w:val="FF0000"/>
          <w:w w:val="95"/>
        </w:rPr>
        <w:t>本题考查基础应用问题。方法一：</w:t>
      </w:r>
    </w:p>
    <w:p w:rsidR="00EA79B9" w:rsidRPr="00BC37AB" w:rsidRDefault="00261DE7">
      <w:pPr>
        <w:pStyle w:val="a3"/>
        <w:spacing w:before="1"/>
        <w:ind w:left="457"/>
        <w:rPr>
          <w:color w:val="FF0000"/>
          <w:w w:val="95"/>
        </w:rPr>
      </w:pPr>
      <w:r>
        <w:rPr>
          <w:color w:val="FF0000"/>
          <w:w w:val="95"/>
        </w:rPr>
        <w:t>第一步：审阅题干。本题出现</w:t>
      </w:r>
      <w:r w:rsidRPr="00BC37AB">
        <w:rPr>
          <w:color w:val="FF0000"/>
          <w:w w:val="95"/>
        </w:rPr>
        <w:t>“</w:t>
      </w:r>
      <w:r>
        <w:rPr>
          <w:color w:val="FF0000"/>
          <w:w w:val="95"/>
        </w:rPr>
        <w:t>多</w:t>
      </w:r>
      <w:r w:rsidRPr="00BC37AB">
        <w:rPr>
          <w:color w:val="FF0000"/>
          <w:w w:val="95"/>
        </w:rPr>
        <w:t>6</w:t>
      </w:r>
      <w:r>
        <w:rPr>
          <w:color w:val="FF0000"/>
          <w:w w:val="95"/>
        </w:rPr>
        <w:t>个、数量少于任一城市</w:t>
      </w:r>
      <w:r w:rsidRPr="00BC37AB">
        <w:rPr>
          <w:color w:val="FF0000"/>
          <w:w w:val="95"/>
        </w:rPr>
        <w:t>”</w:t>
      </w:r>
      <w:r>
        <w:rPr>
          <w:color w:val="FF0000"/>
          <w:w w:val="95"/>
        </w:rPr>
        <w:t>，可知为基础应用问题</w:t>
      </w:r>
      <w:r w:rsidRPr="00BC37AB">
        <w:rPr>
          <w:color w:val="FF0000"/>
          <w:w w:val="95"/>
        </w:rPr>
        <w:t>。</w:t>
      </w:r>
    </w:p>
    <w:p w:rsidR="00EA79B9" w:rsidRPr="00BC37AB" w:rsidRDefault="00261DE7">
      <w:pPr>
        <w:pStyle w:val="a3"/>
        <w:ind w:left="457"/>
        <w:rPr>
          <w:color w:val="FF0000"/>
          <w:w w:val="95"/>
        </w:rPr>
      </w:pPr>
      <w:r w:rsidRPr="00BC37AB">
        <w:rPr>
          <w:color w:val="FF0000"/>
          <w:w w:val="95"/>
        </w:rPr>
        <w:t>第二步：设C市建设X个充电站。根据题意可知，A市建设（x-6）个，B市建设24个，D市建设</w:t>
      </w:r>
    </w:p>
    <w:p w:rsidR="00EA79B9" w:rsidRPr="00BC37AB" w:rsidRDefault="00261DE7" w:rsidP="00BC37AB">
      <w:pPr>
        <w:pStyle w:val="a3"/>
        <w:rPr>
          <w:color w:val="FF0000"/>
          <w:w w:val="95"/>
        </w:rPr>
      </w:pPr>
      <w:r w:rsidRPr="00BC37AB">
        <w:rPr>
          <w:color w:val="FF0000"/>
          <w:w w:val="95"/>
        </w:rPr>
        <w:t>（72-24-x-（x-6）)=（54-2x）个，根据D市数量少于其他任一城市数量可得：54-2x＜24；54-2x＜x-6；解得x＞20，即x最小为21个。</w:t>
      </w:r>
    </w:p>
    <w:p w:rsidR="00EA79B9" w:rsidRPr="00BC37AB" w:rsidRDefault="00261DE7">
      <w:pPr>
        <w:pStyle w:val="a3"/>
        <w:spacing w:before="2" w:line="372" w:lineRule="auto"/>
        <w:ind w:left="457" w:right="8032"/>
        <w:rPr>
          <w:color w:val="FF0000"/>
          <w:w w:val="95"/>
        </w:rPr>
      </w:pPr>
      <w:r w:rsidRPr="00BC37AB">
        <w:rPr>
          <w:color w:val="FF0000"/>
          <w:w w:val="95"/>
        </w:rPr>
        <w:t>故本题选B。方法二：</w:t>
      </w:r>
    </w:p>
    <w:p w:rsidR="00EA79B9" w:rsidRPr="00BC37AB" w:rsidRDefault="00261DE7">
      <w:pPr>
        <w:pStyle w:val="a3"/>
        <w:spacing w:before="2"/>
        <w:ind w:left="457"/>
        <w:rPr>
          <w:color w:val="FF0000"/>
          <w:w w:val="95"/>
        </w:rPr>
      </w:pPr>
      <w:r>
        <w:rPr>
          <w:color w:val="FF0000"/>
          <w:w w:val="95"/>
        </w:rPr>
        <w:t>第一步：审阅题干。本题也可按照和定最值问题进行求解</w:t>
      </w:r>
      <w:r w:rsidRPr="00BC37AB">
        <w:rPr>
          <w:color w:val="FF0000"/>
          <w:w w:val="95"/>
        </w:rPr>
        <w:t>。</w:t>
      </w:r>
    </w:p>
    <w:p w:rsidR="00EA79B9" w:rsidRPr="00BC37AB" w:rsidRDefault="00261DE7">
      <w:pPr>
        <w:pStyle w:val="a3"/>
        <w:rPr>
          <w:color w:val="FF0000"/>
          <w:w w:val="95"/>
        </w:rPr>
      </w:pPr>
      <w:r>
        <w:rPr>
          <w:color w:val="FF0000"/>
          <w:w w:val="95"/>
        </w:rPr>
        <w:t>第二步：依照题目分析，和定最值需运用方程和表格辅助解题。如下</w:t>
      </w:r>
      <w:r w:rsidRPr="00BC37AB">
        <w:rPr>
          <w:color w:val="FF0000"/>
          <w:w w:val="95"/>
        </w:rPr>
        <w:t>：</w:t>
      </w:r>
    </w:p>
    <w:p w:rsidR="00EA79B9" w:rsidRDefault="00EA79B9">
      <w:pPr>
        <w:pStyle w:val="a3"/>
        <w:spacing w:before="0"/>
        <w:ind w:left="0"/>
        <w:rPr>
          <w:sz w:val="6"/>
        </w:rPr>
      </w:pPr>
    </w:p>
    <w:tbl>
      <w:tblPr>
        <w:tblStyle w:val="TableNormal"/>
        <w:tblW w:w="0" w:type="auto"/>
        <w:tblInd w:w="205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622"/>
        <w:gridCol w:w="470"/>
        <w:gridCol w:w="1170"/>
        <w:gridCol w:w="418"/>
        <w:gridCol w:w="2289"/>
        <w:gridCol w:w="695"/>
      </w:tblGrid>
      <w:tr w:rsidR="00EA79B9">
        <w:trPr>
          <w:trHeight w:val="829"/>
        </w:trPr>
        <w:tc>
          <w:tcPr>
            <w:tcW w:w="622" w:type="dxa"/>
            <w:tcBorders>
              <w:bottom w:val="single" w:sz="6" w:space="0" w:color="000000"/>
              <w:right w:val="single" w:sz="6" w:space="0" w:color="000000"/>
            </w:tcBorders>
          </w:tcPr>
          <w:p w:rsidR="00EA79B9" w:rsidRDefault="00261DE7">
            <w:pPr>
              <w:pStyle w:val="TableParagraph"/>
              <w:spacing w:before="67"/>
              <w:ind w:left="204"/>
              <w:rPr>
                <w:sz w:val="21"/>
              </w:rPr>
            </w:pPr>
            <w:r>
              <w:rPr>
                <w:color w:val="FF0000"/>
                <w:w w:val="99"/>
                <w:sz w:val="21"/>
              </w:rPr>
              <w:t>城</w:t>
            </w:r>
          </w:p>
          <w:p w:rsidR="00EA79B9" w:rsidRDefault="00261DE7">
            <w:pPr>
              <w:pStyle w:val="TableParagraph"/>
              <w:spacing w:before="149"/>
              <w:ind w:left="239"/>
              <w:rPr>
                <w:sz w:val="21"/>
              </w:rPr>
            </w:pPr>
            <w:r>
              <w:rPr>
                <w:color w:val="FF0000"/>
                <w:w w:val="99"/>
                <w:sz w:val="21"/>
              </w:rPr>
              <w:t>市</w:t>
            </w:r>
          </w:p>
        </w:tc>
        <w:tc>
          <w:tcPr>
            <w:tcW w:w="470" w:type="dxa"/>
            <w:tcBorders>
              <w:left w:val="single" w:sz="6" w:space="0" w:color="000000"/>
              <w:bottom w:val="single" w:sz="6" w:space="0" w:color="000000"/>
              <w:right w:val="single" w:sz="6" w:space="0" w:color="000000"/>
            </w:tcBorders>
          </w:tcPr>
          <w:p w:rsidR="00EA79B9" w:rsidRDefault="00EA79B9">
            <w:pPr>
              <w:pStyle w:val="TableParagraph"/>
              <w:spacing w:before="4"/>
            </w:pPr>
          </w:p>
          <w:p w:rsidR="00EA79B9" w:rsidRDefault="00261DE7">
            <w:pPr>
              <w:pStyle w:val="TableParagraph"/>
              <w:ind w:left="81"/>
              <w:rPr>
                <w:rFonts w:ascii="Calibri"/>
                <w:sz w:val="21"/>
              </w:rPr>
            </w:pPr>
            <w:r>
              <w:rPr>
                <w:rFonts w:ascii="Calibri"/>
                <w:color w:val="FF0000"/>
                <w:w w:val="117"/>
                <w:sz w:val="21"/>
              </w:rPr>
              <w:t>A</w:t>
            </w:r>
          </w:p>
        </w:tc>
        <w:tc>
          <w:tcPr>
            <w:tcW w:w="1170" w:type="dxa"/>
            <w:tcBorders>
              <w:left w:val="single" w:sz="6" w:space="0" w:color="000000"/>
              <w:bottom w:val="single" w:sz="6" w:space="0" w:color="000000"/>
              <w:right w:val="single" w:sz="6" w:space="0" w:color="000000"/>
            </w:tcBorders>
          </w:tcPr>
          <w:p w:rsidR="00EA79B9" w:rsidRDefault="00EA79B9">
            <w:pPr>
              <w:pStyle w:val="TableParagraph"/>
              <w:spacing w:before="4"/>
            </w:pPr>
          </w:p>
          <w:p w:rsidR="00EA79B9" w:rsidRDefault="00261DE7">
            <w:pPr>
              <w:pStyle w:val="TableParagraph"/>
              <w:ind w:left="81"/>
              <w:rPr>
                <w:rFonts w:ascii="Calibri"/>
                <w:sz w:val="21"/>
              </w:rPr>
            </w:pPr>
            <w:r>
              <w:rPr>
                <w:rFonts w:ascii="Calibri"/>
                <w:color w:val="FF0000"/>
                <w:w w:val="125"/>
                <w:sz w:val="21"/>
              </w:rPr>
              <w:t>B</w:t>
            </w:r>
          </w:p>
        </w:tc>
        <w:tc>
          <w:tcPr>
            <w:tcW w:w="418" w:type="dxa"/>
            <w:tcBorders>
              <w:left w:val="single" w:sz="6" w:space="0" w:color="000000"/>
              <w:bottom w:val="single" w:sz="6" w:space="0" w:color="000000"/>
              <w:right w:val="single" w:sz="6" w:space="0" w:color="000000"/>
            </w:tcBorders>
          </w:tcPr>
          <w:p w:rsidR="00EA79B9" w:rsidRDefault="00EA79B9">
            <w:pPr>
              <w:pStyle w:val="TableParagraph"/>
              <w:spacing w:before="4"/>
            </w:pPr>
          </w:p>
          <w:p w:rsidR="00EA79B9" w:rsidRDefault="00261DE7">
            <w:pPr>
              <w:pStyle w:val="TableParagraph"/>
              <w:ind w:left="81"/>
              <w:rPr>
                <w:rFonts w:ascii="Calibri"/>
                <w:sz w:val="21"/>
              </w:rPr>
            </w:pPr>
            <w:r>
              <w:rPr>
                <w:rFonts w:ascii="Calibri"/>
                <w:color w:val="FF0000"/>
                <w:w w:val="130"/>
                <w:sz w:val="21"/>
              </w:rPr>
              <w:t>C</w:t>
            </w:r>
          </w:p>
        </w:tc>
        <w:tc>
          <w:tcPr>
            <w:tcW w:w="2289" w:type="dxa"/>
            <w:tcBorders>
              <w:left w:val="single" w:sz="6" w:space="0" w:color="000000"/>
              <w:bottom w:val="single" w:sz="6" w:space="0" w:color="000000"/>
              <w:right w:val="single" w:sz="6" w:space="0" w:color="000000"/>
            </w:tcBorders>
          </w:tcPr>
          <w:p w:rsidR="00EA79B9" w:rsidRDefault="00EA79B9">
            <w:pPr>
              <w:pStyle w:val="TableParagraph"/>
              <w:spacing w:before="4"/>
            </w:pPr>
          </w:p>
          <w:p w:rsidR="00EA79B9" w:rsidRDefault="00261DE7">
            <w:pPr>
              <w:pStyle w:val="TableParagraph"/>
              <w:ind w:left="81"/>
              <w:rPr>
                <w:rFonts w:ascii="Calibri"/>
                <w:sz w:val="21"/>
              </w:rPr>
            </w:pPr>
            <w:r>
              <w:rPr>
                <w:rFonts w:ascii="Calibri"/>
                <w:color w:val="FF0000"/>
                <w:w w:val="124"/>
                <w:sz w:val="21"/>
              </w:rPr>
              <w:t>D</w:t>
            </w:r>
          </w:p>
        </w:tc>
        <w:tc>
          <w:tcPr>
            <w:tcW w:w="695" w:type="dxa"/>
            <w:tcBorders>
              <w:left w:val="single" w:sz="6" w:space="0" w:color="000000"/>
              <w:bottom w:val="single" w:sz="6" w:space="0" w:color="000000"/>
            </w:tcBorders>
          </w:tcPr>
          <w:p w:rsidR="00EA79B9" w:rsidRDefault="00261DE7">
            <w:pPr>
              <w:pStyle w:val="TableParagraph"/>
              <w:spacing w:before="67"/>
              <w:ind w:left="235"/>
              <w:rPr>
                <w:sz w:val="21"/>
              </w:rPr>
            </w:pPr>
            <w:r>
              <w:rPr>
                <w:color w:val="FF0000"/>
                <w:w w:val="99"/>
                <w:sz w:val="21"/>
              </w:rPr>
              <w:t>总</w:t>
            </w:r>
          </w:p>
          <w:p w:rsidR="00EA79B9" w:rsidRDefault="00261DE7">
            <w:pPr>
              <w:pStyle w:val="TableParagraph"/>
              <w:spacing w:before="149"/>
              <w:ind w:left="270"/>
              <w:rPr>
                <w:sz w:val="21"/>
              </w:rPr>
            </w:pPr>
            <w:r>
              <w:rPr>
                <w:color w:val="FF0000"/>
                <w:w w:val="99"/>
                <w:sz w:val="21"/>
              </w:rPr>
              <w:t>计</w:t>
            </w:r>
          </w:p>
        </w:tc>
      </w:tr>
      <w:tr w:rsidR="00EA79B9">
        <w:trPr>
          <w:trHeight w:val="831"/>
        </w:trPr>
        <w:tc>
          <w:tcPr>
            <w:tcW w:w="622" w:type="dxa"/>
            <w:tcBorders>
              <w:top w:val="single" w:sz="6" w:space="0" w:color="000000"/>
              <w:bottom w:val="single" w:sz="6" w:space="0" w:color="000000"/>
              <w:right w:val="single" w:sz="6" w:space="0" w:color="000000"/>
            </w:tcBorders>
          </w:tcPr>
          <w:p w:rsidR="00EA79B9" w:rsidRDefault="00261DE7">
            <w:pPr>
              <w:pStyle w:val="TableParagraph"/>
              <w:spacing w:before="70"/>
              <w:ind w:left="97" w:right="72"/>
              <w:jc w:val="center"/>
              <w:rPr>
                <w:sz w:val="21"/>
              </w:rPr>
            </w:pPr>
            <w:r>
              <w:rPr>
                <w:color w:val="FF0000"/>
                <w:w w:val="95"/>
                <w:sz w:val="21"/>
              </w:rPr>
              <w:t>充</w:t>
            </w:r>
            <w:r>
              <w:rPr>
                <w:color w:val="FF0000"/>
                <w:spacing w:val="-10"/>
                <w:w w:val="95"/>
                <w:sz w:val="21"/>
              </w:rPr>
              <w:t>电</w:t>
            </w:r>
          </w:p>
          <w:p w:rsidR="00EA79B9" w:rsidRDefault="00261DE7">
            <w:pPr>
              <w:pStyle w:val="TableParagraph"/>
              <w:spacing w:before="149"/>
              <w:ind w:left="25"/>
              <w:jc w:val="center"/>
              <w:rPr>
                <w:sz w:val="21"/>
              </w:rPr>
            </w:pPr>
            <w:r>
              <w:rPr>
                <w:color w:val="FF0000"/>
                <w:w w:val="99"/>
                <w:sz w:val="21"/>
              </w:rPr>
              <w:t>站</w:t>
            </w:r>
          </w:p>
        </w:tc>
        <w:tc>
          <w:tcPr>
            <w:tcW w:w="470" w:type="dxa"/>
            <w:tcBorders>
              <w:top w:val="single" w:sz="6" w:space="0" w:color="000000"/>
              <w:left w:val="single" w:sz="6" w:space="0" w:color="000000"/>
              <w:bottom w:val="single" w:sz="6" w:space="0" w:color="000000"/>
              <w:right w:val="single" w:sz="6" w:space="0" w:color="000000"/>
            </w:tcBorders>
          </w:tcPr>
          <w:p w:rsidR="00EA79B9" w:rsidRDefault="00261DE7">
            <w:pPr>
              <w:pStyle w:val="TableParagraph"/>
              <w:spacing w:before="80"/>
              <w:ind w:left="125" w:right="104"/>
              <w:jc w:val="center"/>
              <w:rPr>
                <w:rFonts w:ascii="Calibri"/>
                <w:sz w:val="21"/>
              </w:rPr>
            </w:pPr>
            <w:r>
              <w:rPr>
                <w:rFonts w:ascii="Calibri"/>
                <w:color w:val="FF0000"/>
                <w:spacing w:val="-5"/>
                <w:w w:val="125"/>
                <w:sz w:val="21"/>
              </w:rPr>
              <w:t>x-</w:t>
            </w:r>
          </w:p>
          <w:p w:rsidR="00EA79B9" w:rsidRDefault="00261DE7">
            <w:pPr>
              <w:pStyle w:val="TableParagraph"/>
              <w:spacing w:before="161"/>
              <w:ind w:left="17"/>
              <w:jc w:val="center"/>
              <w:rPr>
                <w:rFonts w:ascii="Calibri"/>
                <w:sz w:val="21"/>
              </w:rPr>
            </w:pPr>
            <w:r>
              <w:rPr>
                <w:rFonts w:ascii="Calibri"/>
                <w:color w:val="FF0000"/>
                <w:w w:val="124"/>
                <w:sz w:val="21"/>
              </w:rPr>
              <w:t>6</w:t>
            </w:r>
          </w:p>
        </w:tc>
        <w:tc>
          <w:tcPr>
            <w:tcW w:w="1170" w:type="dxa"/>
            <w:tcBorders>
              <w:top w:val="single" w:sz="6" w:space="0" w:color="000000"/>
              <w:left w:val="single" w:sz="6" w:space="0" w:color="000000"/>
              <w:bottom w:val="single" w:sz="6" w:space="0" w:color="000000"/>
              <w:right w:val="single" w:sz="6" w:space="0" w:color="000000"/>
            </w:tcBorders>
          </w:tcPr>
          <w:p w:rsidR="00EA79B9" w:rsidRDefault="00EA79B9">
            <w:pPr>
              <w:pStyle w:val="TableParagraph"/>
              <w:spacing w:before="7"/>
            </w:pPr>
          </w:p>
          <w:p w:rsidR="00EA79B9" w:rsidRDefault="00261DE7">
            <w:pPr>
              <w:pStyle w:val="TableParagraph"/>
              <w:ind w:left="81"/>
              <w:rPr>
                <w:rFonts w:ascii="Calibri" w:hAnsi="Calibri"/>
                <w:sz w:val="21"/>
              </w:rPr>
            </w:pPr>
            <w:r>
              <w:rPr>
                <w:rFonts w:ascii="Calibri" w:hAnsi="Calibri"/>
                <w:color w:val="FF0000"/>
                <w:spacing w:val="-2"/>
                <w:w w:val="135"/>
                <w:sz w:val="21"/>
              </w:rPr>
              <w:t>72÷3=24</w:t>
            </w:r>
          </w:p>
        </w:tc>
        <w:tc>
          <w:tcPr>
            <w:tcW w:w="418" w:type="dxa"/>
            <w:tcBorders>
              <w:top w:val="single" w:sz="6" w:space="0" w:color="000000"/>
              <w:left w:val="single" w:sz="6" w:space="0" w:color="000000"/>
              <w:bottom w:val="single" w:sz="6" w:space="0" w:color="000000"/>
              <w:right w:val="single" w:sz="6" w:space="0" w:color="000000"/>
            </w:tcBorders>
          </w:tcPr>
          <w:p w:rsidR="00EA79B9" w:rsidRDefault="00EA79B9">
            <w:pPr>
              <w:pStyle w:val="TableParagraph"/>
              <w:spacing w:before="7"/>
            </w:pPr>
          </w:p>
          <w:p w:rsidR="00EA79B9" w:rsidRDefault="00261DE7">
            <w:pPr>
              <w:pStyle w:val="TableParagraph"/>
              <w:ind w:left="81"/>
              <w:rPr>
                <w:rFonts w:ascii="Calibri"/>
                <w:sz w:val="21"/>
              </w:rPr>
            </w:pPr>
            <w:r>
              <w:rPr>
                <w:rFonts w:ascii="Calibri"/>
                <w:color w:val="FF0000"/>
                <w:w w:val="135"/>
                <w:sz w:val="21"/>
              </w:rPr>
              <w:t>x</w:t>
            </w:r>
          </w:p>
        </w:tc>
        <w:tc>
          <w:tcPr>
            <w:tcW w:w="2289" w:type="dxa"/>
            <w:tcBorders>
              <w:top w:val="single" w:sz="6" w:space="0" w:color="000000"/>
              <w:left w:val="single" w:sz="6" w:space="0" w:color="000000"/>
              <w:bottom w:val="single" w:sz="6" w:space="0" w:color="000000"/>
              <w:right w:val="single" w:sz="6" w:space="0" w:color="000000"/>
            </w:tcBorders>
          </w:tcPr>
          <w:p w:rsidR="00EA79B9" w:rsidRDefault="00EA79B9">
            <w:pPr>
              <w:pStyle w:val="TableParagraph"/>
              <w:spacing w:before="7"/>
            </w:pPr>
          </w:p>
          <w:p w:rsidR="00EA79B9" w:rsidRDefault="00261DE7">
            <w:pPr>
              <w:pStyle w:val="TableParagraph"/>
              <w:ind w:left="81"/>
              <w:rPr>
                <w:rFonts w:ascii="Calibri"/>
                <w:sz w:val="21"/>
              </w:rPr>
            </w:pPr>
            <w:r>
              <w:rPr>
                <w:rFonts w:ascii="Calibri"/>
                <w:color w:val="FF0000"/>
                <w:w w:val="125"/>
                <w:sz w:val="21"/>
              </w:rPr>
              <w:t>x-</w:t>
            </w:r>
            <w:r>
              <w:rPr>
                <w:rFonts w:ascii="Calibri"/>
                <w:color w:val="FF0000"/>
                <w:spacing w:val="-10"/>
                <w:w w:val="125"/>
                <w:sz w:val="21"/>
              </w:rPr>
              <w:t>7</w:t>
            </w:r>
          </w:p>
        </w:tc>
        <w:tc>
          <w:tcPr>
            <w:tcW w:w="695" w:type="dxa"/>
            <w:tcBorders>
              <w:top w:val="single" w:sz="6" w:space="0" w:color="000000"/>
              <w:left w:val="single" w:sz="6" w:space="0" w:color="000000"/>
              <w:bottom w:val="single" w:sz="6" w:space="0" w:color="000000"/>
            </w:tcBorders>
          </w:tcPr>
          <w:p w:rsidR="00EA79B9" w:rsidRDefault="00EA79B9">
            <w:pPr>
              <w:pStyle w:val="TableParagraph"/>
              <w:spacing w:before="7"/>
            </w:pPr>
          </w:p>
          <w:p w:rsidR="00EA79B9" w:rsidRDefault="00261DE7">
            <w:pPr>
              <w:pStyle w:val="TableParagraph"/>
              <w:ind w:left="73"/>
              <w:rPr>
                <w:rFonts w:ascii="Calibri"/>
                <w:sz w:val="21"/>
              </w:rPr>
            </w:pPr>
            <w:r>
              <w:rPr>
                <w:rFonts w:ascii="Calibri"/>
                <w:color w:val="FF0000"/>
                <w:spacing w:val="-5"/>
                <w:w w:val="125"/>
                <w:sz w:val="21"/>
              </w:rPr>
              <w:t>72</w:t>
            </w:r>
          </w:p>
        </w:tc>
      </w:tr>
      <w:tr w:rsidR="00EA79B9">
        <w:trPr>
          <w:trHeight w:val="1247"/>
        </w:trPr>
        <w:tc>
          <w:tcPr>
            <w:tcW w:w="622" w:type="dxa"/>
            <w:tcBorders>
              <w:top w:val="single" w:sz="6" w:space="0" w:color="000000"/>
              <w:right w:val="single" w:sz="6" w:space="0" w:color="000000"/>
            </w:tcBorders>
          </w:tcPr>
          <w:p w:rsidR="00EA79B9" w:rsidRDefault="00EA79B9">
            <w:pPr>
              <w:pStyle w:val="TableParagraph"/>
              <w:spacing w:before="9"/>
              <w:rPr>
                <w:sz w:val="21"/>
              </w:rPr>
            </w:pPr>
          </w:p>
          <w:p w:rsidR="00EA79B9" w:rsidRDefault="00261DE7">
            <w:pPr>
              <w:pStyle w:val="TableParagraph"/>
              <w:spacing w:before="1" w:line="372" w:lineRule="auto"/>
              <w:ind w:left="239" w:right="141" w:hanging="35"/>
              <w:rPr>
                <w:sz w:val="21"/>
              </w:rPr>
            </w:pPr>
            <w:r>
              <w:rPr>
                <w:color w:val="FF0000"/>
                <w:spacing w:val="-10"/>
                <w:sz w:val="21"/>
              </w:rPr>
              <w:t>备注</w:t>
            </w:r>
          </w:p>
        </w:tc>
        <w:tc>
          <w:tcPr>
            <w:tcW w:w="470" w:type="dxa"/>
            <w:tcBorders>
              <w:top w:val="single" w:sz="6" w:space="0" w:color="000000"/>
              <w:left w:val="single" w:sz="6" w:space="0" w:color="000000"/>
              <w:right w:val="single" w:sz="6" w:space="0" w:color="000000"/>
            </w:tcBorders>
          </w:tcPr>
          <w:p w:rsidR="00EA79B9" w:rsidRDefault="00EA79B9">
            <w:pPr>
              <w:pStyle w:val="TableParagraph"/>
              <w:rPr>
                <w:rFonts w:ascii="Times New Roman"/>
                <w:sz w:val="20"/>
              </w:rPr>
            </w:pPr>
          </w:p>
        </w:tc>
        <w:tc>
          <w:tcPr>
            <w:tcW w:w="1170" w:type="dxa"/>
            <w:tcBorders>
              <w:top w:val="single" w:sz="6" w:space="0" w:color="000000"/>
              <w:left w:val="single" w:sz="6" w:space="0" w:color="000000"/>
              <w:right w:val="single" w:sz="6" w:space="0" w:color="000000"/>
            </w:tcBorders>
          </w:tcPr>
          <w:p w:rsidR="00EA79B9" w:rsidRDefault="00EA79B9">
            <w:pPr>
              <w:pStyle w:val="TableParagraph"/>
              <w:rPr>
                <w:rFonts w:ascii="Times New Roman"/>
                <w:sz w:val="20"/>
              </w:rPr>
            </w:pPr>
          </w:p>
        </w:tc>
        <w:tc>
          <w:tcPr>
            <w:tcW w:w="418" w:type="dxa"/>
            <w:tcBorders>
              <w:top w:val="single" w:sz="6" w:space="0" w:color="000000"/>
              <w:left w:val="single" w:sz="6" w:space="0" w:color="000000"/>
              <w:right w:val="single" w:sz="6" w:space="0" w:color="000000"/>
            </w:tcBorders>
          </w:tcPr>
          <w:p w:rsidR="00EA79B9" w:rsidRDefault="00EA79B9">
            <w:pPr>
              <w:pStyle w:val="TableParagraph"/>
              <w:rPr>
                <w:rFonts w:ascii="Times New Roman"/>
                <w:sz w:val="20"/>
              </w:rPr>
            </w:pPr>
          </w:p>
        </w:tc>
        <w:tc>
          <w:tcPr>
            <w:tcW w:w="2289" w:type="dxa"/>
            <w:tcBorders>
              <w:top w:val="single" w:sz="6" w:space="0" w:color="000000"/>
              <w:left w:val="single" w:sz="6" w:space="0" w:color="000000"/>
              <w:right w:val="single" w:sz="6" w:space="0" w:color="000000"/>
            </w:tcBorders>
          </w:tcPr>
          <w:p w:rsidR="00EA79B9" w:rsidRDefault="00261DE7">
            <w:pPr>
              <w:pStyle w:val="TableParagraph"/>
              <w:spacing w:before="70"/>
              <w:ind w:left="135" w:right="114"/>
              <w:jc w:val="center"/>
              <w:rPr>
                <w:sz w:val="21"/>
              </w:rPr>
            </w:pPr>
            <w:r>
              <w:rPr>
                <w:color w:val="FF0000"/>
                <w:w w:val="95"/>
                <w:sz w:val="21"/>
              </w:rPr>
              <w:t>因其最少，且和定求</w:t>
            </w:r>
            <w:r>
              <w:rPr>
                <w:color w:val="FF0000"/>
                <w:spacing w:val="-10"/>
                <w:w w:val="95"/>
                <w:sz w:val="21"/>
              </w:rPr>
              <w:t>最</w:t>
            </w:r>
          </w:p>
          <w:p w:rsidR="00EA79B9" w:rsidRDefault="00261DE7">
            <w:pPr>
              <w:pStyle w:val="TableParagraph"/>
              <w:spacing w:before="8" w:line="410" w:lineRule="atLeast"/>
              <w:ind w:left="316" w:right="293"/>
              <w:jc w:val="center"/>
              <w:rPr>
                <w:sz w:val="21"/>
              </w:rPr>
            </w:pPr>
            <w:r>
              <w:rPr>
                <w:color w:val="FF0000"/>
                <w:spacing w:val="-2"/>
                <w:w w:val="105"/>
                <w:sz w:val="21"/>
              </w:rPr>
              <w:t>大值，故其为</w:t>
            </w:r>
            <w:r>
              <w:rPr>
                <w:rFonts w:ascii="Calibri" w:eastAsia="Calibri"/>
                <w:color w:val="FF0000"/>
                <w:spacing w:val="-2"/>
                <w:w w:val="105"/>
                <w:sz w:val="21"/>
              </w:rPr>
              <w:t xml:space="preserve">x-6- </w:t>
            </w:r>
            <w:r>
              <w:rPr>
                <w:rFonts w:ascii="Calibri" w:eastAsia="Calibri"/>
                <w:color w:val="FF0000"/>
                <w:spacing w:val="-2"/>
                <w:w w:val="115"/>
                <w:sz w:val="21"/>
              </w:rPr>
              <w:t>1=x-7</w:t>
            </w:r>
            <w:r>
              <w:rPr>
                <w:color w:val="FF0000"/>
                <w:spacing w:val="-2"/>
                <w:w w:val="115"/>
                <w:sz w:val="21"/>
              </w:rPr>
              <w:t>。</w:t>
            </w:r>
          </w:p>
        </w:tc>
        <w:tc>
          <w:tcPr>
            <w:tcW w:w="695" w:type="dxa"/>
            <w:tcBorders>
              <w:top w:val="single" w:sz="6" w:space="0" w:color="000000"/>
              <w:left w:val="single" w:sz="6" w:space="0" w:color="000000"/>
            </w:tcBorders>
          </w:tcPr>
          <w:p w:rsidR="00EA79B9" w:rsidRDefault="00EA79B9">
            <w:pPr>
              <w:pStyle w:val="TableParagraph"/>
              <w:rPr>
                <w:rFonts w:ascii="Times New Roman"/>
                <w:sz w:val="20"/>
              </w:rPr>
            </w:pPr>
          </w:p>
        </w:tc>
      </w:tr>
    </w:tbl>
    <w:p w:rsidR="00EA79B9" w:rsidRDefault="00261DE7">
      <w:pPr>
        <w:pStyle w:val="a3"/>
        <w:spacing w:before="33" w:line="283" w:lineRule="auto"/>
        <w:ind w:right="984" w:firstLine="292"/>
      </w:pPr>
      <w:r>
        <w:rPr>
          <w:color w:val="FF0000"/>
          <w:spacing w:val="-2"/>
          <w:w w:val="110"/>
        </w:rPr>
        <w:lastRenderedPageBreak/>
        <w:t>则可得：</w:t>
      </w:r>
      <w:r>
        <w:rPr>
          <w:rFonts w:ascii="Calibri" w:eastAsia="Calibri" w:hAnsi="Calibri"/>
          <w:color w:val="FF0000"/>
          <w:spacing w:val="-2"/>
          <w:w w:val="110"/>
        </w:rPr>
        <w:t>x-6+24+x+x-7=72</w:t>
      </w:r>
      <w:r>
        <w:rPr>
          <w:color w:val="FF0000"/>
          <w:spacing w:val="-2"/>
          <w:w w:val="110"/>
        </w:rPr>
        <w:t>，可解得：</w:t>
      </w:r>
      <w:r>
        <w:rPr>
          <w:rFonts w:ascii="Calibri" w:eastAsia="Calibri" w:hAnsi="Calibri"/>
          <w:color w:val="FF0000"/>
          <w:spacing w:val="-2"/>
          <w:w w:val="110"/>
        </w:rPr>
        <w:t>x=</w:t>
      </w:r>
      <w:r>
        <w:rPr>
          <w:rFonts w:ascii="Calibri" w:eastAsia="Calibri" w:hAnsi="Calibri"/>
          <w:noProof/>
          <w:color w:val="FF0000"/>
          <w:position w:val="-15"/>
        </w:rPr>
        <w:drawing>
          <wp:inline distT="0" distB="0" distL="0" distR="0">
            <wp:extent cx="132714" cy="252158"/>
            <wp:effectExtent l="0" t="0" r="0" b="0"/>
            <wp:docPr id="53"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8.png"/>
                    <pic:cNvPicPr/>
                  </pic:nvPicPr>
                  <pic:blipFill>
                    <a:blip r:embed="rId11" cstate="print"/>
                    <a:stretch>
                      <a:fillRect/>
                    </a:stretch>
                  </pic:blipFill>
                  <pic:spPr>
                    <a:xfrm>
                      <a:off x="0" y="0"/>
                      <a:ext cx="132714" cy="252158"/>
                    </a:xfrm>
                    <a:prstGeom prst="rect">
                      <a:avLst/>
                    </a:prstGeom>
                  </pic:spPr>
                </pic:pic>
              </a:graphicData>
            </a:graphic>
          </wp:inline>
        </w:drawing>
      </w:r>
      <w:r>
        <w:rPr>
          <w:color w:val="FF0000"/>
          <w:spacing w:val="-2"/>
          <w:w w:val="110"/>
        </w:rPr>
        <w:t>。本题问</w:t>
      </w:r>
      <w:r>
        <w:rPr>
          <w:rFonts w:ascii="Calibri" w:eastAsia="Calibri" w:hAnsi="Calibri"/>
          <w:color w:val="FF0000"/>
          <w:spacing w:val="-2"/>
          <w:w w:val="110"/>
        </w:rPr>
        <w:t>“</w:t>
      </w:r>
      <w:r>
        <w:rPr>
          <w:color w:val="FF0000"/>
          <w:spacing w:val="-2"/>
          <w:w w:val="110"/>
        </w:rPr>
        <w:t>至少</w:t>
      </w:r>
      <w:r>
        <w:rPr>
          <w:rFonts w:ascii="Calibri" w:eastAsia="Calibri" w:hAnsi="Calibri"/>
          <w:color w:val="FF0000"/>
          <w:spacing w:val="-2"/>
          <w:w w:val="110"/>
        </w:rPr>
        <w:t>”</w:t>
      </w:r>
      <w:r>
        <w:rPr>
          <w:color w:val="FF0000"/>
          <w:spacing w:val="-2"/>
          <w:w w:val="110"/>
        </w:rPr>
        <w:t>，则应取较大值，即</w:t>
      </w:r>
      <w:r>
        <w:rPr>
          <w:rFonts w:ascii="Calibri" w:eastAsia="Calibri" w:hAnsi="Calibri"/>
          <w:color w:val="FF0000"/>
          <w:spacing w:val="-2"/>
          <w:w w:val="110"/>
        </w:rPr>
        <w:t>21</w:t>
      </w:r>
      <w:r>
        <w:rPr>
          <w:color w:val="FF0000"/>
          <w:spacing w:val="-2"/>
          <w:w w:val="110"/>
        </w:rPr>
        <w:t>。故本题选</w:t>
      </w:r>
      <w:r>
        <w:rPr>
          <w:rFonts w:ascii="Calibri" w:eastAsia="Calibri" w:hAnsi="Calibri"/>
          <w:color w:val="FF0000"/>
          <w:spacing w:val="-2"/>
          <w:w w:val="120"/>
        </w:rPr>
        <w:t>B</w:t>
      </w:r>
      <w:r>
        <w:rPr>
          <w:color w:val="FF0000"/>
          <w:spacing w:val="-2"/>
          <w:w w:val="110"/>
        </w:rPr>
        <w:t>。</w:t>
      </w:r>
    </w:p>
    <w:p w:rsidR="00760A3B" w:rsidRDefault="00760A3B" w:rsidP="00760A3B">
      <w:pPr>
        <w:tabs>
          <w:tab w:val="left" w:pos="898"/>
        </w:tabs>
        <w:spacing w:before="42" w:line="372" w:lineRule="auto"/>
        <w:ind w:left="-45" w:right="108"/>
        <w:jc w:val="both"/>
        <w:rPr>
          <w:w w:val="99"/>
          <w:sz w:val="21"/>
        </w:rPr>
      </w:pPr>
    </w:p>
    <w:p w:rsidR="00EA79B9" w:rsidRPr="00760A3B" w:rsidRDefault="00760A3B" w:rsidP="00760A3B">
      <w:pPr>
        <w:tabs>
          <w:tab w:val="left" w:pos="898"/>
        </w:tabs>
        <w:spacing w:before="42" w:line="372" w:lineRule="auto"/>
        <w:ind w:left="-45" w:right="108"/>
        <w:jc w:val="both"/>
        <w:rPr>
          <w:sz w:val="21"/>
        </w:rPr>
      </w:pPr>
      <w:r>
        <w:rPr>
          <w:rFonts w:hint="eastAsia"/>
          <w:w w:val="99"/>
          <w:sz w:val="21"/>
        </w:rPr>
        <w:t>3.</w:t>
      </w:r>
      <w:r w:rsidR="00261DE7" w:rsidRPr="00760A3B">
        <w:rPr>
          <w:w w:val="99"/>
          <w:sz w:val="21"/>
        </w:rPr>
        <w:t>某公司按1:3:4</w:t>
      </w:r>
      <w:r w:rsidR="00261DE7" w:rsidRPr="00760A3B">
        <w:rPr>
          <w:spacing w:val="-1"/>
          <w:w w:val="99"/>
          <w:sz w:val="21"/>
        </w:rPr>
        <w:t>的比例订购了一批红色、蓝色、黑色的签字笔，实际使用时发现三种颜色的笔消</w:t>
      </w:r>
      <w:r w:rsidR="00261DE7" w:rsidRPr="00760A3B">
        <w:rPr>
          <w:w w:val="99"/>
          <w:sz w:val="21"/>
        </w:rPr>
        <w:t>耗比例为1:4:5。当某种颜色的签字笔用完时，发现另两种颜色的签字笔共剩下100</w:t>
      </w:r>
      <w:r w:rsidR="00261DE7" w:rsidRPr="00760A3B">
        <w:rPr>
          <w:spacing w:val="-3"/>
          <w:w w:val="99"/>
          <w:sz w:val="21"/>
        </w:rPr>
        <w:t>盒。此时又购进三种</w:t>
      </w:r>
      <w:r w:rsidR="00261DE7" w:rsidRPr="00760A3B">
        <w:rPr>
          <w:w w:val="99"/>
          <w:sz w:val="21"/>
        </w:rPr>
        <w:t>颜色签字笔总共900盒，从而使三种颜色的签字笔可以同时用完。问新购进黑色签字笔多少盒？（</w:t>
      </w:r>
      <w:r w:rsidR="00261DE7" w:rsidRPr="00760A3B">
        <w:rPr>
          <w:spacing w:val="-1"/>
          <w:sz w:val="21"/>
        </w:rPr>
        <w:t xml:space="preserve"> </w:t>
      </w:r>
      <w:r w:rsidR="00261DE7" w:rsidRPr="00760A3B">
        <w:rPr>
          <w:w w:val="99"/>
          <w:sz w:val="21"/>
        </w:rPr>
        <w:t>）</w:t>
      </w:r>
    </w:p>
    <w:p w:rsidR="00EA79B9" w:rsidRPr="00BC37AB" w:rsidRDefault="00261DE7">
      <w:pPr>
        <w:pStyle w:val="a3"/>
        <w:tabs>
          <w:tab w:val="left" w:pos="3195"/>
          <w:tab w:val="left" w:pos="5807"/>
          <w:tab w:val="left" w:pos="8420"/>
        </w:tabs>
        <w:spacing w:before="3"/>
        <w:ind w:left="582"/>
        <w:rPr>
          <w:spacing w:val="-1"/>
          <w:w w:val="99"/>
          <w:szCs w:val="22"/>
        </w:rPr>
      </w:pPr>
      <w:r w:rsidRPr="00BC37AB">
        <w:rPr>
          <w:spacing w:val="-1"/>
          <w:w w:val="99"/>
          <w:szCs w:val="22"/>
        </w:rPr>
        <w:t>A.475</w:t>
      </w:r>
      <w:r w:rsidRPr="00BC37AB">
        <w:rPr>
          <w:spacing w:val="-1"/>
          <w:w w:val="99"/>
          <w:szCs w:val="22"/>
        </w:rPr>
        <w:tab/>
        <w:t>B.500</w:t>
      </w:r>
      <w:r w:rsidRPr="00BC37AB">
        <w:rPr>
          <w:spacing w:val="-1"/>
          <w:w w:val="99"/>
          <w:szCs w:val="22"/>
        </w:rPr>
        <w:tab/>
        <w:t>C.425</w:t>
      </w:r>
      <w:r w:rsidRPr="00BC37AB">
        <w:rPr>
          <w:spacing w:val="-1"/>
          <w:w w:val="99"/>
          <w:szCs w:val="22"/>
        </w:rPr>
        <w:tab/>
        <w:t>D.450</w:t>
      </w:r>
    </w:p>
    <w:p w:rsidR="00EA79B9" w:rsidRDefault="00261DE7">
      <w:pPr>
        <w:pStyle w:val="a3"/>
        <w:ind w:left="582"/>
      </w:pPr>
      <w:r>
        <w:rPr>
          <w:color w:val="FF0000"/>
          <w:w w:val="95"/>
        </w:rPr>
        <w:t>【答案】</w:t>
      </w:r>
      <w:r>
        <w:rPr>
          <w:color w:val="FF0000"/>
          <w:spacing w:val="-10"/>
          <w:w w:val="95"/>
        </w:rPr>
        <w:t>D</w:t>
      </w:r>
    </w:p>
    <w:p w:rsidR="00EA79B9" w:rsidRDefault="00261DE7">
      <w:pPr>
        <w:pStyle w:val="a3"/>
        <w:tabs>
          <w:tab w:val="left" w:pos="1711"/>
        </w:tabs>
        <w:ind w:left="582"/>
      </w:pPr>
      <w:r>
        <w:rPr>
          <w:color w:val="FF0000"/>
          <w:w w:val="95"/>
        </w:rPr>
        <w:t>【解析</w:t>
      </w:r>
      <w:r>
        <w:rPr>
          <w:color w:val="FF0000"/>
          <w:spacing w:val="-10"/>
          <w:w w:val="95"/>
        </w:rPr>
        <w:t>】</w:t>
      </w:r>
      <w:r>
        <w:rPr>
          <w:color w:val="FF0000"/>
        </w:rPr>
        <w:tab/>
      </w:r>
      <w:r>
        <w:rPr>
          <w:color w:val="FF0000"/>
          <w:w w:val="95"/>
        </w:rPr>
        <w:t>本题考查基础应用问题</w:t>
      </w:r>
      <w:r>
        <w:rPr>
          <w:color w:val="FF0000"/>
          <w:spacing w:val="-10"/>
          <w:w w:val="95"/>
        </w:rPr>
        <w:t>。</w:t>
      </w:r>
    </w:p>
    <w:p w:rsidR="00EA79B9" w:rsidRPr="00BC37AB" w:rsidRDefault="00261DE7">
      <w:pPr>
        <w:pStyle w:val="a3"/>
        <w:ind w:left="457"/>
        <w:rPr>
          <w:color w:val="FF0000"/>
          <w:w w:val="95"/>
        </w:rPr>
      </w:pPr>
      <w:r w:rsidRPr="00BC37AB">
        <w:rPr>
          <w:color w:val="FF0000"/>
          <w:w w:val="95"/>
        </w:rPr>
        <w:t>第一步：审阅题干。本题出现“1:3:4、1:4:5，新购进多少盒”，可知为基础应用问题。</w:t>
      </w:r>
    </w:p>
    <w:p w:rsidR="00EA79B9" w:rsidRDefault="00261DE7">
      <w:pPr>
        <w:pStyle w:val="a3"/>
        <w:spacing w:before="24" w:line="418" w:lineRule="exact"/>
        <w:ind w:right="233" w:firstLine="292"/>
        <w:rPr>
          <w:rFonts w:ascii="Calibri" w:eastAsia="Calibri" w:hAnsi="Calibri"/>
        </w:rPr>
      </w:pPr>
      <w:r>
        <w:rPr>
          <w:noProof/>
        </w:rPr>
        <w:drawing>
          <wp:anchor distT="0" distB="0" distL="0" distR="0" simplePos="0" relativeHeight="487153152" behindDoc="1" locked="0" layoutInCell="1" allowOverlap="1">
            <wp:simplePos x="0" y="0"/>
            <wp:positionH relativeFrom="page">
              <wp:posOffset>6517227</wp:posOffset>
            </wp:positionH>
            <wp:positionV relativeFrom="paragraph">
              <wp:posOffset>340392</wp:posOffset>
            </wp:positionV>
            <wp:extent cx="99536" cy="252158"/>
            <wp:effectExtent l="0" t="0" r="0" b="0"/>
            <wp:wrapNone/>
            <wp:docPr id="55"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9.png"/>
                    <pic:cNvPicPr/>
                  </pic:nvPicPr>
                  <pic:blipFill>
                    <a:blip r:embed="rId12" cstate="print"/>
                    <a:stretch>
                      <a:fillRect/>
                    </a:stretch>
                  </pic:blipFill>
                  <pic:spPr>
                    <a:xfrm>
                      <a:off x="0" y="0"/>
                      <a:ext cx="99536" cy="252158"/>
                    </a:xfrm>
                    <a:prstGeom prst="rect">
                      <a:avLst/>
                    </a:prstGeom>
                  </pic:spPr>
                </pic:pic>
              </a:graphicData>
            </a:graphic>
          </wp:anchor>
        </w:drawing>
      </w:r>
      <w:r>
        <w:rPr>
          <w:color w:val="FF0000"/>
          <w:spacing w:val="-1"/>
          <w:w w:val="99"/>
        </w:rPr>
        <w:t>第二步：根据购买比例和消耗比例可知，蓝笔先使用完。设第一次订购时，红色、蓝色、黑色签字</w:t>
      </w:r>
      <w:r>
        <w:rPr>
          <w:color w:val="FF0000"/>
          <w:w w:val="99"/>
        </w:rPr>
        <w:t>笔分别购买了</w:t>
      </w:r>
      <w:r>
        <w:rPr>
          <w:rFonts w:ascii="Calibri" w:eastAsia="Calibri" w:hAnsi="Calibri"/>
          <w:color w:val="FF0000"/>
          <w:spacing w:val="-1"/>
          <w:w w:val="124"/>
        </w:rPr>
        <w:t>4</w:t>
      </w:r>
      <w:r>
        <w:rPr>
          <w:rFonts w:ascii="Calibri" w:eastAsia="Calibri" w:hAnsi="Calibri"/>
          <w:color w:val="FF0000"/>
          <w:spacing w:val="-1"/>
          <w:w w:val="135"/>
        </w:rPr>
        <w:t>x</w:t>
      </w:r>
      <w:r>
        <w:rPr>
          <w:color w:val="FF0000"/>
          <w:w w:val="99"/>
        </w:rPr>
        <w:t>盒、</w:t>
      </w:r>
      <w:r>
        <w:rPr>
          <w:rFonts w:ascii="Calibri" w:eastAsia="Calibri" w:hAnsi="Calibri"/>
          <w:color w:val="FF0000"/>
          <w:spacing w:val="-1"/>
          <w:w w:val="124"/>
        </w:rPr>
        <w:t>12</w:t>
      </w:r>
      <w:r>
        <w:rPr>
          <w:rFonts w:ascii="Calibri" w:eastAsia="Calibri" w:hAnsi="Calibri"/>
          <w:color w:val="FF0000"/>
          <w:spacing w:val="-1"/>
          <w:w w:val="135"/>
        </w:rPr>
        <w:t>x</w:t>
      </w:r>
      <w:r>
        <w:rPr>
          <w:color w:val="FF0000"/>
          <w:w w:val="99"/>
        </w:rPr>
        <w:t>盒、</w:t>
      </w:r>
      <w:r>
        <w:rPr>
          <w:rFonts w:ascii="Calibri" w:eastAsia="Calibri" w:hAnsi="Calibri"/>
          <w:color w:val="FF0000"/>
          <w:spacing w:val="-1"/>
          <w:w w:val="124"/>
        </w:rPr>
        <w:t>16</w:t>
      </w:r>
      <w:r>
        <w:rPr>
          <w:rFonts w:ascii="Calibri" w:eastAsia="Calibri" w:hAnsi="Calibri"/>
          <w:color w:val="FF0000"/>
          <w:spacing w:val="-1"/>
          <w:w w:val="135"/>
        </w:rPr>
        <w:t>x</w:t>
      </w:r>
      <w:r>
        <w:rPr>
          <w:color w:val="FF0000"/>
          <w:w w:val="99"/>
        </w:rPr>
        <w:t>盒。当蓝笔使用完时，红笔和黑笔使用了</w:t>
      </w:r>
      <w:r>
        <w:rPr>
          <w:rFonts w:ascii="Calibri" w:eastAsia="Calibri" w:hAnsi="Calibri"/>
          <w:color w:val="FF0000"/>
          <w:spacing w:val="-1"/>
          <w:w w:val="124"/>
        </w:rPr>
        <w:t>12</w:t>
      </w:r>
      <w:r>
        <w:rPr>
          <w:rFonts w:ascii="Calibri" w:eastAsia="Calibri" w:hAnsi="Calibri"/>
          <w:color w:val="FF0000"/>
          <w:spacing w:val="-1"/>
          <w:w w:val="135"/>
        </w:rPr>
        <w:t>x</w:t>
      </w:r>
      <w:r>
        <w:rPr>
          <w:rFonts w:ascii="Calibri" w:eastAsia="Calibri" w:hAnsi="Calibri"/>
          <w:color w:val="FF0000"/>
          <w:spacing w:val="-2"/>
          <w:w w:val="167"/>
        </w:rPr>
        <w:t>×</w:t>
      </w:r>
      <w:r>
        <w:rPr>
          <w:rFonts w:ascii="Calibri" w:eastAsia="Calibri" w:hAnsi="Calibri"/>
          <w:noProof/>
          <w:color w:val="FF0000"/>
          <w:spacing w:val="-2"/>
          <w:w w:val="167"/>
          <w:position w:val="-15"/>
        </w:rPr>
        <w:drawing>
          <wp:inline distT="0" distB="0" distL="0" distR="0">
            <wp:extent cx="99536" cy="252158"/>
            <wp:effectExtent l="0" t="0" r="0" b="0"/>
            <wp:docPr id="57"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30.png"/>
                    <pic:cNvPicPr/>
                  </pic:nvPicPr>
                  <pic:blipFill>
                    <a:blip r:embed="rId13" cstate="print"/>
                    <a:stretch>
                      <a:fillRect/>
                    </a:stretch>
                  </pic:blipFill>
                  <pic:spPr>
                    <a:xfrm>
                      <a:off x="0" y="0"/>
                      <a:ext cx="99536" cy="252158"/>
                    </a:xfrm>
                    <a:prstGeom prst="rect">
                      <a:avLst/>
                    </a:prstGeom>
                  </pic:spPr>
                </pic:pic>
              </a:graphicData>
            </a:graphic>
          </wp:inline>
        </w:drawing>
      </w:r>
      <w:r>
        <w:rPr>
          <w:rFonts w:ascii="Calibri" w:eastAsia="Calibri" w:hAnsi="Calibri"/>
          <w:color w:val="FF0000"/>
          <w:spacing w:val="-1"/>
          <w:w w:val="167"/>
        </w:rPr>
        <w:t>=</w:t>
      </w:r>
      <w:r>
        <w:rPr>
          <w:rFonts w:ascii="Calibri" w:eastAsia="Calibri" w:hAnsi="Calibri"/>
          <w:color w:val="FF0000"/>
          <w:spacing w:val="-1"/>
          <w:w w:val="124"/>
        </w:rPr>
        <w:t>3</w:t>
      </w:r>
      <w:r>
        <w:rPr>
          <w:rFonts w:ascii="Calibri" w:eastAsia="Calibri" w:hAnsi="Calibri"/>
          <w:color w:val="FF0000"/>
          <w:spacing w:val="-1"/>
          <w:w w:val="135"/>
        </w:rPr>
        <w:t>x</w:t>
      </w:r>
      <w:r>
        <w:rPr>
          <w:color w:val="FF0000"/>
          <w:w w:val="99"/>
        </w:rPr>
        <w:t>盒和</w:t>
      </w:r>
      <w:r>
        <w:rPr>
          <w:rFonts w:ascii="Calibri" w:eastAsia="Calibri" w:hAnsi="Calibri"/>
          <w:color w:val="FF0000"/>
          <w:spacing w:val="-1"/>
          <w:w w:val="124"/>
        </w:rPr>
        <w:t>12</w:t>
      </w:r>
      <w:r>
        <w:rPr>
          <w:rFonts w:ascii="Calibri" w:eastAsia="Calibri" w:hAnsi="Calibri"/>
          <w:color w:val="FF0000"/>
          <w:spacing w:val="-1"/>
          <w:w w:val="135"/>
        </w:rPr>
        <w:t>x</w:t>
      </w:r>
      <w:r>
        <w:rPr>
          <w:rFonts w:ascii="Calibri" w:eastAsia="Calibri" w:hAnsi="Calibri"/>
          <w:color w:val="FF0000"/>
          <w:w w:val="167"/>
        </w:rPr>
        <w:t>×</w:t>
      </w:r>
    </w:p>
    <w:p w:rsidR="00EA79B9" w:rsidRDefault="00261DE7">
      <w:pPr>
        <w:pStyle w:val="a3"/>
        <w:spacing w:before="21" w:line="418" w:lineRule="exact"/>
        <w:ind w:right="272"/>
      </w:pPr>
      <w:r>
        <w:rPr>
          <w:rFonts w:ascii="Calibri" w:eastAsia="Calibri" w:hAnsi="Calibri"/>
          <w:color w:val="FF0000"/>
          <w:spacing w:val="-2"/>
          <w:w w:val="110"/>
        </w:rPr>
        <w:t>=15x</w:t>
      </w:r>
      <w:r>
        <w:rPr>
          <w:color w:val="FF0000"/>
          <w:spacing w:val="-2"/>
          <w:w w:val="105"/>
        </w:rPr>
        <w:t>盒，还剩红笔和黑笔各</w:t>
      </w:r>
      <w:r>
        <w:rPr>
          <w:rFonts w:ascii="Calibri" w:eastAsia="Calibri" w:hAnsi="Calibri"/>
          <w:color w:val="FF0000"/>
          <w:spacing w:val="-2"/>
          <w:w w:val="110"/>
        </w:rPr>
        <w:t>x</w:t>
      </w:r>
      <w:r>
        <w:rPr>
          <w:color w:val="FF0000"/>
          <w:spacing w:val="-2"/>
          <w:w w:val="105"/>
        </w:rPr>
        <w:t>盒，则</w:t>
      </w:r>
      <w:r>
        <w:rPr>
          <w:rFonts w:ascii="Calibri" w:eastAsia="Calibri" w:hAnsi="Calibri"/>
          <w:color w:val="FF0000"/>
          <w:spacing w:val="-2"/>
          <w:w w:val="110"/>
        </w:rPr>
        <w:t>x=100÷2=50</w:t>
      </w:r>
      <w:r>
        <w:rPr>
          <w:color w:val="FF0000"/>
          <w:spacing w:val="-2"/>
          <w:w w:val="105"/>
        </w:rPr>
        <w:t>盒。要使新购进后三种颜色的笔同时使用完，则</w:t>
      </w:r>
      <w:r>
        <w:rPr>
          <w:color w:val="FF0000"/>
          <w:w w:val="105"/>
        </w:rPr>
        <w:t>新购进后，黑色签字笔共有（</w:t>
      </w:r>
      <w:r>
        <w:rPr>
          <w:rFonts w:ascii="Calibri" w:eastAsia="Calibri" w:hAnsi="Calibri"/>
          <w:color w:val="FF0000"/>
          <w:w w:val="105"/>
        </w:rPr>
        <w:t>900+100</w:t>
      </w:r>
      <w:r>
        <w:rPr>
          <w:color w:val="FF0000"/>
          <w:w w:val="105"/>
        </w:rPr>
        <w:t>）</w:t>
      </w:r>
      <w:r>
        <w:rPr>
          <w:rFonts w:ascii="Calibri" w:eastAsia="Calibri" w:hAnsi="Calibri"/>
          <w:color w:val="FF0000"/>
          <w:w w:val="105"/>
        </w:rPr>
        <w:t>×</w:t>
      </w:r>
      <w:r>
        <w:rPr>
          <w:rFonts w:ascii="Calibri" w:eastAsia="Calibri" w:hAnsi="Calibri"/>
          <w:noProof/>
          <w:color w:val="FF0000"/>
          <w:position w:val="-15"/>
        </w:rPr>
        <w:drawing>
          <wp:inline distT="0" distB="0" distL="0" distR="0">
            <wp:extent cx="345058" cy="252158"/>
            <wp:effectExtent l="0" t="0" r="0" b="0"/>
            <wp:docPr id="59" name="image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31.png"/>
                    <pic:cNvPicPr/>
                  </pic:nvPicPr>
                  <pic:blipFill>
                    <a:blip r:embed="rId14" cstate="print"/>
                    <a:stretch>
                      <a:fillRect/>
                    </a:stretch>
                  </pic:blipFill>
                  <pic:spPr>
                    <a:xfrm>
                      <a:off x="0" y="0"/>
                      <a:ext cx="345058" cy="252158"/>
                    </a:xfrm>
                    <a:prstGeom prst="rect">
                      <a:avLst/>
                    </a:prstGeom>
                  </pic:spPr>
                </pic:pic>
              </a:graphicData>
            </a:graphic>
          </wp:inline>
        </w:drawing>
      </w:r>
      <w:r>
        <w:rPr>
          <w:rFonts w:ascii="Calibri" w:eastAsia="Calibri" w:hAnsi="Calibri"/>
          <w:color w:val="FF0000"/>
          <w:w w:val="105"/>
        </w:rPr>
        <w:t>=500</w:t>
      </w:r>
      <w:r>
        <w:rPr>
          <w:color w:val="FF0000"/>
          <w:w w:val="105"/>
        </w:rPr>
        <w:t>盒。之前黑笔剩余</w:t>
      </w:r>
      <w:r>
        <w:rPr>
          <w:rFonts w:ascii="Calibri" w:eastAsia="Calibri" w:hAnsi="Calibri"/>
          <w:color w:val="FF0000"/>
          <w:w w:val="105"/>
        </w:rPr>
        <w:t>50</w:t>
      </w:r>
      <w:r>
        <w:rPr>
          <w:color w:val="FF0000"/>
          <w:w w:val="105"/>
        </w:rPr>
        <w:t>盒，则新购进黑色签</w:t>
      </w:r>
      <w:r>
        <w:rPr>
          <w:color w:val="FF0000"/>
          <w:spacing w:val="-10"/>
          <w:w w:val="105"/>
        </w:rPr>
        <w:t>字</w:t>
      </w:r>
    </w:p>
    <w:p w:rsidR="00EA79B9" w:rsidRDefault="00261DE7">
      <w:pPr>
        <w:pStyle w:val="a3"/>
        <w:spacing w:before="145"/>
      </w:pPr>
      <w:r>
        <w:rPr>
          <w:color w:val="FF0000"/>
          <w:w w:val="115"/>
        </w:rPr>
        <w:t>笔</w:t>
      </w:r>
      <w:r>
        <w:rPr>
          <w:rFonts w:ascii="Calibri" w:eastAsia="Calibri"/>
          <w:color w:val="FF0000"/>
          <w:w w:val="115"/>
        </w:rPr>
        <w:t>500-50=450</w:t>
      </w:r>
      <w:r>
        <w:rPr>
          <w:color w:val="FF0000"/>
          <w:w w:val="115"/>
        </w:rPr>
        <w:t>盒</w:t>
      </w:r>
      <w:r>
        <w:rPr>
          <w:color w:val="FF0000"/>
          <w:spacing w:val="-10"/>
          <w:w w:val="115"/>
        </w:rPr>
        <w:t>。</w:t>
      </w:r>
    </w:p>
    <w:p w:rsidR="00EA79B9" w:rsidRPr="00BC37AB" w:rsidRDefault="00261DE7">
      <w:pPr>
        <w:pStyle w:val="a3"/>
        <w:rPr>
          <w:color w:val="FF0000"/>
          <w:w w:val="95"/>
        </w:rPr>
      </w:pPr>
      <w:r w:rsidRPr="00BC37AB">
        <w:rPr>
          <w:color w:val="FF0000"/>
          <w:w w:val="95"/>
        </w:rPr>
        <w:t>故本题选D。</w:t>
      </w:r>
    </w:p>
    <w:p w:rsidR="00EB7F12" w:rsidRDefault="00EB7F12">
      <w:pPr>
        <w:pStyle w:val="a3"/>
      </w:pPr>
    </w:p>
    <w:p w:rsidR="00760A3B" w:rsidRPr="007B7814" w:rsidRDefault="00EB7F12" w:rsidP="00760A3B">
      <w:pPr>
        <w:tabs>
          <w:tab w:val="left" w:pos="898"/>
        </w:tabs>
        <w:spacing w:line="372" w:lineRule="auto"/>
        <w:ind w:left="-45" w:right="108"/>
        <w:jc w:val="both"/>
        <w:rPr>
          <w:sz w:val="21"/>
        </w:rPr>
      </w:pPr>
      <w:r>
        <w:rPr>
          <w:rFonts w:hint="eastAsia"/>
          <w:w w:val="99"/>
          <w:sz w:val="21"/>
        </w:rPr>
        <w:t>4</w:t>
      </w:r>
      <w:r w:rsidR="00760A3B">
        <w:rPr>
          <w:rFonts w:hint="eastAsia"/>
          <w:w w:val="99"/>
          <w:sz w:val="21"/>
        </w:rPr>
        <w:t>.</w:t>
      </w:r>
      <w:r w:rsidR="00760A3B" w:rsidRPr="007B7814">
        <w:rPr>
          <w:w w:val="99"/>
          <w:sz w:val="21"/>
        </w:rPr>
        <w:t>某公交线路从起点到终点共25个站点，每天早上6</w:t>
      </w:r>
      <w:r w:rsidR="00760A3B" w:rsidRPr="007B7814">
        <w:rPr>
          <w:spacing w:val="-1"/>
          <w:w w:val="99"/>
          <w:sz w:val="21"/>
        </w:rPr>
        <w:t>点分别从起点站和终点站同时出发首班车，晚</w:t>
      </w:r>
      <w:r w:rsidR="00760A3B" w:rsidRPr="007B7814">
        <w:rPr>
          <w:w w:val="99"/>
          <w:sz w:val="21"/>
        </w:rPr>
        <w:t>上10点开出末班车，每班车发车时间间隔10</w:t>
      </w:r>
      <w:r w:rsidR="00760A3B" w:rsidRPr="007B7814">
        <w:rPr>
          <w:spacing w:val="-1"/>
          <w:w w:val="99"/>
          <w:sz w:val="21"/>
        </w:rPr>
        <w:t>分钟。假设每辆车从一个站点行驶到下一个站点所需时间为</w:t>
      </w:r>
      <w:r w:rsidR="00760A3B" w:rsidRPr="007B7814">
        <w:rPr>
          <w:w w:val="99"/>
          <w:sz w:val="21"/>
        </w:rPr>
        <w:t xml:space="preserve"> 5分钟，则该线路至少需要配备（</w:t>
      </w:r>
      <w:r w:rsidR="00760A3B" w:rsidRPr="007B7814">
        <w:rPr>
          <w:spacing w:val="-1"/>
          <w:sz w:val="21"/>
        </w:rPr>
        <w:t xml:space="preserve"> </w:t>
      </w:r>
      <w:r w:rsidR="00760A3B" w:rsidRPr="007B7814">
        <w:rPr>
          <w:w w:val="99"/>
          <w:sz w:val="21"/>
        </w:rPr>
        <w:t>）辆车。</w:t>
      </w:r>
    </w:p>
    <w:p w:rsidR="00760A3B" w:rsidRDefault="00760A3B" w:rsidP="00760A3B">
      <w:pPr>
        <w:pStyle w:val="a3"/>
        <w:tabs>
          <w:tab w:val="left" w:pos="3299"/>
          <w:tab w:val="left" w:pos="6016"/>
          <w:tab w:val="left" w:pos="8733"/>
        </w:tabs>
        <w:spacing w:before="2"/>
        <w:ind w:left="582"/>
      </w:pPr>
      <w:r w:rsidRPr="006E55FD">
        <w:rPr>
          <w:w w:val="99"/>
          <w:szCs w:val="22"/>
        </w:rPr>
        <w:t>A.</w:t>
      </w:r>
      <w:r w:rsidR="00BC37AB">
        <w:rPr>
          <w:rFonts w:hint="eastAsia"/>
          <w:w w:val="99"/>
          <w:szCs w:val="22"/>
        </w:rPr>
        <w:t>12</w:t>
      </w:r>
      <w:r w:rsidRPr="006E55FD">
        <w:rPr>
          <w:w w:val="99"/>
          <w:szCs w:val="22"/>
        </w:rPr>
        <w:tab/>
        <w:t>B.13</w:t>
      </w:r>
      <w:r w:rsidRPr="006E55FD">
        <w:rPr>
          <w:w w:val="99"/>
          <w:szCs w:val="22"/>
        </w:rPr>
        <w:tab/>
        <w:t>C.</w:t>
      </w:r>
      <w:r w:rsidR="00BC37AB">
        <w:rPr>
          <w:rFonts w:hint="eastAsia"/>
          <w:w w:val="99"/>
          <w:szCs w:val="22"/>
        </w:rPr>
        <w:t>24</w:t>
      </w:r>
      <w:r w:rsidRPr="006E55FD">
        <w:rPr>
          <w:w w:val="99"/>
          <w:szCs w:val="22"/>
        </w:rPr>
        <w:tab/>
        <w:t>D.26</w:t>
      </w:r>
    </w:p>
    <w:p w:rsidR="00760A3B" w:rsidRDefault="00760A3B" w:rsidP="00760A3B">
      <w:pPr>
        <w:pStyle w:val="a3"/>
        <w:ind w:left="582"/>
      </w:pPr>
      <w:r>
        <w:rPr>
          <w:color w:val="FF0000"/>
          <w:w w:val="95"/>
        </w:rPr>
        <w:t>【答案】</w:t>
      </w:r>
      <w:r w:rsidR="00BC37AB">
        <w:rPr>
          <w:rFonts w:hint="eastAsia"/>
          <w:color w:val="FF0000"/>
          <w:spacing w:val="-10"/>
          <w:w w:val="95"/>
        </w:rPr>
        <w:t>C</w:t>
      </w:r>
    </w:p>
    <w:p w:rsidR="00760A3B" w:rsidRDefault="00760A3B" w:rsidP="00760A3B">
      <w:pPr>
        <w:pStyle w:val="a3"/>
        <w:spacing w:line="372" w:lineRule="auto"/>
        <w:ind w:right="212" w:firstLine="418"/>
      </w:pPr>
      <w:r>
        <w:rPr>
          <w:color w:val="FF0000"/>
          <w:w w:val="99"/>
        </w:rPr>
        <w:t>【解析】根据题意可知，该公交线路全程共25个站点，则有24段分段线路，全程需要24×5=120</w:t>
      </w:r>
      <w:r>
        <w:rPr>
          <w:color w:val="FF0000"/>
          <w:spacing w:val="-18"/>
          <w:w w:val="99"/>
        </w:rPr>
        <w:t>分</w:t>
      </w:r>
      <w:r>
        <w:rPr>
          <w:color w:val="FF0000"/>
          <w:w w:val="99"/>
        </w:rPr>
        <w:t>钟。每班车发车时间间隔10分钟，则每侧至少需要配备120÷10=12辆车，整个线路至少需要配备 12×2=24辆车。</w:t>
      </w:r>
    </w:p>
    <w:p w:rsidR="00760A3B" w:rsidRDefault="00760A3B" w:rsidP="00760A3B">
      <w:pPr>
        <w:pStyle w:val="a3"/>
        <w:spacing w:before="44"/>
      </w:pPr>
      <w:r>
        <w:rPr>
          <w:color w:val="FF0000"/>
          <w:w w:val="95"/>
        </w:rPr>
        <w:t>故本题选</w:t>
      </w:r>
      <w:r w:rsidR="00BC37AB">
        <w:rPr>
          <w:rFonts w:hint="eastAsia"/>
          <w:color w:val="FF0000"/>
          <w:w w:val="95"/>
        </w:rPr>
        <w:t>C</w:t>
      </w:r>
      <w:r>
        <w:rPr>
          <w:color w:val="FF0000"/>
          <w:spacing w:val="-10"/>
          <w:w w:val="95"/>
        </w:rPr>
        <w:t>。</w:t>
      </w:r>
    </w:p>
    <w:p w:rsidR="00EA79B9" w:rsidRDefault="00EA79B9">
      <w:pPr>
        <w:pStyle w:val="a3"/>
        <w:spacing w:before="12"/>
        <w:ind w:left="0"/>
        <w:rPr>
          <w:sz w:val="27"/>
        </w:rPr>
      </w:pPr>
    </w:p>
    <w:p w:rsidR="00EA79B9" w:rsidRPr="00760A3B" w:rsidRDefault="00EB7F12" w:rsidP="00760A3B">
      <w:pPr>
        <w:tabs>
          <w:tab w:val="left" w:pos="898"/>
        </w:tabs>
        <w:spacing w:before="70" w:line="372" w:lineRule="auto"/>
        <w:ind w:left="-45" w:right="108"/>
        <w:rPr>
          <w:sz w:val="21"/>
        </w:rPr>
      </w:pPr>
      <w:r>
        <w:rPr>
          <w:rFonts w:hint="eastAsia"/>
          <w:w w:val="99"/>
          <w:sz w:val="21"/>
        </w:rPr>
        <w:t>5</w:t>
      </w:r>
      <w:r w:rsidR="00760A3B">
        <w:rPr>
          <w:rFonts w:hint="eastAsia"/>
          <w:w w:val="99"/>
          <w:sz w:val="21"/>
        </w:rPr>
        <w:t>.</w:t>
      </w:r>
      <w:r w:rsidR="00261DE7" w:rsidRPr="00760A3B">
        <w:rPr>
          <w:w w:val="99"/>
          <w:sz w:val="21"/>
        </w:rPr>
        <w:t>一项研究选取80名13岁到25岁出现精神分裂症早期症状的年轻人作为被试对象，随机选取其中一半人服用鱼油片剂3个月，另一半人都用安慰剂3个月。研究人员对受试者跟踪考察7年后发现，在服用鱼油片剂组中，只有10%的人罹患精神分裂症；而在服用安慰剂组中，罹患这种疾病的人则高达40%</w:t>
      </w:r>
      <w:r w:rsidR="00261DE7" w:rsidRPr="00760A3B">
        <w:rPr>
          <w:spacing w:val="-19"/>
          <w:w w:val="99"/>
          <w:sz w:val="21"/>
        </w:rPr>
        <w:t>。</w:t>
      </w:r>
      <w:r w:rsidR="00261DE7" w:rsidRPr="00760A3B">
        <w:rPr>
          <w:w w:val="99"/>
          <w:sz w:val="21"/>
        </w:rPr>
        <w:t>由此，研究人员得出结论：服用鱼油片剂有助于青少年预防精神分裂症。</w:t>
      </w:r>
    </w:p>
    <w:p w:rsidR="00EA79B9" w:rsidRDefault="00261DE7">
      <w:pPr>
        <w:pStyle w:val="a3"/>
        <w:spacing w:before="4"/>
      </w:pPr>
      <w:r>
        <w:rPr>
          <w:w w:val="95"/>
        </w:rPr>
        <w:t>以下各项如果为真，则除了哪项均能质疑上述研究人员的结论？（</w:t>
      </w:r>
      <w:r>
        <w:rPr>
          <w:spacing w:val="68"/>
        </w:rPr>
        <w:t xml:space="preserve">  </w:t>
      </w:r>
      <w:r>
        <w:rPr>
          <w:spacing w:val="-10"/>
          <w:w w:val="95"/>
        </w:rPr>
        <w:t>）</w:t>
      </w:r>
    </w:p>
    <w:p w:rsidR="00BD4390" w:rsidRDefault="00261DE7">
      <w:pPr>
        <w:pStyle w:val="a3"/>
        <w:spacing w:line="372" w:lineRule="auto"/>
        <w:ind w:left="582" w:right="2825"/>
        <w:rPr>
          <w:spacing w:val="-2"/>
          <w:w w:val="95"/>
        </w:rPr>
      </w:pPr>
      <w:r w:rsidRPr="00BD4390">
        <w:rPr>
          <w:spacing w:val="-2"/>
          <w:w w:val="95"/>
        </w:rPr>
        <w:t xml:space="preserve">A.被试对象的数量仍然偏少，且每个被试者在7年中的发展差异较大 </w:t>
      </w:r>
    </w:p>
    <w:p w:rsidR="00BD4390" w:rsidRDefault="00261DE7">
      <w:pPr>
        <w:pStyle w:val="a3"/>
        <w:spacing w:line="372" w:lineRule="auto"/>
        <w:ind w:left="582" w:right="2825"/>
        <w:rPr>
          <w:spacing w:val="-2"/>
          <w:w w:val="95"/>
        </w:rPr>
      </w:pPr>
      <w:r>
        <w:rPr>
          <w:spacing w:val="-2"/>
          <w:w w:val="95"/>
        </w:rPr>
        <w:t>B.被试对象的年龄跨度较大，实验开始时有人可能已是青年而非少年</w:t>
      </w:r>
      <w:r w:rsidRPr="00BD4390">
        <w:rPr>
          <w:spacing w:val="-2"/>
          <w:w w:val="95"/>
        </w:rPr>
        <w:t xml:space="preserve"> </w:t>
      </w:r>
    </w:p>
    <w:p w:rsidR="00BD4390" w:rsidRDefault="00261DE7">
      <w:pPr>
        <w:pStyle w:val="a3"/>
        <w:spacing w:line="372" w:lineRule="auto"/>
        <w:ind w:left="582" w:right="2825"/>
        <w:rPr>
          <w:spacing w:val="-2"/>
          <w:w w:val="95"/>
        </w:rPr>
      </w:pPr>
      <w:r>
        <w:rPr>
          <w:spacing w:val="-2"/>
          <w:w w:val="95"/>
        </w:rPr>
        <w:t>C.鱼油片剂曾被尝试治疗成年精神分裂症患者，但实验发现没有效果</w:t>
      </w:r>
      <w:r w:rsidRPr="00BD4390">
        <w:rPr>
          <w:spacing w:val="-2"/>
          <w:w w:val="95"/>
        </w:rPr>
        <w:t xml:space="preserve"> </w:t>
      </w:r>
    </w:p>
    <w:p w:rsidR="00EA79B9" w:rsidRPr="00BD4390" w:rsidRDefault="00261DE7">
      <w:pPr>
        <w:pStyle w:val="a3"/>
        <w:spacing w:line="372" w:lineRule="auto"/>
        <w:ind w:left="582" w:right="2825"/>
        <w:rPr>
          <w:spacing w:val="-2"/>
          <w:w w:val="95"/>
        </w:rPr>
      </w:pPr>
      <w:r w:rsidRPr="00BD4390">
        <w:rPr>
          <w:spacing w:val="-2"/>
          <w:w w:val="95"/>
        </w:rPr>
        <w:t>D.被试对象服用鱼油片剂的时间较短，不足以形成稳定、明显的疗效</w:t>
      </w:r>
    </w:p>
    <w:p w:rsidR="00EA79B9" w:rsidRDefault="00261DE7">
      <w:pPr>
        <w:pStyle w:val="a3"/>
        <w:spacing w:before="4"/>
        <w:ind w:left="582"/>
      </w:pPr>
      <w:r>
        <w:rPr>
          <w:color w:val="FF0000"/>
          <w:w w:val="95"/>
        </w:rPr>
        <w:lastRenderedPageBreak/>
        <w:t>【答案】</w:t>
      </w:r>
      <w:r>
        <w:rPr>
          <w:color w:val="FF0000"/>
          <w:spacing w:val="-10"/>
          <w:w w:val="95"/>
        </w:rPr>
        <w:t>C</w:t>
      </w:r>
    </w:p>
    <w:p w:rsidR="00EA79B9" w:rsidRPr="00BD4390" w:rsidRDefault="00261DE7">
      <w:pPr>
        <w:pStyle w:val="a3"/>
        <w:spacing w:line="372" w:lineRule="auto"/>
        <w:ind w:right="6587" w:firstLine="418"/>
        <w:rPr>
          <w:color w:val="FF0000"/>
          <w:w w:val="95"/>
        </w:rPr>
      </w:pPr>
      <w:r w:rsidRPr="00BD4390">
        <w:rPr>
          <w:color w:val="FF0000"/>
          <w:w w:val="95"/>
        </w:rPr>
        <w:t>【解析】本题考查削弱类。第一步：分析题干论点论据。</w:t>
      </w:r>
    </w:p>
    <w:p w:rsidR="00EA79B9" w:rsidRPr="00BD4390" w:rsidRDefault="00261DE7">
      <w:pPr>
        <w:pStyle w:val="a3"/>
        <w:spacing w:before="2"/>
        <w:rPr>
          <w:color w:val="FF0000"/>
          <w:w w:val="95"/>
        </w:rPr>
      </w:pPr>
      <w:r>
        <w:rPr>
          <w:color w:val="FF0000"/>
          <w:w w:val="95"/>
        </w:rPr>
        <w:t>论点：服用鱼油片剂有助于青少年预防精神分裂症</w:t>
      </w:r>
      <w:r w:rsidRPr="00BD4390">
        <w:rPr>
          <w:color w:val="FF0000"/>
          <w:w w:val="95"/>
        </w:rPr>
        <w:t>。</w:t>
      </w:r>
    </w:p>
    <w:p w:rsidR="00EA79B9" w:rsidRPr="00BD4390" w:rsidRDefault="00261DE7">
      <w:pPr>
        <w:pStyle w:val="a3"/>
        <w:spacing w:line="372" w:lineRule="auto"/>
        <w:ind w:right="3452"/>
        <w:rPr>
          <w:color w:val="FF0000"/>
          <w:w w:val="95"/>
        </w:rPr>
      </w:pPr>
      <w:r w:rsidRPr="00BD4390">
        <w:rPr>
          <w:color w:val="FF0000"/>
          <w:w w:val="95"/>
        </w:rPr>
        <w:t>论据：服用鱼油片剂组罹患精神分裂症的概率小于服用安慰剂组。第二步：分析选项，确定答案。</w:t>
      </w:r>
    </w:p>
    <w:p w:rsidR="00EA79B9" w:rsidRPr="00BD4390" w:rsidRDefault="00261DE7">
      <w:pPr>
        <w:pStyle w:val="a3"/>
        <w:spacing w:before="2"/>
        <w:rPr>
          <w:color w:val="FF0000"/>
          <w:w w:val="95"/>
        </w:rPr>
      </w:pPr>
      <w:r>
        <w:rPr>
          <w:color w:val="FF0000"/>
          <w:w w:val="95"/>
        </w:rPr>
        <w:t>A项：说明研究对象数量太少，实验结论不严谨，能够质疑题干论点，排除</w:t>
      </w:r>
      <w:r w:rsidRPr="00BD4390">
        <w:rPr>
          <w:color w:val="FF0000"/>
          <w:w w:val="95"/>
        </w:rPr>
        <w:t>。</w:t>
      </w:r>
    </w:p>
    <w:p w:rsidR="00EA79B9" w:rsidRPr="00BD4390" w:rsidRDefault="00261DE7">
      <w:pPr>
        <w:pStyle w:val="a3"/>
        <w:spacing w:before="148"/>
        <w:rPr>
          <w:color w:val="FF0000"/>
          <w:w w:val="95"/>
        </w:rPr>
      </w:pPr>
      <w:r>
        <w:rPr>
          <w:color w:val="FF0000"/>
          <w:w w:val="95"/>
        </w:rPr>
        <w:t>B项：说明被试对象所处年龄段不同，无法由论据得出结论，能够质疑题干论点，排除</w:t>
      </w:r>
      <w:r w:rsidRPr="00BD4390">
        <w:rPr>
          <w:color w:val="FF0000"/>
          <w:w w:val="95"/>
        </w:rPr>
        <w:t>。</w:t>
      </w:r>
    </w:p>
    <w:p w:rsidR="00EA79B9" w:rsidRPr="00BD4390" w:rsidRDefault="00261DE7">
      <w:pPr>
        <w:pStyle w:val="a3"/>
        <w:spacing w:line="372" w:lineRule="auto"/>
        <w:ind w:right="421"/>
        <w:rPr>
          <w:color w:val="FF0000"/>
          <w:w w:val="95"/>
        </w:rPr>
      </w:pPr>
      <w:r w:rsidRPr="00BD4390">
        <w:rPr>
          <w:color w:val="FF0000"/>
          <w:w w:val="95"/>
        </w:rPr>
        <w:t>C项：“治疗成年精神分裂症患者”和题干中的“预防精神分裂症”并不是一回事，不能质疑题干论点，当选。</w:t>
      </w:r>
    </w:p>
    <w:p w:rsidR="00EA79B9" w:rsidRPr="00BD4390" w:rsidRDefault="00261DE7">
      <w:pPr>
        <w:pStyle w:val="a3"/>
        <w:spacing w:before="2" w:line="372" w:lineRule="auto"/>
        <w:ind w:right="212"/>
        <w:rPr>
          <w:color w:val="FF0000"/>
          <w:w w:val="95"/>
        </w:rPr>
      </w:pPr>
      <w:r w:rsidRPr="00BD4390">
        <w:rPr>
          <w:color w:val="FF0000"/>
          <w:w w:val="95"/>
        </w:rPr>
        <w:t>D项：说明服用鱼油片剂时间较短，不足以形成稳定、明显的疗效，即实验结论不严谨，能够质疑题干论点，排除。</w:t>
      </w:r>
    </w:p>
    <w:p w:rsidR="00EA79B9" w:rsidRDefault="00261DE7">
      <w:pPr>
        <w:pStyle w:val="a3"/>
        <w:spacing w:before="45"/>
        <w:rPr>
          <w:color w:val="FF0000"/>
          <w:w w:val="95"/>
        </w:rPr>
      </w:pPr>
      <w:r>
        <w:rPr>
          <w:color w:val="FF0000"/>
          <w:w w:val="95"/>
        </w:rPr>
        <w:t>故本题选C</w:t>
      </w:r>
      <w:r w:rsidRPr="00BD4390">
        <w:rPr>
          <w:color w:val="FF0000"/>
          <w:w w:val="95"/>
        </w:rPr>
        <w:t>。</w:t>
      </w:r>
    </w:p>
    <w:p w:rsidR="00BD4390" w:rsidRPr="00BD4390" w:rsidRDefault="00BD4390">
      <w:pPr>
        <w:pStyle w:val="a3"/>
        <w:spacing w:before="45"/>
        <w:rPr>
          <w:color w:val="FF0000"/>
          <w:w w:val="95"/>
        </w:rPr>
      </w:pPr>
    </w:p>
    <w:p w:rsidR="00EA79B9" w:rsidRPr="00EB7F12" w:rsidRDefault="00EB7F12" w:rsidP="00EB7F12">
      <w:pPr>
        <w:tabs>
          <w:tab w:val="left" w:pos="898"/>
        </w:tabs>
        <w:spacing w:before="148" w:line="372" w:lineRule="auto"/>
        <w:ind w:left="-45" w:right="212"/>
        <w:rPr>
          <w:sz w:val="21"/>
        </w:rPr>
      </w:pPr>
      <w:r>
        <w:rPr>
          <w:rFonts w:hint="eastAsia"/>
          <w:spacing w:val="-1"/>
          <w:w w:val="99"/>
          <w:sz w:val="21"/>
        </w:rPr>
        <w:t>6.</w:t>
      </w:r>
      <w:r w:rsidR="00261DE7" w:rsidRPr="00EB7F12">
        <w:rPr>
          <w:spacing w:val="-1"/>
          <w:w w:val="99"/>
          <w:sz w:val="21"/>
        </w:rPr>
        <w:t>酒精本身没有明显的致癌能力。但是许多流行病学调查发现，喝酒与多种癌症的发生风险正相</w:t>
      </w:r>
      <w:r w:rsidR="00261DE7" w:rsidRPr="00EB7F12">
        <w:rPr>
          <w:w w:val="99"/>
          <w:sz w:val="21"/>
        </w:rPr>
        <w:t>关——也就是说，喝酒的人群中，多种癌症的发病率升高了。</w:t>
      </w:r>
    </w:p>
    <w:p w:rsidR="00EA79B9" w:rsidRDefault="00261DE7">
      <w:pPr>
        <w:pStyle w:val="a3"/>
        <w:spacing w:before="2"/>
      </w:pPr>
      <w:r>
        <w:rPr>
          <w:w w:val="95"/>
        </w:rPr>
        <w:t>以下哪项如果为真，最能支持上述发现？（</w:t>
      </w:r>
      <w:r>
        <w:rPr>
          <w:spacing w:val="26"/>
        </w:rPr>
        <w:t xml:space="preserve">  </w:t>
      </w:r>
      <w:r>
        <w:rPr>
          <w:spacing w:val="-10"/>
          <w:w w:val="95"/>
        </w:rPr>
        <w:t>）</w:t>
      </w:r>
    </w:p>
    <w:p w:rsidR="00BD4390" w:rsidRDefault="00261DE7">
      <w:pPr>
        <w:pStyle w:val="a3"/>
        <w:spacing w:line="372" w:lineRule="auto"/>
        <w:ind w:left="582" w:right="1884"/>
        <w:rPr>
          <w:spacing w:val="-2"/>
          <w:w w:val="95"/>
        </w:rPr>
      </w:pPr>
      <w:r>
        <w:rPr>
          <w:spacing w:val="-2"/>
          <w:w w:val="95"/>
        </w:rPr>
        <w:t>A.酒精在体内的代谢产物乙醛可以稳定地附着在DNA分子上，导致癌变或者突变</w:t>
      </w:r>
      <w:r w:rsidRPr="00BD4390">
        <w:rPr>
          <w:spacing w:val="-2"/>
          <w:w w:val="95"/>
        </w:rPr>
        <w:t xml:space="preserve">  </w:t>
      </w:r>
    </w:p>
    <w:p w:rsidR="00EA79B9" w:rsidRPr="00BD4390" w:rsidRDefault="00261DE7">
      <w:pPr>
        <w:pStyle w:val="a3"/>
        <w:spacing w:line="372" w:lineRule="auto"/>
        <w:ind w:left="582" w:right="1884"/>
        <w:rPr>
          <w:spacing w:val="-2"/>
          <w:w w:val="95"/>
        </w:rPr>
      </w:pPr>
      <w:r w:rsidRPr="00BD4390">
        <w:rPr>
          <w:spacing w:val="-2"/>
          <w:w w:val="95"/>
        </w:rPr>
        <w:t>B.东欧地区广泛食用甜烈性酒，该地区的食管癌发病率很高</w:t>
      </w:r>
    </w:p>
    <w:p w:rsidR="00BD4390" w:rsidRDefault="00261DE7">
      <w:pPr>
        <w:pStyle w:val="a3"/>
        <w:spacing w:before="2" w:line="372" w:lineRule="auto"/>
        <w:ind w:left="582" w:right="2198"/>
        <w:rPr>
          <w:spacing w:val="-2"/>
          <w:w w:val="95"/>
        </w:rPr>
      </w:pPr>
      <w:r>
        <w:rPr>
          <w:spacing w:val="-2"/>
          <w:w w:val="95"/>
        </w:rPr>
        <w:t>C.烟草中含有多种致癌成分，其在人体内代谢物与酒精在人体内代谢物相似</w:t>
      </w:r>
      <w:r w:rsidRPr="00BD4390">
        <w:rPr>
          <w:spacing w:val="-2"/>
          <w:w w:val="95"/>
        </w:rPr>
        <w:t xml:space="preserve"> </w:t>
      </w:r>
    </w:p>
    <w:p w:rsidR="00EA79B9" w:rsidRPr="00BD4390" w:rsidRDefault="00261DE7">
      <w:pPr>
        <w:pStyle w:val="a3"/>
        <w:spacing w:before="2" w:line="372" w:lineRule="auto"/>
        <w:ind w:left="582" w:right="2198"/>
        <w:rPr>
          <w:spacing w:val="-2"/>
          <w:w w:val="95"/>
        </w:rPr>
      </w:pPr>
      <w:r w:rsidRPr="00BD4390">
        <w:rPr>
          <w:spacing w:val="-2"/>
          <w:w w:val="95"/>
        </w:rPr>
        <w:t>D.有科学家估计，如果美国人都戒掉烟酒，那么80%的消化道癌可以避免</w:t>
      </w:r>
    </w:p>
    <w:p w:rsidR="00EA79B9" w:rsidRPr="00BD4390" w:rsidRDefault="00261DE7">
      <w:pPr>
        <w:pStyle w:val="a3"/>
        <w:spacing w:before="2"/>
        <w:ind w:left="582"/>
        <w:rPr>
          <w:color w:val="FF0000"/>
          <w:spacing w:val="-1"/>
          <w:w w:val="99"/>
        </w:rPr>
      </w:pPr>
      <w:r w:rsidRPr="00BD4390">
        <w:rPr>
          <w:color w:val="FF0000"/>
          <w:spacing w:val="-1"/>
          <w:w w:val="99"/>
        </w:rPr>
        <w:t>【答案】A</w:t>
      </w:r>
    </w:p>
    <w:p w:rsidR="00EA79B9" w:rsidRPr="00BD4390" w:rsidRDefault="00261DE7">
      <w:pPr>
        <w:pStyle w:val="a3"/>
        <w:spacing w:line="372" w:lineRule="auto"/>
        <w:ind w:right="6587" w:firstLine="418"/>
        <w:rPr>
          <w:color w:val="FF0000"/>
          <w:spacing w:val="-1"/>
          <w:w w:val="99"/>
        </w:rPr>
      </w:pPr>
      <w:r w:rsidRPr="00BD4390">
        <w:rPr>
          <w:color w:val="FF0000"/>
          <w:spacing w:val="-1"/>
          <w:w w:val="99"/>
        </w:rPr>
        <w:t>【解析】本题考查加强类。第一步：分析题干论点论据。</w:t>
      </w:r>
    </w:p>
    <w:p w:rsidR="00EA79B9" w:rsidRPr="00BD4390" w:rsidRDefault="00261DE7">
      <w:pPr>
        <w:pStyle w:val="a3"/>
        <w:spacing w:before="2" w:line="372" w:lineRule="auto"/>
        <w:ind w:right="4915"/>
        <w:rPr>
          <w:color w:val="FF0000"/>
          <w:spacing w:val="-1"/>
          <w:w w:val="99"/>
        </w:rPr>
      </w:pPr>
      <w:r>
        <w:rPr>
          <w:color w:val="FF0000"/>
          <w:spacing w:val="-1"/>
          <w:w w:val="99"/>
        </w:rPr>
        <w:t>论点：喝酒的人群中，多种癌症的发病率升高了。</w:t>
      </w:r>
      <w:r w:rsidRPr="00BD4390">
        <w:rPr>
          <w:color w:val="FF0000"/>
          <w:spacing w:val="-1"/>
          <w:w w:val="99"/>
        </w:rPr>
        <w:t>论据：无。</w:t>
      </w:r>
    </w:p>
    <w:p w:rsidR="00EA79B9" w:rsidRPr="00BD4390" w:rsidRDefault="00261DE7">
      <w:pPr>
        <w:pStyle w:val="a3"/>
        <w:spacing w:before="2"/>
        <w:rPr>
          <w:color w:val="FF0000"/>
          <w:spacing w:val="-1"/>
          <w:w w:val="99"/>
        </w:rPr>
      </w:pPr>
      <w:r w:rsidRPr="00BD4390">
        <w:rPr>
          <w:color w:val="FF0000"/>
          <w:spacing w:val="-1"/>
          <w:w w:val="99"/>
        </w:rPr>
        <w:t>第二步：分析选项，确定答案。</w:t>
      </w:r>
    </w:p>
    <w:p w:rsidR="00EA79B9" w:rsidRPr="00BD4390" w:rsidRDefault="00261DE7">
      <w:pPr>
        <w:pStyle w:val="a3"/>
        <w:spacing w:line="372" w:lineRule="auto"/>
        <w:ind w:right="2929"/>
        <w:rPr>
          <w:color w:val="FF0000"/>
          <w:spacing w:val="-1"/>
          <w:w w:val="99"/>
        </w:rPr>
      </w:pPr>
      <w:r w:rsidRPr="00BD4390">
        <w:rPr>
          <w:color w:val="FF0000"/>
          <w:spacing w:val="-1"/>
          <w:w w:val="99"/>
        </w:rPr>
        <w:t>A项：建立喝酒与癌症的发病率升高之间的联系，支持题干结论，当选。  B项：没有说明食管癌发病率高是由于食用甜烈性酒导致的，排除。</w:t>
      </w:r>
    </w:p>
    <w:p w:rsidR="00EA79B9" w:rsidRPr="00BD4390" w:rsidRDefault="00261DE7">
      <w:pPr>
        <w:pStyle w:val="a3"/>
        <w:spacing w:before="2"/>
        <w:rPr>
          <w:color w:val="FF0000"/>
          <w:spacing w:val="-1"/>
          <w:w w:val="99"/>
        </w:rPr>
      </w:pPr>
      <w:r w:rsidRPr="00BD4390">
        <w:rPr>
          <w:color w:val="FF0000"/>
          <w:spacing w:val="-1"/>
          <w:w w:val="99"/>
        </w:rPr>
        <w:t>C项：烟草和题干中酒精是不同的概念，属于无关项，排除。</w:t>
      </w:r>
    </w:p>
    <w:p w:rsidR="00EA79B9" w:rsidRDefault="00261DE7">
      <w:pPr>
        <w:pStyle w:val="a3"/>
        <w:spacing w:line="372" w:lineRule="auto"/>
        <w:ind w:right="2929"/>
        <w:rPr>
          <w:color w:val="FF0000"/>
          <w:spacing w:val="-1"/>
          <w:w w:val="99"/>
        </w:rPr>
      </w:pPr>
      <w:r w:rsidRPr="00BD4390">
        <w:rPr>
          <w:color w:val="FF0000"/>
          <w:spacing w:val="-1"/>
          <w:w w:val="99"/>
        </w:rPr>
        <w:t>D</w:t>
      </w:r>
      <w:r>
        <w:rPr>
          <w:color w:val="FF0000"/>
          <w:spacing w:val="-1"/>
          <w:w w:val="99"/>
        </w:rPr>
        <w:t>项：戒掉烟酒，既有烟又有酒，不能确定是什么物质导致癌症，排除。</w:t>
      </w:r>
      <w:r w:rsidRPr="00BD4390">
        <w:rPr>
          <w:color w:val="FF0000"/>
          <w:spacing w:val="-1"/>
          <w:w w:val="99"/>
        </w:rPr>
        <w:t>故本题选A。</w:t>
      </w:r>
    </w:p>
    <w:tbl>
      <w:tblPr>
        <w:tblStyle w:val="TableNormal"/>
        <w:tblW w:w="0" w:type="auto"/>
        <w:tblInd w:w="122" w:type="dxa"/>
        <w:tblLayout w:type="fixed"/>
        <w:tblLook w:val="01E0"/>
      </w:tblPr>
      <w:tblGrid>
        <w:gridCol w:w="1252"/>
        <w:gridCol w:w="680"/>
        <w:gridCol w:w="523"/>
        <w:gridCol w:w="523"/>
        <w:gridCol w:w="836"/>
        <w:gridCol w:w="523"/>
        <w:gridCol w:w="523"/>
        <w:gridCol w:w="627"/>
        <w:gridCol w:w="1513"/>
      </w:tblGrid>
      <w:tr w:rsidR="00EA79B9">
        <w:trPr>
          <w:trHeight w:val="417"/>
        </w:trPr>
        <w:tc>
          <w:tcPr>
            <w:tcW w:w="1252" w:type="dxa"/>
          </w:tcPr>
          <w:p w:rsidR="00EA79B9" w:rsidRDefault="00EB7F12">
            <w:pPr>
              <w:pStyle w:val="TableParagraph"/>
              <w:spacing w:before="74"/>
              <w:ind w:right="50"/>
              <w:jc w:val="right"/>
              <w:rPr>
                <w:sz w:val="21"/>
              </w:rPr>
            </w:pPr>
            <w:r>
              <w:rPr>
                <w:rFonts w:hint="eastAsia"/>
                <w:w w:val="95"/>
                <w:sz w:val="21"/>
              </w:rPr>
              <w:t>7</w:t>
            </w:r>
            <w:r w:rsidR="00261DE7">
              <w:rPr>
                <w:w w:val="95"/>
                <w:sz w:val="21"/>
              </w:rPr>
              <w:t>计</w:t>
            </w:r>
            <w:r w:rsidR="00261DE7">
              <w:rPr>
                <w:spacing w:val="-10"/>
                <w:w w:val="95"/>
                <w:sz w:val="21"/>
              </w:rPr>
              <w:t>划</w:t>
            </w:r>
          </w:p>
        </w:tc>
        <w:tc>
          <w:tcPr>
            <w:tcW w:w="680" w:type="dxa"/>
          </w:tcPr>
          <w:p w:rsidR="00EA79B9" w:rsidRDefault="00261DE7">
            <w:pPr>
              <w:pStyle w:val="TableParagraph"/>
              <w:spacing w:before="74"/>
              <w:ind w:left="156"/>
              <w:rPr>
                <w:sz w:val="21"/>
              </w:rPr>
            </w:pPr>
            <w:r>
              <w:rPr>
                <w:w w:val="95"/>
                <w:sz w:val="21"/>
              </w:rPr>
              <w:t>对</w:t>
            </w:r>
            <w:r>
              <w:rPr>
                <w:spacing w:val="-10"/>
                <w:w w:val="95"/>
                <w:sz w:val="21"/>
              </w:rPr>
              <w:t>于</w:t>
            </w:r>
          </w:p>
        </w:tc>
        <w:tc>
          <w:tcPr>
            <w:tcW w:w="523" w:type="dxa"/>
          </w:tcPr>
          <w:p w:rsidR="00EA79B9" w:rsidRDefault="00261DE7">
            <w:pPr>
              <w:pStyle w:val="TableParagraph"/>
              <w:spacing w:before="74"/>
              <w:ind w:left="103"/>
              <w:rPr>
                <w:sz w:val="21"/>
              </w:rPr>
            </w:pPr>
            <w:r>
              <w:rPr>
                <w:w w:val="99"/>
                <w:sz w:val="21"/>
              </w:rPr>
              <w:t>（</w:t>
            </w:r>
          </w:p>
        </w:tc>
        <w:tc>
          <w:tcPr>
            <w:tcW w:w="523" w:type="dxa"/>
          </w:tcPr>
          <w:p w:rsidR="00EA79B9" w:rsidRDefault="00261DE7">
            <w:pPr>
              <w:pStyle w:val="TableParagraph"/>
              <w:spacing w:before="74"/>
              <w:ind w:left="207"/>
              <w:rPr>
                <w:sz w:val="21"/>
              </w:rPr>
            </w:pPr>
            <w:r>
              <w:rPr>
                <w:w w:val="99"/>
                <w:sz w:val="21"/>
              </w:rPr>
              <w:t>）</w:t>
            </w:r>
          </w:p>
        </w:tc>
        <w:tc>
          <w:tcPr>
            <w:tcW w:w="836" w:type="dxa"/>
          </w:tcPr>
          <w:p w:rsidR="00EA79B9" w:rsidRDefault="00261DE7">
            <w:pPr>
              <w:pStyle w:val="TableParagraph"/>
              <w:spacing w:before="74"/>
              <w:ind w:left="102"/>
              <w:rPr>
                <w:sz w:val="21"/>
              </w:rPr>
            </w:pPr>
            <w:r>
              <w:rPr>
                <w:w w:val="95"/>
                <w:sz w:val="21"/>
              </w:rPr>
              <w:t>相当</w:t>
            </w:r>
            <w:r>
              <w:rPr>
                <w:spacing w:val="-10"/>
                <w:w w:val="95"/>
                <w:sz w:val="21"/>
              </w:rPr>
              <w:t>于</w:t>
            </w:r>
          </w:p>
        </w:tc>
        <w:tc>
          <w:tcPr>
            <w:tcW w:w="523" w:type="dxa"/>
          </w:tcPr>
          <w:p w:rsidR="00EA79B9" w:rsidRDefault="00261DE7">
            <w:pPr>
              <w:pStyle w:val="TableParagraph"/>
              <w:spacing w:before="74"/>
              <w:ind w:left="102"/>
              <w:rPr>
                <w:sz w:val="21"/>
              </w:rPr>
            </w:pPr>
            <w:r>
              <w:rPr>
                <w:w w:val="99"/>
                <w:sz w:val="21"/>
              </w:rPr>
              <w:t>（</w:t>
            </w:r>
          </w:p>
        </w:tc>
        <w:tc>
          <w:tcPr>
            <w:tcW w:w="523" w:type="dxa"/>
          </w:tcPr>
          <w:p w:rsidR="00EA79B9" w:rsidRDefault="00261DE7">
            <w:pPr>
              <w:pStyle w:val="TableParagraph"/>
              <w:spacing w:before="74"/>
              <w:ind w:left="206"/>
              <w:rPr>
                <w:sz w:val="21"/>
              </w:rPr>
            </w:pPr>
            <w:r>
              <w:rPr>
                <w:w w:val="99"/>
                <w:sz w:val="21"/>
              </w:rPr>
              <w:t>）</w:t>
            </w:r>
          </w:p>
        </w:tc>
        <w:tc>
          <w:tcPr>
            <w:tcW w:w="627" w:type="dxa"/>
          </w:tcPr>
          <w:p w:rsidR="00EA79B9" w:rsidRDefault="00261DE7">
            <w:pPr>
              <w:pStyle w:val="TableParagraph"/>
              <w:spacing w:before="74"/>
              <w:ind w:left="101"/>
              <w:rPr>
                <w:sz w:val="21"/>
              </w:rPr>
            </w:pPr>
            <w:r>
              <w:rPr>
                <w:w w:val="95"/>
                <w:sz w:val="21"/>
              </w:rPr>
              <w:t>对</w:t>
            </w:r>
            <w:r>
              <w:rPr>
                <w:spacing w:val="-10"/>
                <w:w w:val="95"/>
                <w:sz w:val="21"/>
              </w:rPr>
              <w:t>于</w:t>
            </w:r>
          </w:p>
        </w:tc>
        <w:tc>
          <w:tcPr>
            <w:tcW w:w="1513" w:type="dxa"/>
          </w:tcPr>
          <w:p w:rsidR="00EA79B9" w:rsidRDefault="00261DE7">
            <w:pPr>
              <w:pStyle w:val="TableParagraph"/>
              <w:spacing w:before="74"/>
              <w:ind w:left="101"/>
              <w:rPr>
                <w:sz w:val="21"/>
              </w:rPr>
            </w:pPr>
            <w:r>
              <w:rPr>
                <w:w w:val="95"/>
                <w:sz w:val="21"/>
              </w:rPr>
              <w:t>操</w:t>
            </w:r>
            <w:r>
              <w:rPr>
                <w:spacing w:val="-10"/>
                <w:w w:val="95"/>
                <w:sz w:val="21"/>
              </w:rPr>
              <w:t>作</w:t>
            </w:r>
          </w:p>
        </w:tc>
      </w:tr>
      <w:tr w:rsidR="00EA79B9" w:rsidRPr="00BD4390">
        <w:trPr>
          <w:trHeight w:val="417"/>
        </w:trPr>
        <w:tc>
          <w:tcPr>
            <w:tcW w:w="1252" w:type="dxa"/>
          </w:tcPr>
          <w:p w:rsidR="00EA79B9" w:rsidRDefault="00261DE7">
            <w:pPr>
              <w:pStyle w:val="TableParagraph"/>
              <w:spacing w:before="74"/>
              <w:ind w:right="155"/>
              <w:jc w:val="right"/>
              <w:rPr>
                <w:sz w:val="21"/>
              </w:rPr>
            </w:pPr>
            <w:r>
              <w:rPr>
                <w:w w:val="95"/>
                <w:sz w:val="21"/>
              </w:rPr>
              <w:t>A.实</w:t>
            </w:r>
            <w:r>
              <w:rPr>
                <w:spacing w:val="-10"/>
                <w:w w:val="95"/>
                <w:sz w:val="21"/>
              </w:rPr>
              <w:t>施</w:t>
            </w:r>
          </w:p>
        </w:tc>
        <w:tc>
          <w:tcPr>
            <w:tcW w:w="680" w:type="dxa"/>
          </w:tcPr>
          <w:p w:rsidR="00EA79B9" w:rsidRDefault="00261DE7">
            <w:pPr>
              <w:pStyle w:val="TableParagraph"/>
              <w:spacing w:before="74"/>
              <w:ind w:left="51"/>
              <w:rPr>
                <w:sz w:val="21"/>
              </w:rPr>
            </w:pPr>
            <w:r>
              <w:rPr>
                <w:w w:val="95"/>
                <w:sz w:val="21"/>
              </w:rPr>
              <w:t>规</w:t>
            </w:r>
            <w:r>
              <w:rPr>
                <w:spacing w:val="-10"/>
                <w:w w:val="95"/>
                <w:sz w:val="21"/>
              </w:rPr>
              <w:t>程</w:t>
            </w:r>
          </w:p>
        </w:tc>
        <w:tc>
          <w:tcPr>
            <w:tcW w:w="523" w:type="dxa"/>
          </w:tcPr>
          <w:p w:rsidR="00EA79B9" w:rsidRDefault="00EA79B9">
            <w:pPr>
              <w:pStyle w:val="TableParagraph"/>
              <w:rPr>
                <w:rFonts w:ascii="Times New Roman"/>
                <w:sz w:val="20"/>
              </w:rPr>
            </w:pPr>
          </w:p>
        </w:tc>
        <w:tc>
          <w:tcPr>
            <w:tcW w:w="523" w:type="dxa"/>
          </w:tcPr>
          <w:p w:rsidR="00EA79B9" w:rsidRDefault="00EA79B9">
            <w:pPr>
              <w:pStyle w:val="TableParagraph"/>
              <w:rPr>
                <w:rFonts w:ascii="Times New Roman"/>
                <w:sz w:val="20"/>
              </w:rPr>
            </w:pPr>
          </w:p>
        </w:tc>
        <w:tc>
          <w:tcPr>
            <w:tcW w:w="836" w:type="dxa"/>
          </w:tcPr>
          <w:p w:rsidR="00EA79B9" w:rsidRDefault="00EA79B9">
            <w:pPr>
              <w:pStyle w:val="TableParagraph"/>
              <w:rPr>
                <w:rFonts w:ascii="Times New Roman"/>
                <w:sz w:val="20"/>
              </w:rPr>
            </w:pPr>
          </w:p>
        </w:tc>
        <w:tc>
          <w:tcPr>
            <w:tcW w:w="523" w:type="dxa"/>
          </w:tcPr>
          <w:p w:rsidR="00EA79B9" w:rsidRDefault="00EA79B9">
            <w:pPr>
              <w:pStyle w:val="TableParagraph"/>
              <w:rPr>
                <w:rFonts w:ascii="Times New Roman"/>
                <w:sz w:val="20"/>
              </w:rPr>
            </w:pPr>
          </w:p>
        </w:tc>
        <w:tc>
          <w:tcPr>
            <w:tcW w:w="523" w:type="dxa"/>
          </w:tcPr>
          <w:p w:rsidR="00EA79B9" w:rsidRPr="00BD4390" w:rsidRDefault="00EA79B9">
            <w:pPr>
              <w:pStyle w:val="TableParagraph"/>
              <w:rPr>
                <w:w w:val="95"/>
                <w:sz w:val="21"/>
              </w:rPr>
            </w:pPr>
          </w:p>
        </w:tc>
        <w:tc>
          <w:tcPr>
            <w:tcW w:w="627" w:type="dxa"/>
          </w:tcPr>
          <w:p w:rsidR="00EA79B9" w:rsidRPr="00BD4390" w:rsidRDefault="00EA79B9">
            <w:pPr>
              <w:pStyle w:val="TableParagraph"/>
              <w:rPr>
                <w:w w:val="95"/>
                <w:sz w:val="21"/>
              </w:rPr>
            </w:pPr>
          </w:p>
        </w:tc>
        <w:tc>
          <w:tcPr>
            <w:tcW w:w="1513" w:type="dxa"/>
          </w:tcPr>
          <w:p w:rsidR="00EA79B9" w:rsidRPr="00BD4390" w:rsidRDefault="00261DE7">
            <w:pPr>
              <w:pStyle w:val="TableParagraph"/>
              <w:spacing w:before="74"/>
              <w:ind w:right="51"/>
              <w:jc w:val="right"/>
              <w:rPr>
                <w:w w:val="95"/>
                <w:sz w:val="21"/>
              </w:rPr>
            </w:pPr>
            <w:r w:rsidRPr="00BD4390">
              <w:rPr>
                <w:w w:val="95"/>
                <w:sz w:val="21"/>
              </w:rPr>
              <w:t>B.调研 方法</w:t>
            </w:r>
          </w:p>
        </w:tc>
      </w:tr>
      <w:tr w:rsidR="00EA79B9" w:rsidRPr="00BD4390">
        <w:trPr>
          <w:trHeight w:val="313"/>
        </w:trPr>
        <w:tc>
          <w:tcPr>
            <w:tcW w:w="1252" w:type="dxa"/>
          </w:tcPr>
          <w:p w:rsidR="00EA79B9" w:rsidRDefault="00261DE7">
            <w:pPr>
              <w:pStyle w:val="TableParagraph"/>
              <w:spacing w:before="74" w:line="219" w:lineRule="exact"/>
              <w:ind w:right="155"/>
              <w:jc w:val="right"/>
              <w:rPr>
                <w:sz w:val="21"/>
              </w:rPr>
            </w:pPr>
            <w:r>
              <w:rPr>
                <w:w w:val="95"/>
                <w:sz w:val="21"/>
              </w:rPr>
              <w:t>C.方</w:t>
            </w:r>
            <w:r>
              <w:rPr>
                <w:spacing w:val="-10"/>
                <w:w w:val="95"/>
                <w:sz w:val="21"/>
              </w:rPr>
              <w:t>案</w:t>
            </w:r>
          </w:p>
        </w:tc>
        <w:tc>
          <w:tcPr>
            <w:tcW w:w="680" w:type="dxa"/>
          </w:tcPr>
          <w:p w:rsidR="00EA79B9" w:rsidRDefault="00261DE7">
            <w:pPr>
              <w:pStyle w:val="TableParagraph"/>
              <w:spacing w:before="74" w:line="219" w:lineRule="exact"/>
              <w:ind w:left="51"/>
              <w:rPr>
                <w:sz w:val="21"/>
              </w:rPr>
            </w:pPr>
            <w:r>
              <w:rPr>
                <w:w w:val="95"/>
                <w:sz w:val="21"/>
              </w:rPr>
              <w:t>制</w:t>
            </w:r>
            <w:r>
              <w:rPr>
                <w:spacing w:val="-10"/>
                <w:w w:val="95"/>
                <w:sz w:val="21"/>
              </w:rPr>
              <w:t>定</w:t>
            </w:r>
          </w:p>
        </w:tc>
        <w:tc>
          <w:tcPr>
            <w:tcW w:w="523" w:type="dxa"/>
          </w:tcPr>
          <w:p w:rsidR="00EA79B9" w:rsidRDefault="00EA79B9">
            <w:pPr>
              <w:pStyle w:val="TableParagraph"/>
              <w:rPr>
                <w:rFonts w:ascii="Times New Roman"/>
                <w:sz w:val="20"/>
              </w:rPr>
            </w:pPr>
          </w:p>
        </w:tc>
        <w:tc>
          <w:tcPr>
            <w:tcW w:w="523" w:type="dxa"/>
          </w:tcPr>
          <w:p w:rsidR="00EA79B9" w:rsidRDefault="00EA79B9">
            <w:pPr>
              <w:pStyle w:val="TableParagraph"/>
              <w:rPr>
                <w:rFonts w:ascii="Times New Roman"/>
                <w:sz w:val="20"/>
              </w:rPr>
            </w:pPr>
          </w:p>
        </w:tc>
        <w:tc>
          <w:tcPr>
            <w:tcW w:w="836" w:type="dxa"/>
          </w:tcPr>
          <w:p w:rsidR="00EA79B9" w:rsidRDefault="00EA79B9">
            <w:pPr>
              <w:pStyle w:val="TableParagraph"/>
              <w:rPr>
                <w:rFonts w:ascii="Times New Roman"/>
                <w:sz w:val="20"/>
              </w:rPr>
            </w:pPr>
          </w:p>
        </w:tc>
        <w:tc>
          <w:tcPr>
            <w:tcW w:w="523" w:type="dxa"/>
          </w:tcPr>
          <w:p w:rsidR="00EA79B9" w:rsidRDefault="00EA79B9">
            <w:pPr>
              <w:pStyle w:val="TableParagraph"/>
              <w:rPr>
                <w:rFonts w:ascii="Times New Roman"/>
                <w:sz w:val="20"/>
              </w:rPr>
            </w:pPr>
          </w:p>
        </w:tc>
        <w:tc>
          <w:tcPr>
            <w:tcW w:w="523" w:type="dxa"/>
          </w:tcPr>
          <w:p w:rsidR="00EA79B9" w:rsidRPr="00BD4390" w:rsidRDefault="00EA79B9">
            <w:pPr>
              <w:pStyle w:val="TableParagraph"/>
              <w:rPr>
                <w:w w:val="95"/>
                <w:sz w:val="21"/>
              </w:rPr>
            </w:pPr>
          </w:p>
        </w:tc>
        <w:tc>
          <w:tcPr>
            <w:tcW w:w="627" w:type="dxa"/>
          </w:tcPr>
          <w:p w:rsidR="00EA79B9" w:rsidRPr="00BD4390" w:rsidRDefault="00EA79B9">
            <w:pPr>
              <w:pStyle w:val="TableParagraph"/>
              <w:rPr>
                <w:w w:val="95"/>
                <w:sz w:val="21"/>
              </w:rPr>
            </w:pPr>
          </w:p>
        </w:tc>
        <w:tc>
          <w:tcPr>
            <w:tcW w:w="1513" w:type="dxa"/>
          </w:tcPr>
          <w:p w:rsidR="00EA79B9" w:rsidRPr="00BD4390" w:rsidRDefault="00261DE7">
            <w:pPr>
              <w:pStyle w:val="TableParagraph"/>
              <w:spacing w:before="74" w:line="219" w:lineRule="exact"/>
              <w:ind w:right="51"/>
              <w:jc w:val="right"/>
              <w:rPr>
                <w:w w:val="95"/>
                <w:sz w:val="21"/>
              </w:rPr>
            </w:pPr>
            <w:r w:rsidRPr="00BD4390">
              <w:rPr>
                <w:w w:val="95"/>
                <w:sz w:val="21"/>
              </w:rPr>
              <w:t>D.改变 失误</w:t>
            </w:r>
          </w:p>
        </w:tc>
      </w:tr>
    </w:tbl>
    <w:p w:rsidR="00EA79B9" w:rsidRDefault="00EA79B9">
      <w:pPr>
        <w:pStyle w:val="a3"/>
        <w:spacing w:before="2"/>
        <w:ind w:left="0"/>
        <w:rPr>
          <w:sz w:val="14"/>
        </w:rPr>
      </w:pPr>
    </w:p>
    <w:p w:rsidR="00EA79B9" w:rsidRPr="00BD4390" w:rsidRDefault="00261DE7">
      <w:pPr>
        <w:pStyle w:val="a3"/>
        <w:spacing w:before="0"/>
        <w:ind w:left="582"/>
        <w:rPr>
          <w:color w:val="FF0000"/>
          <w:w w:val="95"/>
        </w:rPr>
      </w:pPr>
      <w:r>
        <w:rPr>
          <w:color w:val="FF0000"/>
          <w:w w:val="95"/>
        </w:rPr>
        <w:t>【答案】</w:t>
      </w:r>
      <w:r w:rsidRPr="00BD4390">
        <w:rPr>
          <w:color w:val="FF0000"/>
          <w:w w:val="95"/>
        </w:rPr>
        <w:t>B</w:t>
      </w:r>
    </w:p>
    <w:p w:rsidR="00EA79B9" w:rsidRPr="00BD4390" w:rsidRDefault="00261DE7">
      <w:pPr>
        <w:pStyle w:val="a3"/>
        <w:spacing w:line="372" w:lineRule="auto"/>
        <w:ind w:right="6378" w:firstLine="418"/>
        <w:rPr>
          <w:color w:val="FF0000"/>
          <w:w w:val="95"/>
        </w:rPr>
      </w:pPr>
      <w:r w:rsidRPr="00BD4390">
        <w:rPr>
          <w:color w:val="FF0000"/>
          <w:w w:val="95"/>
        </w:rPr>
        <w:lastRenderedPageBreak/>
        <w:t>【解析】本题考查对应关系。选项逐一代入。</w:t>
      </w:r>
    </w:p>
    <w:p w:rsidR="00BD4390" w:rsidRDefault="00261DE7">
      <w:pPr>
        <w:pStyle w:val="a3"/>
        <w:spacing w:before="2" w:line="372" w:lineRule="auto"/>
        <w:ind w:right="2093"/>
        <w:rPr>
          <w:color w:val="FF0000"/>
          <w:w w:val="95"/>
        </w:rPr>
      </w:pPr>
      <w:r w:rsidRPr="00BD4390">
        <w:rPr>
          <w:color w:val="FF0000"/>
          <w:w w:val="95"/>
        </w:rPr>
        <w:t xml:space="preserve">A项：实施计划为动宾结构，操作规程为偏正结构，前后逻辑关系不一致，排除。  </w:t>
      </w:r>
    </w:p>
    <w:p w:rsidR="00EA79B9" w:rsidRPr="00BD4390" w:rsidRDefault="00261DE7">
      <w:pPr>
        <w:pStyle w:val="a3"/>
        <w:spacing w:before="2" w:line="372" w:lineRule="auto"/>
        <w:ind w:right="2093"/>
        <w:rPr>
          <w:color w:val="FF0000"/>
          <w:w w:val="95"/>
        </w:rPr>
      </w:pPr>
      <w:r w:rsidRPr="00BD4390">
        <w:rPr>
          <w:color w:val="FF0000"/>
          <w:w w:val="95"/>
        </w:rPr>
        <w:t>B项：调研计划为偏正结构，操作方法为偏正结构，前后逻辑关系一致，当选。</w:t>
      </w:r>
    </w:p>
    <w:p w:rsidR="00EA79B9" w:rsidRPr="00BD4390" w:rsidRDefault="00261DE7">
      <w:pPr>
        <w:pStyle w:val="a3"/>
        <w:spacing w:before="2"/>
        <w:rPr>
          <w:color w:val="FF0000"/>
          <w:w w:val="95"/>
        </w:rPr>
      </w:pPr>
      <w:r>
        <w:rPr>
          <w:color w:val="FF0000"/>
          <w:w w:val="95"/>
        </w:rPr>
        <w:t>C项：计划与方案为近义关系，制定与操作无明显联系，排除</w:t>
      </w:r>
      <w:r w:rsidRPr="00BD4390">
        <w:rPr>
          <w:color w:val="FF0000"/>
          <w:w w:val="95"/>
        </w:rPr>
        <w:t>。</w:t>
      </w:r>
    </w:p>
    <w:p w:rsidR="00BD4390" w:rsidRDefault="00261DE7">
      <w:pPr>
        <w:pStyle w:val="a3"/>
        <w:spacing w:line="372" w:lineRule="auto"/>
        <w:ind w:right="2093"/>
        <w:rPr>
          <w:color w:val="FF0000"/>
          <w:w w:val="95"/>
        </w:rPr>
      </w:pPr>
      <w:r w:rsidRPr="00BD4390">
        <w:rPr>
          <w:color w:val="FF0000"/>
          <w:w w:val="95"/>
        </w:rPr>
        <w:t>D项：改变计划为动宾结构，操作失误为动补结构，前后逻辑关系不一致，排除。</w:t>
      </w:r>
    </w:p>
    <w:p w:rsidR="00EA79B9" w:rsidRPr="00BD4390" w:rsidRDefault="00261DE7">
      <w:pPr>
        <w:pStyle w:val="a3"/>
        <w:spacing w:line="372" w:lineRule="auto"/>
        <w:ind w:right="2093"/>
        <w:rPr>
          <w:color w:val="FF0000"/>
          <w:w w:val="95"/>
        </w:rPr>
      </w:pPr>
      <w:r w:rsidRPr="00BD4390">
        <w:rPr>
          <w:color w:val="FF0000"/>
          <w:w w:val="95"/>
        </w:rPr>
        <w:t>故本题选B。</w:t>
      </w:r>
    </w:p>
    <w:p w:rsidR="00EA79B9" w:rsidRPr="00EB7F12" w:rsidRDefault="00EB7F12" w:rsidP="00EB7F12">
      <w:pPr>
        <w:tabs>
          <w:tab w:val="left" w:pos="898"/>
        </w:tabs>
        <w:spacing w:before="70"/>
        <w:rPr>
          <w:sz w:val="21"/>
        </w:rPr>
      </w:pPr>
      <w:r>
        <w:rPr>
          <w:rFonts w:hint="eastAsia"/>
          <w:w w:val="95"/>
          <w:sz w:val="21"/>
        </w:rPr>
        <w:t>8.</w:t>
      </w:r>
      <w:r w:rsidR="00261DE7" w:rsidRPr="00EB7F12">
        <w:rPr>
          <w:w w:val="95"/>
          <w:sz w:val="21"/>
        </w:rPr>
        <w:t>从所给的四个选项中，选择最合适的一个填入问号处，使之呈现一定的规律性</w:t>
      </w:r>
      <w:r w:rsidR="00261DE7" w:rsidRPr="00EB7F12">
        <w:rPr>
          <w:spacing w:val="-10"/>
          <w:w w:val="95"/>
          <w:sz w:val="21"/>
        </w:rPr>
        <w:t>。</w:t>
      </w:r>
    </w:p>
    <w:p w:rsidR="00EA79B9" w:rsidRDefault="00261DE7">
      <w:pPr>
        <w:pStyle w:val="a3"/>
        <w:spacing w:before="1"/>
        <w:ind w:left="0"/>
        <w:rPr>
          <w:sz w:val="4"/>
        </w:rPr>
      </w:pPr>
      <w:r>
        <w:rPr>
          <w:noProof/>
        </w:rPr>
        <w:drawing>
          <wp:anchor distT="0" distB="0" distL="0" distR="0" simplePos="0" relativeHeight="9" behindDoc="0" locked="0" layoutInCell="1" allowOverlap="1">
            <wp:simplePos x="0" y="0"/>
            <wp:positionH relativeFrom="page">
              <wp:posOffset>826770</wp:posOffset>
            </wp:positionH>
            <wp:positionV relativeFrom="paragraph">
              <wp:posOffset>50800</wp:posOffset>
            </wp:positionV>
            <wp:extent cx="3787775" cy="715010"/>
            <wp:effectExtent l="19050" t="0" r="3175" b="0"/>
            <wp:wrapTopAndBottom/>
            <wp:docPr id="61" name="image3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32.jpeg"/>
                    <pic:cNvPicPr/>
                  </pic:nvPicPr>
                  <pic:blipFill>
                    <a:blip r:embed="rId8" cstate="print"/>
                    <a:stretch>
                      <a:fillRect/>
                    </a:stretch>
                  </pic:blipFill>
                  <pic:spPr>
                    <a:xfrm>
                      <a:off x="0" y="0"/>
                      <a:ext cx="3787775" cy="715010"/>
                    </a:xfrm>
                    <a:prstGeom prst="rect">
                      <a:avLst/>
                    </a:prstGeom>
                  </pic:spPr>
                </pic:pic>
              </a:graphicData>
            </a:graphic>
          </wp:anchor>
        </w:drawing>
      </w:r>
    </w:p>
    <w:p w:rsidR="00EA79B9" w:rsidRPr="00BD4390" w:rsidRDefault="00261DE7">
      <w:pPr>
        <w:pStyle w:val="a3"/>
        <w:tabs>
          <w:tab w:val="left" w:pos="3195"/>
          <w:tab w:val="left" w:pos="5807"/>
          <w:tab w:val="left" w:pos="8420"/>
        </w:tabs>
        <w:spacing w:before="67"/>
        <w:ind w:left="582"/>
        <w:rPr>
          <w:w w:val="95"/>
          <w:szCs w:val="22"/>
        </w:rPr>
      </w:pPr>
      <w:r w:rsidRPr="00BD4390">
        <w:rPr>
          <w:w w:val="95"/>
          <w:szCs w:val="22"/>
        </w:rPr>
        <w:t>A.A</w:t>
      </w:r>
      <w:r w:rsidRPr="00BD4390">
        <w:rPr>
          <w:w w:val="95"/>
          <w:szCs w:val="22"/>
        </w:rPr>
        <w:tab/>
        <w:t>B.B</w:t>
      </w:r>
      <w:r w:rsidRPr="00BD4390">
        <w:rPr>
          <w:w w:val="95"/>
          <w:szCs w:val="22"/>
        </w:rPr>
        <w:tab/>
        <w:t>C.C</w:t>
      </w:r>
      <w:r w:rsidRPr="00BD4390">
        <w:rPr>
          <w:w w:val="95"/>
          <w:szCs w:val="22"/>
        </w:rPr>
        <w:tab/>
        <w:t>D.D</w:t>
      </w:r>
    </w:p>
    <w:p w:rsidR="00EA79B9" w:rsidRDefault="00261DE7">
      <w:pPr>
        <w:pStyle w:val="a3"/>
        <w:ind w:left="582"/>
      </w:pPr>
      <w:r>
        <w:rPr>
          <w:color w:val="FF0000"/>
          <w:w w:val="95"/>
        </w:rPr>
        <w:t>【答案】</w:t>
      </w:r>
      <w:r>
        <w:rPr>
          <w:color w:val="FF0000"/>
          <w:spacing w:val="-10"/>
          <w:w w:val="95"/>
        </w:rPr>
        <w:t>D</w:t>
      </w:r>
    </w:p>
    <w:p w:rsidR="00EA79B9" w:rsidRDefault="00261DE7">
      <w:pPr>
        <w:pStyle w:val="a3"/>
        <w:ind w:left="582"/>
      </w:pPr>
      <w:r>
        <w:rPr>
          <w:color w:val="FF0000"/>
          <w:w w:val="95"/>
        </w:rPr>
        <w:t>【解析】本题考查位置类规律</w:t>
      </w:r>
      <w:r>
        <w:rPr>
          <w:color w:val="FF0000"/>
          <w:spacing w:val="-10"/>
          <w:w w:val="95"/>
        </w:rPr>
        <w:t>。</w:t>
      </w:r>
    </w:p>
    <w:p w:rsidR="00EA79B9" w:rsidRPr="00BD4390" w:rsidRDefault="00261DE7">
      <w:pPr>
        <w:pStyle w:val="a3"/>
        <w:spacing w:line="372" w:lineRule="auto"/>
        <w:ind w:right="108"/>
        <w:rPr>
          <w:color w:val="FF0000"/>
          <w:w w:val="95"/>
        </w:rPr>
      </w:pPr>
      <w:r w:rsidRPr="00BD4390">
        <w:rPr>
          <w:color w:val="FF0000"/>
          <w:w w:val="95"/>
        </w:rPr>
        <w:t>第一步：观察图形。题干各图形组成的元素与数量都相同，可以考虑图形位置类规律。图形中的圆圈沿最外一圈方格按逆时针移动，每次移动2个方格；线条的端点在中间的四个方格中按顺时针移动，每次移动一格，问号处图形遵循此规律。</w:t>
      </w:r>
    </w:p>
    <w:p w:rsidR="00EA79B9" w:rsidRPr="00BD4390" w:rsidRDefault="00261DE7">
      <w:pPr>
        <w:pStyle w:val="a3"/>
        <w:spacing w:before="3"/>
        <w:rPr>
          <w:color w:val="FF0000"/>
          <w:w w:val="95"/>
        </w:rPr>
      </w:pPr>
      <w:r>
        <w:rPr>
          <w:color w:val="FF0000"/>
          <w:w w:val="95"/>
        </w:rPr>
        <w:t>第二步：分析选项，确定答案</w:t>
      </w:r>
      <w:r w:rsidRPr="00BD4390">
        <w:rPr>
          <w:color w:val="FF0000"/>
          <w:w w:val="95"/>
        </w:rPr>
        <w:t>。</w:t>
      </w:r>
    </w:p>
    <w:p w:rsidR="00EA79B9" w:rsidRPr="00BD4390" w:rsidRDefault="00261DE7">
      <w:pPr>
        <w:pStyle w:val="a3"/>
        <w:spacing w:line="372" w:lineRule="auto"/>
        <w:ind w:right="6064"/>
        <w:rPr>
          <w:color w:val="FF0000"/>
          <w:w w:val="95"/>
        </w:rPr>
      </w:pPr>
      <w:r w:rsidRPr="00BD4390">
        <w:rPr>
          <w:color w:val="FF0000"/>
          <w:w w:val="95"/>
        </w:rPr>
        <w:t>A项：圆圈、端点位置均错误，排除。 B项：端点位置错误，排除。</w:t>
      </w:r>
    </w:p>
    <w:p w:rsidR="00EA79B9" w:rsidRPr="00BD4390" w:rsidRDefault="00261DE7">
      <w:pPr>
        <w:pStyle w:val="a3"/>
        <w:spacing w:before="2"/>
        <w:rPr>
          <w:color w:val="FF0000"/>
          <w:w w:val="95"/>
        </w:rPr>
      </w:pPr>
      <w:r>
        <w:rPr>
          <w:color w:val="FF0000"/>
          <w:w w:val="95"/>
        </w:rPr>
        <w:t>C项：圆圈位置错误，排除</w:t>
      </w:r>
      <w:r w:rsidRPr="00BD4390">
        <w:rPr>
          <w:color w:val="FF0000"/>
          <w:w w:val="95"/>
        </w:rPr>
        <w:t>。</w:t>
      </w:r>
    </w:p>
    <w:p w:rsidR="00EA79B9" w:rsidRDefault="00261DE7">
      <w:pPr>
        <w:pStyle w:val="a3"/>
        <w:spacing w:line="372" w:lineRule="auto"/>
        <w:ind w:right="6064"/>
        <w:rPr>
          <w:color w:val="FF0000"/>
          <w:w w:val="95"/>
        </w:rPr>
      </w:pPr>
      <w:r w:rsidRPr="00BD4390">
        <w:rPr>
          <w:color w:val="FF0000"/>
          <w:w w:val="95"/>
        </w:rPr>
        <w:t>D项：圆圈、端点位置均正确，当选。故本题选D。</w:t>
      </w:r>
    </w:p>
    <w:p w:rsidR="00BD4390" w:rsidRPr="00BD4390" w:rsidRDefault="00BD4390">
      <w:pPr>
        <w:pStyle w:val="a3"/>
        <w:spacing w:line="372" w:lineRule="auto"/>
        <w:ind w:right="6064"/>
        <w:rPr>
          <w:color w:val="FF0000"/>
          <w:w w:val="95"/>
        </w:rPr>
      </w:pPr>
    </w:p>
    <w:p w:rsidR="00EA79B9" w:rsidRDefault="00EB7F12" w:rsidP="00EB7F12">
      <w:pPr>
        <w:tabs>
          <w:tab w:val="left" w:pos="898"/>
        </w:tabs>
        <w:spacing w:before="2"/>
        <w:rPr>
          <w:spacing w:val="-10"/>
          <w:w w:val="95"/>
          <w:sz w:val="21"/>
        </w:rPr>
      </w:pPr>
      <w:r>
        <w:rPr>
          <w:rFonts w:hint="eastAsia"/>
          <w:w w:val="95"/>
          <w:sz w:val="21"/>
        </w:rPr>
        <w:t>9.</w:t>
      </w:r>
      <w:r w:rsidR="00261DE7" w:rsidRPr="00EB7F12">
        <w:rPr>
          <w:w w:val="95"/>
          <w:sz w:val="21"/>
        </w:rPr>
        <w:t>把下面的六个图形分为两类，使每一类图形都有各自的共同特征或规律，分类正确的一项是</w:t>
      </w:r>
      <w:r w:rsidR="00261DE7" w:rsidRPr="00EB7F12">
        <w:rPr>
          <w:spacing w:val="-10"/>
          <w:w w:val="95"/>
          <w:sz w:val="21"/>
        </w:rPr>
        <w:t>（</w:t>
      </w:r>
      <w:r w:rsidR="00261DE7">
        <w:rPr>
          <w:w w:val="95"/>
          <w:sz w:val="21"/>
        </w:rPr>
        <w:t>）</w:t>
      </w:r>
      <w:r w:rsidR="00261DE7">
        <w:rPr>
          <w:spacing w:val="-10"/>
          <w:w w:val="95"/>
          <w:sz w:val="21"/>
        </w:rPr>
        <w:t>。</w:t>
      </w:r>
    </w:p>
    <w:p w:rsidR="00EB7F12" w:rsidRDefault="00EB7F12" w:rsidP="00EB7F12">
      <w:pPr>
        <w:tabs>
          <w:tab w:val="left" w:pos="898"/>
        </w:tabs>
        <w:spacing w:before="2"/>
        <w:rPr>
          <w:sz w:val="21"/>
        </w:rPr>
      </w:pPr>
      <w:r>
        <w:rPr>
          <w:rFonts w:hint="eastAsia"/>
          <w:noProof/>
          <w:sz w:val="21"/>
        </w:rPr>
        <w:drawing>
          <wp:anchor distT="0" distB="0" distL="0" distR="0" simplePos="0" relativeHeight="15733760" behindDoc="0" locked="0" layoutInCell="1" allowOverlap="1">
            <wp:simplePos x="0" y="0"/>
            <wp:positionH relativeFrom="page">
              <wp:posOffset>1148134</wp:posOffset>
            </wp:positionH>
            <wp:positionV relativeFrom="paragraph">
              <wp:posOffset>100717</wp:posOffset>
            </wp:positionV>
            <wp:extent cx="2734923" cy="636104"/>
            <wp:effectExtent l="19050" t="0" r="8277" b="0"/>
            <wp:wrapNone/>
            <wp:docPr id="63"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33.jpeg"/>
                    <pic:cNvPicPr/>
                  </pic:nvPicPr>
                  <pic:blipFill>
                    <a:blip r:embed="rId9" cstate="print"/>
                    <a:stretch>
                      <a:fillRect/>
                    </a:stretch>
                  </pic:blipFill>
                  <pic:spPr>
                    <a:xfrm>
                      <a:off x="0" y="0"/>
                      <a:ext cx="2736187" cy="636398"/>
                    </a:xfrm>
                    <a:prstGeom prst="rect">
                      <a:avLst/>
                    </a:prstGeom>
                  </pic:spPr>
                </pic:pic>
              </a:graphicData>
            </a:graphic>
          </wp:anchor>
        </w:drawing>
      </w:r>
    </w:p>
    <w:p w:rsidR="00EB7F12" w:rsidRDefault="00EB7F12" w:rsidP="00EB7F12">
      <w:pPr>
        <w:tabs>
          <w:tab w:val="left" w:pos="898"/>
        </w:tabs>
        <w:spacing w:before="2"/>
        <w:rPr>
          <w:sz w:val="21"/>
        </w:rPr>
      </w:pPr>
    </w:p>
    <w:p w:rsidR="00EA79B9" w:rsidRDefault="00EA79B9">
      <w:pPr>
        <w:pStyle w:val="a3"/>
        <w:spacing w:before="0"/>
        <w:ind w:left="0"/>
        <w:rPr>
          <w:sz w:val="20"/>
        </w:rPr>
      </w:pPr>
    </w:p>
    <w:p w:rsidR="00BD4390" w:rsidRDefault="00BD4390">
      <w:pPr>
        <w:pStyle w:val="a3"/>
        <w:spacing w:before="0"/>
        <w:ind w:left="0"/>
        <w:rPr>
          <w:sz w:val="20"/>
        </w:rPr>
      </w:pPr>
    </w:p>
    <w:p w:rsidR="00EA79B9" w:rsidRPr="00BD4390" w:rsidRDefault="00EA79B9">
      <w:pPr>
        <w:pStyle w:val="a3"/>
        <w:spacing w:before="2"/>
        <w:ind w:left="0"/>
        <w:rPr>
          <w:w w:val="95"/>
          <w:szCs w:val="22"/>
        </w:rPr>
      </w:pPr>
    </w:p>
    <w:p w:rsidR="00EA79B9" w:rsidRPr="00BD4390" w:rsidRDefault="00261DE7">
      <w:pPr>
        <w:pStyle w:val="a3"/>
        <w:tabs>
          <w:tab w:val="left" w:pos="2881"/>
          <w:tab w:val="left" w:pos="5180"/>
          <w:tab w:val="left" w:pos="7479"/>
        </w:tabs>
        <w:spacing w:before="0"/>
        <w:ind w:left="582"/>
        <w:rPr>
          <w:w w:val="95"/>
          <w:szCs w:val="22"/>
        </w:rPr>
      </w:pPr>
      <w:r w:rsidRPr="00BD4390">
        <w:rPr>
          <w:w w:val="95"/>
          <w:szCs w:val="22"/>
        </w:rPr>
        <w:t>A.①③⑤，②④⑥</w:t>
      </w:r>
      <w:r w:rsidRPr="00BD4390">
        <w:rPr>
          <w:w w:val="95"/>
          <w:szCs w:val="22"/>
        </w:rPr>
        <w:tab/>
        <w:t>B.①④⑤，②③⑥</w:t>
      </w:r>
      <w:r w:rsidRPr="00BD4390">
        <w:rPr>
          <w:w w:val="95"/>
          <w:szCs w:val="22"/>
        </w:rPr>
        <w:tab/>
        <w:t>C.①②⑥，③④⑤</w:t>
      </w:r>
      <w:r w:rsidRPr="00BD4390">
        <w:rPr>
          <w:w w:val="95"/>
          <w:szCs w:val="22"/>
        </w:rPr>
        <w:tab/>
        <w:t>D.①②③，④⑤⑥</w:t>
      </w:r>
    </w:p>
    <w:p w:rsidR="00EA79B9" w:rsidRDefault="00261DE7">
      <w:pPr>
        <w:pStyle w:val="a3"/>
        <w:ind w:left="582"/>
      </w:pPr>
      <w:r>
        <w:rPr>
          <w:color w:val="FF0000"/>
          <w:w w:val="95"/>
        </w:rPr>
        <w:t>【答案】</w:t>
      </w:r>
      <w:r>
        <w:rPr>
          <w:color w:val="FF0000"/>
          <w:spacing w:val="-10"/>
          <w:w w:val="95"/>
        </w:rPr>
        <w:t>C</w:t>
      </w:r>
    </w:p>
    <w:p w:rsidR="00EA79B9" w:rsidRDefault="00261DE7">
      <w:pPr>
        <w:pStyle w:val="a3"/>
        <w:ind w:left="582"/>
      </w:pPr>
      <w:r>
        <w:rPr>
          <w:color w:val="FF0000"/>
          <w:w w:val="95"/>
        </w:rPr>
        <w:t>【解析】本题考查数量类规律</w:t>
      </w:r>
      <w:r>
        <w:rPr>
          <w:color w:val="FF0000"/>
          <w:spacing w:val="-10"/>
          <w:w w:val="95"/>
        </w:rPr>
        <w:t>。</w:t>
      </w:r>
    </w:p>
    <w:p w:rsidR="00EA79B9" w:rsidRPr="00BD4390" w:rsidRDefault="00261DE7">
      <w:pPr>
        <w:pStyle w:val="a3"/>
        <w:rPr>
          <w:color w:val="FF0000"/>
          <w:w w:val="95"/>
        </w:rPr>
      </w:pPr>
      <w:r>
        <w:rPr>
          <w:color w:val="FF0000"/>
          <w:w w:val="95"/>
        </w:rPr>
        <w:t>第一步：观察图形。题干各图形封闭空间数具有明显数量规律，可以考虑图形数量类规律</w:t>
      </w:r>
      <w:r w:rsidRPr="00BD4390">
        <w:rPr>
          <w:color w:val="FF0000"/>
          <w:w w:val="95"/>
        </w:rPr>
        <w:t>。</w:t>
      </w:r>
    </w:p>
    <w:p w:rsidR="00EA79B9" w:rsidRPr="00BD4390" w:rsidRDefault="00261DE7">
      <w:pPr>
        <w:pStyle w:val="a3"/>
        <w:spacing w:before="148" w:line="372" w:lineRule="auto"/>
        <w:ind w:right="212"/>
        <w:rPr>
          <w:color w:val="FF0000"/>
          <w:w w:val="95"/>
        </w:rPr>
      </w:pPr>
      <w:r w:rsidRPr="00BD4390">
        <w:rPr>
          <w:color w:val="FF0000"/>
          <w:w w:val="95"/>
        </w:rPr>
        <w:t>第二步：分析题干图形的数量类规律。①②⑥图形的封闭空间数均为5，③④⑤图形的封闭空间数均为4。</w:t>
      </w:r>
    </w:p>
    <w:p w:rsidR="00EA79B9" w:rsidRPr="00BD4390" w:rsidRDefault="00261DE7">
      <w:pPr>
        <w:pStyle w:val="a3"/>
        <w:spacing w:before="2"/>
        <w:rPr>
          <w:color w:val="FF0000"/>
          <w:w w:val="95"/>
        </w:rPr>
      </w:pPr>
      <w:r>
        <w:rPr>
          <w:color w:val="FF0000"/>
          <w:w w:val="95"/>
        </w:rPr>
        <w:t>故本题选C</w:t>
      </w:r>
      <w:r w:rsidRPr="00BD4390">
        <w:rPr>
          <w:color w:val="FF0000"/>
          <w:w w:val="95"/>
        </w:rPr>
        <w:t>。</w:t>
      </w:r>
    </w:p>
    <w:p w:rsidR="00EB7F12" w:rsidRDefault="00EB7F12" w:rsidP="00EB7F12">
      <w:pPr>
        <w:tabs>
          <w:tab w:val="left" w:pos="898"/>
          <w:tab w:val="left" w:pos="9047"/>
        </w:tabs>
        <w:spacing w:before="65"/>
        <w:rPr>
          <w:w w:val="95"/>
          <w:sz w:val="21"/>
        </w:rPr>
      </w:pPr>
    </w:p>
    <w:p w:rsidR="00EA79B9" w:rsidRPr="00EB7F12" w:rsidRDefault="00EB7F12" w:rsidP="00EB7F12">
      <w:pPr>
        <w:tabs>
          <w:tab w:val="left" w:pos="898"/>
          <w:tab w:val="left" w:pos="9047"/>
        </w:tabs>
        <w:spacing w:before="65"/>
        <w:rPr>
          <w:sz w:val="21"/>
        </w:rPr>
      </w:pPr>
      <w:r>
        <w:rPr>
          <w:rFonts w:hint="eastAsia"/>
          <w:w w:val="95"/>
          <w:sz w:val="21"/>
        </w:rPr>
        <w:t>10.</w:t>
      </w:r>
      <w:r w:rsidR="00261DE7" w:rsidRPr="00EB7F12">
        <w:rPr>
          <w:w w:val="95"/>
          <w:sz w:val="21"/>
        </w:rPr>
        <w:t>某省人大通过的地方性法规与国家发改委出台的部门规章对同一事项规定不一致时</w:t>
      </w:r>
      <w:r w:rsidR="00261DE7" w:rsidRPr="00EB7F12">
        <w:rPr>
          <w:spacing w:val="-10"/>
          <w:w w:val="95"/>
          <w:sz w:val="21"/>
        </w:rPr>
        <w:t>（</w:t>
      </w:r>
      <w:r>
        <w:rPr>
          <w:rFonts w:hint="eastAsia"/>
          <w:spacing w:val="-10"/>
          <w:w w:val="95"/>
          <w:sz w:val="21"/>
        </w:rPr>
        <w:t xml:space="preserve"> </w:t>
      </w:r>
      <w:r w:rsidR="00261DE7" w:rsidRPr="00EB7F12">
        <w:rPr>
          <w:w w:val="95"/>
          <w:sz w:val="21"/>
        </w:rPr>
        <w:t>）</w:t>
      </w:r>
      <w:r w:rsidR="00261DE7" w:rsidRPr="00EB7F12">
        <w:rPr>
          <w:spacing w:val="-10"/>
          <w:sz w:val="21"/>
        </w:rPr>
        <w:t>。</w:t>
      </w:r>
    </w:p>
    <w:p w:rsidR="00EA79B9" w:rsidRPr="00BD4390" w:rsidRDefault="00261DE7">
      <w:pPr>
        <w:pStyle w:val="a5"/>
        <w:numPr>
          <w:ilvl w:val="1"/>
          <w:numId w:val="1"/>
        </w:numPr>
        <w:tabs>
          <w:tab w:val="left" w:pos="793"/>
        </w:tabs>
        <w:ind w:left="793" w:hanging="211"/>
        <w:rPr>
          <w:w w:val="95"/>
          <w:sz w:val="21"/>
        </w:rPr>
      </w:pPr>
      <w:r>
        <w:rPr>
          <w:w w:val="95"/>
          <w:sz w:val="21"/>
        </w:rPr>
        <w:lastRenderedPageBreak/>
        <w:t>应该直接适用发改委的部门规</w:t>
      </w:r>
      <w:r w:rsidRPr="00BD4390">
        <w:rPr>
          <w:w w:val="95"/>
          <w:sz w:val="21"/>
        </w:rPr>
        <w:t>章</w:t>
      </w:r>
    </w:p>
    <w:p w:rsidR="00EA79B9" w:rsidRPr="00BD4390" w:rsidRDefault="00261DE7">
      <w:pPr>
        <w:pStyle w:val="a5"/>
        <w:numPr>
          <w:ilvl w:val="1"/>
          <w:numId w:val="1"/>
        </w:numPr>
        <w:tabs>
          <w:tab w:val="left" w:pos="793"/>
        </w:tabs>
        <w:ind w:left="793" w:hanging="211"/>
        <w:rPr>
          <w:w w:val="95"/>
          <w:sz w:val="21"/>
        </w:rPr>
      </w:pPr>
      <w:r>
        <w:rPr>
          <w:w w:val="95"/>
          <w:sz w:val="21"/>
        </w:rPr>
        <w:t>应该直接适用该省人大通过的地方性法</w:t>
      </w:r>
      <w:r w:rsidRPr="00BD4390">
        <w:rPr>
          <w:w w:val="95"/>
          <w:sz w:val="21"/>
        </w:rPr>
        <w:t>规</w:t>
      </w:r>
    </w:p>
    <w:p w:rsidR="00BD4390" w:rsidRDefault="00261DE7" w:rsidP="00BD4390">
      <w:pPr>
        <w:pStyle w:val="a5"/>
        <w:numPr>
          <w:ilvl w:val="1"/>
          <w:numId w:val="1"/>
        </w:numPr>
        <w:tabs>
          <w:tab w:val="left" w:pos="793"/>
        </w:tabs>
        <w:ind w:left="793" w:hanging="211"/>
        <w:rPr>
          <w:w w:val="95"/>
          <w:sz w:val="21"/>
        </w:rPr>
      </w:pPr>
      <w:r w:rsidRPr="00BD4390">
        <w:rPr>
          <w:w w:val="95"/>
          <w:sz w:val="21"/>
        </w:rPr>
        <w:t xml:space="preserve">国务院认为应当适用地方性法规的，应当决定在该地方适用地方性法规 </w:t>
      </w:r>
    </w:p>
    <w:p w:rsidR="00EA79B9" w:rsidRPr="00BD4390" w:rsidRDefault="00261DE7" w:rsidP="00BD4390">
      <w:pPr>
        <w:pStyle w:val="a5"/>
        <w:numPr>
          <w:ilvl w:val="1"/>
          <w:numId w:val="1"/>
        </w:numPr>
        <w:tabs>
          <w:tab w:val="left" w:pos="793"/>
        </w:tabs>
        <w:ind w:left="793" w:hanging="211"/>
        <w:rPr>
          <w:w w:val="95"/>
          <w:sz w:val="21"/>
        </w:rPr>
      </w:pPr>
      <w:r w:rsidRPr="00BD4390">
        <w:rPr>
          <w:w w:val="95"/>
          <w:sz w:val="21"/>
        </w:rPr>
        <w:t>国务院认为应当适用部门规章的，由国务院作出最终裁决</w:t>
      </w:r>
    </w:p>
    <w:p w:rsidR="00EA79B9" w:rsidRDefault="00261DE7">
      <w:pPr>
        <w:pStyle w:val="a3"/>
        <w:spacing w:before="2"/>
        <w:ind w:left="582"/>
      </w:pPr>
      <w:r>
        <w:rPr>
          <w:color w:val="FF0000"/>
          <w:w w:val="95"/>
        </w:rPr>
        <w:t>【答案】</w:t>
      </w:r>
      <w:r>
        <w:rPr>
          <w:color w:val="FF0000"/>
          <w:spacing w:val="-10"/>
          <w:w w:val="95"/>
        </w:rPr>
        <w:t>C</w:t>
      </w:r>
    </w:p>
    <w:p w:rsidR="00EA79B9" w:rsidRDefault="00261DE7">
      <w:pPr>
        <w:pStyle w:val="a3"/>
        <w:spacing w:line="372" w:lineRule="auto"/>
        <w:ind w:right="108" w:firstLine="418"/>
      </w:pPr>
      <w:r>
        <w:rPr>
          <w:color w:val="FF0000"/>
          <w:w w:val="99"/>
        </w:rPr>
        <w:t>【解析】根据《立法法》第95</w:t>
      </w:r>
      <w:r>
        <w:rPr>
          <w:color w:val="FF0000"/>
          <w:spacing w:val="-1"/>
          <w:w w:val="99"/>
        </w:rPr>
        <w:t>条的规定，地方性法规与部门规章之间对同一事项的规定不一致，不能确定如何适用时，由国务院提出意见，国务院认为应当适用地方性法规的，应当决定在该地方适用地</w:t>
      </w:r>
    </w:p>
    <w:p w:rsidR="00EA79B9" w:rsidRDefault="00261DE7">
      <w:pPr>
        <w:pStyle w:val="a3"/>
        <w:spacing w:before="57" w:line="372" w:lineRule="auto"/>
        <w:ind w:right="212"/>
      </w:pPr>
      <w:r>
        <w:rPr>
          <w:color w:val="FF0000"/>
          <w:w w:val="99"/>
        </w:rPr>
        <w:t>方性法规的规定；认为应当适用部门规章的，应当提请全国人民代表大会常务委员会裁决。因此，C</w:t>
      </w:r>
      <w:r>
        <w:rPr>
          <w:color w:val="FF0000"/>
          <w:spacing w:val="-18"/>
          <w:w w:val="99"/>
        </w:rPr>
        <w:t>项</w:t>
      </w:r>
      <w:r>
        <w:rPr>
          <w:color w:val="FF0000"/>
          <w:w w:val="99"/>
        </w:rPr>
        <w:t>正确。</w:t>
      </w:r>
    </w:p>
    <w:p w:rsidR="00EA79B9" w:rsidRDefault="00261DE7">
      <w:pPr>
        <w:pStyle w:val="a3"/>
        <w:spacing w:before="2"/>
        <w:rPr>
          <w:color w:val="FF0000"/>
          <w:spacing w:val="-10"/>
          <w:w w:val="95"/>
        </w:rPr>
      </w:pPr>
      <w:r>
        <w:rPr>
          <w:color w:val="FF0000"/>
          <w:w w:val="95"/>
        </w:rPr>
        <w:t>故本题选C</w:t>
      </w:r>
      <w:r>
        <w:rPr>
          <w:color w:val="FF0000"/>
          <w:spacing w:val="-10"/>
          <w:w w:val="95"/>
        </w:rPr>
        <w:t>。</w:t>
      </w:r>
    </w:p>
    <w:p w:rsidR="00BD4390" w:rsidRDefault="00BD4390">
      <w:pPr>
        <w:pStyle w:val="a3"/>
        <w:spacing w:before="2"/>
      </w:pPr>
    </w:p>
    <w:p w:rsidR="00064BC8" w:rsidRPr="00F479B1" w:rsidRDefault="00BD4390" w:rsidP="00064BC8">
      <w:pPr>
        <w:widowControl/>
        <w:autoSpaceDE/>
        <w:autoSpaceDN/>
        <w:spacing w:line="313" w:lineRule="atLeast"/>
        <w:rPr>
          <w:w w:val="95"/>
          <w:sz w:val="21"/>
        </w:rPr>
      </w:pPr>
      <w:r w:rsidRPr="00F479B1">
        <w:rPr>
          <w:rFonts w:hint="eastAsia"/>
          <w:w w:val="95"/>
          <w:sz w:val="21"/>
        </w:rPr>
        <w:t>1</w:t>
      </w:r>
      <w:r w:rsidR="00097BD7" w:rsidRPr="00F479B1">
        <w:rPr>
          <w:rFonts w:hint="eastAsia"/>
          <w:w w:val="95"/>
          <w:sz w:val="21"/>
        </w:rPr>
        <w:t>1</w:t>
      </w:r>
      <w:r w:rsidRPr="00F479B1">
        <w:rPr>
          <w:rFonts w:hint="eastAsia"/>
          <w:w w:val="95"/>
          <w:sz w:val="21"/>
        </w:rPr>
        <w:t>.</w:t>
      </w:r>
      <w:r w:rsidR="00064BC8" w:rsidRPr="00F479B1">
        <w:rPr>
          <w:w w:val="95"/>
          <w:sz w:val="21"/>
        </w:rPr>
        <w:t>我国古代历史上有许多发明制造，其中一些被视为人工智能在中国的历史渊源。下列有关说法错误的有几项？（    ）</w:t>
      </w:r>
    </w:p>
    <w:p w:rsidR="00064BC8" w:rsidRPr="00F479B1" w:rsidRDefault="00064BC8" w:rsidP="00064BC8">
      <w:pPr>
        <w:widowControl/>
        <w:autoSpaceDE/>
        <w:autoSpaceDN/>
        <w:spacing w:line="313" w:lineRule="atLeast"/>
        <w:rPr>
          <w:w w:val="95"/>
          <w:sz w:val="21"/>
        </w:rPr>
      </w:pPr>
      <w:r w:rsidRPr="00F479B1">
        <w:rPr>
          <w:rFonts w:hint="eastAsia"/>
          <w:w w:val="95"/>
          <w:sz w:val="21"/>
        </w:rPr>
        <w:t>①</w:t>
      </w:r>
      <w:r w:rsidRPr="00F479B1">
        <w:rPr>
          <w:w w:val="95"/>
          <w:sz w:val="21"/>
        </w:rPr>
        <w:t>算盘——古代十进制机械式手动计算器</w:t>
      </w:r>
    </w:p>
    <w:p w:rsidR="00064BC8" w:rsidRPr="00F479B1" w:rsidRDefault="00064BC8" w:rsidP="00064BC8">
      <w:pPr>
        <w:widowControl/>
        <w:autoSpaceDE/>
        <w:autoSpaceDN/>
        <w:spacing w:line="313" w:lineRule="atLeast"/>
        <w:rPr>
          <w:w w:val="95"/>
          <w:sz w:val="21"/>
        </w:rPr>
      </w:pPr>
      <w:r w:rsidRPr="00F479B1">
        <w:rPr>
          <w:rFonts w:hint="eastAsia"/>
          <w:w w:val="95"/>
          <w:sz w:val="21"/>
        </w:rPr>
        <w:t>②</w:t>
      </w:r>
      <w:r w:rsidRPr="00F479B1">
        <w:rPr>
          <w:w w:val="95"/>
          <w:sz w:val="21"/>
        </w:rPr>
        <w:t>八卦——古代二进制编码逻辑推理预测器</w:t>
      </w:r>
    </w:p>
    <w:p w:rsidR="00064BC8" w:rsidRPr="00F479B1" w:rsidRDefault="00064BC8" w:rsidP="00064BC8">
      <w:pPr>
        <w:widowControl/>
        <w:autoSpaceDE/>
        <w:autoSpaceDN/>
        <w:spacing w:line="313" w:lineRule="atLeast"/>
        <w:rPr>
          <w:w w:val="95"/>
          <w:sz w:val="21"/>
        </w:rPr>
      </w:pPr>
      <w:r w:rsidRPr="00F479B1">
        <w:rPr>
          <w:rFonts w:hint="eastAsia"/>
          <w:w w:val="95"/>
          <w:sz w:val="21"/>
        </w:rPr>
        <w:t>③</w:t>
      </w:r>
      <w:r w:rsidRPr="00F479B1">
        <w:rPr>
          <w:w w:val="95"/>
          <w:sz w:val="21"/>
        </w:rPr>
        <w:t>候风地动仪——地震方位自动检测与微震敏感报警器</w:t>
      </w:r>
    </w:p>
    <w:p w:rsidR="00064BC8" w:rsidRPr="00F479B1" w:rsidRDefault="00064BC8" w:rsidP="00064BC8">
      <w:pPr>
        <w:widowControl/>
        <w:autoSpaceDE/>
        <w:autoSpaceDN/>
        <w:spacing w:line="313" w:lineRule="atLeast"/>
        <w:rPr>
          <w:w w:val="95"/>
          <w:sz w:val="21"/>
        </w:rPr>
      </w:pPr>
      <w:r w:rsidRPr="00F479B1">
        <w:rPr>
          <w:rFonts w:hint="eastAsia"/>
          <w:w w:val="95"/>
          <w:sz w:val="21"/>
        </w:rPr>
        <w:t>④</w:t>
      </w:r>
      <w:r w:rsidRPr="00F479B1">
        <w:rPr>
          <w:w w:val="95"/>
          <w:sz w:val="21"/>
        </w:rPr>
        <w:t>水运仪象台——重力驱动的天文观测与星象分析设备</w:t>
      </w:r>
    </w:p>
    <w:p w:rsidR="00064BC8" w:rsidRPr="00F479B1" w:rsidRDefault="00064BC8" w:rsidP="00064BC8">
      <w:pPr>
        <w:widowControl/>
        <w:autoSpaceDE/>
        <w:autoSpaceDN/>
        <w:rPr>
          <w:w w:val="95"/>
          <w:sz w:val="21"/>
        </w:rPr>
      </w:pPr>
      <w:r w:rsidRPr="00F479B1">
        <w:rPr>
          <w:w w:val="95"/>
          <w:sz w:val="21"/>
        </w:rPr>
        <w:t>A：1</w:t>
      </w:r>
      <w:r w:rsidR="00E73F32">
        <w:rPr>
          <w:rFonts w:hint="eastAsia"/>
          <w:w w:val="95"/>
          <w:sz w:val="21"/>
        </w:rPr>
        <w:t xml:space="preserve">                      </w:t>
      </w:r>
      <w:r w:rsidRPr="00F479B1">
        <w:rPr>
          <w:w w:val="95"/>
          <w:sz w:val="21"/>
        </w:rPr>
        <w:t>B：2</w:t>
      </w:r>
      <w:r w:rsidR="00E73F32">
        <w:rPr>
          <w:rFonts w:hint="eastAsia"/>
          <w:w w:val="95"/>
          <w:sz w:val="21"/>
        </w:rPr>
        <w:t xml:space="preserve">                         </w:t>
      </w:r>
      <w:r w:rsidRPr="00F479B1">
        <w:rPr>
          <w:w w:val="95"/>
          <w:sz w:val="21"/>
        </w:rPr>
        <w:t>C：3</w:t>
      </w:r>
      <w:r w:rsidR="00E73F32">
        <w:rPr>
          <w:rFonts w:hint="eastAsia"/>
          <w:w w:val="95"/>
          <w:sz w:val="21"/>
        </w:rPr>
        <w:t xml:space="preserve">                         </w:t>
      </w:r>
      <w:r w:rsidRPr="00F479B1">
        <w:rPr>
          <w:w w:val="95"/>
          <w:sz w:val="21"/>
        </w:rPr>
        <w:t>D：4</w:t>
      </w:r>
    </w:p>
    <w:p w:rsidR="00064BC8" w:rsidRPr="00097BD7" w:rsidRDefault="00064BC8" w:rsidP="00064BC8">
      <w:pPr>
        <w:widowControl/>
        <w:autoSpaceDE/>
        <w:autoSpaceDN/>
        <w:rPr>
          <w:color w:val="FF0000"/>
          <w:spacing w:val="-1"/>
          <w:w w:val="99"/>
          <w:sz w:val="21"/>
          <w:szCs w:val="21"/>
        </w:rPr>
      </w:pPr>
      <w:r w:rsidRPr="00097BD7">
        <w:rPr>
          <w:color w:val="FF0000"/>
          <w:spacing w:val="-1"/>
          <w:w w:val="99"/>
          <w:sz w:val="21"/>
          <w:szCs w:val="21"/>
        </w:rPr>
        <w:t>【答案】 A</w:t>
      </w:r>
    </w:p>
    <w:p w:rsidR="00064BC8" w:rsidRPr="00097BD7" w:rsidRDefault="00064BC8" w:rsidP="00064BC8">
      <w:pPr>
        <w:widowControl/>
        <w:autoSpaceDE/>
        <w:autoSpaceDN/>
        <w:spacing w:line="313" w:lineRule="atLeast"/>
        <w:rPr>
          <w:color w:val="FF0000"/>
          <w:spacing w:val="-1"/>
          <w:w w:val="99"/>
          <w:sz w:val="21"/>
          <w:szCs w:val="21"/>
        </w:rPr>
      </w:pPr>
      <w:r w:rsidRPr="00097BD7">
        <w:rPr>
          <w:color w:val="FF0000"/>
          <w:spacing w:val="-1"/>
          <w:w w:val="99"/>
          <w:sz w:val="21"/>
          <w:szCs w:val="21"/>
        </w:rPr>
        <w:t>【解</w:t>
      </w:r>
      <w:r w:rsidR="00BD4390" w:rsidRPr="00097BD7">
        <w:rPr>
          <w:rFonts w:hint="eastAsia"/>
          <w:color w:val="FF0000"/>
          <w:spacing w:val="-1"/>
          <w:w w:val="99"/>
          <w:sz w:val="21"/>
          <w:szCs w:val="21"/>
        </w:rPr>
        <w:t>析</w:t>
      </w:r>
      <w:r w:rsidRPr="00097BD7">
        <w:rPr>
          <w:color w:val="FF0000"/>
          <w:spacing w:val="-1"/>
          <w:w w:val="99"/>
          <w:sz w:val="21"/>
          <w:szCs w:val="21"/>
        </w:rPr>
        <w:t>】</w:t>
      </w:r>
    </w:p>
    <w:p w:rsidR="00064BC8" w:rsidRPr="00097BD7" w:rsidRDefault="00064BC8" w:rsidP="00064BC8">
      <w:pPr>
        <w:widowControl/>
        <w:autoSpaceDE/>
        <w:autoSpaceDN/>
        <w:spacing w:line="313" w:lineRule="atLeast"/>
        <w:rPr>
          <w:color w:val="FF0000"/>
          <w:spacing w:val="-1"/>
          <w:w w:val="99"/>
          <w:sz w:val="21"/>
          <w:szCs w:val="21"/>
        </w:rPr>
      </w:pPr>
      <w:r w:rsidRPr="00097BD7">
        <w:rPr>
          <w:color w:val="FF0000"/>
          <w:spacing w:val="-1"/>
          <w:w w:val="99"/>
          <w:sz w:val="21"/>
          <w:szCs w:val="21"/>
        </w:rPr>
        <w:t>我国古代历史上有许多发明制造，例如：算盘——古典的十进制机械式手动计算器；八卦——古典的二进制编码逻辑推理预测器；候风地动仪——地震方位自动检测与微震敏感报警器；水运仪象台——水力驱动的天文观测与星象分析设备。此外，还有能司辰、击鼓、报时的“机关人”，会跳舞的“人形舞姬”，能捕鼠的木制“钟馗”，会化缘的“木僧人”等。</w:t>
      </w:r>
    </w:p>
    <w:p w:rsidR="00064BC8" w:rsidRPr="00097BD7" w:rsidRDefault="00064BC8" w:rsidP="00064BC8">
      <w:pPr>
        <w:widowControl/>
        <w:autoSpaceDE/>
        <w:autoSpaceDN/>
        <w:spacing w:line="313" w:lineRule="atLeast"/>
        <w:rPr>
          <w:color w:val="FF0000"/>
          <w:spacing w:val="-1"/>
          <w:w w:val="99"/>
          <w:sz w:val="21"/>
          <w:szCs w:val="21"/>
        </w:rPr>
      </w:pPr>
      <w:r w:rsidRPr="00097BD7">
        <w:rPr>
          <w:color w:val="FF0000"/>
          <w:spacing w:val="-1"/>
          <w:w w:val="99"/>
          <w:sz w:val="21"/>
          <w:szCs w:val="21"/>
        </w:rPr>
        <w:t>因此</w:t>
      </w:r>
      <w:r w:rsidRPr="00097BD7">
        <w:rPr>
          <w:rFonts w:hint="eastAsia"/>
          <w:color w:val="FF0000"/>
          <w:spacing w:val="-1"/>
          <w:w w:val="99"/>
          <w:sz w:val="21"/>
          <w:szCs w:val="21"/>
        </w:rPr>
        <w:t>①②③</w:t>
      </w:r>
      <w:r w:rsidRPr="00097BD7">
        <w:rPr>
          <w:color w:val="FF0000"/>
          <w:spacing w:val="-1"/>
          <w:w w:val="99"/>
          <w:sz w:val="21"/>
          <w:szCs w:val="21"/>
        </w:rPr>
        <w:t>说法正确，</w:t>
      </w:r>
      <w:r w:rsidRPr="00097BD7">
        <w:rPr>
          <w:rFonts w:hint="eastAsia"/>
          <w:color w:val="FF0000"/>
          <w:spacing w:val="-1"/>
          <w:w w:val="99"/>
          <w:sz w:val="21"/>
          <w:szCs w:val="21"/>
        </w:rPr>
        <w:t>④</w:t>
      </w:r>
      <w:r w:rsidRPr="00097BD7">
        <w:rPr>
          <w:color w:val="FF0000"/>
          <w:spacing w:val="-1"/>
          <w:w w:val="99"/>
          <w:sz w:val="21"/>
          <w:szCs w:val="21"/>
        </w:rPr>
        <w:t>说法错误。</w:t>
      </w:r>
    </w:p>
    <w:p w:rsidR="00064BC8" w:rsidRDefault="00064BC8" w:rsidP="00064BC8">
      <w:pPr>
        <w:widowControl/>
        <w:autoSpaceDE/>
        <w:autoSpaceDN/>
        <w:spacing w:line="313" w:lineRule="atLeast"/>
        <w:rPr>
          <w:color w:val="FF0000"/>
          <w:spacing w:val="-1"/>
          <w:w w:val="99"/>
          <w:sz w:val="21"/>
          <w:szCs w:val="21"/>
        </w:rPr>
      </w:pPr>
      <w:r w:rsidRPr="00097BD7">
        <w:rPr>
          <w:color w:val="FF0000"/>
          <w:spacing w:val="-1"/>
          <w:w w:val="99"/>
          <w:sz w:val="21"/>
          <w:szCs w:val="21"/>
        </w:rPr>
        <w:t>故本题选A。</w:t>
      </w:r>
    </w:p>
    <w:p w:rsidR="00097BD7" w:rsidRPr="00097BD7" w:rsidRDefault="00097BD7" w:rsidP="00064BC8">
      <w:pPr>
        <w:widowControl/>
        <w:autoSpaceDE/>
        <w:autoSpaceDN/>
        <w:spacing w:line="313" w:lineRule="atLeast"/>
        <w:rPr>
          <w:color w:val="FF0000"/>
          <w:spacing w:val="-1"/>
          <w:w w:val="99"/>
          <w:sz w:val="21"/>
          <w:szCs w:val="21"/>
        </w:rPr>
      </w:pPr>
    </w:p>
    <w:p w:rsidR="00436207" w:rsidRPr="00F479B1" w:rsidRDefault="00097BD7" w:rsidP="00436207">
      <w:pPr>
        <w:widowControl/>
        <w:autoSpaceDE/>
        <w:autoSpaceDN/>
        <w:spacing w:line="313" w:lineRule="atLeast"/>
        <w:rPr>
          <w:w w:val="95"/>
          <w:sz w:val="21"/>
        </w:rPr>
      </w:pPr>
      <w:r w:rsidRPr="00F479B1">
        <w:rPr>
          <w:rFonts w:hint="eastAsia"/>
          <w:w w:val="95"/>
          <w:sz w:val="21"/>
        </w:rPr>
        <w:t>12.</w:t>
      </w:r>
      <w:r w:rsidR="00436207" w:rsidRPr="00F479B1">
        <w:rPr>
          <w:w w:val="95"/>
          <w:sz w:val="21"/>
        </w:rPr>
        <w:t>下列诗歌各表现了一个传统节日，按节日的先后，排序正确的是（    ）。</w:t>
      </w:r>
    </w:p>
    <w:p w:rsidR="00436207" w:rsidRPr="00F479B1" w:rsidRDefault="00436207" w:rsidP="00436207">
      <w:pPr>
        <w:widowControl/>
        <w:autoSpaceDE/>
        <w:autoSpaceDN/>
        <w:spacing w:line="313" w:lineRule="atLeast"/>
        <w:rPr>
          <w:w w:val="95"/>
          <w:sz w:val="21"/>
        </w:rPr>
      </w:pPr>
      <w:r w:rsidRPr="00F479B1">
        <w:rPr>
          <w:rFonts w:hint="eastAsia"/>
          <w:w w:val="95"/>
          <w:sz w:val="21"/>
        </w:rPr>
        <w:t>①</w:t>
      </w:r>
      <w:r w:rsidRPr="00F479B1">
        <w:rPr>
          <w:w w:val="95"/>
          <w:sz w:val="21"/>
        </w:rPr>
        <w:t xml:space="preserve">未得渡清浅，相对遥相望 </w:t>
      </w:r>
      <w:r w:rsidRPr="00F479B1">
        <w:rPr>
          <w:rFonts w:hint="eastAsia"/>
          <w:w w:val="95"/>
          <w:sz w:val="21"/>
        </w:rPr>
        <w:t>②</w:t>
      </w:r>
      <w:r w:rsidRPr="00F479B1">
        <w:rPr>
          <w:w w:val="95"/>
          <w:sz w:val="21"/>
        </w:rPr>
        <w:t>昨日登高罢，今朝更举觞</w:t>
      </w:r>
    </w:p>
    <w:p w:rsidR="00436207" w:rsidRPr="00F479B1" w:rsidRDefault="00436207" w:rsidP="00436207">
      <w:pPr>
        <w:widowControl/>
        <w:autoSpaceDE/>
        <w:autoSpaceDN/>
        <w:spacing w:line="313" w:lineRule="atLeast"/>
        <w:rPr>
          <w:w w:val="95"/>
          <w:sz w:val="21"/>
        </w:rPr>
      </w:pPr>
      <w:r w:rsidRPr="00F479B1">
        <w:rPr>
          <w:rFonts w:hint="eastAsia"/>
          <w:w w:val="95"/>
          <w:sz w:val="21"/>
        </w:rPr>
        <w:t>③</w:t>
      </w:r>
      <w:r w:rsidRPr="00F479B1">
        <w:rPr>
          <w:w w:val="95"/>
          <w:sz w:val="21"/>
        </w:rPr>
        <w:t xml:space="preserve">海上生明月，天涯共此时 </w:t>
      </w:r>
      <w:r w:rsidRPr="00F479B1">
        <w:rPr>
          <w:rFonts w:hint="eastAsia"/>
          <w:w w:val="95"/>
          <w:sz w:val="21"/>
        </w:rPr>
        <w:t>④</w:t>
      </w:r>
      <w:r w:rsidRPr="00F479B1">
        <w:rPr>
          <w:w w:val="95"/>
          <w:sz w:val="21"/>
        </w:rPr>
        <w:t>日暮汉宫传蜡烛，轻烟散入五侯家</w:t>
      </w:r>
    </w:p>
    <w:p w:rsidR="00436207" w:rsidRPr="00F479B1" w:rsidRDefault="00436207" w:rsidP="00F479B1">
      <w:pPr>
        <w:widowControl/>
        <w:autoSpaceDE/>
        <w:autoSpaceDN/>
        <w:spacing w:line="313" w:lineRule="atLeast"/>
        <w:rPr>
          <w:w w:val="95"/>
          <w:sz w:val="21"/>
        </w:rPr>
      </w:pPr>
      <w:r w:rsidRPr="00F479B1">
        <w:rPr>
          <w:w w:val="95"/>
          <w:sz w:val="21"/>
        </w:rPr>
        <w:t>A：</w:t>
      </w:r>
      <w:r w:rsidRPr="00F479B1">
        <w:rPr>
          <w:rFonts w:hint="eastAsia"/>
          <w:w w:val="95"/>
          <w:sz w:val="21"/>
        </w:rPr>
        <w:t>④①③</w:t>
      </w:r>
      <w:r w:rsidRPr="00F479B1">
        <w:rPr>
          <w:w w:val="95"/>
          <w:sz w:val="21"/>
        </w:rPr>
        <w:t>②</w:t>
      </w:r>
      <w:r w:rsidR="00E73F32">
        <w:rPr>
          <w:rFonts w:hint="eastAsia"/>
          <w:w w:val="95"/>
          <w:sz w:val="21"/>
        </w:rPr>
        <w:t xml:space="preserve">             </w:t>
      </w:r>
      <w:r w:rsidRPr="00F479B1">
        <w:rPr>
          <w:w w:val="95"/>
          <w:sz w:val="21"/>
        </w:rPr>
        <w:t>B：</w:t>
      </w:r>
      <w:r w:rsidRPr="00F479B1">
        <w:rPr>
          <w:rFonts w:hint="eastAsia"/>
          <w:w w:val="95"/>
          <w:sz w:val="21"/>
        </w:rPr>
        <w:t>④①②</w:t>
      </w:r>
      <w:r w:rsidRPr="00F479B1">
        <w:rPr>
          <w:w w:val="95"/>
          <w:sz w:val="21"/>
        </w:rPr>
        <w:t>③</w:t>
      </w:r>
      <w:r w:rsidR="00E73F32">
        <w:rPr>
          <w:rFonts w:hint="eastAsia"/>
          <w:w w:val="95"/>
          <w:sz w:val="21"/>
        </w:rPr>
        <w:t xml:space="preserve">                </w:t>
      </w:r>
      <w:r w:rsidRPr="00F479B1">
        <w:rPr>
          <w:w w:val="95"/>
          <w:sz w:val="21"/>
        </w:rPr>
        <w:t>C：</w:t>
      </w:r>
      <w:r w:rsidRPr="00F479B1">
        <w:rPr>
          <w:rFonts w:hint="eastAsia"/>
          <w:w w:val="95"/>
          <w:sz w:val="21"/>
        </w:rPr>
        <w:t>①④③</w:t>
      </w:r>
      <w:r w:rsidRPr="00F479B1">
        <w:rPr>
          <w:w w:val="95"/>
          <w:sz w:val="21"/>
        </w:rPr>
        <w:t>②</w:t>
      </w:r>
      <w:r w:rsidR="00E73F32">
        <w:rPr>
          <w:rFonts w:hint="eastAsia"/>
          <w:w w:val="95"/>
          <w:sz w:val="21"/>
        </w:rPr>
        <w:t xml:space="preserve">                 </w:t>
      </w:r>
      <w:r w:rsidRPr="00F479B1">
        <w:rPr>
          <w:w w:val="95"/>
          <w:sz w:val="21"/>
        </w:rPr>
        <w:t>D：</w:t>
      </w:r>
      <w:r w:rsidRPr="00F479B1">
        <w:rPr>
          <w:rFonts w:hint="eastAsia"/>
          <w:w w:val="95"/>
          <w:sz w:val="21"/>
        </w:rPr>
        <w:t>①④②</w:t>
      </w:r>
      <w:r w:rsidRPr="00F479B1">
        <w:rPr>
          <w:w w:val="95"/>
          <w:sz w:val="21"/>
        </w:rPr>
        <w:t>③</w:t>
      </w:r>
    </w:p>
    <w:p w:rsidR="00097BD7" w:rsidRPr="00097BD7" w:rsidRDefault="00097BD7" w:rsidP="00097BD7">
      <w:pPr>
        <w:widowControl/>
        <w:autoSpaceDE/>
        <w:autoSpaceDN/>
        <w:rPr>
          <w:color w:val="FF0000"/>
          <w:spacing w:val="-1"/>
          <w:w w:val="99"/>
          <w:sz w:val="21"/>
          <w:szCs w:val="21"/>
        </w:rPr>
      </w:pPr>
      <w:r w:rsidRPr="00097BD7">
        <w:rPr>
          <w:color w:val="FF0000"/>
          <w:spacing w:val="-1"/>
          <w:w w:val="99"/>
          <w:sz w:val="21"/>
          <w:szCs w:val="21"/>
        </w:rPr>
        <w:t>【答案】 A</w:t>
      </w:r>
    </w:p>
    <w:p w:rsidR="00097BD7" w:rsidRPr="00097BD7" w:rsidRDefault="00097BD7" w:rsidP="00097BD7">
      <w:pPr>
        <w:widowControl/>
        <w:autoSpaceDE/>
        <w:autoSpaceDN/>
        <w:spacing w:line="313" w:lineRule="atLeast"/>
        <w:rPr>
          <w:color w:val="FF0000"/>
          <w:spacing w:val="-1"/>
          <w:w w:val="99"/>
          <w:sz w:val="21"/>
          <w:szCs w:val="21"/>
        </w:rPr>
      </w:pPr>
      <w:r w:rsidRPr="00097BD7">
        <w:rPr>
          <w:color w:val="FF0000"/>
          <w:spacing w:val="-1"/>
          <w:w w:val="99"/>
          <w:sz w:val="21"/>
          <w:szCs w:val="21"/>
        </w:rPr>
        <w:t>【解</w:t>
      </w:r>
      <w:r w:rsidRPr="00097BD7">
        <w:rPr>
          <w:rFonts w:hint="eastAsia"/>
          <w:color w:val="FF0000"/>
          <w:spacing w:val="-1"/>
          <w:w w:val="99"/>
          <w:sz w:val="21"/>
          <w:szCs w:val="21"/>
        </w:rPr>
        <w:t>析</w:t>
      </w:r>
      <w:r w:rsidRPr="00097BD7">
        <w:rPr>
          <w:color w:val="FF0000"/>
          <w:spacing w:val="-1"/>
          <w:w w:val="99"/>
          <w:sz w:val="21"/>
          <w:szCs w:val="21"/>
        </w:rPr>
        <w:t>】</w:t>
      </w:r>
    </w:p>
    <w:p w:rsidR="00436207" w:rsidRPr="00761B50" w:rsidRDefault="00436207" w:rsidP="00436207">
      <w:pPr>
        <w:widowControl/>
        <w:autoSpaceDE/>
        <w:autoSpaceDN/>
        <w:spacing w:line="313" w:lineRule="atLeast"/>
        <w:rPr>
          <w:color w:val="FF0000"/>
          <w:spacing w:val="-1"/>
          <w:w w:val="99"/>
          <w:sz w:val="21"/>
          <w:szCs w:val="21"/>
        </w:rPr>
      </w:pPr>
      <w:r w:rsidRPr="00761B50">
        <w:rPr>
          <w:rFonts w:hint="eastAsia"/>
          <w:color w:val="FF0000"/>
          <w:spacing w:val="-1"/>
          <w:w w:val="99"/>
          <w:sz w:val="21"/>
          <w:szCs w:val="21"/>
        </w:rPr>
        <w:t>①</w:t>
      </w:r>
      <w:r w:rsidRPr="00761B50">
        <w:rPr>
          <w:color w:val="FF0000"/>
          <w:spacing w:val="-1"/>
          <w:w w:val="99"/>
          <w:sz w:val="21"/>
          <w:szCs w:val="21"/>
        </w:rPr>
        <w:t>“未得渡清浅，相对遥相望”出自唐代孟郊的《古意》，意思是牛郎和织女不能渡过银河相会，只能遥遥地隔岸相望。描写的是七月初七的七夕节。</w:t>
      </w:r>
    </w:p>
    <w:p w:rsidR="00436207" w:rsidRPr="00761B50" w:rsidRDefault="00436207" w:rsidP="00436207">
      <w:pPr>
        <w:widowControl/>
        <w:autoSpaceDE/>
        <w:autoSpaceDN/>
        <w:spacing w:line="313" w:lineRule="atLeast"/>
        <w:rPr>
          <w:color w:val="FF0000"/>
          <w:spacing w:val="-1"/>
          <w:w w:val="99"/>
          <w:sz w:val="21"/>
          <w:szCs w:val="21"/>
        </w:rPr>
      </w:pPr>
      <w:r w:rsidRPr="00761B50">
        <w:rPr>
          <w:rFonts w:hint="eastAsia"/>
          <w:color w:val="FF0000"/>
          <w:spacing w:val="-1"/>
          <w:w w:val="99"/>
          <w:sz w:val="21"/>
          <w:szCs w:val="21"/>
        </w:rPr>
        <w:t>②</w:t>
      </w:r>
      <w:r w:rsidRPr="00761B50">
        <w:rPr>
          <w:color w:val="FF0000"/>
          <w:spacing w:val="-1"/>
          <w:w w:val="99"/>
          <w:sz w:val="21"/>
          <w:szCs w:val="21"/>
        </w:rPr>
        <w:t>“昨日登高罢，今朝更举觞”出自唐代李白的《九月十日即事》，意思是昨天刚登完龙山，今天是小重阳，又要举杯宴饮。描写的是九月初十的小重阳。</w:t>
      </w:r>
    </w:p>
    <w:p w:rsidR="00436207" w:rsidRPr="00761B50" w:rsidRDefault="00436207" w:rsidP="00436207">
      <w:pPr>
        <w:widowControl/>
        <w:autoSpaceDE/>
        <w:autoSpaceDN/>
        <w:spacing w:line="313" w:lineRule="atLeast"/>
        <w:rPr>
          <w:color w:val="FF0000"/>
          <w:spacing w:val="-1"/>
          <w:w w:val="99"/>
          <w:sz w:val="21"/>
          <w:szCs w:val="21"/>
        </w:rPr>
      </w:pPr>
      <w:r w:rsidRPr="00761B50">
        <w:rPr>
          <w:rFonts w:hint="eastAsia"/>
          <w:color w:val="FF0000"/>
          <w:spacing w:val="-1"/>
          <w:w w:val="99"/>
          <w:sz w:val="21"/>
          <w:szCs w:val="21"/>
        </w:rPr>
        <w:t>③</w:t>
      </w:r>
      <w:r w:rsidRPr="00761B50">
        <w:rPr>
          <w:color w:val="FF0000"/>
          <w:spacing w:val="-1"/>
          <w:w w:val="99"/>
          <w:sz w:val="21"/>
          <w:szCs w:val="21"/>
        </w:rPr>
        <w:t>“海上生明月，天涯共此时”出自唐代张九龄的《望月怀远》，意思是茫茫的海上升起一轮明月，你我相隔天涯却共赏月亮。描写的是八月十五的中秋节。</w:t>
      </w:r>
    </w:p>
    <w:p w:rsidR="00436207" w:rsidRPr="00761B50" w:rsidRDefault="00436207" w:rsidP="00436207">
      <w:pPr>
        <w:widowControl/>
        <w:autoSpaceDE/>
        <w:autoSpaceDN/>
        <w:spacing w:line="313" w:lineRule="atLeast"/>
        <w:rPr>
          <w:color w:val="FF0000"/>
          <w:spacing w:val="-1"/>
          <w:w w:val="99"/>
          <w:sz w:val="21"/>
          <w:szCs w:val="21"/>
        </w:rPr>
      </w:pPr>
      <w:r w:rsidRPr="00761B50">
        <w:rPr>
          <w:rFonts w:hint="eastAsia"/>
          <w:color w:val="FF0000"/>
          <w:spacing w:val="-1"/>
          <w:w w:val="99"/>
          <w:sz w:val="21"/>
          <w:szCs w:val="21"/>
        </w:rPr>
        <w:t>④</w:t>
      </w:r>
      <w:r w:rsidRPr="00761B50">
        <w:rPr>
          <w:color w:val="FF0000"/>
          <w:spacing w:val="-1"/>
          <w:w w:val="99"/>
          <w:sz w:val="21"/>
          <w:szCs w:val="21"/>
        </w:rPr>
        <w:t>“日暮汉宫传蜡烛，轻烟散入五侯家”出自唐代韩翃的《寒食》，意思是傍晚汉宫传送蜡烛赏赐王侯近臣，袅袅的轻烟飘散到天子宠臣的家中。描写的是清明节前一至二日的寒食节。</w:t>
      </w:r>
    </w:p>
    <w:p w:rsidR="00436207" w:rsidRPr="00761B50" w:rsidRDefault="00436207" w:rsidP="00436207">
      <w:pPr>
        <w:widowControl/>
        <w:autoSpaceDE/>
        <w:autoSpaceDN/>
        <w:spacing w:line="313" w:lineRule="atLeast"/>
        <w:rPr>
          <w:color w:val="FF0000"/>
          <w:spacing w:val="-1"/>
          <w:w w:val="99"/>
          <w:sz w:val="21"/>
          <w:szCs w:val="21"/>
        </w:rPr>
      </w:pPr>
      <w:r w:rsidRPr="00761B50">
        <w:rPr>
          <w:color w:val="FF0000"/>
          <w:spacing w:val="-1"/>
          <w:w w:val="99"/>
          <w:sz w:val="21"/>
          <w:szCs w:val="21"/>
        </w:rPr>
        <w:t>因此，按照节日的先后，正确排序应为</w:t>
      </w:r>
      <w:r w:rsidRPr="00761B50">
        <w:rPr>
          <w:rFonts w:hint="eastAsia"/>
          <w:color w:val="FF0000"/>
          <w:spacing w:val="-1"/>
          <w:w w:val="99"/>
          <w:sz w:val="21"/>
          <w:szCs w:val="21"/>
        </w:rPr>
        <w:t>④①③②</w:t>
      </w:r>
      <w:r w:rsidRPr="00761B50">
        <w:rPr>
          <w:color w:val="FF0000"/>
          <w:spacing w:val="-1"/>
          <w:w w:val="99"/>
          <w:sz w:val="21"/>
          <w:szCs w:val="21"/>
        </w:rPr>
        <w:t>。</w:t>
      </w:r>
    </w:p>
    <w:p w:rsidR="00436207" w:rsidRPr="00761B50" w:rsidRDefault="00436207" w:rsidP="00436207">
      <w:pPr>
        <w:widowControl/>
        <w:autoSpaceDE/>
        <w:autoSpaceDN/>
        <w:spacing w:line="313" w:lineRule="atLeast"/>
        <w:rPr>
          <w:color w:val="FF0000"/>
          <w:spacing w:val="-1"/>
          <w:w w:val="99"/>
          <w:sz w:val="21"/>
          <w:szCs w:val="21"/>
        </w:rPr>
      </w:pPr>
      <w:r w:rsidRPr="00761B50">
        <w:rPr>
          <w:color w:val="FF0000"/>
          <w:spacing w:val="-1"/>
          <w:w w:val="99"/>
          <w:sz w:val="21"/>
          <w:szCs w:val="21"/>
        </w:rPr>
        <w:t>故本题选A。</w:t>
      </w:r>
    </w:p>
    <w:p w:rsidR="00EB7F12" w:rsidRDefault="00EB7F12" w:rsidP="00EB7F12">
      <w:pPr>
        <w:tabs>
          <w:tab w:val="left" w:pos="898"/>
        </w:tabs>
        <w:spacing w:before="148"/>
        <w:rPr>
          <w:w w:val="95"/>
          <w:sz w:val="21"/>
        </w:rPr>
      </w:pPr>
    </w:p>
    <w:sectPr w:rsidR="00EB7F12" w:rsidSect="00EA79B9">
      <w:footerReference w:type="default" r:id="rId15"/>
      <w:pgSz w:w="11900" w:h="16840"/>
      <w:pgMar w:top="500"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77C" w:rsidRDefault="0053077C" w:rsidP="00EA79B9">
      <w:r>
        <w:separator/>
      </w:r>
    </w:p>
  </w:endnote>
  <w:endnote w:type="continuationSeparator" w:id="0">
    <w:p w:rsidR="0053077C" w:rsidRDefault="0053077C" w:rsidP="00EA79B9">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9B9" w:rsidRDefault="00A84740">
    <w:pPr>
      <w:pStyle w:val="a3"/>
      <w:spacing w:before="0" w:line="14" w:lineRule="auto"/>
      <w:ind w:left="0"/>
      <w:rPr>
        <w:sz w:val="20"/>
      </w:rPr>
    </w:pPr>
    <w:r w:rsidRPr="00A84740">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EA79B9" w:rsidRDefault="00A84740">
                <w:pPr>
                  <w:spacing w:before="14"/>
                  <w:ind w:left="60"/>
                  <w:rPr>
                    <w:rFonts w:ascii="Calibri"/>
                    <w:sz w:val="24"/>
                  </w:rPr>
                </w:pPr>
                <w:r>
                  <w:rPr>
                    <w:rFonts w:ascii="Calibri"/>
                    <w:spacing w:val="-5"/>
                    <w:w w:val="125"/>
                    <w:sz w:val="24"/>
                  </w:rPr>
                  <w:fldChar w:fldCharType="begin"/>
                </w:r>
                <w:r w:rsidR="00261DE7">
                  <w:rPr>
                    <w:rFonts w:ascii="Calibri"/>
                    <w:spacing w:val="-5"/>
                    <w:w w:val="125"/>
                    <w:sz w:val="24"/>
                  </w:rPr>
                  <w:instrText xml:space="preserve"> PAGE </w:instrText>
                </w:r>
                <w:r>
                  <w:rPr>
                    <w:rFonts w:ascii="Calibri"/>
                    <w:spacing w:val="-5"/>
                    <w:w w:val="125"/>
                    <w:sz w:val="24"/>
                  </w:rPr>
                  <w:fldChar w:fldCharType="separate"/>
                </w:r>
                <w:r w:rsidR="008D49F6">
                  <w:rPr>
                    <w:rFonts w:ascii="Calibri"/>
                    <w:noProof/>
                    <w:spacing w:val="-5"/>
                    <w:w w:val="125"/>
                    <w:sz w:val="24"/>
                  </w:rPr>
                  <w:t>1</w:t>
                </w:r>
                <w:r>
                  <w:rPr>
                    <w:rFonts w:ascii="Calibri"/>
                    <w:spacing w:val="-5"/>
                    <w:w w:val="12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77C" w:rsidRDefault="0053077C" w:rsidP="00EA79B9">
      <w:r>
        <w:separator/>
      </w:r>
    </w:p>
  </w:footnote>
  <w:footnote w:type="continuationSeparator" w:id="0">
    <w:p w:rsidR="0053077C" w:rsidRDefault="0053077C" w:rsidP="00EA79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8E32A6"/>
    <w:multiLevelType w:val="hybridMultilevel"/>
    <w:tmpl w:val="8F42827A"/>
    <w:lvl w:ilvl="0" w:tplc="28BAEE96">
      <w:start w:val="26"/>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ABB0ED72">
      <w:numFmt w:val="bullet"/>
      <w:lvlText w:val="•"/>
      <w:lvlJc w:val="left"/>
      <w:pPr>
        <w:ind w:left="1778" w:hanging="315"/>
      </w:pPr>
      <w:rPr>
        <w:rFonts w:hint="default"/>
        <w:lang w:val="en-US" w:eastAsia="zh-CN" w:bidi="ar-SA"/>
      </w:rPr>
    </w:lvl>
    <w:lvl w:ilvl="2" w:tplc="BDB66BCE">
      <w:numFmt w:val="bullet"/>
      <w:lvlText w:val="•"/>
      <w:lvlJc w:val="left"/>
      <w:pPr>
        <w:ind w:left="2656" w:hanging="315"/>
      </w:pPr>
      <w:rPr>
        <w:rFonts w:hint="default"/>
        <w:lang w:val="en-US" w:eastAsia="zh-CN" w:bidi="ar-SA"/>
      </w:rPr>
    </w:lvl>
    <w:lvl w:ilvl="3" w:tplc="3DBCDEA2">
      <w:numFmt w:val="bullet"/>
      <w:lvlText w:val="•"/>
      <w:lvlJc w:val="left"/>
      <w:pPr>
        <w:ind w:left="3534" w:hanging="315"/>
      </w:pPr>
      <w:rPr>
        <w:rFonts w:hint="default"/>
        <w:lang w:val="en-US" w:eastAsia="zh-CN" w:bidi="ar-SA"/>
      </w:rPr>
    </w:lvl>
    <w:lvl w:ilvl="4" w:tplc="7862D8C0">
      <w:numFmt w:val="bullet"/>
      <w:lvlText w:val="•"/>
      <w:lvlJc w:val="left"/>
      <w:pPr>
        <w:ind w:left="4412" w:hanging="315"/>
      </w:pPr>
      <w:rPr>
        <w:rFonts w:hint="default"/>
        <w:lang w:val="en-US" w:eastAsia="zh-CN" w:bidi="ar-SA"/>
      </w:rPr>
    </w:lvl>
    <w:lvl w:ilvl="5" w:tplc="F4CCB610">
      <w:numFmt w:val="bullet"/>
      <w:lvlText w:val="•"/>
      <w:lvlJc w:val="left"/>
      <w:pPr>
        <w:ind w:left="5290" w:hanging="315"/>
      </w:pPr>
      <w:rPr>
        <w:rFonts w:hint="default"/>
        <w:lang w:val="en-US" w:eastAsia="zh-CN" w:bidi="ar-SA"/>
      </w:rPr>
    </w:lvl>
    <w:lvl w:ilvl="6" w:tplc="088073D8">
      <w:numFmt w:val="bullet"/>
      <w:lvlText w:val="•"/>
      <w:lvlJc w:val="left"/>
      <w:pPr>
        <w:ind w:left="6168" w:hanging="315"/>
      </w:pPr>
      <w:rPr>
        <w:rFonts w:hint="default"/>
        <w:lang w:val="en-US" w:eastAsia="zh-CN" w:bidi="ar-SA"/>
      </w:rPr>
    </w:lvl>
    <w:lvl w:ilvl="7" w:tplc="A3EC12A0">
      <w:numFmt w:val="bullet"/>
      <w:lvlText w:val="•"/>
      <w:lvlJc w:val="left"/>
      <w:pPr>
        <w:ind w:left="7046" w:hanging="315"/>
      </w:pPr>
      <w:rPr>
        <w:rFonts w:hint="default"/>
        <w:lang w:val="en-US" w:eastAsia="zh-CN" w:bidi="ar-SA"/>
      </w:rPr>
    </w:lvl>
    <w:lvl w:ilvl="8" w:tplc="D1A419A6">
      <w:numFmt w:val="bullet"/>
      <w:lvlText w:val="•"/>
      <w:lvlJc w:val="left"/>
      <w:pPr>
        <w:ind w:left="7924" w:hanging="315"/>
      </w:pPr>
      <w:rPr>
        <w:rFonts w:hint="default"/>
        <w:lang w:val="en-US" w:eastAsia="zh-CN" w:bidi="ar-SA"/>
      </w:rPr>
    </w:lvl>
  </w:abstractNum>
  <w:abstractNum w:abstractNumId="1">
    <w:nsid w:val="3F1255B8"/>
    <w:multiLevelType w:val="hybridMultilevel"/>
    <w:tmpl w:val="62FAAE2C"/>
    <w:lvl w:ilvl="0" w:tplc="47422FB2">
      <w:start w:val="1"/>
      <w:numFmt w:val="upperLetter"/>
      <w:lvlText w:val="%1."/>
      <w:lvlJc w:val="left"/>
      <w:pPr>
        <w:ind w:left="165" w:hanging="210"/>
        <w:jc w:val="left"/>
      </w:pPr>
      <w:rPr>
        <w:rFonts w:ascii="宋体" w:eastAsia="宋体" w:hAnsi="宋体" w:cs="宋体" w:hint="default"/>
        <w:b w:val="0"/>
        <w:bCs w:val="0"/>
        <w:i w:val="0"/>
        <w:iCs w:val="0"/>
        <w:w w:val="99"/>
        <w:sz w:val="19"/>
        <w:szCs w:val="19"/>
        <w:lang w:val="en-US" w:eastAsia="zh-CN" w:bidi="ar-SA"/>
      </w:rPr>
    </w:lvl>
    <w:lvl w:ilvl="1" w:tplc="21FE90FA">
      <w:numFmt w:val="bullet"/>
      <w:lvlText w:val="•"/>
      <w:lvlJc w:val="left"/>
      <w:pPr>
        <w:ind w:left="1112" w:hanging="210"/>
      </w:pPr>
      <w:rPr>
        <w:rFonts w:hint="default"/>
        <w:lang w:val="en-US" w:eastAsia="zh-CN" w:bidi="ar-SA"/>
      </w:rPr>
    </w:lvl>
    <w:lvl w:ilvl="2" w:tplc="70945320">
      <w:numFmt w:val="bullet"/>
      <w:lvlText w:val="•"/>
      <w:lvlJc w:val="left"/>
      <w:pPr>
        <w:ind w:left="2064" w:hanging="210"/>
      </w:pPr>
      <w:rPr>
        <w:rFonts w:hint="default"/>
        <w:lang w:val="en-US" w:eastAsia="zh-CN" w:bidi="ar-SA"/>
      </w:rPr>
    </w:lvl>
    <w:lvl w:ilvl="3" w:tplc="667E5CAC">
      <w:numFmt w:val="bullet"/>
      <w:lvlText w:val="•"/>
      <w:lvlJc w:val="left"/>
      <w:pPr>
        <w:ind w:left="3016" w:hanging="210"/>
      </w:pPr>
      <w:rPr>
        <w:rFonts w:hint="default"/>
        <w:lang w:val="en-US" w:eastAsia="zh-CN" w:bidi="ar-SA"/>
      </w:rPr>
    </w:lvl>
    <w:lvl w:ilvl="4" w:tplc="9B4E7F86">
      <w:numFmt w:val="bullet"/>
      <w:lvlText w:val="•"/>
      <w:lvlJc w:val="left"/>
      <w:pPr>
        <w:ind w:left="3968" w:hanging="210"/>
      </w:pPr>
      <w:rPr>
        <w:rFonts w:hint="default"/>
        <w:lang w:val="en-US" w:eastAsia="zh-CN" w:bidi="ar-SA"/>
      </w:rPr>
    </w:lvl>
    <w:lvl w:ilvl="5" w:tplc="96CA68DA">
      <w:numFmt w:val="bullet"/>
      <w:lvlText w:val="•"/>
      <w:lvlJc w:val="left"/>
      <w:pPr>
        <w:ind w:left="4920" w:hanging="210"/>
      </w:pPr>
      <w:rPr>
        <w:rFonts w:hint="default"/>
        <w:lang w:val="en-US" w:eastAsia="zh-CN" w:bidi="ar-SA"/>
      </w:rPr>
    </w:lvl>
    <w:lvl w:ilvl="6" w:tplc="EB20BC4C">
      <w:numFmt w:val="bullet"/>
      <w:lvlText w:val="•"/>
      <w:lvlJc w:val="left"/>
      <w:pPr>
        <w:ind w:left="5872" w:hanging="210"/>
      </w:pPr>
      <w:rPr>
        <w:rFonts w:hint="default"/>
        <w:lang w:val="en-US" w:eastAsia="zh-CN" w:bidi="ar-SA"/>
      </w:rPr>
    </w:lvl>
    <w:lvl w:ilvl="7" w:tplc="5DE0AEAA">
      <w:numFmt w:val="bullet"/>
      <w:lvlText w:val="•"/>
      <w:lvlJc w:val="left"/>
      <w:pPr>
        <w:ind w:left="6824" w:hanging="210"/>
      </w:pPr>
      <w:rPr>
        <w:rFonts w:hint="default"/>
        <w:lang w:val="en-US" w:eastAsia="zh-CN" w:bidi="ar-SA"/>
      </w:rPr>
    </w:lvl>
    <w:lvl w:ilvl="8" w:tplc="513E19D6">
      <w:numFmt w:val="bullet"/>
      <w:lvlText w:val="•"/>
      <w:lvlJc w:val="left"/>
      <w:pPr>
        <w:ind w:left="7776" w:hanging="210"/>
      </w:pPr>
      <w:rPr>
        <w:rFonts w:hint="default"/>
        <w:lang w:val="en-US" w:eastAsia="zh-CN" w:bidi="ar-SA"/>
      </w:rPr>
    </w:lvl>
  </w:abstractNum>
  <w:abstractNum w:abstractNumId="2">
    <w:nsid w:val="44010CC9"/>
    <w:multiLevelType w:val="hybridMultilevel"/>
    <w:tmpl w:val="740AFF5A"/>
    <w:lvl w:ilvl="0" w:tplc="D6CE1962">
      <w:start w:val="1"/>
      <w:numFmt w:val="decimal"/>
      <w:lvlText w:val="%1."/>
      <w:lvlJc w:val="left"/>
      <w:pPr>
        <w:ind w:left="165" w:hanging="210"/>
        <w:jc w:val="left"/>
      </w:pPr>
      <w:rPr>
        <w:rFonts w:ascii="宋体" w:eastAsia="宋体" w:hAnsi="宋体" w:cs="宋体" w:hint="default"/>
        <w:b w:val="0"/>
        <w:bCs w:val="0"/>
        <w:i w:val="0"/>
        <w:iCs w:val="0"/>
        <w:w w:val="99"/>
        <w:sz w:val="19"/>
        <w:szCs w:val="19"/>
        <w:lang w:val="en-US" w:eastAsia="zh-CN" w:bidi="ar-SA"/>
      </w:rPr>
    </w:lvl>
    <w:lvl w:ilvl="1" w:tplc="2DEE6C44">
      <w:start w:val="1"/>
      <w:numFmt w:val="upperLetter"/>
      <w:lvlText w:val="%2."/>
      <w:lvlJc w:val="left"/>
      <w:pPr>
        <w:ind w:left="897" w:hanging="315"/>
        <w:jc w:val="left"/>
      </w:pPr>
      <w:rPr>
        <w:rFonts w:ascii="宋体" w:eastAsia="宋体" w:hAnsi="宋体" w:cs="宋体" w:hint="default"/>
        <w:b w:val="0"/>
        <w:bCs w:val="0"/>
        <w:i w:val="0"/>
        <w:iCs w:val="0"/>
        <w:w w:val="99"/>
        <w:sz w:val="19"/>
        <w:szCs w:val="19"/>
        <w:lang w:val="en-US" w:eastAsia="zh-CN" w:bidi="ar-SA"/>
      </w:rPr>
    </w:lvl>
    <w:lvl w:ilvl="2" w:tplc="F8CA0DC4">
      <w:numFmt w:val="bullet"/>
      <w:lvlText w:val="•"/>
      <w:lvlJc w:val="left"/>
      <w:pPr>
        <w:ind w:left="1875" w:hanging="315"/>
      </w:pPr>
      <w:rPr>
        <w:rFonts w:hint="default"/>
        <w:lang w:val="en-US" w:eastAsia="zh-CN" w:bidi="ar-SA"/>
      </w:rPr>
    </w:lvl>
    <w:lvl w:ilvl="3" w:tplc="65E6B90C">
      <w:numFmt w:val="bullet"/>
      <w:lvlText w:val="•"/>
      <w:lvlJc w:val="left"/>
      <w:pPr>
        <w:ind w:left="2851" w:hanging="315"/>
      </w:pPr>
      <w:rPr>
        <w:rFonts w:hint="default"/>
        <w:lang w:val="en-US" w:eastAsia="zh-CN" w:bidi="ar-SA"/>
      </w:rPr>
    </w:lvl>
    <w:lvl w:ilvl="4" w:tplc="B02C1E7C">
      <w:numFmt w:val="bullet"/>
      <w:lvlText w:val="•"/>
      <w:lvlJc w:val="left"/>
      <w:pPr>
        <w:ind w:left="3826" w:hanging="315"/>
      </w:pPr>
      <w:rPr>
        <w:rFonts w:hint="default"/>
        <w:lang w:val="en-US" w:eastAsia="zh-CN" w:bidi="ar-SA"/>
      </w:rPr>
    </w:lvl>
    <w:lvl w:ilvl="5" w:tplc="CB48FFFA">
      <w:numFmt w:val="bullet"/>
      <w:lvlText w:val="•"/>
      <w:lvlJc w:val="left"/>
      <w:pPr>
        <w:ind w:left="4802" w:hanging="315"/>
      </w:pPr>
      <w:rPr>
        <w:rFonts w:hint="default"/>
        <w:lang w:val="en-US" w:eastAsia="zh-CN" w:bidi="ar-SA"/>
      </w:rPr>
    </w:lvl>
    <w:lvl w:ilvl="6" w:tplc="D2883A12">
      <w:numFmt w:val="bullet"/>
      <w:lvlText w:val="•"/>
      <w:lvlJc w:val="left"/>
      <w:pPr>
        <w:ind w:left="5777" w:hanging="315"/>
      </w:pPr>
      <w:rPr>
        <w:rFonts w:hint="default"/>
        <w:lang w:val="en-US" w:eastAsia="zh-CN" w:bidi="ar-SA"/>
      </w:rPr>
    </w:lvl>
    <w:lvl w:ilvl="7" w:tplc="5540F694">
      <w:numFmt w:val="bullet"/>
      <w:lvlText w:val="•"/>
      <w:lvlJc w:val="left"/>
      <w:pPr>
        <w:ind w:left="6753" w:hanging="315"/>
      </w:pPr>
      <w:rPr>
        <w:rFonts w:hint="default"/>
        <w:lang w:val="en-US" w:eastAsia="zh-CN" w:bidi="ar-SA"/>
      </w:rPr>
    </w:lvl>
    <w:lvl w:ilvl="8" w:tplc="499A0742">
      <w:numFmt w:val="bullet"/>
      <w:lvlText w:val="•"/>
      <w:lvlJc w:val="left"/>
      <w:pPr>
        <w:ind w:left="7728" w:hanging="315"/>
      </w:pPr>
      <w:rPr>
        <w:rFonts w:hint="default"/>
        <w:lang w:val="en-US" w:eastAsia="zh-CN" w:bidi="ar-SA"/>
      </w:rPr>
    </w:lvl>
  </w:abstractNum>
  <w:abstractNum w:abstractNumId="3">
    <w:nsid w:val="55AC6479"/>
    <w:multiLevelType w:val="hybridMultilevel"/>
    <w:tmpl w:val="5EE29DA4"/>
    <w:lvl w:ilvl="0" w:tplc="34368DCE">
      <w:start w:val="40"/>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A19C80FE">
      <w:start w:val="1"/>
      <w:numFmt w:val="upperLetter"/>
      <w:lvlText w:val="%2."/>
      <w:lvlJc w:val="left"/>
      <w:pPr>
        <w:ind w:left="583" w:hanging="524"/>
        <w:jc w:val="left"/>
      </w:pPr>
      <w:rPr>
        <w:rFonts w:ascii="宋体" w:eastAsia="宋体" w:hAnsi="宋体" w:cs="宋体" w:hint="default"/>
        <w:b w:val="0"/>
        <w:bCs w:val="0"/>
        <w:i w:val="0"/>
        <w:iCs w:val="0"/>
        <w:w w:val="99"/>
        <w:sz w:val="19"/>
        <w:szCs w:val="19"/>
        <w:lang w:val="en-US" w:eastAsia="zh-CN" w:bidi="ar-SA"/>
      </w:rPr>
    </w:lvl>
    <w:lvl w:ilvl="2" w:tplc="2F8EBD5A">
      <w:numFmt w:val="bullet"/>
      <w:lvlText w:val="•"/>
      <w:lvlJc w:val="left"/>
      <w:pPr>
        <w:ind w:left="900" w:hanging="524"/>
      </w:pPr>
      <w:rPr>
        <w:rFonts w:hint="default"/>
        <w:lang w:val="en-US" w:eastAsia="zh-CN" w:bidi="ar-SA"/>
      </w:rPr>
    </w:lvl>
    <w:lvl w:ilvl="3" w:tplc="A176B104">
      <w:numFmt w:val="bullet"/>
      <w:lvlText w:val="•"/>
      <w:lvlJc w:val="left"/>
      <w:pPr>
        <w:ind w:left="1997" w:hanging="524"/>
      </w:pPr>
      <w:rPr>
        <w:rFonts w:hint="default"/>
        <w:lang w:val="en-US" w:eastAsia="zh-CN" w:bidi="ar-SA"/>
      </w:rPr>
    </w:lvl>
    <w:lvl w:ilvl="4" w:tplc="7D2A3C5C">
      <w:numFmt w:val="bullet"/>
      <w:lvlText w:val="•"/>
      <w:lvlJc w:val="left"/>
      <w:pPr>
        <w:ind w:left="3095" w:hanging="524"/>
      </w:pPr>
      <w:rPr>
        <w:rFonts w:hint="default"/>
        <w:lang w:val="en-US" w:eastAsia="zh-CN" w:bidi="ar-SA"/>
      </w:rPr>
    </w:lvl>
    <w:lvl w:ilvl="5" w:tplc="17186C40">
      <w:numFmt w:val="bullet"/>
      <w:lvlText w:val="•"/>
      <w:lvlJc w:val="left"/>
      <w:pPr>
        <w:ind w:left="4192" w:hanging="524"/>
      </w:pPr>
      <w:rPr>
        <w:rFonts w:hint="default"/>
        <w:lang w:val="en-US" w:eastAsia="zh-CN" w:bidi="ar-SA"/>
      </w:rPr>
    </w:lvl>
    <w:lvl w:ilvl="6" w:tplc="64B29082">
      <w:numFmt w:val="bullet"/>
      <w:lvlText w:val="•"/>
      <w:lvlJc w:val="left"/>
      <w:pPr>
        <w:ind w:left="5290" w:hanging="524"/>
      </w:pPr>
      <w:rPr>
        <w:rFonts w:hint="default"/>
        <w:lang w:val="en-US" w:eastAsia="zh-CN" w:bidi="ar-SA"/>
      </w:rPr>
    </w:lvl>
    <w:lvl w:ilvl="7" w:tplc="31CCBCAA">
      <w:numFmt w:val="bullet"/>
      <w:lvlText w:val="•"/>
      <w:lvlJc w:val="left"/>
      <w:pPr>
        <w:ind w:left="6387" w:hanging="524"/>
      </w:pPr>
      <w:rPr>
        <w:rFonts w:hint="default"/>
        <w:lang w:val="en-US" w:eastAsia="zh-CN" w:bidi="ar-SA"/>
      </w:rPr>
    </w:lvl>
    <w:lvl w:ilvl="8" w:tplc="3758741E">
      <w:numFmt w:val="bullet"/>
      <w:lvlText w:val="•"/>
      <w:lvlJc w:val="left"/>
      <w:pPr>
        <w:ind w:left="7485" w:hanging="524"/>
      </w:pPr>
      <w:rPr>
        <w:rFonts w:hint="default"/>
        <w:lang w:val="en-US" w:eastAsia="zh-CN" w:bidi="ar-SA"/>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9458"/>
    <o:shapelayout v:ext="edit">
      <o:idmap v:ext="edit" data="1"/>
    </o:shapelayout>
  </w:hdrShapeDefaults>
  <w:footnotePr>
    <w:footnote w:id="-1"/>
    <w:footnote w:id="0"/>
  </w:footnotePr>
  <w:endnotePr>
    <w:endnote w:id="-1"/>
    <w:endnote w:id="0"/>
  </w:endnotePr>
  <w:compat>
    <w:ulTrailSpace/>
    <w:shapeLayoutLikeWW8/>
    <w:useFELayout/>
  </w:compat>
  <w:rsids>
    <w:rsidRoot w:val="00EA79B9"/>
    <w:rsid w:val="0001226C"/>
    <w:rsid w:val="00064BC8"/>
    <w:rsid w:val="00097BD7"/>
    <w:rsid w:val="00261DE7"/>
    <w:rsid w:val="002861D1"/>
    <w:rsid w:val="002D359A"/>
    <w:rsid w:val="004108B0"/>
    <w:rsid w:val="00436207"/>
    <w:rsid w:val="00451A51"/>
    <w:rsid w:val="004A5C9E"/>
    <w:rsid w:val="0050528F"/>
    <w:rsid w:val="0053077C"/>
    <w:rsid w:val="005E5BB2"/>
    <w:rsid w:val="00651438"/>
    <w:rsid w:val="00673A67"/>
    <w:rsid w:val="006A7CA9"/>
    <w:rsid w:val="00702494"/>
    <w:rsid w:val="00760A3B"/>
    <w:rsid w:val="00761B50"/>
    <w:rsid w:val="00776961"/>
    <w:rsid w:val="00831895"/>
    <w:rsid w:val="008A3607"/>
    <w:rsid w:val="008D49F6"/>
    <w:rsid w:val="009124EE"/>
    <w:rsid w:val="00962A33"/>
    <w:rsid w:val="009E71DD"/>
    <w:rsid w:val="00A84740"/>
    <w:rsid w:val="00AB0720"/>
    <w:rsid w:val="00BC37AB"/>
    <w:rsid w:val="00BD4390"/>
    <w:rsid w:val="00C1334C"/>
    <w:rsid w:val="00C91E71"/>
    <w:rsid w:val="00E72C73"/>
    <w:rsid w:val="00E73F32"/>
    <w:rsid w:val="00EA79B9"/>
    <w:rsid w:val="00EB1A18"/>
    <w:rsid w:val="00EB7F12"/>
    <w:rsid w:val="00F479B1"/>
    <w:rsid w:val="00F67132"/>
    <w:rsid w:val="00F7391F"/>
    <w:rsid w:val="00F848D7"/>
    <w:rsid w:val="00FC3A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A79B9"/>
    <w:rPr>
      <w:rFonts w:ascii="宋体" w:eastAsia="宋体" w:hAnsi="宋体" w:cs="宋体"/>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A79B9"/>
    <w:tblPr>
      <w:tblInd w:w="0" w:type="dxa"/>
      <w:tblCellMar>
        <w:top w:w="0" w:type="dxa"/>
        <w:left w:w="0" w:type="dxa"/>
        <w:bottom w:w="0" w:type="dxa"/>
        <w:right w:w="0" w:type="dxa"/>
      </w:tblCellMar>
    </w:tblPr>
  </w:style>
  <w:style w:type="paragraph" w:styleId="a3">
    <w:name w:val="Body Text"/>
    <w:basedOn w:val="a"/>
    <w:link w:val="Char"/>
    <w:uiPriority w:val="1"/>
    <w:qFormat/>
    <w:rsid w:val="00EA79B9"/>
    <w:pPr>
      <w:spacing w:before="149"/>
      <w:ind w:left="165"/>
    </w:pPr>
    <w:rPr>
      <w:sz w:val="21"/>
      <w:szCs w:val="21"/>
    </w:rPr>
  </w:style>
  <w:style w:type="paragraph" w:customStyle="1" w:styleId="Heading1">
    <w:name w:val="Heading 1"/>
    <w:basedOn w:val="a"/>
    <w:uiPriority w:val="1"/>
    <w:qFormat/>
    <w:rsid w:val="00EA79B9"/>
    <w:pPr>
      <w:ind w:left="362" w:right="318"/>
      <w:jc w:val="center"/>
      <w:outlineLvl w:val="1"/>
    </w:pPr>
    <w:rPr>
      <w:b/>
      <w:bCs/>
      <w:sz w:val="21"/>
      <w:szCs w:val="21"/>
    </w:rPr>
  </w:style>
  <w:style w:type="paragraph" w:styleId="a4">
    <w:name w:val="Title"/>
    <w:basedOn w:val="a"/>
    <w:uiPriority w:val="1"/>
    <w:qFormat/>
    <w:rsid w:val="00EA79B9"/>
    <w:pPr>
      <w:spacing w:before="14"/>
      <w:ind w:left="60"/>
    </w:pPr>
    <w:rPr>
      <w:rFonts w:ascii="Calibri" w:eastAsia="Calibri" w:hAnsi="Calibri" w:cs="Calibri"/>
      <w:sz w:val="24"/>
      <w:szCs w:val="24"/>
    </w:rPr>
  </w:style>
  <w:style w:type="paragraph" w:styleId="a5">
    <w:name w:val="List Paragraph"/>
    <w:basedOn w:val="a"/>
    <w:uiPriority w:val="1"/>
    <w:qFormat/>
    <w:rsid w:val="00EA79B9"/>
    <w:pPr>
      <w:spacing w:before="149"/>
      <w:ind w:left="165" w:firstLine="418"/>
    </w:pPr>
  </w:style>
  <w:style w:type="paragraph" w:customStyle="1" w:styleId="TableParagraph">
    <w:name w:val="Table Paragraph"/>
    <w:basedOn w:val="a"/>
    <w:uiPriority w:val="1"/>
    <w:qFormat/>
    <w:rsid w:val="00EA79B9"/>
  </w:style>
  <w:style w:type="paragraph" w:styleId="a6">
    <w:name w:val="Balloon Text"/>
    <w:basedOn w:val="a"/>
    <w:link w:val="Char0"/>
    <w:uiPriority w:val="99"/>
    <w:semiHidden/>
    <w:unhideWhenUsed/>
    <w:rsid w:val="00C1334C"/>
    <w:rPr>
      <w:sz w:val="18"/>
      <w:szCs w:val="18"/>
    </w:rPr>
  </w:style>
  <w:style w:type="character" w:customStyle="1" w:styleId="Char0">
    <w:name w:val="批注框文本 Char"/>
    <w:basedOn w:val="a0"/>
    <w:link w:val="a6"/>
    <w:uiPriority w:val="99"/>
    <w:semiHidden/>
    <w:rsid w:val="00C1334C"/>
    <w:rPr>
      <w:rFonts w:ascii="宋体" w:eastAsia="宋体" w:hAnsi="宋体" w:cs="宋体"/>
      <w:sz w:val="18"/>
      <w:szCs w:val="18"/>
      <w:lang w:eastAsia="zh-CN"/>
    </w:rPr>
  </w:style>
  <w:style w:type="paragraph" w:styleId="a7">
    <w:name w:val="header"/>
    <w:basedOn w:val="a"/>
    <w:link w:val="Char1"/>
    <w:uiPriority w:val="99"/>
    <w:semiHidden/>
    <w:unhideWhenUsed/>
    <w:rsid w:val="00C1334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C1334C"/>
    <w:rPr>
      <w:rFonts w:ascii="宋体" w:eastAsia="宋体" w:hAnsi="宋体" w:cs="宋体"/>
      <w:sz w:val="18"/>
      <w:szCs w:val="18"/>
      <w:lang w:eastAsia="zh-CN"/>
    </w:rPr>
  </w:style>
  <w:style w:type="paragraph" w:styleId="a8">
    <w:name w:val="footer"/>
    <w:basedOn w:val="a"/>
    <w:link w:val="Char2"/>
    <w:uiPriority w:val="99"/>
    <w:semiHidden/>
    <w:unhideWhenUsed/>
    <w:rsid w:val="00C1334C"/>
    <w:pPr>
      <w:tabs>
        <w:tab w:val="center" w:pos="4153"/>
        <w:tab w:val="right" w:pos="8306"/>
      </w:tabs>
      <w:snapToGrid w:val="0"/>
    </w:pPr>
    <w:rPr>
      <w:sz w:val="18"/>
      <w:szCs w:val="18"/>
    </w:rPr>
  </w:style>
  <w:style w:type="character" w:customStyle="1" w:styleId="Char2">
    <w:name w:val="页脚 Char"/>
    <w:basedOn w:val="a0"/>
    <w:link w:val="a8"/>
    <w:uiPriority w:val="99"/>
    <w:semiHidden/>
    <w:rsid w:val="00C1334C"/>
    <w:rPr>
      <w:rFonts w:ascii="宋体" w:eastAsia="宋体" w:hAnsi="宋体" w:cs="宋体"/>
      <w:sz w:val="18"/>
      <w:szCs w:val="18"/>
      <w:lang w:eastAsia="zh-CN"/>
    </w:rPr>
  </w:style>
  <w:style w:type="character" w:customStyle="1" w:styleId="Char">
    <w:name w:val="正文文本 Char"/>
    <w:basedOn w:val="a0"/>
    <w:link w:val="a3"/>
    <w:uiPriority w:val="1"/>
    <w:rsid w:val="00760A3B"/>
    <w:rPr>
      <w:rFonts w:ascii="宋体" w:eastAsia="宋体" w:hAnsi="宋体" w:cs="宋体"/>
      <w:sz w:val="21"/>
      <w:szCs w:val="21"/>
      <w:lang w:eastAsia="zh-CN"/>
    </w:rPr>
  </w:style>
  <w:style w:type="paragraph" w:styleId="a9">
    <w:name w:val="Normal (Web)"/>
    <w:basedOn w:val="a"/>
    <w:uiPriority w:val="99"/>
    <w:semiHidden/>
    <w:unhideWhenUsed/>
    <w:rsid w:val="006A7CA9"/>
    <w:pPr>
      <w:widowControl/>
      <w:autoSpaceDE/>
      <w:autoSpaceDN/>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579215188">
      <w:bodyDiv w:val="1"/>
      <w:marLeft w:val="0"/>
      <w:marRight w:val="0"/>
      <w:marTop w:val="0"/>
      <w:marBottom w:val="0"/>
      <w:divBdr>
        <w:top w:val="none" w:sz="0" w:space="0" w:color="auto"/>
        <w:left w:val="none" w:sz="0" w:space="0" w:color="auto"/>
        <w:bottom w:val="none" w:sz="0" w:space="0" w:color="auto"/>
        <w:right w:val="none" w:sz="0" w:space="0" w:color="auto"/>
      </w:divBdr>
      <w:divsChild>
        <w:div w:id="1105997950">
          <w:marLeft w:val="0"/>
          <w:marRight w:val="0"/>
          <w:marTop w:val="0"/>
          <w:marBottom w:val="0"/>
          <w:divBdr>
            <w:top w:val="none" w:sz="0" w:space="0" w:color="auto"/>
            <w:left w:val="none" w:sz="0" w:space="0" w:color="auto"/>
            <w:bottom w:val="none" w:sz="0" w:space="0" w:color="auto"/>
            <w:right w:val="none" w:sz="0" w:space="0" w:color="auto"/>
          </w:divBdr>
          <w:divsChild>
            <w:div w:id="1608078427">
              <w:marLeft w:val="0"/>
              <w:marRight w:val="0"/>
              <w:marTop w:val="125"/>
              <w:marBottom w:val="0"/>
              <w:divBdr>
                <w:top w:val="none" w:sz="0" w:space="0" w:color="auto"/>
                <w:left w:val="none" w:sz="0" w:space="0" w:color="auto"/>
                <w:bottom w:val="none" w:sz="0" w:space="0" w:color="auto"/>
                <w:right w:val="none" w:sz="0" w:space="0" w:color="auto"/>
              </w:divBdr>
            </w:div>
            <w:div w:id="784271030">
              <w:marLeft w:val="0"/>
              <w:marRight w:val="0"/>
              <w:marTop w:val="125"/>
              <w:marBottom w:val="0"/>
              <w:divBdr>
                <w:top w:val="none" w:sz="0" w:space="0" w:color="auto"/>
                <w:left w:val="none" w:sz="0" w:space="0" w:color="auto"/>
                <w:bottom w:val="none" w:sz="0" w:space="0" w:color="auto"/>
                <w:right w:val="none" w:sz="0" w:space="0" w:color="auto"/>
              </w:divBdr>
              <w:divsChild>
                <w:div w:id="1262838966">
                  <w:marLeft w:val="0"/>
                  <w:marRight w:val="0"/>
                  <w:marTop w:val="0"/>
                  <w:marBottom w:val="0"/>
                  <w:divBdr>
                    <w:top w:val="none" w:sz="0" w:space="0" w:color="auto"/>
                    <w:left w:val="none" w:sz="0" w:space="0" w:color="auto"/>
                    <w:bottom w:val="none" w:sz="0" w:space="0" w:color="auto"/>
                    <w:right w:val="none" w:sz="0" w:space="0" w:color="auto"/>
                  </w:divBdr>
                </w:div>
              </w:divsChild>
            </w:div>
            <w:div w:id="120006306">
              <w:marLeft w:val="0"/>
              <w:marRight w:val="0"/>
              <w:marTop w:val="125"/>
              <w:marBottom w:val="0"/>
              <w:divBdr>
                <w:top w:val="none" w:sz="0" w:space="0" w:color="auto"/>
                <w:left w:val="none" w:sz="0" w:space="0" w:color="auto"/>
                <w:bottom w:val="none" w:sz="0" w:space="0" w:color="auto"/>
                <w:right w:val="none" w:sz="0" w:space="0" w:color="auto"/>
              </w:divBdr>
              <w:divsChild>
                <w:div w:id="188224287">
                  <w:marLeft w:val="0"/>
                  <w:marRight w:val="0"/>
                  <w:marTop w:val="0"/>
                  <w:marBottom w:val="0"/>
                  <w:divBdr>
                    <w:top w:val="none" w:sz="0" w:space="0" w:color="auto"/>
                    <w:left w:val="none" w:sz="0" w:space="0" w:color="auto"/>
                    <w:bottom w:val="none" w:sz="0" w:space="0" w:color="auto"/>
                    <w:right w:val="none" w:sz="0" w:space="0" w:color="auto"/>
                  </w:divBdr>
                </w:div>
              </w:divsChild>
            </w:div>
            <w:div w:id="163204262">
              <w:marLeft w:val="0"/>
              <w:marRight w:val="0"/>
              <w:marTop w:val="125"/>
              <w:marBottom w:val="0"/>
              <w:divBdr>
                <w:top w:val="none" w:sz="0" w:space="0" w:color="auto"/>
                <w:left w:val="none" w:sz="0" w:space="0" w:color="auto"/>
                <w:bottom w:val="none" w:sz="0" w:space="0" w:color="auto"/>
                <w:right w:val="none" w:sz="0" w:space="0" w:color="auto"/>
              </w:divBdr>
              <w:divsChild>
                <w:div w:id="909195625">
                  <w:marLeft w:val="0"/>
                  <w:marRight w:val="0"/>
                  <w:marTop w:val="0"/>
                  <w:marBottom w:val="0"/>
                  <w:divBdr>
                    <w:top w:val="none" w:sz="0" w:space="0" w:color="auto"/>
                    <w:left w:val="none" w:sz="0" w:space="0" w:color="auto"/>
                    <w:bottom w:val="none" w:sz="0" w:space="0" w:color="auto"/>
                    <w:right w:val="none" w:sz="0" w:space="0" w:color="auto"/>
                  </w:divBdr>
                </w:div>
              </w:divsChild>
            </w:div>
            <w:div w:id="1506017885">
              <w:marLeft w:val="0"/>
              <w:marRight w:val="0"/>
              <w:marTop w:val="125"/>
              <w:marBottom w:val="0"/>
              <w:divBdr>
                <w:top w:val="none" w:sz="0" w:space="0" w:color="auto"/>
                <w:left w:val="none" w:sz="0" w:space="0" w:color="auto"/>
                <w:bottom w:val="none" w:sz="0" w:space="0" w:color="auto"/>
                <w:right w:val="none" w:sz="0" w:space="0" w:color="auto"/>
              </w:divBdr>
              <w:divsChild>
                <w:div w:id="13815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195019">
          <w:marLeft w:val="0"/>
          <w:marRight w:val="0"/>
          <w:marTop w:val="0"/>
          <w:marBottom w:val="0"/>
          <w:divBdr>
            <w:top w:val="none" w:sz="0" w:space="0" w:color="auto"/>
            <w:left w:val="none" w:sz="0" w:space="0" w:color="auto"/>
            <w:bottom w:val="none" w:sz="0" w:space="0" w:color="auto"/>
            <w:right w:val="none" w:sz="0" w:space="0" w:color="auto"/>
          </w:divBdr>
          <w:divsChild>
            <w:div w:id="1828133801">
              <w:marLeft w:val="0"/>
              <w:marRight w:val="0"/>
              <w:marTop w:val="250"/>
              <w:marBottom w:val="0"/>
              <w:divBdr>
                <w:top w:val="none" w:sz="0" w:space="0" w:color="auto"/>
                <w:left w:val="none" w:sz="0" w:space="0" w:color="auto"/>
                <w:bottom w:val="none" w:sz="0" w:space="0" w:color="auto"/>
                <w:right w:val="none" w:sz="0" w:space="0" w:color="auto"/>
              </w:divBdr>
            </w:div>
            <w:div w:id="2067025169">
              <w:marLeft w:val="0"/>
              <w:marRight w:val="0"/>
              <w:marTop w:val="0"/>
              <w:marBottom w:val="0"/>
              <w:divBdr>
                <w:top w:val="none" w:sz="0" w:space="0" w:color="auto"/>
                <w:left w:val="none" w:sz="0" w:space="0" w:color="auto"/>
                <w:bottom w:val="none" w:sz="0" w:space="0" w:color="auto"/>
                <w:right w:val="none" w:sz="0" w:space="0" w:color="auto"/>
              </w:divBdr>
              <w:divsChild>
                <w:div w:id="1958757107">
                  <w:marLeft w:val="0"/>
                  <w:marRight w:val="0"/>
                  <w:marTop w:val="125"/>
                  <w:marBottom w:val="250"/>
                  <w:divBdr>
                    <w:top w:val="none" w:sz="0" w:space="0" w:color="auto"/>
                    <w:left w:val="none" w:sz="0" w:space="0" w:color="auto"/>
                    <w:bottom w:val="none" w:sz="0" w:space="0" w:color="auto"/>
                    <w:right w:val="none" w:sz="0" w:space="0" w:color="auto"/>
                  </w:divBdr>
                  <w:divsChild>
                    <w:div w:id="987786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5057826">
      <w:bodyDiv w:val="1"/>
      <w:marLeft w:val="0"/>
      <w:marRight w:val="0"/>
      <w:marTop w:val="0"/>
      <w:marBottom w:val="0"/>
      <w:divBdr>
        <w:top w:val="none" w:sz="0" w:space="0" w:color="auto"/>
        <w:left w:val="none" w:sz="0" w:space="0" w:color="auto"/>
        <w:bottom w:val="none" w:sz="0" w:space="0" w:color="auto"/>
        <w:right w:val="none" w:sz="0" w:space="0" w:color="auto"/>
      </w:divBdr>
      <w:divsChild>
        <w:div w:id="1887983011">
          <w:marLeft w:val="0"/>
          <w:marRight w:val="0"/>
          <w:marTop w:val="0"/>
          <w:marBottom w:val="0"/>
          <w:divBdr>
            <w:top w:val="none" w:sz="0" w:space="0" w:color="auto"/>
            <w:left w:val="none" w:sz="0" w:space="0" w:color="auto"/>
            <w:bottom w:val="none" w:sz="0" w:space="0" w:color="auto"/>
            <w:right w:val="none" w:sz="0" w:space="0" w:color="auto"/>
          </w:divBdr>
          <w:divsChild>
            <w:div w:id="255134949">
              <w:marLeft w:val="0"/>
              <w:marRight w:val="0"/>
              <w:marTop w:val="125"/>
              <w:marBottom w:val="0"/>
              <w:divBdr>
                <w:top w:val="none" w:sz="0" w:space="0" w:color="auto"/>
                <w:left w:val="none" w:sz="0" w:space="0" w:color="auto"/>
                <w:bottom w:val="none" w:sz="0" w:space="0" w:color="auto"/>
                <w:right w:val="none" w:sz="0" w:space="0" w:color="auto"/>
              </w:divBdr>
            </w:div>
            <w:div w:id="673916216">
              <w:marLeft w:val="0"/>
              <w:marRight w:val="0"/>
              <w:marTop w:val="125"/>
              <w:marBottom w:val="0"/>
              <w:divBdr>
                <w:top w:val="none" w:sz="0" w:space="0" w:color="auto"/>
                <w:left w:val="none" w:sz="0" w:space="0" w:color="auto"/>
                <w:bottom w:val="none" w:sz="0" w:space="0" w:color="auto"/>
                <w:right w:val="none" w:sz="0" w:space="0" w:color="auto"/>
              </w:divBdr>
              <w:divsChild>
                <w:div w:id="774592436">
                  <w:marLeft w:val="0"/>
                  <w:marRight w:val="0"/>
                  <w:marTop w:val="0"/>
                  <w:marBottom w:val="0"/>
                  <w:divBdr>
                    <w:top w:val="none" w:sz="0" w:space="0" w:color="auto"/>
                    <w:left w:val="none" w:sz="0" w:space="0" w:color="auto"/>
                    <w:bottom w:val="none" w:sz="0" w:space="0" w:color="auto"/>
                    <w:right w:val="none" w:sz="0" w:space="0" w:color="auto"/>
                  </w:divBdr>
                </w:div>
              </w:divsChild>
            </w:div>
            <w:div w:id="643004800">
              <w:marLeft w:val="0"/>
              <w:marRight w:val="0"/>
              <w:marTop w:val="125"/>
              <w:marBottom w:val="0"/>
              <w:divBdr>
                <w:top w:val="none" w:sz="0" w:space="0" w:color="auto"/>
                <w:left w:val="none" w:sz="0" w:space="0" w:color="auto"/>
                <w:bottom w:val="none" w:sz="0" w:space="0" w:color="auto"/>
                <w:right w:val="none" w:sz="0" w:space="0" w:color="auto"/>
              </w:divBdr>
              <w:divsChild>
                <w:div w:id="1593929166">
                  <w:marLeft w:val="0"/>
                  <w:marRight w:val="0"/>
                  <w:marTop w:val="0"/>
                  <w:marBottom w:val="0"/>
                  <w:divBdr>
                    <w:top w:val="none" w:sz="0" w:space="0" w:color="auto"/>
                    <w:left w:val="none" w:sz="0" w:space="0" w:color="auto"/>
                    <w:bottom w:val="none" w:sz="0" w:space="0" w:color="auto"/>
                    <w:right w:val="none" w:sz="0" w:space="0" w:color="auto"/>
                  </w:divBdr>
                </w:div>
              </w:divsChild>
            </w:div>
            <w:div w:id="1706442559">
              <w:marLeft w:val="0"/>
              <w:marRight w:val="0"/>
              <w:marTop w:val="125"/>
              <w:marBottom w:val="0"/>
              <w:divBdr>
                <w:top w:val="none" w:sz="0" w:space="0" w:color="auto"/>
                <w:left w:val="none" w:sz="0" w:space="0" w:color="auto"/>
                <w:bottom w:val="none" w:sz="0" w:space="0" w:color="auto"/>
                <w:right w:val="none" w:sz="0" w:space="0" w:color="auto"/>
              </w:divBdr>
              <w:divsChild>
                <w:div w:id="1037924840">
                  <w:marLeft w:val="0"/>
                  <w:marRight w:val="0"/>
                  <w:marTop w:val="0"/>
                  <w:marBottom w:val="0"/>
                  <w:divBdr>
                    <w:top w:val="none" w:sz="0" w:space="0" w:color="auto"/>
                    <w:left w:val="none" w:sz="0" w:space="0" w:color="auto"/>
                    <w:bottom w:val="none" w:sz="0" w:space="0" w:color="auto"/>
                    <w:right w:val="none" w:sz="0" w:space="0" w:color="auto"/>
                  </w:divBdr>
                </w:div>
              </w:divsChild>
            </w:div>
            <w:div w:id="1539467531">
              <w:marLeft w:val="0"/>
              <w:marRight w:val="0"/>
              <w:marTop w:val="125"/>
              <w:marBottom w:val="0"/>
              <w:divBdr>
                <w:top w:val="none" w:sz="0" w:space="0" w:color="auto"/>
                <w:left w:val="none" w:sz="0" w:space="0" w:color="auto"/>
                <w:bottom w:val="none" w:sz="0" w:space="0" w:color="auto"/>
                <w:right w:val="none" w:sz="0" w:space="0" w:color="auto"/>
              </w:divBdr>
              <w:divsChild>
                <w:div w:id="202663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873375">
          <w:marLeft w:val="0"/>
          <w:marRight w:val="0"/>
          <w:marTop w:val="0"/>
          <w:marBottom w:val="0"/>
          <w:divBdr>
            <w:top w:val="none" w:sz="0" w:space="0" w:color="auto"/>
            <w:left w:val="none" w:sz="0" w:space="0" w:color="auto"/>
            <w:bottom w:val="none" w:sz="0" w:space="0" w:color="auto"/>
            <w:right w:val="none" w:sz="0" w:space="0" w:color="auto"/>
          </w:divBdr>
          <w:divsChild>
            <w:div w:id="1565750312">
              <w:marLeft w:val="0"/>
              <w:marRight w:val="0"/>
              <w:marTop w:val="250"/>
              <w:marBottom w:val="0"/>
              <w:divBdr>
                <w:top w:val="none" w:sz="0" w:space="0" w:color="auto"/>
                <w:left w:val="none" w:sz="0" w:space="0" w:color="auto"/>
                <w:bottom w:val="none" w:sz="0" w:space="0" w:color="auto"/>
                <w:right w:val="none" w:sz="0" w:space="0" w:color="auto"/>
              </w:divBdr>
            </w:div>
            <w:div w:id="608660266">
              <w:marLeft w:val="0"/>
              <w:marRight w:val="0"/>
              <w:marTop w:val="0"/>
              <w:marBottom w:val="0"/>
              <w:divBdr>
                <w:top w:val="none" w:sz="0" w:space="0" w:color="auto"/>
                <w:left w:val="none" w:sz="0" w:space="0" w:color="auto"/>
                <w:bottom w:val="none" w:sz="0" w:space="0" w:color="auto"/>
                <w:right w:val="none" w:sz="0" w:space="0" w:color="auto"/>
              </w:divBdr>
              <w:divsChild>
                <w:div w:id="36517015">
                  <w:marLeft w:val="0"/>
                  <w:marRight w:val="0"/>
                  <w:marTop w:val="125"/>
                  <w:marBottom w:val="250"/>
                  <w:divBdr>
                    <w:top w:val="none" w:sz="0" w:space="0" w:color="auto"/>
                    <w:left w:val="none" w:sz="0" w:space="0" w:color="auto"/>
                    <w:bottom w:val="none" w:sz="0" w:space="0" w:color="auto"/>
                    <w:right w:val="none" w:sz="0" w:space="0" w:color="auto"/>
                  </w:divBdr>
                  <w:divsChild>
                    <w:div w:id="1382552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21463">
      <w:bodyDiv w:val="1"/>
      <w:marLeft w:val="0"/>
      <w:marRight w:val="0"/>
      <w:marTop w:val="0"/>
      <w:marBottom w:val="0"/>
      <w:divBdr>
        <w:top w:val="none" w:sz="0" w:space="0" w:color="auto"/>
        <w:left w:val="none" w:sz="0" w:space="0" w:color="auto"/>
        <w:bottom w:val="none" w:sz="0" w:space="0" w:color="auto"/>
        <w:right w:val="none" w:sz="0" w:space="0" w:color="auto"/>
      </w:divBdr>
      <w:divsChild>
        <w:div w:id="1770469871">
          <w:marLeft w:val="0"/>
          <w:marRight w:val="0"/>
          <w:marTop w:val="0"/>
          <w:marBottom w:val="0"/>
          <w:divBdr>
            <w:top w:val="none" w:sz="0" w:space="0" w:color="auto"/>
            <w:left w:val="none" w:sz="0" w:space="0" w:color="auto"/>
            <w:bottom w:val="none" w:sz="0" w:space="0" w:color="auto"/>
            <w:right w:val="none" w:sz="0" w:space="0" w:color="auto"/>
          </w:divBdr>
          <w:divsChild>
            <w:div w:id="391857189">
              <w:marLeft w:val="0"/>
              <w:marRight w:val="0"/>
              <w:marTop w:val="125"/>
              <w:marBottom w:val="0"/>
              <w:divBdr>
                <w:top w:val="none" w:sz="0" w:space="0" w:color="auto"/>
                <w:left w:val="none" w:sz="0" w:space="0" w:color="auto"/>
                <w:bottom w:val="none" w:sz="0" w:space="0" w:color="auto"/>
                <w:right w:val="none" w:sz="0" w:space="0" w:color="auto"/>
              </w:divBdr>
            </w:div>
            <w:div w:id="742603381">
              <w:marLeft w:val="0"/>
              <w:marRight w:val="0"/>
              <w:marTop w:val="125"/>
              <w:marBottom w:val="0"/>
              <w:divBdr>
                <w:top w:val="none" w:sz="0" w:space="0" w:color="auto"/>
                <w:left w:val="none" w:sz="0" w:space="0" w:color="auto"/>
                <w:bottom w:val="none" w:sz="0" w:space="0" w:color="auto"/>
                <w:right w:val="none" w:sz="0" w:space="0" w:color="auto"/>
              </w:divBdr>
              <w:divsChild>
                <w:div w:id="1488479557">
                  <w:marLeft w:val="0"/>
                  <w:marRight w:val="0"/>
                  <w:marTop w:val="0"/>
                  <w:marBottom w:val="0"/>
                  <w:divBdr>
                    <w:top w:val="none" w:sz="0" w:space="0" w:color="auto"/>
                    <w:left w:val="none" w:sz="0" w:space="0" w:color="auto"/>
                    <w:bottom w:val="none" w:sz="0" w:space="0" w:color="auto"/>
                    <w:right w:val="none" w:sz="0" w:space="0" w:color="auto"/>
                  </w:divBdr>
                </w:div>
              </w:divsChild>
            </w:div>
            <w:div w:id="118304525">
              <w:marLeft w:val="0"/>
              <w:marRight w:val="0"/>
              <w:marTop w:val="125"/>
              <w:marBottom w:val="0"/>
              <w:divBdr>
                <w:top w:val="none" w:sz="0" w:space="0" w:color="auto"/>
                <w:left w:val="none" w:sz="0" w:space="0" w:color="auto"/>
                <w:bottom w:val="none" w:sz="0" w:space="0" w:color="auto"/>
                <w:right w:val="none" w:sz="0" w:space="0" w:color="auto"/>
              </w:divBdr>
              <w:divsChild>
                <w:div w:id="612203142">
                  <w:marLeft w:val="0"/>
                  <w:marRight w:val="0"/>
                  <w:marTop w:val="0"/>
                  <w:marBottom w:val="0"/>
                  <w:divBdr>
                    <w:top w:val="none" w:sz="0" w:space="0" w:color="auto"/>
                    <w:left w:val="none" w:sz="0" w:space="0" w:color="auto"/>
                    <w:bottom w:val="none" w:sz="0" w:space="0" w:color="auto"/>
                    <w:right w:val="none" w:sz="0" w:space="0" w:color="auto"/>
                  </w:divBdr>
                </w:div>
              </w:divsChild>
            </w:div>
            <w:div w:id="2120948563">
              <w:marLeft w:val="0"/>
              <w:marRight w:val="0"/>
              <w:marTop w:val="125"/>
              <w:marBottom w:val="0"/>
              <w:divBdr>
                <w:top w:val="none" w:sz="0" w:space="0" w:color="auto"/>
                <w:left w:val="none" w:sz="0" w:space="0" w:color="auto"/>
                <w:bottom w:val="none" w:sz="0" w:space="0" w:color="auto"/>
                <w:right w:val="none" w:sz="0" w:space="0" w:color="auto"/>
              </w:divBdr>
              <w:divsChild>
                <w:div w:id="505168347">
                  <w:marLeft w:val="0"/>
                  <w:marRight w:val="0"/>
                  <w:marTop w:val="0"/>
                  <w:marBottom w:val="0"/>
                  <w:divBdr>
                    <w:top w:val="none" w:sz="0" w:space="0" w:color="auto"/>
                    <w:left w:val="none" w:sz="0" w:space="0" w:color="auto"/>
                    <w:bottom w:val="none" w:sz="0" w:space="0" w:color="auto"/>
                    <w:right w:val="none" w:sz="0" w:space="0" w:color="auto"/>
                  </w:divBdr>
                </w:div>
              </w:divsChild>
            </w:div>
            <w:div w:id="574900061">
              <w:marLeft w:val="0"/>
              <w:marRight w:val="0"/>
              <w:marTop w:val="125"/>
              <w:marBottom w:val="0"/>
              <w:divBdr>
                <w:top w:val="none" w:sz="0" w:space="0" w:color="auto"/>
                <w:left w:val="none" w:sz="0" w:space="0" w:color="auto"/>
                <w:bottom w:val="none" w:sz="0" w:space="0" w:color="auto"/>
                <w:right w:val="none" w:sz="0" w:space="0" w:color="auto"/>
              </w:divBdr>
              <w:divsChild>
                <w:div w:id="13471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627412">
          <w:marLeft w:val="0"/>
          <w:marRight w:val="0"/>
          <w:marTop w:val="0"/>
          <w:marBottom w:val="0"/>
          <w:divBdr>
            <w:top w:val="none" w:sz="0" w:space="0" w:color="auto"/>
            <w:left w:val="none" w:sz="0" w:space="0" w:color="auto"/>
            <w:bottom w:val="none" w:sz="0" w:space="0" w:color="auto"/>
            <w:right w:val="none" w:sz="0" w:space="0" w:color="auto"/>
          </w:divBdr>
          <w:divsChild>
            <w:div w:id="257638903">
              <w:marLeft w:val="0"/>
              <w:marRight w:val="0"/>
              <w:marTop w:val="250"/>
              <w:marBottom w:val="0"/>
              <w:divBdr>
                <w:top w:val="none" w:sz="0" w:space="0" w:color="auto"/>
                <w:left w:val="none" w:sz="0" w:space="0" w:color="auto"/>
                <w:bottom w:val="none" w:sz="0" w:space="0" w:color="auto"/>
                <w:right w:val="none" w:sz="0" w:space="0" w:color="auto"/>
              </w:divBdr>
            </w:div>
            <w:div w:id="1989283116">
              <w:marLeft w:val="0"/>
              <w:marRight w:val="0"/>
              <w:marTop w:val="0"/>
              <w:marBottom w:val="0"/>
              <w:divBdr>
                <w:top w:val="none" w:sz="0" w:space="0" w:color="auto"/>
                <w:left w:val="none" w:sz="0" w:space="0" w:color="auto"/>
                <w:bottom w:val="none" w:sz="0" w:space="0" w:color="auto"/>
                <w:right w:val="none" w:sz="0" w:space="0" w:color="auto"/>
              </w:divBdr>
              <w:divsChild>
                <w:div w:id="2121560275">
                  <w:marLeft w:val="0"/>
                  <w:marRight w:val="0"/>
                  <w:marTop w:val="125"/>
                  <w:marBottom w:val="250"/>
                  <w:divBdr>
                    <w:top w:val="none" w:sz="0" w:space="0" w:color="auto"/>
                    <w:left w:val="none" w:sz="0" w:space="0" w:color="auto"/>
                    <w:bottom w:val="none" w:sz="0" w:space="0" w:color="auto"/>
                    <w:right w:val="none" w:sz="0" w:space="0" w:color="auto"/>
                  </w:divBdr>
                  <w:divsChild>
                    <w:div w:id="112743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9</Pages>
  <Words>1209</Words>
  <Characters>6892</Characters>
  <Application>Microsoft Office Word</Application>
  <DocSecurity>0</DocSecurity>
  <Lines>57</Lines>
  <Paragraphs>16</Paragraphs>
  <ScaleCrop>false</ScaleCrop>
  <Company/>
  <LinksUpToDate>false</LinksUpToDate>
  <CharactersWithSpaces>8085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25</cp:revision>
  <dcterms:created xsi:type="dcterms:W3CDTF">2023-08-22T03:41:00Z</dcterms:created>
  <dcterms:modified xsi:type="dcterms:W3CDTF">2023-08-22T07:28:00Z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2023-08-22T00:00:00Z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2023-08-22T00:00:00Z</vt:filetime>
  </property>
</Properties>
</file>