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752" w:rsidRPr="000252C2" w:rsidRDefault="00E57424">
      <w:pPr>
        <w:pStyle w:val="a3"/>
        <w:spacing w:before="0"/>
        <w:rPr>
          <w:rFonts w:ascii="Times New Roman"/>
        </w:rPr>
      </w:pPr>
      <w:r w:rsidRPr="000252C2">
        <w:rPr>
          <w:rFonts w:ascii="Times New Roman"/>
          <w:noProof/>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DE46C8" w:rsidRDefault="00D33513" w:rsidP="003B270C">
      <w:pPr>
        <w:pStyle w:val="a3"/>
        <w:tabs>
          <w:tab w:val="left" w:pos="3136"/>
        </w:tabs>
        <w:spacing w:before="0" w:line="300" w:lineRule="auto"/>
        <w:ind w:left="0"/>
        <w:jc w:val="center"/>
        <w:rPr>
          <w:w w:val="99"/>
          <w:szCs w:val="22"/>
        </w:rPr>
      </w:pPr>
      <w:r w:rsidRPr="00C87A67">
        <w:rPr>
          <w:rFonts w:hint="eastAsia"/>
          <w:w w:val="99"/>
          <w:szCs w:val="22"/>
        </w:rPr>
        <w:t>8月1</w:t>
      </w:r>
      <w:r>
        <w:rPr>
          <w:rFonts w:hint="eastAsia"/>
          <w:w w:val="99"/>
          <w:szCs w:val="22"/>
        </w:rPr>
        <w:t>6</w:t>
      </w:r>
      <w:r w:rsidRPr="00C87A67">
        <w:rPr>
          <w:rFonts w:hint="eastAsia"/>
          <w:w w:val="99"/>
          <w:szCs w:val="22"/>
        </w:rPr>
        <w:t>日推荐阅读</w:t>
      </w:r>
    </w:p>
    <w:p w:rsidR="00D56847" w:rsidRPr="00250555" w:rsidRDefault="00D56847" w:rsidP="003B270C">
      <w:pPr>
        <w:pStyle w:val="a3"/>
        <w:tabs>
          <w:tab w:val="left" w:pos="3136"/>
        </w:tabs>
        <w:spacing w:before="0" w:line="300" w:lineRule="auto"/>
        <w:ind w:left="0"/>
        <w:jc w:val="center"/>
        <w:rPr>
          <w:rFonts w:ascii="微软雅黑" w:eastAsia="微软雅黑" w:hAnsi="微软雅黑"/>
          <w:b/>
          <w:color w:val="000000"/>
        </w:rPr>
      </w:pPr>
      <w:r w:rsidRPr="00250555">
        <w:rPr>
          <w:rFonts w:ascii="微软雅黑" w:eastAsia="微软雅黑" w:hAnsi="微软雅黑" w:hint="eastAsia"/>
          <w:bCs/>
          <w:color w:val="000000"/>
        </w:rPr>
        <w:t>释放文化“新活力” 提振消费“新引擎”</w:t>
      </w:r>
    </w:p>
    <w:p w:rsidR="00D56847" w:rsidRPr="00250555" w:rsidRDefault="00D56847" w:rsidP="003B270C">
      <w:pPr>
        <w:widowControl/>
        <w:shd w:val="clear" w:color="auto" w:fill="FFFFFF"/>
        <w:spacing w:before="50" w:line="300" w:lineRule="auto"/>
        <w:ind w:firstLineChars="200" w:firstLine="420"/>
        <w:rPr>
          <w:rFonts w:ascii="微软雅黑" w:eastAsia="微软雅黑" w:hAnsi="微软雅黑"/>
          <w:color w:val="000000"/>
          <w:sz w:val="21"/>
          <w:szCs w:val="21"/>
        </w:rPr>
      </w:pPr>
      <w:r w:rsidRPr="00250555">
        <w:rPr>
          <w:rFonts w:ascii="微软雅黑" w:eastAsia="微软雅黑" w:hAnsi="微软雅黑" w:hint="eastAsia"/>
          <w:color w:val="000000"/>
          <w:sz w:val="21"/>
          <w:szCs w:val="21"/>
        </w:rPr>
        <w:t>“十四五”规划和2035年远景目标纲要提出：“实施文化产业数字化战略，加快发展新型文化企业、文化业态、文化消费模式，壮大数字创意、网络视听、数字出版、数字娱乐、线上演播等产业。”文化消费带动了文化产品和服务的需求，促进了创意产业的发展繁荣，让新时代文化焕发新活力，成为提振消费的“新引擎”，为社会经济高质量发展带来强劲动力。</w:t>
      </w:r>
    </w:p>
    <w:p w:rsidR="00D56847" w:rsidRPr="00250555" w:rsidRDefault="00D56847" w:rsidP="003B270C">
      <w:pPr>
        <w:widowControl/>
        <w:shd w:val="clear" w:color="auto" w:fill="FFFFFF"/>
        <w:spacing w:before="50" w:line="300" w:lineRule="auto"/>
        <w:ind w:firstLineChars="200" w:firstLine="420"/>
        <w:rPr>
          <w:rFonts w:ascii="微软雅黑" w:eastAsia="微软雅黑" w:hAnsi="微软雅黑"/>
          <w:color w:val="000000"/>
          <w:sz w:val="21"/>
          <w:szCs w:val="21"/>
        </w:rPr>
      </w:pPr>
      <w:r w:rsidRPr="00250555">
        <w:rPr>
          <w:rFonts w:ascii="微软雅黑" w:eastAsia="微软雅黑" w:hAnsi="微软雅黑" w:hint="eastAsia"/>
          <w:b/>
          <w:bCs/>
          <w:color w:val="000000"/>
          <w:sz w:val="21"/>
          <w:szCs w:val="21"/>
        </w:rPr>
        <w:t>促进新型文化消费，实现产业蓬勃发展新业态。</w:t>
      </w:r>
      <w:r w:rsidRPr="00250555">
        <w:rPr>
          <w:rFonts w:ascii="微软雅黑" w:eastAsia="微软雅黑" w:hAnsi="微软雅黑" w:hint="eastAsia"/>
          <w:color w:val="000000"/>
          <w:sz w:val="21"/>
          <w:szCs w:val="21"/>
        </w:rPr>
        <w:t>近些年来，随着科技的发展和社会的进步，人们追求更美好、更高品质的生活。助推着多元、立体的消费市场格局加速形成。如今，让人耳目一新的文化产品越来越受到消费者青睐，这些产品凭借优秀的文化内涵抓住了年轻人的眼球，乐意为爱好、为文化买单，是年轻消费者的普遍观念，我们要以开放、创新、包容的态度看待这些新型文化，并注意到背后的庞大市场，打造一批有影响力的IP，搭建文化交流平台，把更多消费者聚在一起，深入了解消费群体喜欢什么、想要什么，与群体心理形成共振，要强化文化知识产权保护力度，让新型文化业态可以放心自由地发展，最终实现新型文化产业高质量发展。</w:t>
      </w:r>
    </w:p>
    <w:p w:rsidR="00D56847" w:rsidRPr="00250555" w:rsidRDefault="00D56847" w:rsidP="003B270C">
      <w:pPr>
        <w:widowControl/>
        <w:shd w:val="clear" w:color="auto" w:fill="FFFFFF"/>
        <w:spacing w:before="50" w:line="300" w:lineRule="auto"/>
        <w:ind w:firstLineChars="200" w:firstLine="420"/>
        <w:rPr>
          <w:rFonts w:ascii="微软雅黑" w:eastAsia="微软雅黑" w:hAnsi="微软雅黑"/>
          <w:color w:val="000000"/>
          <w:sz w:val="21"/>
          <w:szCs w:val="21"/>
        </w:rPr>
      </w:pPr>
      <w:r w:rsidRPr="00250555">
        <w:rPr>
          <w:rFonts w:ascii="微软雅黑" w:eastAsia="微软雅黑" w:hAnsi="微软雅黑" w:hint="eastAsia"/>
          <w:b/>
          <w:bCs/>
          <w:color w:val="000000"/>
          <w:sz w:val="21"/>
          <w:szCs w:val="21"/>
        </w:rPr>
        <w:t>创新传统文化发展，加快适应时代发展节奏。</w:t>
      </w:r>
      <w:r w:rsidRPr="00250555">
        <w:rPr>
          <w:rFonts w:ascii="微软雅黑" w:eastAsia="微软雅黑" w:hAnsi="微软雅黑" w:hint="eastAsia"/>
          <w:color w:val="000000"/>
          <w:sz w:val="21"/>
          <w:szCs w:val="21"/>
        </w:rPr>
        <w:t>当前，为了吸引更多年轻消费者，许多传统文化跳出老旧思维的“桎梏”，主动求变，创造出许多赋予时代内涵的文化产品，北京故宫博物院的“兔爷”、《长安三万里》电影等都抓住了消费者的心，实现完美转型。我们要坚持文化与时代共进步，鼓励传统文化向年轻化、时代化方向发展，实施文化数字化战略,大力发展文化新业态、文化消费新模式，通过网络直播、短视频等数字新媒体进行宣传，提升传统文化的美誉度、知名度，利用3D打印技术，将传统文化与现代技术相结合，设计出更多消费群体喜闻乐见的文创产品，培育“定制化、个性化”高品质夜间文旅经营项目，让游客有更“新”的体验，打造消费新亮点。</w:t>
      </w:r>
    </w:p>
    <w:p w:rsidR="00D56847" w:rsidRDefault="00D56847" w:rsidP="003B270C">
      <w:pPr>
        <w:widowControl/>
        <w:shd w:val="clear" w:color="auto" w:fill="FFFFFF"/>
        <w:spacing w:before="50" w:line="300" w:lineRule="auto"/>
        <w:ind w:firstLineChars="200" w:firstLine="420"/>
        <w:rPr>
          <w:rFonts w:ascii="微软雅黑" w:eastAsia="微软雅黑" w:hAnsi="微软雅黑"/>
          <w:color w:val="000000"/>
          <w:sz w:val="21"/>
          <w:szCs w:val="21"/>
        </w:rPr>
      </w:pPr>
      <w:r w:rsidRPr="00250555">
        <w:rPr>
          <w:rFonts w:ascii="微软雅黑" w:eastAsia="微软雅黑" w:hAnsi="微软雅黑" w:hint="eastAsia"/>
          <w:b/>
          <w:bCs/>
          <w:color w:val="000000"/>
          <w:sz w:val="21"/>
          <w:szCs w:val="21"/>
        </w:rPr>
        <w:t>抵制糟粕文化侵蚀，打造风清气正文化环境。</w:t>
      </w:r>
      <w:r w:rsidRPr="00250555">
        <w:rPr>
          <w:rFonts w:ascii="微软雅黑" w:eastAsia="微软雅黑" w:hAnsi="微软雅黑" w:hint="eastAsia"/>
          <w:color w:val="000000"/>
          <w:sz w:val="21"/>
          <w:szCs w:val="21"/>
        </w:rPr>
        <w:t>在文化飞速发展的背景下，我们也应注意到，一些糟粕文化通过抓人眼球、欲盖弥彰等方法，企图混入文化大市场，不仅危害人民群众的身心健康，还阻碍了文化积极向上向好的发展劲头，需要我们以更加有效的措施、更加严格的监管来治理低俗、不良文化丛生的乱象。一方面，要加大对糟粕文化的整治、清理力度，让群众监管与政府监管双向发力，让低俗、不良文化无处可藏，同时完善相关法律法规，对违反相关条例法规的以“零容忍”的态势，依法处罚。另一方面，要在树立良好的文化风气上持续发力，强化社会主义核心价值观的引导，广泛宣传积极向上的思想，营造崇德向善的良好社会风尚，让消费者自觉抵制不良文化的侵蚀。（来源：宣讲家网）</w:t>
      </w:r>
    </w:p>
    <w:p w:rsidR="003B270C" w:rsidRDefault="003B270C" w:rsidP="00DE46C8">
      <w:pPr>
        <w:widowControl/>
        <w:shd w:val="clear" w:color="auto" w:fill="FFFFFF"/>
        <w:spacing w:before="50" w:line="400" w:lineRule="atLeast"/>
        <w:ind w:firstLineChars="200" w:firstLine="420"/>
        <w:rPr>
          <w:rFonts w:ascii="微软雅黑" w:eastAsia="微软雅黑" w:hAnsi="微软雅黑"/>
          <w:color w:val="000000"/>
          <w:sz w:val="21"/>
          <w:szCs w:val="21"/>
        </w:rPr>
      </w:pPr>
    </w:p>
    <w:p w:rsidR="003B270C" w:rsidRDefault="003B270C" w:rsidP="00DE46C8">
      <w:pPr>
        <w:widowControl/>
        <w:shd w:val="clear" w:color="auto" w:fill="FFFFFF"/>
        <w:spacing w:before="50" w:line="400" w:lineRule="atLeast"/>
        <w:ind w:firstLineChars="200" w:firstLine="420"/>
        <w:rPr>
          <w:rFonts w:ascii="微软雅黑" w:eastAsia="微软雅黑" w:hAnsi="微软雅黑"/>
          <w:color w:val="000000"/>
          <w:sz w:val="21"/>
          <w:szCs w:val="21"/>
        </w:rPr>
      </w:pPr>
    </w:p>
    <w:p w:rsidR="003B270C" w:rsidRDefault="003B270C" w:rsidP="00DE46C8">
      <w:pPr>
        <w:widowControl/>
        <w:shd w:val="clear" w:color="auto" w:fill="FFFFFF"/>
        <w:spacing w:before="50" w:line="400" w:lineRule="atLeast"/>
        <w:ind w:firstLineChars="200" w:firstLine="420"/>
        <w:rPr>
          <w:rFonts w:ascii="微软雅黑" w:eastAsia="微软雅黑" w:hAnsi="微软雅黑"/>
          <w:color w:val="000000"/>
          <w:sz w:val="21"/>
          <w:szCs w:val="21"/>
        </w:rPr>
      </w:pPr>
    </w:p>
    <w:p w:rsidR="003B270C" w:rsidRDefault="003B270C" w:rsidP="00DE46C8">
      <w:pPr>
        <w:widowControl/>
        <w:shd w:val="clear" w:color="auto" w:fill="FFFFFF"/>
        <w:spacing w:before="50" w:line="400" w:lineRule="atLeast"/>
        <w:ind w:firstLineChars="200" w:firstLine="420"/>
        <w:rPr>
          <w:rFonts w:ascii="微软雅黑" w:eastAsia="微软雅黑" w:hAnsi="微软雅黑"/>
          <w:color w:val="000000"/>
          <w:sz w:val="21"/>
          <w:szCs w:val="21"/>
        </w:rPr>
      </w:pPr>
    </w:p>
    <w:p w:rsidR="003B270C" w:rsidRDefault="003B270C" w:rsidP="00DE46C8">
      <w:pPr>
        <w:widowControl/>
        <w:shd w:val="clear" w:color="auto" w:fill="FFFFFF"/>
        <w:spacing w:before="50" w:line="400" w:lineRule="atLeast"/>
        <w:ind w:firstLineChars="200" w:firstLine="420"/>
        <w:rPr>
          <w:rFonts w:ascii="微软雅黑" w:eastAsia="微软雅黑" w:hAnsi="微软雅黑"/>
          <w:color w:val="000000"/>
          <w:sz w:val="21"/>
          <w:szCs w:val="21"/>
        </w:rPr>
      </w:pPr>
    </w:p>
    <w:p w:rsidR="00D56847" w:rsidRPr="00C87A67" w:rsidRDefault="00D56847" w:rsidP="00D33513">
      <w:pPr>
        <w:pStyle w:val="a3"/>
        <w:tabs>
          <w:tab w:val="left" w:pos="3136"/>
        </w:tabs>
        <w:spacing w:before="0"/>
        <w:ind w:left="0"/>
        <w:jc w:val="center"/>
        <w:rPr>
          <w:w w:val="99"/>
          <w:szCs w:val="22"/>
        </w:rPr>
      </w:pPr>
    </w:p>
    <w:p w:rsidR="00D33513" w:rsidRDefault="00D33513" w:rsidP="00D33513">
      <w:pPr>
        <w:pStyle w:val="a3"/>
        <w:tabs>
          <w:tab w:val="left" w:pos="3136"/>
        </w:tabs>
        <w:spacing w:before="0"/>
        <w:ind w:left="0"/>
        <w:jc w:val="center"/>
        <w:rPr>
          <w:w w:val="99"/>
          <w:szCs w:val="22"/>
        </w:rPr>
      </w:pPr>
      <w:r w:rsidRPr="00C87A67">
        <w:rPr>
          <w:rFonts w:hint="eastAsia"/>
          <w:w w:val="99"/>
          <w:szCs w:val="22"/>
        </w:rPr>
        <w:lastRenderedPageBreak/>
        <w:t>8月1</w:t>
      </w:r>
      <w:r>
        <w:rPr>
          <w:rFonts w:hint="eastAsia"/>
          <w:w w:val="99"/>
          <w:szCs w:val="22"/>
        </w:rPr>
        <w:t>6</w:t>
      </w:r>
      <w:r w:rsidRPr="00C87A67">
        <w:rPr>
          <w:rFonts w:hint="eastAsia"/>
          <w:w w:val="99"/>
          <w:szCs w:val="22"/>
        </w:rPr>
        <w:t>日每日一练</w:t>
      </w:r>
    </w:p>
    <w:p w:rsidR="00974B98" w:rsidRPr="000252C2" w:rsidRDefault="00974B98" w:rsidP="00974B98">
      <w:pPr>
        <w:tabs>
          <w:tab w:val="left" w:pos="733"/>
        </w:tabs>
        <w:spacing w:before="70" w:line="372" w:lineRule="auto"/>
        <w:ind w:left="-105" w:right="212"/>
        <w:rPr>
          <w:sz w:val="21"/>
        </w:rPr>
      </w:pPr>
      <w:r>
        <w:rPr>
          <w:rFonts w:hint="eastAsia"/>
          <w:w w:val="99"/>
          <w:sz w:val="21"/>
        </w:rPr>
        <w:t>1.</w:t>
      </w:r>
      <w:r w:rsidRPr="000252C2">
        <w:rPr>
          <w:w w:val="99"/>
          <w:sz w:val="21"/>
        </w:rPr>
        <w:t>一环形跑道上画了100</w:t>
      </w:r>
      <w:r w:rsidRPr="000252C2">
        <w:rPr>
          <w:spacing w:val="-1"/>
          <w:w w:val="99"/>
          <w:sz w:val="21"/>
        </w:rPr>
        <w:t>个标记点，已知相邻任意两个标记点之间的跑道距离相等。某人在环形跑</w:t>
      </w:r>
      <w:r w:rsidRPr="000252C2">
        <w:rPr>
          <w:w w:val="99"/>
          <w:sz w:val="21"/>
        </w:rPr>
        <w:t>道上跑了半圈，问他最多能经过几个标记点？（</w:t>
      </w:r>
      <w:r w:rsidRPr="000252C2">
        <w:rPr>
          <w:spacing w:val="-1"/>
          <w:sz w:val="21"/>
        </w:rPr>
        <w:t xml:space="preserve"> </w:t>
      </w:r>
      <w:r w:rsidRPr="000252C2">
        <w:rPr>
          <w:w w:val="99"/>
          <w:sz w:val="21"/>
        </w:rPr>
        <w:t>）</w:t>
      </w:r>
    </w:p>
    <w:p w:rsidR="00974B98" w:rsidRPr="000252C2" w:rsidRDefault="00974B98" w:rsidP="00974B98">
      <w:pPr>
        <w:pStyle w:val="a3"/>
        <w:tabs>
          <w:tab w:val="left" w:pos="3239"/>
          <w:tab w:val="left" w:pos="5956"/>
          <w:tab w:val="left" w:pos="8673"/>
        </w:tabs>
        <w:spacing w:before="1"/>
        <w:ind w:left="522"/>
        <w:rPr>
          <w:spacing w:val="-1"/>
          <w:w w:val="99"/>
          <w:szCs w:val="22"/>
        </w:rPr>
      </w:pPr>
      <w:r w:rsidRPr="000252C2">
        <w:rPr>
          <w:spacing w:val="-1"/>
          <w:w w:val="99"/>
          <w:szCs w:val="22"/>
        </w:rPr>
        <w:t>A.49</w:t>
      </w:r>
      <w:r w:rsidRPr="000252C2">
        <w:rPr>
          <w:spacing w:val="-1"/>
          <w:w w:val="99"/>
          <w:szCs w:val="22"/>
        </w:rPr>
        <w:tab/>
        <w:t>B.51</w:t>
      </w:r>
      <w:r w:rsidRPr="000252C2">
        <w:rPr>
          <w:spacing w:val="-1"/>
          <w:w w:val="99"/>
          <w:szCs w:val="22"/>
        </w:rPr>
        <w:tab/>
        <w:t>C.50</w:t>
      </w:r>
      <w:r w:rsidRPr="000252C2">
        <w:rPr>
          <w:spacing w:val="-1"/>
          <w:w w:val="99"/>
          <w:szCs w:val="22"/>
        </w:rPr>
        <w:tab/>
        <w:t>D.100</w:t>
      </w:r>
    </w:p>
    <w:p w:rsidR="00974B98" w:rsidRPr="000252C2" w:rsidRDefault="00974B98" w:rsidP="00974B98">
      <w:pPr>
        <w:pStyle w:val="a3"/>
        <w:spacing w:before="0"/>
        <w:ind w:left="397"/>
      </w:pPr>
    </w:p>
    <w:p w:rsidR="00974B98" w:rsidRPr="000252C2" w:rsidRDefault="00974B98" w:rsidP="00974B98">
      <w:pPr>
        <w:tabs>
          <w:tab w:val="left" w:pos="733"/>
        </w:tabs>
        <w:spacing w:before="116" w:line="372" w:lineRule="auto"/>
        <w:ind w:left="-105" w:right="212"/>
        <w:rPr>
          <w:sz w:val="21"/>
        </w:rPr>
      </w:pPr>
      <w:r>
        <w:rPr>
          <w:rFonts w:hint="eastAsia"/>
          <w:w w:val="99"/>
          <w:sz w:val="21"/>
        </w:rPr>
        <w:t>2.</w:t>
      </w:r>
      <w:r w:rsidRPr="000252C2">
        <w:rPr>
          <w:w w:val="99"/>
          <w:sz w:val="21"/>
        </w:rPr>
        <w:t>A、B两辆列车早上8点同时从甲地出发驶向乙地，途中A、B两列车分别停了10分钟和20</w:t>
      </w:r>
      <w:r w:rsidRPr="000252C2">
        <w:rPr>
          <w:spacing w:val="-5"/>
          <w:w w:val="99"/>
          <w:sz w:val="21"/>
        </w:rPr>
        <w:t>分钟，最</w:t>
      </w:r>
      <w:r w:rsidRPr="000252C2">
        <w:rPr>
          <w:w w:val="99"/>
          <w:sz w:val="21"/>
        </w:rPr>
        <w:t>后A车于早上9点50分，B车于早上10点到达目的地。问两车平均速度之比为多少？（</w:t>
      </w:r>
      <w:r w:rsidRPr="000252C2">
        <w:rPr>
          <w:spacing w:val="-1"/>
          <w:sz w:val="21"/>
        </w:rPr>
        <w:t xml:space="preserve"> </w:t>
      </w:r>
      <w:r w:rsidRPr="000252C2">
        <w:rPr>
          <w:w w:val="99"/>
          <w:sz w:val="21"/>
        </w:rPr>
        <w:t>）</w:t>
      </w:r>
    </w:p>
    <w:p w:rsidR="00974B98" w:rsidRPr="000252C2" w:rsidRDefault="00974B98" w:rsidP="00974B98">
      <w:pPr>
        <w:pStyle w:val="a3"/>
        <w:tabs>
          <w:tab w:val="left" w:pos="3135"/>
          <w:tab w:val="left" w:pos="5747"/>
          <w:tab w:val="left" w:pos="8360"/>
        </w:tabs>
        <w:spacing w:before="2"/>
        <w:ind w:left="522"/>
        <w:rPr>
          <w:w w:val="99"/>
          <w:szCs w:val="22"/>
        </w:rPr>
      </w:pPr>
      <w:r w:rsidRPr="000252C2">
        <w:rPr>
          <w:w w:val="99"/>
          <w:szCs w:val="22"/>
        </w:rPr>
        <w:t>A.1:1</w:t>
      </w:r>
      <w:r w:rsidRPr="000252C2">
        <w:rPr>
          <w:w w:val="99"/>
          <w:szCs w:val="22"/>
        </w:rPr>
        <w:tab/>
        <w:t>B.3:4</w:t>
      </w:r>
      <w:r w:rsidRPr="000252C2">
        <w:rPr>
          <w:w w:val="99"/>
          <w:szCs w:val="22"/>
        </w:rPr>
        <w:tab/>
        <w:t>C.5:6</w:t>
      </w:r>
      <w:r w:rsidRPr="000252C2">
        <w:rPr>
          <w:w w:val="99"/>
          <w:szCs w:val="22"/>
        </w:rPr>
        <w:tab/>
        <w:t>D.9:11</w:t>
      </w:r>
    </w:p>
    <w:p w:rsidR="00974B98" w:rsidRDefault="00974B98" w:rsidP="00974B98">
      <w:pPr>
        <w:tabs>
          <w:tab w:val="left" w:pos="733"/>
        </w:tabs>
        <w:spacing w:line="370" w:lineRule="exact"/>
        <w:rPr>
          <w:w w:val="95"/>
          <w:sz w:val="21"/>
        </w:rPr>
      </w:pPr>
    </w:p>
    <w:p w:rsidR="00974B98" w:rsidRPr="000252C2" w:rsidRDefault="00974B98" w:rsidP="00974B98">
      <w:pPr>
        <w:tabs>
          <w:tab w:val="left" w:pos="733"/>
        </w:tabs>
        <w:spacing w:line="370" w:lineRule="exact"/>
        <w:rPr>
          <w:sz w:val="21"/>
        </w:rPr>
      </w:pPr>
      <w:r>
        <w:rPr>
          <w:rFonts w:hint="eastAsia"/>
          <w:w w:val="95"/>
          <w:sz w:val="21"/>
        </w:rPr>
        <w:t>3.</w:t>
      </w:r>
      <w:r w:rsidRPr="000252C2">
        <w:rPr>
          <w:w w:val="95"/>
          <w:sz w:val="21"/>
        </w:rPr>
        <w:t>将一批葡萄平均分装在36个箱子中，发现箱子没有装满，如果每箱多装</w:t>
      </w:r>
      <w:r w:rsidRPr="000252C2">
        <w:rPr>
          <w:noProof/>
          <w:position w:val="-15"/>
        </w:rPr>
        <w:drawing>
          <wp:inline distT="0" distB="0" distL="0" distR="0">
            <wp:extent cx="92900" cy="252158"/>
            <wp:effectExtent l="0" t="0" r="0" b="0"/>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8" cstate="print"/>
                    <a:stretch>
                      <a:fillRect/>
                    </a:stretch>
                  </pic:blipFill>
                  <pic:spPr>
                    <a:xfrm>
                      <a:off x="0" y="0"/>
                      <a:ext cx="92900" cy="252158"/>
                    </a:xfrm>
                    <a:prstGeom prst="rect">
                      <a:avLst/>
                    </a:prstGeom>
                  </pic:spPr>
                </pic:pic>
              </a:graphicData>
            </a:graphic>
          </wp:inline>
        </w:drawing>
      </w:r>
      <w:r w:rsidRPr="000252C2">
        <w:rPr>
          <w:w w:val="95"/>
          <w:sz w:val="21"/>
        </w:rPr>
        <w:t>，则只需要使用箱子</w:t>
      </w:r>
      <w:r w:rsidRPr="000252C2">
        <w:rPr>
          <w:spacing w:val="-10"/>
          <w:w w:val="95"/>
          <w:sz w:val="21"/>
        </w:rPr>
        <w:t>（</w:t>
      </w:r>
      <w:r>
        <w:rPr>
          <w:rFonts w:hint="eastAsia"/>
          <w:spacing w:val="-10"/>
          <w:w w:val="95"/>
          <w:sz w:val="21"/>
        </w:rPr>
        <w:t xml:space="preserve"> </w:t>
      </w:r>
      <w:r w:rsidRPr="000252C2">
        <w:rPr>
          <w:w w:val="95"/>
          <w:sz w:val="21"/>
        </w:rPr>
        <w:t>）</w:t>
      </w:r>
      <w:r w:rsidRPr="000252C2">
        <w:rPr>
          <w:spacing w:val="-10"/>
          <w:w w:val="95"/>
          <w:sz w:val="21"/>
        </w:rPr>
        <w:t>。</w:t>
      </w:r>
    </w:p>
    <w:p w:rsidR="00974B98" w:rsidRPr="000252C2" w:rsidRDefault="00974B98" w:rsidP="00974B98">
      <w:pPr>
        <w:pStyle w:val="a5"/>
        <w:numPr>
          <w:ilvl w:val="0"/>
          <w:numId w:val="4"/>
        </w:numPr>
        <w:tabs>
          <w:tab w:val="left" w:pos="838"/>
          <w:tab w:val="left" w:pos="3030"/>
          <w:tab w:val="left" w:pos="5538"/>
          <w:tab w:val="left" w:pos="8046"/>
        </w:tabs>
        <w:ind w:hanging="316"/>
        <w:rPr>
          <w:sz w:val="21"/>
        </w:rPr>
      </w:pPr>
      <w:r>
        <w:rPr>
          <w:rFonts w:hint="eastAsia"/>
          <w:w w:val="95"/>
          <w:sz w:val="21"/>
        </w:rPr>
        <w:t>3</w:t>
      </w:r>
      <w:r w:rsidRPr="000252C2">
        <w:rPr>
          <w:w w:val="95"/>
          <w:sz w:val="21"/>
        </w:rPr>
        <w:t>1</w:t>
      </w:r>
      <w:r w:rsidRPr="000252C2">
        <w:rPr>
          <w:spacing w:val="-10"/>
          <w:w w:val="95"/>
          <w:sz w:val="21"/>
        </w:rPr>
        <w:t>个</w:t>
      </w:r>
      <w:r w:rsidRPr="000252C2">
        <w:rPr>
          <w:sz w:val="21"/>
        </w:rPr>
        <w:tab/>
      </w:r>
      <w:r w:rsidRPr="000252C2">
        <w:rPr>
          <w:w w:val="95"/>
          <w:sz w:val="21"/>
        </w:rPr>
        <w:t>B.32</w:t>
      </w:r>
      <w:r w:rsidRPr="000252C2">
        <w:rPr>
          <w:spacing w:val="-10"/>
          <w:sz w:val="21"/>
        </w:rPr>
        <w:t>个</w:t>
      </w:r>
      <w:r w:rsidRPr="000252C2">
        <w:rPr>
          <w:sz w:val="21"/>
        </w:rPr>
        <w:tab/>
      </w:r>
      <w:r w:rsidRPr="000252C2">
        <w:rPr>
          <w:w w:val="95"/>
          <w:sz w:val="21"/>
        </w:rPr>
        <w:t>C.33</w:t>
      </w:r>
      <w:r w:rsidRPr="000252C2">
        <w:rPr>
          <w:spacing w:val="-10"/>
          <w:w w:val="95"/>
          <w:sz w:val="21"/>
        </w:rPr>
        <w:t>个</w:t>
      </w:r>
      <w:r w:rsidRPr="000252C2">
        <w:rPr>
          <w:sz w:val="21"/>
        </w:rPr>
        <w:tab/>
      </w:r>
      <w:r w:rsidRPr="000252C2">
        <w:rPr>
          <w:w w:val="95"/>
          <w:sz w:val="21"/>
        </w:rPr>
        <w:t>D.34</w:t>
      </w:r>
      <w:r w:rsidRPr="000252C2">
        <w:rPr>
          <w:spacing w:val="-10"/>
          <w:sz w:val="21"/>
        </w:rPr>
        <w:t>个</w:t>
      </w:r>
    </w:p>
    <w:p w:rsidR="00974B98" w:rsidRPr="000252C2" w:rsidRDefault="00974B98" w:rsidP="00974B98">
      <w:pPr>
        <w:pStyle w:val="a3"/>
        <w:spacing w:before="7"/>
        <w:ind w:left="397"/>
      </w:pPr>
    </w:p>
    <w:p w:rsidR="00974B98" w:rsidRPr="00215E78" w:rsidRDefault="00974B98" w:rsidP="00974B98">
      <w:pPr>
        <w:tabs>
          <w:tab w:val="left" w:pos="733"/>
          <w:tab w:val="left" w:pos="1567"/>
        </w:tabs>
        <w:spacing w:before="115" w:line="372" w:lineRule="auto"/>
        <w:ind w:left="-105" w:right="108"/>
        <w:rPr>
          <w:sz w:val="21"/>
        </w:rPr>
      </w:pPr>
      <w:r>
        <w:rPr>
          <w:rFonts w:hint="eastAsia"/>
          <w:w w:val="99"/>
          <w:sz w:val="21"/>
        </w:rPr>
        <w:t>4.</w:t>
      </w:r>
      <w:r w:rsidRPr="00215E78">
        <w:rPr>
          <w:w w:val="99"/>
          <w:sz w:val="21"/>
        </w:rPr>
        <w:t>在一次航海模型展示活动中，甲乙两款模型在长100米的水池两边同时开始匀速航行，甲款模型航行100米要72秒，乙款模型航行100米要60秒，若掉头转身时间略去不计，在12分钟内甲乙两款模型</w:t>
      </w:r>
      <w:r w:rsidRPr="00215E78">
        <w:rPr>
          <w:spacing w:val="-19"/>
          <w:w w:val="99"/>
          <w:sz w:val="21"/>
        </w:rPr>
        <w:t>相</w:t>
      </w:r>
      <w:r w:rsidRPr="00215E78">
        <w:rPr>
          <w:w w:val="99"/>
          <w:sz w:val="21"/>
        </w:rPr>
        <w:t>遇次数为（）。</w:t>
      </w:r>
    </w:p>
    <w:p w:rsidR="00974B98" w:rsidRPr="00215E78" w:rsidRDefault="00974B98" w:rsidP="00974B98">
      <w:pPr>
        <w:pStyle w:val="a3"/>
        <w:tabs>
          <w:tab w:val="left" w:pos="3135"/>
          <w:tab w:val="left" w:pos="5852"/>
          <w:tab w:val="left" w:pos="8569"/>
        </w:tabs>
        <w:spacing w:before="3"/>
        <w:ind w:left="522"/>
        <w:rPr>
          <w:w w:val="99"/>
          <w:szCs w:val="22"/>
        </w:rPr>
      </w:pPr>
      <w:r w:rsidRPr="00215E78">
        <w:rPr>
          <w:w w:val="99"/>
          <w:szCs w:val="22"/>
        </w:rPr>
        <w:t>A.9次</w:t>
      </w:r>
      <w:r w:rsidRPr="00215E78">
        <w:rPr>
          <w:w w:val="99"/>
          <w:szCs w:val="22"/>
        </w:rPr>
        <w:tab/>
        <w:t>B.10次</w:t>
      </w:r>
      <w:r w:rsidRPr="00215E78">
        <w:rPr>
          <w:w w:val="99"/>
          <w:szCs w:val="22"/>
        </w:rPr>
        <w:tab/>
        <w:t>C.11次</w:t>
      </w:r>
      <w:r w:rsidRPr="00215E78">
        <w:rPr>
          <w:w w:val="99"/>
          <w:szCs w:val="22"/>
        </w:rPr>
        <w:tab/>
        <w:t>D.12次</w:t>
      </w:r>
    </w:p>
    <w:p w:rsidR="00974B98" w:rsidRPr="000252C2" w:rsidRDefault="00974B98" w:rsidP="00974B98">
      <w:pPr>
        <w:pStyle w:val="a3"/>
        <w:spacing w:before="49"/>
      </w:pPr>
    </w:p>
    <w:p w:rsidR="00974B98" w:rsidRPr="00FC4EFB" w:rsidRDefault="00974B98" w:rsidP="00974B98">
      <w:pPr>
        <w:tabs>
          <w:tab w:val="left" w:pos="838"/>
        </w:tabs>
        <w:spacing w:line="372" w:lineRule="auto"/>
        <w:ind w:left="-210" w:right="108"/>
        <w:rPr>
          <w:sz w:val="21"/>
        </w:rPr>
      </w:pPr>
      <w:r>
        <w:rPr>
          <w:rFonts w:hint="eastAsia"/>
          <w:w w:val="99"/>
          <w:sz w:val="21"/>
        </w:rPr>
        <w:t>5.</w:t>
      </w:r>
      <w:r w:rsidRPr="00FC4EFB">
        <w:rPr>
          <w:w w:val="99"/>
          <w:sz w:val="21"/>
        </w:rPr>
        <w:t>一次，拿破仑对他的秘书说：“布里昂，你也将永垂不朽了。”布里昂迷惑不解，拿破仑又提</w:t>
      </w:r>
      <w:r w:rsidRPr="00FC4EFB">
        <w:rPr>
          <w:spacing w:val="-1"/>
          <w:w w:val="99"/>
          <w:sz w:val="21"/>
        </w:rPr>
        <w:t>示到：“你不是我的秘书吗？”布里昂明白了他的意思，微微一笑，从容不迫地反问他：“那么请问，</w:t>
      </w:r>
      <w:r w:rsidRPr="00FC4EFB">
        <w:rPr>
          <w:w w:val="99"/>
          <w:sz w:val="21"/>
        </w:rPr>
        <w:t>亚历山大的秘书是谁？”拿破仑答不上来，便高声喝彩：“问得好！”</w:t>
      </w:r>
    </w:p>
    <w:p w:rsidR="00974B98" w:rsidRPr="000252C2" w:rsidRDefault="00974B98" w:rsidP="00974B98">
      <w:pPr>
        <w:pStyle w:val="a3"/>
        <w:spacing w:before="3"/>
      </w:pPr>
      <w:r w:rsidRPr="000252C2">
        <w:rPr>
          <w:w w:val="95"/>
        </w:rPr>
        <w:t>对于布里昂的回答，下列评价最恰当的是（</w:t>
      </w:r>
      <w:r w:rsidRPr="000252C2">
        <w:rPr>
          <w:spacing w:val="31"/>
        </w:rPr>
        <w:t xml:space="preserve">  </w:t>
      </w:r>
      <w:r w:rsidRPr="000252C2">
        <w:rPr>
          <w:w w:val="95"/>
        </w:rPr>
        <w:t>）</w:t>
      </w:r>
      <w:r w:rsidRPr="000252C2">
        <w:rPr>
          <w:spacing w:val="-10"/>
          <w:w w:val="95"/>
        </w:rPr>
        <w:t>。</w:t>
      </w:r>
    </w:p>
    <w:p w:rsidR="00974B98" w:rsidRPr="0007723A" w:rsidRDefault="00974B98" w:rsidP="00974B98">
      <w:pPr>
        <w:tabs>
          <w:tab w:val="left" w:pos="733"/>
        </w:tabs>
        <w:rPr>
          <w:w w:val="95"/>
          <w:sz w:val="21"/>
        </w:rPr>
      </w:pPr>
      <w:r w:rsidRPr="000252C2">
        <w:rPr>
          <w:w w:val="95"/>
          <w:sz w:val="21"/>
        </w:rPr>
        <w:t>A.针对对方提出的类比，转换一个角度，同样运用这两类事物进行类比推出完全不同的结</w:t>
      </w:r>
      <w:r w:rsidRPr="0007723A">
        <w:rPr>
          <w:w w:val="95"/>
          <w:sz w:val="21"/>
        </w:rPr>
        <w:t>论</w:t>
      </w:r>
    </w:p>
    <w:p w:rsidR="00974B98" w:rsidRDefault="00974B98" w:rsidP="00974B98">
      <w:pPr>
        <w:tabs>
          <w:tab w:val="left" w:pos="733"/>
        </w:tabs>
        <w:rPr>
          <w:w w:val="95"/>
          <w:sz w:val="21"/>
        </w:rPr>
      </w:pPr>
      <w:r w:rsidRPr="0007723A">
        <w:rPr>
          <w:w w:val="95"/>
          <w:sz w:val="21"/>
        </w:rPr>
        <w:t xml:space="preserve">B.运用真实可感的具体事例，通过事物间的微妙联系进行推理，使辩驳更具体直观，更形象生动  </w:t>
      </w:r>
    </w:p>
    <w:p w:rsidR="00974B98" w:rsidRPr="0007723A" w:rsidRDefault="00974B98" w:rsidP="00974B98">
      <w:pPr>
        <w:tabs>
          <w:tab w:val="left" w:pos="733"/>
        </w:tabs>
        <w:rPr>
          <w:w w:val="95"/>
          <w:sz w:val="21"/>
        </w:rPr>
      </w:pPr>
      <w:r w:rsidRPr="0007723A">
        <w:rPr>
          <w:w w:val="95"/>
          <w:sz w:val="21"/>
        </w:rPr>
        <w:t>C.故意取两个在一系列属性上风马牛不相及的对象来进行比较以此来推论和驳斥对方的观点</w:t>
      </w:r>
    </w:p>
    <w:p w:rsidR="00974B98" w:rsidRPr="0007723A" w:rsidRDefault="00974B98" w:rsidP="00974B98">
      <w:pPr>
        <w:tabs>
          <w:tab w:val="left" w:pos="733"/>
        </w:tabs>
        <w:rPr>
          <w:w w:val="95"/>
          <w:sz w:val="21"/>
        </w:rPr>
      </w:pPr>
      <w:r w:rsidRPr="000252C2">
        <w:rPr>
          <w:w w:val="95"/>
          <w:sz w:val="21"/>
        </w:rPr>
        <w:t>D.不直接将两类事物进行对比，而是仅就其中一类事物进行说明，真正的结论留给对方去领</w:t>
      </w:r>
      <w:r w:rsidRPr="0007723A">
        <w:rPr>
          <w:w w:val="95"/>
          <w:sz w:val="21"/>
        </w:rPr>
        <w:t>悟</w:t>
      </w:r>
    </w:p>
    <w:p w:rsidR="00974B98" w:rsidRPr="000252C2" w:rsidRDefault="00974B98" w:rsidP="00974B98">
      <w:pPr>
        <w:pStyle w:val="a3"/>
        <w:spacing w:before="2" w:line="372" w:lineRule="auto"/>
        <w:ind w:right="6273"/>
      </w:pPr>
    </w:p>
    <w:p w:rsidR="00974B98" w:rsidRPr="000252C2" w:rsidRDefault="00974B98" w:rsidP="00974B98">
      <w:pPr>
        <w:tabs>
          <w:tab w:val="left" w:pos="838"/>
        </w:tabs>
        <w:spacing w:before="2"/>
        <w:ind w:left="-210"/>
        <w:rPr>
          <w:sz w:val="21"/>
        </w:rPr>
      </w:pPr>
      <w:r>
        <w:rPr>
          <w:rFonts w:hint="eastAsia"/>
          <w:w w:val="95"/>
          <w:sz w:val="21"/>
        </w:rPr>
        <w:t>6.</w:t>
      </w:r>
      <w:r w:rsidRPr="00FC4EFB">
        <w:rPr>
          <w:w w:val="95"/>
          <w:sz w:val="21"/>
        </w:rPr>
        <w:t>碳纳米管材料具有重量轻、强度高等优点，被广泛应用于自行车和球拍等产品生产中。但是</w:t>
      </w:r>
      <w:r w:rsidRPr="00FC4EFB">
        <w:rPr>
          <w:spacing w:val="-10"/>
          <w:w w:val="95"/>
          <w:sz w:val="21"/>
        </w:rPr>
        <w:t>近</w:t>
      </w:r>
      <w:r w:rsidRPr="000252C2">
        <w:rPr>
          <w:spacing w:val="-1"/>
          <w:w w:val="99"/>
          <w:sz w:val="21"/>
        </w:rPr>
        <w:t>日研究发现，长期从事生产碳纳米管工作或利用该材料制造其他产品的工人，有可能因吸入碳纳米管而</w:t>
      </w:r>
      <w:r w:rsidRPr="000252C2">
        <w:rPr>
          <w:w w:val="99"/>
          <w:sz w:val="21"/>
        </w:rPr>
        <w:t>致癌。</w:t>
      </w:r>
    </w:p>
    <w:p w:rsidR="00974B98" w:rsidRPr="000252C2" w:rsidRDefault="00974B98" w:rsidP="00974B98">
      <w:pPr>
        <w:pStyle w:val="a3"/>
        <w:tabs>
          <w:tab w:val="left" w:pos="4911"/>
        </w:tabs>
        <w:spacing w:before="2"/>
      </w:pPr>
      <w:r w:rsidRPr="000252C2">
        <w:rPr>
          <w:w w:val="95"/>
        </w:rPr>
        <w:t>以下哪项如果为真，最能支持上述研究发现</w:t>
      </w:r>
      <w:r w:rsidRPr="000252C2">
        <w:rPr>
          <w:spacing w:val="-5"/>
          <w:w w:val="95"/>
        </w:rPr>
        <w:t>？（</w:t>
      </w:r>
      <w:r w:rsidRPr="000252C2">
        <w:tab/>
      </w:r>
      <w:r w:rsidRPr="000252C2">
        <w:rPr>
          <w:spacing w:val="-10"/>
        </w:rPr>
        <w:t>）</w:t>
      </w:r>
    </w:p>
    <w:p w:rsidR="00974B98" w:rsidRPr="0007723A" w:rsidRDefault="00974B98" w:rsidP="00974B98">
      <w:pPr>
        <w:tabs>
          <w:tab w:val="left" w:pos="733"/>
        </w:tabs>
        <w:rPr>
          <w:w w:val="95"/>
          <w:sz w:val="21"/>
        </w:rPr>
      </w:pPr>
      <w:r>
        <w:rPr>
          <w:rFonts w:hint="eastAsia"/>
          <w:w w:val="95"/>
          <w:sz w:val="21"/>
        </w:rPr>
        <w:t>A.</w:t>
      </w:r>
      <w:r w:rsidRPr="0007723A">
        <w:rPr>
          <w:w w:val="95"/>
          <w:sz w:val="21"/>
        </w:rPr>
        <w:t>研究表明，容易引发癌症的是一些较长的碳纳米管，这可能是因为它们更容易卡在肺部或腹部细胞间的空腔中</w:t>
      </w:r>
    </w:p>
    <w:p w:rsidR="00974B98" w:rsidRPr="0007723A" w:rsidRDefault="00974B98" w:rsidP="00974B98">
      <w:pPr>
        <w:tabs>
          <w:tab w:val="left" w:pos="733"/>
        </w:tabs>
        <w:rPr>
          <w:w w:val="95"/>
          <w:sz w:val="21"/>
        </w:rPr>
      </w:pPr>
      <w:r>
        <w:rPr>
          <w:rFonts w:hint="eastAsia"/>
          <w:w w:val="95"/>
          <w:sz w:val="21"/>
        </w:rPr>
        <w:t>B.</w:t>
      </w:r>
      <w:r w:rsidRPr="0007723A">
        <w:rPr>
          <w:w w:val="95"/>
          <w:sz w:val="21"/>
        </w:rPr>
        <w:t>在使用体外培养的人体皮肤细胞进行实验时显示，碳纳米管可以进入细胞内部，降低细胞自身的免疫能力</w:t>
      </w:r>
    </w:p>
    <w:p w:rsidR="00974B98" w:rsidRDefault="00974B98" w:rsidP="00974B98">
      <w:pPr>
        <w:tabs>
          <w:tab w:val="left" w:pos="733"/>
        </w:tabs>
        <w:rPr>
          <w:w w:val="95"/>
          <w:sz w:val="21"/>
        </w:rPr>
      </w:pPr>
      <w:r>
        <w:rPr>
          <w:rFonts w:hint="eastAsia"/>
          <w:w w:val="95"/>
          <w:sz w:val="21"/>
        </w:rPr>
        <w:t>C.</w:t>
      </w:r>
      <w:r w:rsidRPr="0007723A">
        <w:rPr>
          <w:w w:val="95"/>
          <w:sz w:val="21"/>
        </w:rPr>
        <w:t xml:space="preserve">动物实验显示，如果碳纳米管大量进入实验鼠的腹部，约有10%的实验鼠会在一年内患腹腔炎症  </w:t>
      </w:r>
    </w:p>
    <w:p w:rsidR="00974B98" w:rsidRPr="0007723A" w:rsidRDefault="00974B98" w:rsidP="00974B98">
      <w:pPr>
        <w:tabs>
          <w:tab w:val="left" w:pos="733"/>
        </w:tabs>
        <w:rPr>
          <w:w w:val="95"/>
          <w:sz w:val="21"/>
        </w:rPr>
      </w:pPr>
      <w:r w:rsidRPr="0007723A">
        <w:rPr>
          <w:w w:val="95"/>
          <w:sz w:val="21"/>
        </w:rPr>
        <w:t>D.石棉是国际癌症组织确认的致癌物质，而碳纳米管在化学分子结构上和石棉存在一些相似之处</w:t>
      </w:r>
    </w:p>
    <w:p w:rsidR="00974B98" w:rsidRPr="000252C2" w:rsidRDefault="00974B98" w:rsidP="00974B98">
      <w:pPr>
        <w:pStyle w:val="a3"/>
        <w:spacing w:before="6"/>
        <w:ind w:left="0"/>
        <w:rPr>
          <w:b/>
        </w:rPr>
      </w:pPr>
    </w:p>
    <w:p w:rsidR="00974B98" w:rsidRPr="00B530A3" w:rsidRDefault="00974B98" w:rsidP="00974B98">
      <w:pPr>
        <w:tabs>
          <w:tab w:val="left" w:pos="838"/>
        </w:tabs>
        <w:spacing w:before="70"/>
        <w:ind w:left="-210"/>
        <w:rPr>
          <w:w w:val="95"/>
          <w:sz w:val="21"/>
        </w:rPr>
      </w:pPr>
      <w:r w:rsidRPr="00B530A3">
        <w:rPr>
          <w:rFonts w:hint="eastAsia"/>
          <w:w w:val="95"/>
          <w:sz w:val="21"/>
        </w:rPr>
        <w:t>7.</w:t>
      </w:r>
      <w:r w:rsidRPr="00B530A3">
        <w:rPr>
          <w:w w:val="95"/>
          <w:sz w:val="21"/>
        </w:rPr>
        <w:t>时间 之于 （ ） 相当于 （ ） 之于 密度</w:t>
      </w:r>
    </w:p>
    <w:p w:rsidR="00974B98" w:rsidRPr="00B530A3" w:rsidRDefault="00974B98" w:rsidP="00974B98">
      <w:pPr>
        <w:pStyle w:val="a3"/>
        <w:tabs>
          <w:tab w:val="left" w:pos="2508"/>
          <w:tab w:val="left" w:pos="4493"/>
          <w:tab w:val="left" w:pos="6479"/>
        </w:tabs>
        <w:ind w:left="522"/>
        <w:rPr>
          <w:w w:val="95"/>
          <w:szCs w:val="22"/>
        </w:rPr>
      </w:pPr>
      <w:r w:rsidRPr="00B530A3">
        <w:rPr>
          <w:w w:val="95"/>
          <w:szCs w:val="22"/>
        </w:rPr>
        <w:t>A.数量 质量</w:t>
      </w:r>
      <w:r w:rsidRPr="00B530A3">
        <w:rPr>
          <w:w w:val="95"/>
          <w:szCs w:val="22"/>
        </w:rPr>
        <w:tab/>
        <w:t>B.流水 磐石</w:t>
      </w:r>
      <w:r w:rsidRPr="00B530A3">
        <w:rPr>
          <w:w w:val="95"/>
          <w:szCs w:val="22"/>
        </w:rPr>
        <w:tab/>
        <w:t>C.速度 体积</w:t>
      </w:r>
      <w:r w:rsidRPr="00B530A3">
        <w:rPr>
          <w:w w:val="95"/>
          <w:szCs w:val="22"/>
        </w:rPr>
        <w:tab/>
        <w:t>D.日晷 天平</w:t>
      </w:r>
    </w:p>
    <w:p w:rsidR="00974B98" w:rsidRPr="000252C2" w:rsidRDefault="00974B98" w:rsidP="00974B98">
      <w:pPr>
        <w:pStyle w:val="a3"/>
        <w:spacing w:before="0"/>
      </w:pPr>
    </w:p>
    <w:p w:rsidR="00974B98" w:rsidRPr="00B530A3" w:rsidRDefault="00974B98" w:rsidP="00974B98">
      <w:pPr>
        <w:tabs>
          <w:tab w:val="left" w:pos="838"/>
        </w:tabs>
        <w:spacing w:before="66" w:line="372" w:lineRule="auto"/>
        <w:ind w:left="-210" w:right="212"/>
        <w:rPr>
          <w:sz w:val="21"/>
        </w:rPr>
      </w:pPr>
      <w:r w:rsidRPr="000252C2">
        <w:rPr>
          <w:noProof/>
        </w:rPr>
        <w:drawing>
          <wp:anchor distT="0" distB="0" distL="0" distR="0" simplePos="0" relativeHeight="487248896" behindDoc="1" locked="0" layoutInCell="1" allowOverlap="1">
            <wp:simplePos x="0" y="0"/>
            <wp:positionH relativeFrom="page">
              <wp:posOffset>1387792</wp:posOffset>
            </wp:positionH>
            <wp:positionV relativeFrom="paragraph">
              <wp:posOffset>261524</wp:posOffset>
            </wp:positionV>
            <wp:extent cx="2687478" cy="510952"/>
            <wp:effectExtent l="0" t="0" r="0" b="0"/>
            <wp:wrapNone/>
            <wp:docPr id="3"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5.jpeg"/>
                    <pic:cNvPicPr/>
                  </pic:nvPicPr>
                  <pic:blipFill>
                    <a:blip r:embed="rId9" cstate="print"/>
                    <a:stretch>
                      <a:fillRect/>
                    </a:stretch>
                  </pic:blipFill>
                  <pic:spPr>
                    <a:xfrm>
                      <a:off x="0" y="0"/>
                      <a:ext cx="2687478" cy="510952"/>
                    </a:xfrm>
                    <a:prstGeom prst="rect">
                      <a:avLst/>
                    </a:prstGeom>
                  </pic:spPr>
                </pic:pic>
              </a:graphicData>
            </a:graphic>
          </wp:anchor>
        </w:drawing>
      </w:r>
      <w:r>
        <w:rPr>
          <w:rFonts w:hint="eastAsia"/>
          <w:w w:val="99"/>
          <w:sz w:val="21"/>
        </w:rPr>
        <w:t>8.</w:t>
      </w:r>
      <w:r w:rsidRPr="00B530A3">
        <w:rPr>
          <w:w w:val="99"/>
          <w:sz w:val="21"/>
        </w:rPr>
        <w:t>右边四个图形中，只有一个是由左边的四个图形拼合而成（只能通过上下左右平移），</w:t>
      </w:r>
      <w:r w:rsidRPr="00B530A3">
        <w:rPr>
          <w:spacing w:val="-6"/>
          <w:w w:val="99"/>
          <w:sz w:val="21"/>
        </w:rPr>
        <w:t>请把它</w:t>
      </w:r>
      <w:r w:rsidRPr="00B530A3">
        <w:rPr>
          <w:w w:val="99"/>
          <w:sz w:val="21"/>
        </w:rPr>
        <w:t>找出来。</w:t>
      </w:r>
    </w:p>
    <w:p w:rsidR="00974B98" w:rsidRDefault="00974B98" w:rsidP="00974B98">
      <w:pPr>
        <w:pStyle w:val="a3"/>
        <w:spacing w:before="0"/>
        <w:ind w:left="0"/>
      </w:pPr>
    </w:p>
    <w:p w:rsidR="00974B98" w:rsidRPr="000252C2" w:rsidRDefault="00974B98" w:rsidP="00974B98">
      <w:pPr>
        <w:pStyle w:val="a3"/>
        <w:spacing w:before="0"/>
        <w:ind w:left="0"/>
      </w:pPr>
    </w:p>
    <w:p w:rsidR="00974B98" w:rsidRPr="00B530A3" w:rsidRDefault="00974B98" w:rsidP="00974B98">
      <w:pPr>
        <w:pStyle w:val="a3"/>
        <w:tabs>
          <w:tab w:val="left" w:pos="3135"/>
          <w:tab w:val="left" w:pos="5747"/>
          <w:tab w:val="left" w:pos="8360"/>
        </w:tabs>
        <w:spacing w:before="132"/>
        <w:ind w:left="522"/>
        <w:rPr>
          <w:w w:val="95"/>
          <w:szCs w:val="22"/>
        </w:rPr>
      </w:pPr>
      <w:r w:rsidRPr="00B530A3">
        <w:rPr>
          <w:w w:val="95"/>
          <w:szCs w:val="22"/>
        </w:rPr>
        <w:t>A.A</w:t>
      </w:r>
      <w:r w:rsidRPr="00B530A3">
        <w:rPr>
          <w:w w:val="95"/>
          <w:szCs w:val="22"/>
        </w:rPr>
        <w:tab/>
        <w:t>B.B</w:t>
      </w:r>
      <w:r w:rsidRPr="00B530A3">
        <w:rPr>
          <w:w w:val="95"/>
          <w:szCs w:val="22"/>
        </w:rPr>
        <w:tab/>
        <w:t>C.C</w:t>
      </w:r>
      <w:r w:rsidRPr="00B530A3">
        <w:rPr>
          <w:w w:val="95"/>
          <w:szCs w:val="22"/>
        </w:rPr>
        <w:tab/>
        <w:t>D.D</w:t>
      </w:r>
    </w:p>
    <w:p w:rsidR="00974B98" w:rsidRPr="00B530A3" w:rsidRDefault="00974B98" w:rsidP="00974B98">
      <w:pPr>
        <w:tabs>
          <w:tab w:val="left" w:pos="838"/>
        </w:tabs>
        <w:spacing w:before="116"/>
        <w:ind w:left="-210"/>
        <w:rPr>
          <w:sz w:val="21"/>
        </w:rPr>
      </w:pPr>
      <w:r>
        <w:rPr>
          <w:rFonts w:hint="eastAsia"/>
          <w:w w:val="95"/>
          <w:sz w:val="21"/>
        </w:rPr>
        <w:t>9.</w:t>
      </w:r>
      <w:r w:rsidRPr="00B530A3">
        <w:rPr>
          <w:w w:val="95"/>
          <w:sz w:val="21"/>
        </w:rPr>
        <w:t>左边给定的是纸盒外表面的展开图，右边哪一项能由它折叠而成？请把它找出来</w:t>
      </w:r>
      <w:r w:rsidRPr="00B530A3">
        <w:rPr>
          <w:spacing w:val="-10"/>
          <w:w w:val="95"/>
          <w:sz w:val="21"/>
        </w:rPr>
        <w:t>。</w:t>
      </w:r>
    </w:p>
    <w:p w:rsidR="00974B98" w:rsidRPr="00B530A3" w:rsidRDefault="00974B98" w:rsidP="00974B98">
      <w:pPr>
        <w:pStyle w:val="a3"/>
        <w:spacing w:before="1"/>
        <w:ind w:left="0"/>
        <w:rPr>
          <w:w w:val="95"/>
          <w:szCs w:val="22"/>
        </w:rPr>
      </w:pPr>
      <w:r w:rsidRPr="00B530A3">
        <w:rPr>
          <w:noProof/>
          <w:w w:val="95"/>
          <w:szCs w:val="22"/>
        </w:rPr>
        <w:lastRenderedPageBreak/>
        <w:drawing>
          <wp:anchor distT="0" distB="0" distL="0" distR="0" simplePos="0" relativeHeight="487247872" behindDoc="0" locked="0" layoutInCell="1" allowOverlap="1">
            <wp:simplePos x="0" y="0"/>
            <wp:positionH relativeFrom="page">
              <wp:posOffset>790575</wp:posOffset>
            </wp:positionH>
            <wp:positionV relativeFrom="paragraph">
              <wp:posOffset>48702</wp:posOffset>
            </wp:positionV>
            <wp:extent cx="2560320" cy="666750"/>
            <wp:effectExtent l="0" t="0" r="0" b="0"/>
            <wp:wrapTopAndBottom/>
            <wp:docPr id="4"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7.jpeg"/>
                    <pic:cNvPicPr/>
                  </pic:nvPicPr>
                  <pic:blipFill>
                    <a:blip r:embed="rId10" cstate="print"/>
                    <a:stretch>
                      <a:fillRect/>
                    </a:stretch>
                  </pic:blipFill>
                  <pic:spPr>
                    <a:xfrm>
                      <a:off x="0" y="0"/>
                      <a:ext cx="2560320" cy="666750"/>
                    </a:xfrm>
                    <a:prstGeom prst="rect">
                      <a:avLst/>
                    </a:prstGeom>
                  </pic:spPr>
                </pic:pic>
              </a:graphicData>
            </a:graphic>
          </wp:anchor>
        </w:drawing>
      </w:r>
    </w:p>
    <w:p w:rsidR="00974B98" w:rsidRPr="00B530A3" w:rsidRDefault="00974B98" w:rsidP="00974B98">
      <w:pPr>
        <w:pStyle w:val="a3"/>
        <w:tabs>
          <w:tab w:val="left" w:pos="3135"/>
          <w:tab w:val="left" w:pos="5747"/>
          <w:tab w:val="left" w:pos="8360"/>
        </w:tabs>
        <w:spacing w:before="67"/>
        <w:ind w:left="522"/>
        <w:rPr>
          <w:w w:val="95"/>
          <w:szCs w:val="22"/>
        </w:rPr>
      </w:pPr>
      <w:r w:rsidRPr="00B530A3">
        <w:rPr>
          <w:w w:val="95"/>
          <w:szCs w:val="22"/>
        </w:rPr>
        <w:t>A.A</w:t>
      </w:r>
      <w:r w:rsidRPr="00B530A3">
        <w:rPr>
          <w:w w:val="95"/>
          <w:szCs w:val="22"/>
        </w:rPr>
        <w:tab/>
        <w:t>B.B</w:t>
      </w:r>
      <w:r w:rsidRPr="00B530A3">
        <w:rPr>
          <w:w w:val="95"/>
          <w:szCs w:val="22"/>
        </w:rPr>
        <w:tab/>
        <w:t>C.C</w:t>
      </w:r>
      <w:r w:rsidRPr="00B530A3">
        <w:rPr>
          <w:w w:val="95"/>
          <w:szCs w:val="22"/>
        </w:rPr>
        <w:tab/>
        <w:t>D.D</w:t>
      </w:r>
    </w:p>
    <w:p w:rsidR="00974B98" w:rsidRPr="000252C2" w:rsidRDefault="00974B98" w:rsidP="00974B98">
      <w:pPr>
        <w:pStyle w:val="a3"/>
        <w:spacing w:before="0"/>
        <w:ind w:left="0"/>
      </w:pPr>
    </w:p>
    <w:p w:rsidR="00974B98" w:rsidRPr="00B530A3" w:rsidRDefault="00974B98" w:rsidP="00974B98">
      <w:pPr>
        <w:tabs>
          <w:tab w:val="left" w:pos="838"/>
          <w:tab w:val="left" w:pos="7419"/>
        </w:tabs>
        <w:rPr>
          <w:sz w:val="21"/>
        </w:rPr>
      </w:pPr>
      <w:r>
        <w:rPr>
          <w:rFonts w:hint="eastAsia"/>
          <w:w w:val="95"/>
          <w:sz w:val="21"/>
        </w:rPr>
        <w:t>10.</w:t>
      </w:r>
      <w:r w:rsidRPr="00B530A3">
        <w:rPr>
          <w:w w:val="95"/>
          <w:sz w:val="21"/>
        </w:rPr>
        <w:t xml:space="preserve"> “物质奖励+纪律惩罚”所依据的是现代管理理论中的什么假设</w:t>
      </w:r>
      <w:r w:rsidRPr="00B530A3">
        <w:rPr>
          <w:spacing w:val="-5"/>
          <w:w w:val="95"/>
          <w:sz w:val="21"/>
        </w:rPr>
        <w:t>？（</w:t>
      </w:r>
      <w:r w:rsidRPr="00B530A3">
        <w:rPr>
          <w:sz w:val="21"/>
        </w:rPr>
        <w:tab/>
      </w:r>
      <w:r w:rsidRPr="00B530A3">
        <w:rPr>
          <w:spacing w:val="-10"/>
          <w:sz w:val="21"/>
        </w:rPr>
        <w:t>）</w:t>
      </w:r>
    </w:p>
    <w:p w:rsidR="00974B98" w:rsidRPr="000252C2" w:rsidRDefault="00974B98" w:rsidP="00974B98">
      <w:pPr>
        <w:pStyle w:val="a3"/>
        <w:tabs>
          <w:tab w:val="left" w:pos="2821"/>
          <w:tab w:val="left" w:pos="5120"/>
          <w:tab w:val="left" w:pos="7419"/>
        </w:tabs>
        <w:ind w:left="522"/>
      </w:pPr>
      <w:r w:rsidRPr="000252C2">
        <w:rPr>
          <w:w w:val="95"/>
        </w:rPr>
        <w:t>A.“机械人</w:t>
      </w:r>
      <w:r w:rsidRPr="000252C2">
        <w:rPr>
          <w:spacing w:val="-10"/>
          <w:w w:val="95"/>
        </w:rPr>
        <w:t>”</w:t>
      </w:r>
      <w:r w:rsidRPr="000252C2">
        <w:tab/>
      </w:r>
      <w:r w:rsidRPr="000252C2">
        <w:rPr>
          <w:w w:val="95"/>
        </w:rPr>
        <w:t>B.“经济人</w:t>
      </w:r>
      <w:r w:rsidRPr="000252C2">
        <w:rPr>
          <w:spacing w:val="-10"/>
          <w:w w:val="95"/>
        </w:rPr>
        <w:t>”</w:t>
      </w:r>
      <w:r w:rsidRPr="000252C2">
        <w:tab/>
      </w:r>
      <w:r w:rsidRPr="000252C2">
        <w:rPr>
          <w:w w:val="95"/>
        </w:rPr>
        <w:t>C.“社会人</w:t>
      </w:r>
      <w:r w:rsidRPr="000252C2">
        <w:rPr>
          <w:spacing w:val="-10"/>
          <w:w w:val="95"/>
        </w:rPr>
        <w:t>”</w:t>
      </w:r>
      <w:r w:rsidRPr="000252C2">
        <w:tab/>
      </w:r>
      <w:r w:rsidRPr="000252C2">
        <w:rPr>
          <w:w w:val="95"/>
        </w:rPr>
        <w:t>D.“复杂人</w:t>
      </w:r>
      <w:r w:rsidRPr="000252C2">
        <w:rPr>
          <w:spacing w:val="-10"/>
          <w:w w:val="95"/>
        </w:rPr>
        <w:t>”</w:t>
      </w:r>
    </w:p>
    <w:p w:rsidR="00974B98" w:rsidRDefault="00974B98" w:rsidP="00974B98">
      <w:pPr>
        <w:tabs>
          <w:tab w:val="left" w:pos="838"/>
          <w:tab w:val="left" w:pos="6479"/>
        </w:tabs>
        <w:rPr>
          <w:w w:val="95"/>
          <w:sz w:val="21"/>
        </w:rPr>
      </w:pPr>
    </w:p>
    <w:p w:rsidR="00974B98" w:rsidRPr="00B530A3" w:rsidRDefault="00974B98" w:rsidP="00974B98">
      <w:pPr>
        <w:tabs>
          <w:tab w:val="left" w:pos="838"/>
          <w:tab w:val="left" w:pos="6479"/>
        </w:tabs>
        <w:rPr>
          <w:sz w:val="21"/>
        </w:rPr>
      </w:pPr>
      <w:r>
        <w:rPr>
          <w:rFonts w:hint="eastAsia"/>
          <w:w w:val="95"/>
          <w:sz w:val="21"/>
        </w:rPr>
        <w:t>11.</w:t>
      </w:r>
      <w:r w:rsidRPr="00B530A3">
        <w:rPr>
          <w:w w:val="95"/>
          <w:sz w:val="21"/>
        </w:rPr>
        <w:t>下列与抗日战争相关的事件，按发生先后排列正确的是</w:t>
      </w:r>
      <w:r w:rsidRPr="00B530A3">
        <w:rPr>
          <w:spacing w:val="-10"/>
          <w:w w:val="95"/>
          <w:sz w:val="21"/>
        </w:rPr>
        <w:t>（</w:t>
      </w:r>
      <w:r w:rsidRPr="00B530A3">
        <w:rPr>
          <w:sz w:val="21"/>
        </w:rPr>
        <w:tab/>
      </w:r>
      <w:r w:rsidRPr="00B530A3">
        <w:rPr>
          <w:w w:val="95"/>
          <w:sz w:val="21"/>
        </w:rPr>
        <w:t>）</w:t>
      </w:r>
      <w:r w:rsidRPr="00B530A3">
        <w:rPr>
          <w:spacing w:val="-10"/>
          <w:sz w:val="21"/>
        </w:rPr>
        <w:t>。</w:t>
      </w:r>
    </w:p>
    <w:p w:rsidR="00974B98" w:rsidRPr="00B530A3" w:rsidRDefault="00974B98" w:rsidP="00974B98">
      <w:pPr>
        <w:pStyle w:val="a5"/>
        <w:numPr>
          <w:ilvl w:val="1"/>
          <w:numId w:val="1"/>
        </w:numPr>
        <w:tabs>
          <w:tab w:val="left" w:pos="733"/>
        </w:tabs>
        <w:ind w:hanging="211"/>
        <w:rPr>
          <w:w w:val="95"/>
          <w:sz w:val="21"/>
        </w:rPr>
      </w:pPr>
      <w:r w:rsidRPr="00B530A3">
        <w:rPr>
          <w:w w:val="95"/>
          <w:sz w:val="21"/>
        </w:rPr>
        <w:t>重庆大轰炸 南京大屠杀 湘西会战 鄂西会战</w:t>
      </w:r>
    </w:p>
    <w:p w:rsidR="00974B98" w:rsidRPr="000252C2" w:rsidRDefault="00974B98" w:rsidP="00974B98">
      <w:pPr>
        <w:pStyle w:val="a3"/>
        <w:spacing w:before="0"/>
        <w:ind w:left="0"/>
      </w:pPr>
    </w:p>
    <w:tbl>
      <w:tblPr>
        <w:tblStyle w:val="TableNormal"/>
        <w:tblW w:w="0" w:type="auto"/>
        <w:tblInd w:w="480" w:type="dxa"/>
        <w:tblLayout w:type="fixed"/>
        <w:tblLook w:val="01E0"/>
      </w:tblPr>
      <w:tblGrid>
        <w:gridCol w:w="2453"/>
        <w:gridCol w:w="1045"/>
        <w:gridCol w:w="991"/>
      </w:tblGrid>
      <w:tr w:rsidR="00974B98" w:rsidRPr="000252C2" w:rsidTr="007B5D40">
        <w:trPr>
          <w:trHeight w:val="313"/>
        </w:trPr>
        <w:tc>
          <w:tcPr>
            <w:tcW w:w="2453" w:type="dxa"/>
          </w:tcPr>
          <w:p w:rsidR="00974B98" w:rsidRPr="00B530A3" w:rsidRDefault="00974B98" w:rsidP="007B5D40">
            <w:pPr>
              <w:pStyle w:val="TableParagraph"/>
              <w:spacing w:line="239" w:lineRule="exact"/>
              <w:ind w:left="50"/>
              <w:rPr>
                <w:w w:val="95"/>
                <w:sz w:val="21"/>
              </w:rPr>
            </w:pPr>
            <w:r w:rsidRPr="00B530A3">
              <w:rPr>
                <w:w w:val="95"/>
                <w:sz w:val="21"/>
              </w:rPr>
              <w:t xml:space="preserve">B.七七事变 </w:t>
            </w:r>
            <w:r>
              <w:rPr>
                <w:rFonts w:hint="eastAsia"/>
                <w:w w:val="95"/>
                <w:sz w:val="21"/>
              </w:rPr>
              <w:t xml:space="preserve">  </w:t>
            </w:r>
            <w:r w:rsidRPr="00B530A3">
              <w:rPr>
                <w:w w:val="95"/>
                <w:sz w:val="21"/>
              </w:rPr>
              <w:t>重庆大轰炸</w:t>
            </w:r>
          </w:p>
        </w:tc>
        <w:tc>
          <w:tcPr>
            <w:tcW w:w="1045" w:type="dxa"/>
          </w:tcPr>
          <w:p w:rsidR="00974B98" w:rsidRPr="00B530A3" w:rsidRDefault="00974B98" w:rsidP="007B5D40">
            <w:pPr>
              <w:pStyle w:val="TableParagraph"/>
              <w:spacing w:line="239" w:lineRule="exact"/>
              <w:ind w:left="108" w:right="108"/>
              <w:jc w:val="center"/>
              <w:rPr>
                <w:w w:val="95"/>
                <w:sz w:val="21"/>
              </w:rPr>
            </w:pPr>
            <w:r w:rsidRPr="000252C2">
              <w:rPr>
                <w:w w:val="95"/>
                <w:sz w:val="21"/>
              </w:rPr>
              <w:t>湘西会</w:t>
            </w:r>
            <w:r w:rsidRPr="00B530A3">
              <w:rPr>
                <w:w w:val="95"/>
                <w:sz w:val="21"/>
              </w:rPr>
              <w:t>战</w:t>
            </w:r>
          </w:p>
        </w:tc>
        <w:tc>
          <w:tcPr>
            <w:tcW w:w="991" w:type="dxa"/>
          </w:tcPr>
          <w:p w:rsidR="00974B98" w:rsidRPr="000252C2" w:rsidRDefault="00974B98" w:rsidP="007B5D40">
            <w:pPr>
              <w:pStyle w:val="TableParagraph"/>
              <w:spacing w:line="239" w:lineRule="exact"/>
              <w:ind w:right="48"/>
              <w:jc w:val="right"/>
              <w:rPr>
                <w:sz w:val="21"/>
              </w:rPr>
            </w:pPr>
            <w:r w:rsidRPr="000252C2">
              <w:rPr>
                <w:w w:val="95"/>
                <w:sz w:val="21"/>
              </w:rPr>
              <w:t>百团大</w:t>
            </w:r>
            <w:r w:rsidRPr="000252C2">
              <w:rPr>
                <w:spacing w:val="-10"/>
                <w:w w:val="95"/>
                <w:sz w:val="21"/>
              </w:rPr>
              <w:t>战</w:t>
            </w:r>
          </w:p>
        </w:tc>
      </w:tr>
      <w:tr w:rsidR="00974B98" w:rsidRPr="000252C2" w:rsidTr="007B5D40">
        <w:trPr>
          <w:trHeight w:val="417"/>
        </w:trPr>
        <w:tc>
          <w:tcPr>
            <w:tcW w:w="2453" w:type="dxa"/>
          </w:tcPr>
          <w:p w:rsidR="00974B98" w:rsidRPr="000252C2" w:rsidRDefault="00974B98" w:rsidP="007B5D40">
            <w:pPr>
              <w:pStyle w:val="TableParagraph"/>
              <w:spacing w:before="74"/>
              <w:ind w:left="50"/>
              <w:rPr>
                <w:sz w:val="21"/>
              </w:rPr>
            </w:pPr>
            <w:r w:rsidRPr="004F632F">
              <w:rPr>
                <w:w w:val="95"/>
                <w:sz w:val="21"/>
              </w:rPr>
              <w:t xml:space="preserve">C.九一八事变 </w:t>
            </w:r>
            <w:r>
              <w:rPr>
                <w:rFonts w:hint="eastAsia"/>
                <w:w w:val="95"/>
                <w:sz w:val="21"/>
              </w:rPr>
              <w:t xml:space="preserve"> </w:t>
            </w:r>
            <w:r w:rsidRPr="004F632F">
              <w:rPr>
                <w:w w:val="95"/>
                <w:sz w:val="21"/>
              </w:rPr>
              <w:t>七七事变</w:t>
            </w:r>
          </w:p>
        </w:tc>
        <w:tc>
          <w:tcPr>
            <w:tcW w:w="1045" w:type="dxa"/>
          </w:tcPr>
          <w:p w:rsidR="00974B98" w:rsidRPr="000252C2" w:rsidRDefault="00974B98" w:rsidP="007B5D40">
            <w:pPr>
              <w:pStyle w:val="TableParagraph"/>
              <w:spacing w:before="74"/>
              <w:ind w:left="108" w:right="108"/>
              <w:jc w:val="center"/>
              <w:rPr>
                <w:sz w:val="21"/>
              </w:rPr>
            </w:pPr>
            <w:r w:rsidRPr="000252C2">
              <w:rPr>
                <w:w w:val="95"/>
                <w:sz w:val="21"/>
              </w:rPr>
              <w:t>百团大</w:t>
            </w:r>
            <w:r w:rsidRPr="000252C2">
              <w:rPr>
                <w:spacing w:val="-10"/>
                <w:w w:val="95"/>
                <w:sz w:val="21"/>
              </w:rPr>
              <w:t>战</w:t>
            </w:r>
          </w:p>
        </w:tc>
        <w:tc>
          <w:tcPr>
            <w:tcW w:w="991" w:type="dxa"/>
          </w:tcPr>
          <w:p w:rsidR="00974B98" w:rsidRPr="000252C2" w:rsidRDefault="00974B98" w:rsidP="007B5D40">
            <w:pPr>
              <w:pStyle w:val="TableParagraph"/>
              <w:spacing w:before="74"/>
              <w:ind w:right="48"/>
              <w:jc w:val="right"/>
              <w:rPr>
                <w:sz w:val="21"/>
              </w:rPr>
            </w:pPr>
            <w:r w:rsidRPr="000252C2">
              <w:rPr>
                <w:w w:val="95"/>
                <w:sz w:val="21"/>
              </w:rPr>
              <w:t>湘西会</w:t>
            </w:r>
            <w:r w:rsidRPr="000252C2">
              <w:rPr>
                <w:spacing w:val="-10"/>
                <w:w w:val="95"/>
                <w:sz w:val="21"/>
              </w:rPr>
              <w:t>战</w:t>
            </w:r>
          </w:p>
        </w:tc>
      </w:tr>
      <w:tr w:rsidR="00974B98" w:rsidRPr="000252C2" w:rsidTr="007B5D40">
        <w:trPr>
          <w:trHeight w:val="417"/>
        </w:trPr>
        <w:tc>
          <w:tcPr>
            <w:tcW w:w="2453" w:type="dxa"/>
          </w:tcPr>
          <w:p w:rsidR="00974B98" w:rsidRPr="000252C2" w:rsidRDefault="00974B98" w:rsidP="007B5D40">
            <w:pPr>
              <w:pStyle w:val="TableParagraph"/>
              <w:spacing w:before="74"/>
              <w:ind w:left="50"/>
              <w:rPr>
                <w:sz w:val="21"/>
              </w:rPr>
            </w:pPr>
            <w:r w:rsidRPr="004F632F">
              <w:rPr>
                <w:w w:val="95"/>
                <w:sz w:val="21"/>
              </w:rPr>
              <w:t xml:space="preserve">D.重庆大轰炸 </w:t>
            </w:r>
            <w:r>
              <w:rPr>
                <w:rFonts w:hint="eastAsia"/>
                <w:w w:val="95"/>
                <w:sz w:val="21"/>
              </w:rPr>
              <w:t xml:space="preserve"> </w:t>
            </w:r>
            <w:r w:rsidRPr="004F632F">
              <w:rPr>
                <w:w w:val="95"/>
                <w:sz w:val="21"/>
              </w:rPr>
              <w:t>七七事变</w:t>
            </w:r>
          </w:p>
        </w:tc>
        <w:tc>
          <w:tcPr>
            <w:tcW w:w="1045" w:type="dxa"/>
          </w:tcPr>
          <w:p w:rsidR="00974B98" w:rsidRPr="000252C2" w:rsidRDefault="00974B98" w:rsidP="007B5D40">
            <w:pPr>
              <w:pStyle w:val="TableParagraph"/>
              <w:spacing w:before="74"/>
              <w:ind w:left="108" w:right="108"/>
              <w:jc w:val="center"/>
              <w:rPr>
                <w:sz w:val="21"/>
              </w:rPr>
            </w:pPr>
            <w:r w:rsidRPr="000252C2">
              <w:rPr>
                <w:w w:val="95"/>
                <w:sz w:val="21"/>
              </w:rPr>
              <w:t>鄂西会</w:t>
            </w:r>
            <w:r w:rsidRPr="000252C2">
              <w:rPr>
                <w:spacing w:val="-10"/>
                <w:w w:val="95"/>
                <w:sz w:val="21"/>
              </w:rPr>
              <w:t>战</w:t>
            </w:r>
          </w:p>
        </w:tc>
        <w:tc>
          <w:tcPr>
            <w:tcW w:w="991" w:type="dxa"/>
          </w:tcPr>
          <w:p w:rsidR="00974B98" w:rsidRPr="000252C2" w:rsidRDefault="00974B98" w:rsidP="007B5D40">
            <w:pPr>
              <w:pStyle w:val="TableParagraph"/>
              <w:spacing w:before="74"/>
              <w:ind w:right="48"/>
              <w:jc w:val="right"/>
              <w:rPr>
                <w:sz w:val="21"/>
              </w:rPr>
            </w:pPr>
            <w:r w:rsidRPr="000252C2">
              <w:rPr>
                <w:w w:val="95"/>
                <w:sz w:val="21"/>
              </w:rPr>
              <w:t>湘西会</w:t>
            </w:r>
            <w:r w:rsidRPr="000252C2">
              <w:rPr>
                <w:spacing w:val="-10"/>
                <w:w w:val="95"/>
                <w:sz w:val="21"/>
              </w:rPr>
              <w:t>战</w:t>
            </w:r>
          </w:p>
        </w:tc>
      </w:tr>
    </w:tbl>
    <w:p w:rsidR="00974B98" w:rsidRPr="0044102E" w:rsidRDefault="00974B98" w:rsidP="00974B98">
      <w:pPr>
        <w:spacing w:line="375" w:lineRule="atLeast"/>
        <w:rPr>
          <w:w w:val="95"/>
          <w:sz w:val="21"/>
        </w:rPr>
      </w:pPr>
      <w:r>
        <w:rPr>
          <w:rFonts w:hint="eastAsia"/>
          <w:w w:val="95"/>
          <w:sz w:val="21"/>
        </w:rPr>
        <w:t>12.</w:t>
      </w:r>
      <w:r w:rsidRPr="0044102E">
        <w:rPr>
          <w:w w:val="95"/>
          <w:sz w:val="21"/>
        </w:rPr>
        <w:t>2023年3月5日，李克强代表国务院在十四届全国人大一次会议上作了《政府工作报告》。报告分为“过去一年和五年工作回顾”和“对今年政府工作的建议”两个部分。下列关于“过去一年和五年工作回顾”的内容，说法正确的有（    ）。</w:t>
      </w:r>
    </w:p>
    <w:p w:rsidR="00974B98" w:rsidRPr="0044102E" w:rsidRDefault="00974B98" w:rsidP="00974B98">
      <w:pPr>
        <w:spacing w:line="375" w:lineRule="atLeast"/>
        <w:rPr>
          <w:w w:val="95"/>
          <w:sz w:val="21"/>
        </w:rPr>
      </w:pPr>
      <w:r w:rsidRPr="0044102E">
        <w:rPr>
          <w:rFonts w:hint="eastAsia"/>
          <w:w w:val="95"/>
          <w:sz w:val="21"/>
        </w:rPr>
        <w:t>①</w:t>
      </w:r>
      <w:r w:rsidRPr="0044102E">
        <w:rPr>
          <w:w w:val="95"/>
          <w:sz w:val="21"/>
        </w:rPr>
        <w:t>经过五年持续努力，近1亿农村贫困人口实现脱贫</w:t>
      </w:r>
    </w:p>
    <w:p w:rsidR="00974B98" w:rsidRPr="0044102E" w:rsidRDefault="00974B98" w:rsidP="00974B98">
      <w:pPr>
        <w:spacing w:line="375" w:lineRule="atLeast"/>
        <w:rPr>
          <w:w w:val="95"/>
          <w:sz w:val="21"/>
        </w:rPr>
      </w:pPr>
      <w:r w:rsidRPr="0044102E">
        <w:rPr>
          <w:rFonts w:hint="eastAsia"/>
          <w:w w:val="95"/>
          <w:sz w:val="21"/>
        </w:rPr>
        <w:t>②</w:t>
      </w:r>
      <w:r w:rsidRPr="0044102E">
        <w:rPr>
          <w:w w:val="95"/>
          <w:sz w:val="21"/>
        </w:rPr>
        <w:t>常住人口城镇化率从60.2%提高到65.2%，乡村振兴战略全面实施</w:t>
      </w:r>
    </w:p>
    <w:p w:rsidR="00974B98" w:rsidRPr="0044102E" w:rsidRDefault="00974B98" w:rsidP="00974B98">
      <w:pPr>
        <w:spacing w:line="375" w:lineRule="atLeast"/>
        <w:rPr>
          <w:w w:val="95"/>
          <w:sz w:val="21"/>
        </w:rPr>
      </w:pPr>
      <w:r w:rsidRPr="0044102E">
        <w:rPr>
          <w:rFonts w:hint="eastAsia"/>
          <w:w w:val="95"/>
          <w:sz w:val="21"/>
        </w:rPr>
        <w:t>③</w:t>
      </w:r>
      <w:r w:rsidRPr="0044102E">
        <w:rPr>
          <w:w w:val="95"/>
          <w:sz w:val="21"/>
        </w:rPr>
        <w:t>推动区域全面经济伙伴关系协定（RCEP）生效实施，建成全球最大自由贸易区</w:t>
      </w:r>
    </w:p>
    <w:p w:rsidR="00974B98" w:rsidRPr="0044102E" w:rsidRDefault="00974B98" w:rsidP="00974B98">
      <w:pPr>
        <w:spacing w:line="375" w:lineRule="atLeast"/>
        <w:rPr>
          <w:w w:val="95"/>
          <w:sz w:val="21"/>
        </w:rPr>
      </w:pPr>
      <w:r w:rsidRPr="0044102E">
        <w:rPr>
          <w:rFonts w:hint="eastAsia"/>
          <w:w w:val="95"/>
          <w:sz w:val="21"/>
        </w:rPr>
        <w:t>④</w:t>
      </w:r>
      <w:r w:rsidRPr="0044102E">
        <w:rPr>
          <w:w w:val="95"/>
          <w:sz w:val="21"/>
        </w:rPr>
        <w:t>设立首批9个国家公园，建立各级各类自然保护地9000多处</w:t>
      </w:r>
    </w:p>
    <w:p w:rsidR="00974B98" w:rsidRPr="0044102E" w:rsidRDefault="00974B98" w:rsidP="00974B98">
      <w:pPr>
        <w:rPr>
          <w:w w:val="95"/>
          <w:sz w:val="21"/>
        </w:rPr>
      </w:pPr>
      <w:r w:rsidRPr="0044102E">
        <w:rPr>
          <w:w w:val="95"/>
          <w:sz w:val="21"/>
        </w:rPr>
        <w:t>A：1项</w:t>
      </w:r>
      <w:r>
        <w:rPr>
          <w:rFonts w:hint="eastAsia"/>
          <w:w w:val="95"/>
          <w:sz w:val="21"/>
        </w:rPr>
        <w:t xml:space="preserve">                   </w:t>
      </w:r>
      <w:r w:rsidRPr="0044102E">
        <w:rPr>
          <w:w w:val="95"/>
          <w:sz w:val="21"/>
        </w:rPr>
        <w:t>B：2项</w:t>
      </w:r>
      <w:r>
        <w:rPr>
          <w:rFonts w:hint="eastAsia"/>
          <w:w w:val="95"/>
          <w:sz w:val="21"/>
        </w:rPr>
        <w:t xml:space="preserve">                     </w:t>
      </w:r>
      <w:r w:rsidRPr="0044102E">
        <w:rPr>
          <w:w w:val="95"/>
          <w:sz w:val="21"/>
        </w:rPr>
        <w:t>C：3项</w:t>
      </w:r>
      <w:r>
        <w:rPr>
          <w:rFonts w:hint="eastAsia"/>
          <w:w w:val="95"/>
          <w:sz w:val="21"/>
        </w:rPr>
        <w:t xml:space="preserve">                     </w:t>
      </w:r>
      <w:r w:rsidRPr="0044102E">
        <w:rPr>
          <w:w w:val="95"/>
          <w:sz w:val="21"/>
        </w:rPr>
        <w:t>D：4项</w:t>
      </w:r>
    </w:p>
    <w:p w:rsidR="00974B98" w:rsidRDefault="00974B98" w:rsidP="00D33513">
      <w:pPr>
        <w:pStyle w:val="a3"/>
        <w:tabs>
          <w:tab w:val="left" w:pos="3136"/>
        </w:tabs>
        <w:spacing w:before="0"/>
        <w:ind w:left="0"/>
        <w:jc w:val="center"/>
        <w:rPr>
          <w:rFonts w:hint="eastAsia"/>
          <w:w w:val="99"/>
          <w:szCs w:val="22"/>
        </w:rPr>
      </w:pPr>
    </w:p>
    <w:p w:rsidR="001816AA" w:rsidRDefault="001816AA" w:rsidP="00D33513">
      <w:pPr>
        <w:pStyle w:val="a3"/>
        <w:tabs>
          <w:tab w:val="left" w:pos="3136"/>
        </w:tabs>
        <w:spacing w:before="0"/>
        <w:ind w:left="0"/>
        <w:jc w:val="center"/>
        <w:rPr>
          <w:rFonts w:hint="eastAsia"/>
          <w:w w:val="99"/>
          <w:szCs w:val="22"/>
        </w:rPr>
      </w:pPr>
    </w:p>
    <w:p w:rsidR="001816AA" w:rsidRPr="00C87A67" w:rsidRDefault="001816AA" w:rsidP="00D33513">
      <w:pPr>
        <w:pStyle w:val="a3"/>
        <w:tabs>
          <w:tab w:val="left" w:pos="3136"/>
        </w:tabs>
        <w:spacing w:before="0"/>
        <w:ind w:left="0"/>
        <w:jc w:val="center"/>
        <w:rPr>
          <w:w w:val="99"/>
          <w:szCs w:val="22"/>
        </w:rPr>
      </w:pPr>
    </w:p>
    <w:p w:rsidR="00D33513" w:rsidRPr="00C87A67" w:rsidRDefault="00D33513" w:rsidP="00D33513">
      <w:pPr>
        <w:pStyle w:val="a3"/>
        <w:tabs>
          <w:tab w:val="left" w:pos="3136"/>
        </w:tabs>
        <w:spacing w:before="0"/>
        <w:ind w:left="0"/>
        <w:jc w:val="center"/>
        <w:rPr>
          <w:w w:val="99"/>
          <w:szCs w:val="22"/>
        </w:rPr>
      </w:pPr>
      <w:r w:rsidRPr="00C87A67">
        <w:rPr>
          <w:rFonts w:hint="eastAsia"/>
          <w:w w:val="99"/>
          <w:szCs w:val="22"/>
        </w:rPr>
        <w:t>8月1</w:t>
      </w:r>
      <w:r>
        <w:rPr>
          <w:rFonts w:hint="eastAsia"/>
          <w:w w:val="99"/>
          <w:szCs w:val="22"/>
        </w:rPr>
        <w:t>6</w:t>
      </w:r>
      <w:r w:rsidRPr="00C87A67">
        <w:rPr>
          <w:rFonts w:hint="eastAsia"/>
          <w:w w:val="99"/>
          <w:szCs w:val="22"/>
        </w:rPr>
        <w:t>日每日一练参考解析</w:t>
      </w:r>
    </w:p>
    <w:p w:rsidR="00210752" w:rsidRPr="000252C2" w:rsidRDefault="00210752">
      <w:pPr>
        <w:pStyle w:val="a3"/>
        <w:spacing w:before="0"/>
        <w:ind w:left="0"/>
        <w:rPr>
          <w:rFonts w:ascii="Times New Roman"/>
        </w:rPr>
      </w:pPr>
    </w:p>
    <w:p w:rsidR="00210752" w:rsidRPr="000252C2" w:rsidRDefault="00210752">
      <w:pPr>
        <w:pStyle w:val="a3"/>
        <w:spacing w:before="5"/>
        <w:ind w:left="0"/>
        <w:rPr>
          <w:rFonts w:ascii="Times New Roman"/>
        </w:rPr>
      </w:pPr>
    </w:p>
    <w:p w:rsidR="00210752" w:rsidRPr="000252C2" w:rsidRDefault="000252C2" w:rsidP="000252C2">
      <w:pPr>
        <w:tabs>
          <w:tab w:val="left" w:pos="733"/>
        </w:tabs>
        <w:spacing w:before="70" w:line="372" w:lineRule="auto"/>
        <w:ind w:left="-105" w:right="212"/>
        <w:rPr>
          <w:sz w:val="21"/>
        </w:rPr>
      </w:pPr>
      <w:r>
        <w:rPr>
          <w:rFonts w:hint="eastAsia"/>
          <w:w w:val="99"/>
          <w:sz w:val="21"/>
        </w:rPr>
        <w:t>1.</w:t>
      </w:r>
      <w:r w:rsidR="00E57424" w:rsidRPr="000252C2">
        <w:rPr>
          <w:w w:val="99"/>
          <w:sz w:val="21"/>
        </w:rPr>
        <w:t>一环形跑道上画了100</w:t>
      </w:r>
      <w:r w:rsidR="00E57424" w:rsidRPr="000252C2">
        <w:rPr>
          <w:spacing w:val="-1"/>
          <w:w w:val="99"/>
          <w:sz w:val="21"/>
        </w:rPr>
        <w:t>个标记点，已知相邻任意两个标记点之间的跑道距离相等。某人在环形跑</w:t>
      </w:r>
      <w:r w:rsidR="00E57424" w:rsidRPr="000252C2">
        <w:rPr>
          <w:w w:val="99"/>
          <w:sz w:val="21"/>
        </w:rPr>
        <w:t>道上跑了半圈，问他最多能经过几个标记点？（</w:t>
      </w:r>
      <w:r w:rsidR="00E57424" w:rsidRPr="000252C2">
        <w:rPr>
          <w:spacing w:val="-1"/>
          <w:sz w:val="21"/>
        </w:rPr>
        <w:t xml:space="preserve"> </w:t>
      </w:r>
      <w:r w:rsidR="00E57424" w:rsidRPr="000252C2">
        <w:rPr>
          <w:w w:val="99"/>
          <w:sz w:val="21"/>
        </w:rPr>
        <w:t>）</w:t>
      </w:r>
    </w:p>
    <w:p w:rsidR="00210752" w:rsidRPr="000252C2" w:rsidRDefault="00E57424">
      <w:pPr>
        <w:pStyle w:val="a3"/>
        <w:tabs>
          <w:tab w:val="left" w:pos="3239"/>
          <w:tab w:val="left" w:pos="5956"/>
          <w:tab w:val="left" w:pos="8673"/>
        </w:tabs>
        <w:spacing w:before="1"/>
        <w:ind w:left="522"/>
        <w:rPr>
          <w:spacing w:val="-1"/>
          <w:w w:val="99"/>
          <w:szCs w:val="22"/>
        </w:rPr>
      </w:pPr>
      <w:r w:rsidRPr="000252C2">
        <w:rPr>
          <w:spacing w:val="-1"/>
          <w:w w:val="99"/>
          <w:szCs w:val="22"/>
        </w:rPr>
        <w:t>A.49</w:t>
      </w:r>
      <w:r w:rsidRPr="000252C2">
        <w:rPr>
          <w:spacing w:val="-1"/>
          <w:w w:val="99"/>
          <w:szCs w:val="22"/>
        </w:rPr>
        <w:tab/>
        <w:t>B.51</w:t>
      </w:r>
      <w:r w:rsidRPr="000252C2">
        <w:rPr>
          <w:spacing w:val="-1"/>
          <w:w w:val="99"/>
          <w:szCs w:val="22"/>
        </w:rPr>
        <w:tab/>
        <w:t>C.50</w:t>
      </w:r>
      <w:r w:rsidRPr="000252C2">
        <w:rPr>
          <w:spacing w:val="-1"/>
          <w:w w:val="99"/>
          <w:szCs w:val="22"/>
        </w:rPr>
        <w:tab/>
        <w:t>D.100</w:t>
      </w:r>
    </w:p>
    <w:p w:rsidR="00210752" w:rsidRPr="000252C2" w:rsidRDefault="00E57424" w:rsidP="000252C2">
      <w:pPr>
        <w:pStyle w:val="a3"/>
      </w:pPr>
      <w:r w:rsidRPr="000252C2">
        <w:rPr>
          <w:color w:val="FF0000"/>
          <w:w w:val="95"/>
        </w:rPr>
        <w:t>【答案】</w:t>
      </w:r>
      <w:r w:rsidRPr="000252C2">
        <w:rPr>
          <w:color w:val="FF0000"/>
          <w:spacing w:val="-10"/>
          <w:w w:val="95"/>
        </w:rPr>
        <w:t>B</w:t>
      </w:r>
    </w:p>
    <w:p w:rsidR="00210752" w:rsidRPr="000252C2" w:rsidRDefault="00E57424" w:rsidP="000252C2">
      <w:pPr>
        <w:pStyle w:val="a3"/>
        <w:tabs>
          <w:tab w:val="left" w:pos="1651"/>
        </w:tabs>
      </w:pPr>
      <w:r w:rsidRPr="000252C2">
        <w:rPr>
          <w:color w:val="FF0000"/>
          <w:w w:val="95"/>
        </w:rPr>
        <w:t>【解析</w:t>
      </w:r>
      <w:r w:rsidRPr="000252C2">
        <w:rPr>
          <w:color w:val="FF0000"/>
          <w:spacing w:val="-10"/>
          <w:w w:val="95"/>
        </w:rPr>
        <w:t>】</w:t>
      </w:r>
      <w:r w:rsidRPr="000252C2">
        <w:rPr>
          <w:color w:val="FF0000"/>
          <w:w w:val="95"/>
        </w:rPr>
        <w:t>本题考查边端计数问题</w:t>
      </w:r>
      <w:r w:rsidRPr="000252C2">
        <w:rPr>
          <w:color w:val="FF0000"/>
          <w:spacing w:val="-10"/>
          <w:w w:val="95"/>
        </w:rPr>
        <w:t>。</w:t>
      </w:r>
    </w:p>
    <w:p w:rsidR="00210752" w:rsidRPr="000252C2" w:rsidRDefault="00E57424" w:rsidP="000252C2">
      <w:pPr>
        <w:pStyle w:val="a3"/>
        <w:spacing w:before="129"/>
        <w:rPr>
          <w:color w:val="FF0000"/>
          <w:w w:val="95"/>
        </w:rPr>
      </w:pPr>
      <w:r w:rsidRPr="000252C2">
        <w:rPr>
          <w:color w:val="FF0000"/>
          <w:w w:val="95"/>
        </w:rPr>
        <w:t>第一步：审阅题干。本题出现“100个标记点、最多经过几个标记点”，可知为边端计数问题。</w:t>
      </w:r>
    </w:p>
    <w:p w:rsidR="00210752" w:rsidRPr="000252C2" w:rsidRDefault="00E57424" w:rsidP="000252C2">
      <w:pPr>
        <w:pStyle w:val="a3"/>
        <w:spacing w:before="95" w:line="312" w:lineRule="auto"/>
        <w:ind w:right="203"/>
        <w:jc w:val="both"/>
        <w:rPr>
          <w:color w:val="FF0000"/>
          <w:w w:val="95"/>
        </w:rPr>
      </w:pPr>
      <w:r w:rsidRPr="000252C2">
        <w:rPr>
          <w:noProof/>
          <w:color w:val="FF0000"/>
          <w:w w:val="95"/>
        </w:rPr>
        <w:drawing>
          <wp:anchor distT="0" distB="0" distL="0" distR="0" simplePos="0" relativeHeight="487239168" behindDoc="1" locked="0" layoutInCell="1" allowOverlap="1">
            <wp:simplePos x="0" y="0"/>
            <wp:positionH relativeFrom="page">
              <wp:posOffset>1002919</wp:posOffset>
            </wp:positionH>
            <wp:positionV relativeFrom="paragraph">
              <wp:posOffset>823692</wp:posOffset>
            </wp:positionV>
            <wp:extent cx="716660" cy="696753"/>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1" cstate="print"/>
                    <a:stretch>
                      <a:fillRect/>
                    </a:stretch>
                  </pic:blipFill>
                  <pic:spPr>
                    <a:xfrm>
                      <a:off x="0" y="0"/>
                      <a:ext cx="716660" cy="696753"/>
                    </a:xfrm>
                    <a:prstGeom prst="rect">
                      <a:avLst/>
                    </a:prstGeom>
                  </pic:spPr>
                </pic:pic>
              </a:graphicData>
            </a:graphic>
          </wp:anchor>
        </w:drawing>
      </w:r>
      <w:r w:rsidRPr="000252C2">
        <w:rPr>
          <w:color w:val="FF0000"/>
          <w:w w:val="95"/>
        </w:rPr>
        <w:t>第二步：根据题意可知，环形跑道被分成了100个等距离的圆弧。某人跑了半圈之后，经过的距离为50个圆弧的长度，最少经过了50个标记点。要使该人经过的标记点最多，则使该人从其中一个标记点出发，因此最多能经过50+1=51个标记点（如图所示）。</w:t>
      </w:r>
    </w:p>
    <w:p w:rsidR="00210752" w:rsidRPr="000252C2" w:rsidRDefault="00210752">
      <w:pPr>
        <w:pStyle w:val="a3"/>
        <w:spacing w:before="0"/>
        <w:ind w:left="0"/>
        <w:rPr>
          <w:color w:val="FF0000"/>
          <w:w w:val="95"/>
        </w:rPr>
      </w:pPr>
    </w:p>
    <w:p w:rsidR="00210752" w:rsidRPr="000252C2" w:rsidRDefault="00210752">
      <w:pPr>
        <w:pStyle w:val="a3"/>
        <w:spacing w:before="0"/>
        <w:ind w:left="0"/>
        <w:rPr>
          <w:color w:val="FF0000"/>
          <w:w w:val="95"/>
        </w:rPr>
      </w:pPr>
    </w:p>
    <w:p w:rsidR="00210752" w:rsidRPr="000252C2" w:rsidRDefault="00210752">
      <w:pPr>
        <w:pStyle w:val="a3"/>
        <w:spacing w:before="0"/>
        <w:ind w:left="0"/>
        <w:rPr>
          <w:color w:val="FF0000"/>
          <w:w w:val="95"/>
        </w:rPr>
      </w:pPr>
    </w:p>
    <w:p w:rsidR="00210752" w:rsidRDefault="00210752">
      <w:pPr>
        <w:pStyle w:val="a3"/>
        <w:spacing w:before="5"/>
        <w:ind w:left="0"/>
        <w:rPr>
          <w:color w:val="FF0000"/>
          <w:w w:val="95"/>
        </w:rPr>
      </w:pPr>
    </w:p>
    <w:p w:rsidR="000252C2" w:rsidRPr="000252C2" w:rsidRDefault="000252C2">
      <w:pPr>
        <w:pStyle w:val="a3"/>
        <w:spacing w:before="5"/>
        <w:ind w:left="0"/>
        <w:rPr>
          <w:color w:val="FF0000"/>
          <w:w w:val="95"/>
        </w:rPr>
      </w:pPr>
    </w:p>
    <w:p w:rsidR="00210752" w:rsidRPr="000252C2" w:rsidRDefault="00E57424">
      <w:pPr>
        <w:pStyle w:val="a3"/>
        <w:spacing w:before="0"/>
        <w:ind w:left="397"/>
        <w:rPr>
          <w:color w:val="FF0000"/>
          <w:w w:val="95"/>
        </w:rPr>
      </w:pPr>
      <w:r w:rsidRPr="000252C2">
        <w:rPr>
          <w:color w:val="FF0000"/>
          <w:w w:val="95"/>
        </w:rPr>
        <w:t>故本题选B。</w:t>
      </w:r>
    </w:p>
    <w:p w:rsidR="000252C2" w:rsidRPr="000252C2" w:rsidRDefault="000252C2">
      <w:pPr>
        <w:pStyle w:val="a3"/>
        <w:spacing w:before="0"/>
        <w:ind w:left="397"/>
      </w:pPr>
    </w:p>
    <w:p w:rsidR="00210752" w:rsidRPr="000252C2" w:rsidRDefault="000252C2" w:rsidP="000252C2">
      <w:pPr>
        <w:tabs>
          <w:tab w:val="left" w:pos="733"/>
        </w:tabs>
        <w:spacing w:before="116" w:line="372" w:lineRule="auto"/>
        <w:ind w:left="-105" w:right="212"/>
        <w:rPr>
          <w:sz w:val="21"/>
        </w:rPr>
      </w:pPr>
      <w:r>
        <w:rPr>
          <w:rFonts w:hint="eastAsia"/>
          <w:w w:val="99"/>
          <w:sz w:val="21"/>
        </w:rPr>
        <w:lastRenderedPageBreak/>
        <w:t>2.</w:t>
      </w:r>
      <w:r w:rsidR="00E57424" w:rsidRPr="000252C2">
        <w:rPr>
          <w:w w:val="99"/>
          <w:sz w:val="21"/>
        </w:rPr>
        <w:t>A、B两辆列车早上8点同时从甲地出发驶向乙地，途中A、B两列车分别停了10分钟和20</w:t>
      </w:r>
      <w:r w:rsidR="00E57424" w:rsidRPr="000252C2">
        <w:rPr>
          <w:spacing w:val="-5"/>
          <w:w w:val="99"/>
          <w:sz w:val="21"/>
        </w:rPr>
        <w:t>分钟，最</w:t>
      </w:r>
      <w:r w:rsidR="00E57424" w:rsidRPr="000252C2">
        <w:rPr>
          <w:w w:val="99"/>
          <w:sz w:val="21"/>
        </w:rPr>
        <w:t>后A车于早上9点50分，B车于早上10点到达目的地。问两车平均速度之比为多少？（</w:t>
      </w:r>
      <w:r w:rsidR="00E57424" w:rsidRPr="000252C2">
        <w:rPr>
          <w:spacing w:val="-1"/>
          <w:sz w:val="21"/>
        </w:rPr>
        <w:t xml:space="preserve"> </w:t>
      </w:r>
      <w:r w:rsidR="00E57424" w:rsidRPr="000252C2">
        <w:rPr>
          <w:w w:val="99"/>
          <w:sz w:val="21"/>
        </w:rPr>
        <w:t>）</w:t>
      </w:r>
    </w:p>
    <w:p w:rsidR="00210752" w:rsidRPr="000252C2" w:rsidRDefault="00E57424">
      <w:pPr>
        <w:pStyle w:val="a3"/>
        <w:tabs>
          <w:tab w:val="left" w:pos="3135"/>
          <w:tab w:val="left" w:pos="5747"/>
          <w:tab w:val="left" w:pos="8360"/>
        </w:tabs>
        <w:spacing w:before="2"/>
        <w:ind w:left="522"/>
        <w:rPr>
          <w:w w:val="99"/>
          <w:szCs w:val="22"/>
        </w:rPr>
      </w:pPr>
      <w:r w:rsidRPr="000252C2">
        <w:rPr>
          <w:w w:val="99"/>
          <w:szCs w:val="22"/>
        </w:rPr>
        <w:t>A.1:1</w:t>
      </w:r>
      <w:r w:rsidRPr="000252C2">
        <w:rPr>
          <w:w w:val="99"/>
          <w:szCs w:val="22"/>
        </w:rPr>
        <w:tab/>
        <w:t>B.3:4</w:t>
      </w:r>
      <w:r w:rsidRPr="000252C2">
        <w:rPr>
          <w:w w:val="99"/>
          <w:szCs w:val="22"/>
        </w:rPr>
        <w:tab/>
        <w:t>C.5:6</w:t>
      </w:r>
      <w:r w:rsidRPr="000252C2">
        <w:rPr>
          <w:w w:val="99"/>
          <w:szCs w:val="22"/>
        </w:rPr>
        <w:tab/>
        <w:t>D.9:11</w:t>
      </w:r>
    </w:p>
    <w:p w:rsidR="00210752" w:rsidRPr="000252C2" w:rsidRDefault="00E57424" w:rsidP="000252C2">
      <w:pPr>
        <w:pStyle w:val="a3"/>
        <w:spacing w:before="148"/>
      </w:pPr>
      <w:r w:rsidRPr="000252C2">
        <w:rPr>
          <w:color w:val="FF0000"/>
          <w:w w:val="95"/>
        </w:rPr>
        <w:t>【答案】</w:t>
      </w:r>
      <w:r w:rsidRPr="000252C2">
        <w:rPr>
          <w:color w:val="FF0000"/>
          <w:spacing w:val="-10"/>
          <w:w w:val="95"/>
        </w:rPr>
        <w:t>A</w:t>
      </w:r>
    </w:p>
    <w:p w:rsidR="00210752" w:rsidRPr="000252C2" w:rsidRDefault="00E57424" w:rsidP="000252C2">
      <w:pPr>
        <w:pStyle w:val="a3"/>
      </w:pPr>
      <w:r w:rsidRPr="000252C2">
        <w:rPr>
          <w:color w:val="FF0000"/>
          <w:w w:val="95"/>
        </w:rPr>
        <w:t>【解析】本题考查基础行程问题</w:t>
      </w:r>
      <w:r w:rsidRPr="000252C2">
        <w:rPr>
          <w:color w:val="FF0000"/>
          <w:spacing w:val="-10"/>
          <w:w w:val="95"/>
        </w:rPr>
        <w:t>。</w:t>
      </w:r>
    </w:p>
    <w:p w:rsidR="00210752" w:rsidRPr="000252C2" w:rsidRDefault="00E57424">
      <w:pPr>
        <w:pStyle w:val="a3"/>
        <w:spacing w:line="372" w:lineRule="auto"/>
        <w:ind w:right="2616"/>
      </w:pPr>
      <w:r w:rsidRPr="000252C2">
        <w:rPr>
          <w:color w:val="FF0000"/>
          <w:spacing w:val="-1"/>
          <w:w w:val="99"/>
        </w:rPr>
        <w:t>第一步：审阅题干。本题出现“两地、平均速度”，可知为基础行程问题。</w:t>
      </w:r>
      <w:r w:rsidRPr="000252C2">
        <w:rPr>
          <w:color w:val="FF0000"/>
          <w:w w:val="99"/>
        </w:rPr>
        <w:t>第二步：AB两车行驶的距离相同、行驶的时间也相同，所以速度比为1:1。故本题选A。</w:t>
      </w:r>
    </w:p>
    <w:p w:rsidR="00210752" w:rsidRPr="000252C2" w:rsidRDefault="000252C2" w:rsidP="000252C2">
      <w:pPr>
        <w:tabs>
          <w:tab w:val="left" w:pos="733"/>
        </w:tabs>
        <w:spacing w:line="370" w:lineRule="exact"/>
        <w:rPr>
          <w:sz w:val="21"/>
        </w:rPr>
      </w:pPr>
      <w:r>
        <w:rPr>
          <w:rFonts w:hint="eastAsia"/>
          <w:w w:val="95"/>
          <w:sz w:val="21"/>
        </w:rPr>
        <w:t>3.</w:t>
      </w:r>
      <w:r w:rsidR="00E57424" w:rsidRPr="000252C2">
        <w:rPr>
          <w:w w:val="95"/>
          <w:sz w:val="21"/>
        </w:rPr>
        <w:t>将一批葡萄平均分装在36个箱子中，发现箱子没有装满，如果每箱多装</w:t>
      </w:r>
      <w:r w:rsidR="00E57424" w:rsidRPr="000252C2">
        <w:rPr>
          <w:noProof/>
          <w:position w:val="-15"/>
        </w:rPr>
        <w:drawing>
          <wp:inline distT="0" distB="0" distL="0" distR="0">
            <wp:extent cx="92900" cy="252158"/>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8" cstate="print"/>
                    <a:stretch>
                      <a:fillRect/>
                    </a:stretch>
                  </pic:blipFill>
                  <pic:spPr>
                    <a:xfrm>
                      <a:off x="0" y="0"/>
                      <a:ext cx="92900" cy="252158"/>
                    </a:xfrm>
                    <a:prstGeom prst="rect">
                      <a:avLst/>
                    </a:prstGeom>
                  </pic:spPr>
                </pic:pic>
              </a:graphicData>
            </a:graphic>
          </wp:inline>
        </w:drawing>
      </w:r>
      <w:r w:rsidR="00E57424" w:rsidRPr="000252C2">
        <w:rPr>
          <w:w w:val="95"/>
          <w:sz w:val="21"/>
        </w:rPr>
        <w:t>，则只需要使用箱子</w:t>
      </w:r>
      <w:r w:rsidR="00E57424" w:rsidRPr="000252C2">
        <w:rPr>
          <w:spacing w:val="-10"/>
          <w:w w:val="95"/>
          <w:sz w:val="21"/>
        </w:rPr>
        <w:t>（</w:t>
      </w:r>
      <w:r>
        <w:rPr>
          <w:rFonts w:hint="eastAsia"/>
          <w:spacing w:val="-10"/>
          <w:w w:val="95"/>
          <w:sz w:val="21"/>
        </w:rPr>
        <w:t xml:space="preserve"> </w:t>
      </w:r>
      <w:r w:rsidR="00E57424" w:rsidRPr="000252C2">
        <w:rPr>
          <w:w w:val="95"/>
          <w:sz w:val="21"/>
        </w:rPr>
        <w:t>）</w:t>
      </w:r>
      <w:r w:rsidR="00E57424" w:rsidRPr="000252C2">
        <w:rPr>
          <w:spacing w:val="-10"/>
          <w:w w:val="95"/>
          <w:sz w:val="21"/>
        </w:rPr>
        <w:t>。</w:t>
      </w:r>
    </w:p>
    <w:p w:rsidR="00210752" w:rsidRPr="000252C2" w:rsidRDefault="000252C2">
      <w:pPr>
        <w:pStyle w:val="a5"/>
        <w:numPr>
          <w:ilvl w:val="0"/>
          <w:numId w:val="4"/>
        </w:numPr>
        <w:tabs>
          <w:tab w:val="left" w:pos="838"/>
          <w:tab w:val="left" w:pos="3030"/>
          <w:tab w:val="left" w:pos="5538"/>
          <w:tab w:val="left" w:pos="8046"/>
        </w:tabs>
        <w:ind w:hanging="316"/>
        <w:rPr>
          <w:sz w:val="21"/>
        </w:rPr>
      </w:pPr>
      <w:r>
        <w:rPr>
          <w:rFonts w:hint="eastAsia"/>
          <w:w w:val="95"/>
          <w:sz w:val="21"/>
        </w:rPr>
        <w:t>3</w:t>
      </w:r>
      <w:r w:rsidR="00E57424" w:rsidRPr="000252C2">
        <w:rPr>
          <w:w w:val="95"/>
          <w:sz w:val="21"/>
        </w:rPr>
        <w:t>1</w:t>
      </w:r>
      <w:r w:rsidR="00E57424" w:rsidRPr="000252C2">
        <w:rPr>
          <w:spacing w:val="-10"/>
          <w:w w:val="95"/>
          <w:sz w:val="21"/>
        </w:rPr>
        <w:t>个</w:t>
      </w:r>
      <w:r w:rsidR="00E57424" w:rsidRPr="000252C2">
        <w:rPr>
          <w:sz w:val="21"/>
        </w:rPr>
        <w:tab/>
      </w:r>
      <w:r w:rsidR="00E57424" w:rsidRPr="000252C2">
        <w:rPr>
          <w:w w:val="95"/>
          <w:sz w:val="21"/>
        </w:rPr>
        <w:t>B.32</w:t>
      </w:r>
      <w:r w:rsidR="00E57424" w:rsidRPr="000252C2">
        <w:rPr>
          <w:spacing w:val="-10"/>
          <w:sz w:val="21"/>
        </w:rPr>
        <w:t>个</w:t>
      </w:r>
      <w:r w:rsidR="00E57424" w:rsidRPr="000252C2">
        <w:rPr>
          <w:sz w:val="21"/>
        </w:rPr>
        <w:tab/>
      </w:r>
      <w:r w:rsidR="00E57424" w:rsidRPr="000252C2">
        <w:rPr>
          <w:w w:val="95"/>
          <w:sz w:val="21"/>
        </w:rPr>
        <w:t>C.33</w:t>
      </w:r>
      <w:r w:rsidR="00E57424" w:rsidRPr="000252C2">
        <w:rPr>
          <w:spacing w:val="-10"/>
          <w:w w:val="95"/>
          <w:sz w:val="21"/>
        </w:rPr>
        <w:t>个</w:t>
      </w:r>
      <w:r w:rsidR="00E57424" w:rsidRPr="000252C2">
        <w:rPr>
          <w:sz w:val="21"/>
        </w:rPr>
        <w:tab/>
      </w:r>
      <w:r w:rsidR="00E57424" w:rsidRPr="000252C2">
        <w:rPr>
          <w:w w:val="95"/>
          <w:sz w:val="21"/>
        </w:rPr>
        <w:t>D.34</w:t>
      </w:r>
      <w:r w:rsidR="00E57424" w:rsidRPr="000252C2">
        <w:rPr>
          <w:spacing w:val="-10"/>
          <w:sz w:val="21"/>
        </w:rPr>
        <w:t>个</w:t>
      </w:r>
    </w:p>
    <w:p w:rsidR="00210752" w:rsidRPr="000252C2" w:rsidRDefault="00E57424" w:rsidP="00215E78">
      <w:pPr>
        <w:pStyle w:val="a3"/>
      </w:pPr>
      <w:r w:rsidRPr="000252C2">
        <w:rPr>
          <w:color w:val="FF0000"/>
          <w:w w:val="95"/>
        </w:rPr>
        <w:t>【答案】</w:t>
      </w:r>
      <w:r w:rsidRPr="000252C2">
        <w:rPr>
          <w:color w:val="FF0000"/>
          <w:spacing w:val="-10"/>
          <w:w w:val="95"/>
        </w:rPr>
        <w:t>B</w:t>
      </w:r>
    </w:p>
    <w:p w:rsidR="00210752" w:rsidRPr="000252C2" w:rsidRDefault="00E57424" w:rsidP="00215E78">
      <w:pPr>
        <w:pStyle w:val="a3"/>
        <w:tabs>
          <w:tab w:val="left" w:pos="1651"/>
        </w:tabs>
      </w:pPr>
      <w:r w:rsidRPr="000252C2">
        <w:rPr>
          <w:color w:val="FF0000"/>
          <w:w w:val="95"/>
        </w:rPr>
        <w:t>【解析</w:t>
      </w:r>
      <w:r w:rsidRPr="000252C2">
        <w:rPr>
          <w:color w:val="FF0000"/>
          <w:spacing w:val="-10"/>
          <w:w w:val="95"/>
        </w:rPr>
        <w:t>】</w:t>
      </w:r>
      <w:r w:rsidRPr="000252C2">
        <w:rPr>
          <w:color w:val="FF0000"/>
          <w:w w:val="95"/>
        </w:rPr>
        <w:t>本题考查基础应用问题</w:t>
      </w:r>
      <w:r w:rsidRPr="000252C2">
        <w:rPr>
          <w:color w:val="FF0000"/>
          <w:spacing w:val="-10"/>
          <w:w w:val="95"/>
        </w:rPr>
        <w:t>。</w:t>
      </w:r>
    </w:p>
    <w:p w:rsidR="00210752" w:rsidRPr="000252C2" w:rsidRDefault="00E57424" w:rsidP="00215E78">
      <w:pPr>
        <w:pStyle w:val="a3"/>
      </w:pPr>
      <w:r w:rsidRPr="000252C2">
        <w:rPr>
          <w:color w:val="FF0000"/>
          <w:w w:val="95"/>
        </w:rPr>
        <w:t>第一步：审阅题干。题干只出现两个数字，有一个为分数，可赋值一个能使分数变为整数的数字</w:t>
      </w:r>
      <w:r w:rsidRPr="000252C2">
        <w:rPr>
          <w:color w:val="FF0000"/>
          <w:spacing w:val="-10"/>
          <w:w w:val="95"/>
        </w:rPr>
        <w:t>解</w:t>
      </w:r>
      <w:r w:rsidRPr="000252C2">
        <w:rPr>
          <w:color w:val="FF0000"/>
          <w:w w:val="95"/>
        </w:rPr>
        <w:t>题</w:t>
      </w:r>
      <w:r w:rsidRPr="000252C2">
        <w:rPr>
          <w:color w:val="FF0000"/>
          <w:spacing w:val="-10"/>
          <w:w w:val="95"/>
        </w:rPr>
        <w:t>。</w:t>
      </w:r>
    </w:p>
    <w:p w:rsidR="00210752" w:rsidRPr="00215E78" w:rsidRDefault="00E57424" w:rsidP="00215E78">
      <w:pPr>
        <w:pStyle w:val="a3"/>
        <w:spacing w:before="118" w:line="266" w:lineRule="auto"/>
        <w:ind w:right="118"/>
        <w:rPr>
          <w:color w:val="FF0000"/>
          <w:w w:val="95"/>
        </w:rPr>
      </w:pPr>
      <w:r w:rsidRPr="000252C2">
        <w:rPr>
          <w:color w:val="FF0000"/>
          <w:w w:val="99"/>
        </w:rPr>
        <w:t>第二步：每箱多装</w:t>
      </w:r>
      <w:r w:rsidRPr="000252C2">
        <w:rPr>
          <w:noProof/>
          <w:color w:val="FF0000"/>
          <w:w w:val="99"/>
          <w:position w:val="-15"/>
        </w:rPr>
        <w:drawing>
          <wp:inline distT="0" distB="0" distL="0" distR="0">
            <wp:extent cx="92900" cy="252158"/>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8" cstate="print"/>
                    <a:stretch>
                      <a:fillRect/>
                    </a:stretch>
                  </pic:blipFill>
                  <pic:spPr>
                    <a:xfrm>
                      <a:off x="0" y="0"/>
                      <a:ext cx="92900" cy="252158"/>
                    </a:xfrm>
                    <a:prstGeom prst="rect">
                      <a:avLst/>
                    </a:prstGeom>
                  </pic:spPr>
                </pic:pic>
              </a:graphicData>
            </a:graphic>
          </wp:inline>
        </w:drawing>
      </w:r>
      <w:r w:rsidRPr="000252C2">
        <w:rPr>
          <w:color w:val="FF0000"/>
          <w:w w:val="99"/>
        </w:rPr>
        <w:t>，可赋值原来每箱装</w:t>
      </w:r>
      <w:r w:rsidRPr="000252C2">
        <w:rPr>
          <w:rFonts w:ascii="Lucida Sans Unicode" w:hAnsi="Lucida Sans Unicode"/>
          <w:color w:val="FF0000"/>
          <w:spacing w:val="-1"/>
        </w:rPr>
        <w:t>8</w:t>
      </w:r>
      <w:r w:rsidRPr="000252C2">
        <w:rPr>
          <w:color w:val="FF0000"/>
          <w:w w:val="99"/>
        </w:rPr>
        <w:t>斤葡萄，</w:t>
      </w:r>
      <w:r w:rsidRPr="000252C2">
        <w:rPr>
          <w:color w:val="FF0000"/>
          <w:spacing w:val="2"/>
          <w:w w:val="99"/>
        </w:rPr>
        <w:t>则</w:t>
      </w:r>
      <w:r w:rsidRPr="000252C2">
        <w:rPr>
          <w:color w:val="FF0000"/>
          <w:w w:val="99"/>
        </w:rPr>
        <w:t>这批葡萄共有</w:t>
      </w:r>
      <w:r w:rsidRPr="000252C2">
        <w:rPr>
          <w:rFonts w:ascii="Lucida Sans Unicode" w:hAnsi="Lucida Sans Unicode"/>
          <w:color w:val="FF0000"/>
          <w:spacing w:val="-1"/>
        </w:rPr>
        <w:t>36</w:t>
      </w:r>
      <w:r w:rsidRPr="000252C2">
        <w:rPr>
          <w:rFonts w:ascii="Lucida Sans Unicode" w:hAnsi="Lucida Sans Unicode"/>
          <w:color w:val="FF0000"/>
          <w:spacing w:val="-1"/>
          <w:w w:val="104"/>
        </w:rPr>
        <w:t>×</w:t>
      </w:r>
      <w:r w:rsidRPr="000252C2">
        <w:rPr>
          <w:rFonts w:ascii="Lucida Sans Unicode" w:hAnsi="Lucida Sans Unicode"/>
          <w:color w:val="FF0000"/>
          <w:spacing w:val="-1"/>
        </w:rPr>
        <w:t>8</w:t>
      </w:r>
      <w:r w:rsidRPr="000252C2">
        <w:rPr>
          <w:rFonts w:ascii="Lucida Sans Unicode" w:hAnsi="Lucida Sans Unicode"/>
          <w:color w:val="FF0000"/>
          <w:spacing w:val="-1"/>
          <w:w w:val="104"/>
        </w:rPr>
        <w:t>=</w:t>
      </w:r>
      <w:r w:rsidRPr="000252C2">
        <w:rPr>
          <w:rFonts w:ascii="Lucida Sans Unicode" w:hAnsi="Lucida Sans Unicode"/>
          <w:color w:val="FF0000"/>
          <w:spacing w:val="-1"/>
        </w:rPr>
        <w:t>288</w:t>
      </w:r>
      <w:r w:rsidRPr="000252C2">
        <w:rPr>
          <w:color w:val="FF0000"/>
          <w:w w:val="99"/>
        </w:rPr>
        <w:t>斤。现每箱多</w:t>
      </w:r>
      <w:r w:rsidRPr="000252C2">
        <w:rPr>
          <w:color w:val="FF0000"/>
          <w:spacing w:val="1"/>
          <w:w w:val="99"/>
        </w:rPr>
        <w:t>装</w:t>
      </w:r>
      <w:r w:rsidRPr="000252C2">
        <w:rPr>
          <w:noProof/>
          <w:color w:val="FF0000"/>
          <w:spacing w:val="1"/>
          <w:w w:val="99"/>
          <w:position w:val="-15"/>
        </w:rPr>
        <w:drawing>
          <wp:inline distT="0" distB="0" distL="0" distR="0">
            <wp:extent cx="92900" cy="252158"/>
            <wp:effectExtent l="0" t="0" r="0" b="0"/>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png"/>
                    <pic:cNvPicPr/>
                  </pic:nvPicPr>
                  <pic:blipFill>
                    <a:blip r:embed="rId8" cstate="print"/>
                    <a:stretch>
                      <a:fillRect/>
                    </a:stretch>
                  </pic:blipFill>
                  <pic:spPr>
                    <a:xfrm>
                      <a:off x="0" y="0"/>
                      <a:ext cx="92900" cy="252158"/>
                    </a:xfrm>
                    <a:prstGeom prst="rect">
                      <a:avLst/>
                    </a:prstGeom>
                  </pic:spPr>
                </pic:pic>
              </a:graphicData>
            </a:graphic>
          </wp:inline>
        </w:drawing>
      </w:r>
      <w:r w:rsidRPr="000252C2">
        <w:rPr>
          <w:color w:val="FF0000"/>
          <w:w w:val="99"/>
        </w:rPr>
        <w:t>，即每箱装</w:t>
      </w:r>
      <w:r w:rsidRPr="000252C2">
        <w:rPr>
          <w:rFonts w:ascii="Lucida Sans Unicode" w:hAnsi="Lucida Sans Unicode"/>
          <w:color w:val="FF0000"/>
          <w:spacing w:val="-1"/>
        </w:rPr>
        <w:t>8</w:t>
      </w:r>
      <w:r w:rsidRPr="000252C2">
        <w:rPr>
          <w:rFonts w:ascii="Lucida Sans Unicode" w:hAnsi="Lucida Sans Unicode"/>
          <w:color w:val="FF0000"/>
          <w:spacing w:val="-1"/>
          <w:w w:val="104"/>
        </w:rPr>
        <w:t>×</w:t>
      </w:r>
      <w:r w:rsidRPr="000252C2">
        <w:rPr>
          <w:color w:val="FF0000"/>
          <w:w w:val="99"/>
        </w:rPr>
        <w:t>（</w:t>
      </w:r>
      <w:r w:rsidRPr="000252C2">
        <w:rPr>
          <w:rFonts w:ascii="Lucida Sans Unicode" w:hAnsi="Lucida Sans Unicode"/>
          <w:color w:val="FF0000"/>
          <w:spacing w:val="-1"/>
        </w:rPr>
        <w:t>1</w:t>
      </w:r>
      <w:r w:rsidRPr="000252C2">
        <w:rPr>
          <w:rFonts w:ascii="Lucida Sans Unicode" w:hAnsi="Lucida Sans Unicode"/>
          <w:color w:val="FF0000"/>
          <w:w w:val="104"/>
        </w:rPr>
        <w:t>+</w:t>
      </w:r>
      <w:r w:rsidRPr="000252C2">
        <w:rPr>
          <w:rFonts w:ascii="Lucida Sans Unicode" w:hAnsi="Lucida Sans Unicode"/>
          <w:noProof/>
          <w:color w:val="FF0000"/>
          <w:w w:val="104"/>
          <w:position w:val="-15"/>
        </w:rPr>
        <w:drawing>
          <wp:inline distT="0" distB="0" distL="0" distR="0">
            <wp:extent cx="92900" cy="252158"/>
            <wp:effectExtent l="0" t="0" r="0" b="0"/>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png"/>
                    <pic:cNvPicPr/>
                  </pic:nvPicPr>
                  <pic:blipFill>
                    <a:blip r:embed="rId8" cstate="print"/>
                    <a:stretch>
                      <a:fillRect/>
                    </a:stretch>
                  </pic:blipFill>
                  <pic:spPr>
                    <a:xfrm>
                      <a:off x="0" y="0"/>
                      <a:ext cx="92900" cy="252158"/>
                    </a:xfrm>
                    <a:prstGeom prst="rect">
                      <a:avLst/>
                    </a:prstGeom>
                  </pic:spPr>
                </pic:pic>
              </a:graphicData>
            </a:graphic>
          </wp:inline>
        </w:drawing>
      </w:r>
      <w:r w:rsidRPr="000252C2">
        <w:rPr>
          <w:color w:val="FF0000"/>
          <w:w w:val="99"/>
        </w:rPr>
        <w:t>）</w:t>
      </w:r>
      <w:r w:rsidRPr="00215E78">
        <w:rPr>
          <w:color w:val="FF0000"/>
          <w:w w:val="95"/>
        </w:rPr>
        <w:t>=9斤，则只需要288÷9=32个箱子。</w:t>
      </w:r>
    </w:p>
    <w:p w:rsidR="00210752" w:rsidRPr="00215E78" w:rsidRDefault="00E57424" w:rsidP="00215E78">
      <w:pPr>
        <w:pStyle w:val="a3"/>
        <w:spacing w:before="7"/>
        <w:rPr>
          <w:color w:val="FF0000"/>
          <w:w w:val="95"/>
        </w:rPr>
      </w:pPr>
      <w:r w:rsidRPr="00215E78">
        <w:rPr>
          <w:color w:val="FF0000"/>
          <w:w w:val="95"/>
        </w:rPr>
        <w:t>故本题选B。</w:t>
      </w:r>
    </w:p>
    <w:p w:rsidR="000252C2" w:rsidRPr="000252C2" w:rsidRDefault="000252C2">
      <w:pPr>
        <w:pStyle w:val="a3"/>
        <w:spacing w:before="7"/>
        <w:ind w:left="397"/>
      </w:pPr>
    </w:p>
    <w:p w:rsidR="00210752" w:rsidRPr="00215E78" w:rsidRDefault="00215E78" w:rsidP="00215E78">
      <w:pPr>
        <w:tabs>
          <w:tab w:val="left" w:pos="733"/>
          <w:tab w:val="left" w:pos="1567"/>
        </w:tabs>
        <w:spacing w:before="115" w:line="372" w:lineRule="auto"/>
        <w:ind w:left="-105" w:right="108"/>
        <w:rPr>
          <w:sz w:val="21"/>
        </w:rPr>
      </w:pPr>
      <w:r>
        <w:rPr>
          <w:rFonts w:hint="eastAsia"/>
          <w:w w:val="99"/>
          <w:sz w:val="21"/>
        </w:rPr>
        <w:t>4.</w:t>
      </w:r>
      <w:r w:rsidR="00E57424" w:rsidRPr="00215E78">
        <w:rPr>
          <w:w w:val="99"/>
          <w:sz w:val="21"/>
        </w:rPr>
        <w:t>在一次航海模型展示活动中，甲乙两款模型在长100米的水池两边同时开始匀速航行，甲款模型航行100米要72秒，乙款模型航行100米要60秒，若掉头转身时间略去不计，在12分钟内甲乙两款模型</w:t>
      </w:r>
      <w:r w:rsidR="00E57424" w:rsidRPr="00215E78">
        <w:rPr>
          <w:spacing w:val="-19"/>
          <w:w w:val="99"/>
          <w:sz w:val="21"/>
        </w:rPr>
        <w:t>相</w:t>
      </w:r>
      <w:r w:rsidR="00E57424" w:rsidRPr="00215E78">
        <w:rPr>
          <w:w w:val="99"/>
          <w:sz w:val="21"/>
        </w:rPr>
        <w:t>遇次数为（）。</w:t>
      </w:r>
    </w:p>
    <w:p w:rsidR="00210752" w:rsidRPr="00215E78" w:rsidRDefault="00E57424">
      <w:pPr>
        <w:pStyle w:val="a3"/>
        <w:tabs>
          <w:tab w:val="left" w:pos="3135"/>
          <w:tab w:val="left" w:pos="5852"/>
          <w:tab w:val="left" w:pos="8569"/>
        </w:tabs>
        <w:spacing w:before="3"/>
        <w:ind w:left="522"/>
        <w:rPr>
          <w:w w:val="99"/>
          <w:szCs w:val="22"/>
        </w:rPr>
      </w:pPr>
      <w:r w:rsidRPr="00215E78">
        <w:rPr>
          <w:w w:val="99"/>
          <w:szCs w:val="22"/>
        </w:rPr>
        <w:t>A.9次</w:t>
      </w:r>
      <w:r w:rsidRPr="00215E78">
        <w:rPr>
          <w:w w:val="99"/>
          <w:szCs w:val="22"/>
        </w:rPr>
        <w:tab/>
        <w:t>B.10次</w:t>
      </w:r>
      <w:r w:rsidRPr="00215E78">
        <w:rPr>
          <w:w w:val="99"/>
          <w:szCs w:val="22"/>
        </w:rPr>
        <w:tab/>
        <w:t>C.11次</w:t>
      </w:r>
      <w:r w:rsidRPr="00215E78">
        <w:rPr>
          <w:w w:val="99"/>
          <w:szCs w:val="22"/>
        </w:rPr>
        <w:tab/>
        <w:t>D.12次</w:t>
      </w:r>
    </w:p>
    <w:p w:rsidR="00210752" w:rsidRPr="000252C2" w:rsidRDefault="00E57424" w:rsidP="00215E78">
      <w:pPr>
        <w:pStyle w:val="a3"/>
      </w:pPr>
      <w:r w:rsidRPr="000252C2">
        <w:rPr>
          <w:color w:val="FF0000"/>
          <w:w w:val="95"/>
        </w:rPr>
        <w:t>【答案】</w:t>
      </w:r>
      <w:r w:rsidRPr="000252C2">
        <w:rPr>
          <w:color w:val="FF0000"/>
          <w:spacing w:val="-10"/>
          <w:w w:val="95"/>
        </w:rPr>
        <w:t>C</w:t>
      </w:r>
    </w:p>
    <w:p w:rsidR="00210752" w:rsidRPr="000252C2" w:rsidRDefault="00E57424" w:rsidP="00215E78">
      <w:pPr>
        <w:pStyle w:val="a3"/>
      </w:pPr>
      <w:r w:rsidRPr="000252C2">
        <w:rPr>
          <w:color w:val="FF0000"/>
          <w:w w:val="95"/>
        </w:rPr>
        <w:t>【解析】本题考查规律型多次相遇追及问题</w:t>
      </w:r>
      <w:r w:rsidRPr="000252C2">
        <w:rPr>
          <w:color w:val="FF0000"/>
          <w:spacing w:val="-10"/>
          <w:w w:val="95"/>
        </w:rPr>
        <w:t>。</w:t>
      </w:r>
    </w:p>
    <w:p w:rsidR="00215E78" w:rsidRDefault="00E57424">
      <w:pPr>
        <w:pStyle w:val="a3"/>
        <w:spacing w:before="129" w:line="273" w:lineRule="auto"/>
        <w:ind w:right="1403"/>
        <w:jc w:val="both"/>
        <w:rPr>
          <w:color w:val="FF0000"/>
          <w:w w:val="99"/>
        </w:rPr>
      </w:pPr>
      <w:r w:rsidRPr="000252C2">
        <w:rPr>
          <w:color w:val="FF0000"/>
          <w:w w:val="99"/>
        </w:rPr>
        <w:t>第一步：审阅题干。本题出现</w:t>
      </w:r>
      <w:r w:rsidRPr="000252C2">
        <w:rPr>
          <w:rFonts w:ascii="Lucida Sans Unicode" w:hAnsi="Lucida Sans Unicode"/>
          <w:color w:val="FF0000"/>
          <w:spacing w:val="-1"/>
          <w:w w:val="138"/>
        </w:rPr>
        <w:t>“</w:t>
      </w:r>
      <w:r w:rsidRPr="000252C2">
        <w:rPr>
          <w:color w:val="FF0000"/>
          <w:w w:val="99"/>
        </w:rPr>
        <w:t>相遇次数</w:t>
      </w:r>
      <w:r w:rsidRPr="000252C2">
        <w:rPr>
          <w:rFonts w:ascii="Lucida Sans Unicode" w:hAnsi="Lucida Sans Unicode"/>
          <w:color w:val="FF0000"/>
          <w:spacing w:val="-1"/>
          <w:w w:val="138"/>
        </w:rPr>
        <w:t>”</w:t>
      </w:r>
      <w:r w:rsidRPr="000252C2">
        <w:rPr>
          <w:color w:val="FF0000"/>
          <w:w w:val="99"/>
        </w:rPr>
        <w:t>且选项均大于</w:t>
      </w:r>
      <w:r w:rsidRPr="000252C2">
        <w:rPr>
          <w:rFonts w:ascii="Lucida Sans Unicode" w:hAnsi="Lucida Sans Unicode"/>
          <w:color w:val="FF0000"/>
          <w:spacing w:val="-1"/>
        </w:rPr>
        <w:t>1</w:t>
      </w:r>
      <w:r w:rsidRPr="000252C2">
        <w:rPr>
          <w:color w:val="FF0000"/>
          <w:w w:val="99"/>
        </w:rPr>
        <w:t>，所以其为多次相遇追及问题。</w:t>
      </w:r>
    </w:p>
    <w:p w:rsidR="00215E78" w:rsidRDefault="00E57424">
      <w:pPr>
        <w:pStyle w:val="a3"/>
        <w:spacing w:before="129" w:line="273" w:lineRule="auto"/>
        <w:ind w:right="1403"/>
        <w:jc w:val="both"/>
        <w:rPr>
          <w:color w:val="FF0000"/>
          <w:w w:val="99"/>
        </w:rPr>
      </w:pPr>
      <w:r w:rsidRPr="000252C2">
        <w:rPr>
          <w:color w:val="FF0000"/>
          <w:w w:val="99"/>
        </w:rPr>
        <w:t>第二步：根据表述，本题为规律型多次相遇问题，可运用规律公式</w:t>
      </w:r>
      <w:r w:rsidRPr="000252C2">
        <w:rPr>
          <w:noProof/>
          <w:color w:val="FF0000"/>
          <w:w w:val="99"/>
          <w:position w:val="-16"/>
        </w:rPr>
        <w:drawing>
          <wp:inline distT="0" distB="0" distL="0" distR="0">
            <wp:extent cx="769746" cy="278701"/>
            <wp:effectExtent l="0" t="0" r="0" b="0"/>
            <wp:docPr id="1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5.png"/>
                    <pic:cNvPicPr/>
                  </pic:nvPicPr>
                  <pic:blipFill>
                    <a:blip r:embed="rId12" cstate="print"/>
                    <a:stretch>
                      <a:fillRect/>
                    </a:stretch>
                  </pic:blipFill>
                  <pic:spPr>
                    <a:xfrm>
                      <a:off x="0" y="0"/>
                      <a:ext cx="771277" cy="278295"/>
                    </a:xfrm>
                    <a:prstGeom prst="rect">
                      <a:avLst/>
                    </a:prstGeom>
                  </pic:spPr>
                </pic:pic>
              </a:graphicData>
            </a:graphic>
          </wp:inline>
        </w:drawing>
      </w:r>
      <w:r w:rsidRPr="000252C2">
        <w:rPr>
          <w:color w:val="FF0000"/>
          <w:w w:val="99"/>
        </w:rPr>
        <w:t>，</w:t>
      </w:r>
    </w:p>
    <w:p w:rsidR="00210752" w:rsidRPr="000252C2" w:rsidRDefault="00E57424">
      <w:pPr>
        <w:pStyle w:val="a3"/>
        <w:spacing w:before="129" w:line="273" w:lineRule="auto"/>
        <w:ind w:right="1403"/>
        <w:jc w:val="both"/>
      </w:pPr>
      <w:r w:rsidRPr="000252C2">
        <w:rPr>
          <w:color w:val="FF0000"/>
          <w:w w:val="99"/>
        </w:rPr>
        <w:t>代入</w:t>
      </w:r>
      <w:r w:rsidRPr="000252C2">
        <w:rPr>
          <w:color w:val="FF0000"/>
          <w:spacing w:val="-18"/>
          <w:w w:val="99"/>
        </w:rPr>
        <w:t>求</w:t>
      </w:r>
      <w:r w:rsidRPr="000252C2">
        <w:rPr>
          <w:color w:val="FF0000"/>
          <w:w w:val="99"/>
        </w:rPr>
        <w:t>解，</w:t>
      </w:r>
      <w:r w:rsidRPr="000252C2">
        <w:rPr>
          <w:rFonts w:ascii="Lucida Sans Unicode" w:hAnsi="Lucida Sans Unicode"/>
          <w:color w:val="FF0000"/>
          <w:spacing w:val="-1"/>
          <w:w w:val="101"/>
        </w:rPr>
        <w:t>n</w:t>
      </w:r>
      <w:r w:rsidRPr="000252C2">
        <w:rPr>
          <w:rFonts w:ascii="Lucida Sans Unicode" w:hAnsi="Lucida Sans Unicode"/>
          <w:color w:val="FF0000"/>
          <w:spacing w:val="-1"/>
          <w:w w:val="104"/>
        </w:rPr>
        <w:t>=</w:t>
      </w:r>
      <w:r w:rsidRPr="000252C2">
        <w:rPr>
          <w:rFonts w:ascii="Lucida Sans Unicode" w:hAnsi="Lucida Sans Unicode"/>
          <w:color w:val="FF0000"/>
          <w:spacing w:val="-1"/>
        </w:rPr>
        <w:t>11</w:t>
      </w:r>
      <w:r w:rsidRPr="000252C2">
        <w:rPr>
          <w:rFonts w:ascii="Lucida Sans Unicode" w:hAnsi="Lucida Sans Unicode"/>
          <w:color w:val="FF0000"/>
          <w:spacing w:val="-1"/>
          <w:w w:val="99"/>
        </w:rPr>
        <w:t>.</w:t>
      </w:r>
      <w:r w:rsidRPr="000252C2">
        <w:rPr>
          <w:rFonts w:ascii="Lucida Sans Unicode" w:hAnsi="Lucida Sans Unicode"/>
          <w:color w:val="FF0000"/>
          <w:spacing w:val="-1"/>
        </w:rPr>
        <w:t>5</w:t>
      </w:r>
      <w:r w:rsidRPr="000252C2">
        <w:rPr>
          <w:color w:val="FF0000"/>
          <w:w w:val="99"/>
        </w:rPr>
        <w:t>，即无法完成下一次相遇，即向下取整，共相遇</w:t>
      </w:r>
      <w:r w:rsidRPr="000252C2">
        <w:rPr>
          <w:rFonts w:ascii="Lucida Sans Unicode" w:hAnsi="Lucida Sans Unicode"/>
          <w:color w:val="FF0000"/>
          <w:spacing w:val="-1"/>
        </w:rPr>
        <w:t>11</w:t>
      </w:r>
      <w:r w:rsidRPr="000252C2">
        <w:rPr>
          <w:color w:val="FF0000"/>
          <w:w w:val="99"/>
        </w:rPr>
        <w:t>次。</w:t>
      </w:r>
    </w:p>
    <w:p w:rsidR="00210752" w:rsidRDefault="00E57424">
      <w:pPr>
        <w:pStyle w:val="a3"/>
        <w:spacing w:before="49"/>
        <w:rPr>
          <w:color w:val="FF0000"/>
          <w:spacing w:val="-10"/>
          <w:w w:val="95"/>
        </w:rPr>
      </w:pPr>
      <w:r w:rsidRPr="000252C2">
        <w:rPr>
          <w:color w:val="FF0000"/>
          <w:w w:val="95"/>
        </w:rPr>
        <w:t>故本题选</w:t>
      </w:r>
      <w:r w:rsidRPr="000252C2">
        <w:rPr>
          <w:rFonts w:ascii="Lucida Sans Unicode"/>
          <w:color w:val="FF0000"/>
          <w:w w:val="95"/>
        </w:rPr>
        <w:t>C</w:t>
      </w:r>
      <w:r w:rsidRPr="000252C2">
        <w:rPr>
          <w:color w:val="FF0000"/>
          <w:spacing w:val="-10"/>
          <w:w w:val="95"/>
        </w:rPr>
        <w:t>。</w:t>
      </w:r>
    </w:p>
    <w:p w:rsidR="00215E78" w:rsidRPr="000252C2" w:rsidRDefault="00215E78">
      <w:pPr>
        <w:pStyle w:val="a3"/>
        <w:spacing w:before="49"/>
      </w:pPr>
    </w:p>
    <w:p w:rsidR="00210752" w:rsidRPr="00FC4EFB" w:rsidRDefault="00FC4EFB" w:rsidP="00FC4EFB">
      <w:pPr>
        <w:tabs>
          <w:tab w:val="left" w:pos="838"/>
        </w:tabs>
        <w:spacing w:line="372" w:lineRule="auto"/>
        <w:ind w:left="-210" w:right="108"/>
        <w:rPr>
          <w:sz w:val="21"/>
        </w:rPr>
      </w:pPr>
      <w:r>
        <w:rPr>
          <w:rFonts w:hint="eastAsia"/>
          <w:w w:val="99"/>
          <w:sz w:val="21"/>
        </w:rPr>
        <w:t>5.</w:t>
      </w:r>
      <w:r w:rsidR="00E57424" w:rsidRPr="00FC4EFB">
        <w:rPr>
          <w:w w:val="99"/>
          <w:sz w:val="21"/>
        </w:rPr>
        <w:t>一次，拿破仑对他的秘书说：“布里昂，你也将永垂不朽了。”布里昂迷惑不解，拿破仑又提</w:t>
      </w:r>
      <w:r w:rsidR="00E57424" w:rsidRPr="00FC4EFB">
        <w:rPr>
          <w:spacing w:val="-1"/>
          <w:w w:val="99"/>
          <w:sz w:val="21"/>
        </w:rPr>
        <w:t>示到：“你不是我的秘书吗？”布里昂明白了他的意思，微微一笑，从容不迫地反问他：“那么请问，</w:t>
      </w:r>
      <w:r w:rsidR="00E57424" w:rsidRPr="00FC4EFB">
        <w:rPr>
          <w:w w:val="99"/>
          <w:sz w:val="21"/>
        </w:rPr>
        <w:t>亚历山大的秘书是谁？”拿破仑答不上来，便高声喝彩：“问得好！”</w:t>
      </w:r>
    </w:p>
    <w:p w:rsidR="00210752" w:rsidRPr="000252C2" w:rsidRDefault="00E57424">
      <w:pPr>
        <w:pStyle w:val="a3"/>
        <w:spacing w:before="3"/>
      </w:pPr>
      <w:r w:rsidRPr="000252C2">
        <w:rPr>
          <w:w w:val="95"/>
        </w:rPr>
        <w:t>对于布里昂的回答，下列评价最恰当的是（</w:t>
      </w:r>
      <w:r w:rsidRPr="000252C2">
        <w:rPr>
          <w:spacing w:val="31"/>
        </w:rPr>
        <w:t xml:space="preserve">  </w:t>
      </w:r>
      <w:r w:rsidRPr="000252C2">
        <w:rPr>
          <w:w w:val="95"/>
        </w:rPr>
        <w:t>）</w:t>
      </w:r>
      <w:r w:rsidRPr="000252C2">
        <w:rPr>
          <w:spacing w:val="-10"/>
          <w:w w:val="95"/>
        </w:rPr>
        <w:t>。</w:t>
      </w:r>
    </w:p>
    <w:p w:rsidR="00210752" w:rsidRPr="0007723A" w:rsidRDefault="00E57424" w:rsidP="0007723A">
      <w:pPr>
        <w:tabs>
          <w:tab w:val="left" w:pos="733"/>
        </w:tabs>
        <w:rPr>
          <w:w w:val="95"/>
          <w:sz w:val="21"/>
        </w:rPr>
      </w:pPr>
      <w:r w:rsidRPr="000252C2">
        <w:rPr>
          <w:w w:val="95"/>
          <w:sz w:val="21"/>
        </w:rPr>
        <w:t>A.针对对方提出的类比，转换一个角度，同样运用这两类事物进行类比推出完全不同的结</w:t>
      </w:r>
      <w:r w:rsidRPr="0007723A">
        <w:rPr>
          <w:w w:val="95"/>
          <w:sz w:val="21"/>
        </w:rPr>
        <w:t>论</w:t>
      </w:r>
    </w:p>
    <w:p w:rsidR="0007723A" w:rsidRDefault="00E57424" w:rsidP="0007723A">
      <w:pPr>
        <w:tabs>
          <w:tab w:val="left" w:pos="733"/>
        </w:tabs>
        <w:rPr>
          <w:w w:val="95"/>
          <w:sz w:val="21"/>
        </w:rPr>
      </w:pPr>
      <w:r w:rsidRPr="0007723A">
        <w:rPr>
          <w:w w:val="95"/>
          <w:sz w:val="21"/>
        </w:rPr>
        <w:t xml:space="preserve">B.运用真实可感的具体事例，通过事物间的微妙联系进行推理，使辩驳更具体直观，更形象生动  </w:t>
      </w:r>
    </w:p>
    <w:p w:rsidR="00210752" w:rsidRPr="0007723A" w:rsidRDefault="00E57424" w:rsidP="0007723A">
      <w:pPr>
        <w:tabs>
          <w:tab w:val="left" w:pos="733"/>
        </w:tabs>
        <w:rPr>
          <w:w w:val="95"/>
          <w:sz w:val="21"/>
        </w:rPr>
      </w:pPr>
      <w:r w:rsidRPr="0007723A">
        <w:rPr>
          <w:w w:val="95"/>
          <w:sz w:val="21"/>
        </w:rPr>
        <w:t>C.故意取两个在一系列属性上风马牛不相及的对象来进行比较以此来推论和驳斥对方的观点</w:t>
      </w:r>
    </w:p>
    <w:p w:rsidR="00210752" w:rsidRPr="0007723A" w:rsidRDefault="00E57424" w:rsidP="0007723A">
      <w:pPr>
        <w:tabs>
          <w:tab w:val="left" w:pos="733"/>
        </w:tabs>
        <w:rPr>
          <w:w w:val="95"/>
          <w:sz w:val="21"/>
        </w:rPr>
      </w:pPr>
      <w:r w:rsidRPr="000252C2">
        <w:rPr>
          <w:w w:val="95"/>
          <w:sz w:val="21"/>
        </w:rPr>
        <w:t>D.不直接将两类事物进行对比，而是仅就其中一类事物进行说明，真正的结论留给对方去领</w:t>
      </w:r>
      <w:r w:rsidRPr="0007723A">
        <w:rPr>
          <w:w w:val="95"/>
          <w:sz w:val="21"/>
        </w:rPr>
        <w:t>悟</w:t>
      </w:r>
    </w:p>
    <w:p w:rsidR="00210752" w:rsidRPr="000252C2" w:rsidRDefault="00E57424" w:rsidP="00F8400F">
      <w:pPr>
        <w:pStyle w:val="a3"/>
      </w:pPr>
      <w:r w:rsidRPr="000252C2">
        <w:rPr>
          <w:color w:val="FF0000"/>
          <w:w w:val="95"/>
        </w:rPr>
        <w:t>【答案】</w:t>
      </w:r>
      <w:r w:rsidRPr="000252C2">
        <w:rPr>
          <w:color w:val="FF0000"/>
          <w:spacing w:val="-10"/>
          <w:w w:val="95"/>
        </w:rPr>
        <w:t>B</w:t>
      </w:r>
    </w:p>
    <w:p w:rsidR="00210752" w:rsidRPr="000252C2" w:rsidRDefault="00E57424" w:rsidP="00F8400F">
      <w:pPr>
        <w:pStyle w:val="a3"/>
      </w:pPr>
      <w:r w:rsidRPr="000252C2">
        <w:rPr>
          <w:color w:val="FF0000"/>
          <w:w w:val="95"/>
        </w:rPr>
        <w:t>【解析】本题考查评价类</w:t>
      </w:r>
      <w:r w:rsidRPr="000252C2">
        <w:rPr>
          <w:color w:val="FF0000"/>
          <w:spacing w:val="-10"/>
          <w:w w:val="95"/>
        </w:rPr>
        <w:t>。</w:t>
      </w:r>
    </w:p>
    <w:p w:rsidR="00210752" w:rsidRPr="000252C2" w:rsidRDefault="00E57424">
      <w:pPr>
        <w:pStyle w:val="a3"/>
        <w:spacing w:line="372" w:lineRule="auto"/>
        <w:ind w:right="108"/>
      </w:pPr>
      <w:r w:rsidRPr="000252C2">
        <w:rPr>
          <w:color w:val="FF0000"/>
          <w:spacing w:val="-1"/>
          <w:w w:val="99"/>
        </w:rPr>
        <w:lastRenderedPageBreak/>
        <w:t>第一步：分析题干布里昂的回答。布里昂用亚历山大的秘书并不出名的例子，来反驳自己会借拿破仑的</w:t>
      </w:r>
      <w:r w:rsidRPr="000252C2">
        <w:rPr>
          <w:color w:val="FF0000"/>
          <w:w w:val="99"/>
        </w:rPr>
        <w:t>光永垂不朽的结论，即运用具体事例，通过事物间的微妙联系进行推理辩驳。</w:t>
      </w:r>
    </w:p>
    <w:p w:rsidR="00210752" w:rsidRPr="000252C2" w:rsidRDefault="00E57424">
      <w:pPr>
        <w:pStyle w:val="a3"/>
        <w:spacing w:before="2"/>
      </w:pPr>
      <w:r w:rsidRPr="000252C2">
        <w:rPr>
          <w:color w:val="FF0000"/>
          <w:w w:val="95"/>
        </w:rPr>
        <w:t>第二步：分析选项，确定答案</w:t>
      </w:r>
      <w:r w:rsidRPr="000252C2">
        <w:rPr>
          <w:color w:val="FF0000"/>
          <w:spacing w:val="-10"/>
          <w:w w:val="95"/>
        </w:rPr>
        <w:t>。</w:t>
      </w:r>
    </w:p>
    <w:p w:rsidR="00210752" w:rsidRPr="000252C2" w:rsidRDefault="00E57424">
      <w:pPr>
        <w:pStyle w:val="a3"/>
        <w:spacing w:line="372" w:lineRule="auto"/>
        <w:ind w:right="212"/>
      </w:pPr>
      <w:r w:rsidRPr="000252C2">
        <w:rPr>
          <w:color w:val="FF0000"/>
          <w:w w:val="99"/>
        </w:rPr>
        <w:t>A</w:t>
      </w:r>
      <w:r w:rsidRPr="000252C2">
        <w:rPr>
          <w:color w:val="FF0000"/>
          <w:spacing w:val="-1"/>
          <w:w w:val="99"/>
        </w:rPr>
        <w:t>项：布里昂是想利用亚历山大秘书不出名说明自己也不会出名，是运用类比推出相同结果，不是不同</w:t>
      </w:r>
      <w:r w:rsidRPr="000252C2">
        <w:rPr>
          <w:color w:val="FF0000"/>
          <w:w w:val="99"/>
        </w:rPr>
        <w:t>结果，排除。</w:t>
      </w:r>
    </w:p>
    <w:p w:rsidR="00210752" w:rsidRPr="0007723A" w:rsidRDefault="00E57424">
      <w:pPr>
        <w:pStyle w:val="a3"/>
        <w:spacing w:before="1" w:line="372" w:lineRule="auto"/>
        <w:ind w:right="212"/>
        <w:rPr>
          <w:color w:val="FF0000"/>
          <w:spacing w:val="-1"/>
          <w:w w:val="99"/>
        </w:rPr>
      </w:pPr>
      <w:r w:rsidRPr="000252C2">
        <w:rPr>
          <w:color w:val="FF0000"/>
          <w:spacing w:val="-2"/>
          <w:w w:val="95"/>
        </w:rPr>
        <w:t>B项：运用真实可感的具体事例，通过事物间的微妙联系进行推理，符合布里昂的回答的论证，当选。</w:t>
      </w:r>
      <w:r w:rsidRPr="000252C2">
        <w:rPr>
          <w:color w:val="FF0000"/>
          <w:spacing w:val="80"/>
          <w:w w:val="150"/>
        </w:rPr>
        <w:t xml:space="preserve">  </w:t>
      </w:r>
      <w:r w:rsidRPr="0007723A">
        <w:rPr>
          <w:color w:val="FF0000"/>
          <w:spacing w:val="-1"/>
          <w:w w:val="99"/>
        </w:rPr>
        <w:t>C项：布里昂和亚历山大的秘书都是秘书，不是两个在一系列属性上风马牛不相及的对象，排除。</w:t>
      </w:r>
    </w:p>
    <w:p w:rsidR="00210752" w:rsidRDefault="00E57424">
      <w:pPr>
        <w:pStyle w:val="a3"/>
        <w:spacing w:before="2" w:line="372" w:lineRule="auto"/>
        <w:ind w:right="6273"/>
        <w:rPr>
          <w:color w:val="FF0000"/>
          <w:spacing w:val="-1"/>
          <w:w w:val="99"/>
        </w:rPr>
      </w:pPr>
      <w:r w:rsidRPr="0007723A">
        <w:rPr>
          <w:color w:val="FF0000"/>
          <w:spacing w:val="-1"/>
          <w:w w:val="99"/>
        </w:rPr>
        <w:t>D项：与布里昂的回答无关，排除。故本题选B。</w:t>
      </w:r>
    </w:p>
    <w:p w:rsidR="0007723A" w:rsidRPr="000252C2" w:rsidRDefault="0007723A">
      <w:pPr>
        <w:pStyle w:val="a3"/>
        <w:spacing w:before="2" w:line="372" w:lineRule="auto"/>
        <w:ind w:right="6273"/>
      </w:pPr>
    </w:p>
    <w:p w:rsidR="00210752" w:rsidRPr="000252C2" w:rsidRDefault="00FC4EFB" w:rsidP="0007723A">
      <w:pPr>
        <w:tabs>
          <w:tab w:val="left" w:pos="838"/>
        </w:tabs>
        <w:spacing w:before="2"/>
        <w:ind w:left="-210"/>
        <w:rPr>
          <w:sz w:val="21"/>
        </w:rPr>
      </w:pPr>
      <w:r>
        <w:rPr>
          <w:rFonts w:hint="eastAsia"/>
          <w:w w:val="95"/>
          <w:sz w:val="21"/>
        </w:rPr>
        <w:t>6.</w:t>
      </w:r>
      <w:r w:rsidR="00E57424" w:rsidRPr="00FC4EFB">
        <w:rPr>
          <w:w w:val="95"/>
          <w:sz w:val="21"/>
        </w:rPr>
        <w:t>碳纳米管材料具有重量轻、强度高等优点，被广泛应用于自行车和球拍等产品生产中。但是</w:t>
      </w:r>
      <w:r w:rsidR="00E57424" w:rsidRPr="00FC4EFB">
        <w:rPr>
          <w:spacing w:val="-10"/>
          <w:w w:val="95"/>
          <w:sz w:val="21"/>
        </w:rPr>
        <w:t>近</w:t>
      </w:r>
      <w:r w:rsidR="00E57424" w:rsidRPr="000252C2">
        <w:rPr>
          <w:spacing w:val="-1"/>
          <w:w w:val="99"/>
          <w:sz w:val="21"/>
        </w:rPr>
        <w:t>日研究发现，长期从事生产碳纳米管工作或利用该材料制造其他产品的工人，有可能因吸入碳纳米管而</w:t>
      </w:r>
      <w:r w:rsidR="00E57424" w:rsidRPr="000252C2">
        <w:rPr>
          <w:w w:val="99"/>
          <w:sz w:val="21"/>
        </w:rPr>
        <w:t>致癌。</w:t>
      </w:r>
    </w:p>
    <w:p w:rsidR="00210752" w:rsidRPr="000252C2" w:rsidRDefault="00E57424">
      <w:pPr>
        <w:pStyle w:val="a3"/>
        <w:tabs>
          <w:tab w:val="left" w:pos="4911"/>
        </w:tabs>
        <w:spacing w:before="2"/>
      </w:pPr>
      <w:r w:rsidRPr="000252C2">
        <w:rPr>
          <w:w w:val="95"/>
        </w:rPr>
        <w:t>以下哪项如果为真，最能支持上述研究发现</w:t>
      </w:r>
      <w:r w:rsidRPr="000252C2">
        <w:rPr>
          <w:spacing w:val="-5"/>
          <w:w w:val="95"/>
        </w:rPr>
        <w:t>？（</w:t>
      </w:r>
      <w:r w:rsidRPr="000252C2">
        <w:tab/>
      </w:r>
      <w:r w:rsidRPr="000252C2">
        <w:rPr>
          <w:spacing w:val="-10"/>
        </w:rPr>
        <w:t>）</w:t>
      </w:r>
    </w:p>
    <w:p w:rsidR="00210752" w:rsidRPr="0007723A" w:rsidRDefault="0007723A" w:rsidP="0007723A">
      <w:pPr>
        <w:tabs>
          <w:tab w:val="left" w:pos="733"/>
        </w:tabs>
        <w:rPr>
          <w:w w:val="95"/>
          <w:sz w:val="21"/>
        </w:rPr>
      </w:pPr>
      <w:r>
        <w:rPr>
          <w:rFonts w:hint="eastAsia"/>
          <w:w w:val="95"/>
          <w:sz w:val="21"/>
        </w:rPr>
        <w:t>A.</w:t>
      </w:r>
      <w:r w:rsidR="00E57424" w:rsidRPr="0007723A">
        <w:rPr>
          <w:w w:val="95"/>
          <w:sz w:val="21"/>
        </w:rPr>
        <w:t>研究表明，容易引发癌症的是一些较长的碳纳米管，这可能是因为它们更容易卡在肺部或腹部细胞间的空腔中</w:t>
      </w:r>
    </w:p>
    <w:p w:rsidR="00210752" w:rsidRPr="0007723A" w:rsidRDefault="0007723A" w:rsidP="0007723A">
      <w:pPr>
        <w:tabs>
          <w:tab w:val="left" w:pos="733"/>
        </w:tabs>
        <w:rPr>
          <w:w w:val="95"/>
          <w:sz w:val="21"/>
        </w:rPr>
      </w:pPr>
      <w:r>
        <w:rPr>
          <w:rFonts w:hint="eastAsia"/>
          <w:w w:val="95"/>
          <w:sz w:val="21"/>
        </w:rPr>
        <w:t>B.</w:t>
      </w:r>
      <w:r w:rsidR="00E57424" w:rsidRPr="0007723A">
        <w:rPr>
          <w:w w:val="95"/>
          <w:sz w:val="21"/>
        </w:rPr>
        <w:t>在使用体外培养的人体皮肤细胞进行实验时显示，碳纳米管可以进入细胞内部，降低细胞自身的免疫能力</w:t>
      </w:r>
    </w:p>
    <w:p w:rsidR="0007723A" w:rsidRDefault="0007723A" w:rsidP="0007723A">
      <w:pPr>
        <w:tabs>
          <w:tab w:val="left" w:pos="733"/>
        </w:tabs>
        <w:rPr>
          <w:w w:val="95"/>
          <w:sz w:val="21"/>
        </w:rPr>
      </w:pPr>
      <w:r>
        <w:rPr>
          <w:rFonts w:hint="eastAsia"/>
          <w:w w:val="95"/>
          <w:sz w:val="21"/>
        </w:rPr>
        <w:t>C.</w:t>
      </w:r>
      <w:r w:rsidR="00E57424" w:rsidRPr="0007723A">
        <w:rPr>
          <w:w w:val="95"/>
          <w:sz w:val="21"/>
        </w:rPr>
        <w:t xml:space="preserve">动物实验显示，如果碳纳米管大量进入实验鼠的腹部，约有10%的实验鼠会在一年内患腹腔炎症  </w:t>
      </w:r>
    </w:p>
    <w:p w:rsidR="00210752" w:rsidRPr="0007723A" w:rsidRDefault="00E57424" w:rsidP="0007723A">
      <w:pPr>
        <w:tabs>
          <w:tab w:val="left" w:pos="733"/>
        </w:tabs>
        <w:rPr>
          <w:w w:val="95"/>
          <w:sz w:val="21"/>
        </w:rPr>
      </w:pPr>
      <w:r w:rsidRPr="0007723A">
        <w:rPr>
          <w:w w:val="95"/>
          <w:sz w:val="21"/>
        </w:rPr>
        <w:t>D.石棉是国际癌症组织确认的致癌物质，而碳纳米管在化学分子结构上和石棉存在一些相似之处</w:t>
      </w:r>
    </w:p>
    <w:p w:rsidR="00A84467" w:rsidRDefault="00A84467" w:rsidP="00F8400F">
      <w:pPr>
        <w:pStyle w:val="a3"/>
        <w:rPr>
          <w:color w:val="FF0000"/>
          <w:w w:val="95"/>
        </w:rPr>
      </w:pPr>
      <w:r w:rsidRPr="000252C2">
        <w:rPr>
          <w:color w:val="FF0000"/>
          <w:w w:val="95"/>
        </w:rPr>
        <w:t>【解析】</w:t>
      </w:r>
      <w:r>
        <w:rPr>
          <w:rFonts w:hint="eastAsia"/>
          <w:color w:val="FF0000"/>
          <w:w w:val="95"/>
        </w:rPr>
        <w:t>A</w:t>
      </w:r>
    </w:p>
    <w:p w:rsidR="00210752" w:rsidRPr="000252C2" w:rsidRDefault="00E57424" w:rsidP="00F8400F">
      <w:pPr>
        <w:pStyle w:val="a3"/>
      </w:pPr>
      <w:r w:rsidRPr="000252C2">
        <w:rPr>
          <w:color w:val="FF0000"/>
          <w:w w:val="95"/>
        </w:rPr>
        <w:t>【解析】论点：长期从事碳纳米管工作的工人会因为吸入碳纳米管而致癌</w:t>
      </w:r>
      <w:r w:rsidRPr="000252C2">
        <w:rPr>
          <w:color w:val="FF0000"/>
          <w:spacing w:val="-10"/>
          <w:w w:val="95"/>
        </w:rPr>
        <w:t>。</w:t>
      </w:r>
    </w:p>
    <w:p w:rsidR="00210752" w:rsidRPr="000252C2" w:rsidRDefault="00E57424">
      <w:pPr>
        <w:pStyle w:val="a3"/>
        <w:spacing w:before="148" w:line="372" w:lineRule="auto"/>
        <w:ind w:right="212"/>
      </w:pPr>
      <w:r w:rsidRPr="000252C2">
        <w:rPr>
          <w:color w:val="FF0000"/>
          <w:w w:val="99"/>
        </w:rPr>
        <w:t>A</w:t>
      </w:r>
      <w:r w:rsidRPr="000252C2">
        <w:rPr>
          <w:color w:val="FF0000"/>
          <w:spacing w:val="-1"/>
          <w:w w:val="99"/>
        </w:rPr>
        <w:t>项，通过说明一些较长的碳纳米管更容易卡在肺部或腹部细胞间的空腔中，从而容易引发癌症，证明</w:t>
      </w:r>
      <w:r w:rsidRPr="000252C2">
        <w:rPr>
          <w:color w:val="FF0000"/>
          <w:w w:val="99"/>
        </w:rPr>
        <w:t>了长期从事碳纳米管工作的工人会因为吸入碳纳米管而致癌，加强了论点，当选。</w:t>
      </w:r>
    </w:p>
    <w:p w:rsidR="00210752" w:rsidRPr="000252C2" w:rsidRDefault="00E57424">
      <w:pPr>
        <w:pStyle w:val="a3"/>
        <w:spacing w:before="2" w:line="372" w:lineRule="auto"/>
        <w:ind w:right="421"/>
      </w:pPr>
      <w:r w:rsidRPr="000252C2">
        <w:rPr>
          <w:color w:val="FF0000"/>
          <w:spacing w:val="-2"/>
          <w:w w:val="95"/>
        </w:rPr>
        <w:t>B项，只说明碳纳米管能降低细胞自身的免疫能力，并没有说明是否会致癌，不能加强论点，排除。</w:t>
      </w:r>
      <w:r w:rsidRPr="000252C2">
        <w:rPr>
          <w:color w:val="FF0000"/>
          <w:spacing w:val="80"/>
          <w:w w:val="150"/>
        </w:rPr>
        <w:t xml:space="preserve">  </w:t>
      </w:r>
      <w:r w:rsidRPr="00B530A3">
        <w:rPr>
          <w:color w:val="FF0000"/>
          <w:w w:val="95"/>
        </w:rPr>
        <w:t>C项，说明的是“患腹腔炎症”的概率，而题干论述的是癌症，属无关选项，排除。</w:t>
      </w:r>
    </w:p>
    <w:p w:rsidR="00210752" w:rsidRPr="000252C2" w:rsidRDefault="00E57424">
      <w:pPr>
        <w:pStyle w:val="a3"/>
        <w:spacing w:before="2" w:line="372" w:lineRule="auto"/>
        <w:ind w:right="2093"/>
      </w:pPr>
      <w:r w:rsidRPr="000252C2">
        <w:rPr>
          <w:color w:val="FF0000"/>
          <w:w w:val="99"/>
        </w:rPr>
        <w:t>D</w:t>
      </w:r>
      <w:r w:rsidRPr="000252C2">
        <w:rPr>
          <w:color w:val="FF0000"/>
          <w:spacing w:val="-1"/>
          <w:w w:val="99"/>
        </w:rPr>
        <w:t>项，将碳纳米管和强致癌物石棉进行比较并不能说明碳纳米管也会致癌，排除。</w:t>
      </w:r>
      <w:r w:rsidRPr="000252C2">
        <w:rPr>
          <w:color w:val="FF0000"/>
          <w:w w:val="99"/>
        </w:rPr>
        <w:t>故本题选A。</w:t>
      </w:r>
    </w:p>
    <w:p w:rsidR="00210752" w:rsidRPr="000252C2" w:rsidRDefault="00210752">
      <w:pPr>
        <w:pStyle w:val="a3"/>
        <w:spacing w:before="6"/>
        <w:ind w:left="0"/>
        <w:rPr>
          <w:b/>
        </w:rPr>
      </w:pPr>
    </w:p>
    <w:p w:rsidR="00210752" w:rsidRPr="00B530A3" w:rsidRDefault="00FC4EFB" w:rsidP="00FC4EFB">
      <w:pPr>
        <w:tabs>
          <w:tab w:val="left" w:pos="838"/>
        </w:tabs>
        <w:spacing w:before="70"/>
        <w:ind w:left="-210"/>
        <w:rPr>
          <w:w w:val="95"/>
          <w:sz w:val="21"/>
        </w:rPr>
      </w:pPr>
      <w:r w:rsidRPr="00B530A3">
        <w:rPr>
          <w:rFonts w:hint="eastAsia"/>
          <w:w w:val="95"/>
          <w:sz w:val="21"/>
        </w:rPr>
        <w:t>7.</w:t>
      </w:r>
      <w:r w:rsidR="00E57424" w:rsidRPr="00B530A3">
        <w:rPr>
          <w:w w:val="95"/>
          <w:sz w:val="21"/>
        </w:rPr>
        <w:t>时间 之于 （ ） 相当于 （ ） 之于 密度</w:t>
      </w:r>
    </w:p>
    <w:p w:rsidR="00210752" w:rsidRPr="00B530A3" w:rsidRDefault="00E57424">
      <w:pPr>
        <w:pStyle w:val="a3"/>
        <w:tabs>
          <w:tab w:val="left" w:pos="2508"/>
          <w:tab w:val="left" w:pos="4493"/>
          <w:tab w:val="left" w:pos="6479"/>
        </w:tabs>
        <w:ind w:left="522"/>
        <w:rPr>
          <w:w w:val="95"/>
          <w:szCs w:val="22"/>
        </w:rPr>
      </w:pPr>
      <w:r w:rsidRPr="00B530A3">
        <w:rPr>
          <w:w w:val="95"/>
          <w:szCs w:val="22"/>
        </w:rPr>
        <w:t>A.数量 质量</w:t>
      </w:r>
      <w:r w:rsidRPr="00B530A3">
        <w:rPr>
          <w:w w:val="95"/>
          <w:szCs w:val="22"/>
        </w:rPr>
        <w:tab/>
        <w:t>B.流水 磐石</w:t>
      </w:r>
      <w:r w:rsidRPr="00B530A3">
        <w:rPr>
          <w:w w:val="95"/>
          <w:szCs w:val="22"/>
        </w:rPr>
        <w:tab/>
        <w:t>C.速度 体积</w:t>
      </w:r>
      <w:r w:rsidRPr="00B530A3">
        <w:rPr>
          <w:w w:val="95"/>
          <w:szCs w:val="22"/>
        </w:rPr>
        <w:tab/>
        <w:t>D.日晷 天平</w:t>
      </w:r>
    </w:p>
    <w:p w:rsidR="00210752" w:rsidRPr="000252C2" w:rsidRDefault="00E57424" w:rsidP="00F8400F">
      <w:pPr>
        <w:pStyle w:val="a3"/>
      </w:pPr>
      <w:r w:rsidRPr="000252C2">
        <w:rPr>
          <w:color w:val="FF0000"/>
          <w:w w:val="95"/>
        </w:rPr>
        <w:t>【答案】</w:t>
      </w:r>
      <w:r w:rsidRPr="000252C2">
        <w:rPr>
          <w:color w:val="FF0000"/>
          <w:spacing w:val="-10"/>
          <w:w w:val="95"/>
        </w:rPr>
        <w:t>C</w:t>
      </w:r>
    </w:p>
    <w:p w:rsidR="00B530A3" w:rsidRDefault="00E57424" w:rsidP="00F8400F">
      <w:pPr>
        <w:pStyle w:val="a3"/>
        <w:spacing w:line="372" w:lineRule="auto"/>
        <w:ind w:right="6169"/>
        <w:rPr>
          <w:color w:val="FF0000"/>
          <w:w w:val="95"/>
        </w:rPr>
      </w:pPr>
      <w:r w:rsidRPr="00B530A3">
        <w:rPr>
          <w:color w:val="FF0000"/>
          <w:w w:val="95"/>
        </w:rPr>
        <w:t>【解析】本题考查自然科学类。</w:t>
      </w:r>
    </w:p>
    <w:p w:rsidR="00210752" w:rsidRPr="00B530A3" w:rsidRDefault="00E57424" w:rsidP="00F8400F">
      <w:pPr>
        <w:pStyle w:val="a3"/>
        <w:spacing w:line="372" w:lineRule="auto"/>
        <w:ind w:right="6169"/>
        <w:rPr>
          <w:color w:val="FF0000"/>
          <w:w w:val="95"/>
        </w:rPr>
      </w:pPr>
      <w:r w:rsidRPr="00B530A3">
        <w:rPr>
          <w:color w:val="FF0000"/>
          <w:w w:val="95"/>
        </w:rPr>
        <w:t>选项逐一代入。</w:t>
      </w:r>
    </w:p>
    <w:p w:rsidR="00210752" w:rsidRPr="000252C2" w:rsidRDefault="00E57424">
      <w:pPr>
        <w:pStyle w:val="a3"/>
        <w:spacing w:before="2"/>
      </w:pPr>
      <w:r w:rsidRPr="000252C2">
        <w:rPr>
          <w:color w:val="FF0000"/>
          <w:w w:val="95"/>
        </w:rPr>
        <w:t>A项：时间和数量无明显联系，排除</w:t>
      </w:r>
      <w:r w:rsidRPr="000252C2">
        <w:rPr>
          <w:color w:val="FF0000"/>
          <w:spacing w:val="-10"/>
          <w:w w:val="95"/>
        </w:rPr>
        <w:t>。</w:t>
      </w:r>
    </w:p>
    <w:p w:rsidR="00210752" w:rsidRPr="000252C2" w:rsidRDefault="00E57424">
      <w:pPr>
        <w:pStyle w:val="a3"/>
      </w:pPr>
      <w:r w:rsidRPr="000252C2">
        <w:rPr>
          <w:color w:val="FF0000"/>
          <w:w w:val="95"/>
        </w:rPr>
        <w:t>B项：时间如流水，磐石的密度较高，前后逻辑关系不一致，排除</w:t>
      </w:r>
      <w:r w:rsidRPr="000252C2">
        <w:rPr>
          <w:color w:val="FF0000"/>
          <w:spacing w:val="-10"/>
          <w:w w:val="95"/>
        </w:rPr>
        <w:t>。</w:t>
      </w:r>
    </w:p>
    <w:p w:rsidR="00210752" w:rsidRPr="000252C2" w:rsidRDefault="00E57424">
      <w:pPr>
        <w:pStyle w:val="a3"/>
        <w:spacing w:line="372" w:lineRule="auto"/>
        <w:ind w:right="108"/>
      </w:pPr>
      <w:r w:rsidRPr="000252C2">
        <w:rPr>
          <w:color w:val="FF0000"/>
          <w:w w:val="99"/>
        </w:rPr>
        <w:t>C</w:t>
      </w:r>
      <w:r w:rsidRPr="000252C2">
        <w:rPr>
          <w:color w:val="FF0000"/>
          <w:spacing w:val="-1"/>
          <w:w w:val="99"/>
        </w:rPr>
        <w:t>项：时间和速度都是物理中的变量，且时间×速度=路程；体积和密度都是物理中的变量，且体积×密</w:t>
      </w:r>
      <w:r w:rsidRPr="000252C2">
        <w:rPr>
          <w:color w:val="FF0000"/>
          <w:w w:val="99"/>
        </w:rPr>
        <w:t>度=质量，前后逻辑关系一致，当选。</w:t>
      </w:r>
    </w:p>
    <w:p w:rsidR="00210752" w:rsidRDefault="00E57424">
      <w:pPr>
        <w:pStyle w:val="a3"/>
        <w:spacing w:before="2" w:line="372" w:lineRule="auto"/>
        <w:ind w:right="1466"/>
        <w:rPr>
          <w:color w:val="FF0000"/>
          <w:w w:val="99"/>
        </w:rPr>
      </w:pPr>
      <w:r w:rsidRPr="000252C2">
        <w:rPr>
          <w:color w:val="FF0000"/>
          <w:w w:val="99"/>
        </w:rPr>
        <w:t>D</w:t>
      </w:r>
      <w:r w:rsidRPr="000252C2">
        <w:rPr>
          <w:color w:val="FF0000"/>
          <w:spacing w:val="-1"/>
          <w:w w:val="99"/>
        </w:rPr>
        <w:t>项：日晷的作用是计时，天平的作用是测质量而非密度，前后逻辑关系不一致，排除。</w:t>
      </w:r>
      <w:r w:rsidRPr="000252C2">
        <w:rPr>
          <w:color w:val="FF0000"/>
          <w:w w:val="99"/>
        </w:rPr>
        <w:t>故本题选C。</w:t>
      </w:r>
    </w:p>
    <w:p w:rsidR="00B530A3" w:rsidRPr="000252C2" w:rsidRDefault="00B530A3">
      <w:pPr>
        <w:pStyle w:val="a3"/>
        <w:spacing w:before="2" w:line="372" w:lineRule="auto"/>
        <w:ind w:right="1466"/>
      </w:pPr>
    </w:p>
    <w:p w:rsidR="00B530A3" w:rsidRPr="000252C2" w:rsidRDefault="00B530A3">
      <w:pPr>
        <w:pStyle w:val="a3"/>
        <w:spacing w:before="0"/>
      </w:pPr>
    </w:p>
    <w:p w:rsidR="00210752" w:rsidRPr="00B530A3" w:rsidRDefault="00E57424" w:rsidP="00B530A3">
      <w:pPr>
        <w:tabs>
          <w:tab w:val="left" w:pos="838"/>
        </w:tabs>
        <w:spacing w:before="66" w:line="372" w:lineRule="auto"/>
        <w:ind w:left="-210" w:right="212"/>
        <w:rPr>
          <w:sz w:val="21"/>
        </w:rPr>
      </w:pPr>
      <w:r w:rsidRPr="000252C2">
        <w:rPr>
          <w:noProof/>
        </w:rPr>
        <w:drawing>
          <wp:anchor distT="0" distB="0" distL="0" distR="0" simplePos="0" relativeHeight="487245824" behindDoc="1" locked="0" layoutInCell="1" allowOverlap="1">
            <wp:simplePos x="0" y="0"/>
            <wp:positionH relativeFrom="page">
              <wp:posOffset>1387792</wp:posOffset>
            </wp:positionH>
            <wp:positionV relativeFrom="paragraph">
              <wp:posOffset>261524</wp:posOffset>
            </wp:positionV>
            <wp:extent cx="2687478" cy="510952"/>
            <wp:effectExtent l="0" t="0" r="0" b="0"/>
            <wp:wrapNone/>
            <wp:docPr id="55"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5.jpeg"/>
                    <pic:cNvPicPr/>
                  </pic:nvPicPr>
                  <pic:blipFill>
                    <a:blip r:embed="rId9" cstate="print"/>
                    <a:stretch>
                      <a:fillRect/>
                    </a:stretch>
                  </pic:blipFill>
                  <pic:spPr>
                    <a:xfrm>
                      <a:off x="0" y="0"/>
                      <a:ext cx="2687478" cy="510952"/>
                    </a:xfrm>
                    <a:prstGeom prst="rect">
                      <a:avLst/>
                    </a:prstGeom>
                  </pic:spPr>
                </pic:pic>
              </a:graphicData>
            </a:graphic>
          </wp:anchor>
        </w:drawing>
      </w:r>
      <w:r w:rsidR="00B530A3">
        <w:rPr>
          <w:rFonts w:hint="eastAsia"/>
          <w:w w:val="99"/>
          <w:sz w:val="21"/>
        </w:rPr>
        <w:t>8.</w:t>
      </w:r>
      <w:r w:rsidRPr="00B530A3">
        <w:rPr>
          <w:w w:val="99"/>
          <w:sz w:val="21"/>
        </w:rPr>
        <w:t>右边四个图形中，只有一个是由左边的四个图形拼合而成（只能通过上下左右平移），</w:t>
      </w:r>
      <w:r w:rsidRPr="00B530A3">
        <w:rPr>
          <w:spacing w:val="-6"/>
          <w:w w:val="99"/>
          <w:sz w:val="21"/>
        </w:rPr>
        <w:t>请把它</w:t>
      </w:r>
      <w:r w:rsidRPr="00B530A3">
        <w:rPr>
          <w:w w:val="99"/>
          <w:sz w:val="21"/>
        </w:rPr>
        <w:t>找出来。</w:t>
      </w:r>
    </w:p>
    <w:p w:rsidR="00210752" w:rsidRDefault="00210752">
      <w:pPr>
        <w:pStyle w:val="a3"/>
        <w:spacing w:before="0"/>
        <w:ind w:left="0"/>
      </w:pPr>
    </w:p>
    <w:p w:rsidR="00B530A3" w:rsidRPr="000252C2" w:rsidRDefault="00B530A3">
      <w:pPr>
        <w:pStyle w:val="a3"/>
        <w:spacing w:before="0"/>
        <w:ind w:left="0"/>
      </w:pPr>
    </w:p>
    <w:p w:rsidR="00210752" w:rsidRPr="00B530A3" w:rsidRDefault="00E57424">
      <w:pPr>
        <w:pStyle w:val="a3"/>
        <w:tabs>
          <w:tab w:val="left" w:pos="3135"/>
          <w:tab w:val="left" w:pos="5747"/>
          <w:tab w:val="left" w:pos="8360"/>
        </w:tabs>
        <w:spacing w:before="132"/>
        <w:ind w:left="522"/>
        <w:rPr>
          <w:w w:val="95"/>
          <w:szCs w:val="22"/>
        </w:rPr>
      </w:pPr>
      <w:r w:rsidRPr="00B530A3">
        <w:rPr>
          <w:w w:val="95"/>
          <w:szCs w:val="22"/>
        </w:rPr>
        <w:t>A.A</w:t>
      </w:r>
      <w:r w:rsidRPr="00B530A3">
        <w:rPr>
          <w:w w:val="95"/>
          <w:szCs w:val="22"/>
        </w:rPr>
        <w:tab/>
        <w:t>B.B</w:t>
      </w:r>
      <w:r w:rsidRPr="00B530A3">
        <w:rPr>
          <w:w w:val="95"/>
          <w:szCs w:val="22"/>
        </w:rPr>
        <w:tab/>
        <w:t>C.C</w:t>
      </w:r>
      <w:r w:rsidRPr="00B530A3">
        <w:rPr>
          <w:w w:val="95"/>
          <w:szCs w:val="22"/>
        </w:rPr>
        <w:tab/>
        <w:t>D.D</w:t>
      </w:r>
    </w:p>
    <w:p w:rsidR="00210752" w:rsidRPr="000252C2" w:rsidRDefault="00E57424" w:rsidP="00F8400F">
      <w:pPr>
        <w:pStyle w:val="a3"/>
      </w:pPr>
      <w:r w:rsidRPr="000252C2">
        <w:rPr>
          <w:color w:val="FF0000"/>
          <w:w w:val="95"/>
        </w:rPr>
        <w:t>【答案】</w:t>
      </w:r>
      <w:r w:rsidRPr="000252C2">
        <w:rPr>
          <w:color w:val="FF0000"/>
          <w:spacing w:val="-10"/>
          <w:w w:val="95"/>
        </w:rPr>
        <w:t>C</w:t>
      </w:r>
    </w:p>
    <w:p w:rsidR="00210752" w:rsidRPr="000252C2" w:rsidRDefault="00E57424" w:rsidP="00F8400F">
      <w:pPr>
        <w:pStyle w:val="a3"/>
      </w:pPr>
      <w:r w:rsidRPr="000252C2">
        <w:rPr>
          <w:color w:val="FF0000"/>
          <w:w w:val="95"/>
        </w:rPr>
        <w:t>【解析】将左侧各图形拼合，形成的图形如下图所示</w:t>
      </w:r>
      <w:r w:rsidRPr="000252C2">
        <w:rPr>
          <w:color w:val="FF0000"/>
          <w:spacing w:val="-10"/>
          <w:w w:val="95"/>
        </w:rPr>
        <w:t>。</w:t>
      </w:r>
    </w:p>
    <w:p w:rsidR="00210752" w:rsidRPr="000252C2" w:rsidRDefault="00E57424">
      <w:pPr>
        <w:pStyle w:val="a3"/>
        <w:spacing w:before="6"/>
        <w:ind w:left="0"/>
      </w:pPr>
      <w:r w:rsidRPr="000252C2">
        <w:rPr>
          <w:noProof/>
        </w:rPr>
        <w:drawing>
          <wp:anchor distT="0" distB="0" distL="0" distR="0" simplePos="0" relativeHeight="11" behindDoc="0" locked="0" layoutInCell="1" allowOverlap="1">
            <wp:simplePos x="0" y="0"/>
            <wp:positionH relativeFrom="page">
              <wp:posOffset>837025</wp:posOffset>
            </wp:positionH>
            <wp:positionV relativeFrom="paragraph">
              <wp:posOffset>108656</wp:posOffset>
            </wp:positionV>
            <wp:extent cx="493394" cy="386714"/>
            <wp:effectExtent l="0" t="0" r="0" b="0"/>
            <wp:wrapTopAndBottom/>
            <wp:docPr id="57"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6.jpeg"/>
                    <pic:cNvPicPr/>
                  </pic:nvPicPr>
                  <pic:blipFill>
                    <a:blip r:embed="rId13" cstate="print"/>
                    <a:stretch>
                      <a:fillRect/>
                    </a:stretch>
                  </pic:blipFill>
                  <pic:spPr>
                    <a:xfrm>
                      <a:off x="0" y="0"/>
                      <a:ext cx="493394" cy="386714"/>
                    </a:xfrm>
                    <a:prstGeom prst="rect">
                      <a:avLst/>
                    </a:prstGeom>
                  </pic:spPr>
                </pic:pic>
              </a:graphicData>
            </a:graphic>
          </wp:anchor>
        </w:drawing>
      </w:r>
    </w:p>
    <w:p w:rsidR="00210752" w:rsidRDefault="00E57424">
      <w:pPr>
        <w:pStyle w:val="a3"/>
        <w:spacing w:before="80"/>
        <w:rPr>
          <w:color w:val="FF0000"/>
          <w:spacing w:val="-10"/>
          <w:w w:val="95"/>
        </w:rPr>
      </w:pPr>
      <w:r w:rsidRPr="000252C2">
        <w:rPr>
          <w:color w:val="FF0000"/>
          <w:w w:val="95"/>
        </w:rPr>
        <w:t>故本题选</w:t>
      </w:r>
      <w:r w:rsidRPr="000252C2">
        <w:rPr>
          <w:rFonts w:ascii="Lucida Sans Unicode"/>
          <w:color w:val="FF0000"/>
          <w:w w:val="95"/>
        </w:rPr>
        <w:t>C</w:t>
      </w:r>
      <w:r w:rsidRPr="000252C2">
        <w:rPr>
          <w:color w:val="FF0000"/>
          <w:spacing w:val="-10"/>
          <w:w w:val="95"/>
        </w:rPr>
        <w:t>。</w:t>
      </w:r>
    </w:p>
    <w:p w:rsidR="00B530A3" w:rsidRPr="000252C2" w:rsidRDefault="00B530A3">
      <w:pPr>
        <w:pStyle w:val="a3"/>
        <w:spacing w:before="80"/>
      </w:pPr>
    </w:p>
    <w:p w:rsidR="00210752" w:rsidRPr="00B530A3" w:rsidRDefault="00B530A3" w:rsidP="00B530A3">
      <w:pPr>
        <w:tabs>
          <w:tab w:val="left" w:pos="838"/>
        </w:tabs>
        <w:spacing w:before="116"/>
        <w:ind w:left="-210"/>
        <w:rPr>
          <w:sz w:val="21"/>
        </w:rPr>
      </w:pPr>
      <w:r>
        <w:rPr>
          <w:rFonts w:hint="eastAsia"/>
          <w:w w:val="95"/>
          <w:sz w:val="21"/>
        </w:rPr>
        <w:t>9.</w:t>
      </w:r>
      <w:r w:rsidR="00E57424" w:rsidRPr="00B530A3">
        <w:rPr>
          <w:w w:val="95"/>
          <w:sz w:val="21"/>
        </w:rPr>
        <w:t>左边给定的是纸盒外表面的展开图，右边哪一项能由它折叠而成？请把它找出来</w:t>
      </w:r>
      <w:r w:rsidR="00E57424" w:rsidRPr="00B530A3">
        <w:rPr>
          <w:spacing w:val="-10"/>
          <w:w w:val="95"/>
          <w:sz w:val="21"/>
        </w:rPr>
        <w:t>。</w:t>
      </w:r>
    </w:p>
    <w:p w:rsidR="00210752" w:rsidRPr="00B530A3" w:rsidRDefault="00E57424">
      <w:pPr>
        <w:pStyle w:val="a3"/>
        <w:spacing w:before="1"/>
        <w:ind w:left="0"/>
        <w:rPr>
          <w:w w:val="95"/>
          <w:szCs w:val="22"/>
        </w:rPr>
      </w:pPr>
      <w:r w:rsidRPr="00B530A3">
        <w:rPr>
          <w:noProof/>
          <w:w w:val="95"/>
          <w:szCs w:val="22"/>
        </w:rPr>
        <w:drawing>
          <wp:anchor distT="0" distB="0" distL="0" distR="0" simplePos="0" relativeHeight="12" behindDoc="0" locked="0" layoutInCell="1" allowOverlap="1">
            <wp:simplePos x="0" y="0"/>
            <wp:positionH relativeFrom="page">
              <wp:posOffset>790575</wp:posOffset>
            </wp:positionH>
            <wp:positionV relativeFrom="paragraph">
              <wp:posOffset>48702</wp:posOffset>
            </wp:positionV>
            <wp:extent cx="2560320" cy="666750"/>
            <wp:effectExtent l="0" t="0" r="0" b="0"/>
            <wp:wrapTopAndBottom/>
            <wp:docPr id="59"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7.jpeg"/>
                    <pic:cNvPicPr/>
                  </pic:nvPicPr>
                  <pic:blipFill>
                    <a:blip r:embed="rId10" cstate="print"/>
                    <a:stretch>
                      <a:fillRect/>
                    </a:stretch>
                  </pic:blipFill>
                  <pic:spPr>
                    <a:xfrm>
                      <a:off x="0" y="0"/>
                      <a:ext cx="2560320" cy="666750"/>
                    </a:xfrm>
                    <a:prstGeom prst="rect">
                      <a:avLst/>
                    </a:prstGeom>
                  </pic:spPr>
                </pic:pic>
              </a:graphicData>
            </a:graphic>
          </wp:anchor>
        </w:drawing>
      </w:r>
    </w:p>
    <w:p w:rsidR="00210752" w:rsidRPr="00B530A3" w:rsidRDefault="00E57424">
      <w:pPr>
        <w:pStyle w:val="a3"/>
        <w:tabs>
          <w:tab w:val="left" w:pos="3135"/>
          <w:tab w:val="left" w:pos="5747"/>
          <w:tab w:val="left" w:pos="8360"/>
        </w:tabs>
        <w:spacing w:before="67"/>
        <w:ind w:left="522"/>
        <w:rPr>
          <w:w w:val="95"/>
          <w:szCs w:val="22"/>
        </w:rPr>
      </w:pPr>
      <w:r w:rsidRPr="00B530A3">
        <w:rPr>
          <w:w w:val="95"/>
          <w:szCs w:val="22"/>
        </w:rPr>
        <w:t>A.A</w:t>
      </w:r>
      <w:r w:rsidRPr="00B530A3">
        <w:rPr>
          <w:w w:val="95"/>
          <w:szCs w:val="22"/>
        </w:rPr>
        <w:tab/>
        <w:t>B.B</w:t>
      </w:r>
      <w:r w:rsidRPr="00B530A3">
        <w:rPr>
          <w:w w:val="95"/>
          <w:szCs w:val="22"/>
        </w:rPr>
        <w:tab/>
        <w:t>C.C</w:t>
      </w:r>
      <w:r w:rsidRPr="00B530A3">
        <w:rPr>
          <w:w w:val="95"/>
          <w:szCs w:val="22"/>
        </w:rPr>
        <w:tab/>
        <w:t>D.D</w:t>
      </w:r>
    </w:p>
    <w:p w:rsidR="00210752" w:rsidRPr="000252C2" w:rsidRDefault="00E57424" w:rsidP="00F8400F">
      <w:pPr>
        <w:pStyle w:val="a3"/>
      </w:pPr>
      <w:r w:rsidRPr="000252C2">
        <w:rPr>
          <w:color w:val="FF0000"/>
          <w:w w:val="95"/>
        </w:rPr>
        <w:t>【答案】</w:t>
      </w:r>
      <w:r w:rsidRPr="000252C2">
        <w:rPr>
          <w:color w:val="FF0000"/>
          <w:spacing w:val="-10"/>
          <w:w w:val="95"/>
        </w:rPr>
        <w:t>C</w:t>
      </w:r>
    </w:p>
    <w:p w:rsidR="00210752" w:rsidRPr="000252C2" w:rsidRDefault="00E57424" w:rsidP="00F8400F">
      <w:pPr>
        <w:pStyle w:val="a3"/>
        <w:spacing w:line="372" w:lineRule="auto"/>
        <w:ind w:right="108"/>
      </w:pPr>
      <w:r w:rsidRPr="000252C2">
        <w:rPr>
          <w:color w:val="FF0000"/>
          <w:spacing w:val="-1"/>
          <w:w w:val="99"/>
        </w:rPr>
        <w:t>【解析】先给四个小三角形命名，上面三角形为上面，中间三角形为中面，左边三角形为左面，右</w:t>
      </w:r>
      <w:r w:rsidRPr="000252C2">
        <w:rPr>
          <w:color w:val="FF0000"/>
          <w:w w:val="99"/>
        </w:rPr>
        <w:t>边三角形为右面。</w:t>
      </w:r>
    </w:p>
    <w:p w:rsidR="00210752" w:rsidRPr="000252C2" w:rsidRDefault="00E57424">
      <w:pPr>
        <w:pStyle w:val="a3"/>
        <w:spacing w:before="2"/>
      </w:pPr>
      <w:r w:rsidRPr="000252C2">
        <w:rPr>
          <w:color w:val="FF0000"/>
          <w:w w:val="95"/>
        </w:rPr>
        <w:t>那么，两个箭头相对的上面和中面都只有一条线段，排除D项</w:t>
      </w:r>
      <w:r w:rsidRPr="000252C2">
        <w:rPr>
          <w:color w:val="FF0000"/>
          <w:spacing w:val="-10"/>
          <w:w w:val="95"/>
        </w:rPr>
        <w:t>。</w:t>
      </w:r>
    </w:p>
    <w:p w:rsidR="00210752" w:rsidRPr="000252C2" w:rsidRDefault="00E57424">
      <w:pPr>
        <w:pStyle w:val="a3"/>
      </w:pPr>
      <w:r w:rsidRPr="000252C2">
        <w:rPr>
          <w:color w:val="FF0000"/>
          <w:w w:val="95"/>
        </w:rPr>
        <w:t>再看中面的左边图形，即左面不带箭头的线段并不与中面平行，而是与中面有交点，排除A项</w:t>
      </w:r>
      <w:r w:rsidRPr="000252C2">
        <w:rPr>
          <w:color w:val="FF0000"/>
          <w:spacing w:val="-10"/>
          <w:w w:val="95"/>
        </w:rPr>
        <w:t>。</w:t>
      </w:r>
    </w:p>
    <w:p w:rsidR="00210752" w:rsidRPr="000252C2" w:rsidRDefault="00E57424">
      <w:pPr>
        <w:pStyle w:val="a3"/>
        <w:spacing w:line="372" w:lineRule="auto"/>
        <w:ind w:right="212"/>
      </w:pPr>
      <w:r w:rsidRPr="000252C2">
        <w:rPr>
          <w:color w:val="FF0000"/>
          <w:w w:val="99"/>
        </w:rPr>
        <w:t>B、C项同理，即考查中面和右面的特征，很明显，右面没有带箭头的线段是平行于中面的，排除B</w:t>
      </w:r>
      <w:r w:rsidRPr="000252C2">
        <w:rPr>
          <w:color w:val="FF0000"/>
          <w:spacing w:val="-9"/>
          <w:w w:val="99"/>
        </w:rPr>
        <w:t>项。</w:t>
      </w:r>
      <w:r w:rsidRPr="000252C2">
        <w:rPr>
          <w:color w:val="FF0000"/>
          <w:w w:val="99"/>
        </w:rPr>
        <w:t>故本题选C。</w:t>
      </w:r>
    </w:p>
    <w:p w:rsidR="00210752" w:rsidRPr="000252C2" w:rsidRDefault="00210752">
      <w:pPr>
        <w:pStyle w:val="a3"/>
        <w:spacing w:before="0"/>
        <w:ind w:left="0"/>
      </w:pPr>
    </w:p>
    <w:p w:rsidR="00210752" w:rsidRPr="00B530A3" w:rsidRDefault="00B530A3" w:rsidP="00B530A3">
      <w:pPr>
        <w:tabs>
          <w:tab w:val="left" w:pos="838"/>
          <w:tab w:val="left" w:pos="7419"/>
        </w:tabs>
        <w:rPr>
          <w:sz w:val="21"/>
        </w:rPr>
      </w:pPr>
      <w:r>
        <w:rPr>
          <w:rFonts w:hint="eastAsia"/>
          <w:w w:val="95"/>
          <w:sz w:val="21"/>
        </w:rPr>
        <w:t>10.</w:t>
      </w:r>
      <w:r w:rsidR="00FC4EFB" w:rsidRPr="00B530A3">
        <w:rPr>
          <w:w w:val="95"/>
          <w:sz w:val="21"/>
        </w:rPr>
        <w:t xml:space="preserve"> </w:t>
      </w:r>
      <w:r w:rsidR="00E57424" w:rsidRPr="00B530A3">
        <w:rPr>
          <w:w w:val="95"/>
          <w:sz w:val="21"/>
        </w:rPr>
        <w:t>“物质奖励+纪律惩罚”所依据的是现代管理理论中的什么假设</w:t>
      </w:r>
      <w:r w:rsidR="00E57424" w:rsidRPr="00B530A3">
        <w:rPr>
          <w:spacing w:val="-5"/>
          <w:w w:val="95"/>
          <w:sz w:val="21"/>
        </w:rPr>
        <w:t>？（</w:t>
      </w:r>
      <w:r w:rsidR="00E57424" w:rsidRPr="00B530A3">
        <w:rPr>
          <w:sz w:val="21"/>
        </w:rPr>
        <w:tab/>
      </w:r>
      <w:r w:rsidR="00E57424" w:rsidRPr="00B530A3">
        <w:rPr>
          <w:spacing w:val="-10"/>
          <w:sz w:val="21"/>
        </w:rPr>
        <w:t>）</w:t>
      </w:r>
    </w:p>
    <w:p w:rsidR="00210752" w:rsidRPr="000252C2" w:rsidRDefault="00E57424">
      <w:pPr>
        <w:pStyle w:val="a3"/>
        <w:tabs>
          <w:tab w:val="left" w:pos="2821"/>
          <w:tab w:val="left" w:pos="5120"/>
          <w:tab w:val="left" w:pos="7419"/>
        </w:tabs>
        <w:ind w:left="522"/>
      </w:pPr>
      <w:r w:rsidRPr="000252C2">
        <w:rPr>
          <w:w w:val="95"/>
        </w:rPr>
        <w:t>A.“机械人</w:t>
      </w:r>
      <w:r w:rsidRPr="000252C2">
        <w:rPr>
          <w:spacing w:val="-10"/>
          <w:w w:val="95"/>
        </w:rPr>
        <w:t>”</w:t>
      </w:r>
      <w:r w:rsidRPr="000252C2">
        <w:tab/>
      </w:r>
      <w:r w:rsidRPr="000252C2">
        <w:rPr>
          <w:w w:val="95"/>
        </w:rPr>
        <w:t>B.“经济人</w:t>
      </w:r>
      <w:r w:rsidRPr="000252C2">
        <w:rPr>
          <w:spacing w:val="-10"/>
          <w:w w:val="95"/>
        </w:rPr>
        <w:t>”</w:t>
      </w:r>
      <w:r w:rsidRPr="000252C2">
        <w:tab/>
      </w:r>
      <w:r w:rsidRPr="000252C2">
        <w:rPr>
          <w:w w:val="95"/>
        </w:rPr>
        <w:t>C.“社会人</w:t>
      </w:r>
      <w:r w:rsidRPr="000252C2">
        <w:rPr>
          <w:spacing w:val="-10"/>
          <w:w w:val="95"/>
        </w:rPr>
        <w:t>”</w:t>
      </w:r>
      <w:r w:rsidRPr="000252C2">
        <w:tab/>
      </w:r>
      <w:r w:rsidRPr="000252C2">
        <w:rPr>
          <w:w w:val="95"/>
        </w:rPr>
        <w:t>D.“复杂人</w:t>
      </w:r>
      <w:r w:rsidRPr="000252C2">
        <w:rPr>
          <w:spacing w:val="-10"/>
          <w:w w:val="95"/>
        </w:rPr>
        <w:t>”</w:t>
      </w:r>
    </w:p>
    <w:p w:rsidR="00210752" w:rsidRPr="000252C2" w:rsidRDefault="00E57424" w:rsidP="00F8400F">
      <w:pPr>
        <w:pStyle w:val="a3"/>
      </w:pPr>
      <w:r w:rsidRPr="000252C2">
        <w:rPr>
          <w:color w:val="FF0000"/>
          <w:w w:val="95"/>
        </w:rPr>
        <w:t>【答案】</w:t>
      </w:r>
      <w:r w:rsidRPr="000252C2">
        <w:rPr>
          <w:color w:val="FF0000"/>
          <w:spacing w:val="-10"/>
          <w:w w:val="95"/>
        </w:rPr>
        <w:t>B</w:t>
      </w:r>
    </w:p>
    <w:p w:rsidR="00210752" w:rsidRPr="000252C2" w:rsidRDefault="00E57424" w:rsidP="00F8400F">
      <w:pPr>
        <w:pStyle w:val="a3"/>
        <w:spacing w:before="42" w:line="372" w:lineRule="auto"/>
        <w:ind w:right="108"/>
      </w:pPr>
      <w:r w:rsidRPr="000252C2">
        <w:rPr>
          <w:color w:val="FF0000"/>
          <w:spacing w:val="-1"/>
          <w:w w:val="99"/>
        </w:rPr>
        <w:t>【解析】“机械人”假设是指把人看作进行生产作业的机械工具，认为他们只能被动地接受命令、</w:t>
      </w:r>
      <w:r w:rsidRPr="000252C2">
        <w:rPr>
          <w:color w:val="FF0000"/>
          <w:w w:val="99"/>
        </w:rPr>
        <w:t>进行作业，不具有独立思考能力和创造能力。</w:t>
      </w:r>
    </w:p>
    <w:p w:rsidR="00210752" w:rsidRPr="000252C2" w:rsidRDefault="00E57424">
      <w:pPr>
        <w:pStyle w:val="a3"/>
        <w:spacing w:before="2" w:line="372" w:lineRule="auto"/>
        <w:ind w:right="212"/>
      </w:pPr>
      <w:r w:rsidRPr="000252C2">
        <w:rPr>
          <w:color w:val="FF0000"/>
          <w:w w:val="99"/>
        </w:rPr>
        <w:t>“经济人”假设又称为X</w:t>
      </w:r>
      <w:r w:rsidRPr="000252C2">
        <w:rPr>
          <w:color w:val="FF0000"/>
          <w:spacing w:val="-1"/>
          <w:w w:val="99"/>
        </w:rPr>
        <w:t>理论，认为人类本性懒惰，厌恶工作，唯一的激励办法就是以经济报酬来激励</w:t>
      </w:r>
      <w:r w:rsidRPr="000252C2">
        <w:rPr>
          <w:color w:val="FF0000"/>
          <w:w w:val="99"/>
        </w:rPr>
        <w:t>生产，只要增加金钱奖励，便能取得更高的产量。</w:t>
      </w:r>
    </w:p>
    <w:p w:rsidR="00210752" w:rsidRPr="000252C2" w:rsidRDefault="00E57424">
      <w:pPr>
        <w:pStyle w:val="a3"/>
        <w:spacing w:before="2" w:line="372" w:lineRule="auto"/>
        <w:ind w:right="317"/>
      </w:pPr>
      <w:r w:rsidRPr="000252C2">
        <w:rPr>
          <w:color w:val="FF0000"/>
          <w:spacing w:val="-1"/>
          <w:w w:val="99"/>
        </w:rPr>
        <w:t>“社会人”假设认为在社会上活动的员工不是各自孤立存在的，而是作为某一个群体的一员有所归属</w:t>
      </w:r>
      <w:r w:rsidRPr="000252C2">
        <w:rPr>
          <w:color w:val="FF0000"/>
          <w:w w:val="99"/>
        </w:rPr>
        <w:t>的“社会人”，是社会存在。</w:t>
      </w:r>
    </w:p>
    <w:p w:rsidR="00210752" w:rsidRPr="000252C2" w:rsidRDefault="00E57424">
      <w:pPr>
        <w:pStyle w:val="a3"/>
        <w:spacing w:before="2" w:line="372" w:lineRule="auto"/>
        <w:ind w:right="108"/>
        <w:jc w:val="both"/>
      </w:pPr>
      <w:r w:rsidRPr="000252C2">
        <w:rPr>
          <w:color w:val="FF0000"/>
          <w:spacing w:val="-1"/>
          <w:w w:val="99"/>
        </w:rPr>
        <w:t>“复杂人”假设包含两个方面的含义：其一，就个体而言，其需要和潜力会随着年龄的增长、知识的增加、地位的改变、环境的改变以及人与人之间关系的改变而各不相同；其二，就群体而言，人与人是有</w:t>
      </w:r>
      <w:r w:rsidRPr="000252C2">
        <w:rPr>
          <w:color w:val="FF0000"/>
          <w:w w:val="99"/>
        </w:rPr>
        <w:t>差异的。</w:t>
      </w:r>
    </w:p>
    <w:p w:rsidR="00210752" w:rsidRPr="000252C2" w:rsidRDefault="00E57424">
      <w:pPr>
        <w:pStyle w:val="a3"/>
        <w:spacing w:before="2" w:line="372" w:lineRule="auto"/>
        <w:ind w:right="212"/>
      </w:pPr>
      <w:r w:rsidRPr="000252C2">
        <w:rPr>
          <w:color w:val="FF0000"/>
          <w:spacing w:val="-1"/>
          <w:w w:val="99"/>
        </w:rPr>
        <w:lastRenderedPageBreak/>
        <w:t>“物质奖励+纪律惩罚”是一种通过经济报酬的增加或减少来激励生产、避免损失的一种管理手段，因</w:t>
      </w:r>
      <w:r w:rsidRPr="000252C2">
        <w:rPr>
          <w:color w:val="FF0000"/>
          <w:w w:val="99"/>
        </w:rPr>
        <w:t>此其所依据的是“经济人”假设。</w:t>
      </w:r>
    </w:p>
    <w:p w:rsidR="00210752" w:rsidRDefault="00E57424">
      <w:pPr>
        <w:pStyle w:val="a3"/>
        <w:spacing w:before="2"/>
        <w:rPr>
          <w:color w:val="FF0000"/>
          <w:spacing w:val="-10"/>
          <w:w w:val="95"/>
        </w:rPr>
      </w:pPr>
      <w:r w:rsidRPr="000252C2">
        <w:rPr>
          <w:color w:val="FF0000"/>
          <w:w w:val="95"/>
        </w:rPr>
        <w:t>故本题选B</w:t>
      </w:r>
      <w:r w:rsidRPr="000252C2">
        <w:rPr>
          <w:color w:val="FF0000"/>
          <w:spacing w:val="-10"/>
          <w:w w:val="95"/>
        </w:rPr>
        <w:t>。</w:t>
      </w:r>
    </w:p>
    <w:p w:rsidR="00B530A3" w:rsidRPr="000252C2" w:rsidRDefault="00B530A3">
      <w:pPr>
        <w:pStyle w:val="a3"/>
        <w:spacing w:before="2"/>
      </w:pPr>
    </w:p>
    <w:p w:rsidR="00210752" w:rsidRPr="00B530A3" w:rsidRDefault="00B530A3" w:rsidP="00B530A3">
      <w:pPr>
        <w:tabs>
          <w:tab w:val="left" w:pos="838"/>
          <w:tab w:val="left" w:pos="6479"/>
        </w:tabs>
        <w:rPr>
          <w:sz w:val="21"/>
        </w:rPr>
      </w:pPr>
      <w:r>
        <w:rPr>
          <w:rFonts w:hint="eastAsia"/>
          <w:w w:val="95"/>
          <w:sz w:val="21"/>
        </w:rPr>
        <w:t>11.</w:t>
      </w:r>
      <w:r w:rsidR="00E57424" w:rsidRPr="00B530A3">
        <w:rPr>
          <w:w w:val="95"/>
          <w:sz w:val="21"/>
        </w:rPr>
        <w:t>下列与抗日战争相关的事件，按发生先后排列正确的是</w:t>
      </w:r>
      <w:r w:rsidR="00E57424" w:rsidRPr="00B530A3">
        <w:rPr>
          <w:spacing w:val="-10"/>
          <w:w w:val="95"/>
          <w:sz w:val="21"/>
        </w:rPr>
        <w:t>（</w:t>
      </w:r>
      <w:r w:rsidR="00E57424" w:rsidRPr="00B530A3">
        <w:rPr>
          <w:sz w:val="21"/>
        </w:rPr>
        <w:tab/>
      </w:r>
      <w:r w:rsidR="00E57424" w:rsidRPr="00B530A3">
        <w:rPr>
          <w:w w:val="95"/>
          <w:sz w:val="21"/>
        </w:rPr>
        <w:t>）</w:t>
      </w:r>
      <w:r w:rsidR="00E57424" w:rsidRPr="00B530A3">
        <w:rPr>
          <w:spacing w:val="-10"/>
          <w:sz w:val="21"/>
        </w:rPr>
        <w:t>。</w:t>
      </w:r>
    </w:p>
    <w:p w:rsidR="00210752" w:rsidRPr="00B530A3" w:rsidRDefault="00E57424">
      <w:pPr>
        <w:pStyle w:val="a5"/>
        <w:numPr>
          <w:ilvl w:val="1"/>
          <w:numId w:val="1"/>
        </w:numPr>
        <w:tabs>
          <w:tab w:val="left" w:pos="733"/>
        </w:tabs>
        <w:ind w:hanging="211"/>
        <w:rPr>
          <w:w w:val="95"/>
          <w:sz w:val="21"/>
        </w:rPr>
      </w:pPr>
      <w:r w:rsidRPr="00B530A3">
        <w:rPr>
          <w:w w:val="95"/>
          <w:sz w:val="21"/>
        </w:rPr>
        <w:t>重庆大轰炸 南京大屠杀 湘西会战 鄂西会战</w:t>
      </w:r>
    </w:p>
    <w:p w:rsidR="00210752" w:rsidRPr="000252C2" w:rsidRDefault="00210752">
      <w:pPr>
        <w:pStyle w:val="a3"/>
        <w:spacing w:before="0"/>
        <w:ind w:left="0"/>
      </w:pPr>
    </w:p>
    <w:tbl>
      <w:tblPr>
        <w:tblStyle w:val="TableNormal"/>
        <w:tblW w:w="0" w:type="auto"/>
        <w:tblInd w:w="480" w:type="dxa"/>
        <w:tblLayout w:type="fixed"/>
        <w:tblLook w:val="01E0"/>
      </w:tblPr>
      <w:tblGrid>
        <w:gridCol w:w="2453"/>
        <w:gridCol w:w="1045"/>
        <w:gridCol w:w="991"/>
      </w:tblGrid>
      <w:tr w:rsidR="00210752" w:rsidRPr="000252C2">
        <w:trPr>
          <w:trHeight w:val="313"/>
        </w:trPr>
        <w:tc>
          <w:tcPr>
            <w:tcW w:w="2453" w:type="dxa"/>
          </w:tcPr>
          <w:p w:rsidR="00210752" w:rsidRPr="00B530A3" w:rsidRDefault="00E57424">
            <w:pPr>
              <w:pStyle w:val="TableParagraph"/>
              <w:spacing w:line="239" w:lineRule="exact"/>
              <w:ind w:left="50"/>
              <w:rPr>
                <w:w w:val="95"/>
                <w:sz w:val="21"/>
              </w:rPr>
            </w:pPr>
            <w:r w:rsidRPr="00B530A3">
              <w:rPr>
                <w:w w:val="95"/>
                <w:sz w:val="21"/>
              </w:rPr>
              <w:t xml:space="preserve">B.七七事变 </w:t>
            </w:r>
            <w:r w:rsidR="004F632F">
              <w:rPr>
                <w:rFonts w:hint="eastAsia"/>
                <w:w w:val="95"/>
                <w:sz w:val="21"/>
              </w:rPr>
              <w:t xml:space="preserve">  </w:t>
            </w:r>
            <w:r w:rsidRPr="00B530A3">
              <w:rPr>
                <w:w w:val="95"/>
                <w:sz w:val="21"/>
              </w:rPr>
              <w:t>重庆大轰炸</w:t>
            </w:r>
          </w:p>
        </w:tc>
        <w:tc>
          <w:tcPr>
            <w:tcW w:w="1045" w:type="dxa"/>
          </w:tcPr>
          <w:p w:rsidR="00210752" w:rsidRPr="00B530A3" w:rsidRDefault="00E57424">
            <w:pPr>
              <w:pStyle w:val="TableParagraph"/>
              <w:spacing w:line="239" w:lineRule="exact"/>
              <w:ind w:left="108" w:right="108"/>
              <w:jc w:val="center"/>
              <w:rPr>
                <w:w w:val="95"/>
                <w:sz w:val="21"/>
              </w:rPr>
            </w:pPr>
            <w:r w:rsidRPr="000252C2">
              <w:rPr>
                <w:w w:val="95"/>
                <w:sz w:val="21"/>
              </w:rPr>
              <w:t>湘西会</w:t>
            </w:r>
            <w:r w:rsidRPr="00B530A3">
              <w:rPr>
                <w:w w:val="95"/>
                <w:sz w:val="21"/>
              </w:rPr>
              <w:t>战</w:t>
            </w:r>
          </w:p>
        </w:tc>
        <w:tc>
          <w:tcPr>
            <w:tcW w:w="991" w:type="dxa"/>
          </w:tcPr>
          <w:p w:rsidR="00210752" w:rsidRPr="000252C2" w:rsidRDefault="00E57424">
            <w:pPr>
              <w:pStyle w:val="TableParagraph"/>
              <w:spacing w:line="239" w:lineRule="exact"/>
              <w:ind w:right="48"/>
              <w:jc w:val="right"/>
              <w:rPr>
                <w:sz w:val="21"/>
              </w:rPr>
            </w:pPr>
            <w:r w:rsidRPr="000252C2">
              <w:rPr>
                <w:w w:val="95"/>
                <w:sz w:val="21"/>
              </w:rPr>
              <w:t>百团大</w:t>
            </w:r>
            <w:r w:rsidRPr="000252C2">
              <w:rPr>
                <w:spacing w:val="-10"/>
                <w:w w:val="95"/>
                <w:sz w:val="21"/>
              </w:rPr>
              <w:t>战</w:t>
            </w:r>
          </w:p>
        </w:tc>
      </w:tr>
      <w:tr w:rsidR="00210752" w:rsidRPr="000252C2">
        <w:trPr>
          <w:trHeight w:val="417"/>
        </w:trPr>
        <w:tc>
          <w:tcPr>
            <w:tcW w:w="2453" w:type="dxa"/>
          </w:tcPr>
          <w:p w:rsidR="00210752" w:rsidRPr="000252C2" w:rsidRDefault="00E57424">
            <w:pPr>
              <w:pStyle w:val="TableParagraph"/>
              <w:spacing w:before="74"/>
              <w:ind w:left="50"/>
              <w:rPr>
                <w:sz w:val="21"/>
              </w:rPr>
            </w:pPr>
            <w:r w:rsidRPr="004F632F">
              <w:rPr>
                <w:w w:val="95"/>
                <w:sz w:val="21"/>
              </w:rPr>
              <w:t xml:space="preserve">C.九一八事变 </w:t>
            </w:r>
            <w:r w:rsidR="004F632F">
              <w:rPr>
                <w:rFonts w:hint="eastAsia"/>
                <w:w w:val="95"/>
                <w:sz w:val="21"/>
              </w:rPr>
              <w:t xml:space="preserve"> </w:t>
            </w:r>
            <w:r w:rsidRPr="004F632F">
              <w:rPr>
                <w:w w:val="95"/>
                <w:sz w:val="21"/>
              </w:rPr>
              <w:t>七七事变</w:t>
            </w:r>
          </w:p>
        </w:tc>
        <w:tc>
          <w:tcPr>
            <w:tcW w:w="1045" w:type="dxa"/>
          </w:tcPr>
          <w:p w:rsidR="00210752" w:rsidRPr="000252C2" w:rsidRDefault="00E57424">
            <w:pPr>
              <w:pStyle w:val="TableParagraph"/>
              <w:spacing w:before="74"/>
              <w:ind w:left="108" w:right="108"/>
              <w:jc w:val="center"/>
              <w:rPr>
                <w:sz w:val="21"/>
              </w:rPr>
            </w:pPr>
            <w:r w:rsidRPr="000252C2">
              <w:rPr>
                <w:w w:val="95"/>
                <w:sz w:val="21"/>
              </w:rPr>
              <w:t>百团大</w:t>
            </w:r>
            <w:r w:rsidRPr="000252C2">
              <w:rPr>
                <w:spacing w:val="-10"/>
                <w:w w:val="95"/>
                <w:sz w:val="21"/>
              </w:rPr>
              <w:t>战</w:t>
            </w:r>
          </w:p>
        </w:tc>
        <w:tc>
          <w:tcPr>
            <w:tcW w:w="991" w:type="dxa"/>
          </w:tcPr>
          <w:p w:rsidR="00210752" w:rsidRPr="000252C2" w:rsidRDefault="00E57424">
            <w:pPr>
              <w:pStyle w:val="TableParagraph"/>
              <w:spacing w:before="74"/>
              <w:ind w:right="48"/>
              <w:jc w:val="right"/>
              <w:rPr>
                <w:sz w:val="21"/>
              </w:rPr>
            </w:pPr>
            <w:r w:rsidRPr="000252C2">
              <w:rPr>
                <w:w w:val="95"/>
                <w:sz w:val="21"/>
              </w:rPr>
              <w:t>湘西会</w:t>
            </w:r>
            <w:r w:rsidRPr="000252C2">
              <w:rPr>
                <w:spacing w:val="-10"/>
                <w:w w:val="95"/>
                <w:sz w:val="21"/>
              </w:rPr>
              <w:t>战</w:t>
            </w:r>
          </w:p>
        </w:tc>
      </w:tr>
      <w:tr w:rsidR="00210752" w:rsidRPr="000252C2">
        <w:trPr>
          <w:trHeight w:val="417"/>
        </w:trPr>
        <w:tc>
          <w:tcPr>
            <w:tcW w:w="2453" w:type="dxa"/>
          </w:tcPr>
          <w:p w:rsidR="00210752" w:rsidRPr="000252C2" w:rsidRDefault="00E57424">
            <w:pPr>
              <w:pStyle w:val="TableParagraph"/>
              <w:spacing w:before="74"/>
              <w:ind w:left="50"/>
              <w:rPr>
                <w:sz w:val="21"/>
              </w:rPr>
            </w:pPr>
            <w:r w:rsidRPr="004F632F">
              <w:rPr>
                <w:w w:val="95"/>
                <w:sz w:val="21"/>
              </w:rPr>
              <w:t xml:space="preserve">D.重庆大轰炸 </w:t>
            </w:r>
            <w:r w:rsidR="004F632F">
              <w:rPr>
                <w:rFonts w:hint="eastAsia"/>
                <w:w w:val="95"/>
                <w:sz w:val="21"/>
              </w:rPr>
              <w:t xml:space="preserve"> </w:t>
            </w:r>
            <w:r w:rsidRPr="004F632F">
              <w:rPr>
                <w:w w:val="95"/>
                <w:sz w:val="21"/>
              </w:rPr>
              <w:t>七七事变</w:t>
            </w:r>
          </w:p>
        </w:tc>
        <w:tc>
          <w:tcPr>
            <w:tcW w:w="1045" w:type="dxa"/>
          </w:tcPr>
          <w:p w:rsidR="00210752" w:rsidRPr="000252C2" w:rsidRDefault="00E57424">
            <w:pPr>
              <w:pStyle w:val="TableParagraph"/>
              <w:spacing w:before="74"/>
              <w:ind w:left="108" w:right="108"/>
              <w:jc w:val="center"/>
              <w:rPr>
                <w:sz w:val="21"/>
              </w:rPr>
            </w:pPr>
            <w:r w:rsidRPr="000252C2">
              <w:rPr>
                <w:w w:val="95"/>
                <w:sz w:val="21"/>
              </w:rPr>
              <w:t>鄂西会</w:t>
            </w:r>
            <w:r w:rsidRPr="000252C2">
              <w:rPr>
                <w:spacing w:val="-10"/>
                <w:w w:val="95"/>
                <w:sz w:val="21"/>
              </w:rPr>
              <w:t>战</w:t>
            </w:r>
          </w:p>
        </w:tc>
        <w:tc>
          <w:tcPr>
            <w:tcW w:w="991" w:type="dxa"/>
          </w:tcPr>
          <w:p w:rsidR="00210752" w:rsidRPr="000252C2" w:rsidRDefault="00E57424">
            <w:pPr>
              <w:pStyle w:val="TableParagraph"/>
              <w:spacing w:before="74"/>
              <w:ind w:right="48"/>
              <w:jc w:val="right"/>
              <w:rPr>
                <w:sz w:val="21"/>
              </w:rPr>
            </w:pPr>
            <w:r w:rsidRPr="000252C2">
              <w:rPr>
                <w:w w:val="95"/>
                <w:sz w:val="21"/>
              </w:rPr>
              <w:t>湘西会</w:t>
            </w:r>
            <w:r w:rsidRPr="000252C2">
              <w:rPr>
                <w:spacing w:val="-10"/>
                <w:w w:val="95"/>
                <w:sz w:val="21"/>
              </w:rPr>
              <w:t>战</w:t>
            </w:r>
          </w:p>
        </w:tc>
      </w:tr>
      <w:tr w:rsidR="00210752" w:rsidRPr="000252C2">
        <w:trPr>
          <w:trHeight w:val="313"/>
        </w:trPr>
        <w:tc>
          <w:tcPr>
            <w:tcW w:w="2453" w:type="dxa"/>
          </w:tcPr>
          <w:p w:rsidR="00210752" w:rsidRPr="000252C2" w:rsidRDefault="00E57424" w:rsidP="00CE3396">
            <w:pPr>
              <w:pStyle w:val="TableParagraph"/>
              <w:spacing w:before="74" w:line="219" w:lineRule="exact"/>
              <w:rPr>
                <w:sz w:val="21"/>
              </w:rPr>
            </w:pPr>
            <w:r w:rsidRPr="000252C2">
              <w:rPr>
                <w:color w:val="FF0000"/>
                <w:w w:val="95"/>
                <w:sz w:val="21"/>
              </w:rPr>
              <w:t>【答案】</w:t>
            </w:r>
            <w:r w:rsidRPr="000252C2">
              <w:rPr>
                <w:color w:val="FF0000"/>
                <w:spacing w:val="-10"/>
                <w:w w:val="95"/>
                <w:sz w:val="21"/>
              </w:rPr>
              <w:t>C</w:t>
            </w:r>
          </w:p>
        </w:tc>
        <w:tc>
          <w:tcPr>
            <w:tcW w:w="1045" w:type="dxa"/>
          </w:tcPr>
          <w:p w:rsidR="00210752" w:rsidRPr="000252C2" w:rsidRDefault="00210752">
            <w:pPr>
              <w:pStyle w:val="TableParagraph"/>
              <w:rPr>
                <w:rFonts w:ascii="Times New Roman"/>
                <w:sz w:val="21"/>
              </w:rPr>
            </w:pPr>
          </w:p>
        </w:tc>
        <w:tc>
          <w:tcPr>
            <w:tcW w:w="991" w:type="dxa"/>
          </w:tcPr>
          <w:p w:rsidR="00210752" w:rsidRPr="000252C2" w:rsidRDefault="00210752">
            <w:pPr>
              <w:pStyle w:val="TableParagraph"/>
              <w:rPr>
                <w:rFonts w:ascii="Times New Roman"/>
                <w:sz w:val="21"/>
              </w:rPr>
            </w:pPr>
          </w:p>
        </w:tc>
      </w:tr>
    </w:tbl>
    <w:p w:rsidR="00210752" w:rsidRPr="000252C2" w:rsidRDefault="00210752">
      <w:pPr>
        <w:pStyle w:val="a3"/>
        <w:spacing w:before="2"/>
        <w:ind w:left="0"/>
      </w:pPr>
    </w:p>
    <w:p w:rsidR="004F632F" w:rsidRDefault="00E57424" w:rsidP="00CE3396">
      <w:pPr>
        <w:pStyle w:val="a3"/>
        <w:spacing w:before="0" w:line="372" w:lineRule="auto"/>
        <w:ind w:right="3452"/>
        <w:rPr>
          <w:color w:val="FF0000"/>
          <w:spacing w:val="-10"/>
          <w:w w:val="99"/>
        </w:rPr>
      </w:pPr>
      <w:r w:rsidRPr="000252C2">
        <w:rPr>
          <w:color w:val="FF0000"/>
          <w:w w:val="99"/>
        </w:rPr>
        <w:t>【解析】重庆大轰炸发生于1938年2月18日至1943年8月23</w:t>
      </w:r>
      <w:r w:rsidRPr="000252C2">
        <w:rPr>
          <w:color w:val="FF0000"/>
          <w:spacing w:val="-10"/>
          <w:w w:val="99"/>
        </w:rPr>
        <w:t>日；</w:t>
      </w:r>
    </w:p>
    <w:p w:rsidR="00210752" w:rsidRPr="000252C2" w:rsidRDefault="00E57424" w:rsidP="00CE3396">
      <w:pPr>
        <w:pStyle w:val="a3"/>
        <w:spacing w:before="0" w:line="372" w:lineRule="auto"/>
        <w:ind w:right="3452"/>
      </w:pPr>
      <w:r w:rsidRPr="000252C2">
        <w:rPr>
          <w:color w:val="FF0000"/>
          <w:w w:val="99"/>
        </w:rPr>
        <w:t>南京大屠杀发生于1937年12月13日南京沦陷后；</w:t>
      </w:r>
    </w:p>
    <w:p w:rsidR="00210752" w:rsidRPr="000252C2" w:rsidRDefault="00E57424">
      <w:pPr>
        <w:pStyle w:val="a3"/>
        <w:spacing w:before="2" w:line="372" w:lineRule="auto"/>
        <w:ind w:right="3452"/>
      </w:pPr>
      <w:r w:rsidRPr="000252C2">
        <w:rPr>
          <w:color w:val="FF0000"/>
          <w:w w:val="99"/>
        </w:rPr>
        <w:t>湘西会战也称雪峰山战役，发生于1945年4月9日至1945年6月7</w:t>
      </w:r>
      <w:r w:rsidRPr="000252C2">
        <w:rPr>
          <w:color w:val="FF0000"/>
          <w:spacing w:val="-10"/>
          <w:w w:val="99"/>
        </w:rPr>
        <w:t>日；</w:t>
      </w:r>
      <w:r w:rsidRPr="000252C2">
        <w:rPr>
          <w:color w:val="FF0000"/>
          <w:w w:val="99"/>
        </w:rPr>
        <w:t>鄂西会战发生于1943年夏季；</w:t>
      </w:r>
    </w:p>
    <w:p w:rsidR="00210752" w:rsidRPr="000252C2" w:rsidRDefault="00E57424">
      <w:pPr>
        <w:pStyle w:val="a3"/>
        <w:spacing w:before="2"/>
      </w:pPr>
      <w:r w:rsidRPr="000252C2">
        <w:rPr>
          <w:color w:val="FF0000"/>
          <w:w w:val="95"/>
        </w:rPr>
        <w:t>九一八事变发生于1931年9月18日</w:t>
      </w:r>
      <w:r w:rsidRPr="000252C2">
        <w:rPr>
          <w:color w:val="FF0000"/>
          <w:spacing w:val="-10"/>
          <w:w w:val="95"/>
        </w:rPr>
        <w:t>；</w:t>
      </w:r>
    </w:p>
    <w:p w:rsidR="00210752" w:rsidRPr="000252C2" w:rsidRDefault="00E57424">
      <w:pPr>
        <w:pStyle w:val="a3"/>
        <w:spacing w:line="372" w:lineRule="auto"/>
        <w:ind w:right="4915"/>
      </w:pPr>
      <w:r w:rsidRPr="000252C2">
        <w:rPr>
          <w:color w:val="FF0000"/>
          <w:w w:val="99"/>
        </w:rPr>
        <w:t>七七事变又称卢沟桥事变，发生于1937年7月7</w:t>
      </w:r>
      <w:r w:rsidRPr="000252C2">
        <w:rPr>
          <w:color w:val="FF0000"/>
          <w:spacing w:val="-9"/>
          <w:w w:val="99"/>
        </w:rPr>
        <w:t>日；</w:t>
      </w:r>
      <w:r w:rsidRPr="000252C2">
        <w:rPr>
          <w:color w:val="FF0000"/>
          <w:w w:val="99"/>
        </w:rPr>
        <w:t>百团大战发生于1940年8月至1941年1月。</w:t>
      </w:r>
    </w:p>
    <w:p w:rsidR="00210752" w:rsidRDefault="00E57424">
      <w:pPr>
        <w:pStyle w:val="a3"/>
        <w:spacing w:before="59" w:line="372" w:lineRule="auto"/>
        <w:ind w:right="5646"/>
        <w:rPr>
          <w:color w:val="FF0000"/>
          <w:w w:val="99"/>
        </w:rPr>
      </w:pPr>
      <w:r w:rsidRPr="004F632F">
        <w:rPr>
          <w:color w:val="FF0000"/>
          <w:w w:val="99"/>
        </w:rPr>
        <w:t>因此，按照发生先后排列正确的只有C项。故本题选C。</w:t>
      </w:r>
    </w:p>
    <w:p w:rsidR="004F632F" w:rsidRPr="00845E27" w:rsidRDefault="004F632F" w:rsidP="000449FA">
      <w:pPr>
        <w:spacing w:line="313" w:lineRule="atLeast"/>
        <w:rPr>
          <w:color w:val="FF0000"/>
          <w:w w:val="95"/>
          <w:sz w:val="21"/>
          <w:szCs w:val="21"/>
        </w:rPr>
      </w:pPr>
    </w:p>
    <w:p w:rsidR="000449FA" w:rsidRPr="0044102E" w:rsidRDefault="003E1657" w:rsidP="000449FA">
      <w:pPr>
        <w:spacing w:line="375" w:lineRule="atLeast"/>
        <w:rPr>
          <w:w w:val="95"/>
          <w:sz w:val="21"/>
        </w:rPr>
      </w:pPr>
      <w:r>
        <w:rPr>
          <w:rFonts w:hint="eastAsia"/>
          <w:w w:val="95"/>
          <w:sz w:val="21"/>
        </w:rPr>
        <w:t>12.</w:t>
      </w:r>
      <w:r w:rsidR="000449FA" w:rsidRPr="0044102E">
        <w:rPr>
          <w:w w:val="95"/>
          <w:sz w:val="21"/>
        </w:rPr>
        <w:t>2023年3月5日，李克强代表国务院在十四届全国人大一次会议上作了《政府工作报告》。报告分为“过去一年和五年工作回顾”和“对今年政府工作的建议”两个部分。下列关于“过去一年和五年工作回顾”的内容，说法正确的有（    ）。</w:t>
      </w:r>
    </w:p>
    <w:p w:rsidR="000449FA" w:rsidRPr="0044102E" w:rsidRDefault="000449FA" w:rsidP="000449FA">
      <w:pPr>
        <w:spacing w:line="375" w:lineRule="atLeast"/>
        <w:rPr>
          <w:w w:val="95"/>
          <w:sz w:val="21"/>
        </w:rPr>
      </w:pPr>
      <w:r w:rsidRPr="0044102E">
        <w:rPr>
          <w:rFonts w:hint="eastAsia"/>
          <w:w w:val="95"/>
          <w:sz w:val="21"/>
        </w:rPr>
        <w:t>①</w:t>
      </w:r>
      <w:r w:rsidRPr="0044102E">
        <w:rPr>
          <w:w w:val="95"/>
          <w:sz w:val="21"/>
        </w:rPr>
        <w:t>经过五年持续努力，近1亿农村贫困人口实现脱贫</w:t>
      </w:r>
    </w:p>
    <w:p w:rsidR="000449FA" w:rsidRPr="0044102E" w:rsidRDefault="000449FA" w:rsidP="000449FA">
      <w:pPr>
        <w:spacing w:line="375" w:lineRule="atLeast"/>
        <w:rPr>
          <w:w w:val="95"/>
          <w:sz w:val="21"/>
        </w:rPr>
      </w:pPr>
      <w:r w:rsidRPr="0044102E">
        <w:rPr>
          <w:rFonts w:hint="eastAsia"/>
          <w:w w:val="95"/>
          <w:sz w:val="21"/>
        </w:rPr>
        <w:t>②</w:t>
      </w:r>
      <w:r w:rsidRPr="0044102E">
        <w:rPr>
          <w:w w:val="95"/>
          <w:sz w:val="21"/>
        </w:rPr>
        <w:t>常住人口城镇化率从60.2%提高到65.2%，乡村振兴战略全面实施</w:t>
      </w:r>
    </w:p>
    <w:p w:rsidR="000449FA" w:rsidRPr="0044102E" w:rsidRDefault="000449FA" w:rsidP="000449FA">
      <w:pPr>
        <w:spacing w:line="375" w:lineRule="atLeast"/>
        <w:rPr>
          <w:w w:val="95"/>
          <w:sz w:val="21"/>
        </w:rPr>
      </w:pPr>
      <w:r w:rsidRPr="0044102E">
        <w:rPr>
          <w:rFonts w:hint="eastAsia"/>
          <w:w w:val="95"/>
          <w:sz w:val="21"/>
        </w:rPr>
        <w:t>③</w:t>
      </w:r>
      <w:r w:rsidRPr="0044102E">
        <w:rPr>
          <w:w w:val="95"/>
          <w:sz w:val="21"/>
        </w:rPr>
        <w:t>推动区域全面经济伙伴关系协定（RCEP）生效实施，建成全球最大自由贸易区</w:t>
      </w:r>
    </w:p>
    <w:p w:rsidR="000449FA" w:rsidRPr="0044102E" w:rsidRDefault="000449FA" w:rsidP="000449FA">
      <w:pPr>
        <w:spacing w:line="375" w:lineRule="atLeast"/>
        <w:rPr>
          <w:w w:val="95"/>
          <w:sz w:val="21"/>
        </w:rPr>
      </w:pPr>
      <w:r w:rsidRPr="0044102E">
        <w:rPr>
          <w:rFonts w:hint="eastAsia"/>
          <w:w w:val="95"/>
          <w:sz w:val="21"/>
        </w:rPr>
        <w:t>④</w:t>
      </w:r>
      <w:r w:rsidRPr="0044102E">
        <w:rPr>
          <w:w w:val="95"/>
          <w:sz w:val="21"/>
        </w:rPr>
        <w:t>设立首批9个国家公园，建立各级各类自然保护地9000多处</w:t>
      </w:r>
    </w:p>
    <w:p w:rsidR="004F632F" w:rsidRPr="0044102E" w:rsidRDefault="000449FA" w:rsidP="004F632F">
      <w:pPr>
        <w:rPr>
          <w:w w:val="95"/>
          <w:sz w:val="21"/>
        </w:rPr>
      </w:pPr>
      <w:r w:rsidRPr="0044102E">
        <w:rPr>
          <w:w w:val="95"/>
          <w:sz w:val="21"/>
        </w:rPr>
        <w:t>A：1项</w:t>
      </w:r>
      <w:r w:rsidR="004F632F">
        <w:rPr>
          <w:rFonts w:hint="eastAsia"/>
          <w:w w:val="95"/>
          <w:sz w:val="21"/>
        </w:rPr>
        <w:t xml:space="preserve">                   </w:t>
      </w:r>
      <w:r w:rsidR="004F632F" w:rsidRPr="0044102E">
        <w:rPr>
          <w:w w:val="95"/>
          <w:sz w:val="21"/>
        </w:rPr>
        <w:t>B：2项</w:t>
      </w:r>
      <w:r w:rsidR="004F632F">
        <w:rPr>
          <w:rFonts w:hint="eastAsia"/>
          <w:w w:val="95"/>
          <w:sz w:val="21"/>
        </w:rPr>
        <w:t xml:space="preserve">                     </w:t>
      </w:r>
      <w:r w:rsidR="004F632F" w:rsidRPr="0044102E">
        <w:rPr>
          <w:w w:val="95"/>
          <w:sz w:val="21"/>
        </w:rPr>
        <w:t>C：3项</w:t>
      </w:r>
      <w:r w:rsidR="004F632F">
        <w:rPr>
          <w:rFonts w:hint="eastAsia"/>
          <w:w w:val="95"/>
          <w:sz w:val="21"/>
        </w:rPr>
        <w:t xml:space="preserve">                     </w:t>
      </w:r>
      <w:r w:rsidR="004F632F" w:rsidRPr="0044102E">
        <w:rPr>
          <w:w w:val="95"/>
          <w:sz w:val="21"/>
        </w:rPr>
        <w:t>D：4项</w:t>
      </w:r>
    </w:p>
    <w:p w:rsidR="004F632F" w:rsidRPr="0044102E" w:rsidRDefault="004F632F" w:rsidP="004F632F">
      <w:pPr>
        <w:rPr>
          <w:w w:val="95"/>
          <w:sz w:val="21"/>
        </w:rPr>
      </w:pPr>
    </w:p>
    <w:p w:rsidR="00CE3396" w:rsidRPr="00A400F7" w:rsidRDefault="00CE3396" w:rsidP="00CE3396">
      <w:pPr>
        <w:widowControl/>
        <w:autoSpaceDE/>
        <w:autoSpaceDN/>
        <w:rPr>
          <w:color w:val="FF0000"/>
          <w:w w:val="95"/>
          <w:sz w:val="21"/>
          <w:szCs w:val="21"/>
        </w:rPr>
      </w:pPr>
      <w:r w:rsidRPr="00A400F7">
        <w:rPr>
          <w:color w:val="FF0000"/>
          <w:w w:val="95"/>
          <w:sz w:val="21"/>
          <w:szCs w:val="21"/>
        </w:rPr>
        <w:t>【答案】 </w:t>
      </w:r>
      <w:r w:rsidRPr="004F632F">
        <w:rPr>
          <w:rFonts w:hint="eastAsia"/>
          <w:color w:val="FF0000"/>
          <w:w w:val="95"/>
          <w:sz w:val="21"/>
          <w:szCs w:val="21"/>
        </w:rPr>
        <w:t>B</w:t>
      </w:r>
    </w:p>
    <w:p w:rsidR="00CE3396" w:rsidRPr="00A400F7" w:rsidRDefault="00CE3396" w:rsidP="00CE3396">
      <w:pPr>
        <w:widowControl/>
        <w:autoSpaceDE/>
        <w:autoSpaceDN/>
        <w:spacing w:line="313" w:lineRule="atLeast"/>
        <w:rPr>
          <w:color w:val="FF0000"/>
          <w:w w:val="95"/>
          <w:sz w:val="21"/>
          <w:szCs w:val="21"/>
        </w:rPr>
      </w:pPr>
      <w:r w:rsidRPr="004F632F">
        <w:rPr>
          <w:color w:val="FF0000"/>
          <w:w w:val="95"/>
          <w:sz w:val="21"/>
          <w:szCs w:val="21"/>
        </w:rPr>
        <w:t>【</w:t>
      </w:r>
      <w:r w:rsidRPr="004F632F">
        <w:rPr>
          <w:rFonts w:hint="eastAsia"/>
          <w:color w:val="FF0000"/>
          <w:w w:val="95"/>
          <w:sz w:val="21"/>
          <w:szCs w:val="21"/>
        </w:rPr>
        <w:t>解析</w:t>
      </w:r>
      <w:r w:rsidRPr="00A400F7">
        <w:rPr>
          <w:color w:val="FF0000"/>
          <w:w w:val="95"/>
          <w:sz w:val="21"/>
          <w:szCs w:val="21"/>
        </w:rPr>
        <w:t>】</w:t>
      </w:r>
    </w:p>
    <w:p w:rsidR="000449FA" w:rsidRPr="0044102E" w:rsidRDefault="000449FA" w:rsidP="000449FA">
      <w:pPr>
        <w:spacing w:line="375" w:lineRule="atLeast"/>
        <w:rPr>
          <w:color w:val="FF0000"/>
          <w:w w:val="95"/>
          <w:sz w:val="21"/>
          <w:szCs w:val="21"/>
        </w:rPr>
      </w:pPr>
      <w:r w:rsidRPr="0044102E">
        <w:rPr>
          <w:rFonts w:hint="eastAsia"/>
          <w:color w:val="FF0000"/>
          <w:w w:val="95"/>
          <w:sz w:val="21"/>
          <w:szCs w:val="21"/>
        </w:rPr>
        <w:t>①</w:t>
      </w:r>
      <w:r w:rsidRPr="0044102E">
        <w:rPr>
          <w:color w:val="FF0000"/>
          <w:w w:val="95"/>
          <w:sz w:val="21"/>
          <w:szCs w:val="21"/>
        </w:rPr>
        <w:t>错误，2023年《政府工作报告》在“过去一年和五年工作回顾”部分指出，经过八年持续努力，近1亿农村贫困人口实现脱贫，全国832个贫困县全部摘帽，960多万贫困人口实现易地搬迁，历史性地解决了绝对贫困问题。</w:t>
      </w:r>
      <w:r w:rsidRPr="0044102E">
        <w:rPr>
          <w:rFonts w:hint="eastAsia"/>
          <w:color w:val="FF0000"/>
          <w:w w:val="95"/>
          <w:sz w:val="21"/>
          <w:szCs w:val="21"/>
        </w:rPr>
        <w:t>②③</w:t>
      </w:r>
      <w:r w:rsidRPr="0044102E">
        <w:rPr>
          <w:color w:val="FF0000"/>
          <w:w w:val="95"/>
          <w:sz w:val="21"/>
          <w:szCs w:val="21"/>
        </w:rPr>
        <w:t>均正确。</w:t>
      </w:r>
    </w:p>
    <w:p w:rsidR="000449FA" w:rsidRPr="0044102E" w:rsidRDefault="000449FA" w:rsidP="000449FA">
      <w:pPr>
        <w:spacing w:line="375" w:lineRule="atLeast"/>
        <w:rPr>
          <w:color w:val="FF0000"/>
          <w:w w:val="95"/>
          <w:sz w:val="21"/>
          <w:szCs w:val="21"/>
        </w:rPr>
      </w:pPr>
      <w:r w:rsidRPr="0044102E">
        <w:rPr>
          <w:rFonts w:hint="eastAsia"/>
          <w:color w:val="FF0000"/>
          <w:w w:val="95"/>
          <w:sz w:val="21"/>
          <w:szCs w:val="21"/>
        </w:rPr>
        <w:t>④</w:t>
      </w:r>
      <w:r w:rsidRPr="0044102E">
        <w:rPr>
          <w:color w:val="FF0000"/>
          <w:w w:val="95"/>
          <w:sz w:val="21"/>
          <w:szCs w:val="21"/>
        </w:rPr>
        <w:t>错误，2023年《政府工作报告》在“过去一年和五年工作回顾”部分指出，设立首批5个国家公园，建立各级各类自然保护地9000多处。美丽中国建设迈出重大步伐。综上，说法正确的有</w:t>
      </w:r>
      <w:r w:rsidRPr="0044102E">
        <w:rPr>
          <w:rFonts w:hint="eastAsia"/>
          <w:color w:val="FF0000"/>
          <w:w w:val="95"/>
          <w:sz w:val="21"/>
          <w:szCs w:val="21"/>
        </w:rPr>
        <w:t>②③</w:t>
      </w:r>
      <w:r w:rsidRPr="0044102E">
        <w:rPr>
          <w:color w:val="FF0000"/>
          <w:w w:val="95"/>
          <w:sz w:val="21"/>
          <w:szCs w:val="21"/>
        </w:rPr>
        <w:t>，共2项。</w:t>
      </w:r>
    </w:p>
    <w:p w:rsidR="000449FA" w:rsidRDefault="000449FA" w:rsidP="000449FA">
      <w:pPr>
        <w:spacing w:line="375" w:lineRule="atLeast"/>
        <w:rPr>
          <w:color w:val="FF0000"/>
          <w:w w:val="95"/>
          <w:sz w:val="21"/>
          <w:szCs w:val="21"/>
        </w:rPr>
      </w:pPr>
      <w:r w:rsidRPr="0044102E">
        <w:rPr>
          <w:color w:val="FF0000"/>
          <w:w w:val="95"/>
          <w:sz w:val="21"/>
          <w:szCs w:val="21"/>
        </w:rPr>
        <w:t>故本题选B。</w:t>
      </w:r>
    </w:p>
    <w:p w:rsidR="004F632F" w:rsidRPr="0044102E" w:rsidRDefault="004F632F" w:rsidP="000449FA">
      <w:pPr>
        <w:spacing w:line="375" w:lineRule="atLeast"/>
        <w:rPr>
          <w:color w:val="FF0000"/>
          <w:w w:val="95"/>
          <w:sz w:val="21"/>
          <w:szCs w:val="21"/>
        </w:rPr>
      </w:pPr>
    </w:p>
    <w:sectPr w:rsidR="004F632F" w:rsidRPr="0044102E" w:rsidSect="00210752">
      <w:footerReference w:type="default" r:id="rId14"/>
      <w:pgSz w:w="11900" w:h="16840"/>
      <w:pgMar w:top="52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F49" w:rsidRDefault="00FD4F49" w:rsidP="00210752">
      <w:r>
        <w:separator/>
      </w:r>
    </w:p>
  </w:endnote>
  <w:endnote w:type="continuationSeparator" w:id="0">
    <w:p w:rsidR="00FD4F49" w:rsidRDefault="00FD4F49" w:rsidP="0021075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752" w:rsidRDefault="00EF685E">
    <w:pPr>
      <w:pStyle w:val="a3"/>
      <w:spacing w:before="0" w:line="14" w:lineRule="auto"/>
      <w:ind w:left="0"/>
      <w:rPr>
        <w:sz w:val="20"/>
      </w:rPr>
    </w:pPr>
    <w:r w:rsidRPr="00EF685E">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210752" w:rsidRDefault="00EF685E">
                <w:pPr>
                  <w:spacing w:line="319" w:lineRule="exact"/>
                  <w:ind w:left="60"/>
                  <w:rPr>
                    <w:rFonts w:ascii="Lucida Sans Unicode"/>
                    <w:sz w:val="24"/>
                  </w:rPr>
                </w:pPr>
                <w:r>
                  <w:rPr>
                    <w:rFonts w:ascii="Lucida Sans Unicode"/>
                    <w:spacing w:val="-5"/>
                    <w:sz w:val="24"/>
                  </w:rPr>
                  <w:fldChar w:fldCharType="begin"/>
                </w:r>
                <w:r w:rsidR="00E57424">
                  <w:rPr>
                    <w:rFonts w:ascii="Lucida Sans Unicode"/>
                    <w:spacing w:val="-5"/>
                    <w:sz w:val="24"/>
                  </w:rPr>
                  <w:instrText xml:space="preserve"> PAGE </w:instrText>
                </w:r>
                <w:r>
                  <w:rPr>
                    <w:rFonts w:ascii="Lucida Sans Unicode"/>
                    <w:spacing w:val="-5"/>
                    <w:sz w:val="24"/>
                  </w:rPr>
                  <w:fldChar w:fldCharType="separate"/>
                </w:r>
                <w:r w:rsidR="001816AA">
                  <w:rPr>
                    <w:rFonts w:ascii="Lucida Sans Unicode"/>
                    <w:noProof/>
                    <w:spacing w:val="-5"/>
                    <w:sz w:val="24"/>
                  </w:rPr>
                  <w:t>1</w:t>
                </w:r>
                <w:r>
                  <w:rPr>
                    <w:rFonts w:ascii="Lucida Sans Unicode"/>
                    <w:spacing w:val="-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F49" w:rsidRDefault="00FD4F49" w:rsidP="00210752">
      <w:r>
        <w:separator/>
      </w:r>
    </w:p>
  </w:footnote>
  <w:footnote w:type="continuationSeparator" w:id="0">
    <w:p w:rsidR="00FD4F49" w:rsidRDefault="00FD4F49" w:rsidP="002107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F64D6"/>
    <w:multiLevelType w:val="hybridMultilevel"/>
    <w:tmpl w:val="3F9CD510"/>
    <w:lvl w:ilvl="0" w:tplc="60D066E4">
      <w:start w:val="42"/>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B996674A">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1E52ADCE">
      <w:numFmt w:val="bullet"/>
      <w:lvlText w:val="•"/>
      <w:lvlJc w:val="left"/>
      <w:pPr>
        <w:ind w:left="840" w:hanging="210"/>
      </w:pPr>
      <w:rPr>
        <w:rFonts w:hint="default"/>
        <w:lang w:val="en-US" w:eastAsia="zh-CN" w:bidi="ar-SA"/>
      </w:rPr>
    </w:lvl>
    <w:lvl w:ilvl="3" w:tplc="48A65DE2">
      <w:numFmt w:val="bullet"/>
      <w:lvlText w:val="•"/>
      <w:lvlJc w:val="left"/>
      <w:pPr>
        <w:ind w:left="1937" w:hanging="210"/>
      </w:pPr>
      <w:rPr>
        <w:rFonts w:hint="default"/>
        <w:lang w:val="en-US" w:eastAsia="zh-CN" w:bidi="ar-SA"/>
      </w:rPr>
    </w:lvl>
    <w:lvl w:ilvl="4" w:tplc="335CD45A">
      <w:numFmt w:val="bullet"/>
      <w:lvlText w:val="•"/>
      <w:lvlJc w:val="left"/>
      <w:pPr>
        <w:ind w:left="3035" w:hanging="210"/>
      </w:pPr>
      <w:rPr>
        <w:rFonts w:hint="default"/>
        <w:lang w:val="en-US" w:eastAsia="zh-CN" w:bidi="ar-SA"/>
      </w:rPr>
    </w:lvl>
    <w:lvl w:ilvl="5" w:tplc="0A164A5C">
      <w:numFmt w:val="bullet"/>
      <w:lvlText w:val="•"/>
      <w:lvlJc w:val="left"/>
      <w:pPr>
        <w:ind w:left="4132" w:hanging="210"/>
      </w:pPr>
      <w:rPr>
        <w:rFonts w:hint="default"/>
        <w:lang w:val="en-US" w:eastAsia="zh-CN" w:bidi="ar-SA"/>
      </w:rPr>
    </w:lvl>
    <w:lvl w:ilvl="6" w:tplc="3AF89C70">
      <w:numFmt w:val="bullet"/>
      <w:lvlText w:val="•"/>
      <w:lvlJc w:val="left"/>
      <w:pPr>
        <w:ind w:left="5230" w:hanging="210"/>
      </w:pPr>
      <w:rPr>
        <w:rFonts w:hint="default"/>
        <w:lang w:val="en-US" w:eastAsia="zh-CN" w:bidi="ar-SA"/>
      </w:rPr>
    </w:lvl>
    <w:lvl w:ilvl="7" w:tplc="E3B8B30C">
      <w:numFmt w:val="bullet"/>
      <w:lvlText w:val="•"/>
      <w:lvlJc w:val="left"/>
      <w:pPr>
        <w:ind w:left="6327" w:hanging="210"/>
      </w:pPr>
      <w:rPr>
        <w:rFonts w:hint="default"/>
        <w:lang w:val="en-US" w:eastAsia="zh-CN" w:bidi="ar-SA"/>
      </w:rPr>
    </w:lvl>
    <w:lvl w:ilvl="8" w:tplc="785C033E">
      <w:numFmt w:val="bullet"/>
      <w:lvlText w:val="•"/>
      <w:lvlJc w:val="left"/>
      <w:pPr>
        <w:ind w:left="7425" w:hanging="210"/>
      </w:pPr>
      <w:rPr>
        <w:rFonts w:hint="default"/>
        <w:lang w:val="en-US" w:eastAsia="zh-CN" w:bidi="ar-SA"/>
      </w:rPr>
    </w:lvl>
  </w:abstractNum>
  <w:abstractNum w:abstractNumId="1">
    <w:nsid w:val="154076C8"/>
    <w:multiLevelType w:val="hybridMultilevel"/>
    <w:tmpl w:val="5A7EF76A"/>
    <w:lvl w:ilvl="0" w:tplc="1DE07FB0">
      <w:start w:val="10"/>
      <w:numFmt w:val="decimal"/>
      <w:lvlText w:val="%1."/>
      <w:lvlJc w:val="left"/>
      <w:pPr>
        <w:ind w:left="105" w:hanging="315"/>
        <w:jc w:val="left"/>
      </w:pPr>
      <w:rPr>
        <w:rFonts w:ascii="宋体" w:eastAsia="宋体" w:hAnsi="宋体" w:cs="宋体" w:hint="default"/>
        <w:b w:val="0"/>
        <w:bCs w:val="0"/>
        <w:i w:val="0"/>
        <w:iCs w:val="0"/>
        <w:w w:val="99"/>
        <w:sz w:val="19"/>
        <w:szCs w:val="19"/>
        <w:lang w:val="en-US" w:eastAsia="zh-CN" w:bidi="ar-SA"/>
      </w:rPr>
    </w:lvl>
    <w:lvl w:ilvl="1" w:tplc="21BEFE08">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2A38F018">
      <w:numFmt w:val="bullet"/>
      <w:lvlText w:val="•"/>
      <w:lvlJc w:val="left"/>
      <w:pPr>
        <w:ind w:left="1726" w:hanging="210"/>
      </w:pPr>
      <w:rPr>
        <w:rFonts w:hint="default"/>
        <w:lang w:val="en-US" w:eastAsia="zh-CN" w:bidi="ar-SA"/>
      </w:rPr>
    </w:lvl>
    <w:lvl w:ilvl="3" w:tplc="8E8E607E">
      <w:numFmt w:val="bullet"/>
      <w:lvlText w:val="•"/>
      <w:lvlJc w:val="left"/>
      <w:pPr>
        <w:ind w:left="2713" w:hanging="210"/>
      </w:pPr>
      <w:rPr>
        <w:rFonts w:hint="default"/>
        <w:lang w:val="en-US" w:eastAsia="zh-CN" w:bidi="ar-SA"/>
      </w:rPr>
    </w:lvl>
    <w:lvl w:ilvl="4" w:tplc="5002AF3A">
      <w:numFmt w:val="bullet"/>
      <w:lvlText w:val="•"/>
      <w:lvlJc w:val="left"/>
      <w:pPr>
        <w:ind w:left="3700" w:hanging="210"/>
      </w:pPr>
      <w:rPr>
        <w:rFonts w:hint="default"/>
        <w:lang w:val="en-US" w:eastAsia="zh-CN" w:bidi="ar-SA"/>
      </w:rPr>
    </w:lvl>
    <w:lvl w:ilvl="5" w:tplc="F86CF2B0">
      <w:numFmt w:val="bullet"/>
      <w:lvlText w:val="•"/>
      <w:lvlJc w:val="left"/>
      <w:pPr>
        <w:ind w:left="4686" w:hanging="210"/>
      </w:pPr>
      <w:rPr>
        <w:rFonts w:hint="default"/>
        <w:lang w:val="en-US" w:eastAsia="zh-CN" w:bidi="ar-SA"/>
      </w:rPr>
    </w:lvl>
    <w:lvl w:ilvl="6" w:tplc="E0F846FA">
      <w:numFmt w:val="bullet"/>
      <w:lvlText w:val="•"/>
      <w:lvlJc w:val="left"/>
      <w:pPr>
        <w:ind w:left="5673" w:hanging="210"/>
      </w:pPr>
      <w:rPr>
        <w:rFonts w:hint="default"/>
        <w:lang w:val="en-US" w:eastAsia="zh-CN" w:bidi="ar-SA"/>
      </w:rPr>
    </w:lvl>
    <w:lvl w:ilvl="7" w:tplc="73B20944">
      <w:numFmt w:val="bullet"/>
      <w:lvlText w:val="•"/>
      <w:lvlJc w:val="left"/>
      <w:pPr>
        <w:ind w:left="6660" w:hanging="210"/>
      </w:pPr>
      <w:rPr>
        <w:rFonts w:hint="default"/>
        <w:lang w:val="en-US" w:eastAsia="zh-CN" w:bidi="ar-SA"/>
      </w:rPr>
    </w:lvl>
    <w:lvl w:ilvl="8" w:tplc="F6F6BCAC">
      <w:numFmt w:val="bullet"/>
      <w:lvlText w:val="•"/>
      <w:lvlJc w:val="left"/>
      <w:pPr>
        <w:ind w:left="7646" w:hanging="210"/>
      </w:pPr>
      <w:rPr>
        <w:rFonts w:hint="default"/>
        <w:lang w:val="en-US" w:eastAsia="zh-CN" w:bidi="ar-SA"/>
      </w:rPr>
    </w:lvl>
  </w:abstractNum>
  <w:abstractNum w:abstractNumId="2">
    <w:nsid w:val="2BDC610E"/>
    <w:multiLevelType w:val="hybridMultilevel"/>
    <w:tmpl w:val="3D2AF8BA"/>
    <w:lvl w:ilvl="0" w:tplc="A9FA5D4A">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7E062326">
      <w:numFmt w:val="bullet"/>
      <w:lvlText w:val="•"/>
      <w:lvlJc w:val="left"/>
      <w:pPr>
        <w:ind w:left="1052" w:hanging="210"/>
      </w:pPr>
      <w:rPr>
        <w:rFonts w:hint="default"/>
        <w:lang w:val="en-US" w:eastAsia="zh-CN" w:bidi="ar-SA"/>
      </w:rPr>
    </w:lvl>
    <w:lvl w:ilvl="2" w:tplc="E7B469FA">
      <w:numFmt w:val="bullet"/>
      <w:lvlText w:val="•"/>
      <w:lvlJc w:val="left"/>
      <w:pPr>
        <w:ind w:left="2004" w:hanging="210"/>
      </w:pPr>
      <w:rPr>
        <w:rFonts w:hint="default"/>
        <w:lang w:val="en-US" w:eastAsia="zh-CN" w:bidi="ar-SA"/>
      </w:rPr>
    </w:lvl>
    <w:lvl w:ilvl="3" w:tplc="01E657F2">
      <w:numFmt w:val="bullet"/>
      <w:lvlText w:val="•"/>
      <w:lvlJc w:val="left"/>
      <w:pPr>
        <w:ind w:left="2956" w:hanging="210"/>
      </w:pPr>
      <w:rPr>
        <w:rFonts w:hint="default"/>
        <w:lang w:val="en-US" w:eastAsia="zh-CN" w:bidi="ar-SA"/>
      </w:rPr>
    </w:lvl>
    <w:lvl w:ilvl="4" w:tplc="51629488">
      <w:numFmt w:val="bullet"/>
      <w:lvlText w:val="•"/>
      <w:lvlJc w:val="left"/>
      <w:pPr>
        <w:ind w:left="3908" w:hanging="210"/>
      </w:pPr>
      <w:rPr>
        <w:rFonts w:hint="default"/>
        <w:lang w:val="en-US" w:eastAsia="zh-CN" w:bidi="ar-SA"/>
      </w:rPr>
    </w:lvl>
    <w:lvl w:ilvl="5" w:tplc="C7C2D6FA">
      <w:numFmt w:val="bullet"/>
      <w:lvlText w:val="•"/>
      <w:lvlJc w:val="left"/>
      <w:pPr>
        <w:ind w:left="4860" w:hanging="210"/>
      </w:pPr>
      <w:rPr>
        <w:rFonts w:hint="default"/>
        <w:lang w:val="en-US" w:eastAsia="zh-CN" w:bidi="ar-SA"/>
      </w:rPr>
    </w:lvl>
    <w:lvl w:ilvl="6" w:tplc="DF62586E">
      <w:numFmt w:val="bullet"/>
      <w:lvlText w:val="•"/>
      <w:lvlJc w:val="left"/>
      <w:pPr>
        <w:ind w:left="5812" w:hanging="210"/>
      </w:pPr>
      <w:rPr>
        <w:rFonts w:hint="default"/>
        <w:lang w:val="en-US" w:eastAsia="zh-CN" w:bidi="ar-SA"/>
      </w:rPr>
    </w:lvl>
    <w:lvl w:ilvl="7" w:tplc="CBA06DBC">
      <w:numFmt w:val="bullet"/>
      <w:lvlText w:val="•"/>
      <w:lvlJc w:val="left"/>
      <w:pPr>
        <w:ind w:left="6764" w:hanging="210"/>
      </w:pPr>
      <w:rPr>
        <w:rFonts w:hint="default"/>
        <w:lang w:val="en-US" w:eastAsia="zh-CN" w:bidi="ar-SA"/>
      </w:rPr>
    </w:lvl>
    <w:lvl w:ilvl="8" w:tplc="2C94A040">
      <w:numFmt w:val="bullet"/>
      <w:lvlText w:val="•"/>
      <w:lvlJc w:val="left"/>
      <w:pPr>
        <w:ind w:left="7716" w:hanging="210"/>
      </w:pPr>
      <w:rPr>
        <w:rFonts w:hint="default"/>
        <w:lang w:val="en-US" w:eastAsia="zh-CN" w:bidi="ar-SA"/>
      </w:rPr>
    </w:lvl>
  </w:abstractNum>
  <w:abstractNum w:abstractNumId="3">
    <w:nsid w:val="52F304C6"/>
    <w:multiLevelType w:val="hybridMultilevel"/>
    <w:tmpl w:val="7AEE9A58"/>
    <w:lvl w:ilvl="0" w:tplc="C504B05A">
      <w:start w:val="1"/>
      <w:numFmt w:val="upperLetter"/>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111E0D58">
      <w:numFmt w:val="bullet"/>
      <w:lvlText w:val="•"/>
      <w:lvlJc w:val="left"/>
      <w:pPr>
        <w:ind w:left="1052" w:hanging="210"/>
      </w:pPr>
      <w:rPr>
        <w:rFonts w:hint="default"/>
        <w:lang w:val="en-US" w:eastAsia="zh-CN" w:bidi="ar-SA"/>
      </w:rPr>
    </w:lvl>
    <w:lvl w:ilvl="2" w:tplc="30F0E178">
      <w:numFmt w:val="bullet"/>
      <w:lvlText w:val="•"/>
      <w:lvlJc w:val="left"/>
      <w:pPr>
        <w:ind w:left="2004" w:hanging="210"/>
      </w:pPr>
      <w:rPr>
        <w:rFonts w:hint="default"/>
        <w:lang w:val="en-US" w:eastAsia="zh-CN" w:bidi="ar-SA"/>
      </w:rPr>
    </w:lvl>
    <w:lvl w:ilvl="3" w:tplc="7CD44C7E">
      <w:numFmt w:val="bullet"/>
      <w:lvlText w:val="•"/>
      <w:lvlJc w:val="left"/>
      <w:pPr>
        <w:ind w:left="2956" w:hanging="210"/>
      </w:pPr>
      <w:rPr>
        <w:rFonts w:hint="default"/>
        <w:lang w:val="en-US" w:eastAsia="zh-CN" w:bidi="ar-SA"/>
      </w:rPr>
    </w:lvl>
    <w:lvl w:ilvl="4" w:tplc="F87C4196">
      <w:numFmt w:val="bullet"/>
      <w:lvlText w:val="•"/>
      <w:lvlJc w:val="left"/>
      <w:pPr>
        <w:ind w:left="3908" w:hanging="210"/>
      </w:pPr>
      <w:rPr>
        <w:rFonts w:hint="default"/>
        <w:lang w:val="en-US" w:eastAsia="zh-CN" w:bidi="ar-SA"/>
      </w:rPr>
    </w:lvl>
    <w:lvl w:ilvl="5" w:tplc="6E02B664">
      <w:numFmt w:val="bullet"/>
      <w:lvlText w:val="•"/>
      <w:lvlJc w:val="left"/>
      <w:pPr>
        <w:ind w:left="4860" w:hanging="210"/>
      </w:pPr>
      <w:rPr>
        <w:rFonts w:hint="default"/>
        <w:lang w:val="en-US" w:eastAsia="zh-CN" w:bidi="ar-SA"/>
      </w:rPr>
    </w:lvl>
    <w:lvl w:ilvl="6" w:tplc="B5F2A36E">
      <w:numFmt w:val="bullet"/>
      <w:lvlText w:val="•"/>
      <w:lvlJc w:val="left"/>
      <w:pPr>
        <w:ind w:left="5812" w:hanging="210"/>
      </w:pPr>
      <w:rPr>
        <w:rFonts w:hint="default"/>
        <w:lang w:val="en-US" w:eastAsia="zh-CN" w:bidi="ar-SA"/>
      </w:rPr>
    </w:lvl>
    <w:lvl w:ilvl="7" w:tplc="1D4C2D18">
      <w:numFmt w:val="bullet"/>
      <w:lvlText w:val="•"/>
      <w:lvlJc w:val="left"/>
      <w:pPr>
        <w:ind w:left="6764" w:hanging="210"/>
      </w:pPr>
      <w:rPr>
        <w:rFonts w:hint="default"/>
        <w:lang w:val="en-US" w:eastAsia="zh-CN" w:bidi="ar-SA"/>
      </w:rPr>
    </w:lvl>
    <w:lvl w:ilvl="8" w:tplc="7E16A41A">
      <w:numFmt w:val="bullet"/>
      <w:lvlText w:val="•"/>
      <w:lvlJc w:val="left"/>
      <w:pPr>
        <w:ind w:left="7716" w:hanging="210"/>
      </w:pPr>
      <w:rPr>
        <w:rFonts w:hint="default"/>
        <w:lang w:val="en-US" w:eastAsia="zh-CN" w:bidi="ar-SA"/>
      </w:rPr>
    </w:lvl>
  </w:abstractNum>
  <w:abstractNum w:abstractNumId="4">
    <w:nsid w:val="61843EC8"/>
    <w:multiLevelType w:val="multilevel"/>
    <w:tmpl w:val="2ED2AEC8"/>
    <w:lvl w:ilvl="0">
      <w:start w:val="1"/>
      <w:numFmt w:val="upperLetter"/>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start w:val="1"/>
      <w:numFmt w:val="decimal"/>
      <w:lvlText w:val="%1.%2"/>
      <w:lvlJc w:val="left"/>
      <w:pPr>
        <w:ind w:left="2926" w:hanging="2404"/>
        <w:jc w:val="left"/>
      </w:pPr>
      <w:rPr>
        <w:rFonts w:ascii="宋体" w:eastAsia="宋体" w:hAnsi="宋体" w:cs="宋体" w:hint="default"/>
        <w:b w:val="0"/>
        <w:bCs w:val="0"/>
        <w:i w:val="0"/>
        <w:iCs w:val="0"/>
        <w:w w:val="99"/>
        <w:sz w:val="21"/>
        <w:szCs w:val="21"/>
        <w:lang w:val="en-US" w:eastAsia="zh-CN" w:bidi="ar-SA"/>
      </w:rPr>
    </w:lvl>
    <w:lvl w:ilvl="2">
      <w:numFmt w:val="bullet"/>
      <w:lvlText w:val="•"/>
      <w:lvlJc w:val="left"/>
      <w:pPr>
        <w:ind w:left="3664" w:hanging="2404"/>
      </w:pPr>
      <w:rPr>
        <w:rFonts w:hint="default"/>
        <w:lang w:val="en-US" w:eastAsia="zh-CN" w:bidi="ar-SA"/>
      </w:rPr>
    </w:lvl>
    <w:lvl w:ilvl="3">
      <w:numFmt w:val="bullet"/>
      <w:lvlText w:val="•"/>
      <w:lvlJc w:val="left"/>
      <w:pPr>
        <w:ind w:left="4408" w:hanging="2404"/>
      </w:pPr>
      <w:rPr>
        <w:rFonts w:hint="default"/>
        <w:lang w:val="en-US" w:eastAsia="zh-CN" w:bidi="ar-SA"/>
      </w:rPr>
    </w:lvl>
    <w:lvl w:ilvl="4">
      <w:numFmt w:val="bullet"/>
      <w:lvlText w:val="•"/>
      <w:lvlJc w:val="left"/>
      <w:pPr>
        <w:ind w:left="5153" w:hanging="2404"/>
      </w:pPr>
      <w:rPr>
        <w:rFonts w:hint="default"/>
        <w:lang w:val="en-US" w:eastAsia="zh-CN" w:bidi="ar-SA"/>
      </w:rPr>
    </w:lvl>
    <w:lvl w:ilvl="5">
      <w:numFmt w:val="bullet"/>
      <w:lvlText w:val="•"/>
      <w:lvlJc w:val="left"/>
      <w:pPr>
        <w:ind w:left="5897" w:hanging="2404"/>
      </w:pPr>
      <w:rPr>
        <w:rFonts w:hint="default"/>
        <w:lang w:val="en-US" w:eastAsia="zh-CN" w:bidi="ar-SA"/>
      </w:rPr>
    </w:lvl>
    <w:lvl w:ilvl="6">
      <w:numFmt w:val="bullet"/>
      <w:lvlText w:val="•"/>
      <w:lvlJc w:val="left"/>
      <w:pPr>
        <w:ind w:left="6642" w:hanging="2404"/>
      </w:pPr>
      <w:rPr>
        <w:rFonts w:hint="default"/>
        <w:lang w:val="en-US" w:eastAsia="zh-CN" w:bidi="ar-SA"/>
      </w:rPr>
    </w:lvl>
    <w:lvl w:ilvl="7">
      <w:numFmt w:val="bullet"/>
      <w:lvlText w:val="•"/>
      <w:lvlJc w:val="left"/>
      <w:pPr>
        <w:ind w:left="7386" w:hanging="2404"/>
      </w:pPr>
      <w:rPr>
        <w:rFonts w:hint="default"/>
        <w:lang w:val="en-US" w:eastAsia="zh-CN" w:bidi="ar-SA"/>
      </w:rPr>
    </w:lvl>
    <w:lvl w:ilvl="8">
      <w:numFmt w:val="bullet"/>
      <w:lvlText w:val="•"/>
      <w:lvlJc w:val="left"/>
      <w:pPr>
        <w:ind w:left="8131" w:hanging="2404"/>
      </w:pPr>
      <w:rPr>
        <w:rFonts w:hint="default"/>
        <w:lang w:val="en-US" w:eastAsia="zh-CN" w:bidi="ar-SA"/>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ulTrailSpace/>
    <w:shapeLayoutLikeWW8/>
    <w:useFELayout/>
  </w:compat>
  <w:rsids>
    <w:rsidRoot w:val="00210752"/>
    <w:rsid w:val="000252C2"/>
    <w:rsid w:val="000449FA"/>
    <w:rsid w:val="0007723A"/>
    <w:rsid w:val="000A5C57"/>
    <w:rsid w:val="000E223D"/>
    <w:rsid w:val="001816AA"/>
    <w:rsid w:val="00182A4D"/>
    <w:rsid w:val="00210752"/>
    <w:rsid w:val="00215E78"/>
    <w:rsid w:val="002958B6"/>
    <w:rsid w:val="003B270C"/>
    <w:rsid w:val="003E1657"/>
    <w:rsid w:val="003E2ED1"/>
    <w:rsid w:val="0041252B"/>
    <w:rsid w:val="00454970"/>
    <w:rsid w:val="004D4E17"/>
    <w:rsid w:val="004F632F"/>
    <w:rsid w:val="00574A86"/>
    <w:rsid w:val="006F52A9"/>
    <w:rsid w:val="008A30D0"/>
    <w:rsid w:val="00974B98"/>
    <w:rsid w:val="00A3360F"/>
    <w:rsid w:val="00A400F7"/>
    <w:rsid w:val="00A84467"/>
    <w:rsid w:val="00B530A3"/>
    <w:rsid w:val="00C55EC4"/>
    <w:rsid w:val="00C6382F"/>
    <w:rsid w:val="00CE3396"/>
    <w:rsid w:val="00D33513"/>
    <w:rsid w:val="00D56847"/>
    <w:rsid w:val="00DE46C8"/>
    <w:rsid w:val="00E527F3"/>
    <w:rsid w:val="00E57424"/>
    <w:rsid w:val="00E57544"/>
    <w:rsid w:val="00EF685E"/>
    <w:rsid w:val="00F8400F"/>
    <w:rsid w:val="00FC4EFB"/>
    <w:rsid w:val="00FD17C3"/>
    <w:rsid w:val="00FD4F49"/>
    <w:rsid w:val="00FE1D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10752"/>
    <w:rPr>
      <w:rFonts w:ascii="宋体" w:eastAsia="宋体" w:hAnsi="宋体" w:cs="宋体"/>
      <w:lang w:eastAsia="zh-CN"/>
    </w:rPr>
  </w:style>
  <w:style w:type="paragraph" w:styleId="1">
    <w:name w:val="heading 1"/>
    <w:basedOn w:val="a"/>
    <w:next w:val="a"/>
    <w:link w:val="1Char"/>
    <w:qFormat/>
    <w:rsid w:val="00D56847"/>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10752"/>
    <w:tblPr>
      <w:tblInd w:w="0" w:type="dxa"/>
      <w:tblCellMar>
        <w:top w:w="0" w:type="dxa"/>
        <w:left w:w="0" w:type="dxa"/>
        <w:bottom w:w="0" w:type="dxa"/>
        <w:right w:w="0" w:type="dxa"/>
      </w:tblCellMar>
    </w:tblPr>
  </w:style>
  <w:style w:type="paragraph" w:styleId="a3">
    <w:name w:val="Body Text"/>
    <w:basedOn w:val="a"/>
    <w:uiPriority w:val="1"/>
    <w:qFormat/>
    <w:rsid w:val="00210752"/>
    <w:pPr>
      <w:spacing w:before="149"/>
      <w:ind w:left="105"/>
    </w:pPr>
    <w:rPr>
      <w:sz w:val="21"/>
      <w:szCs w:val="21"/>
    </w:rPr>
  </w:style>
  <w:style w:type="paragraph" w:customStyle="1" w:styleId="Heading1">
    <w:name w:val="Heading 1"/>
    <w:basedOn w:val="a"/>
    <w:uiPriority w:val="1"/>
    <w:qFormat/>
    <w:rsid w:val="00210752"/>
    <w:pPr>
      <w:ind w:left="4130" w:right="4143"/>
      <w:jc w:val="center"/>
      <w:outlineLvl w:val="1"/>
    </w:pPr>
    <w:rPr>
      <w:b/>
      <w:bCs/>
      <w:sz w:val="21"/>
      <w:szCs w:val="21"/>
    </w:rPr>
  </w:style>
  <w:style w:type="paragraph" w:styleId="a4">
    <w:name w:val="Title"/>
    <w:basedOn w:val="a"/>
    <w:uiPriority w:val="1"/>
    <w:qFormat/>
    <w:rsid w:val="00210752"/>
    <w:pPr>
      <w:spacing w:line="319" w:lineRule="exact"/>
      <w:ind w:left="60"/>
    </w:pPr>
    <w:rPr>
      <w:rFonts w:ascii="Lucida Sans Unicode" w:eastAsia="Lucida Sans Unicode" w:hAnsi="Lucida Sans Unicode" w:cs="Lucida Sans Unicode"/>
      <w:sz w:val="24"/>
      <w:szCs w:val="24"/>
    </w:rPr>
  </w:style>
  <w:style w:type="paragraph" w:styleId="a5">
    <w:name w:val="List Paragraph"/>
    <w:basedOn w:val="a"/>
    <w:uiPriority w:val="1"/>
    <w:qFormat/>
    <w:rsid w:val="00210752"/>
    <w:pPr>
      <w:spacing w:before="149"/>
      <w:ind w:left="105" w:firstLine="418"/>
    </w:pPr>
  </w:style>
  <w:style w:type="paragraph" w:customStyle="1" w:styleId="TableParagraph">
    <w:name w:val="Table Paragraph"/>
    <w:basedOn w:val="a"/>
    <w:uiPriority w:val="1"/>
    <w:qFormat/>
    <w:rsid w:val="00210752"/>
  </w:style>
  <w:style w:type="paragraph" w:styleId="a6">
    <w:name w:val="Balloon Text"/>
    <w:basedOn w:val="a"/>
    <w:link w:val="Char"/>
    <w:uiPriority w:val="99"/>
    <w:semiHidden/>
    <w:unhideWhenUsed/>
    <w:rsid w:val="000252C2"/>
    <w:rPr>
      <w:sz w:val="18"/>
      <w:szCs w:val="18"/>
    </w:rPr>
  </w:style>
  <w:style w:type="character" w:customStyle="1" w:styleId="Char">
    <w:name w:val="批注框文本 Char"/>
    <w:basedOn w:val="a0"/>
    <w:link w:val="a6"/>
    <w:uiPriority w:val="99"/>
    <w:semiHidden/>
    <w:rsid w:val="000252C2"/>
    <w:rPr>
      <w:rFonts w:ascii="宋体" w:eastAsia="宋体" w:hAnsi="宋体" w:cs="宋体"/>
      <w:sz w:val="18"/>
      <w:szCs w:val="18"/>
      <w:lang w:eastAsia="zh-CN"/>
    </w:rPr>
  </w:style>
  <w:style w:type="paragraph" w:styleId="a7">
    <w:name w:val="header"/>
    <w:basedOn w:val="a"/>
    <w:link w:val="Char0"/>
    <w:uiPriority w:val="99"/>
    <w:semiHidden/>
    <w:unhideWhenUsed/>
    <w:rsid w:val="000252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0252C2"/>
    <w:rPr>
      <w:rFonts w:ascii="宋体" w:eastAsia="宋体" w:hAnsi="宋体" w:cs="宋体"/>
      <w:sz w:val="18"/>
      <w:szCs w:val="18"/>
      <w:lang w:eastAsia="zh-CN"/>
    </w:rPr>
  </w:style>
  <w:style w:type="paragraph" w:styleId="a8">
    <w:name w:val="footer"/>
    <w:basedOn w:val="a"/>
    <w:link w:val="Char1"/>
    <w:uiPriority w:val="99"/>
    <w:semiHidden/>
    <w:unhideWhenUsed/>
    <w:rsid w:val="000252C2"/>
    <w:pPr>
      <w:tabs>
        <w:tab w:val="center" w:pos="4153"/>
        <w:tab w:val="right" w:pos="8306"/>
      </w:tabs>
      <w:snapToGrid w:val="0"/>
    </w:pPr>
    <w:rPr>
      <w:sz w:val="18"/>
      <w:szCs w:val="18"/>
    </w:rPr>
  </w:style>
  <w:style w:type="character" w:customStyle="1" w:styleId="Char1">
    <w:name w:val="页脚 Char"/>
    <w:basedOn w:val="a0"/>
    <w:link w:val="a8"/>
    <w:uiPriority w:val="99"/>
    <w:semiHidden/>
    <w:rsid w:val="000252C2"/>
    <w:rPr>
      <w:rFonts w:ascii="宋体" w:eastAsia="宋体" w:hAnsi="宋体" w:cs="宋体"/>
      <w:sz w:val="18"/>
      <w:szCs w:val="18"/>
      <w:lang w:eastAsia="zh-CN"/>
    </w:rPr>
  </w:style>
  <w:style w:type="paragraph" w:styleId="a9">
    <w:name w:val="Normal (Web)"/>
    <w:basedOn w:val="a"/>
    <w:uiPriority w:val="99"/>
    <w:semiHidden/>
    <w:unhideWhenUsed/>
    <w:rsid w:val="00A400F7"/>
    <w:pPr>
      <w:widowControl/>
      <w:autoSpaceDE/>
      <w:autoSpaceDN/>
      <w:spacing w:before="100" w:beforeAutospacing="1" w:after="100" w:afterAutospacing="1"/>
    </w:pPr>
    <w:rPr>
      <w:sz w:val="24"/>
      <w:szCs w:val="24"/>
    </w:rPr>
  </w:style>
  <w:style w:type="character" w:customStyle="1" w:styleId="1Char">
    <w:name w:val="标题 1 Char"/>
    <w:basedOn w:val="a0"/>
    <w:link w:val="1"/>
    <w:qFormat/>
    <w:rsid w:val="00D56847"/>
    <w:rPr>
      <w:rFonts w:eastAsia="仿宋" w:cs="宋体"/>
      <w:b/>
      <w:kern w:val="44"/>
      <w:sz w:val="32"/>
      <w:szCs w:val="21"/>
      <w:lang w:eastAsia="zh-CN"/>
    </w:rPr>
  </w:style>
</w:styles>
</file>

<file path=word/webSettings.xml><?xml version="1.0" encoding="utf-8"?>
<w:webSettings xmlns:r="http://schemas.openxmlformats.org/officeDocument/2006/relationships" xmlns:w="http://schemas.openxmlformats.org/wordprocessingml/2006/main">
  <w:divs>
    <w:div w:id="1984499616">
      <w:bodyDiv w:val="1"/>
      <w:marLeft w:val="0"/>
      <w:marRight w:val="0"/>
      <w:marTop w:val="0"/>
      <w:marBottom w:val="0"/>
      <w:divBdr>
        <w:top w:val="none" w:sz="0" w:space="0" w:color="auto"/>
        <w:left w:val="none" w:sz="0" w:space="0" w:color="auto"/>
        <w:bottom w:val="none" w:sz="0" w:space="0" w:color="auto"/>
        <w:right w:val="none" w:sz="0" w:space="0" w:color="auto"/>
      </w:divBdr>
      <w:divsChild>
        <w:div w:id="1417902223">
          <w:marLeft w:val="0"/>
          <w:marRight w:val="0"/>
          <w:marTop w:val="0"/>
          <w:marBottom w:val="0"/>
          <w:divBdr>
            <w:top w:val="none" w:sz="0" w:space="0" w:color="auto"/>
            <w:left w:val="none" w:sz="0" w:space="0" w:color="auto"/>
            <w:bottom w:val="none" w:sz="0" w:space="0" w:color="auto"/>
            <w:right w:val="none" w:sz="0" w:space="0" w:color="auto"/>
          </w:divBdr>
          <w:divsChild>
            <w:div w:id="1898279154">
              <w:marLeft w:val="0"/>
              <w:marRight w:val="0"/>
              <w:marTop w:val="125"/>
              <w:marBottom w:val="0"/>
              <w:divBdr>
                <w:top w:val="none" w:sz="0" w:space="0" w:color="auto"/>
                <w:left w:val="none" w:sz="0" w:space="0" w:color="auto"/>
                <w:bottom w:val="none" w:sz="0" w:space="0" w:color="auto"/>
                <w:right w:val="none" w:sz="0" w:space="0" w:color="auto"/>
              </w:divBdr>
            </w:div>
            <w:div w:id="37820918">
              <w:marLeft w:val="0"/>
              <w:marRight w:val="0"/>
              <w:marTop w:val="125"/>
              <w:marBottom w:val="0"/>
              <w:divBdr>
                <w:top w:val="none" w:sz="0" w:space="0" w:color="auto"/>
                <w:left w:val="none" w:sz="0" w:space="0" w:color="auto"/>
                <w:bottom w:val="none" w:sz="0" w:space="0" w:color="auto"/>
                <w:right w:val="none" w:sz="0" w:space="0" w:color="auto"/>
              </w:divBdr>
              <w:divsChild>
                <w:div w:id="322242801">
                  <w:marLeft w:val="0"/>
                  <w:marRight w:val="0"/>
                  <w:marTop w:val="0"/>
                  <w:marBottom w:val="0"/>
                  <w:divBdr>
                    <w:top w:val="none" w:sz="0" w:space="0" w:color="auto"/>
                    <w:left w:val="none" w:sz="0" w:space="0" w:color="auto"/>
                    <w:bottom w:val="none" w:sz="0" w:space="0" w:color="auto"/>
                    <w:right w:val="none" w:sz="0" w:space="0" w:color="auto"/>
                  </w:divBdr>
                </w:div>
              </w:divsChild>
            </w:div>
            <w:div w:id="960497872">
              <w:marLeft w:val="0"/>
              <w:marRight w:val="0"/>
              <w:marTop w:val="125"/>
              <w:marBottom w:val="0"/>
              <w:divBdr>
                <w:top w:val="none" w:sz="0" w:space="0" w:color="auto"/>
                <w:left w:val="none" w:sz="0" w:space="0" w:color="auto"/>
                <w:bottom w:val="none" w:sz="0" w:space="0" w:color="auto"/>
                <w:right w:val="none" w:sz="0" w:space="0" w:color="auto"/>
              </w:divBdr>
              <w:divsChild>
                <w:div w:id="10955874">
                  <w:marLeft w:val="0"/>
                  <w:marRight w:val="0"/>
                  <w:marTop w:val="0"/>
                  <w:marBottom w:val="0"/>
                  <w:divBdr>
                    <w:top w:val="none" w:sz="0" w:space="0" w:color="auto"/>
                    <w:left w:val="none" w:sz="0" w:space="0" w:color="auto"/>
                    <w:bottom w:val="none" w:sz="0" w:space="0" w:color="auto"/>
                    <w:right w:val="none" w:sz="0" w:space="0" w:color="auto"/>
                  </w:divBdr>
                </w:div>
              </w:divsChild>
            </w:div>
            <w:div w:id="2107068091">
              <w:marLeft w:val="0"/>
              <w:marRight w:val="0"/>
              <w:marTop w:val="125"/>
              <w:marBottom w:val="0"/>
              <w:divBdr>
                <w:top w:val="none" w:sz="0" w:space="0" w:color="auto"/>
                <w:left w:val="none" w:sz="0" w:space="0" w:color="auto"/>
                <w:bottom w:val="none" w:sz="0" w:space="0" w:color="auto"/>
                <w:right w:val="none" w:sz="0" w:space="0" w:color="auto"/>
              </w:divBdr>
              <w:divsChild>
                <w:div w:id="646931553">
                  <w:marLeft w:val="0"/>
                  <w:marRight w:val="0"/>
                  <w:marTop w:val="0"/>
                  <w:marBottom w:val="0"/>
                  <w:divBdr>
                    <w:top w:val="none" w:sz="0" w:space="0" w:color="auto"/>
                    <w:left w:val="none" w:sz="0" w:space="0" w:color="auto"/>
                    <w:bottom w:val="none" w:sz="0" w:space="0" w:color="auto"/>
                    <w:right w:val="none" w:sz="0" w:space="0" w:color="auto"/>
                  </w:divBdr>
                </w:div>
              </w:divsChild>
            </w:div>
            <w:div w:id="2125297474">
              <w:marLeft w:val="0"/>
              <w:marRight w:val="0"/>
              <w:marTop w:val="125"/>
              <w:marBottom w:val="0"/>
              <w:divBdr>
                <w:top w:val="none" w:sz="0" w:space="0" w:color="auto"/>
                <w:left w:val="none" w:sz="0" w:space="0" w:color="auto"/>
                <w:bottom w:val="none" w:sz="0" w:space="0" w:color="auto"/>
                <w:right w:val="none" w:sz="0" w:space="0" w:color="auto"/>
              </w:divBdr>
              <w:divsChild>
                <w:div w:id="12578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75676">
          <w:marLeft w:val="0"/>
          <w:marRight w:val="0"/>
          <w:marTop w:val="0"/>
          <w:marBottom w:val="0"/>
          <w:divBdr>
            <w:top w:val="none" w:sz="0" w:space="0" w:color="auto"/>
            <w:left w:val="none" w:sz="0" w:space="0" w:color="auto"/>
            <w:bottom w:val="none" w:sz="0" w:space="0" w:color="auto"/>
            <w:right w:val="none" w:sz="0" w:space="0" w:color="auto"/>
          </w:divBdr>
          <w:divsChild>
            <w:div w:id="1100028425">
              <w:marLeft w:val="0"/>
              <w:marRight w:val="0"/>
              <w:marTop w:val="250"/>
              <w:marBottom w:val="0"/>
              <w:divBdr>
                <w:top w:val="none" w:sz="0" w:space="0" w:color="auto"/>
                <w:left w:val="none" w:sz="0" w:space="0" w:color="auto"/>
                <w:bottom w:val="none" w:sz="0" w:space="0" w:color="auto"/>
                <w:right w:val="none" w:sz="0" w:space="0" w:color="auto"/>
              </w:divBdr>
            </w:div>
            <w:div w:id="1042827416">
              <w:marLeft w:val="0"/>
              <w:marRight w:val="0"/>
              <w:marTop w:val="0"/>
              <w:marBottom w:val="0"/>
              <w:divBdr>
                <w:top w:val="none" w:sz="0" w:space="0" w:color="auto"/>
                <w:left w:val="none" w:sz="0" w:space="0" w:color="auto"/>
                <w:bottom w:val="none" w:sz="0" w:space="0" w:color="auto"/>
                <w:right w:val="none" w:sz="0" w:space="0" w:color="auto"/>
              </w:divBdr>
              <w:divsChild>
                <w:div w:id="774129791">
                  <w:marLeft w:val="0"/>
                  <w:marRight w:val="0"/>
                  <w:marTop w:val="125"/>
                  <w:marBottom w:val="250"/>
                  <w:divBdr>
                    <w:top w:val="none" w:sz="0" w:space="0" w:color="auto"/>
                    <w:left w:val="none" w:sz="0" w:space="0" w:color="auto"/>
                    <w:bottom w:val="none" w:sz="0" w:space="0" w:color="auto"/>
                    <w:right w:val="none" w:sz="0" w:space="0" w:color="auto"/>
                  </w:divBdr>
                  <w:divsChild>
                    <w:div w:id="129637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839774">
      <w:bodyDiv w:val="1"/>
      <w:marLeft w:val="0"/>
      <w:marRight w:val="0"/>
      <w:marTop w:val="0"/>
      <w:marBottom w:val="0"/>
      <w:divBdr>
        <w:top w:val="none" w:sz="0" w:space="0" w:color="auto"/>
        <w:left w:val="none" w:sz="0" w:space="0" w:color="auto"/>
        <w:bottom w:val="none" w:sz="0" w:space="0" w:color="auto"/>
        <w:right w:val="none" w:sz="0" w:space="0" w:color="auto"/>
      </w:divBdr>
      <w:divsChild>
        <w:div w:id="579410868">
          <w:marLeft w:val="0"/>
          <w:marRight w:val="0"/>
          <w:marTop w:val="0"/>
          <w:marBottom w:val="0"/>
          <w:divBdr>
            <w:top w:val="none" w:sz="0" w:space="0" w:color="auto"/>
            <w:left w:val="none" w:sz="0" w:space="0" w:color="auto"/>
            <w:bottom w:val="none" w:sz="0" w:space="0" w:color="auto"/>
            <w:right w:val="none" w:sz="0" w:space="0" w:color="auto"/>
          </w:divBdr>
          <w:divsChild>
            <w:div w:id="1844202329">
              <w:marLeft w:val="0"/>
              <w:marRight w:val="0"/>
              <w:marTop w:val="125"/>
              <w:marBottom w:val="0"/>
              <w:divBdr>
                <w:top w:val="none" w:sz="0" w:space="0" w:color="auto"/>
                <w:left w:val="none" w:sz="0" w:space="0" w:color="auto"/>
                <w:bottom w:val="none" w:sz="0" w:space="0" w:color="auto"/>
                <w:right w:val="none" w:sz="0" w:space="0" w:color="auto"/>
              </w:divBdr>
            </w:div>
            <w:div w:id="1952469535">
              <w:marLeft w:val="0"/>
              <w:marRight w:val="0"/>
              <w:marTop w:val="125"/>
              <w:marBottom w:val="0"/>
              <w:divBdr>
                <w:top w:val="none" w:sz="0" w:space="0" w:color="auto"/>
                <w:left w:val="none" w:sz="0" w:space="0" w:color="auto"/>
                <w:bottom w:val="none" w:sz="0" w:space="0" w:color="auto"/>
                <w:right w:val="none" w:sz="0" w:space="0" w:color="auto"/>
              </w:divBdr>
              <w:divsChild>
                <w:div w:id="681929024">
                  <w:marLeft w:val="0"/>
                  <w:marRight w:val="0"/>
                  <w:marTop w:val="0"/>
                  <w:marBottom w:val="0"/>
                  <w:divBdr>
                    <w:top w:val="none" w:sz="0" w:space="0" w:color="auto"/>
                    <w:left w:val="none" w:sz="0" w:space="0" w:color="auto"/>
                    <w:bottom w:val="none" w:sz="0" w:space="0" w:color="auto"/>
                    <w:right w:val="none" w:sz="0" w:space="0" w:color="auto"/>
                  </w:divBdr>
                </w:div>
              </w:divsChild>
            </w:div>
            <w:div w:id="732587710">
              <w:marLeft w:val="0"/>
              <w:marRight w:val="0"/>
              <w:marTop w:val="125"/>
              <w:marBottom w:val="0"/>
              <w:divBdr>
                <w:top w:val="none" w:sz="0" w:space="0" w:color="auto"/>
                <w:left w:val="none" w:sz="0" w:space="0" w:color="auto"/>
                <w:bottom w:val="none" w:sz="0" w:space="0" w:color="auto"/>
                <w:right w:val="none" w:sz="0" w:space="0" w:color="auto"/>
              </w:divBdr>
              <w:divsChild>
                <w:div w:id="244656696">
                  <w:marLeft w:val="0"/>
                  <w:marRight w:val="0"/>
                  <w:marTop w:val="0"/>
                  <w:marBottom w:val="0"/>
                  <w:divBdr>
                    <w:top w:val="none" w:sz="0" w:space="0" w:color="auto"/>
                    <w:left w:val="none" w:sz="0" w:space="0" w:color="auto"/>
                    <w:bottom w:val="none" w:sz="0" w:space="0" w:color="auto"/>
                    <w:right w:val="none" w:sz="0" w:space="0" w:color="auto"/>
                  </w:divBdr>
                </w:div>
              </w:divsChild>
            </w:div>
            <w:div w:id="1658652937">
              <w:marLeft w:val="0"/>
              <w:marRight w:val="0"/>
              <w:marTop w:val="125"/>
              <w:marBottom w:val="0"/>
              <w:divBdr>
                <w:top w:val="none" w:sz="0" w:space="0" w:color="auto"/>
                <w:left w:val="none" w:sz="0" w:space="0" w:color="auto"/>
                <w:bottom w:val="none" w:sz="0" w:space="0" w:color="auto"/>
                <w:right w:val="none" w:sz="0" w:space="0" w:color="auto"/>
              </w:divBdr>
              <w:divsChild>
                <w:div w:id="1075669159">
                  <w:marLeft w:val="0"/>
                  <w:marRight w:val="0"/>
                  <w:marTop w:val="0"/>
                  <w:marBottom w:val="0"/>
                  <w:divBdr>
                    <w:top w:val="none" w:sz="0" w:space="0" w:color="auto"/>
                    <w:left w:val="none" w:sz="0" w:space="0" w:color="auto"/>
                    <w:bottom w:val="none" w:sz="0" w:space="0" w:color="auto"/>
                    <w:right w:val="none" w:sz="0" w:space="0" w:color="auto"/>
                  </w:divBdr>
                </w:div>
              </w:divsChild>
            </w:div>
            <w:div w:id="1588269939">
              <w:marLeft w:val="0"/>
              <w:marRight w:val="0"/>
              <w:marTop w:val="125"/>
              <w:marBottom w:val="0"/>
              <w:divBdr>
                <w:top w:val="none" w:sz="0" w:space="0" w:color="auto"/>
                <w:left w:val="none" w:sz="0" w:space="0" w:color="auto"/>
                <w:bottom w:val="none" w:sz="0" w:space="0" w:color="auto"/>
                <w:right w:val="none" w:sz="0" w:space="0" w:color="auto"/>
              </w:divBdr>
              <w:divsChild>
                <w:div w:id="68409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8082">
          <w:marLeft w:val="0"/>
          <w:marRight w:val="0"/>
          <w:marTop w:val="0"/>
          <w:marBottom w:val="0"/>
          <w:divBdr>
            <w:top w:val="none" w:sz="0" w:space="0" w:color="auto"/>
            <w:left w:val="none" w:sz="0" w:space="0" w:color="auto"/>
            <w:bottom w:val="none" w:sz="0" w:space="0" w:color="auto"/>
            <w:right w:val="none" w:sz="0" w:space="0" w:color="auto"/>
          </w:divBdr>
          <w:divsChild>
            <w:div w:id="1428698502">
              <w:marLeft w:val="0"/>
              <w:marRight w:val="0"/>
              <w:marTop w:val="250"/>
              <w:marBottom w:val="0"/>
              <w:divBdr>
                <w:top w:val="none" w:sz="0" w:space="0" w:color="auto"/>
                <w:left w:val="none" w:sz="0" w:space="0" w:color="auto"/>
                <w:bottom w:val="none" w:sz="0" w:space="0" w:color="auto"/>
                <w:right w:val="none" w:sz="0" w:space="0" w:color="auto"/>
              </w:divBdr>
            </w:div>
            <w:div w:id="661935489">
              <w:marLeft w:val="0"/>
              <w:marRight w:val="0"/>
              <w:marTop w:val="0"/>
              <w:marBottom w:val="0"/>
              <w:divBdr>
                <w:top w:val="none" w:sz="0" w:space="0" w:color="auto"/>
                <w:left w:val="none" w:sz="0" w:space="0" w:color="auto"/>
                <w:bottom w:val="none" w:sz="0" w:space="0" w:color="auto"/>
                <w:right w:val="none" w:sz="0" w:space="0" w:color="auto"/>
              </w:divBdr>
              <w:divsChild>
                <w:div w:id="166988828">
                  <w:marLeft w:val="0"/>
                  <w:marRight w:val="0"/>
                  <w:marTop w:val="125"/>
                  <w:marBottom w:val="250"/>
                  <w:divBdr>
                    <w:top w:val="none" w:sz="0" w:space="0" w:color="auto"/>
                    <w:left w:val="none" w:sz="0" w:space="0" w:color="auto"/>
                    <w:bottom w:val="none" w:sz="0" w:space="0" w:color="auto"/>
                    <w:right w:val="none" w:sz="0" w:space="0" w:color="auto"/>
                  </w:divBdr>
                  <w:divsChild>
                    <w:div w:id="160222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7</Pages>
  <Words>1037</Words>
  <Characters>5914</Characters>
  <Application>Microsoft Office Word</Application>
  <DocSecurity>0</DocSecurity>
  <Lines>49</Lines>
  <Paragraphs>13</Paragraphs>
  <ScaleCrop>false</ScaleCrop>
  <Company/>
  <LinksUpToDate>false</LinksUpToDate>
  <CharactersWithSpaces>6938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30</cp:revision>
  <dcterms:created xsi:type="dcterms:W3CDTF">2023-08-11T03:49:00Z</dcterms:created>
  <dcterms:modified xsi:type="dcterms:W3CDTF">2023-08-11T09:04:00Z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2023-08-11T00:00:00Z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2023-08-11T00:00:00Z</vt:filetime>
  </property>
</Properties>
</file>