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申论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阅读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：以雷锋精神，绘时代篇章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</w:rPr>
        <w:t>考生在平时可以多阅读一些</w:t>
      </w:r>
      <w:r>
        <w:rPr>
          <w:rFonts w:hint="eastAsia" w:ascii="宋体" w:hAnsi="宋体" w:cs="宋体"/>
          <w:lang w:eastAsia="zh-CN"/>
        </w:rPr>
        <w:t>权威媒体</w:t>
      </w:r>
      <w:r>
        <w:rPr>
          <w:rFonts w:hint="eastAsia" w:ascii="宋体" w:hAnsi="宋体" w:eastAsia="宋体" w:cs="宋体"/>
        </w:rPr>
        <w:t>的报道或时评，一是对阅读素材的积累，二是对写作手法的借鉴。展鸿教育挑选了一些文章，供各位考生阅读参考：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60年来，学雷锋活动在全国持续深入开展，雷锋的名字家喻户晓，雷锋的事迹深入人心，雷锋精神滋养着一代代中华儿女的心灵。实践证明，无论时代如何变迁，雷锋精神永不过时。广大党员、干部要继续深学深悟雷锋事迹，以雷锋精神，绘写时代新的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学习雷锋精神，树立模范榜样。</w:t>
      </w:r>
      <w:r>
        <w:rPr>
          <w:rFonts w:hint="eastAsia" w:ascii="宋体" w:hAnsi="宋体" w:eastAsia="宋体" w:cs="宋体"/>
          <w:b w:val="0"/>
          <w:bCs w:val="0"/>
        </w:rPr>
        <w:t>雷锋同志曾在日记中写道：“我就是长着一个心眼，我一心向着党，向着社会主义，向着共产主义。”雷锋精神具有永恒价值，学雷锋活动蓬勃开展、持续深入，雷锋精神广为弘扬、赓续传承，激励着一代又一代人忠诚于党、奉献祖国。新征程上，广大党员、干部要深刻把握雷锋精神的时代内涵和实践要求，树立崇高理想追求，践行社会主义核心价值观，激发爱党爱国爱社会主义巨大热情，自觉把个人追求融入为党和人民事业奋斗中。要增强学习意识，积极参加学习雷锋系列活动，加强雷锋先进事迹、奉献为民等精神学习，常态化对标雷锋精神，做到“吾日三省吾身”，寻找差距，补齐短板，围绕工作实际，切实将领悟到的雷锋精神灵活运用到实际工作中去，不驰于空想、不骛于虚声，努力做到知行合一，发挥党员、干部和先进典型示范带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践行宗旨意识，传承为民初心。</w:t>
      </w:r>
      <w:r>
        <w:rPr>
          <w:rFonts w:hint="eastAsia" w:ascii="宋体" w:hAnsi="宋体" w:eastAsia="宋体" w:cs="宋体"/>
          <w:b w:val="0"/>
          <w:bCs w:val="0"/>
        </w:rPr>
        <w:t>雷锋日记中写道：“人的生命是有限的，为人民服务是无限的，我要把有限的生命，投入到无限的为人民服务之中去。”雷锋同志的生命长度只有22个年头，但他却用服务人民、助人为乐的奉献精神把生命拓展出无限的宽度。广大党员、干部续写“雷锋精神”，要牢记立党为公、执政为民的本质要求，时刻把人民放在心中最高位置，把人民满不满意作为评价工作的标准，坚持初心使命，秉承为民思想，践行宗旨意识，以矢志不渝的决心和笃行不怠的毅力同人民群众站在一起、想在一起、干在一起。要在日常生活与工作中始终站稳人民立场，时时刻刻端正对群众的态度，及时回应民情民意，坚持深入基层、深入群众，想群众之所想，急群众之所急，把老百姓的事当作自己的事，全力以赴为民纾难解困，真正将“为人民服务”落实到行动上，把心系人民、无私奉献的为民初心代代传承下去，让雷锋精神闪耀出灿烂的时代光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锤炼干事本领，发扬务实作风。</w:t>
      </w:r>
      <w:r>
        <w:rPr>
          <w:rFonts w:hint="eastAsia" w:ascii="宋体" w:hAnsi="宋体" w:eastAsia="宋体" w:cs="宋体"/>
          <w:b w:val="0"/>
          <w:bCs w:val="0"/>
        </w:rPr>
        <w:t>雷锋同志将满腔热血投入到每一个平凡的岗位中，以真抓实干、艰苦奋斗的优良作风成就出许多不平凡的成绩，弘扬了“干一行爱一行，专一行精一行”的螺丝钉精神。新时代，广大党员、干部要学习这种“螺丝钉精神”，在本职岗位上发光发热，拼出一番天地、博得美好未来，做一颗“永不生锈”的螺丝钉。作为基层干部，面对日益纷繁复杂的工作，往往是上面“千条线”，下面“一根针”，因此，要发挥“挤”和“钻”的精神，不浪费、不虚度，不断加强“自我修炼”，练就“过硬本领”，甘当“夙兴夜寐”的干事人，在经手办理和处理任何工作时，做到有条不紊，尽职尽责。广大党员、干部要牢记初心使命，夯实奋斗底气，认真履职尽责，真抓实干，坚决杜绝口号式、表态式、包装式落实的做法，把完成好每一项任务作为提升能力、锤炼意志的阶梯，抓住工作的主动权，发扬务实作风，以“功成不必在我，功成必定有我”之力紧紧拧实螺丝钉，确保整个“社会机器”高效运转。（转自网络，侵权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right"/>
        <w:textAlignment w:val="auto"/>
        <w:outlineLvl w:val="9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来源：鲁网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right"/>
        <w:textAlignment w:val="auto"/>
        <w:outlineLvl w:val="9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编辑：展鸿教育</w:t>
      </w:r>
    </w:p>
    <w:p/>
    <w:p/>
    <w:p/>
    <w:p/>
    <w:p/>
    <w:p/>
    <w:p/>
    <w:p/>
    <w:p/>
    <w:sectPr>
      <w:headerReference r:id="rId3" w:type="default"/>
      <w:footerReference r:id="rId4" w:type="default"/>
      <w:pgSz w:w="11906" w:h="16838"/>
      <w:pgMar w:top="1871" w:right="1247" w:bottom="1247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0" w:rightChars="0" w:firstLine="0" w:firstLineChars="0"/>
      <w:jc w:val="left"/>
      <w:textAlignment w:val="auto"/>
      <w:outlineLvl w:val="9"/>
    </w:pPr>
    <w:r>
      <w:rPr>
        <w:rFonts w:hint="eastAsia" w:eastAsia="宋体"/>
        <w:color w:val="C00000"/>
        <w:u w:val="none"/>
        <w:lang w:eastAsia="zh-CN"/>
      </w:rPr>
      <w:drawing>
        <wp:inline distT="0" distB="0" distL="114300" distR="114300">
          <wp:extent cx="1532255" cy="373380"/>
          <wp:effectExtent l="0" t="0" r="10795" b="7620"/>
          <wp:docPr id="1" name="图片 1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rcRect b="-5042"/>
                  <a:stretch>
                    <a:fillRect/>
                  </a:stretch>
                </pic:blipFill>
                <pic:spPr>
                  <a:xfrm>
                    <a:off x="0" y="0"/>
                    <a:ext cx="153225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color w:val="C00000"/>
        <w:u w:val="none"/>
        <w:lang w:val="en-US" w:eastAsia="zh-CN"/>
      </w:rPr>
      <w:t xml:space="preserve">                                               </w:t>
    </w:r>
    <w:r>
      <w:rPr>
        <w:rFonts w:hint="eastAsia" w:ascii="宋体" w:hAnsi="宋体" w:eastAsia="宋体" w:cs="宋体"/>
        <w:b/>
        <w:bCs/>
        <w:color w:val="FF0000"/>
        <w:sz w:val="21"/>
        <w:szCs w:val="21"/>
        <w:u w:val="none"/>
        <w:lang w:eastAsia="zh-CN"/>
      </w:rPr>
      <w:t>让学习更快乐  让考试更简单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YzM5ZjEwYzJjM2QyYzBmOGFmYWM0MDRiYzQyOWIifQ=="/>
  </w:docVars>
  <w:rsids>
    <w:rsidRoot w:val="00000000"/>
    <w:rsid w:val="04536739"/>
    <w:rsid w:val="08D97BC4"/>
    <w:rsid w:val="0B506FDA"/>
    <w:rsid w:val="0BDE08E5"/>
    <w:rsid w:val="0C2844AB"/>
    <w:rsid w:val="0FDD23ED"/>
    <w:rsid w:val="111C2FF7"/>
    <w:rsid w:val="112D7517"/>
    <w:rsid w:val="11545862"/>
    <w:rsid w:val="128C1182"/>
    <w:rsid w:val="13335DAA"/>
    <w:rsid w:val="13850D35"/>
    <w:rsid w:val="138C6812"/>
    <w:rsid w:val="13E40DCE"/>
    <w:rsid w:val="155118EA"/>
    <w:rsid w:val="1796289D"/>
    <w:rsid w:val="18B70F36"/>
    <w:rsid w:val="19001959"/>
    <w:rsid w:val="1B8D6283"/>
    <w:rsid w:val="1BAE2647"/>
    <w:rsid w:val="1C700AFC"/>
    <w:rsid w:val="1D985289"/>
    <w:rsid w:val="1E1B5A01"/>
    <w:rsid w:val="1EE02B83"/>
    <w:rsid w:val="1F425CE4"/>
    <w:rsid w:val="20EB3778"/>
    <w:rsid w:val="22EA7B20"/>
    <w:rsid w:val="246F33B4"/>
    <w:rsid w:val="27F57622"/>
    <w:rsid w:val="29F11AFD"/>
    <w:rsid w:val="2A057216"/>
    <w:rsid w:val="2AD70991"/>
    <w:rsid w:val="2D2D1C72"/>
    <w:rsid w:val="2E423C5A"/>
    <w:rsid w:val="2E8A2312"/>
    <w:rsid w:val="31576962"/>
    <w:rsid w:val="32F2298E"/>
    <w:rsid w:val="33A65CE5"/>
    <w:rsid w:val="3775061C"/>
    <w:rsid w:val="391653C6"/>
    <w:rsid w:val="3A221F88"/>
    <w:rsid w:val="3A9243B1"/>
    <w:rsid w:val="3A960C55"/>
    <w:rsid w:val="3C3C17A7"/>
    <w:rsid w:val="3F032A7E"/>
    <w:rsid w:val="41325C7C"/>
    <w:rsid w:val="45074767"/>
    <w:rsid w:val="45264ACC"/>
    <w:rsid w:val="45D80CB5"/>
    <w:rsid w:val="488635D6"/>
    <w:rsid w:val="48B001F1"/>
    <w:rsid w:val="48BB3FC0"/>
    <w:rsid w:val="49D942C7"/>
    <w:rsid w:val="4C911E1C"/>
    <w:rsid w:val="4CAF0431"/>
    <w:rsid w:val="503654F7"/>
    <w:rsid w:val="51AF590D"/>
    <w:rsid w:val="52AC0188"/>
    <w:rsid w:val="52EA60B7"/>
    <w:rsid w:val="53241C8D"/>
    <w:rsid w:val="54B42771"/>
    <w:rsid w:val="55081ED2"/>
    <w:rsid w:val="563C6611"/>
    <w:rsid w:val="5661258D"/>
    <w:rsid w:val="56D00445"/>
    <w:rsid w:val="58832C8B"/>
    <w:rsid w:val="58A03D77"/>
    <w:rsid w:val="58C241B6"/>
    <w:rsid w:val="59750258"/>
    <w:rsid w:val="5ABC2824"/>
    <w:rsid w:val="5D683D07"/>
    <w:rsid w:val="61044D4E"/>
    <w:rsid w:val="6241516D"/>
    <w:rsid w:val="659A7A1B"/>
    <w:rsid w:val="66401960"/>
    <w:rsid w:val="68D71152"/>
    <w:rsid w:val="69D35574"/>
    <w:rsid w:val="69F413EB"/>
    <w:rsid w:val="6A6A44C8"/>
    <w:rsid w:val="6B643BBC"/>
    <w:rsid w:val="6C426C43"/>
    <w:rsid w:val="6CCD2C95"/>
    <w:rsid w:val="6DFF3101"/>
    <w:rsid w:val="72C84F6A"/>
    <w:rsid w:val="7426310B"/>
    <w:rsid w:val="746B3E4D"/>
    <w:rsid w:val="768E26DC"/>
    <w:rsid w:val="797A378B"/>
    <w:rsid w:val="7998038C"/>
    <w:rsid w:val="7AA24B61"/>
    <w:rsid w:val="7ABD440F"/>
    <w:rsid w:val="7DCA4A14"/>
    <w:rsid w:val="7E2A6BF1"/>
    <w:rsid w:val="7E5C68D9"/>
    <w:rsid w:val="7FE6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pageBreakBefore/>
      <w:tabs>
        <w:tab w:val="left" w:pos="420"/>
        <w:tab w:val="left" w:pos="2520"/>
        <w:tab w:val="left" w:pos="4620"/>
        <w:tab w:val="left" w:pos="6720"/>
      </w:tabs>
      <w:spacing w:before="100" w:beforeLines="100" w:beforeAutospacing="0" w:after="100" w:afterLines="100" w:afterAutospacing="0"/>
      <w:ind w:firstLine="0" w:firstLineChars="0"/>
      <w:jc w:val="center"/>
      <w:outlineLvl w:val="0"/>
    </w:pPr>
    <w:rPr>
      <w:rFonts w:ascii="Times New Roman" w:hAnsi="Times New Roman" w:eastAsia="仿宋" w:cs="宋体"/>
      <w:b/>
      <w:bCs/>
      <w:kern w:val="44"/>
      <w:sz w:val="32"/>
      <w:szCs w:val="48"/>
      <w:lang w:bidi="ar"/>
    </w:rPr>
  </w:style>
  <w:style w:type="paragraph" w:styleId="5">
    <w:name w:val="heading 2"/>
    <w:basedOn w:val="1"/>
    <w:next w:val="1"/>
    <w:link w:val="13"/>
    <w:semiHidden/>
    <w:unhideWhenUsed/>
    <w:qFormat/>
    <w:uiPriority w:val="0"/>
    <w:pPr>
      <w:keepNext/>
      <w:keepLines/>
      <w:tabs>
        <w:tab w:val="left" w:pos="420"/>
        <w:tab w:val="left" w:pos="2520"/>
        <w:tab w:val="left" w:pos="4620"/>
        <w:tab w:val="left" w:pos="6720"/>
      </w:tabs>
      <w:spacing w:before="150" w:beforeLines="150" w:beforeAutospacing="0" w:after="150" w:afterLines="150" w:afterAutospacing="0" w:line="288" w:lineRule="auto"/>
      <w:ind w:firstLine="0" w:firstLineChars="0"/>
      <w:jc w:val="center"/>
      <w:outlineLvl w:val="1"/>
    </w:pPr>
    <w:rPr>
      <w:rFonts w:ascii="Arial" w:hAnsi="Arial" w:eastAsia="黑体"/>
      <w:sz w:val="24"/>
    </w:rPr>
  </w:style>
  <w:style w:type="paragraph" w:styleId="6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="100" w:beforeLines="100" w:after="100" w:afterLines="100" w:line="288" w:lineRule="auto"/>
      <w:ind w:left="420" w:leftChars="200" w:firstLine="643" w:firstLineChars="200"/>
      <w:jc w:val="left"/>
      <w:outlineLvl w:val="2"/>
    </w:pPr>
    <w:rPr>
      <w:rFonts w:ascii="黑体" w:hAnsi="黑体" w:eastAsia="黑体" w:cs="黑体"/>
      <w:szCs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pageBreakBefore/>
      <w:spacing w:before="75" w:beforeAutospacing="0" w:after="150" w:afterAutospacing="0" w:line="855" w:lineRule="exact"/>
      <w:ind w:firstLine="0" w:firstLineChars="0"/>
      <w:jc w:val="center"/>
      <w:outlineLvl w:val="3"/>
    </w:pPr>
    <w:rPr>
      <w:rFonts w:ascii="Times New Roman" w:hAnsi="Times New Roman" w:eastAsia="仿宋" w:cs="黑体"/>
      <w:b/>
      <w:sz w:val="32"/>
      <w:szCs w:val="2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12">
    <w:name w:val="语文标题"/>
    <w:basedOn w:val="7"/>
    <w:next w:val="1"/>
    <w:qFormat/>
    <w:uiPriority w:val="0"/>
    <w:pPr>
      <w:jc w:val="center"/>
    </w:pPr>
    <w:rPr>
      <w:rFonts w:ascii="Times New Roman" w:hAnsi="Times New Roman" w:eastAsia="仿宋"/>
      <w:sz w:val="30"/>
    </w:rPr>
  </w:style>
  <w:style w:type="character" w:customStyle="1" w:styleId="13">
    <w:name w:val="标题 2 Char"/>
    <w:basedOn w:val="11"/>
    <w:link w:val="5"/>
    <w:qFormat/>
    <w:uiPriority w:val="0"/>
    <w:rPr>
      <w:rFonts w:ascii="Arial" w:hAnsi="Arial" w:eastAsia="黑体" w:cs="Microsoft JhengHei"/>
      <w:bCs/>
      <w:color w:val="auto"/>
      <w:kern w:val="0"/>
      <w:sz w:val="24"/>
      <w:szCs w:val="20"/>
    </w:rPr>
  </w:style>
  <w:style w:type="paragraph" w:customStyle="1" w:styleId="14">
    <w:name w:val="请开始答题"/>
    <w:basedOn w:val="1"/>
    <w:qFormat/>
    <w:uiPriority w:val="0"/>
    <w:pPr>
      <w:ind w:firstLine="643" w:firstLineChars="200"/>
      <w:jc w:val="left"/>
    </w:pPr>
    <w:rPr>
      <w:rFonts w:ascii="Times New Roman" w:hAnsi="Times New Roman" w:eastAsia="楷体" w:cs="黑体"/>
      <w:b/>
      <w:szCs w:val="22"/>
    </w:rPr>
  </w:style>
  <w:style w:type="paragraph" w:customStyle="1" w:styleId="15">
    <w:name w:val="标题２－参考时限"/>
    <w:basedOn w:val="5"/>
    <w:next w:val="1"/>
    <w:qFormat/>
    <w:uiPriority w:val="0"/>
    <w:pPr>
      <w:snapToGrid w:val="0"/>
    </w:pPr>
  </w:style>
  <w:style w:type="paragraph" w:customStyle="1" w:styleId="16">
    <w:name w:val="标题２（参考时限）"/>
    <w:basedOn w:val="1"/>
    <w:qFormat/>
    <w:uiPriority w:val="0"/>
    <w:pPr>
      <w:spacing w:before="400" w:line="360" w:lineRule="auto"/>
    </w:pPr>
    <w:rPr>
      <w:rFonts w:ascii="Times New Roman" w:hAnsi="Times New Roman" w:eastAsia="宋体" w:cs="黑体"/>
      <w:szCs w:val="22"/>
    </w:rPr>
  </w:style>
  <w:style w:type="paragraph" w:customStyle="1" w:styleId="17">
    <w:name w:val="标题３（请开始答题）"/>
    <w:basedOn w:val="1"/>
    <w:qFormat/>
    <w:uiPriority w:val="0"/>
    <w:pPr>
      <w:spacing w:before="300" w:line="240" w:lineRule="auto"/>
      <w:ind w:firstLine="643" w:firstLineChars="200"/>
      <w:jc w:val="left"/>
    </w:pPr>
    <w:rPr>
      <w:rFonts w:ascii="Times New Roman" w:hAnsi="Times New Roman" w:eastAsia="黑体" w:cs="黑体"/>
      <w:szCs w:val="22"/>
    </w:rPr>
  </w:style>
  <w:style w:type="character" w:customStyle="1" w:styleId="18">
    <w:name w:val="标题 1 Char"/>
    <w:link w:val="4"/>
    <w:qFormat/>
    <w:uiPriority w:val="0"/>
    <w:rPr>
      <w:rFonts w:ascii="Times New Roman" w:hAnsi="Times New Roman" w:eastAsia="仿宋" w:cs="宋体"/>
      <w:b/>
      <w:kern w:val="44"/>
      <w:sz w:val="32"/>
      <w:szCs w:val="24"/>
    </w:rPr>
  </w:style>
  <w:style w:type="character" w:customStyle="1" w:styleId="19">
    <w:name w:val="标题 3 Char1"/>
    <w:link w:val="6"/>
    <w:qFormat/>
    <w:uiPriority w:val="0"/>
    <w:rPr>
      <w:rFonts w:ascii="黑体" w:hAnsi="黑体" w:eastAsia="黑体" w:cs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1357</Words>
  <Characters>1359</Characters>
  <Lines>0</Lines>
  <Paragraphs>0</Paragraphs>
  <TotalTime>3</TotalTime>
  <ScaleCrop>false</ScaleCrop>
  <LinksUpToDate>false</LinksUpToDate>
  <CharactersWithSpaces>1359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2019-07-26T01:17:00Z</dcterms:created>
  <dc:creator>Administrator</dc:creator>
  <cp:lastModifiedBy>梅格安</cp:lastModifiedBy>
  <dcterms:modified xsi:type="dcterms:W3CDTF">2023-03-07T10:59:12Z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DCD4A9ACD6BC4D4486EF2573D378A809</vt:lpwstr>
  </property>
</Properties>
</file>