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申论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阅读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：乡村振兴路上的“那些花儿”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</w:rPr>
        <w:t>考生在平时可以多阅读一些</w:t>
      </w:r>
      <w:r>
        <w:rPr>
          <w:rFonts w:hint="eastAsia" w:ascii="宋体" w:hAnsi="宋体" w:cs="宋体"/>
          <w:lang w:eastAsia="zh-CN"/>
        </w:rPr>
        <w:t>权威媒体</w:t>
      </w:r>
      <w:r>
        <w:rPr>
          <w:rFonts w:hint="eastAsia" w:ascii="宋体" w:hAnsi="宋体" w:eastAsia="宋体" w:cs="宋体"/>
        </w:rPr>
        <w:t>的报道或时评，一是对阅读素材的积累，二是对写作手法的借鉴。展鸿教育挑选了一些文章，供各位考生阅读参考：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在每年的全国两会上，女性相关话题总能引起代表委员的热烈讨论。今年，代表委员也从女性权益保障、婚育问题、就业问题等角度，从各自的领域出发，带来了自己的思考和建议。历史不断证明，女性始终是推动社会进步和人类发展的伟大力量，而在实现乡村振兴的伟大征程中，“那些花儿”的女性力量同样不可或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“接天莲叶无穷碧，映日荷花别样红”，乡村振兴路上少不了“花儿们”轰轰烈烈、热情似火的工作态度。</w:t>
      </w:r>
      <w:r>
        <w:rPr>
          <w:rFonts w:hint="eastAsia" w:ascii="宋体" w:hAnsi="宋体" w:eastAsia="宋体" w:cs="宋体"/>
          <w:b w:val="0"/>
          <w:bCs w:val="0"/>
        </w:rPr>
        <w:t>“知民生，通民意，察民情”，此乃基层工作的永恒信条。乡村振兴方兴未艾，乡村善治须先善待乡村中的女性。广大女性干部用自己独特的视角看待乡村善治，敏锐精准地觉察到乡村女性在生活和生产中所处的困境，她们热情似火、信念如铁、意志如钢，以“春蕾计划”救助失学女童，从社会性别视角出发设置公益项目，帮助年轻女性得到教育的权利；她们向农村家庭普及相关法律，让“姐妹们”勇敢站起来，争取幸福自由的生活。正是有了这样一群“风风火火”的女性干部，像“锄头”一样刨开农村的“硬石头”，如“火炉”一般捂热乡村女性的心窝窝，为女性争取权益，让乡村振兴路上多了更多欣慰的笑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“我念梅花花念我，关情”，乡村振兴路上少不了“花儿们”善良温柔、将心比心工作方式。</w:t>
      </w:r>
      <w:r>
        <w:rPr>
          <w:rFonts w:hint="eastAsia" w:ascii="宋体" w:hAnsi="宋体" w:eastAsia="宋体" w:cs="宋体"/>
          <w:b w:val="0"/>
          <w:bCs w:val="0"/>
        </w:rPr>
        <w:t>“做客百姓家，走访万村户”，她们有着“润物细无声”的柔美力量。提起女性，人们常常用“温柔似水”等词来描述她们，提起女干部，人们常常运用“平易近人”等词来夸赞她们。和大妈聊一聊八卦、和嫂嫂说一说悄悄话，聊着聊着便觉察到家里最真实的情况，说着说着便得知政策扶持落实得好不好。她们用耐心、坚守换取人民的岁月静好，在乡村振兴的进程中为人民圆梦，走好为人民谋幸福的前行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“去年今日此门中，人面桃花相映红”，乡村振兴路上少不了“花儿们”一丝不苟、细致入微的工作作风。</w:t>
      </w:r>
      <w:r>
        <w:rPr>
          <w:rFonts w:hint="eastAsia" w:ascii="宋体" w:hAnsi="宋体" w:eastAsia="宋体" w:cs="宋体"/>
          <w:b w:val="0"/>
          <w:bCs w:val="0"/>
        </w:rPr>
        <w:t>“上面千条线，下面一根针”，是乡村振兴工作的生动写照。全面细致调研，方能得到稳扎稳打的落实，她们将“严谨自律、精益求精”奉为圭臬，实事求是、一丝不苟地参与到工作中去。她们用“穿针引线”的劲头走访乡村每一户人家，了解每一个问题。为民谋事贵在认真。她们将严谨细致内化为精神动力，坚持要求不松、标准不降、干劲不减的精气神，让信任她们的组织、领导和群众看到妇女真的能顶半边天，为乡村振兴注入不一样的活力与光彩。（转自网络，侵权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来源：鲁网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编辑：展鸿教育</w:t>
      </w:r>
    </w:p>
    <w:p/>
    <w:p/>
    <w:p/>
    <w:p/>
    <w:p/>
    <w:p/>
    <w:p/>
    <w:sectPr>
      <w:headerReference r:id="rId3" w:type="default"/>
      <w:footerReference r:id="rId4" w:type="default"/>
      <w:pgSz w:w="11906" w:h="16838"/>
      <w:pgMar w:top="1871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1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zM5ZjEwYzJjM2QyYzBmOGFmYWM0MDRiYzQyOWIifQ=="/>
  </w:docVars>
  <w:rsids>
    <w:rsidRoot w:val="00000000"/>
    <w:rsid w:val="04536739"/>
    <w:rsid w:val="08D97BC4"/>
    <w:rsid w:val="0B506FDA"/>
    <w:rsid w:val="0BDE08E5"/>
    <w:rsid w:val="0C2844AB"/>
    <w:rsid w:val="0FDD23ED"/>
    <w:rsid w:val="111C2FF7"/>
    <w:rsid w:val="112D7517"/>
    <w:rsid w:val="11545862"/>
    <w:rsid w:val="128C1182"/>
    <w:rsid w:val="13335DAA"/>
    <w:rsid w:val="13850D35"/>
    <w:rsid w:val="138C6812"/>
    <w:rsid w:val="13E40DCE"/>
    <w:rsid w:val="155118EA"/>
    <w:rsid w:val="1796289D"/>
    <w:rsid w:val="19001959"/>
    <w:rsid w:val="1B8D6283"/>
    <w:rsid w:val="1BAE2647"/>
    <w:rsid w:val="1C700AFC"/>
    <w:rsid w:val="1D985289"/>
    <w:rsid w:val="1E1B5A01"/>
    <w:rsid w:val="1EE02B83"/>
    <w:rsid w:val="1F425CE4"/>
    <w:rsid w:val="20EB3778"/>
    <w:rsid w:val="229879F0"/>
    <w:rsid w:val="246F33B4"/>
    <w:rsid w:val="27F57622"/>
    <w:rsid w:val="29F11AFD"/>
    <w:rsid w:val="2A057216"/>
    <w:rsid w:val="2AD70991"/>
    <w:rsid w:val="2CB27FA4"/>
    <w:rsid w:val="2D2D1C72"/>
    <w:rsid w:val="2E423C5A"/>
    <w:rsid w:val="2E8A2312"/>
    <w:rsid w:val="31576962"/>
    <w:rsid w:val="32F2298E"/>
    <w:rsid w:val="37490E61"/>
    <w:rsid w:val="3775061C"/>
    <w:rsid w:val="391653C6"/>
    <w:rsid w:val="3A221F88"/>
    <w:rsid w:val="3A9243B1"/>
    <w:rsid w:val="3A960C55"/>
    <w:rsid w:val="3C3C17A7"/>
    <w:rsid w:val="3C6E4EC6"/>
    <w:rsid w:val="3F032A7E"/>
    <w:rsid w:val="41325C7C"/>
    <w:rsid w:val="45074767"/>
    <w:rsid w:val="45264ACC"/>
    <w:rsid w:val="488635D6"/>
    <w:rsid w:val="48B001F1"/>
    <w:rsid w:val="48BB3FC0"/>
    <w:rsid w:val="4B1D4687"/>
    <w:rsid w:val="4C911E1C"/>
    <w:rsid w:val="4CAF0431"/>
    <w:rsid w:val="503654F7"/>
    <w:rsid w:val="52AC0188"/>
    <w:rsid w:val="52EA60B7"/>
    <w:rsid w:val="53241C8D"/>
    <w:rsid w:val="54B42771"/>
    <w:rsid w:val="55081ED2"/>
    <w:rsid w:val="563C6611"/>
    <w:rsid w:val="5661258D"/>
    <w:rsid w:val="56D00445"/>
    <w:rsid w:val="58832C8B"/>
    <w:rsid w:val="58A03D77"/>
    <w:rsid w:val="58C241B6"/>
    <w:rsid w:val="59750258"/>
    <w:rsid w:val="5A3A15AA"/>
    <w:rsid w:val="5ABC2824"/>
    <w:rsid w:val="5D683D07"/>
    <w:rsid w:val="5FA3089F"/>
    <w:rsid w:val="61044D4E"/>
    <w:rsid w:val="6241516D"/>
    <w:rsid w:val="659A7A1B"/>
    <w:rsid w:val="66401960"/>
    <w:rsid w:val="68D71152"/>
    <w:rsid w:val="69D35574"/>
    <w:rsid w:val="69F413EB"/>
    <w:rsid w:val="6A6A44C8"/>
    <w:rsid w:val="6B643BBC"/>
    <w:rsid w:val="6C426C43"/>
    <w:rsid w:val="6CCD2C95"/>
    <w:rsid w:val="6DFF3101"/>
    <w:rsid w:val="72C84F6A"/>
    <w:rsid w:val="7426310B"/>
    <w:rsid w:val="746B3E4D"/>
    <w:rsid w:val="768E26DC"/>
    <w:rsid w:val="797A378B"/>
    <w:rsid w:val="7998038C"/>
    <w:rsid w:val="7AA24B61"/>
    <w:rsid w:val="7ABD440F"/>
    <w:rsid w:val="7DCA4A14"/>
    <w:rsid w:val="7E2A6BF1"/>
    <w:rsid w:val="7E5C68D9"/>
    <w:rsid w:val="7FE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pageBreakBefore/>
      <w:tabs>
        <w:tab w:val="left" w:pos="420"/>
        <w:tab w:val="left" w:pos="2520"/>
        <w:tab w:val="left" w:pos="4620"/>
        <w:tab w:val="left" w:pos="6720"/>
      </w:tabs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Times New Roman" w:hAnsi="Times New Roman" w:eastAsia="仿宋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tabs>
        <w:tab w:val="left" w:pos="420"/>
        <w:tab w:val="left" w:pos="2520"/>
        <w:tab w:val="left" w:pos="4620"/>
        <w:tab w:val="left" w:pos="6720"/>
      </w:tabs>
      <w:spacing w:before="150" w:beforeLines="150" w:beforeAutospacing="0" w:after="150" w:afterLines="150" w:afterAutospacing="0" w:line="288" w:lineRule="auto"/>
      <w:ind w:firstLine="0" w:firstLineChars="0"/>
      <w:jc w:val="center"/>
      <w:outlineLvl w:val="1"/>
    </w:pPr>
    <w:rPr>
      <w:rFonts w:ascii="Arial" w:hAnsi="Arial" w:eastAsia="黑体"/>
      <w:sz w:val="24"/>
    </w:rPr>
  </w:style>
  <w:style w:type="paragraph" w:styleId="6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100" w:beforeLines="100" w:after="100" w:afterLines="100" w:line="288" w:lineRule="auto"/>
      <w:ind w:left="420" w:leftChars="200" w:firstLine="643" w:firstLineChars="200"/>
      <w:jc w:val="left"/>
      <w:outlineLvl w:val="2"/>
    </w:pPr>
    <w:rPr>
      <w:rFonts w:ascii="黑体" w:hAnsi="黑体" w:eastAsia="黑体" w:cs="黑体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pageBreakBefore/>
      <w:spacing w:before="75" w:beforeAutospacing="0" w:after="150" w:afterAutospacing="0" w:line="855" w:lineRule="exact"/>
      <w:ind w:firstLine="0" w:firstLineChars="0"/>
      <w:jc w:val="center"/>
      <w:outlineLvl w:val="3"/>
    </w:pPr>
    <w:rPr>
      <w:rFonts w:ascii="Times New Roman" w:hAnsi="Times New Roman" w:eastAsia="仿宋" w:cs="黑体"/>
      <w:b/>
      <w:sz w:val="3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12">
    <w:name w:val="语文标题"/>
    <w:basedOn w:val="7"/>
    <w:next w:val="1"/>
    <w:qFormat/>
    <w:uiPriority w:val="0"/>
    <w:pPr>
      <w:jc w:val="center"/>
    </w:pPr>
    <w:rPr>
      <w:rFonts w:ascii="Times New Roman" w:hAnsi="Times New Roman" w:eastAsia="仿宋"/>
      <w:sz w:val="30"/>
    </w:rPr>
  </w:style>
  <w:style w:type="character" w:customStyle="1" w:styleId="13">
    <w:name w:val="标题 2 Char"/>
    <w:basedOn w:val="11"/>
    <w:link w:val="5"/>
    <w:qFormat/>
    <w:uiPriority w:val="0"/>
    <w:rPr>
      <w:rFonts w:ascii="Arial" w:hAnsi="Arial" w:eastAsia="黑体" w:cs="Microsoft JhengHei"/>
      <w:bCs/>
      <w:color w:val="auto"/>
      <w:kern w:val="0"/>
      <w:sz w:val="24"/>
      <w:szCs w:val="20"/>
    </w:rPr>
  </w:style>
  <w:style w:type="paragraph" w:customStyle="1" w:styleId="14">
    <w:name w:val="请开始答题"/>
    <w:basedOn w:val="1"/>
    <w:qFormat/>
    <w:uiPriority w:val="0"/>
    <w:pPr>
      <w:ind w:firstLine="643" w:firstLineChars="200"/>
      <w:jc w:val="left"/>
    </w:pPr>
    <w:rPr>
      <w:rFonts w:ascii="Times New Roman" w:hAnsi="Times New Roman" w:eastAsia="楷体" w:cs="黑体"/>
      <w:b/>
      <w:szCs w:val="22"/>
    </w:rPr>
  </w:style>
  <w:style w:type="paragraph" w:customStyle="1" w:styleId="15">
    <w:name w:val="标题２－参考时限"/>
    <w:basedOn w:val="5"/>
    <w:next w:val="1"/>
    <w:qFormat/>
    <w:uiPriority w:val="0"/>
    <w:pPr>
      <w:snapToGrid w:val="0"/>
    </w:pPr>
  </w:style>
  <w:style w:type="paragraph" w:customStyle="1" w:styleId="16">
    <w:name w:val="标题２（参考时限）"/>
    <w:basedOn w:val="1"/>
    <w:qFormat/>
    <w:uiPriority w:val="0"/>
    <w:pPr>
      <w:spacing w:before="400" w:line="360" w:lineRule="auto"/>
    </w:pPr>
    <w:rPr>
      <w:rFonts w:ascii="Times New Roman" w:hAnsi="Times New Roman" w:eastAsia="宋体" w:cs="黑体"/>
      <w:szCs w:val="22"/>
    </w:rPr>
  </w:style>
  <w:style w:type="paragraph" w:customStyle="1" w:styleId="17">
    <w:name w:val="标题３（请开始答题）"/>
    <w:basedOn w:val="1"/>
    <w:qFormat/>
    <w:uiPriority w:val="0"/>
    <w:pPr>
      <w:spacing w:before="300" w:line="240" w:lineRule="auto"/>
      <w:ind w:firstLine="643" w:firstLineChars="200"/>
      <w:jc w:val="left"/>
    </w:pPr>
    <w:rPr>
      <w:rFonts w:ascii="Times New Roman" w:hAnsi="Times New Roman" w:eastAsia="黑体" w:cs="黑体"/>
      <w:szCs w:val="22"/>
    </w:rPr>
  </w:style>
  <w:style w:type="character" w:customStyle="1" w:styleId="18">
    <w:name w:val="标题 1 Char"/>
    <w:link w:val="4"/>
    <w:qFormat/>
    <w:uiPriority w:val="0"/>
    <w:rPr>
      <w:rFonts w:ascii="Times New Roman" w:hAnsi="Times New Roman" w:eastAsia="仿宋" w:cs="宋体"/>
      <w:b/>
      <w:kern w:val="44"/>
      <w:sz w:val="32"/>
      <w:szCs w:val="24"/>
    </w:rPr>
  </w:style>
  <w:style w:type="character" w:customStyle="1" w:styleId="19">
    <w:name w:val="标题 3 Char1"/>
    <w:link w:val="6"/>
    <w:qFormat/>
    <w:uiPriority w:val="0"/>
    <w:rPr>
      <w:rFonts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1041</Characters>
  <Lines>0</Lines>
  <Paragraphs>0</Paragraphs>
  <TotalTime>2</TotalTime>
  <ScaleCrop>false</ScaleCrop>
  <LinksUpToDate>false</LinksUpToDate>
  <CharactersWithSpaces>1041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2019-07-26T01:17:00Z</dcterms:created>
  <dc:creator>Administrator</dc:creator>
  <cp:lastModifiedBy>梅格安</cp:lastModifiedBy>
  <dcterms:modified xsi:type="dcterms:W3CDTF">2023-03-07T10:20:00Z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DCD4A9ACD6BC4D4486EF2573D378A809</vt:lpwstr>
  </property>
</Properties>
</file>