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4F" w:rsidRDefault="00A34571">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BA784F" w:rsidRDefault="00BA784F">
      <w:pPr>
        <w:pStyle w:val="a3"/>
        <w:spacing w:before="0"/>
        <w:ind w:left="0"/>
        <w:rPr>
          <w:rFonts w:ascii="Times New Roman"/>
          <w:sz w:val="20"/>
        </w:rPr>
      </w:pPr>
    </w:p>
    <w:p w:rsidR="00AD1079" w:rsidRDefault="00660EAD" w:rsidP="00AD1079">
      <w:pPr>
        <w:tabs>
          <w:tab w:val="left" w:pos="733"/>
          <w:tab w:val="left" w:pos="2612"/>
        </w:tabs>
        <w:spacing w:before="2" w:line="372" w:lineRule="auto"/>
        <w:ind w:left="-105" w:right="108"/>
        <w:jc w:val="center"/>
        <w:rPr>
          <w:rFonts w:hint="eastAsia"/>
          <w:w w:val="99"/>
          <w:sz w:val="21"/>
        </w:rPr>
      </w:pPr>
      <w:r>
        <w:rPr>
          <w:rFonts w:hint="eastAsia"/>
          <w:w w:val="99"/>
          <w:sz w:val="21"/>
        </w:rPr>
        <w:t>7月3日推荐阅读</w:t>
      </w:r>
    </w:p>
    <w:p w:rsidR="004513DE" w:rsidRPr="00566AB6" w:rsidRDefault="004513DE" w:rsidP="00AD1079">
      <w:pPr>
        <w:tabs>
          <w:tab w:val="left" w:pos="733"/>
          <w:tab w:val="left" w:pos="2612"/>
        </w:tabs>
        <w:spacing w:before="2" w:line="372" w:lineRule="auto"/>
        <w:ind w:left="-105" w:right="108"/>
        <w:jc w:val="center"/>
        <w:rPr>
          <w:w w:val="99"/>
          <w:sz w:val="24"/>
        </w:rPr>
      </w:pPr>
      <w:r w:rsidRPr="00566AB6">
        <w:rPr>
          <w:rFonts w:hint="eastAsia"/>
          <w:w w:val="99"/>
          <w:sz w:val="24"/>
        </w:rPr>
        <w:t>“寄生虫”流量何以总是“卷土重来”</w:t>
      </w:r>
    </w:p>
    <w:p w:rsidR="004513DE" w:rsidRPr="00AD1079" w:rsidRDefault="004513DE" w:rsidP="00AD1079">
      <w:pPr>
        <w:widowControl/>
        <w:shd w:val="clear" w:color="auto" w:fill="FBFBFD"/>
        <w:spacing w:line="300" w:lineRule="auto"/>
        <w:ind w:firstLine="420"/>
        <w:rPr>
          <w:w w:val="99"/>
          <w:sz w:val="21"/>
        </w:rPr>
      </w:pPr>
      <w:r w:rsidRPr="00AD1079">
        <w:rPr>
          <w:rFonts w:hint="eastAsia"/>
          <w:w w:val="99"/>
          <w:sz w:val="21"/>
        </w:rPr>
        <w:t>麦收时节，各地进入紧张抢收期。然而，一群衣着光鲜、手持直播机器的“网红”却随之而来“激情直播”，声称的所谓“关怀”，却好像“帮倒忙”。</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类似“寄生虫”流量的新闻事件不胜枚举。日前，中央网信办部署开展为期两个月的“清朗·从严整治‘自媒体’乱象”专项行动。截至最新通报，累计处置蹭炒热点、博取流量、利用弱势群体变现账号6.56万余个。</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移动互联网时代，“寄生虫”流量都有哪些“门道”？产生了哪些危害？我们又该如何应对？</w:t>
      </w:r>
    </w:p>
    <w:p w:rsidR="004513DE" w:rsidRPr="00AD1079" w:rsidRDefault="004513DE" w:rsidP="00AD1079">
      <w:pPr>
        <w:widowControl/>
        <w:shd w:val="clear" w:color="auto" w:fill="FBFBFD"/>
        <w:spacing w:line="300" w:lineRule="auto"/>
        <w:jc w:val="center"/>
        <w:rPr>
          <w:w w:val="99"/>
          <w:sz w:val="21"/>
        </w:rPr>
      </w:pPr>
      <w:r w:rsidRPr="00AD1079">
        <w:rPr>
          <w:rFonts w:hint="eastAsia"/>
          <w:w w:val="99"/>
          <w:sz w:val="21"/>
        </w:rPr>
        <w:t>（一）</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近年来，每逢社会热点事件、人物、话题出现，后续“网红扎堆直播”仿佛成为固定的“次生新闻”，一些自媒体和短视频博主将“逢热必蹭”奉为圭臬，遵循着“蹭热度-引流量-涨粉丝-变现”的商业逻辑，打得一手利益“好算盘”，总体来看，至少有以下几种“套路”：</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千里奔袭，追着“网红”跑。</w:t>
      </w:r>
      <w:r w:rsidRPr="00AD1079">
        <w:rPr>
          <w:rFonts w:hint="eastAsia"/>
          <w:w w:val="99"/>
          <w:sz w:val="21"/>
        </w:rPr>
        <w:t>无论是随着淄博爆火的“鸭脖小哥”、早年间因魔性舞蹈走红的“拉面哥”等“素人网红”，还是在东京奥运会“一跳成名”的全红婵，亦或是“一路向北”的云南亚洲大象……一些网络热点IP“热起来”后，就被部分自媒体盯上了，从其本身及其“周边”展开“深度取材”，打着“探秘”“追踪”等标签，想要分食一杯“流量羹”。</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“以爱为名”，赶着“热点”上。</w:t>
      </w:r>
      <w:r w:rsidRPr="00AD1079">
        <w:rPr>
          <w:rFonts w:hint="eastAsia"/>
          <w:w w:val="99"/>
          <w:sz w:val="21"/>
        </w:rPr>
        <w:t>一些短视频博主在标题中打着所谓“弘扬正能量”“爱心助农、救援”等旗号，比如网红扎堆到麦地直播割麦却衣着光鲜亮丽，在直播言语间极力引导网友“打赏”。更有甚者，在一些突发灾难性时期，部分非专业“网红”蜂拥至灾区，不仅影响救援进度，甚至挤占有限资源，在网上发布的所谓“专业救援指导”亦有可能会产生误导。</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无中生有，朝着“话题”冲。</w:t>
      </w:r>
      <w:r w:rsidRPr="00AD1079">
        <w:rPr>
          <w:rFonts w:hint="eastAsia"/>
          <w:w w:val="99"/>
          <w:sz w:val="21"/>
        </w:rPr>
        <w:t>一些社会热点话题与自媒体博主“八竿子打不着”，但他们也总能找到自己的“角色”。比如，在唐山“烧烤店打人案件”发生后，短视频平台上出现大量“冒充打人参与者”账号蹭流量，甚至开启网络直播。在各地文旅局长变装“出圈”之际，亦有账号发布所谓“杭州文旅局局长高清写真”，此后被辟谣，令网友哭笑不得，“原来是李鬼”。</w:t>
      </w:r>
    </w:p>
    <w:p w:rsidR="004513DE" w:rsidRPr="00AD1079" w:rsidRDefault="004513DE" w:rsidP="00AD1079">
      <w:pPr>
        <w:widowControl/>
        <w:shd w:val="clear" w:color="auto" w:fill="FBFBFD"/>
        <w:spacing w:line="300" w:lineRule="auto"/>
        <w:jc w:val="center"/>
        <w:rPr>
          <w:w w:val="99"/>
          <w:sz w:val="21"/>
        </w:rPr>
      </w:pPr>
      <w:r w:rsidRPr="00AD1079">
        <w:rPr>
          <w:rFonts w:hint="eastAsia"/>
          <w:w w:val="99"/>
          <w:sz w:val="21"/>
        </w:rPr>
        <w:t>（二）</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对于自媒体扎堆炒作的现象，舆论普遍表示反感，“寄生虫”流量会带来什么问题？笔者认为，主要有以下方面：</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疯狂围观，打破平静。</w:t>
      </w:r>
      <w:r w:rsidRPr="00AD1079">
        <w:rPr>
          <w:rFonts w:hint="eastAsia"/>
          <w:w w:val="99"/>
          <w:sz w:val="21"/>
        </w:rPr>
        <w:t>在一些曝光“网红扎堆”的图片中不乏看到，各类群体举着手机、三脚架等设备，长枪短炮对准“目标人物”，更有大声喊话等“无厘头”行为。</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比如，身着绿色军大衣唱歌的山东“大衣哥”因拒绝“网红”拜师，被砸坏了大门；全红婵的家里老人被骚扰到无法入睡；上海武康路粉色蝴蝶结阳台奶奶“被喊到不敢出门”、站在街心拍照等行为也对附近居民造成困扰……类似案例不胜枚举，令人不胜其扰，却又无可奈何。</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 xml:space="preserve">　恶意引流，不良示范。</w:t>
      </w:r>
      <w:r w:rsidRPr="00AD1079">
        <w:rPr>
          <w:rFonts w:hint="eastAsia"/>
          <w:w w:val="99"/>
          <w:sz w:val="21"/>
        </w:rPr>
        <w:t>一些自媒体剑走偏锋，以图“黑红”出圈，秉持“被骂的流量也是流量”的“无底线”观念，在法律和社会道德边界“反复试探”。</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一路向北”的云南亚洲大象吸引了不少“野生主播”勇闯“禁区”或是投食诱导象群的管制区边缘，据媒体公开报道，这些直播观看量场均达到1万左右。又如，一女子在火灾现场跳舞拍视频蹭流量，“这是什么迷惑行为”“毫无底线”等观点占据评论区前列。</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捕风捉影，制造恐慌。</w:t>
      </w:r>
      <w:r w:rsidRPr="00AD1079">
        <w:rPr>
          <w:rFonts w:hint="eastAsia"/>
          <w:w w:val="99"/>
          <w:sz w:val="21"/>
        </w:rPr>
        <w:t>在一些社会热点事件中，一些深谙互联网传播之道的“自媒体”，利用官方处置“信息空窗期”，炮制若干虚假或者似是而非的信息，加剧公众质疑与焦虑情绪。</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比如，在此前部分热点事件的通报中出现了“少数人为博眼球、蹭热度，引流牟利，恶意编造传播虚假信息，拼接炮制虚假视频，造成恶劣影响，扰乱社会秩序”等表述，有分析提到，“这在近年来的官方通报中比较罕见。”</w:t>
      </w:r>
    </w:p>
    <w:p w:rsidR="004513DE" w:rsidRPr="00AD1079" w:rsidRDefault="004513DE" w:rsidP="00AD1079">
      <w:pPr>
        <w:widowControl/>
        <w:shd w:val="clear" w:color="auto" w:fill="FBFBFD"/>
        <w:spacing w:line="300" w:lineRule="auto"/>
        <w:jc w:val="center"/>
        <w:rPr>
          <w:w w:val="99"/>
          <w:sz w:val="21"/>
        </w:rPr>
      </w:pPr>
      <w:r w:rsidRPr="00AD1079">
        <w:rPr>
          <w:rFonts w:hint="eastAsia"/>
          <w:w w:val="99"/>
          <w:sz w:val="21"/>
        </w:rPr>
        <w:lastRenderedPageBreak/>
        <w:t>（三）</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其实，每当自媒体“蹭热度”引发批评，监管部门和平台都会处罚、封禁一批违规账号，但“新热点”出现的时候，“寄生虫”流量依旧“卷土重来”，其背后原因以及如何切断其“传播链条”值得深思。</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用户要“齐力”</w:t>
      </w:r>
      <w:r w:rsidRPr="00AD1079">
        <w:rPr>
          <w:rFonts w:hint="eastAsia"/>
          <w:w w:val="99"/>
          <w:sz w:val="21"/>
        </w:rPr>
        <w:t>：“家人们‘投诉’走一波”。短视频行业的低门槛，推动了“全民自媒体”的快速发展。据公开报道，诸如拍火“拉面哥”短视频博主的粉丝从最初的7.7万猛涨至近90万；靠着拍“大衣哥”的博主在积攒了百万粉丝后，光是售出账号就获得60万并“喜提新车”等“现实案例”，令一些博主旋即形成了“流量即金钱”的“价值选择”。一些不分场合、不顾他人感受的“跟风”，无非就是为了那句“家人们关注走一波”，那“围观网友们”不妨就让“点赞、转发、评论”变成“划走、投诉、举报”的“一键三连”。</w:t>
      </w:r>
    </w:p>
    <w:p w:rsidR="004513DE" w:rsidRPr="00AD1079" w:rsidRDefault="004513DE" w:rsidP="00AD1079">
      <w:pPr>
        <w:widowControl/>
        <w:shd w:val="clear" w:color="auto" w:fill="FBFBFD"/>
        <w:spacing w:line="300" w:lineRule="auto"/>
        <w:rPr>
          <w:w w:val="99"/>
          <w:sz w:val="21"/>
        </w:rPr>
      </w:pPr>
      <w:r w:rsidRPr="00AD1079">
        <w:rPr>
          <w:rFonts w:hint="eastAsia"/>
          <w:w w:val="99"/>
          <w:sz w:val="21"/>
        </w:rPr>
        <w:t xml:space="preserve">　　</w:t>
      </w:r>
      <w:r w:rsidRPr="006341D5">
        <w:rPr>
          <w:rFonts w:hint="eastAsia"/>
          <w:b/>
          <w:w w:val="99"/>
          <w:sz w:val="21"/>
        </w:rPr>
        <w:t>平台要“卸力”</w:t>
      </w:r>
      <w:r w:rsidRPr="00AD1079">
        <w:rPr>
          <w:rFonts w:hint="eastAsia"/>
          <w:w w:val="99"/>
          <w:sz w:val="21"/>
        </w:rPr>
        <w:t>：限流、降权等手段并举。自媒体的出现拉近了公众与“新闻现场”的距离，从平台的角度也“乐见”信息的多样性与丰富性，但正如媒体评论提到，“指望所有‘网红’自律自觉并不现实，还需要平台对相关乱象予以关注。”一方面，平台应当对无底线“蹭流量”行为进行限流，通过人工、技术等多管齐下查漏补缺，提升内容识别精准度与覆盖面；另一方面，将真正的原创优质的内容通过权重算法带到用户身边，对舆论场实现正向传播。</w:t>
      </w:r>
    </w:p>
    <w:p w:rsidR="004513DE" w:rsidRPr="00AD1079" w:rsidRDefault="004513DE" w:rsidP="00AD1079">
      <w:pPr>
        <w:widowControl/>
        <w:shd w:val="clear" w:color="auto" w:fill="FBFBFD"/>
        <w:spacing w:line="300" w:lineRule="auto"/>
        <w:ind w:firstLine="420"/>
        <w:rPr>
          <w:w w:val="99"/>
          <w:sz w:val="21"/>
        </w:rPr>
      </w:pPr>
      <w:r w:rsidRPr="006341D5">
        <w:rPr>
          <w:rFonts w:hint="eastAsia"/>
          <w:b/>
          <w:w w:val="99"/>
          <w:sz w:val="21"/>
        </w:rPr>
        <w:t>监管要“有力”</w:t>
      </w:r>
      <w:r w:rsidRPr="00AD1079">
        <w:rPr>
          <w:rFonts w:hint="eastAsia"/>
          <w:w w:val="99"/>
          <w:sz w:val="21"/>
        </w:rPr>
        <w:t>：切断组织机构的推波助澜。此前有媒体披露，部分MCN公司会专门监测短视频平台上的热点，一旦发现有人走红，除了主动以签约方式合作外，还会组织公司主播去蹭热度。在“收割机被扣押”的官方回应通报中提到，河南济源市某猪食料销售公司的某员工在外地博主注意到“奇怪，麦子熟了，收割机却不见了”视频浏览量破百万后，杜撰文案、策划拍摄，公司亦有多人参与发布，形成了所谓“不让收割机下高速延误麦收致麦子发霉”的传播焦点。为此，监管部门要明确划定“红线”，督促平台与组织机构承担起主体责任，与“寄生虫”流量做彻底切割。</w:t>
      </w:r>
    </w:p>
    <w:p w:rsidR="004513DE" w:rsidRPr="00AD1079" w:rsidRDefault="004513DE" w:rsidP="00AD1079">
      <w:pPr>
        <w:spacing w:line="300" w:lineRule="auto"/>
        <w:ind w:firstLine="360"/>
        <w:jc w:val="right"/>
        <w:rPr>
          <w:w w:val="99"/>
          <w:sz w:val="18"/>
        </w:rPr>
      </w:pPr>
      <w:r w:rsidRPr="00AD1079">
        <w:rPr>
          <w:rFonts w:hint="eastAsia"/>
          <w:bCs/>
          <w:w w:val="99"/>
          <w:sz w:val="18"/>
        </w:rPr>
        <w:t>来源：浙江在线（紫藤智库研究员 沈韩宇）</w:t>
      </w:r>
    </w:p>
    <w:p w:rsidR="00546DC9" w:rsidRDefault="00546DC9" w:rsidP="00626669">
      <w:pPr>
        <w:tabs>
          <w:tab w:val="left" w:pos="733"/>
          <w:tab w:val="left" w:pos="2612"/>
        </w:tabs>
        <w:spacing w:before="2" w:line="372" w:lineRule="auto"/>
        <w:ind w:left="-105" w:right="108"/>
        <w:jc w:val="center"/>
        <w:rPr>
          <w:rFonts w:hint="eastAsia"/>
          <w:w w:val="99"/>
          <w:sz w:val="21"/>
        </w:rPr>
      </w:pPr>
    </w:p>
    <w:p w:rsidR="00660EAD" w:rsidRDefault="00660EAD" w:rsidP="00626669">
      <w:pPr>
        <w:tabs>
          <w:tab w:val="left" w:pos="733"/>
          <w:tab w:val="left" w:pos="2612"/>
        </w:tabs>
        <w:spacing w:before="2" w:line="372" w:lineRule="auto"/>
        <w:ind w:left="-105" w:right="108"/>
        <w:jc w:val="center"/>
        <w:rPr>
          <w:rFonts w:hint="eastAsia"/>
          <w:w w:val="99"/>
          <w:sz w:val="21"/>
        </w:rPr>
      </w:pPr>
      <w:r>
        <w:rPr>
          <w:rFonts w:hint="eastAsia"/>
          <w:w w:val="99"/>
          <w:sz w:val="21"/>
        </w:rPr>
        <w:t>7月3日每日一练</w:t>
      </w:r>
    </w:p>
    <w:p w:rsidR="00462ED7" w:rsidRPr="006A5B1F" w:rsidRDefault="00462ED7" w:rsidP="00462ED7">
      <w:pPr>
        <w:tabs>
          <w:tab w:val="left" w:pos="733"/>
          <w:tab w:val="left" w:pos="2612"/>
        </w:tabs>
        <w:spacing w:before="2" w:line="372" w:lineRule="auto"/>
        <w:ind w:left="-105" w:right="108"/>
        <w:rPr>
          <w:sz w:val="21"/>
        </w:rPr>
      </w:pPr>
      <w:r>
        <w:rPr>
          <w:rFonts w:hint="eastAsia"/>
          <w:w w:val="99"/>
          <w:sz w:val="21"/>
        </w:rPr>
        <w:t>1.</w:t>
      </w:r>
      <w:r w:rsidRPr="006A5B1F">
        <w:rPr>
          <w:w w:val="99"/>
          <w:sz w:val="21"/>
        </w:rPr>
        <w:t>甲、乙、丙三人打羽毛球，每一局由两人上场，另一人做裁判。第一局抽签决定裁判，往后每</w:t>
      </w:r>
      <w:r w:rsidRPr="006A5B1F">
        <w:rPr>
          <w:spacing w:val="-19"/>
          <w:w w:val="99"/>
          <w:sz w:val="21"/>
        </w:rPr>
        <w:t>一</w:t>
      </w:r>
      <w:r w:rsidRPr="006A5B1F">
        <w:rPr>
          <w:w w:val="99"/>
          <w:sz w:val="21"/>
        </w:rPr>
        <w:t>局的比赛在上一局的胜者和上一局的裁判之间进行。打了若干场之后，甲胜了10局，则乙和丙各负了8局，则他们至少打了（</w:t>
      </w:r>
      <w:r w:rsidRPr="006A5B1F">
        <w:rPr>
          <w:rFonts w:hint="eastAsia"/>
          <w:w w:val="99"/>
          <w:sz w:val="21"/>
        </w:rPr>
        <w:t xml:space="preserve"> </w:t>
      </w:r>
      <w:r w:rsidRPr="006A5B1F">
        <w:rPr>
          <w:w w:val="99"/>
          <w:sz w:val="21"/>
        </w:rPr>
        <w:t>）局。</w:t>
      </w:r>
    </w:p>
    <w:p w:rsidR="00462ED7" w:rsidRPr="00E538D2" w:rsidRDefault="00462ED7" w:rsidP="00462ED7">
      <w:pPr>
        <w:pStyle w:val="a3"/>
        <w:tabs>
          <w:tab w:val="left" w:pos="3239"/>
          <w:tab w:val="left" w:pos="5956"/>
          <w:tab w:val="left" w:pos="8673"/>
        </w:tabs>
        <w:spacing w:before="2"/>
        <w:ind w:left="522"/>
        <w:rPr>
          <w:w w:val="99"/>
          <w:szCs w:val="22"/>
        </w:rPr>
      </w:pPr>
      <w:r w:rsidRPr="00E538D2">
        <w:rPr>
          <w:w w:val="99"/>
          <w:szCs w:val="22"/>
        </w:rPr>
        <w:t>A.20</w:t>
      </w:r>
      <w:r w:rsidRPr="00E538D2">
        <w:rPr>
          <w:w w:val="99"/>
          <w:szCs w:val="22"/>
        </w:rPr>
        <w:tab/>
        <w:t>B.21</w:t>
      </w:r>
      <w:r w:rsidRPr="00E538D2">
        <w:rPr>
          <w:w w:val="99"/>
          <w:szCs w:val="22"/>
        </w:rPr>
        <w:tab/>
        <w:t>C.22</w:t>
      </w:r>
      <w:r w:rsidRPr="00E538D2">
        <w:rPr>
          <w:w w:val="99"/>
          <w:szCs w:val="22"/>
        </w:rPr>
        <w:tab/>
        <w:t>D.23</w:t>
      </w:r>
    </w:p>
    <w:p w:rsidR="00462ED7" w:rsidRDefault="00462ED7" w:rsidP="00462ED7">
      <w:pPr>
        <w:pStyle w:val="a3"/>
        <w:spacing w:before="2"/>
      </w:pPr>
    </w:p>
    <w:p w:rsidR="00462ED7" w:rsidRPr="004C794A" w:rsidRDefault="00462ED7" w:rsidP="00462ED7">
      <w:pPr>
        <w:tabs>
          <w:tab w:val="left" w:pos="838"/>
        </w:tabs>
        <w:spacing w:line="372" w:lineRule="auto"/>
        <w:ind w:left="-105" w:right="108"/>
        <w:rPr>
          <w:w w:val="99"/>
          <w:sz w:val="21"/>
        </w:rPr>
      </w:pPr>
      <w:r w:rsidRPr="004C794A">
        <w:rPr>
          <w:rFonts w:hint="eastAsia"/>
          <w:w w:val="99"/>
          <w:sz w:val="21"/>
        </w:rPr>
        <w:t>2.</w:t>
      </w:r>
      <w:r w:rsidRPr="004C794A">
        <w:rPr>
          <w:w w:val="99"/>
          <w:sz w:val="21"/>
        </w:rPr>
        <w:t>在一堆桃子旁边住着5只猴子。深夜，第一只猴子起来偷吃了一个，剩下的正好平均分成5份，它藏起自己的一份，然后去睡觉。过了一会儿，第二只猴子起来也偷吃了一个，剩下的也正好平均分成5份，它也藏起自己的一份，然后去睡觉，第三个、第四、五只猴子也都依次这样做。问那堆桃子最少有多少个？（ ）</w:t>
      </w:r>
    </w:p>
    <w:p w:rsidR="00462ED7" w:rsidRPr="007B0145" w:rsidRDefault="00462ED7" w:rsidP="00462ED7">
      <w:pPr>
        <w:pStyle w:val="a3"/>
        <w:tabs>
          <w:tab w:val="left" w:pos="3030"/>
          <w:tab w:val="left" w:pos="5538"/>
          <w:tab w:val="left" w:pos="8046"/>
        </w:tabs>
        <w:spacing w:before="4"/>
        <w:ind w:left="522"/>
        <w:rPr>
          <w:w w:val="99"/>
          <w:szCs w:val="22"/>
        </w:rPr>
      </w:pPr>
      <w:r w:rsidRPr="007B0145">
        <w:rPr>
          <w:w w:val="99"/>
          <w:szCs w:val="22"/>
        </w:rPr>
        <w:t>A.4520</w:t>
      </w:r>
      <w:r w:rsidRPr="007B0145">
        <w:rPr>
          <w:w w:val="99"/>
          <w:szCs w:val="22"/>
        </w:rPr>
        <w:tab/>
        <w:t>B.3842</w:t>
      </w:r>
      <w:r w:rsidRPr="007B0145">
        <w:rPr>
          <w:w w:val="99"/>
          <w:szCs w:val="22"/>
        </w:rPr>
        <w:tab/>
        <w:t>C.3121</w:t>
      </w:r>
      <w:r w:rsidRPr="007B0145">
        <w:rPr>
          <w:w w:val="99"/>
          <w:szCs w:val="22"/>
        </w:rPr>
        <w:tab/>
        <w:t>D.2101</w:t>
      </w:r>
    </w:p>
    <w:p w:rsidR="00462ED7" w:rsidRDefault="00462ED7" w:rsidP="00462ED7">
      <w:pPr>
        <w:pStyle w:val="a3"/>
        <w:spacing w:before="57"/>
      </w:pPr>
    </w:p>
    <w:p w:rsidR="00462ED7" w:rsidRDefault="00462ED7" w:rsidP="00462ED7">
      <w:pPr>
        <w:tabs>
          <w:tab w:val="left" w:pos="837"/>
        </w:tabs>
        <w:ind w:left="-105"/>
      </w:pPr>
      <w:r>
        <w:rPr>
          <w:rFonts w:hint="eastAsia"/>
          <w:w w:val="95"/>
          <w:sz w:val="21"/>
        </w:rPr>
        <w:t>3.</w:t>
      </w:r>
      <w:r w:rsidRPr="006A5B1F">
        <w:rPr>
          <w:w w:val="95"/>
          <w:sz w:val="21"/>
        </w:rPr>
        <w:t>100个骨牌整齐地排成一列，一次编号为1、2、3、4、……99、100。如果第一次拿走所有偶</w:t>
      </w:r>
      <w:r w:rsidRPr="006A5B1F">
        <w:rPr>
          <w:spacing w:val="-10"/>
          <w:w w:val="95"/>
          <w:sz w:val="21"/>
        </w:rPr>
        <w:t>数</w:t>
      </w:r>
      <w:r>
        <w:rPr>
          <w:spacing w:val="-1"/>
          <w:w w:val="99"/>
        </w:rPr>
        <w:t>位置上的牌，第二次再从剩余牌中拿走所有偶数位置上的牌，第三次再从剩余牌中拿走所有奇数位置上的牌，第四次再从剩余牌中拿走所有奇数位置上的牌，第五次再从剩余牌中拿走所有偶数位置上的牌，</w:t>
      </w:r>
      <w:r>
        <w:rPr>
          <w:w w:val="99"/>
        </w:rPr>
        <w:t>以此类推。问最后剩下的一张骨牌的编号是多少？（</w:t>
      </w:r>
      <w:r>
        <w:rPr>
          <w:spacing w:val="-1"/>
        </w:rPr>
        <w:t xml:space="preserve"> </w:t>
      </w:r>
      <w:r>
        <w:rPr>
          <w:w w:val="99"/>
        </w:rPr>
        <w:t>）</w:t>
      </w:r>
    </w:p>
    <w:p w:rsidR="00462ED7" w:rsidRPr="00B1647A" w:rsidRDefault="00462ED7" w:rsidP="00462ED7">
      <w:pPr>
        <w:pStyle w:val="a3"/>
        <w:tabs>
          <w:tab w:val="left" w:pos="3239"/>
          <w:tab w:val="left" w:pos="5956"/>
          <w:tab w:val="left" w:pos="8673"/>
        </w:tabs>
        <w:spacing w:before="3"/>
        <w:ind w:left="522"/>
        <w:rPr>
          <w:spacing w:val="-1"/>
          <w:w w:val="99"/>
          <w:sz w:val="22"/>
          <w:szCs w:val="22"/>
        </w:rPr>
      </w:pPr>
      <w:r w:rsidRPr="00B1647A">
        <w:rPr>
          <w:spacing w:val="-1"/>
          <w:w w:val="99"/>
          <w:sz w:val="22"/>
          <w:szCs w:val="22"/>
        </w:rPr>
        <w:t>A.77</w:t>
      </w:r>
      <w:r w:rsidRPr="00B1647A">
        <w:rPr>
          <w:spacing w:val="-1"/>
          <w:w w:val="99"/>
          <w:sz w:val="22"/>
          <w:szCs w:val="22"/>
        </w:rPr>
        <w:tab/>
        <w:t>B.53</w:t>
      </w:r>
      <w:r w:rsidRPr="00B1647A">
        <w:rPr>
          <w:spacing w:val="-1"/>
          <w:w w:val="99"/>
          <w:sz w:val="22"/>
          <w:szCs w:val="22"/>
        </w:rPr>
        <w:tab/>
        <w:t>C.39</w:t>
      </w:r>
      <w:r w:rsidRPr="00B1647A">
        <w:rPr>
          <w:spacing w:val="-1"/>
          <w:w w:val="99"/>
          <w:sz w:val="22"/>
          <w:szCs w:val="22"/>
        </w:rPr>
        <w:tab/>
        <w:t>D.27</w:t>
      </w:r>
    </w:p>
    <w:p w:rsidR="00462ED7" w:rsidRDefault="00462ED7" w:rsidP="00462ED7">
      <w:pPr>
        <w:tabs>
          <w:tab w:val="left" w:pos="838"/>
        </w:tabs>
        <w:spacing w:before="77"/>
        <w:ind w:left="-105"/>
        <w:rPr>
          <w:w w:val="95"/>
          <w:sz w:val="21"/>
        </w:rPr>
      </w:pPr>
    </w:p>
    <w:p w:rsidR="00462ED7" w:rsidRDefault="00462ED7" w:rsidP="00462ED7">
      <w:pPr>
        <w:tabs>
          <w:tab w:val="left" w:pos="838"/>
        </w:tabs>
        <w:spacing w:before="77"/>
        <w:ind w:left="-105"/>
        <w:rPr>
          <w:spacing w:val="-10"/>
          <w:w w:val="95"/>
          <w:sz w:val="21"/>
        </w:rPr>
      </w:pPr>
      <w:r>
        <w:rPr>
          <w:rFonts w:hint="eastAsia"/>
          <w:noProof/>
          <w:sz w:val="21"/>
        </w:rPr>
        <w:drawing>
          <wp:anchor distT="0" distB="0" distL="0" distR="0" simplePos="0" relativeHeight="487242752" behindDoc="1" locked="0" layoutInCell="1" allowOverlap="1">
            <wp:simplePos x="0" y="0"/>
            <wp:positionH relativeFrom="page">
              <wp:posOffset>6026785</wp:posOffset>
            </wp:positionH>
            <wp:positionV relativeFrom="paragraph">
              <wp:posOffset>22225</wp:posOffset>
            </wp:positionV>
            <wp:extent cx="60325" cy="214630"/>
            <wp:effectExtent l="19050" t="0" r="0" b="0"/>
            <wp:wrapTight wrapText="bothSides">
              <wp:wrapPolygon edited="0">
                <wp:start x="-6821" y="0"/>
                <wp:lineTo x="-6821" y="17254"/>
                <wp:lineTo x="20463" y="17254"/>
                <wp:lineTo x="20463" y="0"/>
                <wp:lineTo x="-6821" y="0"/>
              </wp:wrapPolygon>
            </wp:wrapTight>
            <wp:docPr id="2"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8.png"/>
                    <pic:cNvPicPr/>
                  </pic:nvPicPr>
                  <pic:blipFill>
                    <a:blip r:embed="rId8" cstate="print"/>
                    <a:stretch>
                      <a:fillRect/>
                    </a:stretch>
                  </pic:blipFill>
                  <pic:spPr>
                    <a:xfrm>
                      <a:off x="0" y="0"/>
                      <a:ext cx="60325" cy="214630"/>
                    </a:xfrm>
                    <a:prstGeom prst="rect">
                      <a:avLst/>
                    </a:prstGeom>
                  </pic:spPr>
                </pic:pic>
              </a:graphicData>
            </a:graphic>
          </wp:anchor>
        </w:drawing>
      </w:r>
      <w:r>
        <w:rPr>
          <w:rFonts w:hint="eastAsia"/>
          <w:w w:val="95"/>
          <w:sz w:val="21"/>
        </w:rPr>
        <w:t>4.</w:t>
      </w:r>
      <w:r w:rsidRPr="006A5B1F">
        <w:rPr>
          <w:w w:val="95"/>
          <w:sz w:val="21"/>
        </w:rPr>
        <w:t>两个工人完成一项生产任务，甲单独干一天可以完成任务的</w:t>
      </w:r>
      <w:r>
        <w:rPr>
          <w:noProof/>
          <w:position w:val="-15"/>
        </w:rPr>
        <w:drawing>
          <wp:inline distT="0" distB="0" distL="0" distR="0">
            <wp:extent cx="59721" cy="245522"/>
            <wp:effectExtent l="0" t="0" r="0" b="0"/>
            <wp:docPr id="3"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9.png"/>
                    <pic:cNvPicPr/>
                  </pic:nvPicPr>
                  <pic:blipFill>
                    <a:blip r:embed="rId9" cstate="print"/>
                    <a:stretch>
                      <a:fillRect/>
                    </a:stretch>
                  </pic:blipFill>
                  <pic:spPr>
                    <a:xfrm>
                      <a:off x="0" y="0"/>
                      <a:ext cx="59721" cy="245522"/>
                    </a:xfrm>
                    <a:prstGeom prst="rect">
                      <a:avLst/>
                    </a:prstGeom>
                  </pic:spPr>
                </pic:pic>
              </a:graphicData>
            </a:graphic>
          </wp:inline>
        </w:drawing>
      </w:r>
      <w:r w:rsidRPr="006A5B1F">
        <w:rPr>
          <w:w w:val="95"/>
          <w:sz w:val="21"/>
        </w:rPr>
        <w:t>，乙单独干两天可以完成任务</w:t>
      </w:r>
      <w:r w:rsidRPr="006A5B1F">
        <w:rPr>
          <w:spacing w:val="-10"/>
          <w:w w:val="95"/>
          <w:sz w:val="21"/>
        </w:rPr>
        <w:t>的</w:t>
      </w:r>
      <w:r>
        <w:rPr>
          <w:rFonts w:hint="eastAsia"/>
          <w:spacing w:val="-10"/>
          <w:w w:val="95"/>
          <w:sz w:val="21"/>
        </w:rPr>
        <w:t xml:space="preserve">  ，</w:t>
      </w:r>
    </w:p>
    <w:p w:rsidR="00462ED7" w:rsidRPr="006A5B1F" w:rsidRDefault="00462ED7" w:rsidP="00462ED7">
      <w:pPr>
        <w:tabs>
          <w:tab w:val="left" w:pos="838"/>
        </w:tabs>
        <w:spacing w:before="77"/>
        <w:ind w:left="-105"/>
        <w:rPr>
          <w:sz w:val="21"/>
        </w:rPr>
      </w:pPr>
      <w:r>
        <w:rPr>
          <w:w w:val="95"/>
        </w:rPr>
        <w:t>如何安排两人，使其在最少的整数天完成任务？（</w:t>
      </w:r>
      <w:r>
        <w:rPr>
          <w:spacing w:val="43"/>
        </w:rPr>
        <w:t xml:space="preserve">  </w:t>
      </w:r>
      <w:r>
        <w:rPr>
          <w:spacing w:val="-10"/>
          <w:w w:val="95"/>
        </w:rPr>
        <w:t>）</w:t>
      </w:r>
    </w:p>
    <w:p w:rsidR="00462ED7" w:rsidRDefault="00462ED7" w:rsidP="00462ED7">
      <w:pPr>
        <w:pStyle w:val="a3"/>
        <w:tabs>
          <w:tab w:val="left" w:pos="5747"/>
        </w:tabs>
        <w:ind w:left="522"/>
      </w:pPr>
      <w:r>
        <w:rPr>
          <w:w w:val="95"/>
        </w:rPr>
        <w:t>A.甲单独干三</w:t>
      </w:r>
      <w:r>
        <w:rPr>
          <w:spacing w:val="-10"/>
          <w:w w:val="95"/>
        </w:rPr>
        <w:t>天</w:t>
      </w:r>
      <w:r>
        <w:tab/>
      </w:r>
      <w:r>
        <w:rPr>
          <w:w w:val="95"/>
        </w:rPr>
        <w:t>B.甲、乙一起干一天，乙再干一</w:t>
      </w:r>
      <w:r>
        <w:rPr>
          <w:spacing w:val="-10"/>
          <w:w w:val="95"/>
        </w:rPr>
        <w:t>天</w:t>
      </w:r>
    </w:p>
    <w:p w:rsidR="00462ED7" w:rsidRDefault="00462ED7" w:rsidP="00462ED7">
      <w:pPr>
        <w:pStyle w:val="a3"/>
        <w:tabs>
          <w:tab w:val="left" w:pos="5747"/>
        </w:tabs>
        <w:ind w:left="522"/>
      </w:pPr>
      <w:r>
        <w:rPr>
          <w:w w:val="95"/>
        </w:rPr>
        <w:t>C.甲、乙一起干两</w:t>
      </w:r>
      <w:r>
        <w:rPr>
          <w:spacing w:val="-10"/>
          <w:w w:val="95"/>
        </w:rPr>
        <w:t>天</w:t>
      </w:r>
      <w:r>
        <w:tab/>
      </w:r>
      <w:r>
        <w:rPr>
          <w:w w:val="95"/>
        </w:rPr>
        <w:t>D.甲单独干一天，乙单独干两</w:t>
      </w:r>
      <w:r>
        <w:rPr>
          <w:spacing w:val="-10"/>
          <w:w w:val="95"/>
        </w:rPr>
        <w:t>天</w:t>
      </w:r>
    </w:p>
    <w:p w:rsidR="00462ED7" w:rsidRDefault="00462ED7" w:rsidP="00462ED7">
      <w:pPr>
        <w:pStyle w:val="a3"/>
        <w:spacing w:before="7"/>
        <w:ind w:left="0"/>
        <w:rPr>
          <w:b/>
          <w:sz w:val="22"/>
        </w:rPr>
      </w:pPr>
    </w:p>
    <w:p w:rsidR="00462ED7" w:rsidRPr="007C62C6" w:rsidRDefault="00462ED7" w:rsidP="00462ED7">
      <w:pPr>
        <w:tabs>
          <w:tab w:val="left" w:pos="838"/>
        </w:tabs>
        <w:spacing w:before="69" w:line="372" w:lineRule="auto"/>
        <w:ind w:left="-105" w:right="108"/>
        <w:rPr>
          <w:sz w:val="21"/>
        </w:rPr>
      </w:pPr>
      <w:r>
        <w:rPr>
          <w:rFonts w:hint="eastAsia"/>
          <w:w w:val="99"/>
          <w:sz w:val="21"/>
        </w:rPr>
        <w:t>5.</w:t>
      </w:r>
      <w:r w:rsidRPr="007C62C6">
        <w:rPr>
          <w:w w:val="99"/>
          <w:sz w:val="21"/>
        </w:rPr>
        <w:t>研究人员选取16名11个月大的儿童开展实验研究，其中8个来自英语单语的家庭，另外8个来自讲西班牙语、英语的双语家庭，每个儿童都会听一段长约18</w:t>
      </w:r>
      <w:r w:rsidRPr="007C62C6">
        <w:rPr>
          <w:spacing w:val="-1"/>
          <w:w w:val="99"/>
          <w:sz w:val="21"/>
        </w:rPr>
        <w:t>分钟的音频，其中既有英语发音，也有西班牙语发音。研究者借助脑磁图描记术发现，在大脑的执行区域中，双语家庭长大的儿童对语言声音的刺</w:t>
      </w:r>
      <w:r w:rsidRPr="007C62C6">
        <w:rPr>
          <w:w w:val="99"/>
          <w:sz w:val="21"/>
        </w:rPr>
        <w:t>激反应要比单语家庭的儿童更为强烈。这说明，双语环境很早就已开始对大脑活跃性产生影响。</w:t>
      </w:r>
    </w:p>
    <w:p w:rsidR="00462ED7" w:rsidRDefault="00462ED7" w:rsidP="00462ED7">
      <w:pPr>
        <w:pStyle w:val="a3"/>
        <w:spacing w:before="4"/>
      </w:pPr>
      <w:r>
        <w:rPr>
          <w:w w:val="95"/>
        </w:rPr>
        <w:t>以下哪项如果为真，最能支持上述结论？（</w:t>
      </w:r>
      <w:r>
        <w:rPr>
          <w:spacing w:val="26"/>
        </w:rPr>
        <w:t xml:space="preserve">  </w:t>
      </w:r>
      <w:r>
        <w:rPr>
          <w:spacing w:val="-10"/>
          <w:w w:val="95"/>
        </w:rPr>
        <w:t>）</w:t>
      </w:r>
    </w:p>
    <w:p w:rsidR="00462ED7" w:rsidRPr="007B497A" w:rsidRDefault="00462ED7" w:rsidP="00462ED7">
      <w:pPr>
        <w:pStyle w:val="a3"/>
        <w:spacing w:before="2" w:line="360" w:lineRule="auto"/>
        <w:ind w:left="522"/>
        <w:rPr>
          <w:w w:val="95"/>
        </w:rPr>
      </w:pPr>
      <w:r w:rsidRPr="007B497A">
        <w:rPr>
          <w:w w:val="95"/>
        </w:rPr>
        <w:t xml:space="preserve">A.相比而言，西班牙语对大脑的声音刺激比英语更为明显 </w:t>
      </w:r>
    </w:p>
    <w:p w:rsidR="00462ED7" w:rsidRPr="007B497A" w:rsidRDefault="00462ED7" w:rsidP="00462ED7">
      <w:pPr>
        <w:pStyle w:val="a3"/>
        <w:spacing w:before="2" w:line="360" w:lineRule="auto"/>
        <w:ind w:left="522"/>
        <w:rPr>
          <w:w w:val="95"/>
        </w:rPr>
      </w:pPr>
      <w:r>
        <w:rPr>
          <w:w w:val="95"/>
        </w:rPr>
        <w:t>B.双语家庭长大的孩子无须父母刻意教就能熟练掌握双</w:t>
      </w:r>
      <w:r w:rsidRPr="007B497A">
        <w:rPr>
          <w:w w:val="95"/>
        </w:rPr>
        <w:t>语</w:t>
      </w:r>
    </w:p>
    <w:p w:rsidR="00462ED7" w:rsidRPr="007B497A" w:rsidRDefault="00462ED7" w:rsidP="00462ED7">
      <w:pPr>
        <w:pStyle w:val="a3"/>
        <w:spacing w:before="2" w:line="360" w:lineRule="auto"/>
        <w:ind w:left="522"/>
        <w:rPr>
          <w:w w:val="95"/>
        </w:rPr>
      </w:pPr>
      <w:r>
        <w:rPr>
          <w:w w:val="95"/>
        </w:rPr>
        <w:t>C.双语家庭儿童在11月大时对外语声音的感知较6个月大时明显强</w:t>
      </w:r>
      <w:r w:rsidRPr="007B497A">
        <w:rPr>
          <w:w w:val="95"/>
        </w:rPr>
        <w:t>化</w:t>
      </w:r>
    </w:p>
    <w:p w:rsidR="00462ED7" w:rsidRPr="007B497A" w:rsidRDefault="00462ED7" w:rsidP="00462ED7">
      <w:pPr>
        <w:pStyle w:val="a3"/>
        <w:spacing w:before="2" w:line="360" w:lineRule="auto"/>
        <w:ind w:left="522"/>
        <w:rPr>
          <w:w w:val="95"/>
        </w:rPr>
      </w:pPr>
      <w:r>
        <w:rPr>
          <w:w w:val="95"/>
        </w:rPr>
        <w:t>D.此前人类大脑研究显示，具备双语能力的成年人大脑执行功能更为活</w:t>
      </w:r>
      <w:r w:rsidRPr="007B497A">
        <w:rPr>
          <w:w w:val="95"/>
        </w:rPr>
        <w:t>跃</w:t>
      </w:r>
    </w:p>
    <w:p w:rsidR="00462ED7" w:rsidRDefault="00462ED7" w:rsidP="00462ED7">
      <w:pPr>
        <w:tabs>
          <w:tab w:val="left" w:pos="838"/>
        </w:tabs>
        <w:spacing w:before="2" w:line="372" w:lineRule="auto"/>
        <w:ind w:left="-105" w:right="108"/>
        <w:rPr>
          <w:w w:val="99"/>
          <w:sz w:val="21"/>
        </w:rPr>
      </w:pPr>
    </w:p>
    <w:p w:rsidR="00462ED7" w:rsidRDefault="00462ED7" w:rsidP="00462ED7">
      <w:pPr>
        <w:tabs>
          <w:tab w:val="left" w:pos="838"/>
        </w:tabs>
        <w:spacing w:before="2" w:line="372" w:lineRule="auto"/>
        <w:ind w:left="-105" w:right="108"/>
        <w:rPr>
          <w:w w:val="99"/>
          <w:sz w:val="21"/>
        </w:rPr>
      </w:pPr>
      <w:r>
        <w:rPr>
          <w:rFonts w:hint="eastAsia"/>
          <w:w w:val="99"/>
          <w:sz w:val="21"/>
        </w:rPr>
        <w:t>6.</w:t>
      </w:r>
      <w:r w:rsidRPr="007C62C6">
        <w:rPr>
          <w:w w:val="99"/>
          <w:sz w:val="21"/>
        </w:rPr>
        <w:t>尽管家长、老师都大力宣扬体育运动能有效改善孩子的健康情况，但是他们还是会把运动和学</w:t>
      </w:r>
      <w:r w:rsidRPr="007C62C6">
        <w:rPr>
          <w:spacing w:val="-1"/>
          <w:w w:val="99"/>
          <w:sz w:val="21"/>
        </w:rPr>
        <w:t>业对立起来，认为孩子应该把更多的时间放在学业上，以提高学习成绩。而有专家表示，运动时间越多</w:t>
      </w:r>
      <w:r w:rsidRPr="007C62C6">
        <w:rPr>
          <w:w w:val="99"/>
          <w:sz w:val="21"/>
        </w:rPr>
        <w:t>的孩子，学习成绩越高，建议家长、老师给孩子更多的时间去运动。</w:t>
      </w:r>
    </w:p>
    <w:p w:rsidR="00462ED7" w:rsidRDefault="00462ED7" w:rsidP="00462ED7">
      <w:pPr>
        <w:tabs>
          <w:tab w:val="left" w:pos="838"/>
        </w:tabs>
        <w:spacing w:before="2" w:line="372" w:lineRule="auto"/>
        <w:ind w:left="-105" w:right="108"/>
      </w:pPr>
      <w:r>
        <w:rPr>
          <w:w w:val="95"/>
        </w:rPr>
        <w:t>以下哪个选项如果为真，则最能削弱专家的推论？（</w:t>
      </w:r>
      <w:r>
        <w:rPr>
          <w:spacing w:val="43"/>
        </w:rPr>
        <w:t xml:space="preserve">  </w:t>
      </w:r>
      <w:r>
        <w:rPr>
          <w:spacing w:val="-10"/>
          <w:w w:val="95"/>
        </w:rPr>
        <w:t>）</w:t>
      </w:r>
    </w:p>
    <w:p w:rsidR="00462ED7" w:rsidRPr="007B497A" w:rsidRDefault="00462ED7" w:rsidP="00462ED7">
      <w:pPr>
        <w:pStyle w:val="a3"/>
        <w:ind w:left="522"/>
        <w:rPr>
          <w:w w:val="95"/>
        </w:rPr>
      </w:pPr>
      <w:r>
        <w:rPr>
          <w:w w:val="95"/>
        </w:rPr>
        <w:t>A.体育运动能让孩子在上课精神更集中，从而提高学习成</w:t>
      </w:r>
      <w:r w:rsidRPr="007B497A">
        <w:rPr>
          <w:w w:val="95"/>
        </w:rPr>
        <w:t>绩</w:t>
      </w:r>
    </w:p>
    <w:p w:rsidR="00462ED7" w:rsidRPr="007B497A" w:rsidRDefault="00462ED7" w:rsidP="00462ED7">
      <w:pPr>
        <w:pStyle w:val="a3"/>
        <w:ind w:left="522"/>
        <w:rPr>
          <w:w w:val="95"/>
        </w:rPr>
      </w:pPr>
      <w:r>
        <w:rPr>
          <w:w w:val="95"/>
        </w:rPr>
        <w:t>B.家长、老师倾向于让学习成绩好的孩子有更多自由活动的时</w:t>
      </w:r>
      <w:r w:rsidRPr="007B497A">
        <w:rPr>
          <w:w w:val="95"/>
        </w:rPr>
        <w:t>间</w:t>
      </w:r>
    </w:p>
    <w:p w:rsidR="00462ED7" w:rsidRPr="007B497A" w:rsidRDefault="00462ED7" w:rsidP="00462ED7">
      <w:pPr>
        <w:pStyle w:val="a3"/>
        <w:ind w:left="522"/>
        <w:rPr>
          <w:w w:val="95"/>
        </w:rPr>
      </w:pPr>
      <w:r w:rsidRPr="007B497A">
        <w:rPr>
          <w:w w:val="95"/>
        </w:rPr>
        <w:t xml:space="preserve">C.体育锻炼能促进脑细胞之间建立新的联结，从而提高思维反应速度 </w:t>
      </w:r>
    </w:p>
    <w:p w:rsidR="00462ED7" w:rsidRPr="007B497A" w:rsidRDefault="00462ED7" w:rsidP="00462ED7">
      <w:pPr>
        <w:pStyle w:val="a3"/>
        <w:ind w:left="522"/>
        <w:rPr>
          <w:w w:val="95"/>
        </w:rPr>
      </w:pPr>
      <w:r w:rsidRPr="007B497A">
        <w:rPr>
          <w:w w:val="95"/>
        </w:rPr>
        <w:t>D.身体健康的孩子比不健康的孩子更能获得老师的关心</w:t>
      </w:r>
    </w:p>
    <w:p w:rsidR="00462ED7" w:rsidRDefault="00462ED7" w:rsidP="00462ED7">
      <w:pPr>
        <w:pStyle w:val="a3"/>
        <w:spacing w:before="2" w:line="372" w:lineRule="auto"/>
        <w:ind w:right="7318"/>
      </w:pPr>
    </w:p>
    <w:p w:rsidR="00462ED7" w:rsidRPr="007B497A" w:rsidRDefault="00462ED7" w:rsidP="00462ED7">
      <w:pPr>
        <w:tabs>
          <w:tab w:val="left" w:pos="838"/>
          <w:tab w:val="left" w:pos="2926"/>
          <w:tab w:val="left" w:pos="4807"/>
        </w:tabs>
        <w:ind w:left="-105"/>
        <w:rPr>
          <w:w w:val="95"/>
          <w:sz w:val="21"/>
        </w:rPr>
      </w:pPr>
      <w:r w:rsidRPr="007B497A">
        <w:rPr>
          <w:rFonts w:hint="eastAsia"/>
          <w:w w:val="95"/>
          <w:sz w:val="21"/>
        </w:rPr>
        <w:t>7.</w:t>
      </w:r>
      <w:r w:rsidRPr="007B497A">
        <w:rPr>
          <w:w w:val="95"/>
          <w:sz w:val="21"/>
        </w:rPr>
        <w:t>歼击机 对于 （</w:t>
      </w:r>
      <w:r>
        <w:rPr>
          <w:rFonts w:hint="eastAsia"/>
          <w:w w:val="95"/>
          <w:sz w:val="21"/>
        </w:rPr>
        <w:t xml:space="preserve">  </w:t>
      </w:r>
      <w:r w:rsidRPr="007B497A">
        <w:rPr>
          <w:w w:val="95"/>
          <w:sz w:val="21"/>
        </w:rPr>
        <w:t>） 相当于 （</w:t>
      </w:r>
      <w:r>
        <w:rPr>
          <w:rFonts w:hint="eastAsia"/>
          <w:w w:val="95"/>
          <w:sz w:val="21"/>
        </w:rPr>
        <w:t xml:space="preserve">  </w:t>
      </w:r>
      <w:r w:rsidRPr="007B497A">
        <w:rPr>
          <w:w w:val="95"/>
          <w:sz w:val="21"/>
        </w:rPr>
        <w:t>） 对于 通信</w:t>
      </w:r>
    </w:p>
    <w:p w:rsidR="00462ED7" w:rsidRPr="007B497A" w:rsidRDefault="00462ED7" w:rsidP="00462ED7">
      <w:pPr>
        <w:pStyle w:val="a3"/>
        <w:tabs>
          <w:tab w:val="left" w:pos="2821"/>
        </w:tabs>
        <w:spacing w:before="45"/>
        <w:ind w:left="522"/>
        <w:rPr>
          <w:w w:val="95"/>
          <w:szCs w:val="22"/>
        </w:rPr>
      </w:pPr>
      <w:r w:rsidRPr="007B497A">
        <w:rPr>
          <w:w w:val="95"/>
          <w:szCs w:val="22"/>
        </w:rPr>
        <w:t>A.军事 卫星</w:t>
      </w:r>
      <w:r w:rsidRPr="007B497A">
        <w:rPr>
          <w:w w:val="95"/>
          <w:szCs w:val="22"/>
        </w:rPr>
        <w:tab/>
        <w:t>B.空战 手机</w:t>
      </w:r>
    </w:p>
    <w:p w:rsidR="00462ED7" w:rsidRPr="007B497A" w:rsidRDefault="00462ED7" w:rsidP="00462ED7">
      <w:pPr>
        <w:pStyle w:val="a3"/>
        <w:tabs>
          <w:tab w:val="left" w:pos="2821"/>
        </w:tabs>
        <w:ind w:left="522"/>
        <w:rPr>
          <w:w w:val="95"/>
          <w:szCs w:val="22"/>
        </w:rPr>
      </w:pPr>
      <w:r w:rsidRPr="007B497A">
        <w:rPr>
          <w:w w:val="95"/>
          <w:szCs w:val="22"/>
        </w:rPr>
        <w:t>C.客机 探测</w:t>
      </w:r>
      <w:r w:rsidRPr="007B497A">
        <w:rPr>
          <w:w w:val="95"/>
          <w:szCs w:val="22"/>
        </w:rPr>
        <w:tab/>
        <w:t>D.雷达 网络</w:t>
      </w:r>
    </w:p>
    <w:p w:rsidR="00462ED7" w:rsidRDefault="00462ED7" w:rsidP="00462ED7">
      <w:pPr>
        <w:pStyle w:val="a3"/>
        <w:spacing w:before="6"/>
        <w:ind w:left="0"/>
        <w:rPr>
          <w:b/>
          <w:sz w:val="22"/>
        </w:rPr>
      </w:pPr>
    </w:p>
    <w:p w:rsidR="00462ED7" w:rsidRPr="007C62C6" w:rsidRDefault="00462ED7" w:rsidP="00462ED7">
      <w:pPr>
        <w:tabs>
          <w:tab w:val="left" w:pos="838"/>
        </w:tabs>
        <w:spacing w:before="70"/>
        <w:ind w:left="-105"/>
        <w:rPr>
          <w:sz w:val="21"/>
        </w:rPr>
      </w:pPr>
      <w:r>
        <w:rPr>
          <w:rFonts w:hint="eastAsia"/>
          <w:w w:val="95"/>
          <w:sz w:val="21"/>
        </w:rPr>
        <w:t>8.</w:t>
      </w:r>
      <w:r w:rsidRPr="007C62C6">
        <w:rPr>
          <w:w w:val="95"/>
          <w:sz w:val="21"/>
        </w:rPr>
        <w:t>下列选项中，符合所给图形的变化规律的是（</w:t>
      </w:r>
      <w:r w:rsidRPr="007C62C6">
        <w:rPr>
          <w:spacing w:val="35"/>
          <w:sz w:val="21"/>
        </w:rPr>
        <w:t xml:space="preserve">  </w:t>
      </w:r>
      <w:r w:rsidRPr="007C62C6">
        <w:rPr>
          <w:w w:val="95"/>
          <w:sz w:val="21"/>
        </w:rPr>
        <w:t>）</w:t>
      </w:r>
      <w:r w:rsidRPr="007C62C6">
        <w:rPr>
          <w:spacing w:val="-10"/>
          <w:w w:val="95"/>
          <w:sz w:val="21"/>
        </w:rPr>
        <w:t>。</w:t>
      </w:r>
    </w:p>
    <w:p w:rsidR="00462ED7" w:rsidRDefault="00462ED7" w:rsidP="00462ED7">
      <w:pPr>
        <w:pStyle w:val="a3"/>
        <w:spacing w:before="5"/>
        <w:ind w:left="0"/>
        <w:rPr>
          <w:sz w:val="7"/>
        </w:rPr>
      </w:pPr>
      <w:r>
        <w:rPr>
          <w:noProof/>
        </w:rPr>
        <w:drawing>
          <wp:anchor distT="0" distB="0" distL="0" distR="0" simplePos="0" relativeHeight="487241728" behindDoc="0" locked="0" layoutInCell="1" allowOverlap="1">
            <wp:simplePos x="0" y="0"/>
            <wp:positionH relativeFrom="page">
              <wp:posOffset>817117</wp:posOffset>
            </wp:positionH>
            <wp:positionV relativeFrom="paragraph">
              <wp:posOffset>75620</wp:posOffset>
            </wp:positionV>
            <wp:extent cx="2500312" cy="846772"/>
            <wp:effectExtent l="0" t="0" r="0" b="0"/>
            <wp:wrapTopAndBottom/>
            <wp:docPr id="4"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2.png"/>
                    <pic:cNvPicPr/>
                  </pic:nvPicPr>
                  <pic:blipFill>
                    <a:blip r:embed="rId10" cstate="print"/>
                    <a:stretch>
                      <a:fillRect/>
                    </a:stretch>
                  </pic:blipFill>
                  <pic:spPr>
                    <a:xfrm>
                      <a:off x="0" y="0"/>
                      <a:ext cx="2500312" cy="846772"/>
                    </a:xfrm>
                    <a:prstGeom prst="rect">
                      <a:avLst/>
                    </a:prstGeom>
                  </pic:spPr>
                </pic:pic>
              </a:graphicData>
            </a:graphic>
          </wp:anchor>
        </w:drawing>
      </w:r>
    </w:p>
    <w:p w:rsidR="00462ED7" w:rsidRPr="007B497A" w:rsidRDefault="00462ED7" w:rsidP="00462ED7">
      <w:pPr>
        <w:pStyle w:val="a3"/>
        <w:tabs>
          <w:tab w:val="left" w:pos="3135"/>
          <w:tab w:val="left" w:pos="5747"/>
          <w:tab w:val="left" w:pos="8360"/>
        </w:tabs>
        <w:spacing w:before="76"/>
        <w:ind w:left="522"/>
        <w:rPr>
          <w:w w:val="95"/>
          <w:szCs w:val="22"/>
        </w:rPr>
      </w:pPr>
      <w:r w:rsidRPr="007B497A">
        <w:rPr>
          <w:w w:val="95"/>
          <w:szCs w:val="22"/>
        </w:rPr>
        <w:t>A.A</w:t>
      </w:r>
      <w:r w:rsidRPr="007B497A">
        <w:rPr>
          <w:w w:val="95"/>
          <w:szCs w:val="22"/>
        </w:rPr>
        <w:tab/>
        <w:t>B.B</w:t>
      </w:r>
      <w:r w:rsidRPr="007B497A">
        <w:rPr>
          <w:w w:val="95"/>
          <w:szCs w:val="22"/>
        </w:rPr>
        <w:tab/>
        <w:t>C.C</w:t>
      </w:r>
      <w:r w:rsidRPr="007B497A">
        <w:rPr>
          <w:w w:val="95"/>
          <w:szCs w:val="22"/>
        </w:rPr>
        <w:tab/>
        <w:t>D.D</w:t>
      </w:r>
    </w:p>
    <w:p w:rsidR="00462ED7" w:rsidRPr="007B497A" w:rsidRDefault="00462ED7" w:rsidP="00462ED7">
      <w:pPr>
        <w:pStyle w:val="a3"/>
        <w:spacing w:before="3" w:line="372" w:lineRule="auto"/>
        <w:ind w:right="5437"/>
        <w:rPr>
          <w:color w:val="FF0000"/>
          <w:w w:val="95"/>
        </w:rPr>
      </w:pPr>
    </w:p>
    <w:p w:rsidR="00462ED7" w:rsidRPr="007C62C6" w:rsidRDefault="00462ED7" w:rsidP="00462ED7">
      <w:pPr>
        <w:tabs>
          <w:tab w:val="left" w:pos="838"/>
          <w:tab w:val="left" w:pos="2194"/>
        </w:tabs>
        <w:spacing w:before="2" w:line="372" w:lineRule="auto"/>
        <w:ind w:left="-105" w:right="212"/>
        <w:rPr>
          <w:sz w:val="21"/>
        </w:rPr>
      </w:pPr>
      <w:r>
        <w:rPr>
          <w:noProof/>
        </w:rPr>
        <w:drawing>
          <wp:anchor distT="0" distB="0" distL="0" distR="0" simplePos="0" relativeHeight="487243776" behindDoc="1" locked="0" layoutInCell="1" allowOverlap="1">
            <wp:simplePos x="0" y="0"/>
            <wp:positionH relativeFrom="page">
              <wp:posOffset>790575</wp:posOffset>
            </wp:positionH>
            <wp:positionV relativeFrom="paragraph">
              <wp:posOffset>486314</wp:posOffset>
            </wp:positionV>
            <wp:extent cx="3291331" cy="922369"/>
            <wp:effectExtent l="0" t="0" r="0" b="0"/>
            <wp:wrapNone/>
            <wp:docPr id="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3.jpeg"/>
                    <pic:cNvPicPr/>
                  </pic:nvPicPr>
                  <pic:blipFill>
                    <a:blip r:embed="rId11" cstate="print"/>
                    <a:stretch>
                      <a:fillRect/>
                    </a:stretch>
                  </pic:blipFill>
                  <pic:spPr>
                    <a:xfrm>
                      <a:off x="0" y="0"/>
                      <a:ext cx="3291331" cy="922369"/>
                    </a:xfrm>
                    <a:prstGeom prst="rect">
                      <a:avLst/>
                    </a:prstGeom>
                  </pic:spPr>
                </pic:pic>
              </a:graphicData>
            </a:graphic>
          </wp:anchor>
        </w:drawing>
      </w:r>
      <w:r>
        <w:rPr>
          <w:rFonts w:hint="eastAsia"/>
          <w:w w:val="99"/>
          <w:sz w:val="21"/>
        </w:rPr>
        <w:t>9.</w:t>
      </w:r>
      <w:r w:rsidRPr="007C62C6">
        <w:rPr>
          <w:w w:val="99"/>
          <w:sz w:val="21"/>
        </w:rPr>
        <w:t>如图所示，立方体上叠加圆柱体再打通一个圆柱孔，然后从任意面剖开，下面哪一项不可能</w:t>
      </w:r>
      <w:r w:rsidRPr="007C62C6">
        <w:rPr>
          <w:spacing w:val="-18"/>
          <w:w w:val="99"/>
          <w:sz w:val="21"/>
        </w:rPr>
        <w:t>是</w:t>
      </w:r>
      <w:r w:rsidRPr="007C62C6">
        <w:rPr>
          <w:w w:val="99"/>
          <w:sz w:val="21"/>
        </w:rPr>
        <w:t>该立体的截面？（</w:t>
      </w:r>
      <w:r w:rsidRPr="007C62C6">
        <w:rPr>
          <w:sz w:val="21"/>
        </w:rPr>
        <w:tab/>
      </w:r>
      <w:r w:rsidRPr="007C62C6">
        <w:rPr>
          <w:w w:val="99"/>
          <w:sz w:val="21"/>
        </w:rPr>
        <w:t>）</w:t>
      </w:r>
    </w:p>
    <w:p w:rsidR="00462ED7" w:rsidRDefault="00462ED7" w:rsidP="00462ED7">
      <w:pPr>
        <w:pStyle w:val="a3"/>
        <w:spacing w:before="0"/>
        <w:ind w:left="0"/>
        <w:rPr>
          <w:sz w:val="20"/>
        </w:rPr>
      </w:pPr>
    </w:p>
    <w:p w:rsidR="00462ED7" w:rsidRDefault="00462ED7" w:rsidP="00462ED7">
      <w:pPr>
        <w:pStyle w:val="a3"/>
        <w:spacing w:before="0"/>
        <w:ind w:left="0"/>
        <w:rPr>
          <w:sz w:val="20"/>
        </w:rPr>
      </w:pPr>
    </w:p>
    <w:p w:rsidR="00462ED7" w:rsidRDefault="00462ED7" w:rsidP="00462ED7">
      <w:pPr>
        <w:pStyle w:val="a3"/>
        <w:spacing w:before="0"/>
        <w:ind w:left="0"/>
        <w:rPr>
          <w:sz w:val="20"/>
        </w:rPr>
      </w:pPr>
    </w:p>
    <w:p w:rsidR="00462ED7" w:rsidRDefault="00462ED7" w:rsidP="00462ED7">
      <w:pPr>
        <w:pStyle w:val="a3"/>
        <w:spacing w:before="0"/>
        <w:ind w:left="0"/>
        <w:rPr>
          <w:sz w:val="20"/>
        </w:rPr>
      </w:pPr>
    </w:p>
    <w:p w:rsidR="00462ED7" w:rsidRDefault="00462ED7" w:rsidP="00462ED7">
      <w:pPr>
        <w:pStyle w:val="a3"/>
        <w:spacing w:before="0"/>
        <w:ind w:left="0"/>
        <w:rPr>
          <w:sz w:val="20"/>
        </w:rPr>
      </w:pPr>
    </w:p>
    <w:p w:rsidR="00462ED7" w:rsidRDefault="00462ED7" w:rsidP="00462ED7">
      <w:pPr>
        <w:pStyle w:val="a3"/>
        <w:tabs>
          <w:tab w:val="left" w:pos="3135"/>
          <w:tab w:val="left" w:pos="5747"/>
          <w:tab w:val="left" w:pos="8360"/>
        </w:tabs>
        <w:spacing w:before="173"/>
        <w:ind w:left="522"/>
      </w:pPr>
      <w:r w:rsidRPr="007B497A">
        <w:rPr>
          <w:w w:val="99"/>
          <w:szCs w:val="22"/>
        </w:rPr>
        <w:t>A.A</w:t>
      </w:r>
      <w:r w:rsidRPr="007B497A">
        <w:rPr>
          <w:w w:val="99"/>
          <w:szCs w:val="22"/>
        </w:rPr>
        <w:tab/>
        <w:t>B.B</w:t>
      </w:r>
      <w:r w:rsidRPr="007B497A">
        <w:rPr>
          <w:w w:val="99"/>
          <w:szCs w:val="22"/>
        </w:rPr>
        <w:tab/>
        <w:t>C.C</w:t>
      </w:r>
      <w:r w:rsidRPr="007B497A">
        <w:rPr>
          <w:w w:val="99"/>
          <w:szCs w:val="22"/>
        </w:rPr>
        <w:tab/>
        <w:t>D.D</w:t>
      </w:r>
    </w:p>
    <w:p w:rsidR="00462ED7" w:rsidRDefault="00462ED7" w:rsidP="00462ED7">
      <w:pPr>
        <w:pStyle w:val="a3"/>
        <w:spacing w:before="0"/>
      </w:pPr>
    </w:p>
    <w:p w:rsidR="00462ED7" w:rsidRDefault="00462ED7" w:rsidP="00462ED7">
      <w:pPr>
        <w:pStyle w:val="a3"/>
        <w:spacing w:before="4"/>
      </w:pPr>
    </w:p>
    <w:p w:rsidR="00462ED7" w:rsidRPr="007C62C6" w:rsidRDefault="00462ED7" w:rsidP="00462ED7">
      <w:pPr>
        <w:tabs>
          <w:tab w:val="left" w:pos="838"/>
          <w:tab w:val="left" w:pos="4075"/>
        </w:tabs>
        <w:spacing w:line="372" w:lineRule="auto"/>
        <w:ind w:left="-210" w:right="212"/>
        <w:rPr>
          <w:sz w:val="21"/>
        </w:rPr>
      </w:pPr>
      <w:r>
        <w:rPr>
          <w:rFonts w:hint="eastAsia"/>
          <w:w w:val="99"/>
          <w:sz w:val="21"/>
        </w:rPr>
        <w:t>10.</w:t>
      </w:r>
      <w:r w:rsidRPr="007C62C6">
        <w:rPr>
          <w:w w:val="99"/>
          <w:sz w:val="21"/>
        </w:rPr>
        <w:t>结核病是由结核分枝杆菌引起的慢性传染病，可侵及许多脏器，以肺部结核感染最为常见。</w:t>
      </w:r>
      <w:r w:rsidRPr="007C62C6">
        <w:rPr>
          <w:spacing w:val="-18"/>
          <w:w w:val="99"/>
          <w:sz w:val="21"/>
        </w:rPr>
        <w:t>下</w:t>
      </w:r>
      <w:r w:rsidRPr="007C62C6">
        <w:rPr>
          <w:w w:val="99"/>
          <w:sz w:val="21"/>
        </w:rPr>
        <w:t>列有关预防结核病的说法，错误的是（</w:t>
      </w:r>
      <w:r>
        <w:rPr>
          <w:rFonts w:hint="eastAsia"/>
          <w:w w:val="99"/>
          <w:sz w:val="21"/>
        </w:rPr>
        <w:t xml:space="preserve">  </w:t>
      </w:r>
      <w:r w:rsidRPr="007C62C6">
        <w:rPr>
          <w:w w:val="99"/>
          <w:sz w:val="21"/>
        </w:rPr>
        <w:t>）。</w:t>
      </w:r>
    </w:p>
    <w:p w:rsidR="00462ED7" w:rsidRPr="004B23AE" w:rsidRDefault="00462ED7" w:rsidP="00462ED7">
      <w:pPr>
        <w:pStyle w:val="a3"/>
        <w:tabs>
          <w:tab w:val="left" w:pos="5956"/>
        </w:tabs>
        <w:spacing w:before="2" w:line="372" w:lineRule="auto"/>
        <w:ind w:left="522" w:right="735"/>
        <w:rPr>
          <w:w w:val="99"/>
          <w:szCs w:val="22"/>
        </w:rPr>
      </w:pPr>
      <w:r w:rsidRPr="004B23AE">
        <w:rPr>
          <w:w w:val="99"/>
          <w:szCs w:val="22"/>
        </w:rPr>
        <w:t>A.打喷嚏时要用手帕捂住嘴，避免面对其他人</w:t>
      </w:r>
      <w:r w:rsidRPr="004B23AE">
        <w:rPr>
          <w:w w:val="99"/>
          <w:szCs w:val="22"/>
        </w:rPr>
        <w:tab/>
        <w:t>B.勤洗手，多通风，不随地吐痰 C.到人员密集场所，应该一直戴口罩</w:t>
      </w:r>
      <w:r w:rsidRPr="004B23AE">
        <w:rPr>
          <w:w w:val="99"/>
          <w:szCs w:val="22"/>
        </w:rPr>
        <w:tab/>
        <w:t>D.多锻炼，提高免疫力</w:t>
      </w:r>
    </w:p>
    <w:p w:rsidR="00462ED7" w:rsidRDefault="00462ED7" w:rsidP="00462ED7">
      <w:pPr>
        <w:pStyle w:val="a3"/>
        <w:spacing w:line="372" w:lineRule="auto"/>
        <w:ind w:right="421" w:firstLine="418"/>
      </w:pPr>
    </w:p>
    <w:p w:rsidR="00462ED7" w:rsidRPr="007C62C6" w:rsidRDefault="00462ED7" w:rsidP="00462ED7">
      <w:pPr>
        <w:tabs>
          <w:tab w:val="left" w:pos="838"/>
          <w:tab w:val="left" w:pos="7106"/>
        </w:tabs>
        <w:spacing w:before="1"/>
        <w:ind w:left="-210"/>
        <w:rPr>
          <w:sz w:val="21"/>
        </w:rPr>
      </w:pPr>
      <w:r>
        <w:rPr>
          <w:rFonts w:hint="eastAsia"/>
          <w:w w:val="95"/>
          <w:sz w:val="21"/>
        </w:rPr>
        <w:t>11.</w:t>
      </w:r>
      <w:r w:rsidRPr="007C62C6">
        <w:rPr>
          <w:w w:val="95"/>
          <w:sz w:val="21"/>
        </w:rPr>
        <w:t>在20世纪80年代，我国各大电视台不可能播报以下哪条新闻</w:t>
      </w:r>
      <w:r w:rsidRPr="007C62C6">
        <w:rPr>
          <w:spacing w:val="-5"/>
          <w:w w:val="95"/>
          <w:sz w:val="21"/>
        </w:rPr>
        <w:t>？</w:t>
      </w:r>
      <w:r w:rsidRPr="007C62C6">
        <w:rPr>
          <w:w w:val="99"/>
          <w:sz w:val="21"/>
        </w:rPr>
        <w:t>（</w:t>
      </w:r>
      <w:r>
        <w:rPr>
          <w:rFonts w:hint="eastAsia"/>
          <w:w w:val="99"/>
          <w:sz w:val="21"/>
        </w:rPr>
        <w:t xml:space="preserve">  </w:t>
      </w:r>
      <w:r w:rsidRPr="007C62C6">
        <w:rPr>
          <w:w w:val="99"/>
          <w:sz w:val="21"/>
        </w:rPr>
        <w:t>）</w:t>
      </w:r>
    </w:p>
    <w:p w:rsidR="00462ED7" w:rsidRDefault="00462ED7" w:rsidP="00462ED7">
      <w:pPr>
        <w:pStyle w:val="a3"/>
        <w:tabs>
          <w:tab w:val="left" w:pos="2821"/>
          <w:tab w:val="left" w:pos="5120"/>
          <w:tab w:val="left" w:pos="7419"/>
        </w:tabs>
        <w:ind w:left="522"/>
      </w:pPr>
      <w:r>
        <w:rPr>
          <w:w w:val="95"/>
        </w:rPr>
        <w:t>A.两伊战</w:t>
      </w:r>
      <w:r>
        <w:rPr>
          <w:spacing w:val="-10"/>
          <w:w w:val="95"/>
        </w:rPr>
        <w:t>争</w:t>
      </w:r>
      <w:r>
        <w:tab/>
      </w:r>
      <w:r>
        <w:rPr>
          <w:w w:val="95"/>
        </w:rPr>
        <w:t>B.海湾战</w:t>
      </w:r>
      <w:r>
        <w:rPr>
          <w:spacing w:val="-10"/>
          <w:w w:val="95"/>
        </w:rPr>
        <w:t>争</w:t>
      </w:r>
      <w:r>
        <w:tab/>
      </w:r>
      <w:r>
        <w:rPr>
          <w:w w:val="95"/>
        </w:rPr>
        <w:t>C.东欧剧</w:t>
      </w:r>
      <w:r>
        <w:rPr>
          <w:spacing w:val="-10"/>
          <w:w w:val="95"/>
        </w:rPr>
        <w:t>变</w:t>
      </w:r>
      <w:r>
        <w:tab/>
      </w:r>
      <w:r>
        <w:rPr>
          <w:w w:val="95"/>
        </w:rPr>
        <w:t>D.星球大战计</w:t>
      </w:r>
      <w:r>
        <w:rPr>
          <w:spacing w:val="-10"/>
          <w:w w:val="95"/>
        </w:rPr>
        <w:t>划</w:t>
      </w:r>
    </w:p>
    <w:p w:rsidR="00462ED7" w:rsidRDefault="00462ED7" w:rsidP="00462ED7">
      <w:pPr>
        <w:pStyle w:val="a3"/>
        <w:spacing w:before="80" w:line="223" w:lineRule="auto"/>
        <w:ind w:right="212"/>
      </w:pPr>
    </w:p>
    <w:p w:rsidR="00462ED7" w:rsidRPr="007C62C6" w:rsidRDefault="00462ED7" w:rsidP="00462ED7">
      <w:pPr>
        <w:tabs>
          <w:tab w:val="left" w:pos="838"/>
          <w:tab w:val="left" w:pos="7419"/>
        </w:tabs>
        <w:spacing w:before="70" w:line="372" w:lineRule="auto"/>
        <w:ind w:left="-210" w:right="212"/>
        <w:rPr>
          <w:sz w:val="21"/>
        </w:rPr>
      </w:pPr>
      <w:r>
        <w:rPr>
          <w:rFonts w:hint="eastAsia"/>
          <w:w w:val="99"/>
          <w:sz w:val="21"/>
        </w:rPr>
        <w:t>12.</w:t>
      </w:r>
      <w:r w:rsidRPr="007C62C6">
        <w:rPr>
          <w:w w:val="99"/>
          <w:sz w:val="21"/>
        </w:rPr>
        <w:t>高鼎《村居》“草长莺飞二月天，拂堤杨柳醉春烟”与张敬忠《边词》“五原春色归来迟，</w:t>
      </w:r>
      <w:r w:rsidRPr="007C62C6">
        <w:rPr>
          <w:spacing w:val="-18"/>
          <w:w w:val="99"/>
          <w:sz w:val="21"/>
        </w:rPr>
        <w:t>二</w:t>
      </w:r>
      <w:r w:rsidRPr="007C62C6">
        <w:rPr>
          <w:w w:val="99"/>
          <w:sz w:val="21"/>
        </w:rPr>
        <w:t>月垂柳未挂丝”。同是描写二月（农历），但景象却大相径庭，这是因为（</w:t>
      </w:r>
      <w:r>
        <w:rPr>
          <w:rFonts w:hint="eastAsia"/>
          <w:w w:val="99"/>
          <w:sz w:val="21"/>
        </w:rPr>
        <w:t xml:space="preserve">  </w:t>
      </w:r>
      <w:r w:rsidRPr="007C62C6">
        <w:rPr>
          <w:w w:val="99"/>
          <w:sz w:val="21"/>
        </w:rPr>
        <w:t>）。</w:t>
      </w:r>
    </w:p>
    <w:p w:rsidR="00462ED7" w:rsidRDefault="00462ED7" w:rsidP="00462ED7">
      <w:pPr>
        <w:pStyle w:val="a5"/>
        <w:numPr>
          <w:ilvl w:val="1"/>
          <w:numId w:val="1"/>
        </w:numPr>
        <w:tabs>
          <w:tab w:val="left" w:pos="733"/>
          <w:tab w:val="left" w:pos="6583"/>
        </w:tabs>
        <w:spacing w:before="2"/>
        <w:ind w:hanging="211"/>
        <w:rPr>
          <w:sz w:val="21"/>
        </w:rPr>
      </w:pPr>
      <w:r>
        <w:rPr>
          <w:w w:val="95"/>
          <w:sz w:val="21"/>
        </w:rPr>
        <w:t>纬度位置对气候有影</w:t>
      </w:r>
      <w:r>
        <w:rPr>
          <w:spacing w:val="-10"/>
          <w:w w:val="95"/>
          <w:sz w:val="21"/>
        </w:rPr>
        <w:t>响</w:t>
      </w:r>
      <w:r>
        <w:rPr>
          <w:sz w:val="21"/>
        </w:rPr>
        <w:tab/>
      </w:r>
      <w:r>
        <w:rPr>
          <w:w w:val="95"/>
          <w:sz w:val="21"/>
        </w:rPr>
        <w:t>B.经度位置对气候有影</w:t>
      </w:r>
      <w:r>
        <w:rPr>
          <w:spacing w:val="-10"/>
          <w:w w:val="95"/>
          <w:sz w:val="21"/>
        </w:rPr>
        <w:t>响</w:t>
      </w:r>
    </w:p>
    <w:p w:rsidR="00462ED7" w:rsidRDefault="00462ED7" w:rsidP="00462ED7">
      <w:pPr>
        <w:pStyle w:val="a3"/>
        <w:tabs>
          <w:tab w:val="left" w:pos="6583"/>
        </w:tabs>
        <w:ind w:left="522"/>
      </w:pPr>
      <w:r>
        <w:rPr>
          <w:w w:val="95"/>
        </w:rPr>
        <w:t>C.平原和山地有气候差</w:t>
      </w:r>
      <w:r>
        <w:rPr>
          <w:spacing w:val="-10"/>
          <w:w w:val="95"/>
        </w:rPr>
        <w:t>异</w:t>
      </w:r>
      <w:r>
        <w:tab/>
      </w:r>
      <w:r>
        <w:rPr>
          <w:w w:val="95"/>
        </w:rPr>
        <w:t>D.地形不同对植物有影</w:t>
      </w:r>
      <w:r>
        <w:rPr>
          <w:spacing w:val="-10"/>
          <w:w w:val="95"/>
        </w:rPr>
        <w:t>响</w:t>
      </w:r>
    </w:p>
    <w:p w:rsidR="00EC607A" w:rsidRDefault="00EC607A" w:rsidP="00626669">
      <w:pPr>
        <w:tabs>
          <w:tab w:val="left" w:pos="733"/>
          <w:tab w:val="left" w:pos="2612"/>
        </w:tabs>
        <w:spacing w:before="2" w:line="372" w:lineRule="auto"/>
        <w:ind w:left="-105" w:right="108"/>
        <w:jc w:val="center"/>
        <w:rPr>
          <w:rFonts w:hint="eastAsia"/>
          <w:w w:val="99"/>
          <w:sz w:val="21"/>
        </w:rPr>
      </w:pPr>
    </w:p>
    <w:p w:rsidR="00660EAD" w:rsidRDefault="00660EAD" w:rsidP="00626669">
      <w:pPr>
        <w:tabs>
          <w:tab w:val="left" w:pos="733"/>
          <w:tab w:val="left" w:pos="2612"/>
        </w:tabs>
        <w:spacing w:before="2" w:line="372" w:lineRule="auto"/>
        <w:ind w:left="-105" w:right="108"/>
        <w:jc w:val="center"/>
        <w:rPr>
          <w:rFonts w:hint="eastAsia"/>
          <w:w w:val="99"/>
          <w:sz w:val="21"/>
        </w:rPr>
      </w:pPr>
      <w:r>
        <w:rPr>
          <w:rFonts w:hint="eastAsia"/>
          <w:w w:val="99"/>
          <w:sz w:val="21"/>
        </w:rPr>
        <w:t>7月3日每日一练参考解析</w:t>
      </w:r>
    </w:p>
    <w:p w:rsidR="00BA784F" w:rsidRPr="006A5B1F" w:rsidRDefault="006A5B1F" w:rsidP="006A5B1F">
      <w:pPr>
        <w:tabs>
          <w:tab w:val="left" w:pos="733"/>
          <w:tab w:val="left" w:pos="2612"/>
        </w:tabs>
        <w:spacing w:before="2" w:line="372" w:lineRule="auto"/>
        <w:ind w:left="-105" w:right="108"/>
        <w:rPr>
          <w:sz w:val="21"/>
        </w:rPr>
      </w:pPr>
      <w:r>
        <w:rPr>
          <w:rFonts w:hint="eastAsia"/>
          <w:w w:val="99"/>
          <w:sz w:val="21"/>
        </w:rPr>
        <w:t>1.</w:t>
      </w:r>
      <w:r w:rsidR="00A34571" w:rsidRPr="006A5B1F">
        <w:rPr>
          <w:w w:val="99"/>
          <w:sz w:val="21"/>
        </w:rPr>
        <w:t>甲、乙、丙三人打羽毛球，每一局由两人上场，另一人做裁判。第一局抽签决定裁判，往后每</w:t>
      </w:r>
      <w:r w:rsidR="00A34571" w:rsidRPr="006A5B1F">
        <w:rPr>
          <w:spacing w:val="-19"/>
          <w:w w:val="99"/>
          <w:sz w:val="21"/>
        </w:rPr>
        <w:t>一</w:t>
      </w:r>
      <w:r w:rsidR="00A34571" w:rsidRPr="006A5B1F">
        <w:rPr>
          <w:w w:val="99"/>
          <w:sz w:val="21"/>
        </w:rPr>
        <w:t>局的比赛在上一局的胜者和上一局的裁判之间进行。打了若干场之后，甲胜了10局，则乙和丙各负了8局，则他们至少打了（</w:t>
      </w:r>
      <w:r w:rsidR="00493D0F" w:rsidRPr="006A5B1F">
        <w:rPr>
          <w:rFonts w:hint="eastAsia"/>
          <w:w w:val="99"/>
          <w:sz w:val="21"/>
        </w:rPr>
        <w:t xml:space="preserve"> </w:t>
      </w:r>
      <w:r w:rsidR="00A34571" w:rsidRPr="006A5B1F">
        <w:rPr>
          <w:w w:val="99"/>
          <w:sz w:val="21"/>
        </w:rPr>
        <w:t>）局。</w:t>
      </w:r>
    </w:p>
    <w:p w:rsidR="00BA784F" w:rsidRPr="00E538D2" w:rsidRDefault="00A34571">
      <w:pPr>
        <w:pStyle w:val="a3"/>
        <w:tabs>
          <w:tab w:val="left" w:pos="3239"/>
          <w:tab w:val="left" w:pos="5956"/>
          <w:tab w:val="left" w:pos="8673"/>
        </w:tabs>
        <w:spacing w:before="2"/>
        <w:ind w:left="522"/>
        <w:rPr>
          <w:w w:val="99"/>
          <w:szCs w:val="22"/>
        </w:rPr>
      </w:pPr>
      <w:r w:rsidRPr="00E538D2">
        <w:rPr>
          <w:w w:val="99"/>
          <w:szCs w:val="22"/>
        </w:rPr>
        <w:t>A.20</w:t>
      </w:r>
      <w:r w:rsidRPr="00E538D2">
        <w:rPr>
          <w:w w:val="99"/>
          <w:szCs w:val="22"/>
        </w:rPr>
        <w:tab/>
        <w:t>B.21</w:t>
      </w:r>
      <w:r w:rsidRPr="00E538D2">
        <w:rPr>
          <w:w w:val="99"/>
          <w:szCs w:val="22"/>
        </w:rPr>
        <w:tab/>
        <w:t>C.22</w:t>
      </w:r>
      <w:r w:rsidRPr="00E538D2">
        <w:rPr>
          <w:w w:val="99"/>
          <w:szCs w:val="22"/>
        </w:rPr>
        <w:tab/>
        <w:t>D.23</w:t>
      </w:r>
    </w:p>
    <w:p w:rsidR="00BA784F" w:rsidRDefault="00A34571">
      <w:pPr>
        <w:pStyle w:val="a3"/>
        <w:ind w:left="522"/>
      </w:pPr>
      <w:r>
        <w:rPr>
          <w:color w:val="FF0000"/>
          <w:w w:val="95"/>
        </w:rPr>
        <w:t>【答案】</w:t>
      </w:r>
      <w:r>
        <w:rPr>
          <w:color w:val="FF0000"/>
          <w:spacing w:val="-10"/>
          <w:w w:val="95"/>
        </w:rPr>
        <w:t>B</w:t>
      </w:r>
    </w:p>
    <w:p w:rsidR="00BA784F" w:rsidRDefault="00A34571">
      <w:pPr>
        <w:pStyle w:val="a3"/>
        <w:spacing w:line="372" w:lineRule="auto"/>
        <w:ind w:right="108" w:firstLine="418"/>
      </w:pPr>
      <w:r>
        <w:rPr>
          <w:color w:val="FF0000"/>
          <w:w w:val="99"/>
        </w:rPr>
        <w:t>【解析】根据题意可知，乙和丙打了8+8-10=6局，这6局不能连续打，中间需要穿插5</w:t>
      </w:r>
      <w:r>
        <w:rPr>
          <w:color w:val="FF0000"/>
          <w:spacing w:val="-4"/>
          <w:w w:val="99"/>
        </w:rPr>
        <w:t>局甲与每一局</w:t>
      </w:r>
      <w:r>
        <w:rPr>
          <w:color w:val="FF0000"/>
          <w:w w:val="99"/>
        </w:rPr>
        <w:t>胜者之间的比赛，则甲总共打了10+5=15局，那么甲、乙、丙三人至少打了15+6=21局。</w:t>
      </w:r>
    </w:p>
    <w:p w:rsidR="00BA784F" w:rsidRDefault="00A34571">
      <w:pPr>
        <w:pStyle w:val="a3"/>
        <w:spacing w:before="2"/>
        <w:rPr>
          <w:color w:val="FF0000"/>
          <w:spacing w:val="-10"/>
          <w:w w:val="95"/>
        </w:rPr>
      </w:pPr>
      <w:r>
        <w:rPr>
          <w:color w:val="FF0000"/>
          <w:w w:val="95"/>
        </w:rPr>
        <w:t>故本题选B</w:t>
      </w:r>
      <w:r>
        <w:rPr>
          <w:color w:val="FF0000"/>
          <w:spacing w:val="-10"/>
          <w:w w:val="95"/>
        </w:rPr>
        <w:t>。</w:t>
      </w:r>
    </w:p>
    <w:p w:rsidR="006A5B1F" w:rsidRDefault="006A5B1F">
      <w:pPr>
        <w:pStyle w:val="a3"/>
        <w:spacing w:before="2"/>
      </w:pPr>
    </w:p>
    <w:p w:rsidR="00BA784F" w:rsidRPr="004C794A" w:rsidRDefault="006A5B1F" w:rsidP="006A5B1F">
      <w:pPr>
        <w:tabs>
          <w:tab w:val="left" w:pos="838"/>
        </w:tabs>
        <w:spacing w:line="372" w:lineRule="auto"/>
        <w:ind w:left="-105" w:right="108"/>
        <w:rPr>
          <w:w w:val="99"/>
          <w:sz w:val="21"/>
        </w:rPr>
      </w:pPr>
      <w:r w:rsidRPr="004C794A">
        <w:rPr>
          <w:rFonts w:hint="eastAsia"/>
          <w:w w:val="99"/>
          <w:sz w:val="21"/>
        </w:rPr>
        <w:t>2.</w:t>
      </w:r>
      <w:r w:rsidR="00A34571" w:rsidRPr="004C794A">
        <w:rPr>
          <w:w w:val="99"/>
          <w:sz w:val="21"/>
        </w:rPr>
        <w:t>在一堆桃子旁边住着5只猴子。深夜，第一只猴子起来偷吃了一个，剩下的正好平均分成5份，它藏起自己的一份，然后去睡觉。过了一会儿，第二只猴子起来也偷吃了一个，剩下的也正好平均分成5份，它也藏起自己的一份，然后去睡觉，第三个、第四、五只猴子也都依次这样做。问那堆桃子最少有多少个？（ ）</w:t>
      </w:r>
    </w:p>
    <w:p w:rsidR="00BA784F" w:rsidRPr="007B0145" w:rsidRDefault="00A34571">
      <w:pPr>
        <w:pStyle w:val="a3"/>
        <w:tabs>
          <w:tab w:val="left" w:pos="3030"/>
          <w:tab w:val="left" w:pos="5538"/>
          <w:tab w:val="left" w:pos="8046"/>
        </w:tabs>
        <w:spacing w:before="4"/>
        <w:ind w:left="522"/>
        <w:rPr>
          <w:w w:val="99"/>
          <w:szCs w:val="22"/>
        </w:rPr>
      </w:pPr>
      <w:r w:rsidRPr="007B0145">
        <w:rPr>
          <w:w w:val="99"/>
          <w:szCs w:val="22"/>
        </w:rPr>
        <w:t>A.4520</w:t>
      </w:r>
      <w:r w:rsidRPr="007B0145">
        <w:rPr>
          <w:w w:val="99"/>
          <w:szCs w:val="22"/>
        </w:rPr>
        <w:tab/>
        <w:t>B.3842</w:t>
      </w:r>
      <w:r w:rsidRPr="007B0145">
        <w:rPr>
          <w:w w:val="99"/>
          <w:szCs w:val="22"/>
        </w:rPr>
        <w:tab/>
        <w:t>C.3121</w:t>
      </w:r>
      <w:r w:rsidRPr="007B0145">
        <w:rPr>
          <w:w w:val="99"/>
          <w:szCs w:val="22"/>
        </w:rPr>
        <w:tab/>
        <w:t>D.2101</w:t>
      </w:r>
    </w:p>
    <w:p w:rsidR="00BA784F" w:rsidRDefault="00A34571">
      <w:pPr>
        <w:pStyle w:val="a3"/>
        <w:spacing w:before="148"/>
        <w:ind w:left="522"/>
      </w:pPr>
      <w:r>
        <w:rPr>
          <w:color w:val="FF0000"/>
          <w:w w:val="95"/>
        </w:rPr>
        <w:t>【答案】</w:t>
      </w:r>
      <w:r>
        <w:rPr>
          <w:color w:val="FF0000"/>
          <w:spacing w:val="-10"/>
          <w:w w:val="95"/>
        </w:rPr>
        <w:t>C</w:t>
      </w:r>
    </w:p>
    <w:p w:rsidR="00BA784F" w:rsidRPr="00682ECD" w:rsidRDefault="00A34571">
      <w:pPr>
        <w:pStyle w:val="a3"/>
        <w:ind w:left="522"/>
        <w:rPr>
          <w:color w:val="FF0000"/>
          <w:w w:val="95"/>
        </w:rPr>
      </w:pPr>
      <w:r w:rsidRPr="00682ECD">
        <w:rPr>
          <w:color w:val="FF0000"/>
          <w:w w:val="95"/>
        </w:rPr>
        <w:t>【解析】根据题意可知，这堆桃子的总个数-1能被5整除，排除A、B项。</w:t>
      </w:r>
    </w:p>
    <w:p w:rsidR="00BA784F" w:rsidRPr="00682ECD" w:rsidRDefault="00A34571">
      <w:pPr>
        <w:pStyle w:val="a3"/>
        <w:rPr>
          <w:color w:val="FF0000"/>
          <w:w w:val="95"/>
        </w:rPr>
      </w:pPr>
      <w:r w:rsidRPr="00682ECD">
        <w:rPr>
          <w:color w:val="FF0000"/>
          <w:w w:val="95"/>
        </w:rPr>
        <w:t>同理第一只猴子走后剩下的总个数-1也能被5整除，C项代入，第一只猴子走后剩下的总个数为</w:t>
      </w:r>
    </w:p>
    <w:p w:rsidR="00BA784F" w:rsidRDefault="00A34571">
      <w:pPr>
        <w:pStyle w:val="a3"/>
      </w:pPr>
      <w:r>
        <w:rPr>
          <w:color w:val="FF0000"/>
          <w:w w:val="110"/>
        </w:rPr>
        <w:t>（</w:t>
      </w:r>
      <w:r>
        <w:rPr>
          <w:rFonts w:ascii="Calibri" w:eastAsia="Calibri" w:hAnsi="Calibri"/>
          <w:color w:val="FF0000"/>
          <w:w w:val="110"/>
        </w:rPr>
        <w:t>3121-1</w:t>
      </w:r>
      <w:r>
        <w:rPr>
          <w:color w:val="FF0000"/>
          <w:w w:val="110"/>
        </w:rPr>
        <w:t>）</w:t>
      </w:r>
      <w:r>
        <w:rPr>
          <w:rFonts w:ascii="Calibri" w:eastAsia="Calibri" w:hAnsi="Calibri"/>
          <w:color w:val="FF0000"/>
          <w:w w:val="110"/>
        </w:rPr>
        <w:t>×</w:t>
      </w:r>
      <w:r>
        <w:rPr>
          <w:rFonts w:ascii="Calibri" w:eastAsia="Calibri" w:hAnsi="Calibri"/>
          <w:color w:val="FF0000"/>
          <w:spacing w:val="27"/>
          <w:w w:val="110"/>
        </w:rPr>
        <w:t xml:space="preserve">  </w:t>
      </w:r>
      <w:r>
        <w:rPr>
          <w:rFonts w:ascii="Calibri" w:eastAsia="Calibri" w:hAnsi="Calibri"/>
          <w:noProof/>
          <w:color w:val="FF0000"/>
          <w:position w:val="-9"/>
        </w:rPr>
        <w:drawing>
          <wp:inline distT="0" distB="0" distL="0" distR="0">
            <wp:extent cx="59721" cy="192436"/>
            <wp:effectExtent l="0" t="0" r="0" b="0"/>
            <wp:docPr id="5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3.png"/>
                    <pic:cNvPicPr/>
                  </pic:nvPicPr>
                  <pic:blipFill>
                    <a:blip r:embed="rId12" cstate="print"/>
                    <a:stretch>
                      <a:fillRect/>
                    </a:stretch>
                  </pic:blipFill>
                  <pic:spPr>
                    <a:xfrm>
                      <a:off x="0" y="0"/>
                      <a:ext cx="59721" cy="192436"/>
                    </a:xfrm>
                    <a:prstGeom prst="rect">
                      <a:avLst/>
                    </a:prstGeom>
                  </pic:spPr>
                </pic:pic>
              </a:graphicData>
            </a:graphic>
          </wp:inline>
        </w:drawing>
      </w:r>
      <w:r>
        <w:rPr>
          <w:rFonts w:ascii="Times New Roman" w:eastAsia="Times New Roman" w:hAnsi="Times New Roman"/>
          <w:color w:val="FF0000"/>
          <w:spacing w:val="24"/>
          <w:w w:val="110"/>
        </w:rPr>
        <w:t xml:space="preserve">  </w:t>
      </w:r>
      <w:r>
        <w:rPr>
          <w:rFonts w:ascii="Calibri" w:eastAsia="Calibri" w:hAnsi="Calibri"/>
          <w:color w:val="FF0000"/>
          <w:w w:val="110"/>
        </w:rPr>
        <w:t>=2496</w:t>
      </w:r>
      <w:r>
        <w:rPr>
          <w:color w:val="FF0000"/>
          <w:w w:val="110"/>
        </w:rPr>
        <w:t>个，（</w:t>
      </w:r>
      <w:r>
        <w:rPr>
          <w:rFonts w:ascii="Calibri" w:eastAsia="Calibri" w:hAnsi="Calibri"/>
          <w:color w:val="FF0000"/>
          <w:w w:val="110"/>
        </w:rPr>
        <w:t>2496-1</w:t>
      </w:r>
      <w:r>
        <w:rPr>
          <w:color w:val="FF0000"/>
          <w:w w:val="110"/>
        </w:rPr>
        <w:t>）</w:t>
      </w:r>
      <w:r>
        <w:rPr>
          <w:rFonts w:ascii="Calibri" w:eastAsia="Calibri" w:hAnsi="Calibri"/>
          <w:color w:val="FF0000"/>
          <w:w w:val="110"/>
        </w:rPr>
        <w:t>÷5=499</w:t>
      </w:r>
      <w:r>
        <w:rPr>
          <w:color w:val="FF0000"/>
          <w:w w:val="110"/>
        </w:rPr>
        <w:t>，满足条件</w:t>
      </w:r>
      <w:r>
        <w:rPr>
          <w:color w:val="FF0000"/>
          <w:spacing w:val="-10"/>
          <w:w w:val="110"/>
        </w:rPr>
        <w:t>；</w:t>
      </w:r>
    </w:p>
    <w:p w:rsidR="00BA784F" w:rsidRPr="00682ECD" w:rsidRDefault="00A34571">
      <w:pPr>
        <w:pStyle w:val="a3"/>
        <w:spacing w:before="114" w:line="326" w:lineRule="auto"/>
        <w:ind w:right="358"/>
        <w:rPr>
          <w:color w:val="FF0000"/>
          <w:w w:val="95"/>
        </w:rPr>
      </w:pPr>
      <w:r>
        <w:rPr>
          <w:rFonts w:ascii="Calibri" w:eastAsia="Calibri" w:hAnsi="Calibri"/>
          <w:color w:val="FF0000"/>
          <w:w w:val="105"/>
        </w:rPr>
        <w:t>D</w:t>
      </w:r>
      <w:r>
        <w:rPr>
          <w:color w:val="FF0000"/>
          <w:w w:val="105"/>
        </w:rPr>
        <w:t>项代入，第一只猴子走后剩下的总个数为（</w:t>
      </w:r>
      <w:r>
        <w:rPr>
          <w:rFonts w:ascii="Calibri" w:eastAsia="Calibri" w:hAnsi="Calibri"/>
          <w:color w:val="FF0000"/>
          <w:w w:val="105"/>
        </w:rPr>
        <w:t>2101-1</w:t>
      </w:r>
      <w:r>
        <w:rPr>
          <w:color w:val="FF0000"/>
          <w:w w:val="105"/>
        </w:rPr>
        <w:t>）</w:t>
      </w:r>
      <w:r>
        <w:rPr>
          <w:rFonts w:ascii="Calibri" w:eastAsia="Calibri" w:hAnsi="Calibri"/>
          <w:color w:val="FF0000"/>
          <w:w w:val="105"/>
        </w:rPr>
        <w:t>×</w:t>
      </w:r>
      <w:r>
        <w:rPr>
          <w:rFonts w:ascii="Calibri" w:eastAsia="Calibri" w:hAnsi="Calibri"/>
          <w:color w:val="FF0000"/>
          <w:spacing w:val="36"/>
          <w:w w:val="105"/>
        </w:rPr>
        <w:t xml:space="preserve"> </w:t>
      </w:r>
      <w:r>
        <w:rPr>
          <w:rFonts w:ascii="Calibri" w:eastAsia="Calibri" w:hAnsi="Calibri"/>
          <w:noProof/>
          <w:color w:val="FF0000"/>
          <w:position w:val="-9"/>
        </w:rPr>
        <w:drawing>
          <wp:inline distT="0" distB="0" distL="0" distR="0">
            <wp:extent cx="59721" cy="192436"/>
            <wp:effectExtent l="0" t="0" r="0" b="0"/>
            <wp:docPr id="5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3.png"/>
                    <pic:cNvPicPr/>
                  </pic:nvPicPr>
                  <pic:blipFill>
                    <a:blip r:embed="rId12" cstate="print"/>
                    <a:stretch>
                      <a:fillRect/>
                    </a:stretch>
                  </pic:blipFill>
                  <pic:spPr>
                    <a:xfrm>
                      <a:off x="0" y="0"/>
                      <a:ext cx="59721" cy="192436"/>
                    </a:xfrm>
                    <a:prstGeom prst="rect">
                      <a:avLst/>
                    </a:prstGeom>
                  </pic:spPr>
                </pic:pic>
              </a:graphicData>
            </a:graphic>
          </wp:inline>
        </w:drawing>
      </w:r>
      <w:r>
        <w:rPr>
          <w:rFonts w:ascii="Times New Roman" w:eastAsia="Times New Roman" w:hAnsi="Times New Roman"/>
          <w:color w:val="FF0000"/>
          <w:spacing w:val="34"/>
          <w:w w:val="105"/>
        </w:rPr>
        <w:t xml:space="preserve"> </w:t>
      </w:r>
      <w:r w:rsidRPr="00682ECD">
        <w:rPr>
          <w:color w:val="FF0000"/>
          <w:w w:val="95"/>
        </w:rPr>
        <w:t>=1680个，1680-1=1679，不能被5整除，排除。</w:t>
      </w:r>
    </w:p>
    <w:p w:rsidR="00BA784F" w:rsidRPr="00682ECD" w:rsidRDefault="00A34571">
      <w:pPr>
        <w:pStyle w:val="a3"/>
        <w:spacing w:before="57"/>
        <w:rPr>
          <w:color w:val="FF0000"/>
          <w:w w:val="95"/>
        </w:rPr>
      </w:pPr>
      <w:r w:rsidRPr="00682ECD">
        <w:rPr>
          <w:color w:val="FF0000"/>
          <w:w w:val="95"/>
        </w:rPr>
        <w:t>故本题选C。</w:t>
      </w:r>
    </w:p>
    <w:p w:rsidR="006A5B1F" w:rsidRDefault="006A5B1F">
      <w:pPr>
        <w:pStyle w:val="a3"/>
        <w:spacing w:before="57"/>
      </w:pPr>
    </w:p>
    <w:p w:rsidR="00BA784F" w:rsidRDefault="006A5B1F" w:rsidP="006A5B1F">
      <w:pPr>
        <w:tabs>
          <w:tab w:val="left" w:pos="837"/>
        </w:tabs>
        <w:ind w:left="-105"/>
      </w:pPr>
      <w:r>
        <w:rPr>
          <w:rFonts w:hint="eastAsia"/>
          <w:w w:val="95"/>
          <w:sz w:val="21"/>
        </w:rPr>
        <w:t>3.</w:t>
      </w:r>
      <w:r w:rsidR="00A34571" w:rsidRPr="006A5B1F">
        <w:rPr>
          <w:w w:val="95"/>
          <w:sz w:val="21"/>
        </w:rPr>
        <w:t>100个骨牌整齐地排成一列，一次编号为1、2、3、4、……99、100。如果第一次拿走所有偶</w:t>
      </w:r>
      <w:r w:rsidR="00A34571" w:rsidRPr="006A5B1F">
        <w:rPr>
          <w:spacing w:val="-10"/>
          <w:w w:val="95"/>
          <w:sz w:val="21"/>
        </w:rPr>
        <w:t>数</w:t>
      </w:r>
      <w:r w:rsidR="00A34571">
        <w:rPr>
          <w:spacing w:val="-1"/>
          <w:w w:val="99"/>
        </w:rPr>
        <w:t>位置上的牌，第二次再从剩余牌中拿走所有偶数位置上的牌，第三次再从剩余牌中拿走所有奇数位置上的牌，第四次</w:t>
      </w:r>
      <w:r w:rsidR="00A34571">
        <w:rPr>
          <w:spacing w:val="-1"/>
          <w:w w:val="99"/>
        </w:rPr>
        <w:lastRenderedPageBreak/>
        <w:t>再从剩余牌中拿走所有奇数位置上的牌，第五次再从剩余牌中拿走所有偶数位置上的牌，</w:t>
      </w:r>
      <w:r w:rsidR="00A34571">
        <w:rPr>
          <w:w w:val="99"/>
        </w:rPr>
        <w:t>以此类推。问最后剩下的一张骨牌的编号是多少？（</w:t>
      </w:r>
      <w:r w:rsidR="00A34571">
        <w:rPr>
          <w:spacing w:val="-1"/>
        </w:rPr>
        <w:t xml:space="preserve"> </w:t>
      </w:r>
      <w:r w:rsidR="00A34571">
        <w:rPr>
          <w:w w:val="99"/>
        </w:rPr>
        <w:t>）</w:t>
      </w:r>
    </w:p>
    <w:p w:rsidR="00BA784F" w:rsidRPr="00B1647A" w:rsidRDefault="00A34571">
      <w:pPr>
        <w:pStyle w:val="a3"/>
        <w:tabs>
          <w:tab w:val="left" w:pos="3239"/>
          <w:tab w:val="left" w:pos="5956"/>
          <w:tab w:val="left" w:pos="8673"/>
        </w:tabs>
        <w:spacing w:before="3"/>
        <w:ind w:left="522"/>
        <w:rPr>
          <w:spacing w:val="-1"/>
          <w:w w:val="99"/>
          <w:sz w:val="22"/>
          <w:szCs w:val="22"/>
        </w:rPr>
      </w:pPr>
      <w:r w:rsidRPr="00B1647A">
        <w:rPr>
          <w:spacing w:val="-1"/>
          <w:w w:val="99"/>
          <w:sz w:val="22"/>
          <w:szCs w:val="22"/>
        </w:rPr>
        <w:t>A.77</w:t>
      </w:r>
      <w:r w:rsidRPr="00B1647A">
        <w:rPr>
          <w:spacing w:val="-1"/>
          <w:w w:val="99"/>
          <w:sz w:val="22"/>
          <w:szCs w:val="22"/>
        </w:rPr>
        <w:tab/>
        <w:t>B.53</w:t>
      </w:r>
      <w:r w:rsidRPr="00B1647A">
        <w:rPr>
          <w:spacing w:val="-1"/>
          <w:w w:val="99"/>
          <w:sz w:val="22"/>
          <w:szCs w:val="22"/>
        </w:rPr>
        <w:tab/>
        <w:t>C.39</w:t>
      </w:r>
      <w:r w:rsidRPr="00B1647A">
        <w:rPr>
          <w:spacing w:val="-1"/>
          <w:w w:val="99"/>
          <w:sz w:val="22"/>
          <w:szCs w:val="22"/>
        </w:rPr>
        <w:tab/>
        <w:t>D.27</w:t>
      </w:r>
    </w:p>
    <w:p w:rsidR="00BA784F" w:rsidRPr="00B1647A" w:rsidRDefault="00A34571">
      <w:pPr>
        <w:pStyle w:val="a3"/>
        <w:ind w:left="522"/>
        <w:rPr>
          <w:color w:val="FF0000"/>
          <w:spacing w:val="-1"/>
          <w:w w:val="99"/>
        </w:rPr>
      </w:pPr>
      <w:r w:rsidRPr="00B1647A">
        <w:rPr>
          <w:color w:val="FF0000"/>
          <w:spacing w:val="-1"/>
          <w:w w:val="99"/>
        </w:rPr>
        <w:t>【答案】A</w:t>
      </w:r>
    </w:p>
    <w:p w:rsidR="00BA784F" w:rsidRDefault="00A34571">
      <w:pPr>
        <w:pStyle w:val="a3"/>
        <w:spacing w:line="372" w:lineRule="auto"/>
        <w:ind w:right="1571" w:firstLine="418"/>
      </w:pPr>
      <w:r>
        <w:rPr>
          <w:color w:val="FF0000"/>
          <w:spacing w:val="-1"/>
          <w:w w:val="99"/>
        </w:rPr>
        <w:t>【解析】第一次拿走所有偶数位置上的牌，剩余编号都为奇数，即还剩的骨牌编号</w:t>
      </w:r>
      <w:r>
        <w:rPr>
          <w:color w:val="FF0000"/>
          <w:w w:val="99"/>
        </w:rPr>
        <w:t>为：</w:t>
      </w:r>
      <w:r>
        <w:rPr>
          <w:rFonts w:ascii="Calibri" w:eastAsia="Calibri" w:hAnsi="Calibri"/>
          <w:color w:val="FF0000"/>
          <w:spacing w:val="2"/>
          <w:w w:val="124"/>
        </w:rPr>
        <w:t>1</w:t>
      </w:r>
      <w:r>
        <w:rPr>
          <w:color w:val="FF0000"/>
          <w:w w:val="99"/>
        </w:rPr>
        <w:t>、</w:t>
      </w:r>
      <w:r>
        <w:rPr>
          <w:rFonts w:ascii="Calibri" w:eastAsia="Calibri" w:hAnsi="Calibri"/>
          <w:color w:val="FF0000"/>
          <w:spacing w:val="2"/>
          <w:w w:val="124"/>
        </w:rPr>
        <w:t>3</w:t>
      </w:r>
      <w:r>
        <w:rPr>
          <w:color w:val="FF0000"/>
          <w:w w:val="99"/>
        </w:rPr>
        <w:t>、</w:t>
      </w:r>
      <w:r>
        <w:rPr>
          <w:rFonts w:ascii="Calibri" w:eastAsia="Calibri" w:hAnsi="Calibri"/>
          <w:color w:val="FF0000"/>
          <w:spacing w:val="2"/>
          <w:w w:val="124"/>
        </w:rPr>
        <w:t>5</w:t>
      </w:r>
      <w:r>
        <w:rPr>
          <w:rFonts w:ascii="Calibri" w:eastAsia="Calibri" w:hAnsi="Calibri"/>
          <w:color w:val="FF0000"/>
          <w:w w:val="144"/>
        </w:rPr>
        <w:t>……</w:t>
      </w:r>
      <w:r>
        <w:rPr>
          <w:rFonts w:ascii="Calibri" w:eastAsia="Calibri" w:hAnsi="Calibri"/>
          <w:color w:val="FF0000"/>
          <w:spacing w:val="-1"/>
          <w:w w:val="124"/>
        </w:rPr>
        <w:t>2</w:t>
      </w:r>
      <w:r>
        <w:rPr>
          <w:rFonts w:ascii="Calibri" w:eastAsia="Calibri" w:hAnsi="Calibri"/>
          <w:color w:val="FF0000"/>
          <w:spacing w:val="-5"/>
          <w:w w:val="120"/>
        </w:rPr>
        <w:t>n</w:t>
      </w:r>
      <w:r>
        <w:rPr>
          <w:rFonts w:ascii="Calibri" w:eastAsia="Calibri" w:hAnsi="Calibri"/>
          <w:color w:val="FF0000"/>
          <w:spacing w:val="2"/>
          <w:w w:val="124"/>
          <w:position w:val="-4"/>
        </w:rPr>
        <w:t>1</w:t>
      </w:r>
      <w:r>
        <w:rPr>
          <w:rFonts w:ascii="Calibri" w:eastAsia="Calibri" w:hAnsi="Calibri"/>
          <w:color w:val="FF0000"/>
          <w:spacing w:val="-1"/>
          <w:w w:val="117"/>
        </w:rPr>
        <w:t>-</w:t>
      </w:r>
      <w:r>
        <w:rPr>
          <w:rFonts w:ascii="Calibri" w:eastAsia="Calibri" w:hAnsi="Calibri"/>
          <w:color w:val="FF0000"/>
          <w:w w:val="124"/>
        </w:rPr>
        <w:t>1</w:t>
      </w:r>
      <w:r>
        <w:rPr>
          <w:color w:val="FF0000"/>
          <w:w w:val="99"/>
        </w:rPr>
        <w:t>（</w:t>
      </w:r>
      <w:r>
        <w:rPr>
          <w:rFonts w:ascii="Calibri" w:eastAsia="Calibri" w:hAnsi="Calibri"/>
          <w:color w:val="FF0000"/>
          <w:spacing w:val="2"/>
          <w:w w:val="124"/>
        </w:rPr>
        <w:t>1</w:t>
      </w:r>
      <w:r>
        <w:rPr>
          <w:rFonts w:ascii="Calibri" w:eastAsia="Calibri" w:hAnsi="Calibri"/>
          <w:color w:val="FF0000"/>
          <w:spacing w:val="2"/>
          <w:w w:val="167"/>
        </w:rPr>
        <w:t>≤</w:t>
      </w:r>
      <w:r>
        <w:rPr>
          <w:rFonts w:ascii="Calibri" w:eastAsia="Calibri" w:hAnsi="Calibri"/>
          <w:color w:val="FF0000"/>
          <w:spacing w:val="3"/>
          <w:w w:val="120"/>
        </w:rPr>
        <w:t>n</w:t>
      </w:r>
      <w:r>
        <w:rPr>
          <w:rFonts w:ascii="Calibri" w:eastAsia="Calibri" w:hAnsi="Calibri"/>
          <w:color w:val="FF0000"/>
          <w:spacing w:val="2"/>
          <w:w w:val="124"/>
          <w:position w:val="-4"/>
        </w:rPr>
        <w:t>1</w:t>
      </w:r>
      <w:r>
        <w:rPr>
          <w:rFonts w:ascii="Calibri" w:eastAsia="Calibri" w:hAnsi="Calibri"/>
          <w:color w:val="FF0000"/>
          <w:spacing w:val="2"/>
          <w:w w:val="167"/>
        </w:rPr>
        <w:t>≤</w:t>
      </w:r>
      <w:r>
        <w:rPr>
          <w:rFonts w:ascii="Calibri" w:eastAsia="Calibri" w:hAnsi="Calibri"/>
          <w:color w:val="FF0000"/>
          <w:spacing w:val="-1"/>
          <w:w w:val="124"/>
        </w:rPr>
        <w:t>5</w:t>
      </w:r>
      <w:r>
        <w:rPr>
          <w:rFonts w:ascii="Calibri" w:eastAsia="Calibri" w:hAnsi="Calibri"/>
          <w:color w:val="FF0000"/>
          <w:spacing w:val="-5"/>
          <w:w w:val="124"/>
        </w:rPr>
        <w:t>0</w:t>
      </w:r>
      <w:r>
        <w:rPr>
          <w:color w:val="FF0000"/>
          <w:w w:val="99"/>
        </w:rPr>
        <w:t>）；</w:t>
      </w:r>
    </w:p>
    <w:p w:rsidR="00BA784F" w:rsidRDefault="00A34571">
      <w:pPr>
        <w:pStyle w:val="a3"/>
        <w:spacing w:before="7" w:line="376" w:lineRule="auto"/>
        <w:ind w:right="393"/>
      </w:pPr>
      <w:r>
        <w:rPr>
          <w:color w:val="FF0000"/>
          <w:spacing w:val="-2"/>
        </w:rPr>
        <w:t>第二次再从剩余牌中拿走所有偶数位置上的牌，还剩的骨牌编号为：</w:t>
      </w:r>
      <w:r>
        <w:rPr>
          <w:rFonts w:ascii="Calibri" w:eastAsia="Calibri" w:hAnsi="Calibri"/>
          <w:color w:val="FF0000"/>
          <w:spacing w:val="-2"/>
        </w:rPr>
        <w:t>1</w:t>
      </w:r>
      <w:r>
        <w:rPr>
          <w:color w:val="FF0000"/>
          <w:spacing w:val="-2"/>
        </w:rPr>
        <w:t>、</w:t>
      </w:r>
      <w:r>
        <w:rPr>
          <w:rFonts w:ascii="Calibri" w:eastAsia="Calibri" w:hAnsi="Calibri"/>
          <w:color w:val="FF0000"/>
          <w:spacing w:val="-2"/>
        </w:rPr>
        <w:t>5</w:t>
      </w:r>
      <w:r>
        <w:rPr>
          <w:color w:val="FF0000"/>
          <w:spacing w:val="-2"/>
        </w:rPr>
        <w:t>、</w:t>
      </w:r>
      <w:r>
        <w:rPr>
          <w:rFonts w:ascii="Calibri" w:eastAsia="Calibri" w:hAnsi="Calibri"/>
          <w:color w:val="FF0000"/>
          <w:spacing w:val="-2"/>
        </w:rPr>
        <w:t>9……4n</w:t>
      </w:r>
      <w:r>
        <w:rPr>
          <w:rFonts w:ascii="Calibri" w:eastAsia="Calibri" w:hAnsi="Calibri"/>
          <w:color w:val="FF0000"/>
          <w:spacing w:val="-2"/>
          <w:position w:val="-4"/>
        </w:rPr>
        <w:t>2</w:t>
      </w:r>
      <w:r>
        <w:rPr>
          <w:rFonts w:ascii="Calibri" w:eastAsia="Calibri" w:hAnsi="Calibri"/>
          <w:color w:val="FF0000"/>
          <w:spacing w:val="-2"/>
        </w:rPr>
        <w:t>-</w:t>
      </w:r>
      <w:r>
        <w:rPr>
          <w:rFonts w:ascii="Calibri" w:eastAsia="Calibri" w:hAnsi="Calibri"/>
          <w:color w:val="FF0000"/>
          <w:spacing w:val="40"/>
          <w:w w:val="105"/>
        </w:rPr>
        <w:t xml:space="preserve">  </w:t>
      </w:r>
      <w:r>
        <w:rPr>
          <w:rFonts w:ascii="Calibri" w:eastAsia="Calibri" w:hAnsi="Calibri"/>
          <w:color w:val="FF0000"/>
          <w:spacing w:val="-2"/>
          <w:w w:val="105"/>
        </w:rPr>
        <w:t>3</w:t>
      </w:r>
      <w:r>
        <w:rPr>
          <w:color w:val="FF0000"/>
          <w:spacing w:val="-2"/>
          <w:w w:val="105"/>
        </w:rPr>
        <w:t>（</w:t>
      </w:r>
      <w:r>
        <w:rPr>
          <w:rFonts w:ascii="Calibri" w:eastAsia="Calibri" w:hAnsi="Calibri"/>
          <w:color w:val="FF0000"/>
          <w:spacing w:val="-2"/>
          <w:w w:val="105"/>
        </w:rPr>
        <w:t>1≤n</w:t>
      </w:r>
      <w:r>
        <w:rPr>
          <w:rFonts w:ascii="Calibri" w:eastAsia="Calibri" w:hAnsi="Calibri"/>
          <w:color w:val="FF0000"/>
          <w:spacing w:val="-2"/>
          <w:w w:val="105"/>
          <w:position w:val="-4"/>
        </w:rPr>
        <w:t>2</w:t>
      </w:r>
      <w:r>
        <w:rPr>
          <w:rFonts w:ascii="Calibri" w:eastAsia="Calibri" w:hAnsi="Calibri"/>
          <w:color w:val="FF0000"/>
          <w:spacing w:val="-2"/>
          <w:w w:val="105"/>
        </w:rPr>
        <w:t>≤25</w:t>
      </w:r>
      <w:r>
        <w:rPr>
          <w:color w:val="FF0000"/>
          <w:spacing w:val="-2"/>
          <w:w w:val="105"/>
        </w:rPr>
        <w:t>）；</w:t>
      </w:r>
    </w:p>
    <w:p w:rsidR="00BA784F" w:rsidRDefault="00A34571">
      <w:pPr>
        <w:pStyle w:val="a3"/>
        <w:spacing w:before="1" w:line="376" w:lineRule="auto"/>
        <w:ind w:right="393"/>
      </w:pPr>
      <w:r>
        <w:rPr>
          <w:color w:val="FF0000"/>
          <w:spacing w:val="-2"/>
        </w:rPr>
        <w:t>第三次再从剩余牌中拿走所有奇数位置上的牌，还剩的骨牌编号为：</w:t>
      </w:r>
      <w:r>
        <w:rPr>
          <w:rFonts w:ascii="Calibri" w:eastAsia="Calibri" w:hAnsi="Calibri"/>
          <w:color w:val="FF0000"/>
          <w:spacing w:val="-2"/>
        </w:rPr>
        <w:t>5</w:t>
      </w:r>
      <w:r>
        <w:rPr>
          <w:color w:val="FF0000"/>
          <w:spacing w:val="-2"/>
        </w:rPr>
        <w:t>、</w:t>
      </w:r>
      <w:r>
        <w:rPr>
          <w:rFonts w:ascii="Calibri" w:eastAsia="Calibri" w:hAnsi="Calibri"/>
          <w:color w:val="FF0000"/>
          <w:spacing w:val="-2"/>
        </w:rPr>
        <w:t>13</w:t>
      </w:r>
      <w:r>
        <w:rPr>
          <w:color w:val="FF0000"/>
          <w:spacing w:val="-2"/>
        </w:rPr>
        <w:t>、</w:t>
      </w:r>
      <w:r>
        <w:rPr>
          <w:rFonts w:ascii="Calibri" w:eastAsia="Calibri" w:hAnsi="Calibri"/>
          <w:color w:val="FF0000"/>
          <w:spacing w:val="-2"/>
        </w:rPr>
        <w:t>21……8n</w:t>
      </w:r>
      <w:r>
        <w:rPr>
          <w:rFonts w:ascii="Calibri" w:eastAsia="Calibri" w:hAnsi="Calibri"/>
          <w:color w:val="FF0000"/>
          <w:spacing w:val="-2"/>
          <w:position w:val="-4"/>
        </w:rPr>
        <w:t>3</w:t>
      </w:r>
      <w:r>
        <w:rPr>
          <w:rFonts w:ascii="Calibri" w:eastAsia="Calibri" w:hAnsi="Calibri"/>
          <w:color w:val="FF0000"/>
          <w:spacing w:val="-2"/>
        </w:rPr>
        <w:t>-</w:t>
      </w:r>
      <w:r>
        <w:rPr>
          <w:rFonts w:ascii="Calibri" w:eastAsia="Calibri" w:hAnsi="Calibri"/>
          <w:color w:val="FF0000"/>
          <w:spacing w:val="80"/>
          <w:w w:val="105"/>
        </w:rPr>
        <w:t xml:space="preserve">  </w:t>
      </w:r>
      <w:r>
        <w:rPr>
          <w:rFonts w:ascii="Calibri" w:eastAsia="Calibri" w:hAnsi="Calibri"/>
          <w:color w:val="FF0000"/>
          <w:spacing w:val="-2"/>
          <w:w w:val="105"/>
        </w:rPr>
        <w:t>3</w:t>
      </w:r>
      <w:r>
        <w:rPr>
          <w:color w:val="FF0000"/>
          <w:spacing w:val="-2"/>
          <w:w w:val="105"/>
        </w:rPr>
        <w:t>（</w:t>
      </w:r>
      <w:r>
        <w:rPr>
          <w:rFonts w:ascii="Calibri" w:eastAsia="Calibri" w:hAnsi="Calibri"/>
          <w:color w:val="FF0000"/>
          <w:spacing w:val="-2"/>
          <w:w w:val="105"/>
        </w:rPr>
        <w:t>1≤n</w:t>
      </w:r>
      <w:r>
        <w:rPr>
          <w:rFonts w:ascii="Calibri" w:eastAsia="Calibri" w:hAnsi="Calibri"/>
          <w:color w:val="FF0000"/>
          <w:spacing w:val="-2"/>
          <w:w w:val="105"/>
          <w:position w:val="-4"/>
        </w:rPr>
        <w:t>3</w:t>
      </w:r>
      <w:r>
        <w:rPr>
          <w:rFonts w:ascii="Calibri" w:eastAsia="Calibri" w:hAnsi="Calibri"/>
          <w:color w:val="FF0000"/>
          <w:spacing w:val="-2"/>
          <w:w w:val="105"/>
        </w:rPr>
        <w:t>≤12</w:t>
      </w:r>
      <w:r>
        <w:rPr>
          <w:color w:val="FF0000"/>
          <w:spacing w:val="-2"/>
          <w:w w:val="105"/>
        </w:rPr>
        <w:t>）；</w:t>
      </w:r>
    </w:p>
    <w:p w:rsidR="00BA784F" w:rsidRDefault="00A34571">
      <w:pPr>
        <w:pStyle w:val="a3"/>
        <w:spacing w:before="1" w:line="376" w:lineRule="auto"/>
      </w:pPr>
      <w:r>
        <w:rPr>
          <w:color w:val="FF0000"/>
          <w:spacing w:val="-2"/>
        </w:rPr>
        <w:t>第四次再从剩余牌中拿走所有奇数位置上的牌，还剩的骨牌编号为：</w:t>
      </w:r>
      <w:r>
        <w:rPr>
          <w:rFonts w:ascii="Calibri" w:eastAsia="Calibri" w:hAnsi="Calibri"/>
          <w:color w:val="FF0000"/>
          <w:spacing w:val="-2"/>
        </w:rPr>
        <w:t>13</w:t>
      </w:r>
      <w:r>
        <w:rPr>
          <w:color w:val="FF0000"/>
          <w:spacing w:val="-2"/>
        </w:rPr>
        <w:t>、</w:t>
      </w:r>
      <w:r>
        <w:rPr>
          <w:rFonts w:ascii="Calibri" w:eastAsia="Calibri" w:hAnsi="Calibri"/>
          <w:color w:val="FF0000"/>
          <w:spacing w:val="-2"/>
        </w:rPr>
        <w:t>29</w:t>
      </w:r>
      <w:r>
        <w:rPr>
          <w:color w:val="FF0000"/>
          <w:spacing w:val="-2"/>
        </w:rPr>
        <w:t>、</w:t>
      </w:r>
      <w:r>
        <w:rPr>
          <w:rFonts w:ascii="Calibri" w:eastAsia="Calibri" w:hAnsi="Calibri"/>
          <w:color w:val="FF0000"/>
          <w:spacing w:val="-2"/>
        </w:rPr>
        <w:t>45……16n</w:t>
      </w:r>
      <w:r>
        <w:rPr>
          <w:rFonts w:ascii="Calibri" w:eastAsia="Calibri" w:hAnsi="Calibri"/>
          <w:color w:val="FF0000"/>
          <w:spacing w:val="-2"/>
          <w:position w:val="-4"/>
        </w:rPr>
        <w:t>4</w:t>
      </w:r>
      <w:r>
        <w:rPr>
          <w:rFonts w:ascii="Calibri" w:eastAsia="Calibri" w:hAnsi="Calibri"/>
          <w:color w:val="FF0000"/>
          <w:spacing w:val="-2"/>
        </w:rPr>
        <w:t>-</w:t>
      </w:r>
      <w:r>
        <w:rPr>
          <w:rFonts w:ascii="Calibri" w:eastAsia="Calibri" w:hAnsi="Calibri"/>
          <w:color w:val="FF0000"/>
          <w:spacing w:val="80"/>
          <w:w w:val="150"/>
        </w:rPr>
        <w:t xml:space="preserve">  </w:t>
      </w:r>
      <w:r>
        <w:rPr>
          <w:rFonts w:ascii="Calibri" w:eastAsia="Calibri" w:hAnsi="Calibri"/>
          <w:color w:val="FF0000"/>
          <w:spacing w:val="-2"/>
          <w:w w:val="110"/>
        </w:rPr>
        <w:t>3</w:t>
      </w:r>
      <w:r>
        <w:rPr>
          <w:color w:val="FF0000"/>
          <w:spacing w:val="-2"/>
          <w:w w:val="110"/>
        </w:rPr>
        <w:t>（</w:t>
      </w:r>
      <w:r>
        <w:rPr>
          <w:rFonts w:ascii="Calibri" w:eastAsia="Calibri" w:hAnsi="Calibri"/>
          <w:color w:val="FF0000"/>
          <w:spacing w:val="-2"/>
          <w:w w:val="110"/>
        </w:rPr>
        <w:t>1≤n</w:t>
      </w:r>
      <w:r>
        <w:rPr>
          <w:rFonts w:ascii="Calibri" w:eastAsia="Calibri" w:hAnsi="Calibri"/>
          <w:color w:val="FF0000"/>
          <w:spacing w:val="-2"/>
          <w:w w:val="110"/>
          <w:position w:val="-4"/>
        </w:rPr>
        <w:t>4</w:t>
      </w:r>
      <w:r>
        <w:rPr>
          <w:rFonts w:ascii="Calibri" w:eastAsia="Calibri" w:hAnsi="Calibri"/>
          <w:color w:val="FF0000"/>
          <w:spacing w:val="-2"/>
          <w:w w:val="110"/>
        </w:rPr>
        <w:t>≤6</w:t>
      </w:r>
      <w:r>
        <w:rPr>
          <w:color w:val="FF0000"/>
          <w:spacing w:val="-2"/>
          <w:w w:val="110"/>
        </w:rPr>
        <w:t>）；</w:t>
      </w:r>
    </w:p>
    <w:p w:rsidR="00BA784F" w:rsidRDefault="00A34571">
      <w:pPr>
        <w:pStyle w:val="a3"/>
        <w:spacing w:before="1" w:line="372" w:lineRule="auto"/>
        <w:ind w:right="1832"/>
      </w:pPr>
      <w:r>
        <w:rPr>
          <w:color w:val="FF0000"/>
          <w:spacing w:val="-2"/>
        </w:rPr>
        <w:t>第五次再从剩余牌中拿走所有偶数位置上的牌，还剩的骨牌编号为：</w:t>
      </w:r>
      <w:r>
        <w:rPr>
          <w:rFonts w:ascii="Calibri" w:eastAsia="Calibri"/>
          <w:color w:val="FF0000"/>
          <w:spacing w:val="-2"/>
        </w:rPr>
        <w:t>13</w:t>
      </w:r>
      <w:r>
        <w:rPr>
          <w:color w:val="FF0000"/>
          <w:spacing w:val="-2"/>
        </w:rPr>
        <w:t>、</w:t>
      </w:r>
      <w:r>
        <w:rPr>
          <w:rFonts w:ascii="Calibri" w:eastAsia="Calibri"/>
          <w:color w:val="FF0000"/>
          <w:spacing w:val="-2"/>
        </w:rPr>
        <w:t>45</w:t>
      </w:r>
      <w:r>
        <w:rPr>
          <w:color w:val="FF0000"/>
          <w:spacing w:val="-2"/>
        </w:rPr>
        <w:t>、</w:t>
      </w:r>
      <w:r>
        <w:rPr>
          <w:rFonts w:ascii="Calibri" w:eastAsia="Calibri"/>
          <w:color w:val="FF0000"/>
          <w:spacing w:val="-2"/>
        </w:rPr>
        <w:t>77</w:t>
      </w:r>
      <w:r>
        <w:rPr>
          <w:color w:val="FF0000"/>
          <w:spacing w:val="-2"/>
        </w:rPr>
        <w:t>；第六次再从剩余牌中拿走所有偶数位置上的牌，还剩的骨牌编号为：</w:t>
      </w:r>
      <w:r>
        <w:rPr>
          <w:rFonts w:ascii="Calibri" w:eastAsia="Calibri"/>
          <w:color w:val="FF0000"/>
          <w:spacing w:val="-2"/>
        </w:rPr>
        <w:t>13</w:t>
      </w:r>
      <w:r>
        <w:rPr>
          <w:color w:val="FF0000"/>
          <w:spacing w:val="-2"/>
        </w:rPr>
        <w:t>、</w:t>
      </w:r>
      <w:r>
        <w:rPr>
          <w:rFonts w:ascii="Calibri" w:eastAsia="Calibri"/>
          <w:color w:val="FF0000"/>
          <w:spacing w:val="-2"/>
        </w:rPr>
        <w:t>77</w:t>
      </w:r>
      <w:r>
        <w:rPr>
          <w:color w:val="FF0000"/>
          <w:spacing w:val="-2"/>
        </w:rPr>
        <w:t>；</w:t>
      </w:r>
    </w:p>
    <w:p w:rsidR="00BA784F" w:rsidRDefault="00A34571">
      <w:pPr>
        <w:pStyle w:val="a3"/>
        <w:spacing w:before="2" w:line="372" w:lineRule="auto"/>
        <w:ind w:right="2981"/>
        <w:rPr>
          <w:color w:val="FF0000"/>
          <w:spacing w:val="-2"/>
          <w:w w:val="105"/>
        </w:rPr>
      </w:pPr>
      <w:r>
        <w:rPr>
          <w:color w:val="FF0000"/>
          <w:spacing w:val="-2"/>
        </w:rPr>
        <w:t>第七次再从剩余牌中拿走所有奇数位置上的牌，还剩的骨牌编号为</w:t>
      </w:r>
      <w:r>
        <w:rPr>
          <w:rFonts w:ascii="Calibri" w:eastAsia="Calibri"/>
          <w:color w:val="FF0000"/>
          <w:spacing w:val="-2"/>
        </w:rPr>
        <w:t>77</w:t>
      </w:r>
      <w:r>
        <w:rPr>
          <w:color w:val="FF0000"/>
          <w:spacing w:val="-2"/>
        </w:rPr>
        <w:t>。</w:t>
      </w:r>
      <w:r>
        <w:rPr>
          <w:color w:val="FF0000"/>
          <w:spacing w:val="-2"/>
          <w:w w:val="105"/>
        </w:rPr>
        <w:t>故本题选</w:t>
      </w:r>
      <w:r>
        <w:rPr>
          <w:rFonts w:ascii="Calibri" w:eastAsia="Calibri"/>
          <w:color w:val="FF0000"/>
          <w:spacing w:val="-2"/>
          <w:w w:val="105"/>
        </w:rPr>
        <w:t>A</w:t>
      </w:r>
      <w:r>
        <w:rPr>
          <w:color w:val="FF0000"/>
          <w:spacing w:val="-2"/>
          <w:w w:val="105"/>
        </w:rPr>
        <w:t>。</w:t>
      </w:r>
    </w:p>
    <w:p w:rsidR="006A5B1F" w:rsidRDefault="006A5B1F">
      <w:pPr>
        <w:pStyle w:val="a3"/>
        <w:spacing w:before="2" w:line="372" w:lineRule="auto"/>
        <w:ind w:right="2981"/>
      </w:pPr>
    </w:p>
    <w:p w:rsidR="00A0479F" w:rsidRDefault="00A0479F" w:rsidP="006A5B1F">
      <w:pPr>
        <w:tabs>
          <w:tab w:val="left" w:pos="838"/>
        </w:tabs>
        <w:spacing w:before="77"/>
        <w:ind w:left="-105"/>
        <w:rPr>
          <w:spacing w:val="-10"/>
          <w:w w:val="95"/>
          <w:sz w:val="21"/>
        </w:rPr>
      </w:pPr>
      <w:r>
        <w:rPr>
          <w:rFonts w:hint="eastAsia"/>
          <w:noProof/>
          <w:sz w:val="21"/>
        </w:rPr>
        <w:drawing>
          <wp:anchor distT="0" distB="0" distL="0" distR="0" simplePos="0" relativeHeight="15732224" behindDoc="1" locked="0" layoutInCell="1" allowOverlap="1">
            <wp:simplePos x="0" y="0"/>
            <wp:positionH relativeFrom="page">
              <wp:posOffset>6026785</wp:posOffset>
            </wp:positionH>
            <wp:positionV relativeFrom="paragraph">
              <wp:posOffset>22225</wp:posOffset>
            </wp:positionV>
            <wp:extent cx="60325" cy="214630"/>
            <wp:effectExtent l="19050" t="0" r="0" b="0"/>
            <wp:wrapTight wrapText="bothSides">
              <wp:wrapPolygon edited="0">
                <wp:start x="-6821" y="0"/>
                <wp:lineTo x="-6821" y="17254"/>
                <wp:lineTo x="20463" y="17254"/>
                <wp:lineTo x="20463" y="0"/>
                <wp:lineTo x="-6821" y="0"/>
              </wp:wrapPolygon>
            </wp:wrapTight>
            <wp:docPr id="81"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8.png"/>
                    <pic:cNvPicPr/>
                  </pic:nvPicPr>
                  <pic:blipFill>
                    <a:blip r:embed="rId8" cstate="print"/>
                    <a:stretch>
                      <a:fillRect/>
                    </a:stretch>
                  </pic:blipFill>
                  <pic:spPr>
                    <a:xfrm>
                      <a:off x="0" y="0"/>
                      <a:ext cx="60325" cy="214630"/>
                    </a:xfrm>
                    <a:prstGeom prst="rect">
                      <a:avLst/>
                    </a:prstGeom>
                  </pic:spPr>
                </pic:pic>
              </a:graphicData>
            </a:graphic>
          </wp:anchor>
        </w:drawing>
      </w:r>
      <w:r w:rsidR="006A5B1F">
        <w:rPr>
          <w:rFonts w:hint="eastAsia"/>
          <w:w w:val="95"/>
          <w:sz w:val="21"/>
        </w:rPr>
        <w:t>4.</w:t>
      </w:r>
      <w:r w:rsidR="00A34571" w:rsidRPr="006A5B1F">
        <w:rPr>
          <w:w w:val="95"/>
          <w:sz w:val="21"/>
        </w:rPr>
        <w:t>两个工人完成一项生产任务，甲单独干一天可以完成任务的</w:t>
      </w:r>
      <w:r w:rsidR="00A34571">
        <w:rPr>
          <w:noProof/>
          <w:position w:val="-15"/>
        </w:rPr>
        <w:drawing>
          <wp:inline distT="0" distB="0" distL="0" distR="0">
            <wp:extent cx="59721" cy="245522"/>
            <wp:effectExtent l="0" t="0" r="0" b="0"/>
            <wp:docPr id="83"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9.png"/>
                    <pic:cNvPicPr/>
                  </pic:nvPicPr>
                  <pic:blipFill>
                    <a:blip r:embed="rId9" cstate="print"/>
                    <a:stretch>
                      <a:fillRect/>
                    </a:stretch>
                  </pic:blipFill>
                  <pic:spPr>
                    <a:xfrm>
                      <a:off x="0" y="0"/>
                      <a:ext cx="59721" cy="245522"/>
                    </a:xfrm>
                    <a:prstGeom prst="rect">
                      <a:avLst/>
                    </a:prstGeom>
                  </pic:spPr>
                </pic:pic>
              </a:graphicData>
            </a:graphic>
          </wp:inline>
        </w:drawing>
      </w:r>
      <w:r w:rsidR="00A34571" w:rsidRPr="006A5B1F">
        <w:rPr>
          <w:w w:val="95"/>
          <w:sz w:val="21"/>
        </w:rPr>
        <w:t>，乙单独干两天可以完成任务</w:t>
      </w:r>
      <w:r w:rsidR="00A34571" w:rsidRPr="006A5B1F">
        <w:rPr>
          <w:spacing w:val="-10"/>
          <w:w w:val="95"/>
          <w:sz w:val="21"/>
        </w:rPr>
        <w:t>的</w:t>
      </w:r>
      <w:r w:rsidR="006A5B1F">
        <w:rPr>
          <w:rFonts w:hint="eastAsia"/>
          <w:spacing w:val="-10"/>
          <w:w w:val="95"/>
          <w:sz w:val="21"/>
        </w:rPr>
        <w:t xml:space="preserve">  ，</w:t>
      </w:r>
    </w:p>
    <w:p w:rsidR="00BA784F" w:rsidRPr="006A5B1F" w:rsidRDefault="00A34571" w:rsidP="006A5B1F">
      <w:pPr>
        <w:tabs>
          <w:tab w:val="left" w:pos="838"/>
        </w:tabs>
        <w:spacing w:before="77"/>
        <w:ind w:left="-105"/>
        <w:rPr>
          <w:sz w:val="21"/>
        </w:rPr>
      </w:pPr>
      <w:r>
        <w:rPr>
          <w:w w:val="95"/>
        </w:rPr>
        <w:t>如何安排两人，使其在最少的整数天完成任务？（</w:t>
      </w:r>
      <w:r>
        <w:rPr>
          <w:spacing w:val="43"/>
        </w:rPr>
        <w:t xml:space="preserve">  </w:t>
      </w:r>
      <w:r>
        <w:rPr>
          <w:spacing w:val="-10"/>
          <w:w w:val="95"/>
        </w:rPr>
        <w:t>）</w:t>
      </w:r>
    </w:p>
    <w:p w:rsidR="00BA784F" w:rsidRDefault="00A34571">
      <w:pPr>
        <w:pStyle w:val="a3"/>
        <w:tabs>
          <w:tab w:val="left" w:pos="5747"/>
        </w:tabs>
        <w:ind w:left="522"/>
      </w:pPr>
      <w:r>
        <w:rPr>
          <w:w w:val="95"/>
        </w:rPr>
        <w:t>A.甲单独干三</w:t>
      </w:r>
      <w:r>
        <w:rPr>
          <w:spacing w:val="-10"/>
          <w:w w:val="95"/>
        </w:rPr>
        <w:t>天</w:t>
      </w:r>
      <w:r>
        <w:tab/>
      </w:r>
      <w:r>
        <w:rPr>
          <w:w w:val="95"/>
        </w:rPr>
        <w:t>B.甲、乙一起干一天，乙再干一</w:t>
      </w:r>
      <w:r>
        <w:rPr>
          <w:spacing w:val="-10"/>
          <w:w w:val="95"/>
        </w:rPr>
        <w:t>天</w:t>
      </w:r>
    </w:p>
    <w:p w:rsidR="00BA784F" w:rsidRDefault="00A34571">
      <w:pPr>
        <w:pStyle w:val="a3"/>
        <w:tabs>
          <w:tab w:val="left" w:pos="5747"/>
        </w:tabs>
        <w:ind w:left="522"/>
      </w:pPr>
      <w:r>
        <w:rPr>
          <w:w w:val="95"/>
        </w:rPr>
        <w:t>C.甲、乙一起干两</w:t>
      </w:r>
      <w:r>
        <w:rPr>
          <w:spacing w:val="-10"/>
          <w:w w:val="95"/>
        </w:rPr>
        <w:t>天</w:t>
      </w:r>
      <w:r>
        <w:tab/>
      </w:r>
      <w:r>
        <w:rPr>
          <w:w w:val="95"/>
        </w:rPr>
        <w:t>D.甲单独干一天，乙单独干两</w:t>
      </w:r>
      <w:r>
        <w:rPr>
          <w:spacing w:val="-10"/>
          <w:w w:val="95"/>
        </w:rPr>
        <w:t>天</w:t>
      </w:r>
    </w:p>
    <w:p w:rsidR="00BA784F" w:rsidRDefault="00A34571">
      <w:pPr>
        <w:pStyle w:val="a3"/>
        <w:spacing w:before="42"/>
        <w:ind w:left="522"/>
      </w:pPr>
      <w:r>
        <w:rPr>
          <w:color w:val="FF0000"/>
          <w:w w:val="95"/>
        </w:rPr>
        <w:t>【答案】</w:t>
      </w:r>
      <w:r>
        <w:rPr>
          <w:color w:val="FF0000"/>
          <w:spacing w:val="-10"/>
          <w:w w:val="95"/>
        </w:rPr>
        <w:t>B</w:t>
      </w:r>
    </w:p>
    <w:p w:rsidR="00BA784F" w:rsidRPr="007B497A" w:rsidRDefault="00A34571">
      <w:pPr>
        <w:pStyle w:val="a3"/>
        <w:spacing w:before="118"/>
        <w:ind w:firstLine="418"/>
        <w:rPr>
          <w:color w:val="FF0000"/>
          <w:w w:val="105"/>
        </w:rPr>
      </w:pPr>
      <w:r>
        <w:rPr>
          <w:color w:val="FF0000"/>
          <w:w w:val="105"/>
        </w:rPr>
        <w:t>【解析】设任务总量为</w:t>
      </w:r>
      <w:r>
        <w:rPr>
          <w:rFonts w:ascii="Calibri" w:eastAsia="Calibri" w:hAnsi="Calibri"/>
          <w:color w:val="FF0000"/>
          <w:w w:val="105"/>
        </w:rPr>
        <w:t>4</w:t>
      </w:r>
      <w:r>
        <w:rPr>
          <w:color w:val="FF0000"/>
          <w:w w:val="105"/>
        </w:rPr>
        <w:t>，则甲工作效率为</w:t>
      </w:r>
      <w:r>
        <w:rPr>
          <w:rFonts w:ascii="Calibri" w:eastAsia="Calibri" w:hAnsi="Calibri"/>
          <w:color w:val="FF0000"/>
          <w:w w:val="105"/>
        </w:rPr>
        <w:t>4×</w:t>
      </w:r>
      <w:r>
        <w:rPr>
          <w:rFonts w:ascii="Calibri" w:eastAsia="Calibri" w:hAnsi="Calibri"/>
          <w:noProof/>
          <w:color w:val="FF0000"/>
          <w:position w:val="-15"/>
        </w:rPr>
        <w:drawing>
          <wp:inline distT="0" distB="0" distL="0" distR="0">
            <wp:extent cx="99536" cy="252158"/>
            <wp:effectExtent l="0" t="0" r="0" b="0"/>
            <wp:docPr id="85"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0.png"/>
                    <pic:cNvPicPr/>
                  </pic:nvPicPr>
                  <pic:blipFill>
                    <a:blip r:embed="rId13" cstate="print"/>
                    <a:stretch>
                      <a:fillRect/>
                    </a:stretch>
                  </pic:blipFill>
                  <pic:spPr>
                    <a:xfrm>
                      <a:off x="0" y="0"/>
                      <a:ext cx="99536" cy="252158"/>
                    </a:xfrm>
                    <a:prstGeom prst="rect">
                      <a:avLst/>
                    </a:prstGeom>
                  </pic:spPr>
                </pic:pic>
              </a:graphicData>
            </a:graphic>
          </wp:inline>
        </w:drawing>
      </w:r>
      <w:r>
        <w:rPr>
          <w:rFonts w:ascii="Calibri" w:eastAsia="Calibri" w:hAnsi="Calibri"/>
          <w:color w:val="FF0000"/>
          <w:w w:val="105"/>
        </w:rPr>
        <w:t>=1</w:t>
      </w:r>
      <w:r>
        <w:rPr>
          <w:color w:val="FF0000"/>
          <w:w w:val="105"/>
        </w:rPr>
        <w:t>，乙工作效率为</w:t>
      </w:r>
      <w:r>
        <w:rPr>
          <w:rFonts w:ascii="Calibri" w:eastAsia="Calibri" w:hAnsi="Calibri"/>
          <w:color w:val="FF0000"/>
          <w:w w:val="105"/>
        </w:rPr>
        <w:t>4×</w:t>
      </w:r>
      <w:r>
        <w:rPr>
          <w:rFonts w:ascii="Calibri" w:eastAsia="Calibri" w:hAnsi="Calibri"/>
          <w:noProof/>
          <w:color w:val="FF0000"/>
          <w:position w:val="-15"/>
        </w:rPr>
        <w:drawing>
          <wp:inline distT="0" distB="0" distL="0" distR="0">
            <wp:extent cx="99536" cy="252158"/>
            <wp:effectExtent l="0" t="0" r="0" b="0"/>
            <wp:docPr id="87"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1.png"/>
                    <pic:cNvPicPr/>
                  </pic:nvPicPr>
                  <pic:blipFill>
                    <a:blip r:embed="rId14" cstate="print"/>
                    <a:stretch>
                      <a:fillRect/>
                    </a:stretch>
                  </pic:blipFill>
                  <pic:spPr>
                    <a:xfrm>
                      <a:off x="0" y="0"/>
                      <a:ext cx="99536" cy="252158"/>
                    </a:xfrm>
                    <a:prstGeom prst="rect">
                      <a:avLst/>
                    </a:prstGeom>
                  </pic:spPr>
                </pic:pic>
              </a:graphicData>
            </a:graphic>
          </wp:inline>
        </w:drawing>
      </w:r>
      <w:r>
        <w:rPr>
          <w:rFonts w:ascii="Calibri" w:eastAsia="Calibri" w:hAnsi="Calibri"/>
          <w:color w:val="FF0000"/>
          <w:w w:val="105"/>
        </w:rPr>
        <w:t>÷2=1.5</w:t>
      </w:r>
      <w:r>
        <w:rPr>
          <w:color w:val="FF0000"/>
          <w:w w:val="105"/>
        </w:rPr>
        <w:t>。要求在最少</w:t>
      </w:r>
      <w:r w:rsidRPr="007B497A">
        <w:rPr>
          <w:color w:val="FF0000"/>
          <w:w w:val="105"/>
        </w:rPr>
        <w:t>的</w:t>
      </w:r>
    </w:p>
    <w:p w:rsidR="007B497A" w:rsidRDefault="00A34571" w:rsidP="007B497A">
      <w:pPr>
        <w:pStyle w:val="a3"/>
        <w:spacing w:before="73" w:line="372" w:lineRule="auto"/>
        <w:ind w:right="262"/>
        <w:rPr>
          <w:color w:val="FF0000"/>
          <w:w w:val="95"/>
        </w:rPr>
      </w:pPr>
      <w:r w:rsidRPr="007B497A">
        <w:rPr>
          <w:color w:val="FF0000"/>
          <w:w w:val="95"/>
        </w:rPr>
        <w:t>整数天完成任务，选项代入验证。</w:t>
      </w:r>
    </w:p>
    <w:p w:rsidR="007B497A" w:rsidRDefault="00A34571" w:rsidP="007B497A">
      <w:pPr>
        <w:pStyle w:val="a3"/>
        <w:spacing w:before="73" w:line="372" w:lineRule="auto"/>
        <w:ind w:right="262"/>
        <w:rPr>
          <w:color w:val="FF0000"/>
          <w:w w:val="95"/>
        </w:rPr>
      </w:pPr>
      <w:r w:rsidRPr="007B497A">
        <w:rPr>
          <w:color w:val="FF0000"/>
          <w:w w:val="95"/>
        </w:rPr>
        <w:t>A项代入，甲单独干三天，所做任务量为1×3=3，不能完成任务，排除。</w:t>
      </w:r>
    </w:p>
    <w:p w:rsidR="007B497A" w:rsidRDefault="00A34571" w:rsidP="007B497A">
      <w:pPr>
        <w:pStyle w:val="a3"/>
        <w:spacing w:before="73" w:line="372" w:lineRule="auto"/>
        <w:ind w:right="262"/>
        <w:rPr>
          <w:color w:val="FF0000"/>
          <w:w w:val="95"/>
        </w:rPr>
      </w:pPr>
      <w:r w:rsidRPr="007B497A">
        <w:rPr>
          <w:color w:val="FF0000"/>
          <w:w w:val="95"/>
        </w:rPr>
        <w:t>B项代入，甲、乙一起干一天，乙再干一天，相当于甲干一天，乙干两天，所做任务量为 1+1.5×2=4，即两天恰好完成任务，符合题意。</w:t>
      </w:r>
    </w:p>
    <w:p w:rsidR="007B497A" w:rsidRDefault="00A34571" w:rsidP="007B497A">
      <w:pPr>
        <w:pStyle w:val="a3"/>
        <w:spacing w:before="73" w:line="372" w:lineRule="auto"/>
        <w:ind w:right="262"/>
        <w:rPr>
          <w:color w:val="FF0000"/>
          <w:w w:val="95"/>
        </w:rPr>
      </w:pPr>
      <w:r w:rsidRPr="007B497A">
        <w:rPr>
          <w:color w:val="FF0000"/>
          <w:w w:val="95"/>
        </w:rPr>
        <w:t>C项代入，甲、乙一起干两天，所做任务量为（1+1.5）×2=5，即不到两天完成任务，排除。</w:t>
      </w:r>
    </w:p>
    <w:p w:rsidR="00BA784F" w:rsidRPr="007B497A" w:rsidRDefault="00A34571" w:rsidP="007B497A">
      <w:pPr>
        <w:pStyle w:val="a3"/>
        <w:spacing w:before="73" w:line="372" w:lineRule="auto"/>
        <w:ind w:right="262"/>
        <w:rPr>
          <w:color w:val="FF0000"/>
          <w:w w:val="95"/>
        </w:rPr>
      </w:pPr>
      <w:r w:rsidRPr="007B497A">
        <w:rPr>
          <w:color w:val="FF0000"/>
          <w:w w:val="95"/>
        </w:rPr>
        <w:t>D项代入，甲单独干一天，乙单独干两天，所做任务量为1+1.5×2=4，即需要三天恰好完成任务，排除。因此要使他们在最少的整数天完成任务，需安排甲、乙一起干一天，乙再干一天。</w:t>
      </w:r>
    </w:p>
    <w:p w:rsidR="00BA784F" w:rsidRPr="007B497A" w:rsidRDefault="00A34571">
      <w:pPr>
        <w:pStyle w:val="a3"/>
        <w:spacing w:before="3"/>
        <w:rPr>
          <w:color w:val="FF0000"/>
          <w:w w:val="95"/>
        </w:rPr>
      </w:pPr>
      <w:r w:rsidRPr="007B497A">
        <w:rPr>
          <w:color w:val="FF0000"/>
          <w:w w:val="95"/>
        </w:rPr>
        <w:t>故本题选B。</w:t>
      </w:r>
    </w:p>
    <w:p w:rsidR="007C62C6" w:rsidRDefault="007C62C6">
      <w:pPr>
        <w:pStyle w:val="a3"/>
        <w:spacing w:before="3"/>
      </w:pPr>
    </w:p>
    <w:p w:rsidR="00BA784F" w:rsidRDefault="00BA784F">
      <w:pPr>
        <w:pStyle w:val="a3"/>
        <w:spacing w:before="7"/>
        <w:ind w:left="0"/>
        <w:rPr>
          <w:b/>
          <w:sz w:val="22"/>
        </w:rPr>
      </w:pPr>
    </w:p>
    <w:p w:rsidR="00BA784F" w:rsidRPr="007C62C6" w:rsidRDefault="007C62C6" w:rsidP="007C62C6">
      <w:pPr>
        <w:tabs>
          <w:tab w:val="left" w:pos="838"/>
        </w:tabs>
        <w:spacing w:before="69" w:line="372" w:lineRule="auto"/>
        <w:ind w:left="-105" w:right="108"/>
        <w:rPr>
          <w:sz w:val="21"/>
        </w:rPr>
      </w:pPr>
      <w:r>
        <w:rPr>
          <w:rFonts w:hint="eastAsia"/>
          <w:w w:val="99"/>
          <w:sz w:val="21"/>
        </w:rPr>
        <w:t>5.</w:t>
      </w:r>
      <w:r w:rsidR="00A34571" w:rsidRPr="007C62C6">
        <w:rPr>
          <w:w w:val="99"/>
          <w:sz w:val="21"/>
        </w:rPr>
        <w:t>研究人员选取16名11个月大的儿童开展实验研究，其中8个来自英语单语的家庭，另外8个来自讲西班牙语、英语的双语家庭，每个儿童都会听一段长约18</w:t>
      </w:r>
      <w:r w:rsidR="00A34571" w:rsidRPr="007C62C6">
        <w:rPr>
          <w:spacing w:val="-1"/>
          <w:w w:val="99"/>
          <w:sz w:val="21"/>
        </w:rPr>
        <w:t>分钟的音频，其中既有英语发音，也有西班牙语发音。研究者借助脑磁图描记术发现，在大脑的执行区域中，双语家庭长大的儿童对语言声音的刺</w:t>
      </w:r>
      <w:r w:rsidR="00A34571" w:rsidRPr="007C62C6">
        <w:rPr>
          <w:w w:val="99"/>
          <w:sz w:val="21"/>
        </w:rPr>
        <w:t>激反应要比单</w:t>
      </w:r>
      <w:r w:rsidR="00A34571" w:rsidRPr="007C62C6">
        <w:rPr>
          <w:w w:val="99"/>
          <w:sz w:val="21"/>
        </w:rPr>
        <w:lastRenderedPageBreak/>
        <w:t>语家庭的儿童更为强烈。这说明，双语环境很早就已开始对大脑活跃性产生影响。</w:t>
      </w:r>
    </w:p>
    <w:p w:rsidR="00BA784F" w:rsidRDefault="00A34571">
      <w:pPr>
        <w:pStyle w:val="a3"/>
        <w:spacing w:before="4"/>
      </w:pPr>
      <w:r>
        <w:rPr>
          <w:w w:val="95"/>
        </w:rPr>
        <w:t>以下哪项如果为真，最能支持上述结论？（</w:t>
      </w:r>
      <w:r>
        <w:rPr>
          <w:spacing w:val="26"/>
        </w:rPr>
        <w:t xml:space="preserve">  </w:t>
      </w:r>
      <w:r>
        <w:rPr>
          <w:spacing w:val="-10"/>
          <w:w w:val="95"/>
        </w:rPr>
        <w:t>）</w:t>
      </w:r>
    </w:p>
    <w:p w:rsidR="007B497A" w:rsidRPr="007B497A" w:rsidRDefault="00A34571" w:rsidP="007B497A">
      <w:pPr>
        <w:pStyle w:val="a3"/>
        <w:spacing w:before="2" w:line="360" w:lineRule="auto"/>
        <w:ind w:left="522"/>
        <w:rPr>
          <w:w w:val="95"/>
        </w:rPr>
      </w:pPr>
      <w:r w:rsidRPr="007B497A">
        <w:rPr>
          <w:w w:val="95"/>
        </w:rPr>
        <w:t xml:space="preserve">A.相比而言，西班牙语对大脑的声音刺激比英语更为明显 </w:t>
      </w:r>
    </w:p>
    <w:p w:rsidR="00BA784F" w:rsidRPr="007B497A" w:rsidRDefault="00A34571" w:rsidP="007B497A">
      <w:pPr>
        <w:pStyle w:val="a3"/>
        <w:spacing w:before="2" w:line="360" w:lineRule="auto"/>
        <w:ind w:left="522"/>
        <w:rPr>
          <w:w w:val="95"/>
        </w:rPr>
      </w:pPr>
      <w:r>
        <w:rPr>
          <w:w w:val="95"/>
        </w:rPr>
        <w:t>B.双语家庭长大的孩子无须父母刻意教就能熟练掌握双</w:t>
      </w:r>
      <w:r w:rsidRPr="007B497A">
        <w:rPr>
          <w:w w:val="95"/>
        </w:rPr>
        <w:t>语</w:t>
      </w:r>
    </w:p>
    <w:p w:rsidR="00BA784F" w:rsidRPr="007B497A" w:rsidRDefault="00A34571" w:rsidP="007B497A">
      <w:pPr>
        <w:pStyle w:val="a3"/>
        <w:spacing w:before="2" w:line="360" w:lineRule="auto"/>
        <w:ind w:left="522"/>
        <w:rPr>
          <w:w w:val="95"/>
        </w:rPr>
      </w:pPr>
      <w:r>
        <w:rPr>
          <w:w w:val="95"/>
        </w:rPr>
        <w:t>C.双语家庭儿童在11月大时对外语声音的感知较6个月大时明显强</w:t>
      </w:r>
      <w:r w:rsidRPr="007B497A">
        <w:rPr>
          <w:w w:val="95"/>
        </w:rPr>
        <w:t>化</w:t>
      </w:r>
    </w:p>
    <w:p w:rsidR="00BA784F" w:rsidRPr="007B497A" w:rsidRDefault="00A34571" w:rsidP="007B497A">
      <w:pPr>
        <w:pStyle w:val="a3"/>
        <w:spacing w:before="2" w:line="360" w:lineRule="auto"/>
        <w:ind w:left="522"/>
        <w:rPr>
          <w:w w:val="95"/>
        </w:rPr>
      </w:pPr>
      <w:r>
        <w:rPr>
          <w:w w:val="95"/>
        </w:rPr>
        <w:t>D.此前人类大脑研究显示，具备双语能力的成年人大脑执行功能更为活</w:t>
      </w:r>
      <w:r w:rsidRPr="007B497A">
        <w:rPr>
          <w:w w:val="95"/>
        </w:rPr>
        <w:t>跃</w:t>
      </w:r>
    </w:p>
    <w:p w:rsidR="00BA784F" w:rsidRDefault="00A34571">
      <w:pPr>
        <w:pStyle w:val="a3"/>
        <w:ind w:left="522"/>
      </w:pPr>
      <w:r>
        <w:rPr>
          <w:color w:val="FF0000"/>
          <w:w w:val="95"/>
        </w:rPr>
        <w:t>【答案】</w:t>
      </w:r>
      <w:r>
        <w:rPr>
          <w:color w:val="FF0000"/>
          <w:spacing w:val="-10"/>
          <w:w w:val="95"/>
        </w:rPr>
        <w:t>B</w:t>
      </w:r>
    </w:p>
    <w:p w:rsidR="00BA784F" w:rsidRPr="007B497A" w:rsidRDefault="00A34571">
      <w:pPr>
        <w:pStyle w:val="a3"/>
        <w:spacing w:line="372" w:lineRule="auto"/>
        <w:ind w:right="6587" w:firstLine="418"/>
        <w:rPr>
          <w:color w:val="FF0000"/>
          <w:w w:val="95"/>
        </w:rPr>
      </w:pPr>
      <w:r w:rsidRPr="007B497A">
        <w:rPr>
          <w:color w:val="FF0000"/>
          <w:w w:val="95"/>
        </w:rPr>
        <w:t>【解析】本题考查加强类。第一步：分析题干论点论据。</w:t>
      </w:r>
    </w:p>
    <w:p w:rsidR="00BA784F" w:rsidRPr="007B497A" w:rsidRDefault="00A34571">
      <w:pPr>
        <w:pStyle w:val="a3"/>
        <w:spacing w:before="2"/>
        <w:rPr>
          <w:color w:val="FF0000"/>
          <w:w w:val="95"/>
        </w:rPr>
      </w:pPr>
      <w:r>
        <w:rPr>
          <w:color w:val="FF0000"/>
          <w:w w:val="95"/>
        </w:rPr>
        <w:t>论点：双语环境很早就已开始对大脑活跃性产生影响</w:t>
      </w:r>
      <w:r w:rsidRPr="007B497A">
        <w:rPr>
          <w:color w:val="FF0000"/>
          <w:w w:val="95"/>
        </w:rPr>
        <w:t>。</w:t>
      </w:r>
    </w:p>
    <w:p w:rsidR="00BA784F" w:rsidRPr="007B497A" w:rsidRDefault="00A34571">
      <w:pPr>
        <w:pStyle w:val="a3"/>
        <w:spacing w:line="372" w:lineRule="auto"/>
        <w:ind w:right="108"/>
        <w:rPr>
          <w:color w:val="FF0000"/>
          <w:w w:val="95"/>
        </w:rPr>
      </w:pPr>
      <w:r w:rsidRPr="007B497A">
        <w:rPr>
          <w:color w:val="FF0000"/>
          <w:w w:val="95"/>
        </w:rPr>
        <w:t>论据：在大脑的执行区域中，来自讲西班牙语、英语的双语家庭的儿童对语言声音的刺激反应要比来自英语单语家庭的儿童更为强烈。</w:t>
      </w:r>
    </w:p>
    <w:p w:rsidR="00BA784F" w:rsidRPr="007B497A" w:rsidRDefault="00A34571">
      <w:pPr>
        <w:pStyle w:val="a3"/>
        <w:spacing w:before="2"/>
        <w:rPr>
          <w:color w:val="FF0000"/>
          <w:w w:val="95"/>
        </w:rPr>
      </w:pPr>
      <w:r>
        <w:rPr>
          <w:color w:val="FF0000"/>
          <w:w w:val="95"/>
        </w:rPr>
        <w:t>第二步：分析选项，确定答案</w:t>
      </w:r>
      <w:r w:rsidRPr="007B497A">
        <w:rPr>
          <w:color w:val="FF0000"/>
          <w:w w:val="95"/>
        </w:rPr>
        <w:t>。</w:t>
      </w:r>
    </w:p>
    <w:p w:rsidR="00BA784F" w:rsidRPr="007B497A" w:rsidRDefault="00A34571">
      <w:pPr>
        <w:pStyle w:val="a3"/>
        <w:spacing w:line="372" w:lineRule="auto"/>
        <w:ind w:right="212"/>
        <w:rPr>
          <w:color w:val="FF0000"/>
          <w:w w:val="95"/>
        </w:rPr>
      </w:pPr>
      <w:r w:rsidRPr="007B497A">
        <w:rPr>
          <w:color w:val="FF0000"/>
          <w:w w:val="95"/>
        </w:rPr>
        <w:t>A项：说明来自讲西班牙语、英语的双语家庭的儿童对语言声音的刺激反应更强烈不是因为双语环境，而是因为西班牙语对大脑的刺激，即另有他因，属于削弱项，排除。</w:t>
      </w:r>
    </w:p>
    <w:p w:rsidR="007B497A" w:rsidRDefault="00A34571">
      <w:pPr>
        <w:pStyle w:val="a3"/>
        <w:spacing w:before="1" w:line="372" w:lineRule="auto"/>
        <w:ind w:right="2302"/>
        <w:rPr>
          <w:color w:val="FF0000"/>
          <w:w w:val="95"/>
        </w:rPr>
      </w:pPr>
      <w:r w:rsidRPr="007B497A">
        <w:rPr>
          <w:color w:val="FF0000"/>
          <w:w w:val="95"/>
        </w:rPr>
        <w:t xml:space="preserve">B项：说明双语环境对儿童学习语言具有正面影响，最能支持题干论点，当选。  </w:t>
      </w:r>
    </w:p>
    <w:p w:rsidR="00BA784F" w:rsidRPr="007B497A" w:rsidRDefault="00A34571">
      <w:pPr>
        <w:pStyle w:val="a3"/>
        <w:spacing w:before="1" w:line="372" w:lineRule="auto"/>
        <w:ind w:right="2302"/>
        <w:rPr>
          <w:color w:val="FF0000"/>
          <w:w w:val="95"/>
        </w:rPr>
      </w:pPr>
      <w:r w:rsidRPr="007B497A">
        <w:rPr>
          <w:color w:val="FF0000"/>
          <w:w w:val="95"/>
        </w:rPr>
        <w:t>C项：比较双语家庭儿童在不同时期对外语声音的感知，属于无关项，排除。</w:t>
      </w:r>
    </w:p>
    <w:p w:rsidR="00BA784F" w:rsidRPr="007B497A" w:rsidRDefault="00A34571">
      <w:pPr>
        <w:pStyle w:val="a3"/>
        <w:spacing w:before="2" w:line="372" w:lineRule="auto"/>
        <w:ind w:right="5019"/>
        <w:rPr>
          <w:color w:val="FF0000"/>
          <w:w w:val="95"/>
        </w:rPr>
      </w:pPr>
      <w:r w:rsidRPr="007B497A">
        <w:rPr>
          <w:color w:val="FF0000"/>
          <w:w w:val="95"/>
        </w:rPr>
        <w:t>D项：讲的是成年人的情况，与论点无关，排除。故本题选B。</w:t>
      </w:r>
    </w:p>
    <w:p w:rsidR="007C62C6" w:rsidRDefault="007C62C6">
      <w:pPr>
        <w:pStyle w:val="a3"/>
        <w:spacing w:before="2" w:line="372" w:lineRule="auto"/>
        <w:ind w:right="5019"/>
      </w:pPr>
    </w:p>
    <w:p w:rsidR="007C62C6" w:rsidRDefault="007C62C6" w:rsidP="007C62C6">
      <w:pPr>
        <w:tabs>
          <w:tab w:val="left" w:pos="838"/>
        </w:tabs>
        <w:spacing w:before="2" w:line="372" w:lineRule="auto"/>
        <w:ind w:left="-105" w:right="108"/>
        <w:rPr>
          <w:w w:val="99"/>
          <w:sz w:val="21"/>
        </w:rPr>
      </w:pPr>
      <w:r>
        <w:rPr>
          <w:rFonts w:hint="eastAsia"/>
          <w:w w:val="99"/>
          <w:sz w:val="21"/>
        </w:rPr>
        <w:t>6.</w:t>
      </w:r>
      <w:r w:rsidR="00A34571" w:rsidRPr="007C62C6">
        <w:rPr>
          <w:w w:val="99"/>
          <w:sz w:val="21"/>
        </w:rPr>
        <w:t>尽管家长、老师都大力宣扬体育运动能有效改善孩子的健康情况，但是他们还是会把运动和学</w:t>
      </w:r>
      <w:r w:rsidR="00A34571" w:rsidRPr="007C62C6">
        <w:rPr>
          <w:spacing w:val="-1"/>
          <w:w w:val="99"/>
          <w:sz w:val="21"/>
        </w:rPr>
        <w:t>业对立起来，认为孩子应该把更多的时间放在学业上，以提高学习成绩。而有专家表示，运动时间越多</w:t>
      </w:r>
      <w:r w:rsidR="00A34571" w:rsidRPr="007C62C6">
        <w:rPr>
          <w:w w:val="99"/>
          <w:sz w:val="21"/>
        </w:rPr>
        <w:t>的孩子，学习成绩越高，建议家长、老师给孩子更多的时间去运动。</w:t>
      </w:r>
    </w:p>
    <w:p w:rsidR="00BA784F" w:rsidRDefault="00A34571" w:rsidP="007C62C6">
      <w:pPr>
        <w:tabs>
          <w:tab w:val="left" w:pos="838"/>
        </w:tabs>
        <w:spacing w:before="2" w:line="372" w:lineRule="auto"/>
        <w:ind w:left="-105" w:right="108"/>
      </w:pPr>
      <w:r>
        <w:rPr>
          <w:w w:val="95"/>
        </w:rPr>
        <w:t>以下哪个选项如果为真，则最能削弱专家的推论？（</w:t>
      </w:r>
      <w:r>
        <w:rPr>
          <w:spacing w:val="43"/>
        </w:rPr>
        <w:t xml:space="preserve">  </w:t>
      </w:r>
      <w:r>
        <w:rPr>
          <w:spacing w:val="-10"/>
          <w:w w:val="95"/>
        </w:rPr>
        <w:t>）</w:t>
      </w:r>
    </w:p>
    <w:p w:rsidR="00BA784F" w:rsidRPr="007B497A" w:rsidRDefault="00A34571">
      <w:pPr>
        <w:pStyle w:val="a3"/>
        <w:ind w:left="522"/>
        <w:rPr>
          <w:w w:val="95"/>
        </w:rPr>
      </w:pPr>
      <w:r>
        <w:rPr>
          <w:w w:val="95"/>
        </w:rPr>
        <w:t>A.体育运动能让孩子在上课精神更集中，从而提高学习成</w:t>
      </w:r>
      <w:r w:rsidRPr="007B497A">
        <w:rPr>
          <w:w w:val="95"/>
        </w:rPr>
        <w:t>绩</w:t>
      </w:r>
    </w:p>
    <w:p w:rsidR="00BA784F" w:rsidRPr="007B497A" w:rsidRDefault="00A34571">
      <w:pPr>
        <w:pStyle w:val="a3"/>
        <w:ind w:left="522"/>
        <w:rPr>
          <w:w w:val="95"/>
        </w:rPr>
      </w:pPr>
      <w:r>
        <w:rPr>
          <w:w w:val="95"/>
        </w:rPr>
        <w:t>B.家长、老师倾向于让学习成绩好的孩子有更多自由活动的时</w:t>
      </w:r>
      <w:r w:rsidRPr="007B497A">
        <w:rPr>
          <w:w w:val="95"/>
        </w:rPr>
        <w:t>间</w:t>
      </w:r>
    </w:p>
    <w:p w:rsidR="007B497A" w:rsidRPr="007B497A" w:rsidRDefault="00A34571" w:rsidP="007B497A">
      <w:pPr>
        <w:pStyle w:val="a3"/>
        <w:ind w:left="522"/>
        <w:rPr>
          <w:w w:val="95"/>
        </w:rPr>
      </w:pPr>
      <w:r w:rsidRPr="007B497A">
        <w:rPr>
          <w:w w:val="95"/>
        </w:rPr>
        <w:t xml:space="preserve">C.体育锻炼能促进脑细胞之间建立新的联结，从而提高思维反应速度 </w:t>
      </w:r>
    </w:p>
    <w:p w:rsidR="00BA784F" w:rsidRPr="007B497A" w:rsidRDefault="00A34571" w:rsidP="007B497A">
      <w:pPr>
        <w:pStyle w:val="a3"/>
        <w:ind w:left="522"/>
        <w:rPr>
          <w:w w:val="95"/>
        </w:rPr>
      </w:pPr>
      <w:r w:rsidRPr="007B497A">
        <w:rPr>
          <w:w w:val="95"/>
        </w:rPr>
        <w:t>D.身体健康的孩子比不健康的孩子更能获得老师的关心</w:t>
      </w:r>
    </w:p>
    <w:p w:rsidR="00BA784F" w:rsidRDefault="00A34571">
      <w:pPr>
        <w:pStyle w:val="a3"/>
        <w:spacing w:before="2"/>
        <w:ind w:left="522"/>
      </w:pPr>
      <w:r>
        <w:rPr>
          <w:color w:val="FF0000"/>
          <w:w w:val="95"/>
        </w:rPr>
        <w:t>【答案】</w:t>
      </w:r>
      <w:r>
        <w:rPr>
          <w:color w:val="FF0000"/>
          <w:spacing w:val="-10"/>
          <w:w w:val="95"/>
        </w:rPr>
        <w:t>B</w:t>
      </w:r>
    </w:p>
    <w:p w:rsidR="00BA784F" w:rsidRDefault="00A34571">
      <w:pPr>
        <w:pStyle w:val="a3"/>
        <w:spacing w:line="372" w:lineRule="auto"/>
        <w:ind w:right="108" w:firstLine="418"/>
      </w:pPr>
      <w:r>
        <w:rPr>
          <w:color w:val="FF0000"/>
          <w:spacing w:val="-1"/>
          <w:w w:val="99"/>
        </w:rPr>
        <w:t>【解析】专家的推论：运动时间越多的孩子，学习成绩越高，建议家长、老师给孩子更多的时间去</w:t>
      </w:r>
      <w:r>
        <w:rPr>
          <w:color w:val="FF0000"/>
          <w:w w:val="99"/>
        </w:rPr>
        <w:t>运动。</w:t>
      </w:r>
    </w:p>
    <w:p w:rsidR="00BA784F" w:rsidRPr="007B497A" w:rsidRDefault="00A34571">
      <w:pPr>
        <w:pStyle w:val="a3"/>
        <w:spacing w:before="2"/>
        <w:rPr>
          <w:color w:val="FF0000"/>
          <w:spacing w:val="-1"/>
          <w:w w:val="99"/>
        </w:rPr>
      </w:pPr>
      <w:r w:rsidRPr="007B497A">
        <w:rPr>
          <w:color w:val="FF0000"/>
          <w:spacing w:val="-1"/>
          <w:w w:val="99"/>
        </w:rPr>
        <w:t>A项说明体育运动有助于提高学习成绩，支持专家的推论，排除。</w:t>
      </w:r>
    </w:p>
    <w:p w:rsidR="00BA784F" w:rsidRPr="007B497A" w:rsidRDefault="00A34571">
      <w:pPr>
        <w:pStyle w:val="a3"/>
        <w:spacing w:line="372" w:lineRule="auto"/>
        <w:ind w:right="630"/>
        <w:rPr>
          <w:color w:val="FF0000"/>
          <w:spacing w:val="-1"/>
          <w:w w:val="99"/>
        </w:rPr>
      </w:pPr>
      <w:r w:rsidRPr="007B497A">
        <w:rPr>
          <w:color w:val="FF0000"/>
          <w:spacing w:val="-1"/>
          <w:w w:val="99"/>
        </w:rPr>
        <w:t>B项指出学习成绩越好的孩子，运动时间越多，说明专家的推论因果倒置，最能削弱专家的推论。  C项说明体育锻炼能提高思维反应速度，在一定程度上支持专家的推论，排除。</w:t>
      </w:r>
    </w:p>
    <w:p w:rsidR="00BA784F" w:rsidRPr="007B497A" w:rsidRDefault="00A34571">
      <w:pPr>
        <w:pStyle w:val="a3"/>
        <w:spacing w:before="2" w:line="372" w:lineRule="auto"/>
        <w:ind w:right="7318"/>
        <w:rPr>
          <w:color w:val="FF0000"/>
          <w:spacing w:val="-1"/>
          <w:w w:val="99"/>
        </w:rPr>
      </w:pPr>
      <w:r w:rsidRPr="007B497A">
        <w:rPr>
          <w:color w:val="FF0000"/>
          <w:spacing w:val="-1"/>
          <w:w w:val="99"/>
        </w:rPr>
        <w:t>D项属于无关项，排除。故本题选B。</w:t>
      </w:r>
    </w:p>
    <w:p w:rsidR="007C62C6" w:rsidRDefault="007C62C6">
      <w:pPr>
        <w:pStyle w:val="a3"/>
        <w:spacing w:before="2" w:line="372" w:lineRule="auto"/>
        <w:ind w:right="7318"/>
      </w:pPr>
    </w:p>
    <w:p w:rsidR="00BA784F" w:rsidRPr="007B497A" w:rsidRDefault="007C62C6" w:rsidP="007C62C6">
      <w:pPr>
        <w:tabs>
          <w:tab w:val="left" w:pos="838"/>
          <w:tab w:val="left" w:pos="2926"/>
          <w:tab w:val="left" w:pos="4807"/>
        </w:tabs>
        <w:ind w:left="-105"/>
        <w:rPr>
          <w:w w:val="95"/>
          <w:sz w:val="21"/>
        </w:rPr>
      </w:pPr>
      <w:r w:rsidRPr="007B497A">
        <w:rPr>
          <w:rFonts w:hint="eastAsia"/>
          <w:w w:val="95"/>
          <w:sz w:val="21"/>
        </w:rPr>
        <w:t>7.</w:t>
      </w:r>
      <w:r w:rsidR="00A34571" w:rsidRPr="007B497A">
        <w:rPr>
          <w:w w:val="95"/>
          <w:sz w:val="21"/>
        </w:rPr>
        <w:t>歼击机 对于 （</w:t>
      </w:r>
      <w:r w:rsidR="007B497A">
        <w:rPr>
          <w:rFonts w:hint="eastAsia"/>
          <w:w w:val="95"/>
          <w:sz w:val="21"/>
        </w:rPr>
        <w:t xml:space="preserve">  </w:t>
      </w:r>
      <w:r w:rsidR="00A34571" w:rsidRPr="007B497A">
        <w:rPr>
          <w:w w:val="95"/>
          <w:sz w:val="21"/>
        </w:rPr>
        <w:t>） 相当于 （</w:t>
      </w:r>
      <w:r w:rsidR="007B497A">
        <w:rPr>
          <w:rFonts w:hint="eastAsia"/>
          <w:w w:val="95"/>
          <w:sz w:val="21"/>
        </w:rPr>
        <w:t xml:space="preserve">  </w:t>
      </w:r>
      <w:r w:rsidR="00A34571" w:rsidRPr="007B497A">
        <w:rPr>
          <w:w w:val="95"/>
          <w:sz w:val="21"/>
        </w:rPr>
        <w:t>） 对于 通信</w:t>
      </w:r>
    </w:p>
    <w:p w:rsidR="00BA784F" w:rsidRPr="007B497A" w:rsidRDefault="00A34571">
      <w:pPr>
        <w:pStyle w:val="a3"/>
        <w:tabs>
          <w:tab w:val="left" w:pos="2821"/>
        </w:tabs>
        <w:spacing w:before="45"/>
        <w:ind w:left="522"/>
        <w:rPr>
          <w:w w:val="95"/>
          <w:szCs w:val="22"/>
        </w:rPr>
      </w:pPr>
      <w:r w:rsidRPr="007B497A">
        <w:rPr>
          <w:w w:val="95"/>
          <w:szCs w:val="22"/>
        </w:rPr>
        <w:t>A.军事 卫星</w:t>
      </w:r>
      <w:r w:rsidRPr="007B497A">
        <w:rPr>
          <w:w w:val="95"/>
          <w:szCs w:val="22"/>
        </w:rPr>
        <w:tab/>
        <w:t>B.空战 手机</w:t>
      </w:r>
    </w:p>
    <w:p w:rsidR="00BA784F" w:rsidRPr="007B497A" w:rsidRDefault="00A34571">
      <w:pPr>
        <w:pStyle w:val="a3"/>
        <w:tabs>
          <w:tab w:val="left" w:pos="2821"/>
        </w:tabs>
        <w:ind w:left="522"/>
        <w:rPr>
          <w:w w:val="95"/>
          <w:szCs w:val="22"/>
        </w:rPr>
      </w:pPr>
      <w:r w:rsidRPr="007B497A">
        <w:rPr>
          <w:w w:val="95"/>
          <w:szCs w:val="22"/>
        </w:rPr>
        <w:t>C.客机 探测</w:t>
      </w:r>
      <w:r w:rsidRPr="007B497A">
        <w:rPr>
          <w:w w:val="95"/>
          <w:szCs w:val="22"/>
        </w:rPr>
        <w:tab/>
        <w:t>D.雷达 网络</w:t>
      </w:r>
    </w:p>
    <w:p w:rsidR="00BA784F" w:rsidRDefault="00A34571">
      <w:pPr>
        <w:pStyle w:val="a3"/>
        <w:ind w:left="522"/>
      </w:pPr>
      <w:r>
        <w:rPr>
          <w:color w:val="FF0000"/>
          <w:w w:val="95"/>
        </w:rPr>
        <w:t>【答案】</w:t>
      </w:r>
      <w:r>
        <w:rPr>
          <w:color w:val="FF0000"/>
          <w:spacing w:val="-10"/>
          <w:w w:val="95"/>
        </w:rPr>
        <w:t>B</w:t>
      </w:r>
    </w:p>
    <w:p w:rsidR="00BA784F" w:rsidRDefault="00A34571">
      <w:pPr>
        <w:pStyle w:val="a3"/>
        <w:spacing w:line="372" w:lineRule="auto"/>
        <w:ind w:right="212" w:firstLine="418"/>
      </w:pPr>
      <w:r>
        <w:rPr>
          <w:color w:val="FF0000"/>
          <w:w w:val="99"/>
        </w:rPr>
        <w:t>【解析】选项逐一代入。A项，歼击机是一种军事设备，但卫星（</w:t>
      </w:r>
      <w:r>
        <w:rPr>
          <w:color w:val="FF0000"/>
          <w:spacing w:val="-2"/>
          <w:w w:val="99"/>
        </w:rPr>
        <w:t>包括天然卫星，还有人造的侦察</w:t>
      </w:r>
      <w:r>
        <w:rPr>
          <w:color w:val="FF0000"/>
          <w:w w:val="99"/>
        </w:rPr>
        <w:t>卫星、气象卫星等）不一定是通信设备，前后关系不一致，排除。</w:t>
      </w:r>
    </w:p>
    <w:p w:rsidR="00BA784F" w:rsidRDefault="00A34571">
      <w:pPr>
        <w:pStyle w:val="a3"/>
        <w:spacing w:before="2"/>
      </w:pPr>
      <w:r>
        <w:rPr>
          <w:color w:val="FF0000"/>
          <w:w w:val="95"/>
        </w:rPr>
        <w:t>B项，歼击机用于空战，手机用于通信，前后关系一致</w:t>
      </w:r>
      <w:r>
        <w:rPr>
          <w:color w:val="FF0000"/>
          <w:spacing w:val="-10"/>
          <w:w w:val="95"/>
        </w:rPr>
        <w:t>。</w:t>
      </w:r>
    </w:p>
    <w:p w:rsidR="00BA784F" w:rsidRDefault="00A34571">
      <w:pPr>
        <w:pStyle w:val="a3"/>
      </w:pPr>
      <w:r>
        <w:rPr>
          <w:color w:val="FF0000"/>
          <w:w w:val="95"/>
        </w:rPr>
        <w:t>C项，歼击机和客机为并列关系，探测和通信无明显关系，排除</w:t>
      </w:r>
      <w:r>
        <w:rPr>
          <w:color w:val="FF0000"/>
          <w:spacing w:val="-10"/>
          <w:w w:val="95"/>
        </w:rPr>
        <w:t>。</w:t>
      </w:r>
    </w:p>
    <w:p w:rsidR="00BA784F" w:rsidRDefault="00A34571">
      <w:pPr>
        <w:pStyle w:val="a3"/>
        <w:spacing w:line="372" w:lineRule="auto"/>
        <w:ind w:right="2302"/>
      </w:pPr>
      <w:r>
        <w:rPr>
          <w:color w:val="FF0000"/>
          <w:w w:val="99"/>
        </w:rPr>
        <w:t>D</w:t>
      </w:r>
      <w:r>
        <w:rPr>
          <w:color w:val="FF0000"/>
          <w:spacing w:val="-1"/>
          <w:w w:val="99"/>
        </w:rPr>
        <w:t>项，雷达是歼击机的组成部分，网络具有通信功能，前后关系不一致，排除。</w:t>
      </w:r>
      <w:r>
        <w:rPr>
          <w:color w:val="FF0000"/>
          <w:w w:val="99"/>
        </w:rPr>
        <w:t>故本题选B。</w:t>
      </w:r>
    </w:p>
    <w:p w:rsidR="00BA784F" w:rsidRDefault="00BA784F">
      <w:pPr>
        <w:pStyle w:val="a3"/>
        <w:spacing w:before="6"/>
        <w:ind w:left="0"/>
        <w:rPr>
          <w:b/>
          <w:sz w:val="22"/>
        </w:rPr>
      </w:pPr>
    </w:p>
    <w:p w:rsidR="00BA784F" w:rsidRPr="007C62C6" w:rsidRDefault="007C62C6" w:rsidP="007C62C6">
      <w:pPr>
        <w:tabs>
          <w:tab w:val="left" w:pos="838"/>
        </w:tabs>
        <w:spacing w:before="70"/>
        <w:ind w:left="-105"/>
        <w:rPr>
          <w:sz w:val="21"/>
        </w:rPr>
      </w:pPr>
      <w:r>
        <w:rPr>
          <w:rFonts w:hint="eastAsia"/>
          <w:w w:val="95"/>
          <w:sz w:val="21"/>
        </w:rPr>
        <w:t>8.</w:t>
      </w:r>
      <w:r w:rsidR="00A34571" w:rsidRPr="007C62C6">
        <w:rPr>
          <w:w w:val="95"/>
          <w:sz w:val="21"/>
        </w:rPr>
        <w:t>下列选项中，符合所给图形的变化规律的是（</w:t>
      </w:r>
      <w:r w:rsidR="00A34571" w:rsidRPr="007C62C6">
        <w:rPr>
          <w:spacing w:val="35"/>
          <w:sz w:val="21"/>
        </w:rPr>
        <w:t xml:space="preserve">  </w:t>
      </w:r>
      <w:r w:rsidR="00A34571" w:rsidRPr="007C62C6">
        <w:rPr>
          <w:w w:val="95"/>
          <w:sz w:val="21"/>
        </w:rPr>
        <w:t>）</w:t>
      </w:r>
      <w:r w:rsidR="00A34571" w:rsidRPr="007C62C6">
        <w:rPr>
          <w:spacing w:val="-10"/>
          <w:w w:val="95"/>
          <w:sz w:val="21"/>
        </w:rPr>
        <w:t>。</w:t>
      </w:r>
    </w:p>
    <w:p w:rsidR="00BA784F" w:rsidRDefault="00A34571">
      <w:pPr>
        <w:pStyle w:val="a3"/>
        <w:spacing w:before="5"/>
        <w:ind w:left="0"/>
        <w:rPr>
          <w:sz w:val="7"/>
        </w:rPr>
      </w:pPr>
      <w:r>
        <w:rPr>
          <w:noProof/>
        </w:rPr>
        <w:drawing>
          <wp:anchor distT="0" distB="0" distL="0" distR="0" simplePos="0" relativeHeight="9" behindDoc="0" locked="0" layoutInCell="1" allowOverlap="1">
            <wp:simplePos x="0" y="0"/>
            <wp:positionH relativeFrom="page">
              <wp:posOffset>817117</wp:posOffset>
            </wp:positionH>
            <wp:positionV relativeFrom="paragraph">
              <wp:posOffset>75620</wp:posOffset>
            </wp:positionV>
            <wp:extent cx="2500312" cy="846772"/>
            <wp:effectExtent l="0" t="0" r="0" b="0"/>
            <wp:wrapTopAndBottom/>
            <wp:docPr id="89"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2.png"/>
                    <pic:cNvPicPr/>
                  </pic:nvPicPr>
                  <pic:blipFill>
                    <a:blip r:embed="rId10" cstate="print"/>
                    <a:stretch>
                      <a:fillRect/>
                    </a:stretch>
                  </pic:blipFill>
                  <pic:spPr>
                    <a:xfrm>
                      <a:off x="0" y="0"/>
                      <a:ext cx="2500312" cy="846772"/>
                    </a:xfrm>
                    <a:prstGeom prst="rect">
                      <a:avLst/>
                    </a:prstGeom>
                  </pic:spPr>
                </pic:pic>
              </a:graphicData>
            </a:graphic>
          </wp:anchor>
        </w:drawing>
      </w:r>
    </w:p>
    <w:p w:rsidR="00BA784F" w:rsidRPr="007B497A" w:rsidRDefault="00A34571">
      <w:pPr>
        <w:pStyle w:val="a3"/>
        <w:tabs>
          <w:tab w:val="left" w:pos="3135"/>
          <w:tab w:val="left" w:pos="5747"/>
          <w:tab w:val="left" w:pos="8360"/>
        </w:tabs>
        <w:spacing w:before="76"/>
        <w:ind w:left="522"/>
        <w:rPr>
          <w:w w:val="95"/>
          <w:szCs w:val="22"/>
        </w:rPr>
      </w:pPr>
      <w:r w:rsidRPr="007B497A">
        <w:rPr>
          <w:w w:val="95"/>
          <w:szCs w:val="22"/>
        </w:rPr>
        <w:t>A.A</w:t>
      </w:r>
      <w:r w:rsidRPr="007B497A">
        <w:rPr>
          <w:w w:val="95"/>
          <w:szCs w:val="22"/>
        </w:rPr>
        <w:tab/>
        <w:t>B.B</w:t>
      </w:r>
      <w:r w:rsidRPr="007B497A">
        <w:rPr>
          <w:w w:val="95"/>
          <w:szCs w:val="22"/>
        </w:rPr>
        <w:tab/>
        <w:t>C.C</w:t>
      </w:r>
      <w:r w:rsidRPr="007B497A">
        <w:rPr>
          <w:w w:val="95"/>
          <w:szCs w:val="22"/>
        </w:rPr>
        <w:tab/>
        <w:t>D.D</w:t>
      </w:r>
    </w:p>
    <w:p w:rsidR="00BA784F" w:rsidRDefault="00A34571">
      <w:pPr>
        <w:pStyle w:val="a3"/>
        <w:ind w:left="522"/>
      </w:pPr>
      <w:r>
        <w:rPr>
          <w:color w:val="FF0000"/>
          <w:w w:val="95"/>
        </w:rPr>
        <w:t>【答案】</w:t>
      </w:r>
      <w:r>
        <w:rPr>
          <w:color w:val="FF0000"/>
          <w:spacing w:val="-10"/>
          <w:w w:val="95"/>
        </w:rPr>
        <w:t>D</w:t>
      </w:r>
    </w:p>
    <w:p w:rsidR="00BA784F" w:rsidRDefault="00A34571">
      <w:pPr>
        <w:pStyle w:val="a3"/>
        <w:ind w:left="522"/>
      </w:pPr>
      <w:r>
        <w:rPr>
          <w:color w:val="FF0000"/>
          <w:w w:val="95"/>
        </w:rPr>
        <w:t>【解析】本题考查形状类规律</w:t>
      </w:r>
      <w:r>
        <w:rPr>
          <w:color w:val="FF0000"/>
          <w:spacing w:val="-10"/>
          <w:w w:val="95"/>
        </w:rPr>
        <w:t>。</w:t>
      </w:r>
    </w:p>
    <w:p w:rsidR="00BA784F" w:rsidRDefault="00A34571">
      <w:pPr>
        <w:pStyle w:val="a3"/>
      </w:pPr>
      <w:r>
        <w:rPr>
          <w:color w:val="FF0000"/>
          <w:w w:val="95"/>
        </w:rPr>
        <w:t>第一步：观察图形。两组图形组成元素相同，可以考虑元素遍历。两组图形中元素组成应相同，则问</w:t>
      </w:r>
      <w:r>
        <w:rPr>
          <w:color w:val="FF0000"/>
          <w:spacing w:val="-10"/>
          <w:w w:val="95"/>
        </w:rPr>
        <w:t>号</w:t>
      </w:r>
    </w:p>
    <w:p w:rsidR="00BA784F" w:rsidRPr="007B497A" w:rsidRDefault="00A34571">
      <w:pPr>
        <w:pStyle w:val="a3"/>
        <w:spacing w:before="57" w:line="372" w:lineRule="auto"/>
        <w:ind w:right="5542"/>
        <w:rPr>
          <w:color w:val="FF0000"/>
          <w:w w:val="95"/>
        </w:rPr>
      </w:pPr>
      <w:r w:rsidRPr="007B497A">
        <w:rPr>
          <w:color w:val="FF0000"/>
          <w:w w:val="95"/>
        </w:rPr>
        <w:t>处图形上方应为糖果形，下方应为正方形。第二步：分析选项，确定答案。</w:t>
      </w:r>
    </w:p>
    <w:p w:rsidR="00BA784F" w:rsidRPr="007B497A" w:rsidRDefault="00A34571">
      <w:pPr>
        <w:pStyle w:val="a3"/>
        <w:spacing w:before="2" w:line="372" w:lineRule="auto"/>
        <w:ind w:right="6900"/>
        <w:jc w:val="both"/>
        <w:rPr>
          <w:color w:val="FF0000"/>
          <w:w w:val="95"/>
        </w:rPr>
      </w:pPr>
      <w:r w:rsidRPr="007B497A">
        <w:rPr>
          <w:color w:val="FF0000"/>
          <w:w w:val="95"/>
        </w:rPr>
        <w:t xml:space="preserve">A项：下方为三角形，排除。 B项：下方为五边形，排除。 </w:t>
      </w:r>
      <w:r>
        <w:rPr>
          <w:color w:val="FF0000"/>
          <w:w w:val="95"/>
        </w:rPr>
        <w:t>C项：下方为三角形，排除</w:t>
      </w:r>
      <w:r w:rsidRPr="007B497A">
        <w:rPr>
          <w:color w:val="FF0000"/>
          <w:w w:val="95"/>
        </w:rPr>
        <w:t>。</w:t>
      </w:r>
    </w:p>
    <w:p w:rsidR="00BA784F" w:rsidRDefault="00A34571">
      <w:pPr>
        <w:pStyle w:val="a3"/>
        <w:spacing w:before="3" w:line="372" w:lineRule="auto"/>
        <w:ind w:right="5437"/>
        <w:rPr>
          <w:color w:val="FF0000"/>
          <w:w w:val="95"/>
        </w:rPr>
      </w:pPr>
      <w:r w:rsidRPr="007B497A">
        <w:rPr>
          <w:color w:val="FF0000"/>
          <w:w w:val="95"/>
        </w:rPr>
        <w:t>D项：上方为糖果形，下方为正方形，当选。故本题选D。</w:t>
      </w:r>
    </w:p>
    <w:p w:rsidR="007B497A" w:rsidRPr="007B497A" w:rsidRDefault="007B497A">
      <w:pPr>
        <w:pStyle w:val="a3"/>
        <w:spacing w:before="3" w:line="372" w:lineRule="auto"/>
        <w:ind w:right="5437"/>
        <w:rPr>
          <w:color w:val="FF0000"/>
          <w:w w:val="95"/>
        </w:rPr>
      </w:pPr>
    </w:p>
    <w:p w:rsidR="00BA784F" w:rsidRPr="007C62C6" w:rsidRDefault="00A34571" w:rsidP="007C62C6">
      <w:pPr>
        <w:tabs>
          <w:tab w:val="left" w:pos="838"/>
          <w:tab w:val="left" w:pos="2194"/>
        </w:tabs>
        <w:spacing w:before="2" w:line="372" w:lineRule="auto"/>
        <w:ind w:left="-105" w:right="212"/>
        <w:rPr>
          <w:sz w:val="21"/>
        </w:rPr>
      </w:pPr>
      <w:r>
        <w:rPr>
          <w:noProof/>
        </w:rPr>
        <w:drawing>
          <wp:anchor distT="0" distB="0" distL="0" distR="0" simplePos="0" relativeHeight="487239680" behindDoc="1" locked="0" layoutInCell="1" allowOverlap="1">
            <wp:simplePos x="0" y="0"/>
            <wp:positionH relativeFrom="page">
              <wp:posOffset>790575</wp:posOffset>
            </wp:positionH>
            <wp:positionV relativeFrom="paragraph">
              <wp:posOffset>486314</wp:posOffset>
            </wp:positionV>
            <wp:extent cx="3291331" cy="922369"/>
            <wp:effectExtent l="0" t="0" r="0" b="0"/>
            <wp:wrapNone/>
            <wp:docPr id="91"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3.jpeg"/>
                    <pic:cNvPicPr/>
                  </pic:nvPicPr>
                  <pic:blipFill>
                    <a:blip r:embed="rId11" cstate="print"/>
                    <a:stretch>
                      <a:fillRect/>
                    </a:stretch>
                  </pic:blipFill>
                  <pic:spPr>
                    <a:xfrm>
                      <a:off x="0" y="0"/>
                      <a:ext cx="3291331" cy="922369"/>
                    </a:xfrm>
                    <a:prstGeom prst="rect">
                      <a:avLst/>
                    </a:prstGeom>
                  </pic:spPr>
                </pic:pic>
              </a:graphicData>
            </a:graphic>
          </wp:anchor>
        </w:drawing>
      </w:r>
      <w:r w:rsidR="007C62C6">
        <w:rPr>
          <w:rFonts w:hint="eastAsia"/>
          <w:w w:val="99"/>
          <w:sz w:val="21"/>
        </w:rPr>
        <w:t>9.</w:t>
      </w:r>
      <w:r w:rsidRPr="007C62C6">
        <w:rPr>
          <w:w w:val="99"/>
          <w:sz w:val="21"/>
        </w:rPr>
        <w:t>如图所示，立方体上叠加圆柱体再打通一个圆柱孔，然后从任意面剖开，下面哪一项不可能</w:t>
      </w:r>
      <w:r w:rsidRPr="007C62C6">
        <w:rPr>
          <w:spacing w:val="-18"/>
          <w:w w:val="99"/>
          <w:sz w:val="21"/>
        </w:rPr>
        <w:t>是</w:t>
      </w:r>
      <w:r w:rsidRPr="007C62C6">
        <w:rPr>
          <w:w w:val="99"/>
          <w:sz w:val="21"/>
        </w:rPr>
        <w:t>该立体的截面？（</w:t>
      </w:r>
      <w:r w:rsidRPr="007C62C6">
        <w:rPr>
          <w:sz w:val="21"/>
        </w:rPr>
        <w:tab/>
      </w:r>
      <w:r w:rsidRPr="007C62C6">
        <w:rPr>
          <w:w w:val="99"/>
          <w:sz w:val="21"/>
        </w:rPr>
        <w:t>）</w:t>
      </w:r>
    </w:p>
    <w:p w:rsidR="00BA784F" w:rsidRDefault="00BA784F">
      <w:pPr>
        <w:pStyle w:val="a3"/>
        <w:spacing w:before="0"/>
        <w:ind w:left="0"/>
        <w:rPr>
          <w:sz w:val="20"/>
        </w:rPr>
      </w:pPr>
    </w:p>
    <w:p w:rsidR="00BA784F" w:rsidRDefault="00BA784F">
      <w:pPr>
        <w:pStyle w:val="a3"/>
        <w:spacing w:before="0"/>
        <w:ind w:left="0"/>
        <w:rPr>
          <w:sz w:val="20"/>
        </w:rPr>
      </w:pPr>
    </w:p>
    <w:p w:rsidR="00BA784F" w:rsidRDefault="00BA784F">
      <w:pPr>
        <w:pStyle w:val="a3"/>
        <w:spacing w:before="0"/>
        <w:ind w:left="0"/>
        <w:rPr>
          <w:sz w:val="20"/>
        </w:rPr>
      </w:pPr>
    </w:p>
    <w:p w:rsidR="00BA784F" w:rsidRDefault="00BA784F">
      <w:pPr>
        <w:pStyle w:val="a3"/>
        <w:spacing w:before="0"/>
        <w:ind w:left="0"/>
        <w:rPr>
          <w:sz w:val="20"/>
        </w:rPr>
      </w:pPr>
    </w:p>
    <w:p w:rsidR="00BA784F" w:rsidRDefault="00BA784F">
      <w:pPr>
        <w:pStyle w:val="a3"/>
        <w:spacing w:before="0"/>
        <w:ind w:left="0"/>
        <w:rPr>
          <w:sz w:val="20"/>
        </w:rPr>
      </w:pPr>
    </w:p>
    <w:p w:rsidR="00BA784F" w:rsidRDefault="00A34571">
      <w:pPr>
        <w:pStyle w:val="a3"/>
        <w:tabs>
          <w:tab w:val="left" w:pos="3135"/>
          <w:tab w:val="left" w:pos="5747"/>
          <w:tab w:val="left" w:pos="8360"/>
        </w:tabs>
        <w:spacing w:before="173"/>
        <w:ind w:left="522"/>
      </w:pPr>
      <w:r w:rsidRPr="007B497A">
        <w:rPr>
          <w:w w:val="99"/>
          <w:szCs w:val="22"/>
        </w:rPr>
        <w:t>A.A</w:t>
      </w:r>
      <w:r w:rsidRPr="007B497A">
        <w:rPr>
          <w:w w:val="99"/>
          <w:szCs w:val="22"/>
        </w:rPr>
        <w:tab/>
        <w:t>B.B</w:t>
      </w:r>
      <w:r w:rsidRPr="007B497A">
        <w:rPr>
          <w:w w:val="99"/>
          <w:szCs w:val="22"/>
        </w:rPr>
        <w:tab/>
        <w:t>C.C</w:t>
      </w:r>
      <w:r w:rsidRPr="007B497A">
        <w:rPr>
          <w:w w:val="99"/>
          <w:szCs w:val="22"/>
        </w:rPr>
        <w:tab/>
        <w:t>D.D</w:t>
      </w:r>
    </w:p>
    <w:p w:rsidR="00BA784F" w:rsidRDefault="00A34571">
      <w:pPr>
        <w:pStyle w:val="a3"/>
        <w:ind w:left="522"/>
      </w:pPr>
      <w:r>
        <w:rPr>
          <w:color w:val="FF0000"/>
          <w:w w:val="95"/>
        </w:rPr>
        <w:t>【答案】</w:t>
      </w:r>
      <w:r>
        <w:rPr>
          <w:color w:val="FF0000"/>
          <w:spacing w:val="-10"/>
          <w:w w:val="95"/>
        </w:rPr>
        <w:t>B</w:t>
      </w:r>
    </w:p>
    <w:p w:rsidR="00BA784F" w:rsidRDefault="00A34571">
      <w:pPr>
        <w:pStyle w:val="a3"/>
        <w:ind w:left="522"/>
      </w:pPr>
      <w:r>
        <w:rPr>
          <w:color w:val="FF0000"/>
          <w:w w:val="95"/>
        </w:rPr>
        <w:t>【解析】本题考查空间类规律</w:t>
      </w:r>
      <w:r>
        <w:rPr>
          <w:color w:val="FF0000"/>
          <w:spacing w:val="-10"/>
          <w:w w:val="95"/>
        </w:rPr>
        <w:t>。</w:t>
      </w:r>
    </w:p>
    <w:p w:rsidR="00BA784F" w:rsidRDefault="00A34571">
      <w:pPr>
        <w:pStyle w:val="a3"/>
        <w:spacing w:line="372" w:lineRule="auto"/>
        <w:ind w:right="2407"/>
      </w:pPr>
      <w:r>
        <w:rPr>
          <w:color w:val="FF0000"/>
          <w:spacing w:val="-1"/>
          <w:w w:val="99"/>
        </w:rPr>
        <w:lastRenderedPageBreak/>
        <w:t>第一步：观察图形。题干为立体图，选项为截面形式，因此本题考查截面图。</w:t>
      </w:r>
      <w:r>
        <w:rPr>
          <w:color w:val="FF0000"/>
          <w:w w:val="99"/>
        </w:rPr>
        <w:t>第二步：分析选项，确定答案。</w:t>
      </w:r>
    </w:p>
    <w:p w:rsidR="00BA784F" w:rsidRPr="007B497A" w:rsidRDefault="00A34571">
      <w:pPr>
        <w:pStyle w:val="a3"/>
        <w:spacing w:before="2" w:line="372" w:lineRule="auto"/>
        <w:ind w:right="5960"/>
        <w:rPr>
          <w:color w:val="FF0000"/>
          <w:w w:val="99"/>
        </w:rPr>
      </w:pPr>
      <w:r w:rsidRPr="007B497A">
        <w:rPr>
          <w:color w:val="FF0000"/>
          <w:w w:val="99"/>
        </w:rPr>
        <w:t>A项：沿图a所示线条剖开可得，排除。 B项：不能由该立体剖开得，当选。</w:t>
      </w:r>
    </w:p>
    <w:p w:rsidR="00BA784F" w:rsidRPr="007B497A" w:rsidRDefault="00A34571">
      <w:pPr>
        <w:pStyle w:val="a3"/>
        <w:spacing w:before="2" w:line="372" w:lineRule="auto"/>
        <w:ind w:right="5855"/>
        <w:rPr>
          <w:color w:val="FF0000"/>
          <w:w w:val="99"/>
        </w:rPr>
      </w:pPr>
      <w:r w:rsidRPr="007B497A">
        <w:rPr>
          <w:color w:val="FF0000"/>
          <w:w w:val="99"/>
        </w:rPr>
        <w:t>C项：将上方圆柱水平剖开可得，排除。 D项：沿图d所示线条剖开可得，排除。</w:t>
      </w:r>
    </w:p>
    <w:p w:rsidR="00BA784F" w:rsidRDefault="00A34571">
      <w:pPr>
        <w:pStyle w:val="a3"/>
        <w:spacing w:before="3"/>
        <w:ind w:left="0"/>
        <w:rPr>
          <w:sz w:val="25"/>
        </w:rPr>
      </w:pPr>
      <w:r>
        <w:rPr>
          <w:noProof/>
        </w:rPr>
        <w:drawing>
          <wp:anchor distT="0" distB="0" distL="0" distR="0" simplePos="0" relativeHeight="10" behindDoc="0" locked="0" layoutInCell="1" allowOverlap="1">
            <wp:simplePos x="0" y="0"/>
            <wp:positionH relativeFrom="page">
              <wp:posOffset>818515</wp:posOffset>
            </wp:positionH>
            <wp:positionV relativeFrom="paragraph">
              <wp:posOffset>216535</wp:posOffset>
            </wp:positionV>
            <wp:extent cx="1402080" cy="882015"/>
            <wp:effectExtent l="19050" t="0" r="7620" b="0"/>
            <wp:wrapTopAndBottom/>
            <wp:docPr id="93"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4.jpeg"/>
                    <pic:cNvPicPr/>
                  </pic:nvPicPr>
                  <pic:blipFill>
                    <a:blip r:embed="rId15" cstate="print"/>
                    <a:stretch>
                      <a:fillRect/>
                    </a:stretch>
                  </pic:blipFill>
                  <pic:spPr>
                    <a:xfrm>
                      <a:off x="0" y="0"/>
                      <a:ext cx="1402080" cy="882015"/>
                    </a:xfrm>
                    <a:prstGeom prst="rect">
                      <a:avLst/>
                    </a:prstGeom>
                  </pic:spPr>
                </pic:pic>
              </a:graphicData>
            </a:graphic>
          </wp:anchor>
        </w:drawing>
      </w:r>
    </w:p>
    <w:p w:rsidR="00BA784F" w:rsidRDefault="00BA784F">
      <w:pPr>
        <w:pStyle w:val="a3"/>
        <w:spacing w:before="0"/>
        <w:ind w:left="0"/>
        <w:rPr>
          <w:sz w:val="20"/>
        </w:rPr>
      </w:pPr>
    </w:p>
    <w:p w:rsidR="00BA784F" w:rsidRDefault="00BA784F">
      <w:pPr>
        <w:pStyle w:val="a3"/>
        <w:spacing w:before="8"/>
        <w:ind w:left="0"/>
        <w:rPr>
          <w:sz w:val="18"/>
        </w:rPr>
      </w:pPr>
    </w:p>
    <w:p w:rsidR="00BA784F" w:rsidRPr="007B497A" w:rsidRDefault="00A34571">
      <w:pPr>
        <w:pStyle w:val="a3"/>
        <w:spacing w:before="0"/>
        <w:rPr>
          <w:color w:val="FF0000"/>
          <w:w w:val="99"/>
        </w:rPr>
      </w:pPr>
      <w:r w:rsidRPr="007B497A">
        <w:rPr>
          <w:color w:val="FF0000"/>
          <w:w w:val="99"/>
        </w:rPr>
        <w:t>故本题选B。</w:t>
      </w:r>
    </w:p>
    <w:p w:rsidR="007C62C6" w:rsidRDefault="007C62C6">
      <w:pPr>
        <w:pStyle w:val="a3"/>
        <w:spacing w:before="0"/>
      </w:pPr>
    </w:p>
    <w:p w:rsidR="007C62C6" w:rsidRDefault="007C62C6">
      <w:pPr>
        <w:pStyle w:val="a3"/>
        <w:spacing w:before="4"/>
      </w:pPr>
    </w:p>
    <w:p w:rsidR="00BA784F" w:rsidRPr="007C62C6" w:rsidRDefault="007C62C6" w:rsidP="007C62C6">
      <w:pPr>
        <w:tabs>
          <w:tab w:val="left" w:pos="838"/>
          <w:tab w:val="left" w:pos="4075"/>
        </w:tabs>
        <w:spacing w:line="372" w:lineRule="auto"/>
        <w:ind w:left="-210" w:right="212"/>
        <w:rPr>
          <w:sz w:val="21"/>
        </w:rPr>
      </w:pPr>
      <w:r>
        <w:rPr>
          <w:rFonts w:hint="eastAsia"/>
          <w:w w:val="99"/>
          <w:sz w:val="21"/>
        </w:rPr>
        <w:t>10.</w:t>
      </w:r>
      <w:r w:rsidR="00A34571" w:rsidRPr="007C62C6">
        <w:rPr>
          <w:w w:val="99"/>
          <w:sz w:val="21"/>
        </w:rPr>
        <w:t>结核病是由结核分枝杆菌引起的慢性传染病，可侵及许多脏器，以肺部结核感染最为常见。</w:t>
      </w:r>
      <w:r w:rsidR="00A34571" w:rsidRPr="007C62C6">
        <w:rPr>
          <w:spacing w:val="-18"/>
          <w:w w:val="99"/>
          <w:sz w:val="21"/>
        </w:rPr>
        <w:t>下</w:t>
      </w:r>
      <w:r w:rsidR="00A34571" w:rsidRPr="007C62C6">
        <w:rPr>
          <w:w w:val="99"/>
          <w:sz w:val="21"/>
        </w:rPr>
        <w:t>列有关预防结核病的说法，错误的是（</w:t>
      </w:r>
      <w:r w:rsidR="00E7112D">
        <w:rPr>
          <w:rFonts w:hint="eastAsia"/>
          <w:w w:val="99"/>
          <w:sz w:val="21"/>
        </w:rPr>
        <w:t xml:space="preserve">  </w:t>
      </w:r>
      <w:r w:rsidR="00A34571" w:rsidRPr="007C62C6">
        <w:rPr>
          <w:w w:val="99"/>
          <w:sz w:val="21"/>
        </w:rPr>
        <w:t>）。</w:t>
      </w:r>
    </w:p>
    <w:p w:rsidR="00BA784F" w:rsidRPr="004B23AE" w:rsidRDefault="00A34571">
      <w:pPr>
        <w:pStyle w:val="a3"/>
        <w:tabs>
          <w:tab w:val="left" w:pos="5956"/>
        </w:tabs>
        <w:spacing w:before="2" w:line="372" w:lineRule="auto"/>
        <w:ind w:left="522" w:right="735"/>
        <w:rPr>
          <w:w w:val="99"/>
          <w:szCs w:val="22"/>
        </w:rPr>
      </w:pPr>
      <w:r w:rsidRPr="004B23AE">
        <w:rPr>
          <w:w w:val="99"/>
          <w:szCs w:val="22"/>
        </w:rPr>
        <w:t>A.打喷嚏时要用手帕捂住嘴，避免面对其他人</w:t>
      </w:r>
      <w:r w:rsidRPr="004B23AE">
        <w:rPr>
          <w:w w:val="99"/>
          <w:szCs w:val="22"/>
        </w:rPr>
        <w:tab/>
        <w:t>B.勤洗手，多通风，不随地吐痰 C.到人员密集场所，应该一直戴口罩</w:t>
      </w:r>
      <w:r w:rsidRPr="004B23AE">
        <w:rPr>
          <w:w w:val="99"/>
          <w:szCs w:val="22"/>
        </w:rPr>
        <w:tab/>
        <w:t>D.多锻炼，提高免疫力</w:t>
      </w:r>
    </w:p>
    <w:p w:rsidR="00BA784F" w:rsidRDefault="00A34571">
      <w:pPr>
        <w:pStyle w:val="a3"/>
        <w:spacing w:before="2"/>
        <w:ind w:left="522"/>
      </w:pPr>
      <w:r>
        <w:rPr>
          <w:color w:val="FF0000"/>
          <w:w w:val="95"/>
        </w:rPr>
        <w:t>【答案】</w:t>
      </w:r>
      <w:r>
        <w:rPr>
          <w:color w:val="FF0000"/>
          <w:spacing w:val="-10"/>
          <w:w w:val="95"/>
        </w:rPr>
        <w:t>C</w:t>
      </w:r>
    </w:p>
    <w:p w:rsidR="00BA784F" w:rsidRDefault="00A34571">
      <w:pPr>
        <w:pStyle w:val="a3"/>
        <w:spacing w:line="372" w:lineRule="auto"/>
        <w:ind w:right="421" w:firstLine="418"/>
        <w:rPr>
          <w:color w:val="FF0000"/>
          <w:w w:val="99"/>
        </w:rPr>
      </w:pPr>
      <w:r>
        <w:rPr>
          <w:color w:val="FF0000"/>
          <w:w w:val="99"/>
        </w:rPr>
        <w:t>【解析】预防结核病，应少去人口密集的地方，做好个人生活环境的卫生清洁工作，C</w:t>
      </w:r>
      <w:r>
        <w:rPr>
          <w:color w:val="FF0000"/>
          <w:spacing w:val="-5"/>
          <w:w w:val="99"/>
        </w:rPr>
        <w:t>项错误。</w:t>
      </w:r>
      <w:r>
        <w:rPr>
          <w:color w:val="FF0000"/>
          <w:w w:val="99"/>
        </w:rPr>
        <w:t>故本题选C。</w:t>
      </w:r>
    </w:p>
    <w:p w:rsidR="007C62C6" w:rsidRDefault="007C62C6">
      <w:pPr>
        <w:pStyle w:val="a3"/>
        <w:spacing w:line="372" w:lineRule="auto"/>
        <w:ind w:right="421" w:firstLine="418"/>
      </w:pPr>
    </w:p>
    <w:p w:rsidR="00BA784F" w:rsidRPr="007C62C6" w:rsidRDefault="007C62C6" w:rsidP="007C62C6">
      <w:pPr>
        <w:tabs>
          <w:tab w:val="left" w:pos="838"/>
          <w:tab w:val="left" w:pos="7106"/>
        </w:tabs>
        <w:spacing w:before="1"/>
        <w:ind w:left="-210"/>
        <w:rPr>
          <w:sz w:val="21"/>
        </w:rPr>
      </w:pPr>
      <w:r>
        <w:rPr>
          <w:rFonts w:hint="eastAsia"/>
          <w:w w:val="95"/>
          <w:sz w:val="21"/>
        </w:rPr>
        <w:t>11.</w:t>
      </w:r>
      <w:r w:rsidR="00A34571" w:rsidRPr="007C62C6">
        <w:rPr>
          <w:w w:val="95"/>
          <w:sz w:val="21"/>
        </w:rPr>
        <w:t>在20世纪80年代，我国各大电视台不可能播报以下哪条新闻</w:t>
      </w:r>
      <w:r w:rsidR="00A34571" w:rsidRPr="007C62C6">
        <w:rPr>
          <w:spacing w:val="-5"/>
          <w:w w:val="95"/>
          <w:sz w:val="21"/>
        </w:rPr>
        <w:t>？</w:t>
      </w:r>
      <w:r w:rsidR="004B23AE" w:rsidRPr="007C62C6">
        <w:rPr>
          <w:w w:val="99"/>
          <w:sz w:val="21"/>
        </w:rPr>
        <w:t>（</w:t>
      </w:r>
      <w:r w:rsidR="004B23AE">
        <w:rPr>
          <w:rFonts w:hint="eastAsia"/>
          <w:w w:val="99"/>
          <w:sz w:val="21"/>
        </w:rPr>
        <w:t xml:space="preserve">  </w:t>
      </w:r>
      <w:r w:rsidR="004B23AE" w:rsidRPr="007C62C6">
        <w:rPr>
          <w:w w:val="99"/>
          <w:sz w:val="21"/>
        </w:rPr>
        <w:t>）</w:t>
      </w:r>
    </w:p>
    <w:p w:rsidR="00BA784F" w:rsidRDefault="00A34571">
      <w:pPr>
        <w:pStyle w:val="a3"/>
        <w:tabs>
          <w:tab w:val="left" w:pos="2821"/>
          <w:tab w:val="left" w:pos="5120"/>
          <w:tab w:val="left" w:pos="7419"/>
        </w:tabs>
        <w:ind w:left="522"/>
      </w:pPr>
      <w:r>
        <w:rPr>
          <w:w w:val="95"/>
        </w:rPr>
        <w:t>A.两伊战</w:t>
      </w:r>
      <w:r>
        <w:rPr>
          <w:spacing w:val="-10"/>
          <w:w w:val="95"/>
        </w:rPr>
        <w:t>争</w:t>
      </w:r>
      <w:r>
        <w:tab/>
      </w:r>
      <w:r>
        <w:rPr>
          <w:w w:val="95"/>
        </w:rPr>
        <w:t>B.海湾战</w:t>
      </w:r>
      <w:r>
        <w:rPr>
          <w:spacing w:val="-10"/>
          <w:w w:val="95"/>
        </w:rPr>
        <w:t>争</w:t>
      </w:r>
      <w:r>
        <w:tab/>
      </w:r>
      <w:r>
        <w:rPr>
          <w:w w:val="95"/>
        </w:rPr>
        <w:t>C.东欧剧</w:t>
      </w:r>
      <w:r>
        <w:rPr>
          <w:spacing w:val="-10"/>
          <w:w w:val="95"/>
        </w:rPr>
        <w:t>变</w:t>
      </w:r>
      <w:r>
        <w:tab/>
      </w:r>
      <w:r>
        <w:rPr>
          <w:w w:val="95"/>
        </w:rPr>
        <w:t>D.星球大战计</w:t>
      </w:r>
      <w:r>
        <w:rPr>
          <w:spacing w:val="-10"/>
          <w:w w:val="95"/>
        </w:rPr>
        <w:t>划</w:t>
      </w:r>
    </w:p>
    <w:p w:rsidR="00BA784F" w:rsidRDefault="00A34571">
      <w:pPr>
        <w:pStyle w:val="a3"/>
        <w:ind w:left="522"/>
      </w:pPr>
      <w:r>
        <w:rPr>
          <w:color w:val="FF0000"/>
          <w:w w:val="95"/>
        </w:rPr>
        <w:t>【答案】</w:t>
      </w:r>
      <w:r>
        <w:rPr>
          <w:color w:val="FF0000"/>
          <w:spacing w:val="-10"/>
          <w:w w:val="95"/>
        </w:rPr>
        <w:t>B</w:t>
      </w:r>
    </w:p>
    <w:p w:rsidR="00BA784F" w:rsidRPr="00B212FF" w:rsidRDefault="00A34571" w:rsidP="00B212FF">
      <w:pPr>
        <w:pStyle w:val="a3"/>
        <w:spacing w:line="372" w:lineRule="auto"/>
        <w:ind w:right="421" w:firstLine="418"/>
        <w:rPr>
          <w:color w:val="FF0000"/>
          <w:w w:val="99"/>
        </w:rPr>
      </w:pPr>
      <w:r w:rsidRPr="00B212FF">
        <w:rPr>
          <w:color w:val="FF0000"/>
          <w:w w:val="99"/>
        </w:rPr>
        <w:t>【解析】两伊战争爆发于1980年9月22日；</w:t>
      </w:r>
    </w:p>
    <w:p w:rsidR="00BA784F" w:rsidRPr="00B212FF" w:rsidRDefault="00A34571" w:rsidP="00B212FF">
      <w:pPr>
        <w:pStyle w:val="a3"/>
        <w:spacing w:line="372" w:lineRule="auto"/>
        <w:ind w:right="421" w:firstLine="418"/>
        <w:rPr>
          <w:color w:val="FF0000"/>
          <w:w w:val="99"/>
        </w:rPr>
      </w:pPr>
      <w:r w:rsidRPr="00B212FF">
        <w:rPr>
          <w:color w:val="FF0000"/>
          <w:w w:val="99"/>
        </w:rPr>
        <w:t>海湾战争爆发于1991年1月17日；东欧剧变始于1989年3月9日；星球大战计划于1984年由美国总统里根批准实施。因此，在20世纪80年代（1980～1989年），B项不可能发生。故本题选B。</w:t>
      </w:r>
    </w:p>
    <w:p w:rsidR="007C62C6" w:rsidRDefault="007C62C6">
      <w:pPr>
        <w:pStyle w:val="a3"/>
        <w:spacing w:before="80" w:line="223" w:lineRule="auto"/>
        <w:ind w:right="212"/>
      </w:pPr>
    </w:p>
    <w:p w:rsidR="00BA784F" w:rsidRPr="007C62C6" w:rsidRDefault="007C62C6" w:rsidP="007C62C6">
      <w:pPr>
        <w:tabs>
          <w:tab w:val="left" w:pos="838"/>
          <w:tab w:val="left" w:pos="7419"/>
        </w:tabs>
        <w:spacing w:before="70" w:line="372" w:lineRule="auto"/>
        <w:ind w:left="-210" w:right="212"/>
        <w:rPr>
          <w:sz w:val="21"/>
        </w:rPr>
      </w:pPr>
      <w:r>
        <w:rPr>
          <w:rFonts w:hint="eastAsia"/>
          <w:w w:val="99"/>
          <w:sz w:val="21"/>
        </w:rPr>
        <w:t>12.</w:t>
      </w:r>
      <w:r w:rsidR="00A34571" w:rsidRPr="007C62C6">
        <w:rPr>
          <w:w w:val="99"/>
          <w:sz w:val="21"/>
        </w:rPr>
        <w:t>高鼎《村居》“草长莺飞二月天，拂堤杨柳醉春烟”与张敬忠《边词》“五原春色归来迟，</w:t>
      </w:r>
      <w:r w:rsidR="00A34571" w:rsidRPr="007C62C6">
        <w:rPr>
          <w:spacing w:val="-18"/>
          <w:w w:val="99"/>
          <w:sz w:val="21"/>
        </w:rPr>
        <w:t>二</w:t>
      </w:r>
      <w:r w:rsidR="00A34571" w:rsidRPr="007C62C6">
        <w:rPr>
          <w:w w:val="99"/>
          <w:sz w:val="21"/>
        </w:rPr>
        <w:t>月垂柳未挂丝”。同是描写二月（农历），但景象却大相径庭，这是因为（</w:t>
      </w:r>
      <w:r w:rsidR="00B212FF">
        <w:rPr>
          <w:rFonts w:hint="eastAsia"/>
          <w:w w:val="99"/>
          <w:sz w:val="21"/>
        </w:rPr>
        <w:t xml:space="preserve">  </w:t>
      </w:r>
      <w:r w:rsidR="00A34571" w:rsidRPr="007C62C6">
        <w:rPr>
          <w:w w:val="99"/>
          <w:sz w:val="21"/>
        </w:rPr>
        <w:t>）。</w:t>
      </w:r>
    </w:p>
    <w:p w:rsidR="00BA784F" w:rsidRDefault="00A34571">
      <w:pPr>
        <w:pStyle w:val="a5"/>
        <w:numPr>
          <w:ilvl w:val="1"/>
          <w:numId w:val="1"/>
        </w:numPr>
        <w:tabs>
          <w:tab w:val="left" w:pos="733"/>
          <w:tab w:val="left" w:pos="6583"/>
        </w:tabs>
        <w:spacing w:before="2"/>
        <w:ind w:hanging="211"/>
        <w:rPr>
          <w:sz w:val="21"/>
        </w:rPr>
      </w:pPr>
      <w:r>
        <w:rPr>
          <w:w w:val="95"/>
          <w:sz w:val="21"/>
        </w:rPr>
        <w:t>纬度位置对气候有影</w:t>
      </w:r>
      <w:r>
        <w:rPr>
          <w:spacing w:val="-10"/>
          <w:w w:val="95"/>
          <w:sz w:val="21"/>
        </w:rPr>
        <w:t>响</w:t>
      </w:r>
      <w:r>
        <w:rPr>
          <w:sz w:val="21"/>
        </w:rPr>
        <w:tab/>
      </w:r>
      <w:r>
        <w:rPr>
          <w:w w:val="95"/>
          <w:sz w:val="21"/>
        </w:rPr>
        <w:t>B.经度位置对气候有影</w:t>
      </w:r>
      <w:r>
        <w:rPr>
          <w:spacing w:val="-10"/>
          <w:w w:val="95"/>
          <w:sz w:val="21"/>
        </w:rPr>
        <w:t>响</w:t>
      </w:r>
    </w:p>
    <w:p w:rsidR="00BA784F" w:rsidRDefault="00A34571">
      <w:pPr>
        <w:pStyle w:val="a3"/>
        <w:tabs>
          <w:tab w:val="left" w:pos="6583"/>
        </w:tabs>
        <w:ind w:left="522"/>
      </w:pPr>
      <w:r>
        <w:rPr>
          <w:w w:val="95"/>
        </w:rPr>
        <w:t>C.平原和山地有气候差</w:t>
      </w:r>
      <w:r>
        <w:rPr>
          <w:spacing w:val="-10"/>
          <w:w w:val="95"/>
        </w:rPr>
        <w:t>异</w:t>
      </w:r>
      <w:r>
        <w:tab/>
      </w:r>
      <w:r>
        <w:rPr>
          <w:w w:val="95"/>
        </w:rPr>
        <w:t>D.地形不同对植物有影</w:t>
      </w:r>
      <w:r>
        <w:rPr>
          <w:spacing w:val="-10"/>
          <w:w w:val="95"/>
        </w:rPr>
        <w:t>响</w:t>
      </w:r>
    </w:p>
    <w:p w:rsidR="00BA784F" w:rsidRDefault="00A34571">
      <w:pPr>
        <w:pStyle w:val="a3"/>
        <w:ind w:left="522"/>
      </w:pPr>
      <w:r>
        <w:rPr>
          <w:color w:val="FF0000"/>
          <w:w w:val="95"/>
        </w:rPr>
        <w:t>【答案】</w:t>
      </w:r>
      <w:r>
        <w:rPr>
          <w:color w:val="FF0000"/>
          <w:spacing w:val="-10"/>
          <w:w w:val="95"/>
        </w:rPr>
        <w:t>A</w:t>
      </w:r>
    </w:p>
    <w:p w:rsidR="00BA784F" w:rsidRDefault="00A34571">
      <w:pPr>
        <w:pStyle w:val="a3"/>
        <w:spacing w:line="372" w:lineRule="auto"/>
        <w:ind w:right="108" w:firstLine="418"/>
        <w:jc w:val="both"/>
      </w:pPr>
      <w:r>
        <w:rPr>
          <w:color w:val="FF0000"/>
          <w:w w:val="99"/>
        </w:rPr>
        <w:t>【解析】《村居》的这两句诗是诗人高鼎归隐上饶闲居农村（位于江西省东北部）</w:t>
      </w:r>
      <w:r>
        <w:rPr>
          <w:color w:val="FF0000"/>
          <w:spacing w:val="-3"/>
          <w:w w:val="99"/>
        </w:rPr>
        <w:t>时，对所见到的</w:t>
      </w:r>
      <w:r>
        <w:rPr>
          <w:color w:val="FF0000"/>
          <w:w w:val="99"/>
        </w:rPr>
        <w:t>一派生机勃勃的春景的描写。《边词》的这两句诗描写了五原（今内蒙古自治区五原县）</w:t>
      </w:r>
      <w:r>
        <w:rPr>
          <w:color w:val="FF0000"/>
          <w:spacing w:val="-4"/>
          <w:w w:val="99"/>
        </w:rPr>
        <w:t>的春天总是姗</w:t>
      </w:r>
      <w:r>
        <w:rPr>
          <w:color w:val="FF0000"/>
          <w:spacing w:val="-1"/>
          <w:w w:val="99"/>
        </w:rPr>
        <w:lastRenderedPageBreak/>
        <w:t>姗来迟，二月之间，垂杨还未发芽，一片荒寒的景象。五原所处的纬度位置高于上饶所处的纬度，纬度</w:t>
      </w:r>
      <w:r>
        <w:rPr>
          <w:color w:val="FF0000"/>
          <w:w w:val="99"/>
        </w:rPr>
        <w:t>越高，气候越寒冷。因此，纬度位置对气候的影响造就了两首诗中完全不同的景象，A项正确。</w:t>
      </w:r>
    </w:p>
    <w:p w:rsidR="00BA784F" w:rsidRDefault="00A34571">
      <w:pPr>
        <w:pStyle w:val="a3"/>
        <w:spacing w:before="4"/>
      </w:pPr>
      <w:r>
        <w:rPr>
          <w:color w:val="FF0000"/>
          <w:w w:val="95"/>
        </w:rPr>
        <w:t>故本题选A</w:t>
      </w:r>
      <w:r>
        <w:rPr>
          <w:color w:val="FF0000"/>
          <w:spacing w:val="-10"/>
          <w:w w:val="95"/>
        </w:rPr>
        <w:t>。</w:t>
      </w:r>
    </w:p>
    <w:sectPr w:rsidR="00BA784F" w:rsidSect="00BA784F">
      <w:footerReference w:type="default" r:id="rId16"/>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3B7" w:rsidRDefault="004E03B7" w:rsidP="00BA784F">
      <w:r>
        <w:separator/>
      </w:r>
    </w:p>
  </w:endnote>
  <w:endnote w:type="continuationSeparator" w:id="0">
    <w:p w:rsidR="004E03B7" w:rsidRDefault="004E03B7" w:rsidP="00BA784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4F" w:rsidRDefault="00295C40">
    <w:pPr>
      <w:pStyle w:val="a3"/>
      <w:spacing w:before="0" w:line="14" w:lineRule="auto"/>
      <w:ind w:left="0"/>
      <w:rPr>
        <w:sz w:val="20"/>
      </w:rPr>
    </w:pPr>
    <w:r w:rsidRPr="00295C40">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BA784F" w:rsidRDefault="00295C40">
                <w:pPr>
                  <w:spacing w:before="14"/>
                  <w:ind w:left="60"/>
                  <w:rPr>
                    <w:rFonts w:ascii="Calibri"/>
                    <w:sz w:val="24"/>
                  </w:rPr>
                </w:pPr>
                <w:r>
                  <w:rPr>
                    <w:rFonts w:ascii="Calibri"/>
                    <w:spacing w:val="-5"/>
                    <w:w w:val="125"/>
                    <w:sz w:val="24"/>
                  </w:rPr>
                  <w:fldChar w:fldCharType="begin"/>
                </w:r>
                <w:r w:rsidR="00A34571">
                  <w:rPr>
                    <w:rFonts w:ascii="Calibri"/>
                    <w:spacing w:val="-5"/>
                    <w:w w:val="125"/>
                    <w:sz w:val="24"/>
                  </w:rPr>
                  <w:instrText xml:space="preserve"> PAGE </w:instrText>
                </w:r>
                <w:r>
                  <w:rPr>
                    <w:rFonts w:ascii="Calibri"/>
                    <w:spacing w:val="-5"/>
                    <w:w w:val="125"/>
                    <w:sz w:val="24"/>
                  </w:rPr>
                  <w:fldChar w:fldCharType="separate"/>
                </w:r>
                <w:r w:rsidR="006341D5">
                  <w:rPr>
                    <w:rFonts w:ascii="Calibri"/>
                    <w:noProof/>
                    <w:spacing w:val="-5"/>
                    <w:w w:val="125"/>
                    <w:sz w:val="24"/>
                  </w:rPr>
                  <w:t>2</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3B7" w:rsidRDefault="004E03B7" w:rsidP="00BA784F">
      <w:r>
        <w:separator/>
      </w:r>
    </w:p>
  </w:footnote>
  <w:footnote w:type="continuationSeparator" w:id="0">
    <w:p w:rsidR="004E03B7" w:rsidRDefault="004E03B7" w:rsidP="00BA78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F327B"/>
    <w:multiLevelType w:val="hybridMultilevel"/>
    <w:tmpl w:val="C22EFD9A"/>
    <w:lvl w:ilvl="0" w:tplc="8DC0686C">
      <w:start w:val="45"/>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5F00EED6">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277663AC">
      <w:numFmt w:val="bullet"/>
      <w:lvlText w:val="•"/>
      <w:lvlJc w:val="left"/>
      <w:pPr>
        <w:ind w:left="1726" w:hanging="210"/>
      </w:pPr>
      <w:rPr>
        <w:rFonts w:hint="default"/>
        <w:lang w:val="en-US" w:eastAsia="zh-CN" w:bidi="ar-SA"/>
      </w:rPr>
    </w:lvl>
    <w:lvl w:ilvl="3" w:tplc="36A6F108">
      <w:numFmt w:val="bullet"/>
      <w:lvlText w:val="•"/>
      <w:lvlJc w:val="left"/>
      <w:pPr>
        <w:ind w:left="2713" w:hanging="210"/>
      </w:pPr>
      <w:rPr>
        <w:rFonts w:hint="default"/>
        <w:lang w:val="en-US" w:eastAsia="zh-CN" w:bidi="ar-SA"/>
      </w:rPr>
    </w:lvl>
    <w:lvl w:ilvl="4" w:tplc="8A14BBBA">
      <w:numFmt w:val="bullet"/>
      <w:lvlText w:val="•"/>
      <w:lvlJc w:val="left"/>
      <w:pPr>
        <w:ind w:left="3700" w:hanging="210"/>
      </w:pPr>
      <w:rPr>
        <w:rFonts w:hint="default"/>
        <w:lang w:val="en-US" w:eastAsia="zh-CN" w:bidi="ar-SA"/>
      </w:rPr>
    </w:lvl>
    <w:lvl w:ilvl="5" w:tplc="4CDCE51C">
      <w:numFmt w:val="bullet"/>
      <w:lvlText w:val="•"/>
      <w:lvlJc w:val="left"/>
      <w:pPr>
        <w:ind w:left="4686" w:hanging="210"/>
      </w:pPr>
      <w:rPr>
        <w:rFonts w:hint="default"/>
        <w:lang w:val="en-US" w:eastAsia="zh-CN" w:bidi="ar-SA"/>
      </w:rPr>
    </w:lvl>
    <w:lvl w:ilvl="6" w:tplc="E0C0BA24">
      <w:numFmt w:val="bullet"/>
      <w:lvlText w:val="•"/>
      <w:lvlJc w:val="left"/>
      <w:pPr>
        <w:ind w:left="5673" w:hanging="210"/>
      </w:pPr>
      <w:rPr>
        <w:rFonts w:hint="default"/>
        <w:lang w:val="en-US" w:eastAsia="zh-CN" w:bidi="ar-SA"/>
      </w:rPr>
    </w:lvl>
    <w:lvl w:ilvl="7" w:tplc="8BF60134">
      <w:numFmt w:val="bullet"/>
      <w:lvlText w:val="•"/>
      <w:lvlJc w:val="left"/>
      <w:pPr>
        <w:ind w:left="6660" w:hanging="210"/>
      </w:pPr>
      <w:rPr>
        <w:rFonts w:hint="default"/>
        <w:lang w:val="en-US" w:eastAsia="zh-CN" w:bidi="ar-SA"/>
      </w:rPr>
    </w:lvl>
    <w:lvl w:ilvl="8" w:tplc="9EF0E17A">
      <w:numFmt w:val="bullet"/>
      <w:lvlText w:val="•"/>
      <w:lvlJc w:val="left"/>
      <w:pPr>
        <w:ind w:left="7646" w:hanging="210"/>
      </w:pPr>
      <w:rPr>
        <w:rFonts w:hint="default"/>
        <w:lang w:val="en-US" w:eastAsia="zh-CN" w:bidi="ar-SA"/>
      </w:rPr>
    </w:lvl>
  </w:abstractNum>
  <w:abstractNum w:abstractNumId="1">
    <w:nsid w:val="20AC0C69"/>
    <w:multiLevelType w:val="hybridMultilevel"/>
    <w:tmpl w:val="AC12CE12"/>
    <w:lvl w:ilvl="0" w:tplc="1BC487AE">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93D258B2">
      <w:numFmt w:val="bullet"/>
      <w:lvlText w:val="•"/>
      <w:lvlJc w:val="left"/>
      <w:pPr>
        <w:ind w:left="1052" w:hanging="210"/>
      </w:pPr>
      <w:rPr>
        <w:rFonts w:hint="default"/>
        <w:lang w:val="en-US" w:eastAsia="zh-CN" w:bidi="ar-SA"/>
      </w:rPr>
    </w:lvl>
    <w:lvl w:ilvl="2" w:tplc="2FC05BAC">
      <w:numFmt w:val="bullet"/>
      <w:lvlText w:val="•"/>
      <w:lvlJc w:val="left"/>
      <w:pPr>
        <w:ind w:left="2004" w:hanging="210"/>
      </w:pPr>
      <w:rPr>
        <w:rFonts w:hint="default"/>
        <w:lang w:val="en-US" w:eastAsia="zh-CN" w:bidi="ar-SA"/>
      </w:rPr>
    </w:lvl>
    <w:lvl w:ilvl="3" w:tplc="4F4C900A">
      <w:numFmt w:val="bullet"/>
      <w:lvlText w:val="•"/>
      <w:lvlJc w:val="left"/>
      <w:pPr>
        <w:ind w:left="2956" w:hanging="210"/>
      </w:pPr>
      <w:rPr>
        <w:rFonts w:hint="default"/>
        <w:lang w:val="en-US" w:eastAsia="zh-CN" w:bidi="ar-SA"/>
      </w:rPr>
    </w:lvl>
    <w:lvl w:ilvl="4" w:tplc="5420A9EA">
      <w:numFmt w:val="bullet"/>
      <w:lvlText w:val="•"/>
      <w:lvlJc w:val="left"/>
      <w:pPr>
        <w:ind w:left="3908" w:hanging="210"/>
      </w:pPr>
      <w:rPr>
        <w:rFonts w:hint="default"/>
        <w:lang w:val="en-US" w:eastAsia="zh-CN" w:bidi="ar-SA"/>
      </w:rPr>
    </w:lvl>
    <w:lvl w:ilvl="5" w:tplc="FBA4466C">
      <w:numFmt w:val="bullet"/>
      <w:lvlText w:val="•"/>
      <w:lvlJc w:val="left"/>
      <w:pPr>
        <w:ind w:left="4860" w:hanging="210"/>
      </w:pPr>
      <w:rPr>
        <w:rFonts w:hint="default"/>
        <w:lang w:val="en-US" w:eastAsia="zh-CN" w:bidi="ar-SA"/>
      </w:rPr>
    </w:lvl>
    <w:lvl w:ilvl="6" w:tplc="150E16F4">
      <w:numFmt w:val="bullet"/>
      <w:lvlText w:val="•"/>
      <w:lvlJc w:val="left"/>
      <w:pPr>
        <w:ind w:left="5812" w:hanging="210"/>
      </w:pPr>
      <w:rPr>
        <w:rFonts w:hint="default"/>
        <w:lang w:val="en-US" w:eastAsia="zh-CN" w:bidi="ar-SA"/>
      </w:rPr>
    </w:lvl>
    <w:lvl w:ilvl="7" w:tplc="0B2E4148">
      <w:numFmt w:val="bullet"/>
      <w:lvlText w:val="•"/>
      <w:lvlJc w:val="left"/>
      <w:pPr>
        <w:ind w:left="6764" w:hanging="210"/>
      </w:pPr>
      <w:rPr>
        <w:rFonts w:hint="default"/>
        <w:lang w:val="en-US" w:eastAsia="zh-CN" w:bidi="ar-SA"/>
      </w:rPr>
    </w:lvl>
    <w:lvl w:ilvl="8" w:tplc="F5904040">
      <w:numFmt w:val="bullet"/>
      <w:lvlText w:val="•"/>
      <w:lvlJc w:val="left"/>
      <w:pPr>
        <w:ind w:left="7716" w:hanging="210"/>
      </w:pPr>
      <w:rPr>
        <w:rFonts w:hint="default"/>
        <w:lang w:val="en-US" w:eastAsia="zh-CN" w:bidi="ar-SA"/>
      </w:rPr>
    </w:lvl>
  </w:abstractNum>
  <w:abstractNum w:abstractNumId="2">
    <w:nsid w:val="406B1255"/>
    <w:multiLevelType w:val="hybridMultilevel"/>
    <w:tmpl w:val="0B505514"/>
    <w:lvl w:ilvl="0" w:tplc="3CAACABC">
      <w:start w:val="3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E9A5284">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FDEE19AE">
      <w:numFmt w:val="bullet"/>
      <w:lvlText w:val="•"/>
      <w:lvlJc w:val="left"/>
      <w:pPr>
        <w:ind w:left="1040" w:hanging="524"/>
      </w:pPr>
      <w:rPr>
        <w:rFonts w:hint="default"/>
        <w:lang w:val="en-US" w:eastAsia="zh-CN" w:bidi="ar-SA"/>
      </w:rPr>
    </w:lvl>
    <w:lvl w:ilvl="3" w:tplc="6F5477B6">
      <w:numFmt w:val="bullet"/>
      <w:lvlText w:val="•"/>
      <w:lvlJc w:val="left"/>
      <w:pPr>
        <w:ind w:left="2112" w:hanging="524"/>
      </w:pPr>
      <w:rPr>
        <w:rFonts w:hint="default"/>
        <w:lang w:val="en-US" w:eastAsia="zh-CN" w:bidi="ar-SA"/>
      </w:rPr>
    </w:lvl>
    <w:lvl w:ilvl="4" w:tplc="FD462996">
      <w:numFmt w:val="bullet"/>
      <w:lvlText w:val="•"/>
      <w:lvlJc w:val="left"/>
      <w:pPr>
        <w:ind w:left="3185" w:hanging="524"/>
      </w:pPr>
      <w:rPr>
        <w:rFonts w:hint="default"/>
        <w:lang w:val="en-US" w:eastAsia="zh-CN" w:bidi="ar-SA"/>
      </w:rPr>
    </w:lvl>
    <w:lvl w:ilvl="5" w:tplc="CA803602">
      <w:numFmt w:val="bullet"/>
      <w:lvlText w:val="•"/>
      <w:lvlJc w:val="left"/>
      <w:pPr>
        <w:ind w:left="4257" w:hanging="524"/>
      </w:pPr>
      <w:rPr>
        <w:rFonts w:hint="default"/>
        <w:lang w:val="en-US" w:eastAsia="zh-CN" w:bidi="ar-SA"/>
      </w:rPr>
    </w:lvl>
    <w:lvl w:ilvl="6" w:tplc="53F40C02">
      <w:numFmt w:val="bullet"/>
      <w:lvlText w:val="•"/>
      <w:lvlJc w:val="left"/>
      <w:pPr>
        <w:ind w:left="5330" w:hanging="524"/>
      </w:pPr>
      <w:rPr>
        <w:rFonts w:hint="default"/>
        <w:lang w:val="en-US" w:eastAsia="zh-CN" w:bidi="ar-SA"/>
      </w:rPr>
    </w:lvl>
    <w:lvl w:ilvl="7" w:tplc="19CCE922">
      <w:numFmt w:val="bullet"/>
      <w:lvlText w:val="•"/>
      <w:lvlJc w:val="left"/>
      <w:pPr>
        <w:ind w:left="6402" w:hanging="524"/>
      </w:pPr>
      <w:rPr>
        <w:rFonts w:hint="default"/>
        <w:lang w:val="en-US" w:eastAsia="zh-CN" w:bidi="ar-SA"/>
      </w:rPr>
    </w:lvl>
    <w:lvl w:ilvl="8" w:tplc="429E30FA">
      <w:numFmt w:val="bullet"/>
      <w:lvlText w:val="•"/>
      <w:lvlJc w:val="left"/>
      <w:pPr>
        <w:ind w:left="7475" w:hanging="524"/>
      </w:pPr>
      <w:rPr>
        <w:rFonts w:hint="default"/>
        <w:lang w:val="en-US" w:eastAsia="zh-CN" w:bidi="ar-S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BA784F"/>
    <w:rsid w:val="00235858"/>
    <w:rsid w:val="00295C40"/>
    <w:rsid w:val="00303773"/>
    <w:rsid w:val="0034038F"/>
    <w:rsid w:val="0044486A"/>
    <w:rsid w:val="004513DE"/>
    <w:rsid w:val="00462ED7"/>
    <w:rsid w:val="00493D0F"/>
    <w:rsid w:val="004B23AE"/>
    <w:rsid w:val="004C794A"/>
    <w:rsid w:val="004E03B7"/>
    <w:rsid w:val="005253B3"/>
    <w:rsid w:val="00536A7F"/>
    <w:rsid w:val="00546DC9"/>
    <w:rsid w:val="00566AB6"/>
    <w:rsid w:val="00626669"/>
    <w:rsid w:val="006341D5"/>
    <w:rsid w:val="00660EAD"/>
    <w:rsid w:val="00673673"/>
    <w:rsid w:val="00682ECD"/>
    <w:rsid w:val="006A5B1F"/>
    <w:rsid w:val="00717771"/>
    <w:rsid w:val="00726770"/>
    <w:rsid w:val="00732FC9"/>
    <w:rsid w:val="007B0145"/>
    <w:rsid w:val="007B497A"/>
    <w:rsid w:val="007C62C6"/>
    <w:rsid w:val="00854112"/>
    <w:rsid w:val="00893046"/>
    <w:rsid w:val="00A0479F"/>
    <w:rsid w:val="00A34571"/>
    <w:rsid w:val="00A6401E"/>
    <w:rsid w:val="00AA6E0B"/>
    <w:rsid w:val="00AD1079"/>
    <w:rsid w:val="00B1647A"/>
    <w:rsid w:val="00B212FF"/>
    <w:rsid w:val="00B349B0"/>
    <w:rsid w:val="00BA784F"/>
    <w:rsid w:val="00BB7A5D"/>
    <w:rsid w:val="00C37E02"/>
    <w:rsid w:val="00DA5E9D"/>
    <w:rsid w:val="00DE06AF"/>
    <w:rsid w:val="00DF1F98"/>
    <w:rsid w:val="00E538D2"/>
    <w:rsid w:val="00E7112D"/>
    <w:rsid w:val="00E73504"/>
    <w:rsid w:val="00EC607A"/>
    <w:rsid w:val="00FC1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A784F"/>
    <w:rPr>
      <w:rFonts w:ascii="宋体" w:eastAsia="宋体" w:hAnsi="宋体" w:cs="宋体"/>
      <w:lang w:eastAsia="zh-CN"/>
    </w:rPr>
  </w:style>
  <w:style w:type="paragraph" w:styleId="1">
    <w:name w:val="heading 1"/>
    <w:basedOn w:val="a"/>
    <w:next w:val="a"/>
    <w:link w:val="1Char"/>
    <w:qFormat/>
    <w:rsid w:val="004513DE"/>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A784F"/>
    <w:tblPr>
      <w:tblInd w:w="0" w:type="dxa"/>
      <w:tblCellMar>
        <w:top w:w="0" w:type="dxa"/>
        <w:left w:w="0" w:type="dxa"/>
        <w:bottom w:w="0" w:type="dxa"/>
        <w:right w:w="0" w:type="dxa"/>
      </w:tblCellMar>
    </w:tblPr>
  </w:style>
  <w:style w:type="paragraph" w:styleId="a3">
    <w:name w:val="Body Text"/>
    <w:basedOn w:val="a"/>
    <w:uiPriority w:val="1"/>
    <w:qFormat/>
    <w:rsid w:val="00BA784F"/>
    <w:pPr>
      <w:spacing w:before="149"/>
      <w:ind w:left="105"/>
    </w:pPr>
    <w:rPr>
      <w:sz w:val="21"/>
      <w:szCs w:val="21"/>
    </w:rPr>
  </w:style>
  <w:style w:type="paragraph" w:customStyle="1" w:styleId="Heading1">
    <w:name w:val="Heading 1"/>
    <w:basedOn w:val="a"/>
    <w:uiPriority w:val="1"/>
    <w:qFormat/>
    <w:rsid w:val="00BA784F"/>
    <w:pPr>
      <w:ind w:left="4130" w:right="4143"/>
      <w:jc w:val="center"/>
      <w:outlineLvl w:val="1"/>
    </w:pPr>
    <w:rPr>
      <w:b/>
      <w:bCs/>
      <w:sz w:val="21"/>
      <w:szCs w:val="21"/>
    </w:rPr>
  </w:style>
  <w:style w:type="paragraph" w:styleId="a4">
    <w:name w:val="Title"/>
    <w:basedOn w:val="a"/>
    <w:uiPriority w:val="1"/>
    <w:qFormat/>
    <w:rsid w:val="00BA784F"/>
    <w:pPr>
      <w:spacing w:before="14"/>
      <w:ind w:left="60"/>
    </w:pPr>
    <w:rPr>
      <w:rFonts w:ascii="Calibri" w:eastAsia="Calibri" w:hAnsi="Calibri" w:cs="Calibri"/>
      <w:sz w:val="24"/>
      <w:szCs w:val="24"/>
    </w:rPr>
  </w:style>
  <w:style w:type="paragraph" w:styleId="a5">
    <w:name w:val="List Paragraph"/>
    <w:basedOn w:val="a"/>
    <w:uiPriority w:val="1"/>
    <w:qFormat/>
    <w:rsid w:val="00BA784F"/>
    <w:pPr>
      <w:spacing w:before="149"/>
      <w:ind w:left="837" w:hanging="316"/>
    </w:pPr>
  </w:style>
  <w:style w:type="paragraph" w:customStyle="1" w:styleId="TableParagraph">
    <w:name w:val="Table Paragraph"/>
    <w:basedOn w:val="a"/>
    <w:uiPriority w:val="1"/>
    <w:qFormat/>
    <w:rsid w:val="00BA784F"/>
  </w:style>
  <w:style w:type="paragraph" w:styleId="a6">
    <w:name w:val="Balloon Text"/>
    <w:basedOn w:val="a"/>
    <w:link w:val="Char"/>
    <w:uiPriority w:val="99"/>
    <w:semiHidden/>
    <w:unhideWhenUsed/>
    <w:rsid w:val="005253B3"/>
    <w:rPr>
      <w:sz w:val="18"/>
      <w:szCs w:val="18"/>
    </w:rPr>
  </w:style>
  <w:style w:type="character" w:customStyle="1" w:styleId="Char">
    <w:name w:val="批注框文本 Char"/>
    <w:basedOn w:val="a0"/>
    <w:link w:val="a6"/>
    <w:uiPriority w:val="99"/>
    <w:semiHidden/>
    <w:rsid w:val="005253B3"/>
    <w:rPr>
      <w:rFonts w:ascii="宋体" w:eastAsia="宋体" w:hAnsi="宋体" w:cs="宋体"/>
      <w:sz w:val="18"/>
      <w:szCs w:val="18"/>
      <w:lang w:eastAsia="zh-CN"/>
    </w:rPr>
  </w:style>
  <w:style w:type="paragraph" w:styleId="a7">
    <w:name w:val="header"/>
    <w:basedOn w:val="a"/>
    <w:link w:val="Char0"/>
    <w:uiPriority w:val="99"/>
    <w:semiHidden/>
    <w:unhideWhenUsed/>
    <w:rsid w:val="00C37E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C37E02"/>
    <w:rPr>
      <w:rFonts w:ascii="宋体" w:eastAsia="宋体" w:hAnsi="宋体" w:cs="宋体"/>
      <w:sz w:val="18"/>
      <w:szCs w:val="18"/>
      <w:lang w:eastAsia="zh-CN"/>
    </w:rPr>
  </w:style>
  <w:style w:type="paragraph" w:styleId="a8">
    <w:name w:val="footer"/>
    <w:basedOn w:val="a"/>
    <w:link w:val="Char1"/>
    <w:uiPriority w:val="99"/>
    <w:semiHidden/>
    <w:unhideWhenUsed/>
    <w:rsid w:val="00C37E02"/>
    <w:pPr>
      <w:tabs>
        <w:tab w:val="center" w:pos="4153"/>
        <w:tab w:val="right" w:pos="8306"/>
      </w:tabs>
      <w:snapToGrid w:val="0"/>
    </w:pPr>
    <w:rPr>
      <w:sz w:val="18"/>
      <w:szCs w:val="18"/>
    </w:rPr>
  </w:style>
  <w:style w:type="character" w:customStyle="1" w:styleId="Char1">
    <w:name w:val="页脚 Char"/>
    <w:basedOn w:val="a0"/>
    <w:link w:val="a8"/>
    <w:uiPriority w:val="99"/>
    <w:semiHidden/>
    <w:rsid w:val="00C37E02"/>
    <w:rPr>
      <w:rFonts w:ascii="宋体" w:eastAsia="宋体" w:hAnsi="宋体" w:cs="宋体"/>
      <w:sz w:val="18"/>
      <w:szCs w:val="18"/>
      <w:lang w:eastAsia="zh-CN"/>
    </w:rPr>
  </w:style>
  <w:style w:type="character" w:customStyle="1" w:styleId="1Char">
    <w:name w:val="标题 1 Char"/>
    <w:basedOn w:val="a0"/>
    <w:link w:val="1"/>
    <w:qFormat/>
    <w:rsid w:val="004513DE"/>
    <w:rPr>
      <w:rFonts w:eastAsia="仿宋" w:cs="宋体"/>
      <w:b/>
      <w:kern w:val="44"/>
      <w:sz w:val="32"/>
      <w:szCs w:val="21"/>
      <w:lang w:eastAsia="zh-CN"/>
    </w:rPr>
  </w:style>
  <w:style w:type="character" w:styleId="a9">
    <w:name w:val="Strong"/>
    <w:basedOn w:val="a0"/>
    <w:uiPriority w:val="22"/>
    <w:qFormat/>
    <w:rsid w:val="004513DE"/>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Pages>
  <Words>1213</Words>
  <Characters>6915</Characters>
  <Application>Microsoft Office Word</Application>
  <DocSecurity>0</DocSecurity>
  <Lines>57</Lines>
  <Paragraphs>16</Paragraphs>
  <ScaleCrop>false</ScaleCrop>
  <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40</cp:revision>
  <dcterms:created xsi:type="dcterms:W3CDTF">2023-06-30T08:29:00Z</dcterms:created>
  <dcterms:modified xsi:type="dcterms:W3CDTF">2023-06-30T09:44:00Z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2023-06-30T00:00:00Z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2023-06-30T00:00:00Z</vt:filetime>
  </property>
</Properties>
</file>