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380" w:rsidRDefault="00800A61">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6352C8" w:rsidRDefault="006352C8" w:rsidP="006352C8">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21</w:t>
      </w:r>
      <w:r>
        <w:rPr>
          <w:rFonts w:ascii="Times New Roman" w:hint="eastAsia"/>
          <w:sz w:val="24"/>
        </w:rPr>
        <w:t>日推荐阅读</w:t>
      </w:r>
    </w:p>
    <w:p w:rsidR="009445FD" w:rsidRPr="00B44651" w:rsidRDefault="009445FD" w:rsidP="009445FD">
      <w:pPr>
        <w:shd w:val="clear" w:color="auto" w:fill="FBFBFD"/>
        <w:spacing w:line="300" w:lineRule="auto"/>
        <w:jc w:val="center"/>
        <w:outlineLvl w:val="0"/>
        <w:rPr>
          <w:rFonts w:ascii="微软雅黑" w:eastAsia="微软雅黑" w:hAnsi="微软雅黑"/>
          <w:b/>
          <w:bCs/>
          <w:color w:val="333333"/>
          <w:kern w:val="36"/>
          <w:sz w:val="21"/>
          <w:szCs w:val="20"/>
        </w:rPr>
      </w:pPr>
      <w:r w:rsidRPr="00B44651">
        <w:rPr>
          <w:rFonts w:ascii="微软雅黑" w:eastAsia="微软雅黑" w:hAnsi="微软雅黑" w:hint="eastAsia"/>
          <w:b/>
          <w:bCs/>
          <w:color w:val="333333"/>
          <w:kern w:val="36"/>
          <w:sz w:val="21"/>
          <w:szCs w:val="20"/>
        </w:rPr>
        <w:t>一路同行，“浙”里风景独好</w:t>
      </w:r>
    </w:p>
    <w:p w:rsidR="009445FD" w:rsidRPr="002346C4" w:rsidRDefault="009445FD" w:rsidP="009445FD">
      <w:pPr>
        <w:pStyle w:val="aa"/>
        <w:shd w:val="clear" w:color="auto" w:fill="FBFBFD"/>
        <w:spacing w:before="0" w:beforeAutospacing="0" w:after="0" w:afterAutospacing="0" w:line="300" w:lineRule="auto"/>
        <w:ind w:firstLineChars="200" w:firstLine="400"/>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开放发展，是浙江从资源小省变身经济大省的关键词。回顾浙江省开放历程，2003年是绕不开的节点。20年前，浙江省委作出“八八战略”重大决策部署。其中提出，进一步发挥浙江的区位优势，主动接轨上海、积极参与长江三角洲地区交流与合作，不断提高对内对外开放水平。以其为引领，历届浙江省委省政府一张蓝图绘到底，完善交通网络、优化营商环境、敞开博大胸襟，开启了从开放大省向开放强省的转变之路。</w:t>
      </w:r>
    </w:p>
    <w:p w:rsidR="009445FD" w:rsidRPr="002346C4" w:rsidRDefault="009445FD" w:rsidP="009445FD">
      <w:pPr>
        <w:pStyle w:val="aa"/>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w:t>
      </w:r>
      <w:r w:rsidRPr="00934F07">
        <w:rPr>
          <w:rFonts w:ascii="微软雅黑" w:eastAsia="微软雅黑" w:hAnsi="微软雅黑" w:hint="eastAsia"/>
          <w:b/>
          <w:color w:val="333333"/>
          <w:sz w:val="20"/>
          <w:szCs w:val="20"/>
        </w:rPr>
        <w:t>完善交通网络，夯基铺路，走上新征程奋斗之路。</w:t>
      </w:r>
      <w:r w:rsidRPr="002346C4">
        <w:rPr>
          <w:rFonts w:ascii="微软雅黑" w:eastAsia="微软雅黑" w:hAnsi="微软雅黑" w:hint="eastAsia"/>
          <w:color w:val="333333"/>
          <w:sz w:val="20"/>
          <w:szCs w:val="20"/>
        </w:rPr>
        <w:t>要想富，先修路。交通道路是人民群众日常生活的基础，是社会经济发展的基石。在开放发展进程中，只有逢山开路、遇水架桥，才能实现通江达海、跨越高山远水。彼时的浙江“七山二水一分田”，交通不便，发展受限。面对“先天不足”和“成长的烦恼”，浙江给出了掷地有声的回答。践行“八八战略”，打造“轨道上的浙江”，用“交通跨度”勾勒人民美好生活的广度。从浙中腹地金台铁路打开山区通道，到舟岱大桥、金塘大桥连接海岛与陆地，省内“山海协作”关系更加紧密；从杭州湾跨海大桥建成通车，到宁杭、杭甬高铁联袂开通，沪宁杭“黄金三角”通行更加便捷……一张四通八达的交通网正日趋完善，全省一小时交通圈正成为现实。如今，车到浙江，大道通衢，坦途通达。流动的浙江，充满了繁荣发展的活力。这活力是经济发展的强劲脉动，是民生幸福的有力回响。</w:t>
      </w:r>
    </w:p>
    <w:p w:rsidR="009445FD" w:rsidRPr="002346C4" w:rsidRDefault="009445FD" w:rsidP="009445FD">
      <w:pPr>
        <w:pStyle w:val="aa"/>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w:t>
      </w:r>
      <w:r w:rsidRPr="00934F07">
        <w:rPr>
          <w:rFonts w:ascii="微软雅黑" w:eastAsia="微软雅黑" w:hAnsi="微软雅黑" w:hint="eastAsia"/>
          <w:b/>
          <w:color w:val="333333"/>
          <w:sz w:val="20"/>
          <w:szCs w:val="20"/>
        </w:rPr>
        <w:t>优化营商环境，助商通路，走稳高质量发展之路。</w:t>
      </w:r>
      <w:r w:rsidRPr="002346C4">
        <w:rPr>
          <w:rFonts w:ascii="微软雅黑" w:eastAsia="微软雅黑" w:hAnsi="微软雅黑" w:hint="eastAsia"/>
          <w:color w:val="333333"/>
          <w:sz w:val="20"/>
          <w:szCs w:val="20"/>
        </w:rPr>
        <w:t>水深则鱼悦，城强则贾兴。良好的营商环境，是高质量发展的必由之路，是经济社会创新发展的重要推动力。作为改革开放先行地与民营经济大省的浙江，历来重视营商环境，致力于打造“营商环境最优省”。20年来，浙江一张蓝图绘到底，在顶层设计上，将营商环境优化提升作为“一号改革工程”；政务环境上，首创营商环境“无感监测”，持续推进“证照分离”改革……唯有最肥沃的土壤，才能孕育最壮实的企业。勇立潮头的浙江人，正以永不满足之精神，优化提升营商环境“马不停蹄”，为浙商企业能成为长青之树，为浙江发展的源头活水奔竞不息，为中国式现代化新征程作出更大贡献。</w:t>
      </w:r>
    </w:p>
    <w:p w:rsidR="009445FD" w:rsidRPr="002346C4" w:rsidRDefault="009445FD" w:rsidP="009445FD">
      <w:pPr>
        <w:pStyle w:val="aa"/>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w:t>
      </w:r>
      <w:r w:rsidRPr="00934F07">
        <w:rPr>
          <w:rFonts w:ascii="微软雅黑" w:eastAsia="微软雅黑" w:hAnsi="微软雅黑" w:hint="eastAsia"/>
          <w:b/>
          <w:color w:val="333333"/>
          <w:sz w:val="20"/>
          <w:szCs w:val="20"/>
        </w:rPr>
        <w:t>敞开博大胸襟，为民开路，走好新时代开放之路。</w:t>
      </w:r>
      <w:r w:rsidRPr="002346C4">
        <w:rPr>
          <w:rFonts w:ascii="微软雅黑" w:eastAsia="微软雅黑" w:hAnsi="微软雅黑" w:hint="eastAsia"/>
          <w:color w:val="333333"/>
          <w:sz w:val="20"/>
          <w:szCs w:val="20"/>
        </w:rPr>
        <w:t>各美其美，美人之美，美美与共，天下大同。在“八八战略”指引下，浙江跳出“浙江”，系统提高对内对外开放水平。浙江对外拓展“朋友圈”，推动“地瓜经济”提能升级。“义新欧”班列横跨东西，宁波舟山港雄踞世界第一大港，全球数字贸易博览会、中国—中东欧国家博览会等国家级展会平台，不断拉近浙江与世界的距离。浙江对内全方位推动长三角高质量一体化发展，率先制定并审议通过《推进长三角区域一体化行动方案》，聚力提升教育、医疗、公共文化等各方面的合作水平，打造包容共享的公共服务圈，在高质量和一体化发展的进程中按下了“加速键”。当年的远见谋划，如今已成为一处处旖旎风光，一轮轮热腾腾的发展，推动长三角一体化发展成为浙江的关键一“跳”。</w:t>
      </w:r>
    </w:p>
    <w:p w:rsidR="009445FD" w:rsidRPr="002346C4" w:rsidRDefault="009445FD" w:rsidP="009445FD">
      <w:pPr>
        <w:pStyle w:val="aa"/>
        <w:shd w:val="clear" w:color="auto" w:fill="FBFBFD"/>
        <w:spacing w:before="0" w:beforeAutospacing="0" w:after="0" w:afterAutospacing="0" w:line="300" w:lineRule="auto"/>
        <w:rPr>
          <w:rFonts w:ascii="微软雅黑" w:eastAsia="微软雅黑" w:hAnsi="微软雅黑"/>
          <w:color w:val="333333"/>
          <w:sz w:val="20"/>
          <w:szCs w:val="20"/>
        </w:rPr>
      </w:pPr>
      <w:r w:rsidRPr="002346C4">
        <w:rPr>
          <w:rFonts w:ascii="微软雅黑" w:eastAsia="微软雅黑" w:hAnsi="微软雅黑" w:hint="eastAsia"/>
          <w:color w:val="333333"/>
          <w:sz w:val="20"/>
          <w:szCs w:val="20"/>
        </w:rPr>
        <w:t xml:space="preserve">　　之江风起帆正悬，稳舵奋楫再出发。未来，浙江的交通道路更加畅通、营商环境更加包容、对外开放格局更加广阔、动力更加充沛，浙江将以下一个“五年答卷”响亮回应时代考题，以“先行之志”奋力开创“浙”里的璀璨明天。</w:t>
      </w:r>
    </w:p>
    <w:p w:rsidR="008E4DBF" w:rsidRPr="008A1AB6" w:rsidRDefault="009445FD" w:rsidP="00E86E5C">
      <w:pPr>
        <w:pStyle w:val="a3"/>
        <w:spacing w:before="5"/>
        <w:ind w:left="0"/>
        <w:jc w:val="right"/>
        <w:rPr>
          <w:rFonts w:ascii="微软雅黑" w:eastAsia="微软雅黑" w:hAnsi="微软雅黑"/>
          <w:color w:val="666666"/>
          <w:sz w:val="18"/>
          <w:szCs w:val="20"/>
          <w:shd w:val="clear" w:color="auto" w:fill="FBFBFD"/>
        </w:rPr>
      </w:pPr>
      <w:r w:rsidRPr="008A1AB6">
        <w:rPr>
          <w:rFonts w:ascii="微软雅黑" w:eastAsia="微软雅黑" w:hAnsi="微软雅黑" w:hint="eastAsia"/>
          <w:color w:val="666666"/>
          <w:sz w:val="18"/>
          <w:szCs w:val="20"/>
          <w:shd w:val="clear" w:color="auto" w:fill="FBFBFD"/>
        </w:rPr>
        <w:t>来源：浙江在线作者：唐朝</w:t>
      </w:r>
    </w:p>
    <w:p w:rsidR="00E86E5C" w:rsidRDefault="00E86E5C" w:rsidP="00E86E5C">
      <w:pPr>
        <w:pStyle w:val="a3"/>
        <w:spacing w:before="5"/>
        <w:ind w:left="0"/>
        <w:jc w:val="right"/>
        <w:rPr>
          <w:rFonts w:ascii="微软雅黑" w:eastAsia="微软雅黑" w:hAnsi="微软雅黑"/>
          <w:color w:val="666666"/>
          <w:sz w:val="20"/>
          <w:szCs w:val="20"/>
          <w:shd w:val="clear" w:color="auto" w:fill="FBFBFD"/>
        </w:rPr>
      </w:pPr>
    </w:p>
    <w:p w:rsidR="00E86E5C" w:rsidRDefault="00E86E5C" w:rsidP="00E86E5C">
      <w:pPr>
        <w:pStyle w:val="a3"/>
        <w:spacing w:before="5"/>
        <w:ind w:left="0"/>
        <w:jc w:val="right"/>
        <w:rPr>
          <w:rFonts w:ascii="Times New Roman"/>
          <w:sz w:val="24"/>
        </w:rPr>
      </w:pPr>
    </w:p>
    <w:p w:rsidR="00A86381" w:rsidRDefault="00A86381" w:rsidP="006352C8">
      <w:pPr>
        <w:pStyle w:val="a3"/>
        <w:spacing w:before="0"/>
        <w:ind w:left="0"/>
        <w:jc w:val="center"/>
        <w:rPr>
          <w:rFonts w:ascii="Times New Roman"/>
          <w:sz w:val="24"/>
        </w:rPr>
      </w:pPr>
    </w:p>
    <w:p w:rsidR="00A86381" w:rsidRDefault="00A86381" w:rsidP="006352C8">
      <w:pPr>
        <w:pStyle w:val="a3"/>
        <w:spacing w:before="0"/>
        <w:ind w:left="0"/>
        <w:jc w:val="center"/>
        <w:rPr>
          <w:rFonts w:ascii="Times New Roman"/>
          <w:sz w:val="24"/>
        </w:rPr>
      </w:pPr>
    </w:p>
    <w:p w:rsidR="006352C8" w:rsidRDefault="006352C8" w:rsidP="006352C8">
      <w:pPr>
        <w:pStyle w:val="a3"/>
        <w:spacing w:before="0"/>
        <w:ind w:left="0"/>
        <w:jc w:val="center"/>
        <w:rPr>
          <w:rFonts w:ascii="Times New Roman"/>
          <w:sz w:val="24"/>
        </w:rPr>
      </w:pPr>
      <w:r>
        <w:rPr>
          <w:rFonts w:ascii="Times New Roman" w:hint="eastAsia"/>
          <w:sz w:val="24"/>
        </w:rPr>
        <w:lastRenderedPageBreak/>
        <w:t>7</w:t>
      </w:r>
      <w:r>
        <w:rPr>
          <w:rFonts w:ascii="Times New Roman" w:hint="eastAsia"/>
          <w:sz w:val="24"/>
        </w:rPr>
        <w:t>月</w:t>
      </w:r>
      <w:r>
        <w:rPr>
          <w:rFonts w:ascii="Times New Roman" w:hint="eastAsia"/>
          <w:sz w:val="24"/>
        </w:rPr>
        <w:t>21</w:t>
      </w:r>
      <w:r>
        <w:rPr>
          <w:rFonts w:ascii="Times New Roman" w:hint="eastAsia"/>
          <w:sz w:val="24"/>
        </w:rPr>
        <w:t>日每日一练</w:t>
      </w:r>
    </w:p>
    <w:p w:rsidR="009B6353" w:rsidRDefault="009B6353" w:rsidP="009B6353">
      <w:pPr>
        <w:tabs>
          <w:tab w:val="left" w:pos="793"/>
        </w:tabs>
        <w:ind w:left="-45"/>
      </w:pPr>
      <w:r>
        <w:rPr>
          <w:rFonts w:hint="eastAsia"/>
          <w:w w:val="95"/>
          <w:sz w:val="21"/>
        </w:rPr>
        <w:t>1.</w:t>
      </w:r>
      <w:r w:rsidRPr="009C64FB">
        <w:rPr>
          <w:w w:val="95"/>
          <w:sz w:val="21"/>
        </w:rPr>
        <w:t>超市经理为某商品准备了两种促销方案，第一种是原价打7折；第二种是买二件赠一件同样</w:t>
      </w:r>
      <w:r w:rsidRPr="009C64FB">
        <w:rPr>
          <w:spacing w:val="-10"/>
          <w:w w:val="95"/>
          <w:sz w:val="21"/>
        </w:rPr>
        <w:t>商</w:t>
      </w:r>
      <w:r>
        <w:rPr>
          <w:w w:val="99"/>
        </w:rPr>
        <w:t>品。经计算，两种方案每件商品利润相差0.1元。若按照第一种促销方案，则100</w:t>
      </w:r>
      <w:r>
        <w:rPr>
          <w:spacing w:val="-2"/>
          <w:w w:val="99"/>
        </w:rPr>
        <w:t>元可买该商品件数最大</w:t>
      </w:r>
      <w:r>
        <w:rPr>
          <w:w w:val="99"/>
        </w:rPr>
        <w:t>值是（</w:t>
      </w:r>
      <w:r>
        <w:rPr>
          <w:spacing w:val="-1"/>
        </w:rPr>
        <w:t xml:space="preserve"> </w:t>
      </w:r>
      <w:r>
        <w:rPr>
          <w:w w:val="99"/>
        </w:rPr>
        <w:t>）。</w:t>
      </w:r>
    </w:p>
    <w:p w:rsidR="009B6353" w:rsidRPr="00E06D33" w:rsidRDefault="009B6353" w:rsidP="009B6353">
      <w:pPr>
        <w:pStyle w:val="a3"/>
        <w:tabs>
          <w:tab w:val="left" w:pos="3299"/>
          <w:tab w:val="left" w:pos="6016"/>
          <w:tab w:val="left" w:pos="8733"/>
        </w:tabs>
        <w:spacing w:before="2"/>
        <w:ind w:left="582"/>
        <w:rPr>
          <w:w w:val="95"/>
          <w:szCs w:val="22"/>
        </w:rPr>
      </w:pPr>
      <w:r w:rsidRPr="00E06D33">
        <w:rPr>
          <w:w w:val="95"/>
          <w:szCs w:val="22"/>
        </w:rPr>
        <w:t>A.33</w:t>
      </w:r>
      <w:r w:rsidRPr="00E06D33">
        <w:rPr>
          <w:w w:val="95"/>
          <w:szCs w:val="22"/>
        </w:rPr>
        <w:tab/>
        <w:t>B.47</w:t>
      </w:r>
      <w:r w:rsidRPr="00E06D33">
        <w:rPr>
          <w:w w:val="95"/>
          <w:szCs w:val="22"/>
        </w:rPr>
        <w:tab/>
        <w:t>C.49</w:t>
      </w:r>
      <w:r w:rsidRPr="00E06D33">
        <w:rPr>
          <w:w w:val="95"/>
          <w:szCs w:val="22"/>
        </w:rPr>
        <w:tab/>
        <w:t>D.50</w:t>
      </w:r>
    </w:p>
    <w:p w:rsidR="009B6353" w:rsidRDefault="009B6353" w:rsidP="009B6353">
      <w:pPr>
        <w:pStyle w:val="a3"/>
        <w:spacing w:before="3"/>
      </w:pPr>
    </w:p>
    <w:p w:rsidR="009B6353" w:rsidRPr="009C64FB" w:rsidRDefault="009B6353" w:rsidP="009B6353">
      <w:pPr>
        <w:tabs>
          <w:tab w:val="left" w:pos="898"/>
        </w:tabs>
        <w:spacing w:before="2" w:line="372" w:lineRule="auto"/>
        <w:ind w:left="-45" w:right="212"/>
        <w:jc w:val="both"/>
        <w:rPr>
          <w:sz w:val="21"/>
        </w:rPr>
      </w:pPr>
      <w:r>
        <w:rPr>
          <w:noProof/>
        </w:rPr>
        <w:drawing>
          <wp:anchor distT="0" distB="0" distL="0" distR="0" simplePos="0" relativeHeight="487229440" behindDoc="0" locked="0" layoutInCell="1" allowOverlap="1">
            <wp:simplePos x="0" y="0"/>
            <wp:positionH relativeFrom="page">
              <wp:posOffset>843661</wp:posOffset>
            </wp:positionH>
            <wp:positionV relativeFrom="paragraph">
              <wp:posOffset>831373</wp:posOffset>
            </wp:positionV>
            <wp:extent cx="1613535" cy="1020127"/>
            <wp:effectExtent l="0" t="0" r="0" b="0"/>
            <wp:wrapTopAndBottom/>
            <wp:docPr id="2"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3.jpeg"/>
                    <pic:cNvPicPr/>
                  </pic:nvPicPr>
                  <pic:blipFill>
                    <a:blip r:embed="rId8" cstate="print"/>
                    <a:stretch>
                      <a:fillRect/>
                    </a:stretch>
                  </pic:blipFill>
                  <pic:spPr>
                    <a:xfrm>
                      <a:off x="0" y="0"/>
                      <a:ext cx="1613535" cy="1020127"/>
                    </a:xfrm>
                    <a:prstGeom prst="rect">
                      <a:avLst/>
                    </a:prstGeom>
                  </pic:spPr>
                </pic:pic>
              </a:graphicData>
            </a:graphic>
          </wp:anchor>
        </w:drawing>
      </w:r>
      <w:r>
        <w:rPr>
          <w:rFonts w:hint="eastAsia"/>
          <w:w w:val="99"/>
          <w:sz w:val="21"/>
        </w:rPr>
        <w:t>2.</w:t>
      </w:r>
      <w:r w:rsidRPr="009C64FB">
        <w:rPr>
          <w:w w:val="99"/>
          <w:sz w:val="21"/>
        </w:rPr>
        <w:t>蓝天幼儿园小朋友在做剪纸活动，有一张如图所示的等腰三角形纸片，底边长15</w:t>
      </w:r>
      <w:r w:rsidRPr="009C64FB">
        <w:rPr>
          <w:spacing w:val="-3"/>
          <w:w w:val="99"/>
          <w:sz w:val="21"/>
        </w:rPr>
        <w:t>厘米，底边上</w:t>
      </w:r>
      <w:r w:rsidRPr="009C64FB">
        <w:rPr>
          <w:w w:val="99"/>
          <w:sz w:val="21"/>
        </w:rPr>
        <w:t>的高为22.5厘米，现在沿底边依次从下往上裁剪宽度均为3</w:t>
      </w:r>
      <w:r w:rsidRPr="009C64FB">
        <w:rPr>
          <w:spacing w:val="-1"/>
          <w:w w:val="99"/>
          <w:sz w:val="21"/>
        </w:rPr>
        <w:t>厘米的矩形纸条，已知剪得的纸条中有一张</w:t>
      </w:r>
      <w:r w:rsidRPr="009C64FB">
        <w:rPr>
          <w:w w:val="99"/>
          <w:sz w:val="21"/>
        </w:rPr>
        <w:t>是正方形，则这张正方形纸条是第几张？（</w:t>
      </w:r>
      <w:r w:rsidRPr="009C64FB">
        <w:rPr>
          <w:spacing w:val="-1"/>
          <w:sz w:val="21"/>
        </w:rPr>
        <w:t xml:space="preserve">    </w:t>
      </w:r>
      <w:r w:rsidRPr="009C64FB">
        <w:rPr>
          <w:w w:val="99"/>
          <w:sz w:val="21"/>
        </w:rPr>
        <w:t>）</w:t>
      </w:r>
    </w:p>
    <w:p w:rsidR="009B6353" w:rsidRDefault="009B6353" w:rsidP="009B6353">
      <w:pPr>
        <w:pStyle w:val="a3"/>
        <w:tabs>
          <w:tab w:val="left" w:pos="3195"/>
          <w:tab w:val="left" w:pos="5807"/>
          <w:tab w:val="left" w:pos="8420"/>
        </w:tabs>
        <w:spacing w:before="148"/>
        <w:ind w:left="582"/>
      </w:pPr>
      <w:r>
        <w:rPr>
          <w:spacing w:val="-5"/>
        </w:rPr>
        <w:t>A.4</w:t>
      </w:r>
      <w:r>
        <w:tab/>
      </w:r>
      <w:r>
        <w:rPr>
          <w:spacing w:val="-5"/>
        </w:rPr>
        <w:t>B.5</w:t>
      </w:r>
      <w:r>
        <w:tab/>
      </w:r>
      <w:r>
        <w:rPr>
          <w:spacing w:val="-5"/>
        </w:rPr>
        <w:t>C.6</w:t>
      </w:r>
      <w:r>
        <w:tab/>
      </w:r>
      <w:r>
        <w:rPr>
          <w:spacing w:val="-5"/>
        </w:rPr>
        <w:t>D.7</w:t>
      </w:r>
    </w:p>
    <w:p w:rsidR="009B6353" w:rsidRDefault="009B6353" w:rsidP="009B6353">
      <w:pPr>
        <w:pStyle w:val="a3"/>
        <w:spacing w:before="2"/>
      </w:pPr>
    </w:p>
    <w:p w:rsidR="009B6353" w:rsidRPr="009C64FB" w:rsidRDefault="009B6353" w:rsidP="009B6353">
      <w:pPr>
        <w:tabs>
          <w:tab w:val="left" w:pos="898"/>
        </w:tabs>
        <w:spacing w:before="129" w:line="273" w:lineRule="auto"/>
        <w:ind w:left="-45" w:right="285"/>
        <w:rPr>
          <w:sz w:val="21"/>
        </w:rPr>
      </w:pPr>
      <w:r>
        <w:rPr>
          <w:rFonts w:hint="eastAsia"/>
          <w:spacing w:val="-2"/>
          <w:sz w:val="21"/>
        </w:rPr>
        <w:t>3.</w:t>
      </w:r>
      <w:r w:rsidRPr="00E06D33">
        <w:rPr>
          <w:w w:val="95"/>
          <w:sz w:val="21"/>
        </w:rPr>
        <w:t>甲、乙、丙三人同去商城购物 ，甲花的钱的</w:t>
      </w:r>
      <w:r>
        <w:rPr>
          <w:noProof/>
          <w:position w:val="-15"/>
        </w:rPr>
        <w:drawing>
          <wp:inline distT="0" distB="0" distL="0" distR="0">
            <wp:extent cx="99536" cy="245522"/>
            <wp:effectExtent l="0" t="0" r="0" b="0"/>
            <wp:docPr id="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9" cstate="print"/>
                    <a:stretch>
                      <a:fillRect/>
                    </a:stretch>
                  </pic:blipFill>
                  <pic:spPr>
                    <a:xfrm>
                      <a:off x="0" y="0"/>
                      <a:ext cx="99536" cy="245522"/>
                    </a:xfrm>
                    <a:prstGeom prst="rect">
                      <a:avLst/>
                    </a:prstGeom>
                  </pic:spPr>
                </pic:pic>
              </a:graphicData>
            </a:graphic>
          </wp:inline>
        </w:drawing>
      </w:r>
      <w:r w:rsidRPr="00E06D33">
        <w:rPr>
          <w:w w:val="95"/>
          <w:sz w:val="21"/>
        </w:rPr>
        <w:t>等于乙花的钱的</w:t>
      </w:r>
      <w:r>
        <w:rPr>
          <w:noProof/>
          <w:position w:val="-15"/>
        </w:rPr>
        <w:drawing>
          <wp:inline distT="0" distB="0" distL="0" distR="0">
            <wp:extent cx="86264" cy="245522"/>
            <wp:effectExtent l="0" t="0" r="0" b="0"/>
            <wp:docPr id="4"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8.png"/>
                    <pic:cNvPicPr/>
                  </pic:nvPicPr>
                  <pic:blipFill>
                    <a:blip r:embed="rId10" cstate="print"/>
                    <a:stretch>
                      <a:fillRect/>
                    </a:stretch>
                  </pic:blipFill>
                  <pic:spPr>
                    <a:xfrm>
                      <a:off x="0" y="0"/>
                      <a:ext cx="86264" cy="245522"/>
                    </a:xfrm>
                    <a:prstGeom prst="rect">
                      <a:avLst/>
                    </a:prstGeom>
                  </pic:spPr>
                </pic:pic>
              </a:graphicData>
            </a:graphic>
          </wp:inline>
        </w:drawing>
      </w:r>
      <w:r w:rsidRPr="009C64FB">
        <w:rPr>
          <w:spacing w:val="-2"/>
          <w:sz w:val="21"/>
        </w:rPr>
        <w:t>，</w:t>
      </w:r>
      <w:r w:rsidRPr="00E06D33">
        <w:rPr>
          <w:w w:val="95"/>
          <w:sz w:val="21"/>
        </w:rPr>
        <w:t>乙花的钱的</w:t>
      </w:r>
      <w:r>
        <w:rPr>
          <w:noProof/>
          <w:position w:val="-15"/>
        </w:rPr>
        <w:drawing>
          <wp:inline distT="0" distB="0" distL="0" distR="0">
            <wp:extent cx="99536" cy="245522"/>
            <wp:effectExtent l="0" t="0" r="0" b="0"/>
            <wp:docPr id="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11" cstate="print"/>
                    <a:stretch>
                      <a:fillRect/>
                    </a:stretch>
                  </pic:blipFill>
                  <pic:spPr>
                    <a:xfrm>
                      <a:off x="0" y="0"/>
                      <a:ext cx="99536" cy="245522"/>
                    </a:xfrm>
                    <a:prstGeom prst="rect">
                      <a:avLst/>
                    </a:prstGeom>
                  </pic:spPr>
                </pic:pic>
              </a:graphicData>
            </a:graphic>
          </wp:inline>
        </w:drawing>
      </w:r>
      <w:r w:rsidRPr="00E06D33">
        <w:rPr>
          <w:w w:val="95"/>
          <w:sz w:val="21"/>
        </w:rPr>
        <w:t>等于丙花的钱的</w:t>
      </w:r>
      <w:r>
        <w:rPr>
          <w:noProof/>
          <w:position w:val="-15"/>
        </w:rPr>
        <w:drawing>
          <wp:inline distT="0" distB="0" distL="0" distR="0">
            <wp:extent cx="99536" cy="245522"/>
            <wp:effectExtent l="0" t="0" r="0" b="0"/>
            <wp:docPr id="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0.png"/>
                    <pic:cNvPicPr/>
                  </pic:nvPicPr>
                  <pic:blipFill>
                    <a:blip r:embed="rId12" cstate="print"/>
                    <a:stretch>
                      <a:fillRect/>
                    </a:stretch>
                  </pic:blipFill>
                  <pic:spPr>
                    <a:xfrm>
                      <a:off x="0" y="0"/>
                      <a:ext cx="99536" cy="245522"/>
                    </a:xfrm>
                    <a:prstGeom prst="rect">
                      <a:avLst/>
                    </a:prstGeom>
                  </pic:spPr>
                </pic:pic>
              </a:graphicData>
            </a:graphic>
          </wp:inline>
        </w:drawing>
      </w:r>
      <w:r w:rsidRPr="009C64FB">
        <w:rPr>
          <w:sz w:val="21"/>
        </w:rPr>
        <w:t>，</w:t>
      </w:r>
      <w:r w:rsidRPr="00E06D33">
        <w:rPr>
          <w:w w:val="95"/>
          <w:sz w:val="21"/>
        </w:rPr>
        <w:t>结果丙比甲多花93元，则三人一共花的钱是（ ）。</w:t>
      </w:r>
    </w:p>
    <w:p w:rsidR="009B6353" w:rsidRDefault="009B6353" w:rsidP="009B6353">
      <w:pPr>
        <w:pStyle w:val="a5"/>
        <w:numPr>
          <w:ilvl w:val="1"/>
          <w:numId w:val="5"/>
        </w:numPr>
        <w:tabs>
          <w:tab w:val="left" w:pos="1002"/>
          <w:tab w:val="left" w:pos="3195"/>
          <w:tab w:val="left" w:pos="5807"/>
          <w:tab w:val="left" w:pos="8420"/>
        </w:tabs>
        <w:spacing w:before="16"/>
        <w:ind w:hanging="420"/>
        <w:rPr>
          <w:sz w:val="21"/>
        </w:rPr>
      </w:pPr>
      <w:r>
        <w:rPr>
          <w:w w:val="95"/>
          <w:sz w:val="21"/>
        </w:rPr>
        <w:t>2</w:t>
      </w:r>
      <w:r>
        <w:rPr>
          <w:spacing w:val="-10"/>
          <w:w w:val="95"/>
          <w:sz w:val="21"/>
        </w:rPr>
        <w:t>元</w:t>
      </w:r>
      <w:r>
        <w:rPr>
          <w:sz w:val="21"/>
        </w:rPr>
        <w:tab/>
      </w:r>
      <w:r>
        <w:rPr>
          <w:w w:val="95"/>
          <w:sz w:val="21"/>
        </w:rPr>
        <w:t>B.422</w:t>
      </w:r>
      <w:r>
        <w:rPr>
          <w:spacing w:val="-10"/>
          <w:sz w:val="21"/>
        </w:rPr>
        <w:t>元</w:t>
      </w:r>
      <w:r>
        <w:rPr>
          <w:sz w:val="21"/>
        </w:rPr>
        <w:tab/>
      </w:r>
      <w:r>
        <w:rPr>
          <w:w w:val="95"/>
          <w:sz w:val="21"/>
        </w:rPr>
        <w:t>C.429</w:t>
      </w:r>
      <w:r>
        <w:rPr>
          <w:spacing w:val="-10"/>
          <w:sz w:val="21"/>
        </w:rPr>
        <w:t>元</w:t>
      </w:r>
      <w:r>
        <w:rPr>
          <w:sz w:val="21"/>
        </w:rPr>
        <w:tab/>
      </w:r>
      <w:r>
        <w:rPr>
          <w:w w:val="95"/>
          <w:sz w:val="21"/>
        </w:rPr>
        <w:t>D.430</w:t>
      </w:r>
      <w:r>
        <w:rPr>
          <w:spacing w:val="-10"/>
          <w:sz w:val="21"/>
        </w:rPr>
        <w:t>元</w:t>
      </w:r>
    </w:p>
    <w:p w:rsidR="009B6353" w:rsidRDefault="009B6353" w:rsidP="009B6353">
      <w:pPr>
        <w:pStyle w:val="a3"/>
      </w:pPr>
    </w:p>
    <w:p w:rsidR="009B6353" w:rsidRPr="009C64FB" w:rsidRDefault="009B6353" w:rsidP="009B6353">
      <w:pPr>
        <w:tabs>
          <w:tab w:val="left" w:pos="898"/>
        </w:tabs>
        <w:spacing w:before="2" w:line="372" w:lineRule="auto"/>
        <w:ind w:left="-45" w:right="108"/>
        <w:rPr>
          <w:sz w:val="21"/>
        </w:rPr>
      </w:pPr>
      <w:r>
        <w:rPr>
          <w:rFonts w:hint="eastAsia"/>
          <w:w w:val="99"/>
          <w:sz w:val="21"/>
        </w:rPr>
        <w:t>4.</w:t>
      </w:r>
      <w:r w:rsidRPr="009C64FB">
        <w:rPr>
          <w:w w:val="99"/>
          <w:sz w:val="21"/>
        </w:rPr>
        <w:t>某产品售价为67.1元，在采用新技术生产节约10%</w:t>
      </w:r>
      <w:r w:rsidRPr="009C64FB">
        <w:rPr>
          <w:spacing w:val="-1"/>
          <w:w w:val="99"/>
          <w:sz w:val="21"/>
        </w:rPr>
        <w:t>成本之后，售价不变，利润可比原来翻一番。</w:t>
      </w:r>
      <w:r w:rsidRPr="009C64FB">
        <w:rPr>
          <w:w w:val="99"/>
          <w:sz w:val="21"/>
        </w:rPr>
        <w:t>则该产品最初的成本为（</w:t>
      </w:r>
      <w:r w:rsidRPr="009C64FB">
        <w:rPr>
          <w:spacing w:val="-1"/>
          <w:sz w:val="21"/>
        </w:rPr>
        <w:t xml:space="preserve"> </w:t>
      </w:r>
      <w:r w:rsidRPr="009C64FB">
        <w:rPr>
          <w:w w:val="99"/>
          <w:sz w:val="21"/>
        </w:rPr>
        <w:t>）元。</w:t>
      </w:r>
    </w:p>
    <w:p w:rsidR="009B6353" w:rsidRPr="00E06D33" w:rsidRDefault="009B6353" w:rsidP="009B6353">
      <w:pPr>
        <w:pStyle w:val="a3"/>
        <w:tabs>
          <w:tab w:val="left" w:pos="3299"/>
          <w:tab w:val="left" w:pos="6016"/>
          <w:tab w:val="left" w:pos="8524"/>
        </w:tabs>
        <w:spacing w:before="2"/>
        <w:ind w:left="582"/>
        <w:rPr>
          <w:w w:val="99"/>
          <w:szCs w:val="22"/>
        </w:rPr>
      </w:pPr>
      <w:r w:rsidRPr="00E06D33">
        <w:rPr>
          <w:w w:val="99"/>
          <w:szCs w:val="22"/>
        </w:rPr>
        <w:t>A.51.2</w:t>
      </w:r>
      <w:r w:rsidRPr="00E06D33">
        <w:rPr>
          <w:w w:val="99"/>
          <w:szCs w:val="22"/>
        </w:rPr>
        <w:tab/>
        <w:t>B.54.9</w:t>
      </w:r>
      <w:r w:rsidRPr="00E06D33">
        <w:rPr>
          <w:w w:val="99"/>
          <w:szCs w:val="22"/>
        </w:rPr>
        <w:tab/>
        <w:t>C.61</w:t>
      </w:r>
      <w:r w:rsidRPr="00E06D33">
        <w:rPr>
          <w:w w:val="99"/>
          <w:szCs w:val="22"/>
        </w:rPr>
        <w:tab/>
        <w:t>D.62.5</w:t>
      </w:r>
    </w:p>
    <w:p w:rsidR="009B6353" w:rsidRDefault="009B6353" w:rsidP="009B6353">
      <w:pPr>
        <w:pStyle w:val="a3"/>
        <w:spacing w:before="6"/>
        <w:ind w:left="0"/>
        <w:rPr>
          <w:b/>
          <w:sz w:val="22"/>
        </w:rPr>
      </w:pPr>
    </w:p>
    <w:p w:rsidR="009B6353" w:rsidRPr="009C64FB" w:rsidRDefault="009B6353" w:rsidP="009B6353">
      <w:pPr>
        <w:tabs>
          <w:tab w:val="left" w:pos="898"/>
        </w:tabs>
        <w:spacing w:before="70" w:line="372" w:lineRule="auto"/>
        <w:ind w:left="-45" w:right="108"/>
        <w:rPr>
          <w:sz w:val="21"/>
        </w:rPr>
      </w:pPr>
      <w:r>
        <w:rPr>
          <w:rFonts w:hint="eastAsia"/>
          <w:w w:val="99"/>
          <w:sz w:val="21"/>
        </w:rPr>
        <w:t>5.</w:t>
      </w:r>
      <w:r w:rsidRPr="009C64FB">
        <w:rPr>
          <w:w w:val="99"/>
          <w:sz w:val="21"/>
        </w:rPr>
        <w:t>某市为了发展文化强市战略，在2008年、2010年先后建成了两个图书馆，2008年底共办理市民借书证7万余个，到2010年底共办理市民借书证13万个。2011年，该市又在新区建立了第三个图书馆，于2012年初落成开放。截至2012年底，全市共计办理市民借书证20</w:t>
      </w:r>
      <w:r w:rsidRPr="009C64FB">
        <w:rPr>
          <w:spacing w:val="-2"/>
          <w:w w:val="99"/>
          <w:sz w:val="21"/>
        </w:rPr>
        <w:t>余万个。市政府由此认为，该项举措</w:t>
      </w:r>
      <w:r w:rsidRPr="009C64FB">
        <w:rPr>
          <w:w w:val="99"/>
          <w:sz w:val="21"/>
        </w:rPr>
        <w:t>是有实效的，因为在短短的4年间，光顾图书馆的市民增加了近两倍。</w:t>
      </w:r>
    </w:p>
    <w:p w:rsidR="009B6353" w:rsidRDefault="009B6353" w:rsidP="00127661">
      <w:pPr>
        <w:pStyle w:val="a3"/>
        <w:spacing w:before="4" w:line="300" w:lineRule="auto"/>
      </w:pPr>
      <w:r>
        <w:rPr>
          <w:w w:val="95"/>
        </w:rPr>
        <w:t>以下哪项如果为真，最能削弱上述结论？（</w:t>
      </w:r>
      <w:r>
        <w:rPr>
          <w:spacing w:val="26"/>
        </w:rPr>
        <w:t xml:space="preserve">  </w:t>
      </w:r>
      <w:r>
        <w:rPr>
          <w:spacing w:val="-10"/>
          <w:w w:val="95"/>
        </w:rPr>
        <w:t>）</w:t>
      </w:r>
    </w:p>
    <w:p w:rsidR="009B6353" w:rsidRDefault="009B6353" w:rsidP="00127661">
      <w:pPr>
        <w:pStyle w:val="a3"/>
        <w:spacing w:before="2" w:line="300" w:lineRule="auto"/>
        <w:ind w:left="582" w:right="2198"/>
        <w:rPr>
          <w:spacing w:val="-2"/>
          <w:w w:val="95"/>
        </w:rPr>
      </w:pPr>
      <w:r>
        <w:rPr>
          <w:spacing w:val="-2"/>
          <w:w w:val="95"/>
        </w:rPr>
        <w:t>A.图书馆要不断购置新书，维护成本也很高，这会影响该市其他文化设施建设</w:t>
      </w:r>
      <w:r w:rsidRPr="009C64FB">
        <w:rPr>
          <w:spacing w:val="-2"/>
          <w:w w:val="95"/>
        </w:rPr>
        <w:t xml:space="preserve"> </w:t>
      </w:r>
    </w:p>
    <w:p w:rsidR="009B6353" w:rsidRPr="009C64FB" w:rsidRDefault="009B6353" w:rsidP="009B6353">
      <w:pPr>
        <w:pStyle w:val="a3"/>
        <w:spacing w:before="2" w:line="372" w:lineRule="auto"/>
        <w:ind w:left="582" w:right="2198"/>
        <w:rPr>
          <w:spacing w:val="-2"/>
          <w:w w:val="95"/>
        </w:rPr>
      </w:pPr>
      <w:r w:rsidRPr="009C64FB">
        <w:rPr>
          <w:spacing w:val="-2"/>
          <w:w w:val="95"/>
        </w:rPr>
        <w:t>B.该市有两所高等学校，许多在校生也办理了这3个图书馆的借书证</w:t>
      </w:r>
    </w:p>
    <w:p w:rsidR="009B6353" w:rsidRDefault="009B6353" w:rsidP="009B6353">
      <w:pPr>
        <w:pStyle w:val="a3"/>
        <w:spacing w:before="2" w:line="372" w:lineRule="auto"/>
        <w:ind w:left="582" w:right="2198"/>
        <w:rPr>
          <w:spacing w:val="-2"/>
          <w:w w:val="95"/>
        </w:rPr>
      </w:pPr>
      <w:r>
        <w:rPr>
          <w:spacing w:val="-2"/>
          <w:w w:val="95"/>
        </w:rPr>
        <w:t>C.很多办理了第一个图书馆借书证的市民又办理了另外两个图书馆的借书证</w:t>
      </w:r>
      <w:r w:rsidRPr="009C64FB">
        <w:rPr>
          <w:spacing w:val="-2"/>
          <w:w w:val="95"/>
        </w:rPr>
        <w:t xml:space="preserve"> </w:t>
      </w:r>
    </w:p>
    <w:p w:rsidR="009B6353" w:rsidRPr="009C64FB" w:rsidRDefault="009B6353" w:rsidP="009B6353">
      <w:pPr>
        <w:pStyle w:val="a3"/>
        <w:spacing w:before="2" w:line="372" w:lineRule="auto"/>
        <w:ind w:left="582" w:right="2198"/>
        <w:rPr>
          <w:spacing w:val="-2"/>
          <w:w w:val="95"/>
        </w:rPr>
      </w:pPr>
      <w:r w:rsidRPr="009C64FB">
        <w:rPr>
          <w:spacing w:val="-2"/>
          <w:w w:val="95"/>
        </w:rPr>
        <w:t>D.该市新区建设发展迅速，4年间很多外来人口大量涌入新区</w:t>
      </w:r>
    </w:p>
    <w:p w:rsidR="009B6353" w:rsidRDefault="009B6353" w:rsidP="009B6353">
      <w:pPr>
        <w:tabs>
          <w:tab w:val="left" w:pos="898"/>
        </w:tabs>
        <w:spacing w:line="372" w:lineRule="auto"/>
        <w:ind w:left="-45" w:right="108"/>
        <w:rPr>
          <w:w w:val="99"/>
          <w:sz w:val="21"/>
        </w:rPr>
      </w:pPr>
    </w:p>
    <w:p w:rsidR="009B6353" w:rsidRPr="009C64FB" w:rsidRDefault="009B6353" w:rsidP="009B6353">
      <w:pPr>
        <w:tabs>
          <w:tab w:val="left" w:pos="898"/>
        </w:tabs>
        <w:spacing w:line="372" w:lineRule="auto"/>
        <w:ind w:left="-45" w:right="108"/>
        <w:rPr>
          <w:sz w:val="21"/>
        </w:rPr>
      </w:pPr>
      <w:r>
        <w:rPr>
          <w:rFonts w:hint="eastAsia"/>
          <w:w w:val="99"/>
          <w:sz w:val="21"/>
        </w:rPr>
        <w:t>6.</w:t>
      </w:r>
      <w:r w:rsidRPr="009C64FB">
        <w:rPr>
          <w:w w:val="99"/>
          <w:sz w:val="21"/>
        </w:rPr>
        <w:t>很多家长认为，孩子不听话，“打屁屁”惩罚一下，至少能让孩子注意到自己的行为不当，变</w:t>
      </w:r>
      <w:r w:rsidRPr="009C64FB">
        <w:rPr>
          <w:spacing w:val="-1"/>
          <w:w w:val="99"/>
          <w:sz w:val="21"/>
        </w:rPr>
        <w:t>得更听话一些。还有一些人坚持“不严加管教会惯坏孩子”的传统信息，认为“打屁屁”是为孩子好。</w:t>
      </w:r>
      <w:r w:rsidRPr="009C64FB">
        <w:rPr>
          <w:w w:val="99"/>
          <w:sz w:val="21"/>
        </w:rPr>
        <w:t>研究者对16万名儿童在过去5年里的经历进行研究，通过收集“打屁屁”行为的元数据加以分析，发</w:t>
      </w:r>
    </w:p>
    <w:p w:rsidR="009B6353" w:rsidRDefault="009B6353" w:rsidP="009B6353">
      <w:pPr>
        <w:pStyle w:val="a3"/>
        <w:spacing w:before="3" w:line="372" w:lineRule="auto"/>
        <w:ind w:right="2407"/>
      </w:pPr>
      <w:r>
        <w:rPr>
          <w:spacing w:val="-1"/>
          <w:w w:val="99"/>
        </w:rPr>
        <w:t>现：打屁股会在儿童成长过程中造成智商低、攻击性行为高等多种负面影响。</w:t>
      </w:r>
      <w:r>
        <w:rPr>
          <w:w w:val="99"/>
        </w:rPr>
        <w:t>以下哪项如果为真，最能支持上述结论？（</w:t>
      </w:r>
      <w:r>
        <w:rPr>
          <w:spacing w:val="-1"/>
        </w:rPr>
        <w:t xml:space="preserve"> </w:t>
      </w:r>
      <w:r>
        <w:rPr>
          <w:w w:val="99"/>
        </w:rPr>
        <w:t>）</w:t>
      </w:r>
    </w:p>
    <w:p w:rsidR="009B6353" w:rsidRDefault="009B6353" w:rsidP="009B6353">
      <w:pPr>
        <w:pStyle w:val="a3"/>
        <w:spacing w:before="2" w:line="372" w:lineRule="auto"/>
        <w:ind w:left="582" w:right="3243"/>
        <w:rPr>
          <w:spacing w:val="-2"/>
          <w:w w:val="95"/>
        </w:rPr>
      </w:pPr>
      <w:r>
        <w:rPr>
          <w:spacing w:val="-2"/>
          <w:w w:val="95"/>
        </w:rPr>
        <w:t>A.最新调查表示，智商相对较低的孩子大多数经常被家长打屁股</w:t>
      </w:r>
      <w:r w:rsidRPr="009C64FB">
        <w:rPr>
          <w:spacing w:val="-2"/>
          <w:w w:val="95"/>
        </w:rPr>
        <w:t xml:space="preserve"> </w:t>
      </w:r>
    </w:p>
    <w:p w:rsidR="009B6353" w:rsidRDefault="009B6353" w:rsidP="009B6353">
      <w:pPr>
        <w:pStyle w:val="a3"/>
        <w:spacing w:before="2" w:line="372" w:lineRule="auto"/>
        <w:ind w:left="582" w:right="3243"/>
        <w:rPr>
          <w:spacing w:val="-2"/>
          <w:w w:val="95"/>
        </w:rPr>
      </w:pPr>
      <w:r>
        <w:rPr>
          <w:spacing w:val="-2"/>
          <w:w w:val="95"/>
        </w:rPr>
        <w:t>B.本身不听话且更容易惹祸的孩子更有可能受到父母的严厉惩罚</w:t>
      </w:r>
      <w:r w:rsidRPr="009C64FB">
        <w:rPr>
          <w:spacing w:val="-2"/>
          <w:w w:val="95"/>
        </w:rPr>
        <w:t xml:space="preserve"> </w:t>
      </w:r>
    </w:p>
    <w:p w:rsidR="009B6353" w:rsidRDefault="009B6353" w:rsidP="009B6353">
      <w:pPr>
        <w:pStyle w:val="a3"/>
        <w:spacing w:before="2" w:line="372" w:lineRule="auto"/>
        <w:ind w:left="582" w:right="3243"/>
        <w:rPr>
          <w:spacing w:val="-2"/>
          <w:w w:val="95"/>
        </w:rPr>
      </w:pPr>
      <w:r w:rsidRPr="009C64FB">
        <w:rPr>
          <w:spacing w:val="-2"/>
          <w:w w:val="95"/>
        </w:rPr>
        <w:lastRenderedPageBreak/>
        <w:t xml:space="preserve">C.研究报告称全球大约80%的父母都有以打屁股管教孩子的经历 </w:t>
      </w:r>
    </w:p>
    <w:p w:rsidR="009B6353" w:rsidRPr="009C64FB" w:rsidRDefault="009B6353" w:rsidP="009B6353">
      <w:pPr>
        <w:pStyle w:val="a3"/>
        <w:spacing w:before="2" w:line="372" w:lineRule="auto"/>
        <w:ind w:left="582" w:right="3243"/>
        <w:rPr>
          <w:spacing w:val="-2"/>
          <w:w w:val="95"/>
        </w:rPr>
      </w:pPr>
      <w:r>
        <w:rPr>
          <w:spacing w:val="-2"/>
          <w:w w:val="95"/>
        </w:rPr>
        <w:t>D.被打屁股而困惑的孩子只懂得按家长要求去做而不会独立思考</w:t>
      </w:r>
    </w:p>
    <w:p w:rsidR="009B6353" w:rsidRDefault="009B6353" w:rsidP="009B6353">
      <w:pPr>
        <w:tabs>
          <w:tab w:val="left" w:pos="898"/>
        </w:tabs>
        <w:rPr>
          <w:w w:val="95"/>
          <w:sz w:val="21"/>
        </w:rPr>
      </w:pPr>
    </w:p>
    <w:p w:rsidR="009B6353" w:rsidRPr="009C64FB" w:rsidRDefault="009B6353" w:rsidP="009B6353">
      <w:pPr>
        <w:tabs>
          <w:tab w:val="left" w:pos="898"/>
        </w:tabs>
        <w:rPr>
          <w:sz w:val="21"/>
        </w:rPr>
      </w:pPr>
      <w:r>
        <w:rPr>
          <w:rFonts w:hint="eastAsia"/>
          <w:w w:val="95"/>
          <w:sz w:val="21"/>
        </w:rPr>
        <w:t>7.</w:t>
      </w:r>
      <w:r w:rsidRPr="009C64FB">
        <w:rPr>
          <w:w w:val="95"/>
          <w:sz w:val="21"/>
        </w:rPr>
        <w:t>口试∶笔试∶招</w:t>
      </w:r>
      <w:r w:rsidRPr="009C64FB">
        <w:rPr>
          <w:spacing w:val="-10"/>
          <w:w w:val="95"/>
          <w:sz w:val="21"/>
        </w:rPr>
        <w:t>聘</w:t>
      </w:r>
    </w:p>
    <w:p w:rsidR="009B6353" w:rsidRPr="00E06D33" w:rsidRDefault="009B6353" w:rsidP="009B6353">
      <w:pPr>
        <w:pStyle w:val="a3"/>
        <w:ind w:left="582"/>
        <w:rPr>
          <w:w w:val="95"/>
          <w:szCs w:val="22"/>
        </w:rPr>
      </w:pPr>
      <w:r w:rsidRPr="00E06D33">
        <w:rPr>
          <w:w w:val="95"/>
          <w:szCs w:val="22"/>
        </w:rPr>
        <w:t xml:space="preserve">A.摄影∶购物∶旅游 </w:t>
      </w:r>
      <w:r>
        <w:rPr>
          <w:rFonts w:hint="eastAsia"/>
          <w:w w:val="95"/>
          <w:szCs w:val="22"/>
        </w:rPr>
        <w:t xml:space="preserve">   </w:t>
      </w:r>
      <w:r w:rsidRPr="00E06D33">
        <w:rPr>
          <w:w w:val="95"/>
          <w:szCs w:val="22"/>
        </w:rPr>
        <w:t xml:space="preserve">B.招标∶中标∶建设 </w:t>
      </w:r>
      <w:r>
        <w:rPr>
          <w:rFonts w:hint="eastAsia"/>
          <w:w w:val="95"/>
          <w:szCs w:val="22"/>
        </w:rPr>
        <w:t xml:space="preserve">   </w:t>
      </w:r>
      <w:r w:rsidRPr="00E06D33">
        <w:rPr>
          <w:w w:val="95"/>
          <w:szCs w:val="22"/>
        </w:rPr>
        <w:t>C.批发∶零售∶销售</w:t>
      </w:r>
      <w:r>
        <w:rPr>
          <w:rFonts w:hint="eastAsia"/>
          <w:w w:val="95"/>
          <w:szCs w:val="22"/>
        </w:rPr>
        <w:t xml:space="preserve">   </w:t>
      </w:r>
      <w:r w:rsidRPr="00E06D33">
        <w:rPr>
          <w:w w:val="95"/>
          <w:szCs w:val="22"/>
        </w:rPr>
        <w:t xml:space="preserve"> D.出口∶内销∶商品</w:t>
      </w:r>
    </w:p>
    <w:p w:rsidR="009B6353" w:rsidRDefault="009B6353" w:rsidP="009B6353">
      <w:pPr>
        <w:pStyle w:val="a3"/>
        <w:spacing w:before="6"/>
        <w:ind w:left="0"/>
        <w:rPr>
          <w:b/>
          <w:sz w:val="22"/>
        </w:rPr>
      </w:pPr>
    </w:p>
    <w:p w:rsidR="009B6353" w:rsidRPr="009C64FB" w:rsidRDefault="009B6353" w:rsidP="009B6353">
      <w:pPr>
        <w:tabs>
          <w:tab w:val="left" w:pos="898"/>
        </w:tabs>
        <w:spacing w:before="70"/>
        <w:rPr>
          <w:sz w:val="21"/>
        </w:rPr>
      </w:pPr>
      <w:r>
        <w:rPr>
          <w:rFonts w:hint="eastAsia"/>
          <w:w w:val="95"/>
          <w:sz w:val="21"/>
        </w:rPr>
        <w:t>8.</w:t>
      </w:r>
      <w:r w:rsidRPr="009C64FB">
        <w:rPr>
          <w:w w:val="95"/>
          <w:sz w:val="21"/>
        </w:rPr>
        <w:t>请选择最适合的一项填入问号处，使之符合之前四个图形的变化规律</w:t>
      </w:r>
      <w:r w:rsidRPr="009C64FB">
        <w:rPr>
          <w:spacing w:val="-10"/>
          <w:w w:val="95"/>
          <w:sz w:val="21"/>
        </w:rPr>
        <w:t>。</w:t>
      </w:r>
    </w:p>
    <w:p w:rsidR="009B6353" w:rsidRDefault="009B6353" w:rsidP="009B6353">
      <w:pPr>
        <w:pStyle w:val="a3"/>
        <w:spacing w:before="12"/>
        <w:ind w:left="0"/>
        <w:rPr>
          <w:sz w:val="4"/>
        </w:rPr>
      </w:pPr>
      <w:r>
        <w:rPr>
          <w:noProof/>
        </w:rPr>
        <w:drawing>
          <wp:anchor distT="0" distB="0" distL="0" distR="0" simplePos="0" relativeHeight="487230464" behindDoc="0" locked="0" layoutInCell="1" allowOverlap="1">
            <wp:simplePos x="0" y="0"/>
            <wp:positionH relativeFrom="page">
              <wp:posOffset>1068070</wp:posOffset>
            </wp:positionH>
            <wp:positionV relativeFrom="paragraph">
              <wp:posOffset>54610</wp:posOffset>
            </wp:positionV>
            <wp:extent cx="3768090" cy="699135"/>
            <wp:effectExtent l="19050" t="0" r="3810" b="0"/>
            <wp:wrapTopAndBottom/>
            <wp:docPr id="7"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7.jpeg"/>
                    <pic:cNvPicPr/>
                  </pic:nvPicPr>
                  <pic:blipFill>
                    <a:blip r:embed="rId13" cstate="print"/>
                    <a:stretch>
                      <a:fillRect/>
                    </a:stretch>
                  </pic:blipFill>
                  <pic:spPr>
                    <a:xfrm>
                      <a:off x="0" y="0"/>
                      <a:ext cx="3768090" cy="699135"/>
                    </a:xfrm>
                    <a:prstGeom prst="rect">
                      <a:avLst/>
                    </a:prstGeom>
                  </pic:spPr>
                </pic:pic>
              </a:graphicData>
            </a:graphic>
          </wp:anchor>
        </w:drawing>
      </w:r>
    </w:p>
    <w:p w:rsidR="009B6353" w:rsidRPr="00E06D33" w:rsidRDefault="009B6353" w:rsidP="009B6353">
      <w:pPr>
        <w:pStyle w:val="a3"/>
        <w:tabs>
          <w:tab w:val="left" w:pos="3195"/>
          <w:tab w:val="left" w:pos="5807"/>
          <w:tab w:val="left" w:pos="8420"/>
        </w:tabs>
        <w:spacing w:before="100"/>
        <w:ind w:left="582"/>
        <w:rPr>
          <w:w w:val="95"/>
          <w:szCs w:val="22"/>
        </w:rPr>
      </w:pPr>
      <w:r w:rsidRPr="00E06D33">
        <w:rPr>
          <w:w w:val="95"/>
          <w:szCs w:val="22"/>
        </w:rPr>
        <w:t>A.A</w:t>
      </w:r>
      <w:r w:rsidRPr="00E06D33">
        <w:rPr>
          <w:w w:val="95"/>
          <w:szCs w:val="22"/>
        </w:rPr>
        <w:tab/>
        <w:t>B.B</w:t>
      </w:r>
      <w:r w:rsidRPr="00E06D33">
        <w:rPr>
          <w:w w:val="95"/>
          <w:szCs w:val="22"/>
        </w:rPr>
        <w:tab/>
        <w:t>C.C</w:t>
      </w:r>
      <w:r w:rsidRPr="00E06D33">
        <w:rPr>
          <w:w w:val="95"/>
          <w:szCs w:val="22"/>
        </w:rPr>
        <w:tab/>
        <w:t>D.D</w:t>
      </w:r>
    </w:p>
    <w:p w:rsidR="009B6353" w:rsidRPr="00E06D33" w:rsidRDefault="009B6353" w:rsidP="009B6353">
      <w:pPr>
        <w:pStyle w:val="a3"/>
        <w:spacing w:before="4" w:line="372" w:lineRule="auto"/>
        <w:ind w:right="6587"/>
        <w:rPr>
          <w:color w:val="FF0000"/>
          <w:w w:val="95"/>
        </w:rPr>
      </w:pPr>
    </w:p>
    <w:p w:rsidR="009B6353" w:rsidRDefault="009B6353" w:rsidP="009B6353">
      <w:pPr>
        <w:tabs>
          <w:tab w:val="left" w:pos="898"/>
        </w:tabs>
        <w:spacing w:before="2"/>
        <w:rPr>
          <w:spacing w:val="-10"/>
          <w:w w:val="95"/>
          <w:sz w:val="21"/>
        </w:rPr>
      </w:pPr>
      <w:r>
        <w:rPr>
          <w:rFonts w:hint="eastAsia"/>
          <w:w w:val="95"/>
          <w:sz w:val="21"/>
        </w:rPr>
        <w:t>9.</w:t>
      </w:r>
      <w:r w:rsidRPr="009C64FB">
        <w:rPr>
          <w:w w:val="95"/>
          <w:sz w:val="21"/>
        </w:rPr>
        <w:t>把下面的六个图形分为两类，使每一类图形都有各自的共同特征或规律，分类正确的一项是</w:t>
      </w:r>
      <w:r w:rsidRPr="009C64FB">
        <w:rPr>
          <w:spacing w:val="-10"/>
          <w:w w:val="95"/>
          <w:sz w:val="21"/>
        </w:rPr>
        <w:t>（</w:t>
      </w:r>
      <w:r>
        <w:rPr>
          <w:rFonts w:hint="eastAsia"/>
          <w:spacing w:val="-10"/>
          <w:w w:val="95"/>
          <w:sz w:val="21"/>
        </w:rPr>
        <w:t xml:space="preserve">  </w:t>
      </w:r>
      <w:r>
        <w:rPr>
          <w:w w:val="95"/>
          <w:sz w:val="21"/>
        </w:rPr>
        <w:t>）</w:t>
      </w:r>
      <w:r>
        <w:rPr>
          <w:spacing w:val="-10"/>
          <w:w w:val="95"/>
          <w:sz w:val="21"/>
        </w:rPr>
        <w:t>。</w:t>
      </w:r>
    </w:p>
    <w:p w:rsidR="009B6353" w:rsidRDefault="009B6353" w:rsidP="009B6353">
      <w:pPr>
        <w:tabs>
          <w:tab w:val="left" w:pos="898"/>
        </w:tabs>
        <w:spacing w:before="2"/>
        <w:rPr>
          <w:sz w:val="21"/>
        </w:rPr>
      </w:pPr>
      <w:r>
        <w:rPr>
          <w:noProof/>
          <w:sz w:val="21"/>
        </w:rPr>
        <w:drawing>
          <wp:anchor distT="0" distB="0" distL="0" distR="0" simplePos="0" relativeHeight="487231488" behindDoc="0" locked="0" layoutInCell="1" allowOverlap="1">
            <wp:simplePos x="0" y="0"/>
            <wp:positionH relativeFrom="page">
              <wp:posOffset>1156087</wp:posOffset>
            </wp:positionH>
            <wp:positionV relativeFrom="paragraph">
              <wp:posOffset>14439</wp:posOffset>
            </wp:positionV>
            <wp:extent cx="3564653" cy="707666"/>
            <wp:effectExtent l="19050" t="0" r="0" b="0"/>
            <wp:wrapNone/>
            <wp:docPr id="8"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8.jpeg"/>
                    <pic:cNvPicPr/>
                  </pic:nvPicPr>
                  <pic:blipFill>
                    <a:blip r:embed="rId14" cstate="print"/>
                    <a:stretch>
                      <a:fillRect/>
                    </a:stretch>
                  </pic:blipFill>
                  <pic:spPr>
                    <a:xfrm>
                      <a:off x="0" y="0"/>
                      <a:ext cx="3564653" cy="707666"/>
                    </a:xfrm>
                    <a:prstGeom prst="rect">
                      <a:avLst/>
                    </a:prstGeom>
                  </pic:spPr>
                </pic:pic>
              </a:graphicData>
            </a:graphic>
          </wp:anchor>
        </w:drawing>
      </w:r>
    </w:p>
    <w:p w:rsidR="009B6353" w:rsidRDefault="009B6353" w:rsidP="009B6353">
      <w:pPr>
        <w:pStyle w:val="a3"/>
        <w:spacing w:before="0"/>
        <w:ind w:left="0"/>
        <w:rPr>
          <w:sz w:val="20"/>
        </w:rPr>
      </w:pPr>
    </w:p>
    <w:p w:rsidR="009B6353" w:rsidRDefault="009B6353" w:rsidP="009B6353">
      <w:pPr>
        <w:pStyle w:val="a3"/>
        <w:spacing w:before="0"/>
        <w:ind w:left="0"/>
        <w:rPr>
          <w:sz w:val="20"/>
        </w:rPr>
      </w:pPr>
    </w:p>
    <w:p w:rsidR="009B6353" w:rsidRDefault="009B6353" w:rsidP="009B6353">
      <w:pPr>
        <w:pStyle w:val="a3"/>
        <w:spacing w:before="0"/>
        <w:ind w:left="0"/>
        <w:rPr>
          <w:sz w:val="20"/>
        </w:rPr>
      </w:pPr>
    </w:p>
    <w:p w:rsidR="009B6353" w:rsidRDefault="009B6353" w:rsidP="009B6353">
      <w:pPr>
        <w:pStyle w:val="a3"/>
        <w:spacing w:before="8"/>
        <w:ind w:left="0"/>
        <w:rPr>
          <w:sz w:val="15"/>
        </w:rPr>
      </w:pPr>
    </w:p>
    <w:p w:rsidR="009B6353" w:rsidRPr="00E06D33" w:rsidRDefault="009B6353" w:rsidP="009B6353">
      <w:pPr>
        <w:pStyle w:val="a3"/>
        <w:tabs>
          <w:tab w:val="left" w:pos="2881"/>
          <w:tab w:val="left" w:pos="5180"/>
          <w:tab w:val="left" w:pos="7479"/>
        </w:tabs>
        <w:spacing w:before="0"/>
        <w:ind w:left="582"/>
        <w:rPr>
          <w:w w:val="95"/>
          <w:szCs w:val="22"/>
        </w:rPr>
      </w:pPr>
      <w:r w:rsidRPr="00E06D33">
        <w:rPr>
          <w:w w:val="95"/>
          <w:szCs w:val="22"/>
        </w:rPr>
        <w:t>A.①②③，④⑤⑥</w:t>
      </w:r>
      <w:r w:rsidRPr="00E06D33">
        <w:rPr>
          <w:w w:val="95"/>
          <w:szCs w:val="22"/>
        </w:rPr>
        <w:tab/>
        <w:t>B.①③⑤，②④⑥</w:t>
      </w:r>
      <w:r w:rsidRPr="00E06D33">
        <w:rPr>
          <w:w w:val="95"/>
          <w:szCs w:val="22"/>
        </w:rPr>
        <w:tab/>
        <w:t>C.①②⑥，③④⑤</w:t>
      </w:r>
      <w:r w:rsidRPr="00E06D33">
        <w:rPr>
          <w:w w:val="95"/>
          <w:szCs w:val="22"/>
        </w:rPr>
        <w:tab/>
        <w:t>D.①④⑥，②③⑤</w:t>
      </w:r>
    </w:p>
    <w:p w:rsidR="009B6353" w:rsidRDefault="009B6353" w:rsidP="009B6353">
      <w:pPr>
        <w:tabs>
          <w:tab w:val="left" w:pos="898"/>
          <w:tab w:val="left" w:pos="5494"/>
        </w:tabs>
        <w:spacing w:before="2"/>
        <w:rPr>
          <w:w w:val="95"/>
          <w:sz w:val="21"/>
        </w:rPr>
      </w:pPr>
    </w:p>
    <w:p w:rsidR="009B6353" w:rsidRPr="009C64FB" w:rsidRDefault="009B6353" w:rsidP="009B6353">
      <w:pPr>
        <w:tabs>
          <w:tab w:val="left" w:pos="898"/>
          <w:tab w:val="left" w:pos="5494"/>
        </w:tabs>
        <w:spacing w:before="2"/>
        <w:rPr>
          <w:sz w:val="21"/>
        </w:rPr>
      </w:pPr>
      <w:r>
        <w:rPr>
          <w:rFonts w:hint="eastAsia"/>
          <w:w w:val="95"/>
          <w:sz w:val="21"/>
        </w:rPr>
        <w:t>10.</w:t>
      </w:r>
      <w:r w:rsidRPr="009C64FB">
        <w:rPr>
          <w:w w:val="95"/>
          <w:sz w:val="21"/>
        </w:rPr>
        <w:t>关于亚洲政坛女性首脑，下列说法错误的是</w:t>
      </w:r>
      <w:r w:rsidRPr="009C64FB">
        <w:rPr>
          <w:spacing w:val="-10"/>
          <w:w w:val="95"/>
          <w:sz w:val="21"/>
        </w:rPr>
        <w:t>（</w:t>
      </w:r>
      <w:r>
        <w:rPr>
          <w:rFonts w:hint="eastAsia"/>
          <w:spacing w:val="-10"/>
          <w:w w:val="95"/>
          <w:sz w:val="21"/>
        </w:rPr>
        <w:t xml:space="preserve">  </w:t>
      </w:r>
      <w:r w:rsidRPr="009C64FB">
        <w:rPr>
          <w:w w:val="95"/>
          <w:sz w:val="21"/>
        </w:rPr>
        <w:t>）</w:t>
      </w:r>
      <w:r w:rsidRPr="009C64FB">
        <w:rPr>
          <w:spacing w:val="-10"/>
          <w:sz w:val="21"/>
        </w:rPr>
        <w:t>。</w:t>
      </w:r>
    </w:p>
    <w:p w:rsidR="009B6353" w:rsidRPr="008C5070" w:rsidRDefault="009B6353" w:rsidP="009B6353">
      <w:pPr>
        <w:pStyle w:val="a5"/>
        <w:numPr>
          <w:ilvl w:val="0"/>
          <w:numId w:val="8"/>
        </w:numPr>
        <w:tabs>
          <w:tab w:val="left" w:pos="793"/>
          <w:tab w:val="left" w:pos="6009"/>
        </w:tabs>
        <w:rPr>
          <w:sz w:val="21"/>
        </w:rPr>
      </w:pPr>
      <w:r w:rsidRPr="008C5070">
        <w:rPr>
          <w:w w:val="95"/>
          <w:sz w:val="21"/>
        </w:rPr>
        <w:t>科拉松•阿基诺夫人是亚洲首位女总</w:t>
      </w:r>
      <w:r w:rsidRPr="008C5070">
        <w:rPr>
          <w:spacing w:val="-10"/>
          <w:w w:val="95"/>
          <w:sz w:val="21"/>
        </w:rPr>
        <w:t>统</w:t>
      </w:r>
      <w:r w:rsidRPr="008C5070">
        <w:rPr>
          <w:sz w:val="21"/>
        </w:rPr>
        <w:tab/>
      </w:r>
      <w:r w:rsidRPr="008C5070">
        <w:rPr>
          <w:w w:val="95"/>
          <w:sz w:val="21"/>
        </w:rPr>
        <w:t>B.阿罗约曾任菲律宾总统之</w:t>
      </w:r>
      <w:r w:rsidRPr="008C5070">
        <w:rPr>
          <w:spacing w:val="-10"/>
          <w:w w:val="95"/>
          <w:sz w:val="21"/>
        </w:rPr>
        <w:t>职</w:t>
      </w:r>
    </w:p>
    <w:p w:rsidR="009B6353" w:rsidRDefault="009B6353" w:rsidP="009B6353">
      <w:pPr>
        <w:pStyle w:val="a3"/>
        <w:tabs>
          <w:tab w:val="left" w:pos="6016"/>
        </w:tabs>
        <w:ind w:left="582"/>
      </w:pPr>
      <w:r>
        <w:rPr>
          <w:w w:val="95"/>
        </w:rPr>
        <w:t>C.朴槿惠的父亲曾任韩国总</w:t>
      </w:r>
      <w:r>
        <w:rPr>
          <w:spacing w:val="-10"/>
          <w:w w:val="95"/>
        </w:rPr>
        <w:t>统</w:t>
      </w:r>
      <w:r>
        <w:tab/>
      </w:r>
      <w:r>
        <w:rPr>
          <w:w w:val="95"/>
        </w:rPr>
        <w:t>D.英拉•西那瓦是马来西亚总</w:t>
      </w:r>
      <w:r>
        <w:rPr>
          <w:spacing w:val="-10"/>
          <w:w w:val="95"/>
        </w:rPr>
        <w:t>理</w:t>
      </w:r>
    </w:p>
    <w:p w:rsidR="009B6353" w:rsidRDefault="009B6353" w:rsidP="009B6353">
      <w:pPr>
        <w:pStyle w:val="a3"/>
        <w:spacing w:before="1"/>
      </w:pPr>
    </w:p>
    <w:p w:rsidR="009B6353" w:rsidRDefault="009B6353" w:rsidP="009B6353">
      <w:pPr>
        <w:pStyle w:val="a3"/>
        <w:spacing w:before="12"/>
        <w:ind w:left="0"/>
        <w:rPr>
          <w:sz w:val="13"/>
        </w:rPr>
      </w:pPr>
    </w:p>
    <w:tbl>
      <w:tblPr>
        <w:tblStyle w:val="TableNormal"/>
        <w:tblW w:w="0" w:type="auto"/>
        <w:tblInd w:w="540" w:type="dxa"/>
        <w:tblLayout w:type="fixed"/>
        <w:tblLook w:val="01E0"/>
      </w:tblPr>
      <w:tblGrid>
        <w:gridCol w:w="4543"/>
        <w:gridCol w:w="679"/>
        <w:gridCol w:w="3237"/>
      </w:tblGrid>
      <w:tr w:rsidR="009B6353" w:rsidTr="00201051">
        <w:trPr>
          <w:trHeight w:val="313"/>
        </w:trPr>
        <w:tc>
          <w:tcPr>
            <w:tcW w:w="4543" w:type="dxa"/>
          </w:tcPr>
          <w:p w:rsidR="009B6353" w:rsidRDefault="009B6353" w:rsidP="00201051">
            <w:pPr>
              <w:pStyle w:val="TableParagraph"/>
              <w:spacing w:line="239" w:lineRule="exact"/>
              <w:rPr>
                <w:sz w:val="21"/>
              </w:rPr>
            </w:pPr>
            <w:r>
              <w:rPr>
                <w:rFonts w:hint="eastAsia"/>
                <w:w w:val="95"/>
                <w:sz w:val="21"/>
              </w:rPr>
              <w:t>11.</w:t>
            </w:r>
            <w:r>
              <w:rPr>
                <w:w w:val="95"/>
                <w:sz w:val="21"/>
              </w:rPr>
              <w:t>下列哪组事件全都发生在“二战”期间</w:t>
            </w:r>
            <w:r>
              <w:rPr>
                <w:spacing w:val="-5"/>
                <w:w w:val="95"/>
                <w:sz w:val="21"/>
              </w:rPr>
              <w:t>？（</w:t>
            </w:r>
          </w:p>
        </w:tc>
        <w:tc>
          <w:tcPr>
            <w:tcW w:w="679" w:type="dxa"/>
          </w:tcPr>
          <w:p w:rsidR="009B6353" w:rsidRDefault="009B6353" w:rsidP="00201051">
            <w:pPr>
              <w:pStyle w:val="TableParagraph"/>
              <w:spacing w:line="239" w:lineRule="exact"/>
              <w:ind w:left="209"/>
              <w:rPr>
                <w:sz w:val="21"/>
              </w:rPr>
            </w:pPr>
            <w:r>
              <w:rPr>
                <w:w w:val="99"/>
                <w:sz w:val="21"/>
              </w:rPr>
              <w:t>）</w:t>
            </w:r>
          </w:p>
        </w:tc>
        <w:tc>
          <w:tcPr>
            <w:tcW w:w="3237" w:type="dxa"/>
          </w:tcPr>
          <w:p w:rsidR="009B6353" w:rsidRDefault="009B6353" w:rsidP="00201051">
            <w:pPr>
              <w:pStyle w:val="TableParagraph"/>
              <w:rPr>
                <w:rFonts w:ascii="Times New Roman"/>
                <w:sz w:val="20"/>
              </w:rPr>
            </w:pPr>
          </w:p>
        </w:tc>
      </w:tr>
      <w:tr w:rsidR="009B6353" w:rsidTr="00201051">
        <w:trPr>
          <w:trHeight w:val="417"/>
        </w:trPr>
        <w:tc>
          <w:tcPr>
            <w:tcW w:w="4543" w:type="dxa"/>
          </w:tcPr>
          <w:p w:rsidR="009B6353" w:rsidRDefault="009B6353" w:rsidP="00201051">
            <w:pPr>
              <w:pStyle w:val="TableParagraph"/>
              <w:spacing w:before="74"/>
              <w:ind w:left="50"/>
              <w:rPr>
                <w:sz w:val="21"/>
              </w:rPr>
            </w:pPr>
            <w:r>
              <w:rPr>
                <w:w w:val="95"/>
                <w:sz w:val="21"/>
              </w:rPr>
              <w:t>A.中途岛战役、华沙战</w:t>
            </w:r>
            <w:r>
              <w:rPr>
                <w:spacing w:val="-10"/>
                <w:w w:val="95"/>
                <w:sz w:val="21"/>
              </w:rPr>
              <w:t>役</w:t>
            </w:r>
          </w:p>
        </w:tc>
        <w:tc>
          <w:tcPr>
            <w:tcW w:w="679" w:type="dxa"/>
          </w:tcPr>
          <w:p w:rsidR="009B6353" w:rsidRDefault="009B6353" w:rsidP="00201051">
            <w:pPr>
              <w:pStyle w:val="TableParagraph"/>
              <w:rPr>
                <w:rFonts w:ascii="Times New Roman"/>
                <w:sz w:val="20"/>
              </w:rPr>
            </w:pPr>
          </w:p>
        </w:tc>
        <w:tc>
          <w:tcPr>
            <w:tcW w:w="3237" w:type="dxa"/>
          </w:tcPr>
          <w:p w:rsidR="009B6353" w:rsidRDefault="009B6353" w:rsidP="00201051">
            <w:pPr>
              <w:pStyle w:val="TableParagraph"/>
              <w:spacing w:before="74"/>
              <w:ind w:left="261"/>
              <w:rPr>
                <w:sz w:val="21"/>
              </w:rPr>
            </w:pPr>
            <w:r>
              <w:rPr>
                <w:w w:val="95"/>
                <w:sz w:val="21"/>
              </w:rPr>
              <w:t>B.索姆河战役、北非登</w:t>
            </w:r>
            <w:r>
              <w:rPr>
                <w:spacing w:val="-10"/>
                <w:w w:val="95"/>
                <w:sz w:val="21"/>
              </w:rPr>
              <w:t>陆</w:t>
            </w:r>
          </w:p>
        </w:tc>
      </w:tr>
      <w:tr w:rsidR="009B6353" w:rsidTr="00201051">
        <w:trPr>
          <w:trHeight w:val="417"/>
        </w:trPr>
        <w:tc>
          <w:tcPr>
            <w:tcW w:w="4543" w:type="dxa"/>
          </w:tcPr>
          <w:p w:rsidR="009B6353" w:rsidRDefault="009B6353" w:rsidP="00201051">
            <w:pPr>
              <w:pStyle w:val="TableParagraph"/>
              <w:spacing w:before="74"/>
              <w:ind w:left="50"/>
              <w:rPr>
                <w:sz w:val="21"/>
              </w:rPr>
            </w:pPr>
            <w:r>
              <w:rPr>
                <w:w w:val="95"/>
                <w:sz w:val="21"/>
              </w:rPr>
              <w:t>C.西西里登陆、萨拉热窝事</w:t>
            </w:r>
            <w:r>
              <w:rPr>
                <w:spacing w:val="-10"/>
                <w:w w:val="95"/>
                <w:sz w:val="21"/>
              </w:rPr>
              <w:t>件</w:t>
            </w:r>
          </w:p>
        </w:tc>
        <w:tc>
          <w:tcPr>
            <w:tcW w:w="679" w:type="dxa"/>
          </w:tcPr>
          <w:p w:rsidR="009B6353" w:rsidRDefault="009B6353" w:rsidP="00201051">
            <w:pPr>
              <w:pStyle w:val="TableParagraph"/>
              <w:rPr>
                <w:rFonts w:ascii="Times New Roman"/>
                <w:sz w:val="20"/>
              </w:rPr>
            </w:pPr>
          </w:p>
        </w:tc>
        <w:tc>
          <w:tcPr>
            <w:tcW w:w="3237" w:type="dxa"/>
          </w:tcPr>
          <w:p w:rsidR="009B6353" w:rsidRDefault="009B6353" w:rsidP="00201051">
            <w:pPr>
              <w:pStyle w:val="TableParagraph"/>
              <w:spacing w:before="74"/>
              <w:ind w:left="261"/>
              <w:rPr>
                <w:sz w:val="21"/>
              </w:rPr>
            </w:pPr>
            <w:r>
              <w:rPr>
                <w:w w:val="95"/>
                <w:sz w:val="21"/>
              </w:rPr>
              <w:t>D.斯大林格勒会战、珍珠港事</w:t>
            </w:r>
            <w:r>
              <w:rPr>
                <w:spacing w:val="-10"/>
                <w:w w:val="95"/>
                <w:sz w:val="21"/>
              </w:rPr>
              <w:t>件</w:t>
            </w:r>
          </w:p>
        </w:tc>
      </w:tr>
    </w:tbl>
    <w:p w:rsidR="009B6353" w:rsidRDefault="009B6353" w:rsidP="009B6353">
      <w:pPr>
        <w:pStyle w:val="a3"/>
        <w:spacing w:before="3"/>
      </w:pPr>
    </w:p>
    <w:p w:rsidR="009B6353" w:rsidRPr="009C64FB" w:rsidRDefault="009B6353" w:rsidP="009B6353">
      <w:pPr>
        <w:tabs>
          <w:tab w:val="left" w:pos="898"/>
          <w:tab w:val="left" w:pos="4240"/>
        </w:tabs>
        <w:rPr>
          <w:sz w:val="21"/>
        </w:rPr>
      </w:pPr>
      <w:r>
        <w:rPr>
          <w:rFonts w:hint="eastAsia"/>
          <w:w w:val="95"/>
          <w:sz w:val="21"/>
        </w:rPr>
        <w:t>12.</w:t>
      </w:r>
      <w:r w:rsidRPr="009C64FB">
        <w:rPr>
          <w:w w:val="95"/>
          <w:sz w:val="21"/>
        </w:rPr>
        <w:t>面对灾害，下列做法正确的是</w:t>
      </w:r>
      <w:r w:rsidRPr="009C64FB">
        <w:rPr>
          <w:spacing w:val="-10"/>
          <w:w w:val="95"/>
          <w:sz w:val="21"/>
        </w:rPr>
        <w:t>（</w:t>
      </w:r>
      <w:r>
        <w:rPr>
          <w:rFonts w:hint="eastAsia"/>
          <w:sz w:val="21"/>
        </w:rPr>
        <w:t xml:space="preserve">  </w:t>
      </w:r>
      <w:r w:rsidRPr="009C64FB">
        <w:rPr>
          <w:w w:val="95"/>
          <w:sz w:val="21"/>
        </w:rPr>
        <w:t>）</w:t>
      </w:r>
      <w:r w:rsidRPr="009C64FB">
        <w:rPr>
          <w:spacing w:val="-10"/>
          <w:sz w:val="21"/>
        </w:rPr>
        <w:t>。</w:t>
      </w:r>
    </w:p>
    <w:p w:rsidR="009B6353" w:rsidRPr="00380760" w:rsidRDefault="009B6353" w:rsidP="009B6353">
      <w:pPr>
        <w:pStyle w:val="a3"/>
        <w:spacing w:before="3"/>
        <w:ind w:left="582"/>
        <w:rPr>
          <w:spacing w:val="-2"/>
          <w:w w:val="95"/>
          <w:szCs w:val="22"/>
        </w:rPr>
      </w:pPr>
      <w:r>
        <w:rPr>
          <w:rFonts w:hint="eastAsia"/>
          <w:spacing w:val="-2"/>
          <w:w w:val="95"/>
          <w:szCs w:val="22"/>
        </w:rPr>
        <w:t>A.</w:t>
      </w:r>
      <w:r w:rsidRPr="00380760">
        <w:rPr>
          <w:spacing w:val="-2"/>
          <w:w w:val="95"/>
          <w:szCs w:val="22"/>
        </w:rPr>
        <w:t xml:space="preserve">强烈破坏性地震发生时，在低楼层的人应跳楼逃生 </w:t>
      </w:r>
    </w:p>
    <w:p w:rsidR="009B6353" w:rsidRPr="00380760" w:rsidRDefault="009B6353" w:rsidP="009B6353">
      <w:pPr>
        <w:pStyle w:val="a3"/>
        <w:spacing w:before="3"/>
        <w:ind w:left="582"/>
        <w:rPr>
          <w:spacing w:val="-2"/>
          <w:w w:val="95"/>
          <w:szCs w:val="22"/>
        </w:rPr>
      </w:pPr>
      <w:r>
        <w:rPr>
          <w:rFonts w:hint="eastAsia"/>
          <w:spacing w:val="-2"/>
          <w:w w:val="95"/>
          <w:szCs w:val="22"/>
        </w:rPr>
        <w:t>B.</w:t>
      </w:r>
      <w:r w:rsidRPr="00380760">
        <w:rPr>
          <w:spacing w:val="-2"/>
          <w:w w:val="95"/>
          <w:szCs w:val="22"/>
        </w:rPr>
        <w:t xml:space="preserve">火灾发生时浓烟弥漫，应尽量采取低姿势爬行逃生 </w:t>
      </w:r>
    </w:p>
    <w:p w:rsidR="009B6353" w:rsidRPr="00380760" w:rsidRDefault="009B6353" w:rsidP="009B6353">
      <w:pPr>
        <w:pStyle w:val="a3"/>
        <w:spacing w:before="3"/>
        <w:ind w:left="582"/>
        <w:rPr>
          <w:spacing w:val="-2"/>
          <w:w w:val="95"/>
          <w:szCs w:val="22"/>
        </w:rPr>
      </w:pPr>
      <w:r>
        <w:rPr>
          <w:rFonts w:hint="eastAsia"/>
          <w:spacing w:val="-2"/>
          <w:w w:val="95"/>
          <w:szCs w:val="22"/>
        </w:rPr>
        <w:t>C.</w:t>
      </w:r>
      <w:r w:rsidRPr="00380760">
        <w:rPr>
          <w:spacing w:val="-2"/>
          <w:w w:val="95"/>
          <w:szCs w:val="22"/>
        </w:rPr>
        <w:t>雷电交加时，在空旷多的野外尽量站在高处</w:t>
      </w:r>
    </w:p>
    <w:p w:rsidR="009B6353" w:rsidRPr="009C64FB" w:rsidRDefault="009B6353" w:rsidP="009B6353">
      <w:pPr>
        <w:pStyle w:val="a3"/>
        <w:spacing w:before="3"/>
        <w:ind w:left="582"/>
        <w:rPr>
          <w:spacing w:val="-2"/>
          <w:w w:val="95"/>
          <w:szCs w:val="22"/>
        </w:rPr>
      </w:pPr>
      <w:r w:rsidRPr="009C64FB">
        <w:rPr>
          <w:spacing w:val="-2"/>
          <w:w w:val="95"/>
          <w:szCs w:val="22"/>
        </w:rPr>
        <w:t>D.刮大风时，应尽量将机动车辆停靠在高楼和大树下方</w:t>
      </w:r>
    </w:p>
    <w:p w:rsidR="009B6353" w:rsidRDefault="009B6353" w:rsidP="006352C8">
      <w:pPr>
        <w:pStyle w:val="a3"/>
        <w:spacing w:before="0"/>
        <w:ind w:left="0"/>
        <w:jc w:val="center"/>
        <w:rPr>
          <w:rFonts w:ascii="Times New Roman"/>
          <w:sz w:val="24"/>
        </w:rPr>
      </w:pPr>
    </w:p>
    <w:p w:rsidR="006352C8" w:rsidRDefault="006352C8" w:rsidP="006352C8">
      <w:pPr>
        <w:pStyle w:val="a3"/>
        <w:spacing w:before="0"/>
        <w:ind w:left="0"/>
        <w:jc w:val="center"/>
        <w:rPr>
          <w:rFonts w:ascii="Times New Roman"/>
          <w:sz w:val="20"/>
        </w:rPr>
      </w:pPr>
      <w:r>
        <w:rPr>
          <w:rFonts w:ascii="Times New Roman" w:hint="eastAsia"/>
          <w:sz w:val="24"/>
        </w:rPr>
        <w:t>7</w:t>
      </w:r>
      <w:r>
        <w:rPr>
          <w:rFonts w:ascii="Times New Roman" w:hint="eastAsia"/>
          <w:sz w:val="24"/>
        </w:rPr>
        <w:t>月</w:t>
      </w:r>
      <w:r>
        <w:rPr>
          <w:rFonts w:ascii="Times New Roman" w:hint="eastAsia"/>
          <w:sz w:val="24"/>
        </w:rPr>
        <w:t>21</w:t>
      </w:r>
      <w:r>
        <w:rPr>
          <w:rFonts w:ascii="Times New Roman" w:hint="eastAsia"/>
          <w:sz w:val="24"/>
        </w:rPr>
        <w:t>日每日一练参考解析</w:t>
      </w:r>
    </w:p>
    <w:p w:rsidR="00385380" w:rsidRDefault="00385380">
      <w:pPr>
        <w:pStyle w:val="a3"/>
        <w:spacing w:before="0"/>
        <w:ind w:left="0"/>
        <w:rPr>
          <w:rFonts w:ascii="Times New Roman"/>
          <w:sz w:val="20"/>
        </w:rPr>
      </w:pPr>
    </w:p>
    <w:p w:rsidR="00385380" w:rsidRDefault="00385380">
      <w:pPr>
        <w:pStyle w:val="a3"/>
        <w:spacing w:before="5"/>
        <w:ind w:left="0"/>
        <w:rPr>
          <w:rFonts w:ascii="Times New Roman"/>
          <w:sz w:val="24"/>
        </w:rPr>
      </w:pPr>
    </w:p>
    <w:p w:rsidR="00385380" w:rsidRDefault="009C64FB" w:rsidP="009C64FB">
      <w:pPr>
        <w:tabs>
          <w:tab w:val="left" w:pos="793"/>
        </w:tabs>
        <w:ind w:left="-45"/>
      </w:pPr>
      <w:r>
        <w:rPr>
          <w:rFonts w:hint="eastAsia"/>
          <w:w w:val="95"/>
          <w:sz w:val="21"/>
        </w:rPr>
        <w:t>1.</w:t>
      </w:r>
      <w:r w:rsidR="00800A61" w:rsidRPr="009C64FB">
        <w:rPr>
          <w:w w:val="95"/>
          <w:sz w:val="21"/>
        </w:rPr>
        <w:t>超市经理为某商品准备了两种促销方案，第一种是原价打7折；第二种是买二件赠一件同样</w:t>
      </w:r>
      <w:r w:rsidR="00800A61" w:rsidRPr="009C64FB">
        <w:rPr>
          <w:spacing w:val="-10"/>
          <w:w w:val="95"/>
          <w:sz w:val="21"/>
        </w:rPr>
        <w:t>商</w:t>
      </w:r>
      <w:r w:rsidR="00800A61">
        <w:rPr>
          <w:w w:val="99"/>
        </w:rPr>
        <w:t>品。经计算，两种方案每件商品利润相差0.1元。若按照第一种促销方案，则100</w:t>
      </w:r>
      <w:r w:rsidR="00800A61">
        <w:rPr>
          <w:spacing w:val="-2"/>
          <w:w w:val="99"/>
        </w:rPr>
        <w:t>元可买该商品件数最大</w:t>
      </w:r>
      <w:r w:rsidR="00800A61">
        <w:rPr>
          <w:w w:val="99"/>
        </w:rPr>
        <w:t>值是（</w:t>
      </w:r>
      <w:r w:rsidR="00800A61">
        <w:rPr>
          <w:spacing w:val="-1"/>
        </w:rPr>
        <w:t xml:space="preserve"> </w:t>
      </w:r>
      <w:r w:rsidR="00800A61">
        <w:rPr>
          <w:w w:val="99"/>
        </w:rPr>
        <w:t>）。</w:t>
      </w:r>
    </w:p>
    <w:p w:rsidR="00385380" w:rsidRPr="00E06D33" w:rsidRDefault="00800A61">
      <w:pPr>
        <w:pStyle w:val="a3"/>
        <w:tabs>
          <w:tab w:val="left" w:pos="3299"/>
          <w:tab w:val="left" w:pos="6016"/>
          <w:tab w:val="left" w:pos="8733"/>
        </w:tabs>
        <w:spacing w:before="2"/>
        <w:ind w:left="582"/>
        <w:rPr>
          <w:w w:val="95"/>
          <w:szCs w:val="22"/>
        </w:rPr>
      </w:pPr>
      <w:r w:rsidRPr="00E06D33">
        <w:rPr>
          <w:w w:val="95"/>
          <w:szCs w:val="22"/>
        </w:rPr>
        <w:t>A.33</w:t>
      </w:r>
      <w:r w:rsidRPr="00E06D33">
        <w:rPr>
          <w:w w:val="95"/>
          <w:szCs w:val="22"/>
        </w:rPr>
        <w:tab/>
        <w:t>B.47</w:t>
      </w:r>
      <w:r w:rsidRPr="00E06D33">
        <w:rPr>
          <w:w w:val="95"/>
          <w:szCs w:val="22"/>
        </w:rPr>
        <w:tab/>
        <w:t>C.49</w:t>
      </w:r>
      <w:r w:rsidRPr="00E06D33">
        <w:rPr>
          <w:w w:val="95"/>
          <w:szCs w:val="22"/>
        </w:rPr>
        <w:tab/>
        <w:t>D.50</w:t>
      </w:r>
    </w:p>
    <w:p w:rsidR="00385380" w:rsidRDefault="00800A61">
      <w:pPr>
        <w:pStyle w:val="a3"/>
        <w:ind w:left="582"/>
      </w:pPr>
      <w:r>
        <w:rPr>
          <w:color w:val="FF0000"/>
          <w:w w:val="95"/>
        </w:rPr>
        <w:t>【答案】</w:t>
      </w:r>
      <w:r>
        <w:rPr>
          <w:color w:val="FF0000"/>
          <w:spacing w:val="-10"/>
          <w:w w:val="95"/>
        </w:rPr>
        <w:t>B</w:t>
      </w:r>
    </w:p>
    <w:p w:rsidR="00385380" w:rsidRDefault="00800A61">
      <w:pPr>
        <w:pStyle w:val="a3"/>
        <w:spacing w:before="148" w:line="372" w:lineRule="auto"/>
        <w:ind w:right="212" w:firstLine="418"/>
        <w:jc w:val="both"/>
      </w:pPr>
      <w:r>
        <w:rPr>
          <w:color w:val="FF0000"/>
          <w:w w:val="99"/>
        </w:rPr>
        <w:t>【解析】设商品原价为x，第一种方案，买三件商品需要花费3×0.7x=2.1x；</w:t>
      </w:r>
      <w:r>
        <w:rPr>
          <w:color w:val="FF0000"/>
          <w:spacing w:val="-2"/>
          <w:w w:val="99"/>
        </w:rPr>
        <w:t>第二种方案，买三件</w:t>
      </w:r>
      <w:r>
        <w:rPr>
          <w:color w:val="FF0000"/>
          <w:w w:val="99"/>
        </w:rPr>
        <w:t>商品需要花费2x。根据题意可知，2.1x-2x=3×0.1，解得x=3（元）</w:t>
      </w:r>
      <w:r>
        <w:rPr>
          <w:color w:val="FF0000"/>
          <w:spacing w:val="-2"/>
          <w:w w:val="99"/>
        </w:rPr>
        <w:t>。则按照第一种方案，每件商品售</w:t>
      </w:r>
      <w:r>
        <w:rPr>
          <w:color w:val="FF0000"/>
          <w:w w:val="99"/>
        </w:rPr>
        <w:t>价为2.1元，100÷2.1=47…1.3，即100元最多可以购买该商品47件。</w:t>
      </w:r>
    </w:p>
    <w:p w:rsidR="00385380" w:rsidRDefault="00800A61">
      <w:pPr>
        <w:pStyle w:val="a3"/>
        <w:spacing w:before="3"/>
        <w:rPr>
          <w:color w:val="FF0000"/>
          <w:spacing w:val="-10"/>
          <w:w w:val="95"/>
        </w:rPr>
      </w:pPr>
      <w:r>
        <w:rPr>
          <w:color w:val="FF0000"/>
          <w:w w:val="95"/>
        </w:rPr>
        <w:t>故本题选B</w:t>
      </w:r>
      <w:r>
        <w:rPr>
          <w:color w:val="FF0000"/>
          <w:spacing w:val="-10"/>
          <w:w w:val="95"/>
        </w:rPr>
        <w:t>。</w:t>
      </w:r>
    </w:p>
    <w:p w:rsidR="009C64FB" w:rsidRDefault="009C64FB">
      <w:pPr>
        <w:pStyle w:val="a3"/>
        <w:spacing w:before="3"/>
      </w:pPr>
    </w:p>
    <w:p w:rsidR="00385380" w:rsidRPr="009C64FB" w:rsidRDefault="00800A61" w:rsidP="009C64FB">
      <w:pPr>
        <w:tabs>
          <w:tab w:val="left" w:pos="898"/>
        </w:tabs>
        <w:spacing w:before="2" w:line="372" w:lineRule="auto"/>
        <w:ind w:left="-45" w:right="212"/>
        <w:jc w:val="both"/>
        <w:rPr>
          <w:sz w:val="21"/>
        </w:rPr>
      </w:pPr>
      <w:r>
        <w:rPr>
          <w:noProof/>
        </w:rPr>
        <w:drawing>
          <wp:anchor distT="0" distB="0" distL="0" distR="0" simplePos="0" relativeHeight="2" behindDoc="0" locked="0" layoutInCell="1" allowOverlap="1">
            <wp:simplePos x="0" y="0"/>
            <wp:positionH relativeFrom="page">
              <wp:posOffset>843661</wp:posOffset>
            </wp:positionH>
            <wp:positionV relativeFrom="paragraph">
              <wp:posOffset>831373</wp:posOffset>
            </wp:positionV>
            <wp:extent cx="1613535" cy="1020127"/>
            <wp:effectExtent l="0" t="0" r="0" b="0"/>
            <wp:wrapTopAndBottom/>
            <wp:docPr id="29"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3.jpeg"/>
                    <pic:cNvPicPr/>
                  </pic:nvPicPr>
                  <pic:blipFill>
                    <a:blip r:embed="rId8" cstate="print"/>
                    <a:stretch>
                      <a:fillRect/>
                    </a:stretch>
                  </pic:blipFill>
                  <pic:spPr>
                    <a:xfrm>
                      <a:off x="0" y="0"/>
                      <a:ext cx="1613535" cy="1020127"/>
                    </a:xfrm>
                    <a:prstGeom prst="rect">
                      <a:avLst/>
                    </a:prstGeom>
                  </pic:spPr>
                </pic:pic>
              </a:graphicData>
            </a:graphic>
          </wp:anchor>
        </w:drawing>
      </w:r>
      <w:r w:rsidR="009C64FB">
        <w:rPr>
          <w:rFonts w:hint="eastAsia"/>
          <w:w w:val="99"/>
          <w:sz w:val="21"/>
        </w:rPr>
        <w:t>2.</w:t>
      </w:r>
      <w:r w:rsidRPr="009C64FB">
        <w:rPr>
          <w:w w:val="99"/>
          <w:sz w:val="21"/>
        </w:rPr>
        <w:t>蓝天幼儿园小朋友在做剪纸活动，有一张如图所示的等腰三角形纸片，底边长15</w:t>
      </w:r>
      <w:r w:rsidRPr="009C64FB">
        <w:rPr>
          <w:spacing w:val="-3"/>
          <w:w w:val="99"/>
          <w:sz w:val="21"/>
        </w:rPr>
        <w:t>厘米，底边上</w:t>
      </w:r>
      <w:r w:rsidRPr="009C64FB">
        <w:rPr>
          <w:w w:val="99"/>
          <w:sz w:val="21"/>
        </w:rPr>
        <w:t>的高为22.5厘米，现在沿底边依次从下往上裁剪宽度均为3</w:t>
      </w:r>
      <w:r w:rsidRPr="009C64FB">
        <w:rPr>
          <w:spacing w:val="-1"/>
          <w:w w:val="99"/>
          <w:sz w:val="21"/>
        </w:rPr>
        <w:t>厘米的矩形纸条，已知剪得的纸条中有一张</w:t>
      </w:r>
      <w:r w:rsidRPr="009C64FB">
        <w:rPr>
          <w:w w:val="99"/>
          <w:sz w:val="21"/>
        </w:rPr>
        <w:t>是正方形，则这张正方形纸条是第几张？（</w:t>
      </w:r>
      <w:r w:rsidRPr="009C64FB">
        <w:rPr>
          <w:spacing w:val="-1"/>
          <w:sz w:val="21"/>
        </w:rPr>
        <w:t xml:space="preserve">    </w:t>
      </w:r>
      <w:r w:rsidRPr="009C64FB">
        <w:rPr>
          <w:w w:val="99"/>
          <w:sz w:val="21"/>
        </w:rPr>
        <w:t>）</w:t>
      </w:r>
    </w:p>
    <w:p w:rsidR="00385380" w:rsidRDefault="00800A61">
      <w:pPr>
        <w:pStyle w:val="a3"/>
        <w:tabs>
          <w:tab w:val="left" w:pos="3195"/>
          <w:tab w:val="left" w:pos="5807"/>
          <w:tab w:val="left" w:pos="8420"/>
        </w:tabs>
        <w:spacing w:before="148"/>
        <w:ind w:left="582"/>
      </w:pPr>
      <w:r>
        <w:rPr>
          <w:spacing w:val="-5"/>
        </w:rPr>
        <w:t>A.4</w:t>
      </w:r>
      <w:r>
        <w:tab/>
      </w:r>
      <w:r>
        <w:rPr>
          <w:spacing w:val="-5"/>
        </w:rPr>
        <w:t>B.5</w:t>
      </w:r>
      <w:r>
        <w:tab/>
      </w:r>
      <w:r>
        <w:rPr>
          <w:spacing w:val="-5"/>
        </w:rPr>
        <w:t>C.6</w:t>
      </w:r>
      <w:r>
        <w:tab/>
      </w:r>
      <w:r>
        <w:rPr>
          <w:spacing w:val="-5"/>
        </w:rPr>
        <w:t>D.7</w:t>
      </w:r>
    </w:p>
    <w:p w:rsidR="00385380" w:rsidRDefault="00800A61">
      <w:pPr>
        <w:pStyle w:val="a3"/>
        <w:ind w:left="582"/>
      </w:pPr>
      <w:r>
        <w:rPr>
          <w:color w:val="FF0000"/>
          <w:w w:val="95"/>
        </w:rPr>
        <w:t>【答案】</w:t>
      </w:r>
      <w:r>
        <w:rPr>
          <w:color w:val="FF0000"/>
          <w:spacing w:val="-10"/>
          <w:w w:val="95"/>
        </w:rPr>
        <w:t>C</w:t>
      </w:r>
    </w:p>
    <w:p w:rsidR="00385380" w:rsidRDefault="00800A61">
      <w:pPr>
        <w:pStyle w:val="a3"/>
        <w:ind w:left="582"/>
      </w:pPr>
      <w:r>
        <w:rPr>
          <w:color w:val="FF0000"/>
          <w:w w:val="95"/>
        </w:rPr>
        <w:t>【解析】设正方形纸片上边与三角形顶点组成的三角形ADE高为x厘米，如下图所示</w:t>
      </w:r>
      <w:r>
        <w:rPr>
          <w:color w:val="FF0000"/>
          <w:spacing w:val="-10"/>
          <w:w w:val="95"/>
        </w:rPr>
        <w:t>。</w:t>
      </w:r>
    </w:p>
    <w:p w:rsidR="00385380" w:rsidRDefault="00800A61">
      <w:pPr>
        <w:pStyle w:val="a3"/>
        <w:spacing w:before="9"/>
        <w:ind w:left="0"/>
        <w:rPr>
          <w:sz w:val="5"/>
        </w:rPr>
      </w:pPr>
      <w:r>
        <w:rPr>
          <w:noProof/>
        </w:rPr>
        <w:drawing>
          <wp:anchor distT="0" distB="0" distL="0" distR="0" simplePos="0" relativeHeight="3" behindDoc="0" locked="0" layoutInCell="1" allowOverlap="1">
            <wp:simplePos x="0" y="0"/>
            <wp:positionH relativeFrom="page">
              <wp:posOffset>817117</wp:posOffset>
            </wp:positionH>
            <wp:positionV relativeFrom="paragraph">
              <wp:posOffset>62015</wp:posOffset>
            </wp:positionV>
            <wp:extent cx="1033462" cy="1186814"/>
            <wp:effectExtent l="0" t="0" r="0" b="0"/>
            <wp:wrapTopAndBottom/>
            <wp:docPr id="3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4.jpeg"/>
                    <pic:cNvPicPr/>
                  </pic:nvPicPr>
                  <pic:blipFill>
                    <a:blip r:embed="rId15" cstate="print"/>
                    <a:stretch>
                      <a:fillRect/>
                    </a:stretch>
                  </pic:blipFill>
                  <pic:spPr>
                    <a:xfrm>
                      <a:off x="0" y="0"/>
                      <a:ext cx="1033462" cy="1186814"/>
                    </a:xfrm>
                    <a:prstGeom prst="rect">
                      <a:avLst/>
                    </a:prstGeom>
                  </pic:spPr>
                </pic:pic>
              </a:graphicData>
            </a:graphic>
          </wp:anchor>
        </w:drawing>
      </w:r>
    </w:p>
    <w:p w:rsidR="00385380" w:rsidRDefault="00800A61">
      <w:pPr>
        <w:pStyle w:val="a3"/>
        <w:spacing w:before="85"/>
      </w:pPr>
      <w:r>
        <w:rPr>
          <w:color w:val="FF0000"/>
          <w:w w:val="95"/>
        </w:rPr>
        <w:t>由△ADE∽△ABC可知，</w:t>
      </w:r>
      <w:r>
        <w:rPr>
          <w:noProof/>
          <w:color w:val="FF0000"/>
          <w:position w:val="-15"/>
        </w:rPr>
        <w:drawing>
          <wp:inline distT="0" distB="0" distL="0" distR="0">
            <wp:extent cx="212343" cy="245522"/>
            <wp:effectExtent l="0" t="0" r="0" b="0"/>
            <wp:docPr id="3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5.png"/>
                    <pic:cNvPicPr/>
                  </pic:nvPicPr>
                  <pic:blipFill>
                    <a:blip r:embed="rId16" cstate="print"/>
                    <a:stretch>
                      <a:fillRect/>
                    </a:stretch>
                  </pic:blipFill>
                  <pic:spPr>
                    <a:xfrm>
                      <a:off x="0" y="0"/>
                      <a:ext cx="212343" cy="245522"/>
                    </a:xfrm>
                    <a:prstGeom prst="rect">
                      <a:avLst/>
                    </a:prstGeom>
                  </pic:spPr>
                </pic:pic>
              </a:graphicData>
            </a:graphic>
          </wp:inline>
        </w:drawing>
      </w:r>
      <w:r>
        <w:rPr>
          <w:color w:val="FF0000"/>
          <w:w w:val="95"/>
        </w:rPr>
        <w:t>=</w:t>
      </w:r>
      <w:r>
        <w:rPr>
          <w:noProof/>
          <w:color w:val="FF0000"/>
          <w:position w:val="-15"/>
        </w:rPr>
        <w:drawing>
          <wp:inline distT="0" distB="0" distL="0" distR="0">
            <wp:extent cx="132714" cy="245522"/>
            <wp:effectExtent l="0" t="0" r="0" b="0"/>
            <wp:docPr id="3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6.png"/>
                    <pic:cNvPicPr/>
                  </pic:nvPicPr>
                  <pic:blipFill>
                    <a:blip r:embed="rId17" cstate="print"/>
                    <a:stretch>
                      <a:fillRect/>
                    </a:stretch>
                  </pic:blipFill>
                  <pic:spPr>
                    <a:xfrm>
                      <a:off x="0" y="0"/>
                      <a:ext cx="132714" cy="245522"/>
                    </a:xfrm>
                    <a:prstGeom prst="rect">
                      <a:avLst/>
                    </a:prstGeom>
                  </pic:spPr>
                </pic:pic>
              </a:graphicData>
            </a:graphic>
          </wp:inline>
        </w:drawing>
      </w:r>
      <w:r>
        <w:rPr>
          <w:color w:val="FF0000"/>
          <w:w w:val="95"/>
        </w:rPr>
        <w:t>，解得x=4.5，则在正方形纸片上面还可以剪一个宽为3厘米的矩形</w:t>
      </w:r>
      <w:r>
        <w:rPr>
          <w:color w:val="FF0000"/>
          <w:spacing w:val="-10"/>
          <w:w w:val="95"/>
        </w:rPr>
        <w:t>纸</w:t>
      </w:r>
    </w:p>
    <w:p w:rsidR="00385380" w:rsidRDefault="00800A61">
      <w:pPr>
        <w:pStyle w:val="a3"/>
        <w:spacing w:before="72" w:line="372" w:lineRule="auto"/>
        <w:ind w:right="212"/>
      </w:pPr>
      <w:r>
        <w:rPr>
          <w:color w:val="FF0000"/>
          <w:w w:val="99"/>
        </w:rPr>
        <w:t>条。又因为三角形纸片高为22.5厘米，22.5÷3=7……1.5，则总共可剪7</w:t>
      </w:r>
      <w:r>
        <w:rPr>
          <w:color w:val="FF0000"/>
          <w:spacing w:val="-2"/>
          <w:w w:val="99"/>
        </w:rPr>
        <w:t>个矩形纸条。因此正方形纸条</w:t>
      </w:r>
      <w:r>
        <w:rPr>
          <w:color w:val="FF0000"/>
          <w:w w:val="99"/>
        </w:rPr>
        <w:t>为第6张。</w:t>
      </w:r>
    </w:p>
    <w:p w:rsidR="00385380" w:rsidRDefault="00800A61">
      <w:pPr>
        <w:pStyle w:val="a3"/>
        <w:spacing w:before="2"/>
        <w:rPr>
          <w:color w:val="FF0000"/>
          <w:spacing w:val="-10"/>
          <w:w w:val="95"/>
        </w:rPr>
      </w:pPr>
      <w:r>
        <w:rPr>
          <w:color w:val="FF0000"/>
          <w:w w:val="95"/>
        </w:rPr>
        <w:t>故本题选C</w:t>
      </w:r>
      <w:r>
        <w:rPr>
          <w:color w:val="FF0000"/>
          <w:spacing w:val="-10"/>
          <w:w w:val="95"/>
        </w:rPr>
        <w:t>。</w:t>
      </w:r>
    </w:p>
    <w:p w:rsidR="009C64FB" w:rsidRDefault="009C64FB">
      <w:pPr>
        <w:pStyle w:val="a3"/>
        <w:spacing w:before="2"/>
      </w:pPr>
    </w:p>
    <w:p w:rsidR="00385380" w:rsidRPr="009C64FB" w:rsidRDefault="009C64FB" w:rsidP="009C64FB">
      <w:pPr>
        <w:tabs>
          <w:tab w:val="left" w:pos="898"/>
        </w:tabs>
        <w:spacing w:before="129" w:line="273" w:lineRule="auto"/>
        <w:ind w:left="-45" w:right="285"/>
        <w:rPr>
          <w:sz w:val="21"/>
        </w:rPr>
      </w:pPr>
      <w:r>
        <w:rPr>
          <w:rFonts w:hint="eastAsia"/>
          <w:spacing w:val="-2"/>
          <w:sz w:val="21"/>
        </w:rPr>
        <w:t>3.</w:t>
      </w:r>
      <w:r w:rsidR="00800A61" w:rsidRPr="00E06D33">
        <w:rPr>
          <w:w w:val="95"/>
          <w:sz w:val="21"/>
        </w:rPr>
        <w:t>甲、乙、丙三人同去商城购物 ，甲花的钱的</w:t>
      </w:r>
      <w:r w:rsidR="00800A61">
        <w:rPr>
          <w:noProof/>
          <w:position w:val="-15"/>
        </w:rPr>
        <w:drawing>
          <wp:inline distT="0" distB="0" distL="0" distR="0">
            <wp:extent cx="99536" cy="245522"/>
            <wp:effectExtent l="0" t="0" r="0" b="0"/>
            <wp:docPr id="3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9" cstate="print"/>
                    <a:stretch>
                      <a:fillRect/>
                    </a:stretch>
                  </pic:blipFill>
                  <pic:spPr>
                    <a:xfrm>
                      <a:off x="0" y="0"/>
                      <a:ext cx="99536" cy="245522"/>
                    </a:xfrm>
                    <a:prstGeom prst="rect">
                      <a:avLst/>
                    </a:prstGeom>
                  </pic:spPr>
                </pic:pic>
              </a:graphicData>
            </a:graphic>
          </wp:inline>
        </w:drawing>
      </w:r>
      <w:r w:rsidR="00800A61" w:rsidRPr="00E06D33">
        <w:rPr>
          <w:w w:val="95"/>
          <w:sz w:val="21"/>
        </w:rPr>
        <w:t>等于乙花的钱的</w:t>
      </w:r>
      <w:r w:rsidR="00800A61">
        <w:rPr>
          <w:noProof/>
          <w:position w:val="-15"/>
        </w:rPr>
        <w:drawing>
          <wp:inline distT="0" distB="0" distL="0" distR="0">
            <wp:extent cx="86264" cy="245522"/>
            <wp:effectExtent l="0" t="0" r="0" b="0"/>
            <wp:docPr id="3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8.png"/>
                    <pic:cNvPicPr/>
                  </pic:nvPicPr>
                  <pic:blipFill>
                    <a:blip r:embed="rId10" cstate="print"/>
                    <a:stretch>
                      <a:fillRect/>
                    </a:stretch>
                  </pic:blipFill>
                  <pic:spPr>
                    <a:xfrm>
                      <a:off x="0" y="0"/>
                      <a:ext cx="86264" cy="245522"/>
                    </a:xfrm>
                    <a:prstGeom prst="rect">
                      <a:avLst/>
                    </a:prstGeom>
                  </pic:spPr>
                </pic:pic>
              </a:graphicData>
            </a:graphic>
          </wp:inline>
        </w:drawing>
      </w:r>
      <w:r w:rsidR="00800A61" w:rsidRPr="009C64FB">
        <w:rPr>
          <w:spacing w:val="-2"/>
          <w:sz w:val="21"/>
        </w:rPr>
        <w:t>，</w:t>
      </w:r>
      <w:r w:rsidR="00800A61" w:rsidRPr="00E06D33">
        <w:rPr>
          <w:w w:val="95"/>
          <w:sz w:val="21"/>
        </w:rPr>
        <w:t>乙花的钱的</w:t>
      </w:r>
      <w:r w:rsidR="00800A61">
        <w:rPr>
          <w:noProof/>
          <w:position w:val="-15"/>
        </w:rPr>
        <w:drawing>
          <wp:inline distT="0" distB="0" distL="0" distR="0">
            <wp:extent cx="99536" cy="245522"/>
            <wp:effectExtent l="0" t="0" r="0" b="0"/>
            <wp:docPr id="4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11" cstate="print"/>
                    <a:stretch>
                      <a:fillRect/>
                    </a:stretch>
                  </pic:blipFill>
                  <pic:spPr>
                    <a:xfrm>
                      <a:off x="0" y="0"/>
                      <a:ext cx="99536" cy="245522"/>
                    </a:xfrm>
                    <a:prstGeom prst="rect">
                      <a:avLst/>
                    </a:prstGeom>
                  </pic:spPr>
                </pic:pic>
              </a:graphicData>
            </a:graphic>
          </wp:inline>
        </w:drawing>
      </w:r>
      <w:r w:rsidR="00800A61" w:rsidRPr="00E06D33">
        <w:rPr>
          <w:w w:val="95"/>
          <w:sz w:val="21"/>
        </w:rPr>
        <w:t>等于丙花的钱的</w:t>
      </w:r>
      <w:r w:rsidR="00800A61">
        <w:rPr>
          <w:noProof/>
          <w:position w:val="-15"/>
        </w:rPr>
        <w:drawing>
          <wp:inline distT="0" distB="0" distL="0" distR="0">
            <wp:extent cx="99536" cy="245522"/>
            <wp:effectExtent l="0" t="0" r="0" b="0"/>
            <wp:docPr id="4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0.png"/>
                    <pic:cNvPicPr/>
                  </pic:nvPicPr>
                  <pic:blipFill>
                    <a:blip r:embed="rId12" cstate="print"/>
                    <a:stretch>
                      <a:fillRect/>
                    </a:stretch>
                  </pic:blipFill>
                  <pic:spPr>
                    <a:xfrm>
                      <a:off x="0" y="0"/>
                      <a:ext cx="99536" cy="245522"/>
                    </a:xfrm>
                    <a:prstGeom prst="rect">
                      <a:avLst/>
                    </a:prstGeom>
                  </pic:spPr>
                </pic:pic>
              </a:graphicData>
            </a:graphic>
          </wp:inline>
        </w:drawing>
      </w:r>
      <w:r w:rsidR="00800A61" w:rsidRPr="009C64FB">
        <w:rPr>
          <w:sz w:val="21"/>
        </w:rPr>
        <w:t>，</w:t>
      </w:r>
      <w:r w:rsidR="00800A61" w:rsidRPr="00E06D33">
        <w:rPr>
          <w:w w:val="95"/>
          <w:sz w:val="21"/>
        </w:rPr>
        <w:t>结果丙比甲多花93元，则三人一共花的钱是（ ）。</w:t>
      </w:r>
    </w:p>
    <w:p w:rsidR="00385380" w:rsidRDefault="00800A61">
      <w:pPr>
        <w:pStyle w:val="a5"/>
        <w:numPr>
          <w:ilvl w:val="1"/>
          <w:numId w:val="5"/>
        </w:numPr>
        <w:tabs>
          <w:tab w:val="left" w:pos="1002"/>
          <w:tab w:val="left" w:pos="3195"/>
          <w:tab w:val="left" w:pos="5807"/>
          <w:tab w:val="left" w:pos="8420"/>
        </w:tabs>
        <w:spacing w:before="16"/>
        <w:ind w:hanging="420"/>
        <w:rPr>
          <w:sz w:val="21"/>
        </w:rPr>
      </w:pPr>
      <w:r>
        <w:rPr>
          <w:w w:val="95"/>
          <w:sz w:val="21"/>
        </w:rPr>
        <w:t>2</w:t>
      </w:r>
      <w:r>
        <w:rPr>
          <w:spacing w:val="-10"/>
          <w:w w:val="95"/>
          <w:sz w:val="21"/>
        </w:rPr>
        <w:t>元</w:t>
      </w:r>
      <w:r>
        <w:rPr>
          <w:sz w:val="21"/>
        </w:rPr>
        <w:tab/>
      </w:r>
      <w:r>
        <w:rPr>
          <w:w w:val="95"/>
          <w:sz w:val="21"/>
        </w:rPr>
        <w:t>B.422</w:t>
      </w:r>
      <w:r>
        <w:rPr>
          <w:spacing w:val="-10"/>
          <w:sz w:val="21"/>
        </w:rPr>
        <w:t>元</w:t>
      </w:r>
      <w:r>
        <w:rPr>
          <w:sz w:val="21"/>
        </w:rPr>
        <w:tab/>
      </w:r>
      <w:r>
        <w:rPr>
          <w:w w:val="95"/>
          <w:sz w:val="21"/>
        </w:rPr>
        <w:t>C.429</w:t>
      </w:r>
      <w:r>
        <w:rPr>
          <w:spacing w:val="-10"/>
          <w:sz w:val="21"/>
        </w:rPr>
        <w:t>元</w:t>
      </w:r>
      <w:r>
        <w:rPr>
          <w:sz w:val="21"/>
        </w:rPr>
        <w:tab/>
      </w:r>
      <w:r>
        <w:rPr>
          <w:w w:val="95"/>
          <w:sz w:val="21"/>
        </w:rPr>
        <w:t>D.430</w:t>
      </w:r>
      <w:r>
        <w:rPr>
          <w:spacing w:val="-10"/>
          <w:sz w:val="21"/>
        </w:rPr>
        <w:t>元</w:t>
      </w:r>
    </w:p>
    <w:p w:rsidR="00385380" w:rsidRDefault="00800A61">
      <w:pPr>
        <w:pStyle w:val="a3"/>
        <w:ind w:left="582"/>
      </w:pPr>
      <w:r>
        <w:rPr>
          <w:color w:val="FF0000"/>
          <w:w w:val="95"/>
        </w:rPr>
        <w:t>【答案】</w:t>
      </w:r>
      <w:r>
        <w:rPr>
          <w:color w:val="FF0000"/>
          <w:spacing w:val="-10"/>
          <w:w w:val="95"/>
        </w:rPr>
        <w:t>C</w:t>
      </w:r>
    </w:p>
    <w:p w:rsidR="00385380" w:rsidRPr="00E06D33" w:rsidRDefault="00F66CBD" w:rsidP="00E06D33">
      <w:pPr>
        <w:pStyle w:val="a3"/>
        <w:tabs>
          <w:tab w:val="left" w:pos="7427"/>
          <w:tab w:val="left" w:pos="8942"/>
        </w:tabs>
        <w:spacing w:before="17" w:line="428" w:lineRule="exact"/>
        <w:ind w:right="108" w:firstLine="418"/>
        <w:rPr>
          <w:color w:val="FF0000"/>
          <w:w w:val="95"/>
        </w:rPr>
      </w:pPr>
      <w:r w:rsidRPr="00F66CBD">
        <w:pict>
          <v:group id="docshapegroup6" o:spid="_x0000_s2057" style="position:absolute;left:0;text-align:left;margin-left:362.15pt;margin-top:5.95pt;width:63.25pt;height:19.35pt;z-index:-16089600;mso-position-horizontal-relative:page" coordorigin="7243,119" coordsize="1265,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2060" type="#_x0000_t75" style="position:absolute;left:7243;top:119;width:586;height:387">
              <v:imagedata r:id="rId18" o:title=""/>
            </v:shape>
            <v:shape id="docshape8" o:spid="_x0000_s2059" type="#_x0000_t75" style="position:absolute;left:7828;top:234;width:199;height:157">
              <v:imagedata r:id="rId19" o:title=""/>
            </v:shape>
            <v:shape id="docshape9" o:spid="_x0000_s2058" type="#_x0000_t75" style="position:absolute;left:8027;top:119;width:481;height:387">
              <v:imagedata r:id="rId20" o:title=""/>
            </v:shape>
            <w10:wrap anchorx="page"/>
          </v:group>
        </w:pict>
      </w:r>
      <w:r w:rsidRPr="00F66CBD">
        <w:pict>
          <v:group id="docshapegroup10" o:spid="_x0000_s2053" style="position:absolute;left:0;text-align:left;margin-left:435.85pt;margin-top:5.95pt;width:65.35pt;height:19.35pt;z-index:-16089088;mso-position-horizontal-relative:page" coordorigin="8717,119" coordsize="1307,387">
            <v:shape id="docshape11" o:spid="_x0000_s2056" type="#_x0000_t75" style="position:absolute;left:8716;top:119;width:586;height:387">
              <v:imagedata r:id="rId21" o:title=""/>
            </v:shape>
            <v:shape id="docshape12" o:spid="_x0000_s2055" type="#_x0000_t75" style="position:absolute;left:9301;top:234;width:199;height:157">
              <v:imagedata r:id="rId19" o:title=""/>
            </v:shape>
            <v:shape id="docshape13" o:spid="_x0000_s2054" type="#_x0000_t75" style="position:absolute;left:9500;top:119;width:523;height:387">
              <v:imagedata r:id="rId22" o:title=""/>
            </v:shape>
            <w10:wrap anchorx="page"/>
          </v:group>
        </w:pict>
      </w:r>
      <w:r w:rsidR="00800A61">
        <w:rPr>
          <w:color w:val="FF0000"/>
          <w:spacing w:val="-2"/>
          <w:w w:val="105"/>
        </w:rPr>
        <w:t>【解析】</w:t>
      </w:r>
      <w:r w:rsidR="00800A61" w:rsidRPr="00E06D33">
        <w:rPr>
          <w:color w:val="FF0000"/>
          <w:w w:val="95"/>
        </w:rPr>
        <w:t>设甲、乙、丙分别花了x、y、z元。根据题意则有</w:t>
      </w:r>
      <w:r w:rsidR="00800A61">
        <w:rPr>
          <w:color w:val="FF0000"/>
          <w:spacing w:val="-2"/>
          <w:w w:val="105"/>
        </w:rPr>
        <w:t>：</w:t>
      </w:r>
      <w:r w:rsidR="00800A61">
        <w:rPr>
          <w:color w:val="FF0000"/>
        </w:rPr>
        <w:tab/>
      </w:r>
      <w:r w:rsidR="00800A61">
        <w:rPr>
          <w:color w:val="FF0000"/>
          <w:spacing w:val="-10"/>
          <w:w w:val="105"/>
        </w:rPr>
        <w:t>；</w:t>
      </w:r>
      <w:r w:rsidR="00800A61">
        <w:rPr>
          <w:color w:val="FF0000"/>
        </w:rPr>
        <w:tab/>
      </w:r>
      <w:r w:rsidR="00800A61">
        <w:rPr>
          <w:color w:val="FF0000"/>
          <w:spacing w:val="-4"/>
        </w:rPr>
        <w:t>。又因</w:t>
      </w:r>
      <w:r w:rsidR="00800A61" w:rsidRPr="00E06D33">
        <w:rPr>
          <w:color w:val="FF0000"/>
          <w:w w:val="95"/>
        </w:rPr>
        <w:t>丙比甲多93元，则</w:t>
      </w:r>
      <w:r w:rsidR="00800A61">
        <w:rPr>
          <w:noProof/>
          <w:color w:val="FF0000"/>
          <w:position w:val="-14"/>
        </w:rPr>
        <w:drawing>
          <wp:inline distT="0" distB="0" distL="0" distR="0">
            <wp:extent cx="404780" cy="245522"/>
            <wp:effectExtent l="0" t="0" r="0" b="0"/>
            <wp:docPr id="4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6.png"/>
                    <pic:cNvPicPr/>
                  </pic:nvPicPr>
                  <pic:blipFill>
                    <a:blip r:embed="rId23" cstate="print"/>
                    <a:stretch>
                      <a:fillRect/>
                    </a:stretch>
                  </pic:blipFill>
                  <pic:spPr>
                    <a:xfrm>
                      <a:off x="0" y="0"/>
                      <a:ext cx="404780" cy="245522"/>
                    </a:xfrm>
                    <a:prstGeom prst="rect">
                      <a:avLst/>
                    </a:prstGeom>
                  </pic:spPr>
                </pic:pic>
              </a:graphicData>
            </a:graphic>
          </wp:inline>
        </w:drawing>
      </w:r>
      <w:r w:rsidR="00800A61" w:rsidRPr="00E06D33">
        <w:rPr>
          <w:color w:val="FF0000"/>
          <w:w w:val="95"/>
        </w:rPr>
        <w:t>=93，解得y=144，x=96，z=189，因此三人共花了96+144+189=429元。</w:t>
      </w:r>
    </w:p>
    <w:p w:rsidR="00385380" w:rsidRPr="00E06D33" w:rsidRDefault="00800A61">
      <w:pPr>
        <w:pStyle w:val="a3"/>
        <w:rPr>
          <w:color w:val="FF0000"/>
          <w:w w:val="95"/>
        </w:rPr>
      </w:pPr>
      <w:r w:rsidRPr="00E06D33">
        <w:rPr>
          <w:color w:val="FF0000"/>
          <w:w w:val="95"/>
        </w:rPr>
        <w:t>故本题选C。</w:t>
      </w:r>
    </w:p>
    <w:p w:rsidR="009C64FB" w:rsidRDefault="009C64FB">
      <w:pPr>
        <w:pStyle w:val="a3"/>
      </w:pPr>
    </w:p>
    <w:p w:rsidR="00385380" w:rsidRPr="009C64FB" w:rsidRDefault="009C64FB" w:rsidP="009C64FB">
      <w:pPr>
        <w:tabs>
          <w:tab w:val="left" w:pos="898"/>
        </w:tabs>
        <w:spacing w:before="2" w:line="372" w:lineRule="auto"/>
        <w:ind w:left="-45" w:right="108"/>
        <w:rPr>
          <w:sz w:val="21"/>
        </w:rPr>
      </w:pPr>
      <w:r>
        <w:rPr>
          <w:rFonts w:hint="eastAsia"/>
          <w:w w:val="99"/>
          <w:sz w:val="21"/>
        </w:rPr>
        <w:t>4.</w:t>
      </w:r>
      <w:r w:rsidR="00800A61" w:rsidRPr="009C64FB">
        <w:rPr>
          <w:w w:val="99"/>
          <w:sz w:val="21"/>
        </w:rPr>
        <w:t>某产品售价为67.1元，在采用新技术生产节约10%</w:t>
      </w:r>
      <w:r w:rsidR="00800A61" w:rsidRPr="009C64FB">
        <w:rPr>
          <w:spacing w:val="-1"/>
          <w:w w:val="99"/>
          <w:sz w:val="21"/>
        </w:rPr>
        <w:t>成本之后，售价不变，利润可比原来翻一番。</w:t>
      </w:r>
      <w:r w:rsidR="00800A61" w:rsidRPr="009C64FB">
        <w:rPr>
          <w:w w:val="99"/>
          <w:sz w:val="21"/>
        </w:rPr>
        <w:t>则该产品最初的成本为（</w:t>
      </w:r>
      <w:r w:rsidR="00800A61" w:rsidRPr="009C64FB">
        <w:rPr>
          <w:spacing w:val="-1"/>
          <w:sz w:val="21"/>
        </w:rPr>
        <w:t xml:space="preserve"> </w:t>
      </w:r>
      <w:r w:rsidR="00800A61" w:rsidRPr="009C64FB">
        <w:rPr>
          <w:w w:val="99"/>
          <w:sz w:val="21"/>
        </w:rPr>
        <w:t>）元。</w:t>
      </w:r>
    </w:p>
    <w:p w:rsidR="00385380" w:rsidRPr="00E06D33" w:rsidRDefault="00800A61">
      <w:pPr>
        <w:pStyle w:val="a3"/>
        <w:tabs>
          <w:tab w:val="left" w:pos="3299"/>
          <w:tab w:val="left" w:pos="6016"/>
          <w:tab w:val="left" w:pos="8524"/>
        </w:tabs>
        <w:spacing w:before="2"/>
        <w:ind w:left="582"/>
        <w:rPr>
          <w:w w:val="99"/>
          <w:szCs w:val="22"/>
        </w:rPr>
      </w:pPr>
      <w:r w:rsidRPr="00E06D33">
        <w:rPr>
          <w:w w:val="99"/>
          <w:szCs w:val="22"/>
        </w:rPr>
        <w:t>A.51.2</w:t>
      </w:r>
      <w:r w:rsidRPr="00E06D33">
        <w:rPr>
          <w:w w:val="99"/>
          <w:szCs w:val="22"/>
        </w:rPr>
        <w:tab/>
        <w:t>B.54.9</w:t>
      </w:r>
      <w:r w:rsidRPr="00E06D33">
        <w:rPr>
          <w:w w:val="99"/>
          <w:szCs w:val="22"/>
        </w:rPr>
        <w:tab/>
        <w:t>C.61</w:t>
      </w:r>
      <w:r w:rsidRPr="00E06D33">
        <w:rPr>
          <w:w w:val="99"/>
          <w:szCs w:val="22"/>
        </w:rPr>
        <w:tab/>
        <w:t>D.62.5</w:t>
      </w:r>
    </w:p>
    <w:p w:rsidR="00385380" w:rsidRDefault="00800A61">
      <w:pPr>
        <w:pStyle w:val="a3"/>
        <w:ind w:left="582"/>
      </w:pPr>
      <w:r>
        <w:rPr>
          <w:color w:val="FF0000"/>
          <w:w w:val="95"/>
        </w:rPr>
        <w:t>【答案】</w:t>
      </w:r>
      <w:r>
        <w:rPr>
          <w:color w:val="FF0000"/>
          <w:spacing w:val="-10"/>
          <w:w w:val="95"/>
        </w:rPr>
        <w:t>C</w:t>
      </w:r>
    </w:p>
    <w:p w:rsidR="00385380" w:rsidRDefault="00800A61">
      <w:pPr>
        <w:pStyle w:val="a3"/>
        <w:spacing w:line="372" w:lineRule="auto"/>
        <w:ind w:right="212" w:firstLine="418"/>
      </w:pPr>
      <w:r>
        <w:rPr>
          <w:color w:val="FF0000"/>
          <w:w w:val="99"/>
        </w:rPr>
        <w:t>【解析】节约10%成本后，利润比原来的翻一番，即节约的10%成本等于原来的利润。设成本为</w:t>
      </w:r>
      <w:r>
        <w:rPr>
          <w:color w:val="FF0000"/>
          <w:spacing w:val="-9"/>
          <w:w w:val="99"/>
        </w:rPr>
        <w:t>x，</w:t>
      </w:r>
      <w:r>
        <w:rPr>
          <w:color w:val="FF0000"/>
          <w:w w:val="99"/>
        </w:rPr>
        <w:t>则有67.1-x=0.1x，解得x=61元。</w:t>
      </w:r>
    </w:p>
    <w:p w:rsidR="00385380" w:rsidRDefault="00800A61">
      <w:pPr>
        <w:pStyle w:val="a3"/>
        <w:spacing w:before="2"/>
      </w:pPr>
      <w:r>
        <w:rPr>
          <w:color w:val="FF0000"/>
          <w:w w:val="95"/>
        </w:rPr>
        <w:t>故本题选C</w:t>
      </w:r>
      <w:r>
        <w:rPr>
          <w:color w:val="FF0000"/>
          <w:spacing w:val="-10"/>
          <w:w w:val="95"/>
        </w:rPr>
        <w:t>。</w:t>
      </w:r>
    </w:p>
    <w:p w:rsidR="00385380" w:rsidRDefault="00385380">
      <w:pPr>
        <w:pStyle w:val="a3"/>
        <w:spacing w:before="6"/>
        <w:ind w:left="0"/>
        <w:rPr>
          <w:b/>
          <w:sz w:val="22"/>
        </w:rPr>
      </w:pPr>
    </w:p>
    <w:p w:rsidR="00385380" w:rsidRPr="009C64FB" w:rsidRDefault="009C64FB" w:rsidP="009C64FB">
      <w:pPr>
        <w:tabs>
          <w:tab w:val="left" w:pos="898"/>
        </w:tabs>
        <w:spacing w:before="70" w:line="372" w:lineRule="auto"/>
        <w:ind w:left="-45" w:right="108"/>
        <w:rPr>
          <w:sz w:val="21"/>
        </w:rPr>
      </w:pPr>
      <w:r>
        <w:rPr>
          <w:rFonts w:hint="eastAsia"/>
          <w:w w:val="99"/>
          <w:sz w:val="21"/>
        </w:rPr>
        <w:t>5.</w:t>
      </w:r>
      <w:r w:rsidR="00800A61" w:rsidRPr="009C64FB">
        <w:rPr>
          <w:w w:val="99"/>
          <w:sz w:val="21"/>
        </w:rPr>
        <w:t>某市为了发展文化强市战略，在2008年、2010年先后建成了两个图书馆，2008年底共办理市民借书证7万</w:t>
      </w:r>
      <w:r w:rsidR="00800A61" w:rsidRPr="009C64FB">
        <w:rPr>
          <w:w w:val="99"/>
          <w:sz w:val="21"/>
        </w:rPr>
        <w:lastRenderedPageBreak/>
        <w:t>余个，到2010年底共办理市民借书证13万个。2011年，该市又在新区建立了第三个图书馆，于2012年初落成开放。截至2012年底，全市共计办理市民借书证20</w:t>
      </w:r>
      <w:r w:rsidR="00800A61" w:rsidRPr="009C64FB">
        <w:rPr>
          <w:spacing w:val="-2"/>
          <w:w w:val="99"/>
          <w:sz w:val="21"/>
        </w:rPr>
        <w:t>余万个。市政府由此认为，该项举措</w:t>
      </w:r>
      <w:r w:rsidR="00800A61" w:rsidRPr="009C64FB">
        <w:rPr>
          <w:w w:val="99"/>
          <w:sz w:val="21"/>
        </w:rPr>
        <w:t>是有实效的，因为在短短的4年间，光顾图书馆的市民增加了近两倍。</w:t>
      </w:r>
    </w:p>
    <w:p w:rsidR="00385380" w:rsidRDefault="00800A61" w:rsidP="00127661">
      <w:pPr>
        <w:pStyle w:val="a3"/>
        <w:spacing w:before="4" w:line="300" w:lineRule="auto"/>
      </w:pPr>
      <w:r>
        <w:rPr>
          <w:w w:val="95"/>
        </w:rPr>
        <w:t>以下哪项如果为真，最能削弱上述结论？（</w:t>
      </w:r>
      <w:r>
        <w:rPr>
          <w:spacing w:val="26"/>
        </w:rPr>
        <w:t xml:space="preserve">  </w:t>
      </w:r>
      <w:r>
        <w:rPr>
          <w:spacing w:val="-10"/>
          <w:w w:val="95"/>
        </w:rPr>
        <w:t>）</w:t>
      </w:r>
    </w:p>
    <w:p w:rsidR="009C64FB" w:rsidRDefault="00800A61" w:rsidP="00127661">
      <w:pPr>
        <w:pStyle w:val="a3"/>
        <w:spacing w:before="2" w:line="300" w:lineRule="auto"/>
        <w:ind w:left="582" w:right="2198"/>
        <w:rPr>
          <w:spacing w:val="-2"/>
          <w:w w:val="95"/>
        </w:rPr>
      </w:pPr>
      <w:r>
        <w:rPr>
          <w:spacing w:val="-2"/>
          <w:w w:val="95"/>
        </w:rPr>
        <w:t>A.图书馆要不断购置新书，维护成本也很高，这会影响该市其他文化设施建设</w:t>
      </w:r>
      <w:r w:rsidRPr="009C64FB">
        <w:rPr>
          <w:spacing w:val="-2"/>
          <w:w w:val="95"/>
        </w:rPr>
        <w:t xml:space="preserve"> </w:t>
      </w:r>
    </w:p>
    <w:p w:rsidR="00385380" w:rsidRPr="009C64FB" w:rsidRDefault="00800A61" w:rsidP="00E06D33">
      <w:pPr>
        <w:pStyle w:val="a3"/>
        <w:spacing w:before="2" w:line="372" w:lineRule="auto"/>
        <w:ind w:left="582" w:right="2198"/>
        <w:rPr>
          <w:spacing w:val="-2"/>
          <w:w w:val="95"/>
        </w:rPr>
      </w:pPr>
      <w:r w:rsidRPr="009C64FB">
        <w:rPr>
          <w:spacing w:val="-2"/>
          <w:w w:val="95"/>
        </w:rPr>
        <w:t>B.该市有两所高等学校，许多在校生也办理了这3个图书馆的借书证</w:t>
      </w:r>
    </w:p>
    <w:p w:rsidR="009C64FB" w:rsidRDefault="00800A61">
      <w:pPr>
        <w:pStyle w:val="a3"/>
        <w:spacing w:before="2" w:line="372" w:lineRule="auto"/>
        <w:ind w:left="582" w:right="2198"/>
        <w:rPr>
          <w:spacing w:val="-2"/>
          <w:w w:val="95"/>
        </w:rPr>
      </w:pPr>
      <w:r>
        <w:rPr>
          <w:spacing w:val="-2"/>
          <w:w w:val="95"/>
        </w:rPr>
        <w:t>C.很多办理了第一个图书馆借书证的市民又办理了另外两个图书馆的借书证</w:t>
      </w:r>
      <w:r w:rsidRPr="009C64FB">
        <w:rPr>
          <w:spacing w:val="-2"/>
          <w:w w:val="95"/>
        </w:rPr>
        <w:t xml:space="preserve"> </w:t>
      </w:r>
    </w:p>
    <w:p w:rsidR="00385380" w:rsidRPr="009C64FB" w:rsidRDefault="00800A61">
      <w:pPr>
        <w:pStyle w:val="a3"/>
        <w:spacing w:before="2" w:line="372" w:lineRule="auto"/>
        <w:ind w:left="582" w:right="2198"/>
        <w:rPr>
          <w:spacing w:val="-2"/>
          <w:w w:val="95"/>
        </w:rPr>
      </w:pPr>
      <w:r w:rsidRPr="009C64FB">
        <w:rPr>
          <w:spacing w:val="-2"/>
          <w:w w:val="95"/>
        </w:rPr>
        <w:t>D.该市新区建设发展迅速，4年间很多外来人口大量涌入新区</w:t>
      </w:r>
    </w:p>
    <w:p w:rsidR="00385380" w:rsidRDefault="00800A61">
      <w:pPr>
        <w:pStyle w:val="a3"/>
        <w:spacing w:before="2"/>
        <w:ind w:left="582"/>
      </w:pPr>
      <w:r>
        <w:rPr>
          <w:color w:val="FF0000"/>
          <w:w w:val="95"/>
        </w:rPr>
        <w:t>【答案】</w:t>
      </w:r>
      <w:r>
        <w:rPr>
          <w:color w:val="FF0000"/>
          <w:spacing w:val="-10"/>
          <w:w w:val="95"/>
        </w:rPr>
        <w:t>C</w:t>
      </w:r>
    </w:p>
    <w:p w:rsidR="00385380" w:rsidRPr="00E06D33" w:rsidRDefault="00800A61">
      <w:pPr>
        <w:pStyle w:val="a3"/>
        <w:spacing w:before="148" w:line="372" w:lineRule="auto"/>
        <w:ind w:right="6587" w:firstLine="418"/>
        <w:rPr>
          <w:color w:val="FF0000"/>
          <w:w w:val="95"/>
        </w:rPr>
      </w:pPr>
      <w:r w:rsidRPr="00E06D33">
        <w:rPr>
          <w:color w:val="FF0000"/>
          <w:w w:val="95"/>
        </w:rPr>
        <w:t>【解析】本题考查削弱类。第一步：分析题干论点论据。</w:t>
      </w:r>
    </w:p>
    <w:p w:rsidR="00385380" w:rsidRPr="00E06D33" w:rsidRDefault="00800A61">
      <w:pPr>
        <w:pStyle w:val="a3"/>
        <w:spacing w:before="2" w:line="372" w:lineRule="auto"/>
        <w:ind w:right="4079"/>
        <w:rPr>
          <w:color w:val="FF0000"/>
          <w:w w:val="95"/>
        </w:rPr>
      </w:pPr>
      <w:r w:rsidRPr="00E06D33">
        <w:rPr>
          <w:color w:val="FF0000"/>
          <w:w w:val="95"/>
        </w:rPr>
        <w:t>论点：该项举措（建图书馆）对发展文化强市是有实效的。论据：在短短的4年间，光顾图书馆的市民增加了近两倍。</w:t>
      </w:r>
    </w:p>
    <w:p w:rsidR="00385380" w:rsidRPr="00E06D33" w:rsidRDefault="00800A61">
      <w:pPr>
        <w:pStyle w:val="a3"/>
        <w:spacing w:before="43"/>
        <w:rPr>
          <w:color w:val="FF0000"/>
          <w:w w:val="95"/>
        </w:rPr>
      </w:pPr>
      <w:r>
        <w:rPr>
          <w:color w:val="FF0000"/>
          <w:w w:val="95"/>
        </w:rPr>
        <w:t>第二步：分析选项，确定答案</w:t>
      </w:r>
      <w:r w:rsidRPr="00E06D33">
        <w:rPr>
          <w:color w:val="FF0000"/>
          <w:w w:val="95"/>
        </w:rPr>
        <w:t>。</w:t>
      </w:r>
    </w:p>
    <w:p w:rsidR="00385380" w:rsidRPr="00E06D33" w:rsidRDefault="00800A61">
      <w:pPr>
        <w:pStyle w:val="a3"/>
        <w:rPr>
          <w:color w:val="FF0000"/>
          <w:w w:val="95"/>
        </w:rPr>
      </w:pPr>
      <w:r>
        <w:rPr>
          <w:color w:val="FF0000"/>
          <w:w w:val="95"/>
        </w:rPr>
        <w:t>A项：虽然指出建设图书馆的弊端，但不能否定建设图书馆的实效，不能削弱题干论点，排除</w:t>
      </w:r>
      <w:r w:rsidRPr="00E06D33">
        <w:rPr>
          <w:color w:val="FF0000"/>
          <w:w w:val="95"/>
        </w:rPr>
        <w:t>。</w:t>
      </w:r>
    </w:p>
    <w:p w:rsidR="00385380" w:rsidRPr="00E06D33" w:rsidRDefault="00800A61">
      <w:pPr>
        <w:pStyle w:val="a3"/>
        <w:spacing w:line="372" w:lineRule="auto"/>
        <w:ind w:right="212"/>
        <w:rPr>
          <w:color w:val="FF0000"/>
          <w:w w:val="95"/>
        </w:rPr>
      </w:pPr>
      <w:r w:rsidRPr="00E06D33">
        <w:rPr>
          <w:color w:val="FF0000"/>
          <w:w w:val="95"/>
        </w:rPr>
        <w:t>B项：许多高校在校生都办理了市图书馆的借书证，说明图书馆对于学生来说是有实效的，支持题干论点，排除。</w:t>
      </w:r>
    </w:p>
    <w:p w:rsidR="00385380" w:rsidRPr="00E06D33" w:rsidRDefault="00800A61">
      <w:pPr>
        <w:pStyle w:val="a3"/>
        <w:spacing w:before="2" w:line="372" w:lineRule="auto"/>
        <w:ind w:right="212"/>
        <w:rPr>
          <w:color w:val="FF0000"/>
          <w:w w:val="95"/>
        </w:rPr>
      </w:pPr>
      <w:r w:rsidRPr="00E06D33">
        <w:rPr>
          <w:color w:val="FF0000"/>
          <w:w w:val="95"/>
        </w:rPr>
        <w:t>C项：指出市民同时办理多个图书馆的借书证，则光顾图书馆的市民很可能并没有增加，最能削弱题干论点，当选。</w:t>
      </w:r>
    </w:p>
    <w:p w:rsidR="00E06D33" w:rsidRDefault="00800A61">
      <w:pPr>
        <w:pStyle w:val="a3"/>
        <w:spacing w:before="1" w:line="372" w:lineRule="auto"/>
        <w:ind w:right="5437"/>
        <w:rPr>
          <w:color w:val="FF0000"/>
          <w:w w:val="95"/>
        </w:rPr>
      </w:pPr>
      <w:r w:rsidRPr="00E06D33">
        <w:rPr>
          <w:color w:val="FF0000"/>
          <w:w w:val="95"/>
        </w:rPr>
        <w:t>D项：外来人口涌入与题干论点无关，排除。</w:t>
      </w:r>
    </w:p>
    <w:p w:rsidR="00385380" w:rsidRDefault="00800A61">
      <w:pPr>
        <w:pStyle w:val="a3"/>
        <w:spacing w:before="1" w:line="372" w:lineRule="auto"/>
        <w:ind w:right="5437"/>
        <w:rPr>
          <w:color w:val="FF0000"/>
          <w:w w:val="95"/>
        </w:rPr>
      </w:pPr>
      <w:r w:rsidRPr="00E06D33">
        <w:rPr>
          <w:color w:val="FF0000"/>
          <w:w w:val="95"/>
        </w:rPr>
        <w:t>故本题选C。</w:t>
      </w:r>
    </w:p>
    <w:p w:rsidR="002F55B0" w:rsidRDefault="002F55B0" w:rsidP="009C64FB">
      <w:pPr>
        <w:tabs>
          <w:tab w:val="left" w:pos="898"/>
        </w:tabs>
        <w:spacing w:line="372" w:lineRule="auto"/>
        <w:ind w:left="-45" w:right="108"/>
        <w:rPr>
          <w:w w:val="99"/>
          <w:sz w:val="21"/>
        </w:rPr>
      </w:pPr>
    </w:p>
    <w:p w:rsidR="00385380" w:rsidRPr="009C64FB" w:rsidRDefault="009C64FB" w:rsidP="009C64FB">
      <w:pPr>
        <w:tabs>
          <w:tab w:val="left" w:pos="898"/>
        </w:tabs>
        <w:spacing w:line="372" w:lineRule="auto"/>
        <w:ind w:left="-45" w:right="108"/>
        <w:rPr>
          <w:sz w:val="21"/>
        </w:rPr>
      </w:pPr>
      <w:r>
        <w:rPr>
          <w:rFonts w:hint="eastAsia"/>
          <w:w w:val="99"/>
          <w:sz w:val="21"/>
        </w:rPr>
        <w:t>6.</w:t>
      </w:r>
      <w:r w:rsidR="00800A61" w:rsidRPr="009C64FB">
        <w:rPr>
          <w:w w:val="99"/>
          <w:sz w:val="21"/>
        </w:rPr>
        <w:t>很多家长认为，孩子不听话，“打屁屁”惩罚一下，至少能让孩子注意到自己的行为不当，变</w:t>
      </w:r>
      <w:r w:rsidR="00800A61" w:rsidRPr="009C64FB">
        <w:rPr>
          <w:spacing w:val="-1"/>
          <w:w w:val="99"/>
          <w:sz w:val="21"/>
        </w:rPr>
        <w:t>得更听话一些。还有一些人坚持“不严加管教会惯坏孩子”的传统信息，认为“打屁屁”是为孩子好。</w:t>
      </w:r>
      <w:r w:rsidR="00800A61" w:rsidRPr="009C64FB">
        <w:rPr>
          <w:w w:val="99"/>
          <w:sz w:val="21"/>
        </w:rPr>
        <w:t>研究者对16万名儿童在过去5年里的经历进行研究，通过收集“打屁屁”行为的元数据加以分析，发</w:t>
      </w:r>
    </w:p>
    <w:p w:rsidR="00385380" w:rsidRDefault="00800A61">
      <w:pPr>
        <w:pStyle w:val="a3"/>
        <w:spacing w:before="3" w:line="372" w:lineRule="auto"/>
        <w:ind w:right="2407"/>
      </w:pPr>
      <w:r>
        <w:rPr>
          <w:spacing w:val="-1"/>
          <w:w w:val="99"/>
        </w:rPr>
        <w:t>现：打屁股会在儿童成长过程中造成智商低、攻击性行为高等多种负面影响。</w:t>
      </w:r>
      <w:r>
        <w:rPr>
          <w:w w:val="99"/>
        </w:rPr>
        <w:t>以下哪项如果为真，最能支持上述结论？（</w:t>
      </w:r>
      <w:r>
        <w:rPr>
          <w:spacing w:val="-1"/>
        </w:rPr>
        <w:t xml:space="preserve"> </w:t>
      </w:r>
      <w:r>
        <w:rPr>
          <w:w w:val="99"/>
        </w:rPr>
        <w:t>）</w:t>
      </w:r>
    </w:p>
    <w:p w:rsidR="009C64FB" w:rsidRDefault="00800A61">
      <w:pPr>
        <w:pStyle w:val="a3"/>
        <w:spacing w:before="2" w:line="372" w:lineRule="auto"/>
        <w:ind w:left="582" w:right="3243"/>
        <w:rPr>
          <w:spacing w:val="-2"/>
          <w:w w:val="95"/>
        </w:rPr>
      </w:pPr>
      <w:r>
        <w:rPr>
          <w:spacing w:val="-2"/>
          <w:w w:val="95"/>
        </w:rPr>
        <w:t>A.最新调查表示，智商相对较低的孩子大多数经常被家长打屁股</w:t>
      </w:r>
      <w:r w:rsidRPr="009C64FB">
        <w:rPr>
          <w:spacing w:val="-2"/>
          <w:w w:val="95"/>
        </w:rPr>
        <w:t xml:space="preserve"> </w:t>
      </w:r>
    </w:p>
    <w:p w:rsidR="009C64FB" w:rsidRDefault="00800A61">
      <w:pPr>
        <w:pStyle w:val="a3"/>
        <w:spacing w:before="2" w:line="372" w:lineRule="auto"/>
        <w:ind w:left="582" w:right="3243"/>
        <w:rPr>
          <w:spacing w:val="-2"/>
          <w:w w:val="95"/>
        </w:rPr>
      </w:pPr>
      <w:r>
        <w:rPr>
          <w:spacing w:val="-2"/>
          <w:w w:val="95"/>
        </w:rPr>
        <w:t>B.本身不听话且更容易惹祸的孩子更有可能受到父母的严厉惩罚</w:t>
      </w:r>
      <w:r w:rsidRPr="009C64FB">
        <w:rPr>
          <w:spacing w:val="-2"/>
          <w:w w:val="95"/>
        </w:rPr>
        <w:t xml:space="preserve"> </w:t>
      </w:r>
    </w:p>
    <w:p w:rsidR="009C64FB" w:rsidRDefault="00800A61">
      <w:pPr>
        <w:pStyle w:val="a3"/>
        <w:spacing w:before="2" w:line="372" w:lineRule="auto"/>
        <w:ind w:left="582" w:right="3243"/>
        <w:rPr>
          <w:spacing w:val="-2"/>
          <w:w w:val="95"/>
        </w:rPr>
      </w:pPr>
      <w:r w:rsidRPr="009C64FB">
        <w:rPr>
          <w:spacing w:val="-2"/>
          <w:w w:val="95"/>
        </w:rPr>
        <w:t xml:space="preserve">C.研究报告称全球大约80%的父母都有以打屁股管教孩子的经历 </w:t>
      </w:r>
    </w:p>
    <w:p w:rsidR="00385380" w:rsidRPr="009C64FB" w:rsidRDefault="00800A61">
      <w:pPr>
        <w:pStyle w:val="a3"/>
        <w:spacing w:before="2" w:line="372" w:lineRule="auto"/>
        <w:ind w:left="582" w:right="3243"/>
        <w:rPr>
          <w:spacing w:val="-2"/>
          <w:w w:val="95"/>
        </w:rPr>
      </w:pPr>
      <w:r>
        <w:rPr>
          <w:spacing w:val="-2"/>
          <w:w w:val="95"/>
        </w:rPr>
        <w:t>D.被打屁股而困惑的孩子只懂得按家长要求去做而不会独立思考</w:t>
      </w:r>
    </w:p>
    <w:p w:rsidR="00385380" w:rsidRDefault="00800A61">
      <w:pPr>
        <w:pStyle w:val="a3"/>
        <w:spacing w:before="3"/>
        <w:ind w:left="582"/>
      </w:pPr>
      <w:r>
        <w:rPr>
          <w:color w:val="FF0000"/>
          <w:w w:val="95"/>
        </w:rPr>
        <w:t>【答案】</w:t>
      </w:r>
      <w:r>
        <w:rPr>
          <w:color w:val="FF0000"/>
          <w:spacing w:val="-10"/>
          <w:w w:val="95"/>
        </w:rPr>
        <w:t>D</w:t>
      </w:r>
    </w:p>
    <w:p w:rsidR="00385380" w:rsidRPr="00E06D33" w:rsidRDefault="00800A61">
      <w:pPr>
        <w:pStyle w:val="a3"/>
        <w:spacing w:line="372" w:lineRule="auto"/>
        <w:ind w:right="6587" w:firstLine="418"/>
        <w:rPr>
          <w:color w:val="FF0000"/>
          <w:spacing w:val="-1"/>
          <w:w w:val="99"/>
        </w:rPr>
      </w:pPr>
      <w:r w:rsidRPr="00E06D33">
        <w:rPr>
          <w:color w:val="FF0000"/>
          <w:spacing w:val="-1"/>
          <w:w w:val="99"/>
        </w:rPr>
        <w:t>【解析】本题考查加强类。第一步：分析题干论点论据。</w:t>
      </w:r>
    </w:p>
    <w:p w:rsidR="00385380" w:rsidRPr="00E06D33" w:rsidRDefault="00800A61">
      <w:pPr>
        <w:pStyle w:val="a3"/>
        <w:spacing w:before="2" w:line="372" w:lineRule="auto"/>
        <w:ind w:right="2198"/>
        <w:rPr>
          <w:color w:val="FF0000"/>
          <w:spacing w:val="-1"/>
          <w:w w:val="99"/>
        </w:rPr>
      </w:pPr>
      <w:r>
        <w:rPr>
          <w:color w:val="FF0000"/>
          <w:spacing w:val="-1"/>
          <w:w w:val="99"/>
        </w:rPr>
        <w:t>论点：打屁股会在儿童成长过程中造成智商低、攻击性行为高等多种负面影响。</w:t>
      </w:r>
      <w:r w:rsidRPr="00E06D33">
        <w:rPr>
          <w:color w:val="FF0000"/>
          <w:spacing w:val="-1"/>
          <w:w w:val="99"/>
        </w:rPr>
        <w:t>论据：通过收集“打屁屁”行为的元数据加以分析得出的结论。</w:t>
      </w:r>
    </w:p>
    <w:p w:rsidR="00385380" w:rsidRPr="00E06D33" w:rsidRDefault="00800A61">
      <w:pPr>
        <w:pStyle w:val="a3"/>
        <w:spacing w:before="2"/>
        <w:rPr>
          <w:color w:val="FF0000"/>
          <w:spacing w:val="-1"/>
          <w:w w:val="99"/>
        </w:rPr>
      </w:pPr>
      <w:r w:rsidRPr="00E06D33">
        <w:rPr>
          <w:color w:val="FF0000"/>
          <w:spacing w:val="-1"/>
          <w:w w:val="99"/>
        </w:rPr>
        <w:lastRenderedPageBreak/>
        <w:t>第二步：分析选项，确定答案。</w:t>
      </w:r>
    </w:p>
    <w:p w:rsidR="00385380" w:rsidRPr="00E06D33" w:rsidRDefault="00800A61">
      <w:pPr>
        <w:pStyle w:val="a3"/>
        <w:spacing w:line="372" w:lineRule="auto"/>
        <w:ind w:right="212"/>
        <w:rPr>
          <w:color w:val="FF0000"/>
          <w:spacing w:val="-1"/>
          <w:w w:val="99"/>
        </w:rPr>
      </w:pPr>
      <w:r w:rsidRPr="00E06D33">
        <w:rPr>
          <w:color w:val="FF0000"/>
          <w:spacing w:val="-1"/>
          <w:w w:val="99"/>
        </w:rPr>
        <w:t>A</w:t>
      </w:r>
      <w:r>
        <w:rPr>
          <w:color w:val="FF0000"/>
          <w:spacing w:val="-1"/>
          <w:w w:val="99"/>
        </w:rPr>
        <w:t>项：说明题干论点因果倒置，是智商低导致孩子被家长打屁股，而不是打屁股造成孩子智商低、攻击</w:t>
      </w:r>
      <w:r w:rsidRPr="00E06D33">
        <w:rPr>
          <w:color w:val="FF0000"/>
          <w:spacing w:val="-1"/>
          <w:w w:val="99"/>
        </w:rPr>
        <w:t>性行为高，属于削弱项，排除。</w:t>
      </w:r>
    </w:p>
    <w:p w:rsidR="00385380" w:rsidRPr="00E06D33" w:rsidRDefault="00800A61">
      <w:pPr>
        <w:pStyle w:val="a3"/>
        <w:spacing w:before="44"/>
        <w:rPr>
          <w:color w:val="FF0000"/>
          <w:spacing w:val="-1"/>
          <w:w w:val="99"/>
        </w:rPr>
      </w:pPr>
      <w:r w:rsidRPr="00E06D33">
        <w:rPr>
          <w:color w:val="FF0000"/>
          <w:spacing w:val="-1"/>
          <w:w w:val="99"/>
        </w:rPr>
        <w:t>B项：“严厉惩罚”不等同于“打屁股”，不能支持题干论点，排除。</w:t>
      </w:r>
    </w:p>
    <w:p w:rsidR="00385380" w:rsidRPr="00E06D33" w:rsidRDefault="00800A61">
      <w:pPr>
        <w:pStyle w:val="a3"/>
        <w:spacing w:line="372" w:lineRule="auto"/>
        <w:ind w:right="1884"/>
        <w:rPr>
          <w:color w:val="FF0000"/>
          <w:spacing w:val="-1"/>
          <w:w w:val="99"/>
        </w:rPr>
      </w:pPr>
      <w:r w:rsidRPr="00E06D33">
        <w:rPr>
          <w:color w:val="FF0000"/>
          <w:spacing w:val="-1"/>
          <w:w w:val="99"/>
        </w:rPr>
        <w:t>C项：大部分父母都有以打屁股管教孩子的经历与打屁股对孩子的影响无关，排除。  D项：说明打屁股会对孩子造成负面影响，最能支持题干论点，当选。</w:t>
      </w:r>
    </w:p>
    <w:p w:rsidR="00385380" w:rsidRDefault="00800A61">
      <w:pPr>
        <w:pStyle w:val="a3"/>
        <w:spacing w:before="1"/>
        <w:rPr>
          <w:color w:val="FF0000"/>
          <w:spacing w:val="-1"/>
          <w:w w:val="99"/>
        </w:rPr>
      </w:pPr>
      <w:r w:rsidRPr="00E06D33">
        <w:rPr>
          <w:color w:val="FF0000"/>
          <w:spacing w:val="-1"/>
          <w:w w:val="99"/>
        </w:rPr>
        <w:t>故本题选D。</w:t>
      </w:r>
    </w:p>
    <w:p w:rsidR="00E06D33" w:rsidRDefault="00E06D33">
      <w:pPr>
        <w:pStyle w:val="a3"/>
        <w:spacing w:before="2"/>
      </w:pPr>
    </w:p>
    <w:p w:rsidR="00385380" w:rsidRPr="009C64FB" w:rsidRDefault="009C64FB" w:rsidP="002F55B0">
      <w:pPr>
        <w:tabs>
          <w:tab w:val="left" w:pos="898"/>
        </w:tabs>
        <w:rPr>
          <w:sz w:val="21"/>
        </w:rPr>
      </w:pPr>
      <w:r>
        <w:rPr>
          <w:rFonts w:hint="eastAsia"/>
          <w:w w:val="95"/>
          <w:sz w:val="21"/>
        </w:rPr>
        <w:t>7.</w:t>
      </w:r>
      <w:r w:rsidR="00800A61" w:rsidRPr="009C64FB">
        <w:rPr>
          <w:w w:val="95"/>
          <w:sz w:val="21"/>
        </w:rPr>
        <w:t>口试∶笔试∶招</w:t>
      </w:r>
      <w:r w:rsidR="00800A61" w:rsidRPr="009C64FB">
        <w:rPr>
          <w:spacing w:val="-10"/>
          <w:w w:val="95"/>
          <w:sz w:val="21"/>
        </w:rPr>
        <w:t>聘</w:t>
      </w:r>
    </w:p>
    <w:p w:rsidR="00385380" w:rsidRPr="00E06D33" w:rsidRDefault="00800A61">
      <w:pPr>
        <w:pStyle w:val="a3"/>
        <w:ind w:left="582"/>
        <w:rPr>
          <w:w w:val="95"/>
          <w:szCs w:val="22"/>
        </w:rPr>
      </w:pPr>
      <w:r w:rsidRPr="00E06D33">
        <w:rPr>
          <w:w w:val="95"/>
          <w:szCs w:val="22"/>
        </w:rPr>
        <w:t xml:space="preserve">A.摄影∶购物∶旅游 </w:t>
      </w:r>
      <w:r w:rsidR="00E06D33">
        <w:rPr>
          <w:rFonts w:hint="eastAsia"/>
          <w:w w:val="95"/>
          <w:szCs w:val="22"/>
        </w:rPr>
        <w:t xml:space="preserve">   </w:t>
      </w:r>
      <w:r w:rsidRPr="00E06D33">
        <w:rPr>
          <w:w w:val="95"/>
          <w:szCs w:val="22"/>
        </w:rPr>
        <w:t xml:space="preserve">B.招标∶中标∶建设 </w:t>
      </w:r>
      <w:r w:rsidR="00E06D33">
        <w:rPr>
          <w:rFonts w:hint="eastAsia"/>
          <w:w w:val="95"/>
          <w:szCs w:val="22"/>
        </w:rPr>
        <w:t xml:space="preserve">   </w:t>
      </w:r>
      <w:r w:rsidRPr="00E06D33">
        <w:rPr>
          <w:w w:val="95"/>
          <w:szCs w:val="22"/>
        </w:rPr>
        <w:t>C.批发∶零售∶销售</w:t>
      </w:r>
      <w:r w:rsidR="00E06D33">
        <w:rPr>
          <w:rFonts w:hint="eastAsia"/>
          <w:w w:val="95"/>
          <w:szCs w:val="22"/>
        </w:rPr>
        <w:t xml:space="preserve">   </w:t>
      </w:r>
      <w:r w:rsidRPr="00E06D33">
        <w:rPr>
          <w:w w:val="95"/>
          <w:szCs w:val="22"/>
        </w:rPr>
        <w:t xml:space="preserve"> D.出口∶内销∶商品</w:t>
      </w:r>
    </w:p>
    <w:p w:rsidR="00385380" w:rsidRDefault="00800A61">
      <w:pPr>
        <w:pStyle w:val="a3"/>
        <w:ind w:left="582"/>
      </w:pPr>
      <w:r>
        <w:rPr>
          <w:color w:val="FF0000"/>
          <w:w w:val="95"/>
        </w:rPr>
        <w:t>【答案】</w:t>
      </w:r>
      <w:r>
        <w:rPr>
          <w:color w:val="FF0000"/>
          <w:spacing w:val="-10"/>
          <w:w w:val="95"/>
        </w:rPr>
        <w:t>C</w:t>
      </w:r>
    </w:p>
    <w:p w:rsidR="00385380" w:rsidRPr="00E06D33" w:rsidRDefault="00800A61">
      <w:pPr>
        <w:pStyle w:val="a3"/>
        <w:ind w:left="582"/>
        <w:rPr>
          <w:color w:val="FF0000"/>
          <w:w w:val="95"/>
        </w:rPr>
      </w:pPr>
      <w:r>
        <w:rPr>
          <w:color w:val="FF0000"/>
          <w:w w:val="95"/>
        </w:rPr>
        <w:t>【解析】本题考查反对关系</w:t>
      </w:r>
      <w:r w:rsidRPr="00E06D33">
        <w:rPr>
          <w:color w:val="FF0000"/>
          <w:w w:val="95"/>
        </w:rPr>
        <w:t>。</w:t>
      </w:r>
    </w:p>
    <w:p w:rsidR="00E06D33" w:rsidRDefault="00800A61">
      <w:pPr>
        <w:pStyle w:val="a3"/>
        <w:spacing w:before="45" w:line="372" w:lineRule="auto"/>
        <w:ind w:right="3452"/>
        <w:rPr>
          <w:color w:val="FF0000"/>
          <w:w w:val="95"/>
        </w:rPr>
      </w:pPr>
      <w:r w:rsidRPr="00E06D33">
        <w:rPr>
          <w:color w:val="FF0000"/>
          <w:w w:val="95"/>
        </w:rPr>
        <w:t>第一步：分析题干词语间的关系。口试和笔试是招聘的不同方式。</w:t>
      </w:r>
    </w:p>
    <w:p w:rsidR="00385380" w:rsidRPr="00E06D33" w:rsidRDefault="00800A61">
      <w:pPr>
        <w:pStyle w:val="a3"/>
        <w:spacing w:before="45" w:line="372" w:lineRule="auto"/>
        <w:ind w:right="3452"/>
        <w:rPr>
          <w:color w:val="FF0000"/>
          <w:w w:val="95"/>
        </w:rPr>
      </w:pPr>
      <w:r w:rsidRPr="00E06D33">
        <w:rPr>
          <w:color w:val="FF0000"/>
          <w:w w:val="95"/>
        </w:rPr>
        <w:t>第二步：分析选项，确定答案。</w:t>
      </w:r>
    </w:p>
    <w:p w:rsidR="00E06D33" w:rsidRDefault="00800A61">
      <w:pPr>
        <w:pStyle w:val="a3"/>
        <w:spacing w:before="2" w:line="372" w:lineRule="auto"/>
        <w:ind w:right="3347"/>
        <w:rPr>
          <w:color w:val="FF0000"/>
          <w:w w:val="95"/>
        </w:rPr>
      </w:pPr>
      <w:r w:rsidRPr="00E06D33">
        <w:rPr>
          <w:color w:val="FF0000"/>
          <w:w w:val="95"/>
        </w:rPr>
        <w:t xml:space="preserve">A项：摄影和购物可能是旅游途中的行为，而非旅游的方式，排除。  </w:t>
      </w:r>
    </w:p>
    <w:p w:rsidR="00385380" w:rsidRPr="00E06D33" w:rsidRDefault="00800A61">
      <w:pPr>
        <w:pStyle w:val="a3"/>
        <w:spacing w:before="2" w:line="372" w:lineRule="auto"/>
        <w:ind w:right="3347"/>
        <w:rPr>
          <w:color w:val="FF0000"/>
          <w:w w:val="95"/>
        </w:rPr>
      </w:pPr>
      <w:r w:rsidRPr="00E06D33">
        <w:rPr>
          <w:color w:val="FF0000"/>
          <w:w w:val="95"/>
        </w:rPr>
        <w:t>B项：先招标，后中标，最后建设，三者为顺承关系，排除。</w:t>
      </w:r>
    </w:p>
    <w:p w:rsidR="00385380" w:rsidRPr="00E06D33" w:rsidRDefault="00800A61">
      <w:pPr>
        <w:pStyle w:val="a3"/>
        <w:spacing w:before="2"/>
        <w:rPr>
          <w:color w:val="FF0000"/>
          <w:w w:val="95"/>
        </w:rPr>
      </w:pPr>
      <w:r>
        <w:rPr>
          <w:color w:val="FF0000"/>
          <w:w w:val="95"/>
        </w:rPr>
        <w:t>C项：批发和零售是销售的不同方式，当选</w:t>
      </w:r>
      <w:r w:rsidRPr="00E06D33">
        <w:rPr>
          <w:color w:val="FF0000"/>
          <w:w w:val="95"/>
        </w:rPr>
        <w:t>。</w:t>
      </w:r>
    </w:p>
    <w:p w:rsidR="00E06D33" w:rsidRDefault="00800A61">
      <w:pPr>
        <w:pStyle w:val="a3"/>
        <w:spacing w:line="372" w:lineRule="auto"/>
        <w:ind w:right="4392"/>
        <w:rPr>
          <w:color w:val="FF0000"/>
          <w:w w:val="95"/>
        </w:rPr>
      </w:pPr>
      <w:r w:rsidRPr="00E06D33">
        <w:rPr>
          <w:color w:val="FF0000"/>
          <w:w w:val="95"/>
        </w:rPr>
        <w:t>D项：出口和内销是销售渠道，不是商品的方式，排除。</w:t>
      </w:r>
    </w:p>
    <w:p w:rsidR="00385380" w:rsidRPr="00E06D33" w:rsidRDefault="00800A61">
      <w:pPr>
        <w:pStyle w:val="a3"/>
        <w:spacing w:line="372" w:lineRule="auto"/>
        <w:ind w:right="4392"/>
        <w:rPr>
          <w:color w:val="FF0000"/>
          <w:w w:val="95"/>
        </w:rPr>
      </w:pPr>
      <w:r w:rsidRPr="00E06D33">
        <w:rPr>
          <w:color w:val="FF0000"/>
          <w:w w:val="95"/>
        </w:rPr>
        <w:t>故本题选C。</w:t>
      </w:r>
    </w:p>
    <w:p w:rsidR="00385380" w:rsidRDefault="00385380">
      <w:pPr>
        <w:pStyle w:val="a3"/>
        <w:spacing w:before="6"/>
        <w:ind w:left="0"/>
        <w:rPr>
          <w:b/>
          <w:sz w:val="22"/>
        </w:rPr>
      </w:pPr>
    </w:p>
    <w:p w:rsidR="00385380" w:rsidRPr="009C64FB" w:rsidRDefault="009C64FB" w:rsidP="002F55B0">
      <w:pPr>
        <w:tabs>
          <w:tab w:val="left" w:pos="898"/>
        </w:tabs>
        <w:spacing w:before="70"/>
        <w:rPr>
          <w:sz w:val="21"/>
        </w:rPr>
      </w:pPr>
      <w:r>
        <w:rPr>
          <w:rFonts w:hint="eastAsia"/>
          <w:w w:val="95"/>
          <w:sz w:val="21"/>
        </w:rPr>
        <w:t>8.</w:t>
      </w:r>
      <w:r w:rsidR="00800A61" w:rsidRPr="009C64FB">
        <w:rPr>
          <w:w w:val="95"/>
          <w:sz w:val="21"/>
        </w:rPr>
        <w:t>请选择最适合的一项填入问号处，使之符合之前四个图形的变化规律</w:t>
      </w:r>
      <w:r w:rsidR="00800A61" w:rsidRPr="009C64FB">
        <w:rPr>
          <w:spacing w:val="-10"/>
          <w:w w:val="95"/>
          <w:sz w:val="21"/>
        </w:rPr>
        <w:t>。</w:t>
      </w:r>
    </w:p>
    <w:p w:rsidR="00385380" w:rsidRDefault="00800A61">
      <w:pPr>
        <w:pStyle w:val="a3"/>
        <w:spacing w:before="12"/>
        <w:ind w:left="0"/>
        <w:rPr>
          <w:sz w:val="4"/>
        </w:rPr>
      </w:pPr>
      <w:r>
        <w:rPr>
          <w:noProof/>
        </w:rPr>
        <w:drawing>
          <wp:anchor distT="0" distB="0" distL="0" distR="0" simplePos="0" relativeHeight="6" behindDoc="0" locked="0" layoutInCell="1" allowOverlap="1">
            <wp:simplePos x="0" y="0"/>
            <wp:positionH relativeFrom="page">
              <wp:posOffset>1068070</wp:posOffset>
            </wp:positionH>
            <wp:positionV relativeFrom="paragraph">
              <wp:posOffset>54610</wp:posOffset>
            </wp:positionV>
            <wp:extent cx="3768090" cy="699135"/>
            <wp:effectExtent l="19050" t="0" r="3810" b="0"/>
            <wp:wrapTopAndBottom/>
            <wp:docPr id="47"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7.jpeg"/>
                    <pic:cNvPicPr/>
                  </pic:nvPicPr>
                  <pic:blipFill>
                    <a:blip r:embed="rId13" cstate="print"/>
                    <a:stretch>
                      <a:fillRect/>
                    </a:stretch>
                  </pic:blipFill>
                  <pic:spPr>
                    <a:xfrm>
                      <a:off x="0" y="0"/>
                      <a:ext cx="3768090" cy="699135"/>
                    </a:xfrm>
                    <a:prstGeom prst="rect">
                      <a:avLst/>
                    </a:prstGeom>
                  </pic:spPr>
                </pic:pic>
              </a:graphicData>
            </a:graphic>
          </wp:anchor>
        </w:drawing>
      </w:r>
    </w:p>
    <w:p w:rsidR="00385380" w:rsidRPr="00E06D33" w:rsidRDefault="00800A61">
      <w:pPr>
        <w:pStyle w:val="a3"/>
        <w:tabs>
          <w:tab w:val="left" w:pos="3195"/>
          <w:tab w:val="left" w:pos="5807"/>
          <w:tab w:val="left" w:pos="8420"/>
        </w:tabs>
        <w:spacing w:before="100"/>
        <w:ind w:left="582"/>
        <w:rPr>
          <w:w w:val="95"/>
          <w:szCs w:val="22"/>
        </w:rPr>
      </w:pPr>
      <w:r w:rsidRPr="00E06D33">
        <w:rPr>
          <w:w w:val="95"/>
          <w:szCs w:val="22"/>
        </w:rPr>
        <w:t>A.A</w:t>
      </w:r>
      <w:r w:rsidRPr="00E06D33">
        <w:rPr>
          <w:w w:val="95"/>
          <w:szCs w:val="22"/>
        </w:rPr>
        <w:tab/>
        <w:t>B.B</w:t>
      </w:r>
      <w:r w:rsidRPr="00E06D33">
        <w:rPr>
          <w:w w:val="95"/>
          <w:szCs w:val="22"/>
        </w:rPr>
        <w:tab/>
        <w:t>C.C</w:t>
      </w:r>
      <w:r w:rsidRPr="00E06D33">
        <w:rPr>
          <w:w w:val="95"/>
          <w:szCs w:val="22"/>
        </w:rPr>
        <w:tab/>
        <w:t>D.D</w:t>
      </w:r>
    </w:p>
    <w:p w:rsidR="00385380" w:rsidRDefault="00800A61">
      <w:pPr>
        <w:pStyle w:val="a3"/>
        <w:spacing w:before="52"/>
        <w:ind w:left="582"/>
      </w:pPr>
      <w:r>
        <w:rPr>
          <w:color w:val="FF0000"/>
          <w:w w:val="95"/>
        </w:rPr>
        <w:t>【答案】</w:t>
      </w:r>
      <w:r>
        <w:rPr>
          <w:color w:val="FF0000"/>
          <w:spacing w:val="-10"/>
          <w:w w:val="95"/>
        </w:rPr>
        <w:t>C</w:t>
      </w:r>
    </w:p>
    <w:p w:rsidR="00385380" w:rsidRDefault="00800A61">
      <w:pPr>
        <w:pStyle w:val="a3"/>
        <w:ind w:left="582"/>
      </w:pPr>
      <w:r>
        <w:rPr>
          <w:color w:val="FF0000"/>
          <w:w w:val="95"/>
        </w:rPr>
        <w:t>【解析】本题考查关系类规律</w:t>
      </w:r>
      <w:r>
        <w:rPr>
          <w:color w:val="FF0000"/>
          <w:spacing w:val="-10"/>
          <w:w w:val="95"/>
        </w:rPr>
        <w:t>。</w:t>
      </w:r>
    </w:p>
    <w:p w:rsidR="00385380" w:rsidRPr="00E06D33" w:rsidRDefault="00800A61">
      <w:pPr>
        <w:pStyle w:val="a3"/>
        <w:spacing w:line="372" w:lineRule="auto"/>
        <w:ind w:right="212"/>
        <w:rPr>
          <w:color w:val="FF0000"/>
          <w:w w:val="95"/>
        </w:rPr>
      </w:pPr>
      <w:r w:rsidRPr="00E06D33">
        <w:rPr>
          <w:color w:val="FF0000"/>
          <w:w w:val="95"/>
        </w:rPr>
        <w:t>第一步：观察图形。题干各图形均由两个部分组成，可以考虑两个部分的相对位置关系。各图形均由2个封闭的小图形相交而成，且2个小图形互相不覆盖，问号处图形应遵循此规律。</w:t>
      </w:r>
    </w:p>
    <w:p w:rsidR="00E06D33" w:rsidRDefault="00800A61">
      <w:pPr>
        <w:pStyle w:val="a3"/>
        <w:spacing w:before="2" w:line="372" w:lineRule="auto"/>
        <w:ind w:right="6482"/>
        <w:rPr>
          <w:color w:val="FF0000"/>
          <w:w w:val="95"/>
        </w:rPr>
      </w:pPr>
      <w:r w:rsidRPr="00E06D33">
        <w:rPr>
          <w:color w:val="FF0000"/>
          <w:w w:val="95"/>
        </w:rPr>
        <w:t xml:space="preserve">第二步：分析选项，确定答案。 </w:t>
      </w:r>
    </w:p>
    <w:p w:rsidR="00E06D33" w:rsidRDefault="00800A61">
      <w:pPr>
        <w:pStyle w:val="a3"/>
        <w:spacing w:before="2" w:line="372" w:lineRule="auto"/>
        <w:ind w:right="6482"/>
        <w:rPr>
          <w:color w:val="FF0000"/>
          <w:w w:val="95"/>
        </w:rPr>
      </w:pPr>
      <w:r w:rsidRPr="00E06D33">
        <w:rPr>
          <w:color w:val="FF0000"/>
          <w:w w:val="95"/>
        </w:rPr>
        <w:t>A项：1个小图形被覆盖，排除。</w:t>
      </w:r>
    </w:p>
    <w:p w:rsidR="00385380" w:rsidRPr="00E06D33" w:rsidRDefault="00800A61">
      <w:pPr>
        <w:pStyle w:val="a3"/>
        <w:spacing w:before="2" w:line="372" w:lineRule="auto"/>
        <w:ind w:right="6482"/>
        <w:rPr>
          <w:color w:val="FF0000"/>
          <w:w w:val="95"/>
        </w:rPr>
      </w:pPr>
      <w:r w:rsidRPr="00E06D33">
        <w:rPr>
          <w:color w:val="FF0000"/>
          <w:w w:val="95"/>
        </w:rPr>
        <w:t>B项：不是封闭图形构成，排除。 C项：符合题干规律，当选。</w:t>
      </w:r>
    </w:p>
    <w:p w:rsidR="00385380" w:rsidRDefault="00800A61">
      <w:pPr>
        <w:pStyle w:val="a3"/>
        <w:spacing w:before="4" w:line="372" w:lineRule="auto"/>
        <w:ind w:right="6587"/>
        <w:rPr>
          <w:color w:val="FF0000"/>
          <w:w w:val="95"/>
        </w:rPr>
      </w:pPr>
      <w:r w:rsidRPr="00E06D33">
        <w:rPr>
          <w:color w:val="FF0000"/>
          <w:w w:val="95"/>
        </w:rPr>
        <w:t>D项：1个小图形被覆盖，排除。故本题选C。</w:t>
      </w:r>
    </w:p>
    <w:p w:rsidR="002F55B0" w:rsidRPr="00E06D33" w:rsidRDefault="002F55B0">
      <w:pPr>
        <w:pStyle w:val="a3"/>
        <w:spacing w:before="4" w:line="372" w:lineRule="auto"/>
        <w:ind w:right="6587"/>
        <w:rPr>
          <w:color w:val="FF0000"/>
          <w:w w:val="95"/>
        </w:rPr>
      </w:pPr>
    </w:p>
    <w:p w:rsidR="00385380" w:rsidRDefault="009C64FB" w:rsidP="009C64FB">
      <w:pPr>
        <w:tabs>
          <w:tab w:val="left" w:pos="898"/>
        </w:tabs>
        <w:spacing w:before="2"/>
        <w:rPr>
          <w:spacing w:val="-10"/>
          <w:w w:val="95"/>
          <w:sz w:val="21"/>
        </w:rPr>
      </w:pPr>
      <w:r>
        <w:rPr>
          <w:rFonts w:hint="eastAsia"/>
          <w:w w:val="95"/>
          <w:sz w:val="21"/>
        </w:rPr>
        <w:t>9.</w:t>
      </w:r>
      <w:r w:rsidR="00800A61" w:rsidRPr="009C64FB">
        <w:rPr>
          <w:w w:val="95"/>
          <w:sz w:val="21"/>
        </w:rPr>
        <w:t>把下面的六个图形分为两类，使每一类图形都有各自的共同特征或规律，分类正确的一项是</w:t>
      </w:r>
      <w:r w:rsidR="00800A61" w:rsidRPr="009C64FB">
        <w:rPr>
          <w:spacing w:val="-10"/>
          <w:w w:val="95"/>
          <w:sz w:val="21"/>
        </w:rPr>
        <w:t>（</w:t>
      </w:r>
      <w:r>
        <w:rPr>
          <w:rFonts w:hint="eastAsia"/>
          <w:spacing w:val="-10"/>
          <w:w w:val="95"/>
          <w:sz w:val="21"/>
        </w:rPr>
        <w:t xml:space="preserve">  </w:t>
      </w:r>
      <w:r w:rsidR="00800A61">
        <w:rPr>
          <w:w w:val="95"/>
          <w:sz w:val="21"/>
        </w:rPr>
        <w:t>）</w:t>
      </w:r>
      <w:r w:rsidR="00800A61">
        <w:rPr>
          <w:spacing w:val="-10"/>
          <w:w w:val="95"/>
          <w:sz w:val="21"/>
        </w:rPr>
        <w:t>。</w:t>
      </w:r>
    </w:p>
    <w:p w:rsidR="009C64FB" w:rsidRDefault="009C64FB" w:rsidP="009C64FB">
      <w:pPr>
        <w:tabs>
          <w:tab w:val="left" w:pos="898"/>
        </w:tabs>
        <w:spacing w:before="2"/>
        <w:rPr>
          <w:sz w:val="21"/>
        </w:rPr>
      </w:pPr>
      <w:r>
        <w:rPr>
          <w:noProof/>
          <w:sz w:val="21"/>
        </w:rPr>
        <w:lastRenderedPageBreak/>
        <w:drawing>
          <wp:anchor distT="0" distB="0" distL="0" distR="0" simplePos="0" relativeHeight="15732736" behindDoc="0" locked="0" layoutInCell="1" allowOverlap="1">
            <wp:simplePos x="0" y="0"/>
            <wp:positionH relativeFrom="page">
              <wp:posOffset>1156087</wp:posOffset>
            </wp:positionH>
            <wp:positionV relativeFrom="paragraph">
              <wp:posOffset>14439</wp:posOffset>
            </wp:positionV>
            <wp:extent cx="3564653" cy="707666"/>
            <wp:effectExtent l="19050" t="0" r="0" b="0"/>
            <wp:wrapNone/>
            <wp:docPr id="49"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8.jpeg"/>
                    <pic:cNvPicPr/>
                  </pic:nvPicPr>
                  <pic:blipFill>
                    <a:blip r:embed="rId14" cstate="print"/>
                    <a:stretch>
                      <a:fillRect/>
                    </a:stretch>
                  </pic:blipFill>
                  <pic:spPr>
                    <a:xfrm>
                      <a:off x="0" y="0"/>
                      <a:ext cx="3564653" cy="707666"/>
                    </a:xfrm>
                    <a:prstGeom prst="rect">
                      <a:avLst/>
                    </a:prstGeom>
                  </pic:spPr>
                </pic:pic>
              </a:graphicData>
            </a:graphic>
          </wp:anchor>
        </w:drawing>
      </w:r>
    </w:p>
    <w:p w:rsidR="00385380" w:rsidRDefault="00385380">
      <w:pPr>
        <w:pStyle w:val="a3"/>
        <w:spacing w:before="0"/>
        <w:ind w:left="0"/>
        <w:rPr>
          <w:sz w:val="20"/>
        </w:rPr>
      </w:pPr>
    </w:p>
    <w:p w:rsidR="00385380" w:rsidRDefault="00385380">
      <w:pPr>
        <w:pStyle w:val="a3"/>
        <w:spacing w:before="0"/>
        <w:ind w:left="0"/>
        <w:rPr>
          <w:sz w:val="20"/>
        </w:rPr>
      </w:pPr>
    </w:p>
    <w:p w:rsidR="002F55B0" w:rsidRDefault="002F55B0">
      <w:pPr>
        <w:pStyle w:val="a3"/>
        <w:spacing w:before="0"/>
        <w:ind w:left="0"/>
        <w:rPr>
          <w:sz w:val="20"/>
        </w:rPr>
      </w:pPr>
    </w:p>
    <w:p w:rsidR="00385380" w:rsidRDefault="00385380">
      <w:pPr>
        <w:pStyle w:val="a3"/>
        <w:spacing w:before="8"/>
        <w:ind w:left="0"/>
        <w:rPr>
          <w:sz w:val="15"/>
        </w:rPr>
      </w:pPr>
    </w:p>
    <w:p w:rsidR="00385380" w:rsidRPr="00E06D33" w:rsidRDefault="00800A61">
      <w:pPr>
        <w:pStyle w:val="a3"/>
        <w:tabs>
          <w:tab w:val="left" w:pos="2881"/>
          <w:tab w:val="left" w:pos="5180"/>
          <w:tab w:val="left" w:pos="7479"/>
        </w:tabs>
        <w:spacing w:before="0"/>
        <w:ind w:left="582"/>
        <w:rPr>
          <w:w w:val="95"/>
          <w:szCs w:val="22"/>
        </w:rPr>
      </w:pPr>
      <w:r w:rsidRPr="00E06D33">
        <w:rPr>
          <w:w w:val="95"/>
          <w:szCs w:val="22"/>
        </w:rPr>
        <w:t>A.①②③，④⑤⑥</w:t>
      </w:r>
      <w:r w:rsidRPr="00E06D33">
        <w:rPr>
          <w:w w:val="95"/>
          <w:szCs w:val="22"/>
        </w:rPr>
        <w:tab/>
        <w:t>B.①③⑤，②④⑥</w:t>
      </w:r>
      <w:r w:rsidRPr="00E06D33">
        <w:rPr>
          <w:w w:val="95"/>
          <w:szCs w:val="22"/>
        </w:rPr>
        <w:tab/>
        <w:t>C.①②⑥，③④⑤</w:t>
      </w:r>
      <w:r w:rsidRPr="00E06D33">
        <w:rPr>
          <w:w w:val="95"/>
          <w:szCs w:val="22"/>
        </w:rPr>
        <w:tab/>
        <w:t>D.①④⑥，②③⑤</w:t>
      </w:r>
    </w:p>
    <w:p w:rsidR="00385380" w:rsidRDefault="00800A61">
      <w:pPr>
        <w:pStyle w:val="a3"/>
        <w:ind w:left="582"/>
      </w:pPr>
      <w:r>
        <w:rPr>
          <w:color w:val="FF0000"/>
          <w:w w:val="95"/>
        </w:rPr>
        <w:t>【答案】</w:t>
      </w:r>
      <w:r>
        <w:rPr>
          <w:color w:val="FF0000"/>
          <w:spacing w:val="-10"/>
          <w:w w:val="95"/>
        </w:rPr>
        <w:t>D</w:t>
      </w:r>
    </w:p>
    <w:p w:rsidR="00385380" w:rsidRDefault="00800A61">
      <w:pPr>
        <w:pStyle w:val="a3"/>
        <w:ind w:left="582"/>
      </w:pPr>
      <w:r>
        <w:rPr>
          <w:color w:val="FF0000"/>
          <w:w w:val="95"/>
        </w:rPr>
        <w:t>【解析】本题考查数量类规律</w:t>
      </w:r>
      <w:r>
        <w:rPr>
          <w:color w:val="FF0000"/>
          <w:spacing w:val="-10"/>
          <w:w w:val="95"/>
        </w:rPr>
        <w:t>。</w:t>
      </w:r>
    </w:p>
    <w:p w:rsidR="00385380" w:rsidRDefault="00800A61">
      <w:pPr>
        <w:pStyle w:val="a3"/>
      </w:pPr>
      <w:r>
        <w:rPr>
          <w:color w:val="FF0000"/>
          <w:w w:val="95"/>
        </w:rPr>
        <w:t>第一步：观察图形。题干各图形笔画数量规律明显，可以考虑图形数量类规律</w:t>
      </w:r>
      <w:r>
        <w:rPr>
          <w:color w:val="FF0000"/>
          <w:spacing w:val="-10"/>
          <w:w w:val="95"/>
        </w:rPr>
        <w:t>。</w:t>
      </w:r>
    </w:p>
    <w:p w:rsidR="00385380" w:rsidRDefault="00800A61">
      <w:pPr>
        <w:pStyle w:val="a3"/>
        <w:spacing w:line="372" w:lineRule="auto"/>
        <w:ind w:right="526"/>
        <w:rPr>
          <w:color w:val="FF0000"/>
          <w:w w:val="99"/>
        </w:rPr>
      </w:pPr>
      <w:r>
        <w:rPr>
          <w:color w:val="FF0000"/>
          <w:spacing w:val="-1"/>
          <w:w w:val="99"/>
        </w:rPr>
        <w:t>第二步：分析题干图形的数量类规律。①④⑥图形均为两笔画图形，②③⑤图形均为一笔画图形。</w:t>
      </w:r>
      <w:r>
        <w:rPr>
          <w:color w:val="FF0000"/>
          <w:w w:val="99"/>
        </w:rPr>
        <w:t>故本题选D。</w:t>
      </w:r>
    </w:p>
    <w:p w:rsidR="002F55B0" w:rsidRDefault="002F55B0" w:rsidP="002F55B0">
      <w:pPr>
        <w:tabs>
          <w:tab w:val="left" w:pos="898"/>
          <w:tab w:val="left" w:pos="5494"/>
        </w:tabs>
        <w:spacing w:before="2"/>
        <w:rPr>
          <w:w w:val="95"/>
          <w:sz w:val="21"/>
        </w:rPr>
      </w:pPr>
    </w:p>
    <w:p w:rsidR="00385380" w:rsidRPr="009C64FB" w:rsidRDefault="009C64FB" w:rsidP="002F55B0">
      <w:pPr>
        <w:tabs>
          <w:tab w:val="left" w:pos="898"/>
          <w:tab w:val="left" w:pos="5494"/>
        </w:tabs>
        <w:spacing w:before="2"/>
        <w:rPr>
          <w:sz w:val="21"/>
        </w:rPr>
      </w:pPr>
      <w:r>
        <w:rPr>
          <w:rFonts w:hint="eastAsia"/>
          <w:w w:val="95"/>
          <w:sz w:val="21"/>
        </w:rPr>
        <w:t>10.</w:t>
      </w:r>
      <w:r w:rsidR="00800A61" w:rsidRPr="009C64FB">
        <w:rPr>
          <w:w w:val="95"/>
          <w:sz w:val="21"/>
        </w:rPr>
        <w:t>关于亚洲政坛女性首脑，下列说法错误的是</w:t>
      </w:r>
      <w:r w:rsidR="00800A61" w:rsidRPr="009C64FB">
        <w:rPr>
          <w:spacing w:val="-10"/>
          <w:w w:val="95"/>
          <w:sz w:val="21"/>
        </w:rPr>
        <w:t>（</w:t>
      </w:r>
      <w:r w:rsidR="002F55B0">
        <w:rPr>
          <w:rFonts w:hint="eastAsia"/>
          <w:spacing w:val="-10"/>
          <w:w w:val="95"/>
          <w:sz w:val="21"/>
        </w:rPr>
        <w:t xml:space="preserve">  </w:t>
      </w:r>
      <w:r w:rsidR="00800A61" w:rsidRPr="009C64FB">
        <w:rPr>
          <w:w w:val="95"/>
          <w:sz w:val="21"/>
        </w:rPr>
        <w:t>）</w:t>
      </w:r>
      <w:r w:rsidR="00800A61" w:rsidRPr="009C64FB">
        <w:rPr>
          <w:spacing w:val="-10"/>
          <w:sz w:val="21"/>
        </w:rPr>
        <w:t>。</w:t>
      </w:r>
    </w:p>
    <w:p w:rsidR="00385380" w:rsidRPr="008C5070" w:rsidRDefault="00800A61" w:rsidP="008C5070">
      <w:pPr>
        <w:pStyle w:val="a5"/>
        <w:numPr>
          <w:ilvl w:val="0"/>
          <w:numId w:val="8"/>
        </w:numPr>
        <w:tabs>
          <w:tab w:val="left" w:pos="793"/>
          <w:tab w:val="left" w:pos="6009"/>
        </w:tabs>
        <w:rPr>
          <w:sz w:val="21"/>
        </w:rPr>
      </w:pPr>
      <w:r w:rsidRPr="008C5070">
        <w:rPr>
          <w:w w:val="95"/>
          <w:sz w:val="21"/>
        </w:rPr>
        <w:t>科拉松•阿基诺夫人是亚洲首位女总</w:t>
      </w:r>
      <w:r w:rsidRPr="008C5070">
        <w:rPr>
          <w:spacing w:val="-10"/>
          <w:w w:val="95"/>
          <w:sz w:val="21"/>
        </w:rPr>
        <w:t>统</w:t>
      </w:r>
      <w:r w:rsidRPr="008C5070">
        <w:rPr>
          <w:sz w:val="21"/>
        </w:rPr>
        <w:tab/>
      </w:r>
      <w:r w:rsidRPr="008C5070">
        <w:rPr>
          <w:w w:val="95"/>
          <w:sz w:val="21"/>
        </w:rPr>
        <w:t>B.阿罗约曾任菲律宾总统之</w:t>
      </w:r>
      <w:r w:rsidRPr="008C5070">
        <w:rPr>
          <w:spacing w:val="-10"/>
          <w:w w:val="95"/>
          <w:sz w:val="21"/>
        </w:rPr>
        <w:t>职</w:t>
      </w:r>
    </w:p>
    <w:p w:rsidR="00385380" w:rsidRDefault="00800A61">
      <w:pPr>
        <w:pStyle w:val="a3"/>
        <w:tabs>
          <w:tab w:val="left" w:pos="6016"/>
        </w:tabs>
        <w:ind w:left="582"/>
      </w:pPr>
      <w:r>
        <w:rPr>
          <w:w w:val="95"/>
        </w:rPr>
        <w:t>C.朴槿惠的父亲曾任韩国总</w:t>
      </w:r>
      <w:r>
        <w:rPr>
          <w:spacing w:val="-10"/>
          <w:w w:val="95"/>
        </w:rPr>
        <w:t>统</w:t>
      </w:r>
      <w:r>
        <w:tab/>
      </w:r>
      <w:r>
        <w:rPr>
          <w:w w:val="95"/>
        </w:rPr>
        <w:t>D.英拉•西那瓦是马来西亚总</w:t>
      </w:r>
      <w:r>
        <w:rPr>
          <w:spacing w:val="-10"/>
          <w:w w:val="95"/>
        </w:rPr>
        <w:t>理</w:t>
      </w:r>
    </w:p>
    <w:p w:rsidR="00385380" w:rsidRDefault="00800A61">
      <w:pPr>
        <w:pStyle w:val="a3"/>
        <w:ind w:left="582"/>
      </w:pPr>
      <w:r>
        <w:rPr>
          <w:color w:val="FF0000"/>
          <w:w w:val="95"/>
        </w:rPr>
        <w:t>【答案】</w:t>
      </w:r>
      <w:r>
        <w:rPr>
          <w:color w:val="FF0000"/>
          <w:spacing w:val="-10"/>
          <w:w w:val="95"/>
        </w:rPr>
        <w:t>D</w:t>
      </w:r>
    </w:p>
    <w:p w:rsidR="00385380" w:rsidRDefault="00800A61">
      <w:pPr>
        <w:pStyle w:val="a3"/>
        <w:spacing w:line="372" w:lineRule="auto"/>
        <w:ind w:right="108" w:firstLine="418"/>
      </w:pPr>
      <w:r>
        <w:rPr>
          <w:color w:val="FF0000"/>
          <w:w w:val="99"/>
        </w:rPr>
        <w:t>【解析】D项错误，英拉•西那瓦是泰国总理，著名企业家，2011年8月5日，在第24</w:t>
      </w:r>
      <w:r>
        <w:rPr>
          <w:color w:val="FF0000"/>
          <w:spacing w:val="-3"/>
          <w:w w:val="99"/>
        </w:rPr>
        <w:t>届国会下议院第</w:t>
      </w:r>
      <w:r>
        <w:rPr>
          <w:color w:val="FF0000"/>
          <w:w w:val="99"/>
        </w:rPr>
        <w:t>二次会议上当选为泰国第28位总理，成为泰国历史上首位女性政府首脑。</w:t>
      </w:r>
    </w:p>
    <w:p w:rsidR="00385380" w:rsidRDefault="00800A61">
      <w:pPr>
        <w:pStyle w:val="a3"/>
        <w:spacing w:before="1"/>
        <w:rPr>
          <w:color w:val="FF0000"/>
          <w:spacing w:val="-10"/>
          <w:w w:val="95"/>
        </w:rPr>
      </w:pPr>
      <w:r>
        <w:rPr>
          <w:color w:val="FF0000"/>
          <w:w w:val="95"/>
        </w:rPr>
        <w:t>故本题选D</w:t>
      </w:r>
      <w:r>
        <w:rPr>
          <w:color w:val="FF0000"/>
          <w:spacing w:val="-10"/>
          <w:w w:val="95"/>
        </w:rPr>
        <w:t>。</w:t>
      </w:r>
    </w:p>
    <w:p w:rsidR="002F55B0" w:rsidRDefault="002F55B0">
      <w:pPr>
        <w:pStyle w:val="a3"/>
        <w:spacing w:before="1"/>
      </w:pPr>
    </w:p>
    <w:p w:rsidR="00385380" w:rsidRDefault="00385380">
      <w:pPr>
        <w:pStyle w:val="a3"/>
        <w:spacing w:before="12"/>
        <w:ind w:left="0"/>
        <w:rPr>
          <w:sz w:val="13"/>
        </w:rPr>
      </w:pPr>
    </w:p>
    <w:tbl>
      <w:tblPr>
        <w:tblStyle w:val="TableNormal"/>
        <w:tblW w:w="0" w:type="auto"/>
        <w:tblInd w:w="540" w:type="dxa"/>
        <w:tblLayout w:type="fixed"/>
        <w:tblLook w:val="01E0"/>
      </w:tblPr>
      <w:tblGrid>
        <w:gridCol w:w="4543"/>
        <w:gridCol w:w="679"/>
        <w:gridCol w:w="3237"/>
      </w:tblGrid>
      <w:tr w:rsidR="00385380">
        <w:trPr>
          <w:trHeight w:val="313"/>
        </w:trPr>
        <w:tc>
          <w:tcPr>
            <w:tcW w:w="4543" w:type="dxa"/>
          </w:tcPr>
          <w:p w:rsidR="00385380" w:rsidRDefault="009C64FB" w:rsidP="002F55B0">
            <w:pPr>
              <w:pStyle w:val="TableParagraph"/>
              <w:spacing w:line="239" w:lineRule="exact"/>
              <w:rPr>
                <w:sz w:val="21"/>
              </w:rPr>
            </w:pPr>
            <w:r>
              <w:rPr>
                <w:rFonts w:hint="eastAsia"/>
                <w:w w:val="95"/>
                <w:sz w:val="21"/>
              </w:rPr>
              <w:t>11.</w:t>
            </w:r>
            <w:r w:rsidR="00800A61">
              <w:rPr>
                <w:w w:val="95"/>
                <w:sz w:val="21"/>
              </w:rPr>
              <w:t>下列哪组事件全都发生在“二战”期间</w:t>
            </w:r>
            <w:r w:rsidR="00800A61">
              <w:rPr>
                <w:spacing w:val="-5"/>
                <w:w w:val="95"/>
                <w:sz w:val="21"/>
              </w:rPr>
              <w:t>？（</w:t>
            </w:r>
          </w:p>
        </w:tc>
        <w:tc>
          <w:tcPr>
            <w:tcW w:w="679" w:type="dxa"/>
          </w:tcPr>
          <w:p w:rsidR="00385380" w:rsidRDefault="00800A61">
            <w:pPr>
              <w:pStyle w:val="TableParagraph"/>
              <w:spacing w:line="239" w:lineRule="exact"/>
              <w:ind w:left="209"/>
              <w:rPr>
                <w:sz w:val="21"/>
              </w:rPr>
            </w:pPr>
            <w:r>
              <w:rPr>
                <w:w w:val="99"/>
                <w:sz w:val="21"/>
              </w:rPr>
              <w:t>）</w:t>
            </w:r>
          </w:p>
        </w:tc>
        <w:tc>
          <w:tcPr>
            <w:tcW w:w="3237" w:type="dxa"/>
          </w:tcPr>
          <w:p w:rsidR="00385380" w:rsidRDefault="00385380">
            <w:pPr>
              <w:pStyle w:val="TableParagraph"/>
              <w:rPr>
                <w:rFonts w:ascii="Times New Roman"/>
                <w:sz w:val="20"/>
              </w:rPr>
            </w:pPr>
          </w:p>
        </w:tc>
      </w:tr>
      <w:tr w:rsidR="00385380">
        <w:trPr>
          <w:trHeight w:val="417"/>
        </w:trPr>
        <w:tc>
          <w:tcPr>
            <w:tcW w:w="4543" w:type="dxa"/>
          </w:tcPr>
          <w:p w:rsidR="00385380" w:rsidRDefault="00800A61">
            <w:pPr>
              <w:pStyle w:val="TableParagraph"/>
              <w:spacing w:before="74"/>
              <w:ind w:left="50"/>
              <w:rPr>
                <w:sz w:val="21"/>
              </w:rPr>
            </w:pPr>
            <w:r>
              <w:rPr>
                <w:w w:val="95"/>
                <w:sz w:val="21"/>
              </w:rPr>
              <w:t>A.中途岛战役、华沙战</w:t>
            </w:r>
            <w:r>
              <w:rPr>
                <w:spacing w:val="-10"/>
                <w:w w:val="95"/>
                <w:sz w:val="21"/>
              </w:rPr>
              <w:t>役</w:t>
            </w:r>
          </w:p>
        </w:tc>
        <w:tc>
          <w:tcPr>
            <w:tcW w:w="679" w:type="dxa"/>
          </w:tcPr>
          <w:p w:rsidR="00385380" w:rsidRDefault="00385380">
            <w:pPr>
              <w:pStyle w:val="TableParagraph"/>
              <w:rPr>
                <w:rFonts w:ascii="Times New Roman"/>
                <w:sz w:val="20"/>
              </w:rPr>
            </w:pPr>
          </w:p>
        </w:tc>
        <w:tc>
          <w:tcPr>
            <w:tcW w:w="3237" w:type="dxa"/>
          </w:tcPr>
          <w:p w:rsidR="00385380" w:rsidRDefault="00800A61">
            <w:pPr>
              <w:pStyle w:val="TableParagraph"/>
              <w:spacing w:before="74"/>
              <w:ind w:left="261"/>
              <w:rPr>
                <w:sz w:val="21"/>
              </w:rPr>
            </w:pPr>
            <w:r>
              <w:rPr>
                <w:w w:val="95"/>
                <w:sz w:val="21"/>
              </w:rPr>
              <w:t>B.索姆河战役、北非登</w:t>
            </w:r>
            <w:r>
              <w:rPr>
                <w:spacing w:val="-10"/>
                <w:w w:val="95"/>
                <w:sz w:val="21"/>
              </w:rPr>
              <w:t>陆</w:t>
            </w:r>
          </w:p>
        </w:tc>
      </w:tr>
      <w:tr w:rsidR="00385380">
        <w:trPr>
          <w:trHeight w:val="417"/>
        </w:trPr>
        <w:tc>
          <w:tcPr>
            <w:tcW w:w="4543" w:type="dxa"/>
          </w:tcPr>
          <w:p w:rsidR="00385380" w:rsidRDefault="00800A61">
            <w:pPr>
              <w:pStyle w:val="TableParagraph"/>
              <w:spacing w:before="74"/>
              <w:ind w:left="50"/>
              <w:rPr>
                <w:sz w:val="21"/>
              </w:rPr>
            </w:pPr>
            <w:r>
              <w:rPr>
                <w:w w:val="95"/>
                <w:sz w:val="21"/>
              </w:rPr>
              <w:t>C.西西里登陆、萨拉热窝事</w:t>
            </w:r>
            <w:r>
              <w:rPr>
                <w:spacing w:val="-10"/>
                <w:w w:val="95"/>
                <w:sz w:val="21"/>
              </w:rPr>
              <w:t>件</w:t>
            </w:r>
          </w:p>
        </w:tc>
        <w:tc>
          <w:tcPr>
            <w:tcW w:w="679" w:type="dxa"/>
          </w:tcPr>
          <w:p w:rsidR="00385380" w:rsidRDefault="00385380">
            <w:pPr>
              <w:pStyle w:val="TableParagraph"/>
              <w:rPr>
                <w:rFonts w:ascii="Times New Roman"/>
                <w:sz w:val="20"/>
              </w:rPr>
            </w:pPr>
          </w:p>
        </w:tc>
        <w:tc>
          <w:tcPr>
            <w:tcW w:w="3237" w:type="dxa"/>
          </w:tcPr>
          <w:p w:rsidR="00385380" w:rsidRDefault="00800A61">
            <w:pPr>
              <w:pStyle w:val="TableParagraph"/>
              <w:spacing w:before="74"/>
              <w:ind w:left="261"/>
              <w:rPr>
                <w:sz w:val="21"/>
              </w:rPr>
            </w:pPr>
            <w:r>
              <w:rPr>
                <w:w w:val="95"/>
                <w:sz w:val="21"/>
              </w:rPr>
              <w:t>D.斯大林格勒会战、珍珠港事</w:t>
            </w:r>
            <w:r>
              <w:rPr>
                <w:spacing w:val="-10"/>
                <w:w w:val="95"/>
                <w:sz w:val="21"/>
              </w:rPr>
              <w:t>件</w:t>
            </w:r>
          </w:p>
        </w:tc>
      </w:tr>
      <w:tr w:rsidR="00385380">
        <w:trPr>
          <w:trHeight w:val="313"/>
        </w:trPr>
        <w:tc>
          <w:tcPr>
            <w:tcW w:w="4543" w:type="dxa"/>
          </w:tcPr>
          <w:p w:rsidR="00385380" w:rsidRDefault="00800A61">
            <w:pPr>
              <w:pStyle w:val="TableParagraph"/>
              <w:spacing w:before="74" w:line="219" w:lineRule="exact"/>
              <w:ind w:left="50"/>
              <w:rPr>
                <w:sz w:val="21"/>
              </w:rPr>
            </w:pPr>
            <w:r>
              <w:rPr>
                <w:color w:val="FF0000"/>
                <w:w w:val="95"/>
                <w:sz w:val="21"/>
              </w:rPr>
              <w:t>【答案】</w:t>
            </w:r>
            <w:r>
              <w:rPr>
                <w:color w:val="FF0000"/>
                <w:spacing w:val="-10"/>
                <w:w w:val="95"/>
                <w:sz w:val="21"/>
              </w:rPr>
              <w:t>D</w:t>
            </w:r>
          </w:p>
        </w:tc>
        <w:tc>
          <w:tcPr>
            <w:tcW w:w="679" w:type="dxa"/>
          </w:tcPr>
          <w:p w:rsidR="00385380" w:rsidRDefault="00385380">
            <w:pPr>
              <w:pStyle w:val="TableParagraph"/>
              <w:rPr>
                <w:rFonts w:ascii="Times New Roman"/>
                <w:sz w:val="20"/>
              </w:rPr>
            </w:pPr>
          </w:p>
        </w:tc>
        <w:tc>
          <w:tcPr>
            <w:tcW w:w="3237" w:type="dxa"/>
          </w:tcPr>
          <w:p w:rsidR="00385380" w:rsidRDefault="00385380">
            <w:pPr>
              <w:pStyle w:val="TableParagraph"/>
              <w:rPr>
                <w:rFonts w:ascii="Times New Roman"/>
                <w:sz w:val="20"/>
              </w:rPr>
            </w:pPr>
          </w:p>
        </w:tc>
      </w:tr>
    </w:tbl>
    <w:p w:rsidR="00385380" w:rsidRDefault="00385380">
      <w:pPr>
        <w:pStyle w:val="a3"/>
        <w:spacing w:before="2"/>
        <w:ind w:left="0"/>
        <w:rPr>
          <w:sz w:val="14"/>
        </w:rPr>
      </w:pPr>
    </w:p>
    <w:p w:rsidR="00385380" w:rsidRDefault="00800A61">
      <w:pPr>
        <w:pStyle w:val="a3"/>
        <w:spacing w:before="0"/>
        <w:ind w:left="582"/>
      </w:pPr>
      <w:r>
        <w:rPr>
          <w:color w:val="FF0000"/>
          <w:w w:val="95"/>
        </w:rPr>
        <w:t>【解析】第二次世界大战发生于1939年9月1日至1945年9月2日</w:t>
      </w:r>
      <w:r>
        <w:rPr>
          <w:color w:val="FF0000"/>
          <w:spacing w:val="-10"/>
          <w:w w:val="95"/>
        </w:rPr>
        <w:t>。</w:t>
      </w:r>
    </w:p>
    <w:p w:rsidR="00385380" w:rsidRDefault="00800A61">
      <w:pPr>
        <w:pStyle w:val="a3"/>
        <w:spacing w:line="372" w:lineRule="auto"/>
        <w:ind w:right="212"/>
      </w:pPr>
      <w:r>
        <w:rPr>
          <w:color w:val="FF0000"/>
          <w:w w:val="99"/>
        </w:rPr>
        <w:t>A项错误，中途岛战役于1942年6月4</w:t>
      </w:r>
      <w:r>
        <w:rPr>
          <w:color w:val="FF0000"/>
          <w:spacing w:val="-1"/>
          <w:w w:val="99"/>
        </w:rPr>
        <w:t>日展开，是第二次世界大战的重要战役，也是美国海军以少胜多的</w:t>
      </w:r>
      <w:r>
        <w:rPr>
          <w:color w:val="FF0000"/>
          <w:w w:val="99"/>
        </w:rPr>
        <w:t>著名战役；华沙战役发生于“一战”结束后，是苏俄和波兰战争中的一场决定性战役，以波兰获胜告终。</w:t>
      </w:r>
    </w:p>
    <w:p w:rsidR="00385380" w:rsidRDefault="00800A61">
      <w:pPr>
        <w:pStyle w:val="a3"/>
        <w:spacing w:before="3" w:line="372" w:lineRule="auto"/>
        <w:ind w:right="212"/>
      </w:pPr>
      <w:r>
        <w:rPr>
          <w:color w:val="FF0000"/>
          <w:w w:val="99"/>
        </w:rPr>
        <w:t>B项错误，索姆河战役于1916年7月1</w:t>
      </w:r>
      <w:r>
        <w:rPr>
          <w:color w:val="FF0000"/>
          <w:spacing w:val="-1"/>
          <w:w w:val="99"/>
        </w:rPr>
        <w:t>日爆发，是第一次世界大战中规模最大的一次战役；北非登陆战役</w:t>
      </w:r>
      <w:r>
        <w:rPr>
          <w:color w:val="FF0000"/>
          <w:w w:val="99"/>
        </w:rPr>
        <w:t>是1942年11月美英盟军在法属阿尔及利亚和摩洛哥实施的登陆作战。</w:t>
      </w:r>
    </w:p>
    <w:p w:rsidR="00385380" w:rsidRDefault="00800A61">
      <w:pPr>
        <w:pStyle w:val="a3"/>
        <w:spacing w:before="2" w:line="372" w:lineRule="auto"/>
        <w:ind w:right="212"/>
      </w:pPr>
      <w:r>
        <w:rPr>
          <w:color w:val="FF0000"/>
          <w:w w:val="99"/>
        </w:rPr>
        <w:t>C项错误，西西里登陆开始于1943年7月9</w:t>
      </w:r>
      <w:r>
        <w:rPr>
          <w:color w:val="FF0000"/>
          <w:spacing w:val="-1"/>
          <w:w w:val="99"/>
        </w:rPr>
        <w:t>日晚上，它是第二次世界大战中最大规模登陆行动之一；萨拉</w:t>
      </w:r>
      <w:r>
        <w:rPr>
          <w:color w:val="FF0000"/>
          <w:w w:val="99"/>
        </w:rPr>
        <w:t>热窝事件于1914年6月28日巴尔干半岛的波斯尼亚发生，是第一次世界大战的导火线。</w:t>
      </w:r>
    </w:p>
    <w:p w:rsidR="00385380" w:rsidRDefault="00800A61">
      <w:pPr>
        <w:pStyle w:val="a3"/>
        <w:spacing w:before="2" w:line="372" w:lineRule="auto"/>
        <w:ind w:right="108"/>
      </w:pPr>
      <w:r>
        <w:rPr>
          <w:color w:val="FF0000"/>
          <w:w w:val="99"/>
        </w:rPr>
        <w:t>D项正确，斯大林格勒会战从1942年7月17日开始，于1943年2月2</w:t>
      </w:r>
      <w:r>
        <w:rPr>
          <w:color w:val="FF0000"/>
          <w:spacing w:val="-2"/>
          <w:w w:val="99"/>
        </w:rPr>
        <w:t>日结束，是第二次世界大战中纳粹德国</w:t>
      </w:r>
      <w:r>
        <w:rPr>
          <w:color w:val="FF0000"/>
          <w:w w:val="99"/>
        </w:rPr>
        <w:t>对争夺苏联南部城市斯大林格勒而进行的战役；珍珠港事件发生于1941年12月7日，是日本政府策划的</w:t>
      </w:r>
      <w:r>
        <w:rPr>
          <w:color w:val="FF0000"/>
          <w:spacing w:val="-1"/>
          <w:w w:val="99"/>
        </w:rPr>
        <w:t>一起偷袭美国太平洋海军舰队基地——珍珠港的军事事件，成为第二次世界大战中太平洋战争爆发的导</w:t>
      </w:r>
      <w:r>
        <w:rPr>
          <w:color w:val="FF0000"/>
          <w:w w:val="99"/>
        </w:rPr>
        <w:t>火索。</w:t>
      </w:r>
    </w:p>
    <w:p w:rsidR="00385380" w:rsidRDefault="00800A61">
      <w:pPr>
        <w:pStyle w:val="a3"/>
        <w:spacing w:before="3"/>
        <w:rPr>
          <w:color w:val="FF0000"/>
          <w:spacing w:val="-10"/>
          <w:w w:val="95"/>
        </w:rPr>
      </w:pPr>
      <w:r>
        <w:rPr>
          <w:color w:val="FF0000"/>
          <w:w w:val="95"/>
        </w:rPr>
        <w:t>故本题选D</w:t>
      </w:r>
      <w:r>
        <w:rPr>
          <w:color w:val="FF0000"/>
          <w:spacing w:val="-10"/>
          <w:w w:val="95"/>
        </w:rPr>
        <w:t>。</w:t>
      </w:r>
    </w:p>
    <w:p w:rsidR="009C64FB" w:rsidRDefault="009C64FB">
      <w:pPr>
        <w:pStyle w:val="a3"/>
        <w:spacing w:before="3"/>
      </w:pPr>
    </w:p>
    <w:p w:rsidR="00385380" w:rsidRPr="009C64FB" w:rsidRDefault="009C64FB" w:rsidP="002F55B0">
      <w:pPr>
        <w:tabs>
          <w:tab w:val="left" w:pos="898"/>
          <w:tab w:val="left" w:pos="4240"/>
        </w:tabs>
        <w:rPr>
          <w:sz w:val="21"/>
        </w:rPr>
      </w:pPr>
      <w:r>
        <w:rPr>
          <w:rFonts w:hint="eastAsia"/>
          <w:w w:val="95"/>
          <w:sz w:val="21"/>
        </w:rPr>
        <w:t>12.</w:t>
      </w:r>
      <w:r w:rsidR="00800A61" w:rsidRPr="009C64FB">
        <w:rPr>
          <w:w w:val="95"/>
          <w:sz w:val="21"/>
        </w:rPr>
        <w:t>面对灾害，下列做法正确的是</w:t>
      </w:r>
      <w:r w:rsidR="00800A61" w:rsidRPr="009C64FB">
        <w:rPr>
          <w:spacing w:val="-10"/>
          <w:w w:val="95"/>
          <w:sz w:val="21"/>
        </w:rPr>
        <w:t>（</w:t>
      </w:r>
      <w:r w:rsidR="002F55B0">
        <w:rPr>
          <w:rFonts w:hint="eastAsia"/>
          <w:sz w:val="21"/>
        </w:rPr>
        <w:t xml:space="preserve">  </w:t>
      </w:r>
      <w:r w:rsidR="00800A61" w:rsidRPr="009C64FB">
        <w:rPr>
          <w:w w:val="95"/>
          <w:sz w:val="21"/>
        </w:rPr>
        <w:t>）</w:t>
      </w:r>
      <w:r w:rsidR="00800A61" w:rsidRPr="009C64FB">
        <w:rPr>
          <w:spacing w:val="-10"/>
          <w:sz w:val="21"/>
        </w:rPr>
        <w:t>。</w:t>
      </w:r>
    </w:p>
    <w:p w:rsidR="009C64FB" w:rsidRPr="00380760" w:rsidRDefault="00380760" w:rsidP="00380760">
      <w:pPr>
        <w:pStyle w:val="a3"/>
        <w:spacing w:before="3"/>
        <w:ind w:left="582"/>
        <w:rPr>
          <w:spacing w:val="-2"/>
          <w:w w:val="95"/>
          <w:szCs w:val="22"/>
        </w:rPr>
      </w:pPr>
      <w:r>
        <w:rPr>
          <w:rFonts w:hint="eastAsia"/>
          <w:spacing w:val="-2"/>
          <w:w w:val="95"/>
          <w:szCs w:val="22"/>
        </w:rPr>
        <w:t>A.</w:t>
      </w:r>
      <w:r w:rsidR="00800A61" w:rsidRPr="00380760">
        <w:rPr>
          <w:spacing w:val="-2"/>
          <w:w w:val="95"/>
          <w:szCs w:val="22"/>
        </w:rPr>
        <w:t xml:space="preserve">强烈破坏性地震发生时，在低楼层的人应跳楼逃生 </w:t>
      </w:r>
    </w:p>
    <w:p w:rsidR="009C64FB" w:rsidRPr="00380760" w:rsidRDefault="00380760" w:rsidP="00380760">
      <w:pPr>
        <w:pStyle w:val="a3"/>
        <w:spacing w:before="3"/>
        <w:ind w:left="582"/>
        <w:rPr>
          <w:spacing w:val="-2"/>
          <w:w w:val="95"/>
          <w:szCs w:val="22"/>
        </w:rPr>
      </w:pPr>
      <w:r>
        <w:rPr>
          <w:rFonts w:hint="eastAsia"/>
          <w:spacing w:val="-2"/>
          <w:w w:val="95"/>
          <w:szCs w:val="22"/>
        </w:rPr>
        <w:t>B.</w:t>
      </w:r>
      <w:r w:rsidR="00800A61" w:rsidRPr="00380760">
        <w:rPr>
          <w:spacing w:val="-2"/>
          <w:w w:val="95"/>
          <w:szCs w:val="22"/>
        </w:rPr>
        <w:t xml:space="preserve">火灾发生时浓烟弥漫，应尽量采取低姿势爬行逃生 </w:t>
      </w:r>
    </w:p>
    <w:p w:rsidR="00385380" w:rsidRPr="00380760" w:rsidRDefault="00380760" w:rsidP="00380760">
      <w:pPr>
        <w:pStyle w:val="a3"/>
        <w:spacing w:before="3"/>
        <w:ind w:left="582"/>
        <w:rPr>
          <w:spacing w:val="-2"/>
          <w:w w:val="95"/>
          <w:szCs w:val="22"/>
        </w:rPr>
      </w:pPr>
      <w:r>
        <w:rPr>
          <w:rFonts w:hint="eastAsia"/>
          <w:spacing w:val="-2"/>
          <w:w w:val="95"/>
          <w:szCs w:val="22"/>
        </w:rPr>
        <w:lastRenderedPageBreak/>
        <w:t>C.</w:t>
      </w:r>
      <w:r w:rsidR="00800A61" w:rsidRPr="00380760">
        <w:rPr>
          <w:spacing w:val="-2"/>
          <w:w w:val="95"/>
          <w:szCs w:val="22"/>
        </w:rPr>
        <w:t>雷电交加时，在空旷多的野外尽量站在高处</w:t>
      </w:r>
    </w:p>
    <w:p w:rsidR="00385380" w:rsidRPr="009C64FB" w:rsidRDefault="00800A61">
      <w:pPr>
        <w:pStyle w:val="a3"/>
        <w:spacing w:before="3"/>
        <w:ind w:left="582"/>
        <w:rPr>
          <w:spacing w:val="-2"/>
          <w:w w:val="95"/>
          <w:szCs w:val="22"/>
        </w:rPr>
      </w:pPr>
      <w:r w:rsidRPr="009C64FB">
        <w:rPr>
          <w:spacing w:val="-2"/>
          <w:w w:val="95"/>
          <w:szCs w:val="22"/>
        </w:rPr>
        <w:t>D.刮大风时，应尽量将机动车辆停靠在高楼和大树下方</w:t>
      </w:r>
    </w:p>
    <w:p w:rsidR="00385380" w:rsidRDefault="00800A61">
      <w:pPr>
        <w:pStyle w:val="a3"/>
        <w:ind w:left="582"/>
      </w:pPr>
      <w:r>
        <w:rPr>
          <w:color w:val="FF0000"/>
          <w:w w:val="95"/>
        </w:rPr>
        <w:t>【答案】</w:t>
      </w:r>
      <w:r>
        <w:rPr>
          <w:color w:val="FF0000"/>
          <w:spacing w:val="-10"/>
          <w:w w:val="95"/>
        </w:rPr>
        <w:t>B</w:t>
      </w:r>
    </w:p>
    <w:p w:rsidR="00385380" w:rsidRDefault="00800A61">
      <w:pPr>
        <w:pStyle w:val="a3"/>
        <w:spacing w:line="372" w:lineRule="auto"/>
        <w:ind w:right="212" w:firstLine="418"/>
      </w:pPr>
      <w:r>
        <w:rPr>
          <w:color w:val="FF0000"/>
          <w:w w:val="99"/>
        </w:rPr>
        <w:t>【解析】A</w:t>
      </w:r>
      <w:r>
        <w:rPr>
          <w:color w:val="FF0000"/>
          <w:spacing w:val="-1"/>
          <w:w w:val="99"/>
        </w:rPr>
        <w:t>项错误，遇到强烈破坏性的地震，一定不能跳楼，不能夺窗而逃，而应保持镇静就地避</w:t>
      </w:r>
      <w:r>
        <w:rPr>
          <w:color w:val="FF0000"/>
          <w:w w:val="99"/>
        </w:rPr>
        <w:t>震。</w:t>
      </w:r>
    </w:p>
    <w:p w:rsidR="00385380" w:rsidRDefault="00800A61">
      <w:pPr>
        <w:pStyle w:val="a3"/>
        <w:spacing w:before="2" w:line="372" w:lineRule="auto"/>
        <w:ind w:right="212"/>
      </w:pPr>
      <w:r>
        <w:rPr>
          <w:color w:val="FF0000"/>
          <w:w w:val="99"/>
        </w:rPr>
        <w:t>B</w:t>
      </w:r>
      <w:r>
        <w:rPr>
          <w:color w:val="FF0000"/>
          <w:spacing w:val="-1"/>
          <w:w w:val="99"/>
        </w:rPr>
        <w:t>项正确，由于热空气上升的作用，火灾中产生的浓烟将漂浮在上层，因此浓烟弥漫时尽量采取低姿势</w:t>
      </w:r>
      <w:r>
        <w:rPr>
          <w:color w:val="FF0000"/>
          <w:w w:val="99"/>
        </w:rPr>
        <w:t>爬行，头部尽量贴近地面。</w:t>
      </w:r>
    </w:p>
    <w:p w:rsidR="00385380" w:rsidRDefault="00800A61">
      <w:pPr>
        <w:pStyle w:val="a3"/>
        <w:spacing w:before="2" w:line="372" w:lineRule="auto"/>
        <w:ind w:right="421"/>
      </w:pPr>
      <w:r>
        <w:rPr>
          <w:color w:val="FF0000"/>
          <w:w w:val="99"/>
        </w:rPr>
        <w:t>C</w:t>
      </w:r>
      <w:r>
        <w:rPr>
          <w:color w:val="FF0000"/>
          <w:spacing w:val="-1"/>
          <w:w w:val="99"/>
        </w:rPr>
        <w:t>项错误，雷电交加时在空旷的野外应尽量降低身体的高度，以减少直接雷击的危险，双脚要尽量靠</w:t>
      </w:r>
      <w:r>
        <w:rPr>
          <w:color w:val="FF0000"/>
          <w:w w:val="99"/>
        </w:rPr>
        <w:t>近，与地面接触越小愈好。</w:t>
      </w:r>
    </w:p>
    <w:p w:rsidR="00385380" w:rsidRDefault="00800A61">
      <w:pPr>
        <w:pStyle w:val="a3"/>
        <w:spacing w:before="2" w:line="372" w:lineRule="auto"/>
        <w:ind w:right="212"/>
      </w:pPr>
      <w:r>
        <w:rPr>
          <w:color w:val="FF0000"/>
          <w:w w:val="99"/>
        </w:rPr>
        <w:t>D</w:t>
      </w:r>
      <w:r>
        <w:rPr>
          <w:color w:val="FF0000"/>
          <w:spacing w:val="-1"/>
          <w:w w:val="99"/>
        </w:rPr>
        <w:t>项错误，刮大风时，高楼上的异物容易被吹下来；而一些老树树干已经枯死，根基不牢，也有可能在</w:t>
      </w:r>
      <w:r>
        <w:rPr>
          <w:color w:val="FF0000"/>
          <w:w w:val="99"/>
        </w:rPr>
        <w:t>大风天气中断裂，这将对停靠在高楼或大树下的机动车辆造成损害。</w:t>
      </w:r>
    </w:p>
    <w:p w:rsidR="00385380" w:rsidRDefault="00800A61">
      <w:pPr>
        <w:pStyle w:val="a3"/>
        <w:spacing w:before="43"/>
      </w:pPr>
      <w:r>
        <w:rPr>
          <w:color w:val="FF0000"/>
          <w:w w:val="95"/>
        </w:rPr>
        <w:t>故本题选B</w:t>
      </w:r>
      <w:r>
        <w:rPr>
          <w:color w:val="FF0000"/>
          <w:spacing w:val="-10"/>
          <w:w w:val="95"/>
        </w:rPr>
        <w:t>。</w:t>
      </w:r>
    </w:p>
    <w:sectPr w:rsidR="00385380" w:rsidSect="00385380">
      <w:footerReference w:type="default" r:id="rId24"/>
      <w:pgSz w:w="11900" w:h="16840"/>
      <w:pgMar w:top="6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1EF" w:rsidRDefault="003B41EF" w:rsidP="00385380">
      <w:r>
        <w:separator/>
      </w:r>
    </w:p>
  </w:endnote>
  <w:endnote w:type="continuationSeparator" w:id="0">
    <w:p w:rsidR="003B41EF" w:rsidRDefault="003B41EF" w:rsidP="00385380">
      <w:r>
        <w:continuationSeparator/>
      </w:r>
    </w:p>
  </w:endnote>
</w:endnotes>
</file>

<file path=word/fontTable.xml><?xml version="1.0" encoding="utf-8"?>
<w:fonts xmlns:r="http://schemas.openxmlformats.org/officeDocument/2006/relationships" xmlns:w="http://schemas.openxmlformats.org/wordprocessingml/2006/main">
  <w:font w:name="Trebuchet MS">
    <w:altName w:val="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380" w:rsidRDefault="00F66CBD">
    <w:pPr>
      <w:pStyle w:val="a3"/>
      <w:spacing w:before="0" w:line="14" w:lineRule="auto"/>
      <w:ind w:left="0"/>
      <w:rPr>
        <w:sz w:val="20"/>
      </w:rPr>
    </w:pPr>
    <w:r w:rsidRPr="00F66CBD">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385380" w:rsidRDefault="00F66CBD">
                <w:pPr>
                  <w:spacing w:before="17"/>
                  <w:ind w:left="60"/>
                  <w:rPr>
                    <w:rFonts w:ascii="Trebuchet MS"/>
                    <w:sz w:val="24"/>
                  </w:rPr>
                </w:pPr>
                <w:r>
                  <w:rPr>
                    <w:rFonts w:ascii="Trebuchet MS"/>
                    <w:spacing w:val="-5"/>
                    <w:w w:val="120"/>
                    <w:sz w:val="24"/>
                  </w:rPr>
                  <w:fldChar w:fldCharType="begin"/>
                </w:r>
                <w:r w:rsidR="00800A61">
                  <w:rPr>
                    <w:rFonts w:ascii="Trebuchet MS"/>
                    <w:spacing w:val="-5"/>
                    <w:w w:val="120"/>
                    <w:sz w:val="24"/>
                  </w:rPr>
                  <w:instrText xml:space="preserve"> PAGE </w:instrText>
                </w:r>
                <w:r>
                  <w:rPr>
                    <w:rFonts w:ascii="Trebuchet MS"/>
                    <w:spacing w:val="-5"/>
                    <w:w w:val="120"/>
                    <w:sz w:val="24"/>
                  </w:rPr>
                  <w:fldChar w:fldCharType="separate"/>
                </w:r>
                <w:r w:rsidR="00127661">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1EF" w:rsidRDefault="003B41EF" w:rsidP="00385380">
      <w:r>
        <w:separator/>
      </w:r>
    </w:p>
  </w:footnote>
  <w:footnote w:type="continuationSeparator" w:id="0">
    <w:p w:rsidR="003B41EF" w:rsidRDefault="003B41EF" w:rsidP="003853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B553D"/>
    <w:multiLevelType w:val="hybridMultilevel"/>
    <w:tmpl w:val="19C60E40"/>
    <w:lvl w:ilvl="0" w:tplc="05608C26">
      <w:start w:val="4"/>
      <w:numFmt w:val="upperLetter"/>
      <w:lvlText w:val="%1．"/>
      <w:lvlJc w:val="left"/>
      <w:pPr>
        <w:ind w:left="525" w:hanging="360"/>
      </w:pPr>
      <w:rPr>
        <w:rFonts w:ascii="Trebuchet MS" w:eastAsia="Trebuchet MS" w:hint="default"/>
        <w:color w:val="FF0000"/>
        <w:w w:val="110"/>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1">
    <w:nsid w:val="45CD1EE0"/>
    <w:multiLevelType w:val="hybridMultilevel"/>
    <w:tmpl w:val="6D6066C8"/>
    <w:lvl w:ilvl="0" w:tplc="77183D76">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5664D296">
      <w:numFmt w:val="bullet"/>
      <w:lvlText w:val="•"/>
      <w:lvlJc w:val="left"/>
      <w:pPr>
        <w:ind w:left="1112" w:hanging="210"/>
      </w:pPr>
      <w:rPr>
        <w:rFonts w:hint="default"/>
        <w:lang w:val="en-US" w:eastAsia="zh-CN" w:bidi="ar-SA"/>
      </w:rPr>
    </w:lvl>
    <w:lvl w:ilvl="2" w:tplc="7B54D6A6">
      <w:numFmt w:val="bullet"/>
      <w:lvlText w:val="•"/>
      <w:lvlJc w:val="left"/>
      <w:pPr>
        <w:ind w:left="2064" w:hanging="210"/>
      </w:pPr>
      <w:rPr>
        <w:rFonts w:hint="default"/>
        <w:lang w:val="en-US" w:eastAsia="zh-CN" w:bidi="ar-SA"/>
      </w:rPr>
    </w:lvl>
    <w:lvl w:ilvl="3" w:tplc="503C9C7C">
      <w:numFmt w:val="bullet"/>
      <w:lvlText w:val="•"/>
      <w:lvlJc w:val="left"/>
      <w:pPr>
        <w:ind w:left="3016" w:hanging="210"/>
      </w:pPr>
      <w:rPr>
        <w:rFonts w:hint="default"/>
        <w:lang w:val="en-US" w:eastAsia="zh-CN" w:bidi="ar-SA"/>
      </w:rPr>
    </w:lvl>
    <w:lvl w:ilvl="4" w:tplc="DE4A64A6">
      <w:numFmt w:val="bullet"/>
      <w:lvlText w:val="•"/>
      <w:lvlJc w:val="left"/>
      <w:pPr>
        <w:ind w:left="3968" w:hanging="210"/>
      </w:pPr>
      <w:rPr>
        <w:rFonts w:hint="default"/>
        <w:lang w:val="en-US" w:eastAsia="zh-CN" w:bidi="ar-SA"/>
      </w:rPr>
    </w:lvl>
    <w:lvl w:ilvl="5" w:tplc="D14043F4">
      <w:numFmt w:val="bullet"/>
      <w:lvlText w:val="•"/>
      <w:lvlJc w:val="left"/>
      <w:pPr>
        <w:ind w:left="4920" w:hanging="210"/>
      </w:pPr>
      <w:rPr>
        <w:rFonts w:hint="default"/>
        <w:lang w:val="en-US" w:eastAsia="zh-CN" w:bidi="ar-SA"/>
      </w:rPr>
    </w:lvl>
    <w:lvl w:ilvl="6" w:tplc="6B9CC4D6">
      <w:numFmt w:val="bullet"/>
      <w:lvlText w:val="•"/>
      <w:lvlJc w:val="left"/>
      <w:pPr>
        <w:ind w:left="5872" w:hanging="210"/>
      </w:pPr>
      <w:rPr>
        <w:rFonts w:hint="default"/>
        <w:lang w:val="en-US" w:eastAsia="zh-CN" w:bidi="ar-SA"/>
      </w:rPr>
    </w:lvl>
    <w:lvl w:ilvl="7" w:tplc="CF6041D2">
      <w:numFmt w:val="bullet"/>
      <w:lvlText w:val="•"/>
      <w:lvlJc w:val="left"/>
      <w:pPr>
        <w:ind w:left="6824" w:hanging="210"/>
      </w:pPr>
      <w:rPr>
        <w:rFonts w:hint="default"/>
        <w:lang w:val="en-US" w:eastAsia="zh-CN" w:bidi="ar-SA"/>
      </w:rPr>
    </w:lvl>
    <w:lvl w:ilvl="8" w:tplc="7AF22C44">
      <w:numFmt w:val="bullet"/>
      <w:lvlText w:val="•"/>
      <w:lvlJc w:val="left"/>
      <w:pPr>
        <w:ind w:left="7776" w:hanging="210"/>
      </w:pPr>
      <w:rPr>
        <w:rFonts w:hint="default"/>
        <w:lang w:val="en-US" w:eastAsia="zh-CN" w:bidi="ar-SA"/>
      </w:rPr>
    </w:lvl>
  </w:abstractNum>
  <w:abstractNum w:abstractNumId="2">
    <w:nsid w:val="49050B67"/>
    <w:multiLevelType w:val="hybridMultilevel"/>
    <w:tmpl w:val="E1726148"/>
    <w:lvl w:ilvl="0" w:tplc="6DCA7558">
      <w:start w:val="49"/>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1158B184">
      <w:start w:val="1"/>
      <w:numFmt w:val="upperLetter"/>
      <w:lvlText w:val="%2."/>
      <w:lvlJc w:val="left"/>
      <w:pPr>
        <w:ind w:left="583" w:hanging="210"/>
        <w:jc w:val="left"/>
      </w:pPr>
      <w:rPr>
        <w:rFonts w:ascii="宋体" w:eastAsia="宋体" w:hAnsi="宋体" w:cs="宋体" w:hint="default"/>
        <w:b w:val="0"/>
        <w:bCs w:val="0"/>
        <w:i w:val="0"/>
        <w:iCs w:val="0"/>
        <w:w w:val="99"/>
        <w:sz w:val="19"/>
        <w:szCs w:val="19"/>
        <w:lang w:val="en-US" w:eastAsia="zh-CN" w:bidi="ar-SA"/>
      </w:rPr>
    </w:lvl>
    <w:lvl w:ilvl="2" w:tplc="B01A7F74">
      <w:numFmt w:val="bullet"/>
      <w:lvlText w:val="•"/>
      <w:lvlJc w:val="left"/>
      <w:pPr>
        <w:ind w:left="900" w:hanging="210"/>
      </w:pPr>
      <w:rPr>
        <w:rFonts w:hint="default"/>
        <w:lang w:val="en-US" w:eastAsia="zh-CN" w:bidi="ar-SA"/>
      </w:rPr>
    </w:lvl>
    <w:lvl w:ilvl="3" w:tplc="2CF0415A">
      <w:numFmt w:val="bullet"/>
      <w:lvlText w:val="•"/>
      <w:lvlJc w:val="left"/>
      <w:pPr>
        <w:ind w:left="1997" w:hanging="210"/>
      </w:pPr>
      <w:rPr>
        <w:rFonts w:hint="default"/>
        <w:lang w:val="en-US" w:eastAsia="zh-CN" w:bidi="ar-SA"/>
      </w:rPr>
    </w:lvl>
    <w:lvl w:ilvl="4" w:tplc="95BCC486">
      <w:numFmt w:val="bullet"/>
      <w:lvlText w:val="•"/>
      <w:lvlJc w:val="left"/>
      <w:pPr>
        <w:ind w:left="3095" w:hanging="210"/>
      </w:pPr>
      <w:rPr>
        <w:rFonts w:hint="default"/>
        <w:lang w:val="en-US" w:eastAsia="zh-CN" w:bidi="ar-SA"/>
      </w:rPr>
    </w:lvl>
    <w:lvl w:ilvl="5" w:tplc="CE6232A0">
      <w:numFmt w:val="bullet"/>
      <w:lvlText w:val="•"/>
      <w:lvlJc w:val="left"/>
      <w:pPr>
        <w:ind w:left="4192" w:hanging="210"/>
      </w:pPr>
      <w:rPr>
        <w:rFonts w:hint="default"/>
        <w:lang w:val="en-US" w:eastAsia="zh-CN" w:bidi="ar-SA"/>
      </w:rPr>
    </w:lvl>
    <w:lvl w:ilvl="6" w:tplc="82382032">
      <w:numFmt w:val="bullet"/>
      <w:lvlText w:val="•"/>
      <w:lvlJc w:val="left"/>
      <w:pPr>
        <w:ind w:left="5290" w:hanging="210"/>
      </w:pPr>
      <w:rPr>
        <w:rFonts w:hint="default"/>
        <w:lang w:val="en-US" w:eastAsia="zh-CN" w:bidi="ar-SA"/>
      </w:rPr>
    </w:lvl>
    <w:lvl w:ilvl="7" w:tplc="A3F43308">
      <w:numFmt w:val="bullet"/>
      <w:lvlText w:val="•"/>
      <w:lvlJc w:val="left"/>
      <w:pPr>
        <w:ind w:left="6387" w:hanging="210"/>
      </w:pPr>
      <w:rPr>
        <w:rFonts w:hint="default"/>
        <w:lang w:val="en-US" w:eastAsia="zh-CN" w:bidi="ar-SA"/>
      </w:rPr>
    </w:lvl>
    <w:lvl w:ilvl="8" w:tplc="17463BD4">
      <w:numFmt w:val="bullet"/>
      <w:lvlText w:val="•"/>
      <w:lvlJc w:val="left"/>
      <w:pPr>
        <w:ind w:left="7485" w:hanging="210"/>
      </w:pPr>
      <w:rPr>
        <w:rFonts w:hint="default"/>
        <w:lang w:val="en-US" w:eastAsia="zh-CN" w:bidi="ar-SA"/>
      </w:rPr>
    </w:lvl>
  </w:abstractNum>
  <w:abstractNum w:abstractNumId="3">
    <w:nsid w:val="517F28A4"/>
    <w:multiLevelType w:val="hybridMultilevel"/>
    <w:tmpl w:val="BB402FA0"/>
    <w:lvl w:ilvl="0" w:tplc="88EA0436">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C71ABAE8">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FFC83FCA">
      <w:numFmt w:val="bullet"/>
      <w:lvlText w:val="•"/>
      <w:lvlJc w:val="left"/>
      <w:pPr>
        <w:ind w:left="1100" w:hanging="524"/>
      </w:pPr>
      <w:rPr>
        <w:rFonts w:hint="default"/>
        <w:lang w:val="en-US" w:eastAsia="zh-CN" w:bidi="ar-SA"/>
      </w:rPr>
    </w:lvl>
    <w:lvl w:ilvl="3" w:tplc="9E9AE9CA">
      <w:numFmt w:val="bullet"/>
      <w:lvlText w:val="•"/>
      <w:lvlJc w:val="left"/>
      <w:pPr>
        <w:ind w:left="2172" w:hanging="524"/>
      </w:pPr>
      <w:rPr>
        <w:rFonts w:hint="default"/>
        <w:lang w:val="en-US" w:eastAsia="zh-CN" w:bidi="ar-SA"/>
      </w:rPr>
    </w:lvl>
    <w:lvl w:ilvl="4" w:tplc="7298923A">
      <w:numFmt w:val="bullet"/>
      <w:lvlText w:val="•"/>
      <w:lvlJc w:val="left"/>
      <w:pPr>
        <w:ind w:left="3245" w:hanging="524"/>
      </w:pPr>
      <w:rPr>
        <w:rFonts w:hint="default"/>
        <w:lang w:val="en-US" w:eastAsia="zh-CN" w:bidi="ar-SA"/>
      </w:rPr>
    </w:lvl>
    <w:lvl w:ilvl="5" w:tplc="4C3E4E54">
      <w:numFmt w:val="bullet"/>
      <w:lvlText w:val="•"/>
      <w:lvlJc w:val="left"/>
      <w:pPr>
        <w:ind w:left="4317" w:hanging="524"/>
      </w:pPr>
      <w:rPr>
        <w:rFonts w:hint="default"/>
        <w:lang w:val="en-US" w:eastAsia="zh-CN" w:bidi="ar-SA"/>
      </w:rPr>
    </w:lvl>
    <w:lvl w:ilvl="6" w:tplc="448C36D8">
      <w:numFmt w:val="bullet"/>
      <w:lvlText w:val="•"/>
      <w:lvlJc w:val="left"/>
      <w:pPr>
        <w:ind w:left="5390" w:hanging="524"/>
      </w:pPr>
      <w:rPr>
        <w:rFonts w:hint="default"/>
        <w:lang w:val="en-US" w:eastAsia="zh-CN" w:bidi="ar-SA"/>
      </w:rPr>
    </w:lvl>
    <w:lvl w:ilvl="7" w:tplc="511E49CC">
      <w:numFmt w:val="bullet"/>
      <w:lvlText w:val="•"/>
      <w:lvlJc w:val="left"/>
      <w:pPr>
        <w:ind w:left="6462" w:hanging="524"/>
      </w:pPr>
      <w:rPr>
        <w:rFonts w:hint="default"/>
        <w:lang w:val="en-US" w:eastAsia="zh-CN" w:bidi="ar-SA"/>
      </w:rPr>
    </w:lvl>
    <w:lvl w:ilvl="8" w:tplc="6FCC70B8">
      <w:numFmt w:val="bullet"/>
      <w:lvlText w:val="•"/>
      <w:lvlJc w:val="left"/>
      <w:pPr>
        <w:ind w:left="7535" w:hanging="524"/>
      </w:pPr>
      <w:rPr>
        <w:rFonts w:hint="default"/>
        <w:lang w:val="en-US" w:eastAsia="zh-CN" w:bidi="ar-SA"/>
      </w:rPr>
    </w:lvl>
  </w:abstractNum>
  <w:abstractNum w:abstractNumId="4">
    <w:nsid w:val="5AF10A69"/>
    <w:multiLevelType w:val="hybridMultilevel"/>
    <w:tmpl w:val="A78C12C4"/>
    <w:lvl w:ilvl="0" w:tplc="D4E00DFA">
      <w:start w:val="1"/>
      <w:numFmt w:val="upperLetter"/>
      <w:lvlText w:val="%1."/>
      <w:lvlJc w:val="left"/>
      <w:pPr>
        <w:ind w:left="942" w:hanging="360"/>
      </w:pPr>
      <w:rPr>
        <w:rFonts w:hint="default"/>
        <w:w w:val="95"/>
      </w:rPr>
    </w:lvl>
    <w:lvl w:ilvl="1" w:tplc="04090019" w:tentative="1">
      <w:start w:val="1"/>
      <w:numFmt w:val="lowerLetter"/>
      <w:lvlText w:val="%2)"/>
      <w:lvlJc w:val="left"/>
      <w:pPr>
        <w:ind w:left="1422" w:hanging="420"/>
      </w:pPr>
    </w:lvl>
    <w:lvl w:ilvl="2" w:tplc="0409001B" w:tentative="1">
      <w:start w:val="1"/>
      <w:numFmt w:val="lowerRoman"/>
      <w:lvlText w:val="%3."/>
      <w:lvlJc w:val="right"/>
      <w:pPr>
        <w:ind w:left="1842" w:hanging="420"/>
      </w:pPr>
    </w:lvl>
    <w:lvl w:ilvl="3" w:tplc="0409000F" w:tentative="1">
      <w:start w:val="1"/>
      <w:numFmt w:val="decimal"/>
      <w:lvlText w:val="%4."/>
      <w:lvlJc w:val="left"/>
      <w:pPr>
        <w:ind w:left="2262" w:hanging="420"/>
      </w:pPr>
    </w:lvl>
    <w:lvl w:ilvl="4" w:tplc="04090019" w:tentative="1">
      <w:start w:val="1"/>
      <w:numFmt w:val="lowerLetter"/>
      <w:lvlText w:val="%5)"/>
      <w:lvlJc w:val="left"/>
      <w:pPr>
        <w:ind w:left="2682" w:hanging="420"/>
      </w:pPr>
    </w:lvl>
    <w:lvl w:ilvl="5" w:tplc="0409001B" w:tentative="1">
      <w:start w:val="1"/>
      <w:numFmt w:val="lowerRoman"/>
      <w:lvlText w:val="%6."/>
      <w:lvlJc w:val="right"/>
      <w:pPr>
        <w:ind w:left="3102" w:hanging="420"/>
      </w:pPr>
    </w:lvl>
    <w:lvl w:ilvl="6" w:tplc="0409000F" w:tentative="1">
      <w:start w:val="1"/>
      <w:numFmt w:val="decimal"/>
      <w:lvlText w:val="%7."/>
      <w:lvlJc w:val="left"/>
      <w:pPr>
        <w:ind w:left="3522" w:hanging="420"/>
      </w:pPr>
    </w:lvl>
    <w:lvl w:ilvl="7" w:tplc="04090019" w:tentative="1">
      <w:start w:val="1"/>
      <w:numFmt w:val="lowerLetter"/>
      <w:lvlText w:val="%8)"/>
      <w:lvlJc w:val="left"/>
      <w:pPr>
        <w:ind w:left="3942" w:hanging="420"/>
      </w:pPr>
    </w:lvl>
    <w:lvl w:ilvl="8" w:tplc="0409001B" w:tentative="1">
      <w:start w:val="1"/>
      <w:numFmt w:val="lowerRoman"/>
      <w:lvlText w:val="%9."/>
      <w:lvlJc w:val="right"/>
      <w:pPr>
        <w:ind w:left="4362" w:hanging="420"/>
      </w:pPr>
    </w:lvl>
  </w:abstractNum>
  <w:abstractNum w:abstractNumId="5">
    <w:nsid w:val="5C6C6C3D"/>
    <w:multiLevelType w:val="hybridMultilevel"/>
    <w:tmpl w:val="4E3CE532"/>
    <w:lvl w:ilvl="0" w:tplc="31C6CE84">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3C3C26E2">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F2901678">
      <w:numFmt w:val="bullet"/>
      <w:lvlText w:val="•"/>
      <w:lvlJc w:val="left"/>
      <w:pPr>
        <w:ind w:left="1100" w:hanging="210"/>
      </w:pPr>
      <w:rPr>
        <w:rFonts w:hint="default"/>
        <w:lang w:val="en-US" w:eastAsia="zh-CN" w:bidi="ar-SA"/>
      </w:rPr>
    </w:lvl>
    <w:lvl w:ilvl="3" w:tplc="59B87A0A">
      <w:numFmt w:val="bullet"/>
      <w:lvlText w:val="•"/>
      <w:lvlJc w:val="left"/>
      <w:pPr>
        <w:ind w:left="2172" w:hanging="210"/>
      </w:pPr>
      <w:rPr>
        <w:rFonts w:hint="default"/>
        <w:lang w:val="en-US" w:eastAsia="zh-CN" w:bidi="ar-SA"/>
      </w:rPr>
    </w:lvl>
    <w:lvl w:ilvl="4" w:tplc="74149444">
      <w:numFmt w:val="bullet"/>
      <w:lvlText w:val="•"/>
      <w:lvlJc w:val="left"/>
      <w:pPr>
        <w:ind w:left="3245" w:hanging="210"/>
      </w:pPr>
      <w:rPr>
        <w:rFonts w:hint="default"/>
        <w:lang w:val="en-US" w:eastAsia="zh-CN" w:bidi="ar-SA"/>
      </w:rPr>
    </w:lvl>
    <w:lvl w:ilvl="5" w:tplc="7284BC20">
      <w:numFmt w:val="bullet"/>
      <w:lvlText w:val="•"/>
      <w:lvlJc w:val="left"/>
      <w:pPr>
        <w:ind w:left="4317" w:hanging="210"/>
      </w:pPr>
      <w:rPr>
        <w:rFonts w:hint="default"/>
        <w:lang w:val="en-US" w:eastAsia="zh-CN" w:bidi="ar-SA"/>
      </w:rPr>
    </w:lvl>
    <w:lvl w:ilvl="6" w:tplc="B24460A0">
      <w:numFmt w:val="bullet"/>
      <w:lvlText w:val="•"/>
      <w:lvlJc w:val="left"/>
      <w:pPr>
        <w:ind w:left="5390" w:hanging="210"/>
      </w:pPr>
      <w:rPr>
        <w:rFonts w:hint="default"/>
        <w:lang w:val="en-US" w:eastAsia="zh-CN" w:bidi="ar-SA"/>
      </w:rPr>
    </w:lvl>
    <w:lvl w:ilvl="7" w:tplc="6EDA19A8">
      <w:numFmt w:val="bullet"/>
      <w:lvlText w:val="•"/>
      <w:lvlJc w:val="left"/>
      <w:pPr>
        <w:ind w:left="6462" w:hanging="210"/>
      </w:pPr>
      <w:rPr>
        <w:rFonts w:hint="default"/>
        <w:lang w:val="en-US" w:eastAsia="zh-CN" w:bidi="ar-SA"/>
      </w:rPr>
    </w:lvl>
    <w:lvl w:ilvl="8" w:tplc="BA781B40">
      <w:numFmt w:val="bullet"/>
      <w:lvlText w:val="•"/>
      <w:lvlJc w:val="left"/>
      <w:pPr>
        <w:ind w:left="7535" w:hanging="210"/>
      </w:pPr>
      <w:rPr>
        <w:rFonts w:hint="default"/>
        <w:lang w:val="en-US" w:eastAsia="zh-CN" w:bidi="ar-SA"/>
      </w:rPr>
    </w:lvl>
  </w:abstractNum>
  <w:abstractNum w:abstractNumId="6">
    <w:nsid w:val="625C3BF8"/>
    <w:multiLevelType w:val="hybridMultilevel"/>
    <w:tmpl w:val="A8F2C076"/>
    <w:lvl w:ilvl="0" w:tplc="17B8690E">
      <w:start w:val="6"/>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C1F8D9E6">
      <w:start w:val="1"/>
      <w:numFmt w:val="upperLetter"/>
      <w:lvlText w:val="%2."/>
      <w:lvlJc w:val="left"/>
      <w:pPr>
        <w:ind w:left="1002" w:hanging="419"/>
        <w:jc w:val="left"/>
      </w:pPr>
      <w:rPr>
        <w:rFonts w:ascii="宋体" w:eastAsia="宋体" w:hAnsi="宋体" w:cs="宋体" w:hint="default"/>
        <w:b w:val="0"/>
        <w:bCs w:val="0"/>
        <w:i w:val="0"/>
        <w:iCs w:val="0"/>
        <w:w w:val="99"/>
        <w:sz w:val="19"/>
        <w:szCs w:val="19"/>
        <w:lang w:val="en-US" w:eastAsia="zh-CN" w:bidi="ar-SA"/>
      </w:rPr>
    </w:lvl>
    <w:lvl w:ilvl="2" w:tplc="00B44BA4">
      <w:numFmt w:val="bullet"/>
      <w:lvlText w:val="•"/>
      <w:lvlJc w:val="left"/>
      <w:pPr>
        <w:ind w:left="1000" w:hanging="419"/>
      </w:pPr>
      <w:rPr>
        <w:rFonts w:hint="default"/>
        <w:lang w:val="en-US" w:eastAsia="zh-CN" w:bidi="ar-SA"/>
      </w:rPr>
    </w:lvl>
    <w:lvl w:ilvl="3" w:tplc="3A4017DC">
      <w:numFmt w:val="bullet"/>
      <w:lvlText w:val="•"/>
      <w:lvlJc w:val="left"/>
      <w:pPr>
        <w:ind w:left="2085" w:hanging="419"/>
      </w:pPr>
      <w:rPr>
        <w:rFonts w:hint="default"/>
        <w:lang w:val="en-US" w:eastAsia="zh-CN" w:bidi="ar-SA"/>
      </w:rPr>
    </w:lvl>
    <w:lvl w:ilvl="4" w:tplc="B5B69BD6">
      <w:numFmt w:val="bullet"/>
      <w:lvlText w:val="•"/>
      <w:lvlJc w:val="left"/>
      <w:pPr>
        <w:ind w:left="3170" w:hanging="419"/>
      </w:pPr>
      <w:rPr>
        <w:rFonts w:hint="default"/>
        <w:lang w:val="en-US" w:eastAsia="zh-CN" w:bidi="ar-SA"/>
      </w:rPr>
    </w:lvl>
    <w:lvl w:ilvl="5" w:tplc="F04C4240">
      <w:numFmt w:val="bullet"/>
      <w:lvlText w:val="•"/>
      <w:lvlJc w:val="left"/>
      <w:pPr>
        <w:ind w:left="4255" w:hanging="419"/>
      </w:pPr>
      <w:rPr>
        <w:rFonts w:hint="default"/>
        <w:lang w:val="en-US" w:eastAsia="zh-CN" w:bidi="ar-SA"/>
      </w:rPr>
    </w:lvl>
    <w:lvl w:ilvl="6" w:tplc="E47C2B3A">
      <w:numFmt w:val="bullet"/>
      <w:lvlText w:val="•"/>
      <w:lvlJc w:val="left"/>
      <w:pPr>
        <w:ind w:left="5340" w:hanging="419"/>
      </w:pPr>
      <w:rPr>
        <w:rFonts w:hint="default"/>
        <w:lang w:val="en-US" w:eastAsia="zh-CN" w:bidi="ar-SA"/>
      </w:rPr>
    </w:lvl>
    <w:lvl w:ilvl="7" w:tplc="D0FA99AC">
      <w:numFmt w:val="bullet"/>
      <w:lvlText w:val="•"/>
      <w:lvlJc w:val="left"/>
      <w:pPr>
        <w:ind w:left="6425" w:hanging="419"/>
      </w:pPr>
      <w:rPr>
        <w:rFonts w:hint="default"/>
        <w:lang w:val="en-US" w:eastAsia="zh-CN" w:bidi="ar-SA"/>
      </w:rPr>
    </w:lvl>
    <w:lvl w:ilvl="8" w:tplc="C13CCF70">
      <w:numFmt w:val="bullet"/>
      <w:lvlText w:val="•"/>
      <w:lvlJc w:val="left"/>
      <w:pPr>
        <w:ind w:left="7510" w:hanging="419"/>
      </w:pPr>
      <w:rPr>
        <w:rFonts w:hint="default"/>
        <w:lang w:val="en-US" w:eastAsia="zh-CN" w:bidi="ar-SA"/>
      </w:rPr>
    </w:lvl>
  </w:abstractNum>
  <w:abstractNum w:abstractNumId="7">
    <w:nsid w:val="73443C8C"/>
    <w:multiLevelType w:val="hybridMultilevel"/>
    <w:tmpl w:val="0966FDA2"/>
    <w:lvl w:ilvl="0" w:tplc="E11ED73A">
      <w:start w:val="22"/>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89F045BA">
      <w:numFmt w:val="bullet"/>
      <w:lvlText w:val="•"/>
      <w:lvlJc w:val="left"/>
      <w:pPr>
        <w:ind w:left="1778" w:hanging="315"/>
      </w:pPr>
      <w:rPr>
        <w:rFonts w:hint="default"/>
        <w:lang w:val="en-US" w:eastAsia="zh-CN" w:bidi="ar-SA"/>
      </w:rPr>
    </w:lvl>
    <w:lvl w:ilvl="2" w:tplc="7E16A93E">
      <w:numFmt w:val="bullet"/>
      <w:lvlText w:val="•"/>
      <w:lvlJc w:val="left"/>
      <w:pPr>
        <w:ind w:left="2656" w:hanging="315"/>
      </w:pPr>
      <w:rPr>
        <w:rFonts w:hint="default"/>
        <w:lang w:val="en-US" w:eastAsia="zh-CN" w:bidi="ar-SA"/>
      </w:rPr>
    </w:lvl>
    <w:lvl w:ilvl="3" w:tplc="3D2408A4">
      <w:numFmt w:val="bullet"/>
      <w:lvlText w:val="•"/>
      <w:lvlJc w:val="left"/>
      <w:pPr>
        <w:ind w:left="3534" w:hanging="315"/>
      </w:pPr>
      <w:rPr>
        <w:rFonts w:hint="default"/>
        <w:lang w:val="en-US" w:eastAsia="zh-CN" w:bidi="ar-SA"/>
      </w:rPr>
    </w:lvl>
    <w:lvl w:ilvl="4" w:tplc="B936E62A">
      <w:numFmt w:val="bullet"/>
      <w:lvlText w:val="•"/>
      <w:lvlJc w:val="left"/>
      <w:pPr>
        <w:ind w:left="4412" w:hanging="315"/>
      </w:pPr>
      <w:rPr>
        <w:rFonts w:hint="default"/>
        <w:lang w:val="en-US" w:eastAsia="zh-CN" w:bidi="ar-SA"/>
      </w:rPr>
    </w:lvl>
    <w:lvl w:ilvl="5" w:tplc="A0729DBC">
      <w:numFmt w:val="bullet"/>
      <w:lvlText w:val="•"/>
      <w:lvlJc w:val="left"/>
      <w:pPr>
        <w:ind w:left="5290" w:hanging="315"/>
      </w:pPr>
      <w:rPr>
        <w:rFonts w:hint="default"/>
        <w:lang w:val="en-US" w:eastAsia="zh-CN" w:bidi="ar-SA"/>
      </w:rPr>
    </w:lvl>
    <w:lvl w:ilvl="6" w:tplc="C3981BBC">
      <w:numFmt w:val="bullet"/>
      <w:lvlText w:val="•"/>
      <w:lvlJc w:val="left"/>
      <w:pPr>
        <w:ind w:left="6168" w:hanging="315"/>
      </w:pPr>
      <w:rPr>
        <w:rFonts w:hint="default"/>
        <w:lang w:val="en-US" w:eastAsia="zh-CN" w:bidi="ar-SA"/>
      </w:rPr>
    </w:lvl>
    <w:lvl w:ilvl="7" w:tplc="742881E4">
      <w:numFmt w:val="bullet"/>
      <w:lvlText w:val="•"/>
      <w:lvlJc w:val="left"/>
      <w:pPr>
        <w:ind w:left="7046" w:hanging="315"/>
      </w:pPr>
      <w:rPr>
        <w:rFonts w:hint="default"/>
        <w:lang w:val="en-US" w:eastAsia="zh-CN" w:bidi="ar-SA"/>
      </w:rPr>
    </w:lvl>
    <w:lvl w:ilvl="8" w:tplc="AB9AE8BA">
      <w:numFmt w:val="bullet"/>
      <w:lvlText w:val="•"/>
      <w:lvlJc w:val="left"/>
      <w:pPr>
        <w:ind w:left="7924" w:hanging="315"/>
      </w:pPr>
      <w:rPr>
        <w:rFonts w:hint="default"/>
        <w:lang w:val="en-US" w:eastAsia="zh-CN" w:bidi="ar-SA"/>
      </w:rPr>
    </w:lvl>
  </w:abstractNum>
  <w:num w:numId="1">
    <w:abstractNumId w:val="2"/>
  </w:num>
  <w:num w:numId="2">
    <w:abstractNumId w:val="3"/>
  </w:num>
  <w:num w:numId="3">
    <w:abstractNumId w:val="5"/>
  </w:num>
  <w:num w:numId="4">
    <w:abstractNumId w:val="7"/>
  </w:num>
  <w:num w:numId="5">
    <w:abstractNumId w:val="6"/>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385380"/>
    <w:rsid w:val="00127661"/>
    <w:rsid w:val="002F55B0"/>
    <w:rsid w:val="003460D0"/>
    <w:rsid w:val="003610FD"/>
    <w:rsid w:val="00374EE6"/>
    <w:rsid w:val="00380760"/>
    <w:rsid w:val="0038446F"/>
    <w:rsid w:val="00385380"/>
    <w:rsid w:val="003B41EF"/>
    <w:rsid w:val="0051089E"/>
    <w:rsid w:val="006352C8"/>
    <w:rsid w:val="00644A23"/>
    <w:rsid w:val="006C6650"/>
    <w:rsid w:val="007A5BB0"/>
    <w:rsid w:val="00800A61"/>
    <w:rsid w:val="008A1AB6"/>
    <w:rsid w:val="008C5070"/>
    <w:rsid w:val="008E4DBF"/>
    <w:rsid w:val="00934F07"/>
    <w:rsid w:val="009445FD"/>
    <w:rsid w:val="0095471A"/>
    <w:rsid w:val="009B6353"/>
    <w:rsid w:val="009C64FB"/>
    <w:rsid w:val="00A86381"/>
    <w:rsid w:val="00B44651"/>
    <w:rsid w:val="00D23720"/>
    <w:rsid w:val="00E06D33"/>
    <w:rsid w:val="00E86E5C"/>
    <w:rsid w:val="00F66C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85380"/>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85380"/>
    <w:tblPr>
      <w:tblInd w:w="0" w:type="dxa"/>
      <w:tblCellMar>
        <w:top w:w="0" w:type="dxa"/>
        <w:left w:w="0" w:type="dxa"/>
        <w:bottom w:w="0" w:type="dxa"/>
        <w:right w:w="0" w:type="dxa"/>
      </w:tblCellMar>
    </w:tblPr>
  </w:style>
  <w:style w:type="paragraph" w:styleId="a3">
    <w:name w:val="Body Text"/>
    <w:basedOn w:val="a"/>
    <w:link w:val="Char"/>
    <w:uiPriority w:val="1"/>
    <w:qFormat/>
    <w:rsid w:val="00385380"/>
    <w:pPr>
      <w:spacing w:before="149"/>
      <w:ind w:left="165"/>
    </w:pPr>
    <w:rPr>
      <w:sz w:val="21"/>
      <w:szCs w:val="21"/>
    </w:rPr>
  </w:style>
  <w:style w:type="paragraph" w:customStyle="1" w:styleId="Heading1">
    <w:name w:val="Heading 1"/>
    <w:basedOn w:val="a"/>
    <w:uiPriority w:val="1"/>
    <w:qFormat/>
    <w:rsid w:val="00385380"/>
    <w:pPr>
      <w:ind w:left="4188" w:right="4144"/>
      <w:jc w:val="center"/>
      <w:outlineLvl w:val="1"/>
    </w:pPr>
    <w:rPr>
      <w:b/>
      <w:bCs/>
      <w:sz w:val="21"/>
      <w:szCs w:val="21"/>
    </w:rPr>
  </w:style>
  <w:style w:type="paragraph" w:styleId="a4">
    <w:name w:val="Title"/>
    <w:basedOn w:val="a"/>
    <w:uiPriority w:val="1"/>
    <w:qFormat/>
    <w:rsid w:val="00385380"/>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385380"/>
    <w:pPr>
      <w:spacing w:before="149"/>
      <w:ind w:left="165" w:firstLine="418"/>
    </w:pPr>
  </w:style>
  <w:style w:type="paragraph" w:customStyle="1" w:styleId="TableParagraph">
    <w:name w:val="Table Paragraph"/>
    <w:basedOn w:val="a"/>
    <w:uiPriority w:val="1"/>
    <w:qFormat/>
    <w:rsid w:val="00385380"/>
  </w:style>
  <w:style w:type="paragraph" w:styleId="a6">
    <w:name w:val="Balloon Text"/>
    <w:basedOn w:val="a"/>
    <w:link w:val="Char0"/>
    <w:uiPriority w:val="99"/>
    <w:semiHidden/>
    <w:unhideWhenUsed/>
    <w:rsid w:val="009C64FB"/>
    <w:rPr>
      <w:sz w:val="18"/>
      <w:szCs w:val="18"/>
    </w:rPr>
  </w:style>
  <w:style w:type="character" w:customStyle="1" w:styleId="Char0">
    <w:name w:val="批注框文本 Char"/>
    <w:basedOn w:val="a0"/>
    <w:link w:val="a6"/>
    <w:uiPriority w:val="99"/>
    <w:semiHidden/>
    <w:rsid w:val="009C64FB"/>
    <w:rPr>
      <w:rFonts w:ascii="宋体" w:eastAsia="宋体" w:hAnsi="宋体" w:cs="宋体"/>
      <w:sz w:val="18"/>
      <w:szCs w:val="18"/>
      <w:lang w:eastAsia="zh-CN"/>
    </w:rPr>
  </w:style>
  <w:style w:type="character" w:styleId="a7">
    <w:name w:val="Placeholder Text"/>
    <w:basedOn w:val="a0"/>
    <w:uiPriority w:val="99"/>
    <w:semiHidden/>
    <w:rsid w:val="007A5BB0"/>
    <w:rPr>
      <w:color w:val="808080"/>
    </w:rPr>
  </w:style>
  <w:style w:type="paragraph" w:styleId="a8">
    <w:name w:val="header"/>
    <w:basedOn w:val="a"/>
    <w:link w:val="Char1"/>
    <w:uiPriority w:val="99"/>
    <w:semiHidden/>
    <w:unhideWhenUsed/>
    <w:rsid w:val="00644A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644A23"/>
    <w:rPr>
      <w:rFonts w:ascii="宋体" w:eastAsia="宋体" w:hAnsi="宋体" w:cs="宋体"/>
      <w:sz w:val="18"/>
      <w:szCs w:val="18"/>
      <w:lang w:eastAsia="zh-CN"/>
    </w:rPr>
  </w:style>
  <w:style w:type="paragraph" w:styleId="a9">
    <w:name w:val="footer"/>
    <w:basedOn w:val="a"/>
    <w:link w:val="Char2"/>
    <w:uiPriority w:val="99"/>
    <w:semiHidden/>
    <w:unhideWhenUsed/>
    <w:rsid w:val="00644A23"/>
    <w:pPr>
      <w:tabs>
        <w:tab w:val="center" w:pos="4153"/>
        <w:tab w:val="right" w:pos="8306"/>
      </w:tabs>
      <w:snapToGrid w:val="0"/>
    </w:pPr>
    <w:rPr>
      <w:sz w:val="18"/>
      <w:szCs w:val="18"/>
    </w:rPr>
  </w:style>
  <w:style w:type="character" w:customStyle="1" w:styleId="Char2">
    <w:name w:val="页脚 Char"/>
    <w:basedOn w:val="a0"/>
    <w:link w:val="a9"/>
    <w:uiPriority w:val="99"/>
    <w:semiHidden/>
    <w:rsid w:val="00644A23"/>
    <w:rPr>
      <w:rFonts w:ascii="宋体" w:eastAsia="宋体" w:hAnsi="宋体" w:cs="宋体"/>
      <w:sz w:val="18"/>
      <w:szCs w:val="18"/>
      <w:lang w:eastAsia="zh-CN"/>
    </w:rPr>
  </w:style>
  <w:style w:type="character" w:customStyle="1" w:styleId="Char">
    <w:name w:val="正文文本 Char"/>
    <w:basedOn w:val="a0"/>
    <w:link w:val="a3"/>
    <w:uiPriority w:val="1"/>
    <w:rsid w:val="006352C8"/>
    <w:rPr>
      <w:rFonts w:ascii="宋体" w:eastAsia="宋体" w:hAnsi="宋体" w:cs="宋体"/>
      <w:sz w:val="21"/>
      <w:szCs w:val="21"/>
      <w:lang w:eastAsia="zh-CN"/>
    </w:rPr>
  </w:style>
  <w:style w:type="paragraph" w:styleId="aa">
    <w:name w:val="Normal (Web)"/>
    <w:basedOn w:val="a"/>
    <w:uiPriority w:val="99"/>
    <w:semiHidden/>
    <w:unhideWhenUsed/>
    <w:rsid w:val="009445FD"/>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1034</Words>
  <Characters>5899</Characters>
  <Application>Microsoft Office Word</Application>
  <DocSecurity>0</DocSecurity>
  <Lines>49</Lines>
  <Paragraphs>13</Paragraphs>
  <ScaleCrop>false</ScaleCrop>
  <Company/>
  <LinksUpToDate>false</LinksUpToDate>
  <CharactersWithSpaces>6920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18</cp:revision>
  <dcterms:created xsi:type="dcterms:W3CDTF">2023-07-17T05:51:00Z</dcterms:created>
  <dcterms:modified xsi:type="dcterms:W3CDTF">2023-07-21T01:16:00Z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2023-07-17T00:00:00Z</vt:filetime>
  </property>
</Properties>
</file>