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3FB" w:rsidRPr="00876EA5" w:rsidRDefault="005A75AE">
      <w:pPr>
        <w:pStyle w:val="a3"/>
        <w:spacing w:before="0"/>
        <w:rPr>
          <w:rFonts w:asciiTheme="minorEastAsia" w:eastAsiaTheme="minorEastAsia" w:hAnsiTheme="minorEastAsia"/>
        </w:rPr>
      </w:pPr>
      <w:r w:rsidRPr="00876EA5">
        <w:rPr>
          <w:rFonts w:asciiTheme="minorEastAsia" w:eastAsiaTheme="minorEastAsia" w:hAnsiTheme="minorEastAsia"/>
          <w:noProof/>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6463FB" w:rsidRPr="00876EA5" w:rsidRDefault="006463FB">
      <w:pPr>
        <w:pStyle w:val="a3"/>
        <w:spacing w:before="0"/>
        <w:ind w:left="0"/>
        <w:rPr>
          <w:rFonts w:asciiTheme="minorEastAsia" w:eastAsiaTheme="minorEastAsia" w:hAnsiTheme="minorEastAsia"/>
        </w:rPr>
      </w:pPr>
    </w:p>
    <w:p w:rsidR="009F0D20" w:rsidRDefault="009F0D20" w:rsidP="009F0D20">
      <w:pPr>
        <w:pStyle w:val="a3"/>
        <w:spacing w:before="5"/>
        <w:ind w:left="0"/>
        <w:jc w:val="center"/>
        <w:rPr>
          <w:rFonts w:asciiTheme="minorEastAsia" w:eastAsiaTheme="minorEastAsia" w:hAnsiTheme="minorEastAsia"/>
          <w:w w:val="99"/>
          <w:sz w:val="22"/>
        </w:rPr>
      </w:pPr>
      <w:r>
        <w:rPr>
          <w:rFonts w:asciiTheme="minorEastAsia" w:eastAsiaTheme="minorEastAsia" w:hAnsiTheme="minorEastAsia" w:hint="eastAsia"/>
          <w:w w:val="99"/>
          <w:sz w:val="22"/>
        </w:rPr>
        <w:t>7月14日推荐阅读</w:t>
      </w:r>
    </w:p>
    <w:p w:rsidR="00131100" w:rsidRPr="00BE133C" w:rsidRDefault="00131100" w:rsidP="00BE133C">
      <w:pPr>
        <w:widowControl/>
        <w:shd w:val="clear" w:color="auto" w:fill="FFFFFF"/>
        <w:autoSpaceDE/>
        <w:autoSpaceDN/>
        <w:spacing w:after="113" w:line="626" w:lineRule="atLeast"/>
        <w:jc w:val="center"/>
        <w:outlineLvl w:val="0"/>
        <w:rPr>
          <w:rFonts w:ascii="Helvetica" w:hAnsi="Helvetica" w:cs="Helvetica"/>
          <w:color w:val="222222"/>
          <w:kern w:val="36"/>
          <w:sz w:val="28"/>
          <w:szCs w:val="45"/>
        </w:rPr>
      </w:pPr>
      <w:r w:rsidRPr="00BE133C">
        <w:rPr>
          <w:rFonts w:ascii="Helvetica" w:hAnsi="Helvetica" w:cs="Helvetica"/>
          <w:color w:val="222222"/>
          <w:kern w:val="36"/>
          <w:sz w:val="28"/>
          <w:szCs w:val="45"/>
        </w:rPr>
        <w:t>驻村指导员制度是年轻干部</w:t>
      </w:r>
      <w:r w:rsidRPr="00BE133C">
        <w:rPr>
          <w:rFonts w:ascii="Helvetica" w:hAnsi="Helvetica" w:cs="Helvetica"/>
          <w:color w:val="222222"/>
          <w:kern w:val="36"/>
          <w:sz w:val="28"/>
          <w:szCs w:val="45"/>
        </w:rPr>
        <w:t>“</w:t>
      </w:r>
      <w:r w:rsidRPr="00BE133C">
        <w:rPr>
          <w:rFonts w:ascii="Helvetica" w:hAnsi="Helvetica" w:cs="Helvetica"/>
          <w:color w:val="222222"/>
          <w:kern w:val="36"/>
          <w:sz w:val="28"/>
          <w:szCs w:val="45"/>
        </w:rPr>
        <w:t>身入</w:t>
      </w:r>
      <w:r w:rsidRPr="00BE133C">
        <w:rPr>
          <w:rFonts w:ascii="Helvetica" w:hAnsi="Helvetica" w:cs="Helvetica"/>
          <w:color w:val="222222"/>
          <w:kern w:val="36"/>
          <w:sz w:val="28"/>
          <w:szCs w:val="45"/>
        </w:rPr>
        <w:t>”</w:t>
      </w:r>
      <w:r w:rsidRPr="00BE133C">
        <w:rPr>
          <w:rFonts w:ascii="Helvetica" w:hAnsi="Helvetica" w:cs="Helvetica"/>
          <w:color w:val="222222"/>
          <w:kern w:val="36"/>
          <w:sz w:val="28"/>
          <w:szCs w:val="45"/>
        </w:rPr>
        <w:t>基层</w:t>
      </w:r>
      <w:r w:rsidRPr="00BE133C">
        <w:rPr>
          <w:rFonts w:ascii="Helvetica" w:hAnsi="Helvetica" w:cs="Helvetica"/>
          <w:color w:val="222222"/>
          <w:kern w:val="36"/>
          <w:sz w:val="28"/>
          <w:szCs w:val="45"/>
        </w:rPr>
        <w:t>“</w:t>
      </w:r>
      <w:r w:rsidRPr="00BE133C">
        <w:rPr>
          <w:rFonts w:ascii="Helvetica" w:hAnsi="Helvetica" w:cs="Helvetica"/>
          <w:color w:val="222222"/>
          <w:kern w:val="36"/>
          <w:sz w:val="28"/>
          <w:szCs w:val="45"/>
        </w:rPr>
        <w:t>心到</w:t>
      </w:r>
      <w:r w:rsidRPr="00BE133C">
        <w:rPr>
          <w:rFonts w:ascii="Helvetica" w:hAnsi="Helvetica" w:cs="Helvetica"/>
          <w:color w:val="222222"/>
          <w:kern w:val="36"/>
          <w:sz w:val="28"/>
          <w:szCs w:val="45"/>
        </w:rPr>
        <w:t>”</w:t>
      </w:r>
      <w:r w:rsidRPr="00BE133C">
        <w:rPr>
          <w:rFonts w:ascii="Helvetica" w:hAnsi="Helvetica" w:cs="Helvetica"/>
          <w:color w:val="222222"/>
          <w:kern w:val="36"/>
          <w:sz w:val="28"/>
          <w:szCs w:val="45"/>
        </w:rPr>
        <w:t>基层的好载体</w:t>
      </w:r>
    </w:p>
    <w:p w:rsidR="00B34759" w:rsidRDefault="00B34759" w:rsidP="001135C8">
      <w:pPr>
        <w:pStyle w:val="a9"/>
        <w:shd w:val="clear" w:color="auto" w:fill="FFFFFF"/>
        <w:spacing w:before="0" w:beforeAutospacing="0" w:after="250" w:afterAutospacing="0" w:line="351" w:lineRule="atLeast"/>
        <w:ind w:firstLineChars="200" w:firstLine="460"/>
        <w:jc w:val="both"/>
        <w:rPr>
          <w:rFonts w:ascii="Helvetica" w:hAnsi="Helvetica" w:cs="Helvetica"/>
          <w:color w:val="222222"/>
          <w:sz w:val="23"/>
          <w:szCs w:val="23"/>
        </w:rPr>
      </w:pPr>
      <w:r>
        <w:rPr>
          <w:rFonts w:ascii="Helvetica" w:hAnsi="Helvetica" w:cs="Helvetica"/>
          <w:color w:val="222222"/>
          <w:sz w:val="23"/>
          <w:szCs w:val="23"/>
        </w:rPr>
        <w:t>驻村指导员制度是习近平总书记在浙江工作期间亲自谋划、亲自部署、亲自推动的一项重大制度安排，是推动农村工作机制创新、解决群众操心事烦心事揪心事的实践探索。</w:t>
      </w:r>
      <w:r>
        <w:rPr>
          <w:rFonts w:ascii="Helvetica" w:hAnsi="Helvetica" w:cs="Helvetica"/>
          <w:color w:val="222222"/>
          <w:sz w:val="23"/>
          <w:szCs w:val="23"/>
        </w:rPr>
        <w:t>20</w:t>
      </w:r>
      <w:r>
        <w:rPr>
          <w:rFonts w:ascii="Helvetica" w:hAnsi="Helvetica" w:cs="Helvetica"/>
          <w:color w:val="222222"/>
          <w:sz w:val="23"/>
          <w:szCs w:val="23"/>
        </w:rPr>
        <w:t>年来，绍兴市累计选派</w:t>
      </w:r>
      <w:r>
        <w:rPr>
          <w:rFonts w:ascii="Helvetica" w:hAnsi="Helvetica" w:cs="Helvetica"/>
          <w:color w:val="222222"/>
          <w:sz w:val="23"/>
          <w:szCs w:val="23"/>
        </w:rPr>
        <w:t>19</w:t>
      </w:r>
      <w:r>
        <w:rPr>
          <w:rFonts w:ascii="Helvetica" w:hAnsi="Helvetica" w:cs="Helvetica"/>
          <w:color w:val="222222"/>
          <w:sz w:val="23"/>
          <w:szCs w:val="23"/>
        </w:rPr>
        <w:t>批次、</w:t>
      </w:r>
      <w:r>
        <w:rPr>
          <w:rFonts w:ascii="Helvetica" w:hAnsi="Helvetica" w:cs="Helvetica"/>
          <w:color w:val="222222"/>
          <w:sz w:val="23"/>
          <w:szCs w:val="23"/>
        </w:rPr>
        <w:t>3.6</w:t>
      </w:r>
      <w:r>
        <w:rPr>
          <w:rFonts w:ascii="Helvetica" w:hAnsi="Helvetica" w:cs="Helvetica"/>
          <w:color w:val="222222"/>
          <w:sz w:val="23"/>
          <w:szCs w:val="23"/>
        </w:rPr>
        <w:t>万余人次机关党员干部下沉到</w:t>
      </w:r>
      <w:r>
        <w:rPr>
          <w:rFonts w:ascii="Helvetica" w:hAnsi="Helvetica" w:cs="Helvetica"/>
          <w:color w:val="222222"/>
          <w:sz w:val="23"/>
          <w:szCs w:val="23"/>
        </w:rPr>
        <w:t>1771</w:t>
      </w:r>
      <w:r>
        <w:rPr>
          <w:rFonts w:ascii="Helvetica" w:hAnsi="Helvetica" w:cs="Helvetica"/>
          <w:color w:val="222222"/>
          <w:sz w:val="23"/>
          <w:szCs w:val="23"/>
        </w:rPr>
        <w:t>个村。年轻干部作为派驻的重点群体，驻村成为他们的</w:t>
      </w:r>
      <w:r>
        <w:rPr>
          <w:rFonts w:ascii="Helvetica" w:hAnsi="Helvetica" w:cs="Helvetica"/>
          <w:color w:val="222222"/>
          <w:sz w:val="23"/>
          <w:szCs w:val="23"/>
        </w:rPr>
        <w:t>“</w:t>
      </w:r>
      <w:r>
        <w:rPr>
          <w:rFonts w:ascii="Helvetica" w:hAnsi="Helvetica" w:cs="Helvetica"/>
          <w:color w:val="222222"/>
          <w:sz w:val="23"/>
          <w:szCs w:val="23"/>
        </w:rPr>
        <w:t>第一次蝶变</w:t>
      </w:r>
      <w:r>
        <w:rPr>
          <w:rFonts w:ascii="Helvetica" w:hAnsi="Helvetica" w:cs="Helvetica"/>
          <w:color w:val="222222"/>
          <w:sz w:val="23"/>
          <w:szCs w:val="23"/>
        </w:rPr>
        <w:t>”</w:t>
      </w:r>
      <w:r>
        <w:rPr>
          <w:rFonts w:ascii="Helvetica" w:hAnsi="Helvetica" w:cs="Helvetica"/>
          <w:color w:val="222222"/>
          <w:sz w:val="23"/>
          <w:szCs w:val="23"/>
        </w:rPr>
        <w:t>，群众成为他们在基层成长的</w:t>
      </w:r>
      <w:r>
        <w:rPr>
          <w:rFonts w:ascii="Helvetica" w:hAnsi="Helvetica" w:cs="Helvetica"/>
          <w:color w:val="222222"/>
          <w:sz w:val="23"/>
          <w:szCs w:val="23"/>
        </w:rPr>
        <w:t>“</w:t>
      </w:r>
      <w:r>
        <w:rPr>
          <w:rFonts w:ascii="Helvetica" w:hAnsi="Helvetica" w:cs="Helvetica"/>
          <w:color w:val="222222"/>
          <w:sz w:val="23"/>
          <w:szCs w:val="23"/>
        </w:rPr>
        <w:t>第一位老师</w:t>
      </w:r>
      <w:r>
        <w:rPr>
          <w:rFonts w:ascii="Helvetica" w:hAnsi="Helvetica" w:cs="Helvetica"/>
          <w:color w:val="222222"/>
          <w:sz w:val="23"/>
          <w:szCs w:val="23"/>
        </w:rPr>
        <w:t>”</w:t>
      </w:r>
      <w:r>
        <w:rPr>
          <w:rFonts w:ascii="Helvetica" w:hAnsi="Helvetica" w:cs="Helvetica"/>
          <w:color w:val="222222"/>
          <w:sz w:val="23"/>
          <w:szCs w:val="23"/>
        </w:rPr>
        <w:t>。一批批</w:t>
      </w:r>
      <w:r>
        <w:rPr>
          <w:rFonts w:ascii="Helvetica" w:hAnsi="Helvetica" w:cs="Helvetica"/>
          <w:color w:val="222222"/>
          <w:sz w:val="23"/>
          <w:szCs w:val="23"/>
        </w:rPr>
        <w:t>“</w:t>
      </w:r>
      <w:r>
        <w:rPr>
          <w:rFonts w:ascii="Helvetica" w:hAnsi="Helvetica" w:cs="Helvetica"/>
          <w:color w:val="222222"/>
          <w:sz w:val="23"/>
          <w:szCs w:val="23"/>
        </w:rPr>
        <w:t>三门干部</w:t>
      </w:r>
      <w:r>
        <w:rPr>
          <w:rFonts w:ascii="Helvetica" w:hAnsi="Helvetica" w:cs="Helvetica"/>
          <w:color w:val="222222"/>
          <w:sz w:val="23"/>
          <w:szCs w:val="23"/>
        </w:rPr>
        <w:t>”</w:t>
      </w:r>
      <w:r>
        <w:rPr>
          <w:rFonts w:ascii="Helvetica" w:hAnsi="Helvetica" w:cs="Helvetica"/>
          <w:color w:val="222222"/>
          <w:sz w:val="23"/>
          <w:szCs w:val="23"/>
        </w:rPr>
        <w:t>在派驻中成长为</w:t>
      </w:r>
      <w:r>
        <w:rPr>
          <w:rFonts w:ascii="Helvetica" w:hAnsi="Helvetica" w:cs="Helvetica"/>
          <w:color w:val="222222"/>
          <w:sz w:val="23"/>
          <w:szCs w:val="23"/>
        </w:rPr>
        <w:t>“</w:t>
      </w:r>
      <w:r>
        <w:rPr>
          <w:rFonts w:ascii="Helvetica" w:hAnsi="Helvetica" w:cs="Helvetica"/>
          <w:color w:val="222222"/>
          <w:sz w:val="23"/>
          <w:szCs w:val="23"/>
        </w:rPr>
        <w:t>脚下有泥、肩上有担、眼里有光、思想有魂、心中有根</w:t>
      </w:r>
      <w:r>
        <w:rPr>
          <w:rFonts w:ascii="Helvetica" w:hAnsi="Helvetica" w:cs="Helvetica"/>
          <w:color w:val="222222"/>
          <w:sz w:val="23"/>
          <w:szCs w:val="23"/>
        </w:rPr>
        <w:t>”</w:t>
      </w:r>
      <w:r>
        <w:rPr>
          <w:rFonts w:ascii="Helvetica" w:hAnsi="Helvetica" w:cs="Helvetica"/>
          <w:color w:val="222222"/>
          <w:sz w:val="23"/>
          <w:szCs w:val="23"/>
        </w:rPr>
        <w:t>的优秀干部，他们在基层的大熔炉中不断夯实初心、锤炼作风、增长才干。</w:t>
      </w:r>
    </w:p>
    <w:p w:rsidR="00B34759" w:rsidRDefault="00B34759" w:rsidP="001135C8">
      <w:pPr>
        <w:pStyle w:val="a9"/>
        <w:shd w:val="clear" w:color="auto" w:fill="FFFFFF"/>
        <w:spacing w:before="0" w:beforeAutospacing="0" w:after="250" w:afterAutospacing="0" w:line="351" w:lineRule="atLeast"/>
        <w:ind w:firstLineChars="200" w:firstLine="462"/>
        <w:jc w:val="both"/>
        <w:rPr>
          <w:rFonts w:ascii="Helvetica" w:hAnsi="Helvetica" w:cs="Helvetica"/>
          <w:color w:val="222222"/>
          <w:sz w:val="23"/>
          <w:szCs w:val="23"/>
        </w:rPr>
      </w:pPr>
      <w:r>
        <w:rPr>
          <w:rStyle w:val="aa"/>
          <w:rFonts w:ascii="Helvetica" w:hAnsi="Helvetica" w:cs="Helvetica"/>
          <w:color w:val="222222"/>
          <w:sz w:val="23"/>
          <w:szCs w:val="23"/>
        </w:rPr>
        <w:t>夯实初心：驻村指导员制度把稳了年轻干部前行之</w:t>
      </w:r>
      <w:r>
        <w:rPr>
          <w:rStyle w:val="aa"/>
          <w:rFonts w:ascii="Helvetica" w:hAnsi="Helvetica" w:cs="Helvetica"/>
          <w:color w:val="222222"/>
          <w:sz w:val="23"/>
          <w:szCs w:val="23"/>
        </w:rPr>
        <w:t>“</w:t>
      </w:r>
      <w:r>
        <w:rPr>
          <w:rStyle w:val="aa"/>
          <w:rFonts w:ascii="Helvetica" w:hAnsi="Helvetica" w:cs="Helvetica"/>
          <w:color w:val="222222"/>
          <w:sz w:val="23"/>
          <w:szCs w:val="23"/>
        </w:rPr>
        <w:t>舵</w:t>
      </w:r>
      <w:r>
        <w:rPr>
          <w:rStyle w:val="aa"/>
          <w:rFonts w:ascii="Helvetica" w:hAnsi="Helvetica" w:cs="Helvetica"/>
          <w:color w:val="222222"/>
          <w:sz w:val="23"/>
          <w:szCs w:val="23"/>
        </w:rPr>
        <w:t>”</w:t>
      </w:r>
      <w:r>
        <w:rPr>
          <w:rStyle w:val="aa"/>
          <w:rFonts w:ascii="Helvetica" w:hAnsi="Helvetica" w:cs="Helvetica"/>
          <w:color w:val="222222"/>
          <w:sz w:val="23"/>
          <w:szCs w:val="23"/>
        </w:rPr>
        <w:t>。</w:t>
      </w:r>
      <w:r>
        <w:rPr>
          <w:rFonts w:ascii="Helvetica" w:hAnsi="Helvetica" w:cs="Helvetica"/>
          <w:color w:val="222222"/>
          <w:sz w:val="23"/>
          <w:szCs w:val="23"/>
        </w:rPr>
        <w:t>在《干在实处走在前列</w:t>
      </w:r>
      <w:r>
        <w:rPr>
          <w:rFonts w:ascii="Helvetica" w:hAnsi="Helvetica" w:cs="Helvetica"/>
          <w:color w:val="222222"/>
          <w:sz w:val="23"/>
          <w:szCs w:val="23"/>
        </w:rPr>
        <w:t>——</w:t>
      </w:r>
      <w:r>
        <w:rPr>
          <w:rFonts w:ascii="Helvetica" w:hAnsi="Helvetica" w:cs="Helvetica"/>
          <w:color w:val="222222"/>
          <w:sz w:val="23"/>
          <w:szCs w:val="23"/>
        </w:rPr>
        <w:t>推进浙江新发展的思考与实践》</w:t>
      </w:r>
      <w:r>
        <w:rPr>
          <w:rFonts w:ascii="Helvetica" w:hAnsi="Helvetica" w:cs="Helvetica"/>
          <w:color w:val="222222"/>
          <w:sz w:val="23"/>
          <w:szCs w:val="23"/>
        </w:rPr>
        <w:t>“</w:t>
      </w:r>
      <w:r>
        <w:rPr>
          <w:rFonts w:ascii="Helvetica" w:hAnsi="Helvetica" w:cs="Helvetica"/>
          <w:color w:val="222222"/>
          <w:sz w:val="23"/>
          <w:szCs w:val="23"/>
        </w:rPr>
        <w:t>坚持走群众路线</w:t>
      </w:r>
      <w:r>
        <w:rPr>
          <w:rFonts w:ascii="Helvetica" w:hAnsi="Helvetica" w:cs="Helvetica"/>
          <w:color w:val="222222"/>
          <w:sz w:val="23"/>
          <w:szCs w:val="23"/>
        </w:rPr>
        <w:t>”</w:t>
      </w:r>
      <w:r>
        <w:rPr>
          <w:rFonts w:ascii="Helvetica" w:hAnsi="Helvetica" w:cs="Helvetica"/>
          <w:color w:val="222222"/>
          <w:sz w:val="23"/>
          <w:szCs w:val="23"/>
        </w:rPr>
        <w:t>篇章中，习近平总书记要求党员干部要</w:t>
      </w:r>
      <w:r>
        <w:rPr>
          <w:rFonts w:ascii="Helvetica" w:hAnsi="Helvetica" w:cs="Helvetica"/>
          <w:color w:val="222222"/>
          <w:sz w:val="23"/>
          <w:szCs w:val="23"/>
        </w:rPr>
        <w:t>“</w:t>
      </w:r>
      <w:r>
        <w:rPr>
          <w:rFonts w:ascii="Helvetica" w:hAnsi="Helvetica" w:cs="Helvetica"/>
          <w:color w:val="222222"/>
          <w:sz w:val="23"/>
          <w:szCs w:val="23"/>
        </w:rPr>
        <w:t>深入基层，深入群众，到群众需要的地方去问寒问暖，到群众困难的地方去排忧解难，到群众意见多的地方去理顺情绪</w:t>
      </w:r>
      <w:r>
        <w:rPr>
          <w:rFonts w:ascii="Helvetica" w:hAnsi="Helvetica" w:cs="Helvetica"/>
          <w:color w:val="222222"/>
          <w:sz w:val="23"/>
          <w:szCs w:val="23"/>
        </w:rPr>
        <w:t>”</w:t>
      </w:r>
      <w:r>
        <w:rPr>
          <w:rFonts w:ascii="Helvetica" w:hAnsi="Helvetica" w:cs="Helvetica"/>
          <w:color w:val="222222"/>
          <w:sz w:val="23"/>
          <w:szCs w:val="23"/>
        </w:rPr>
        <w:t>。年轻驻村干部要用好驻村指导员制度这一</w:t>
      </w:r>
      <w:r>
        <w:rPr>
          <w:rFonts w:ascii="Helvetica" w:hAnsi="Helvetica" w:cs="Helvetica"/>
          <w:color w:val="222222"/>
          <w:sz w:val="23"/>
          <w:szCs w:val="23"/>
        </w:rPr>
        <w:t>“</w:t>
      </w:r>
      <w:r>
        <w:rPr>
          <w:rFonts w:ascii="Helvetica" w:hAnsi="Helvetica" w:cs="Helvetica"/>
          <w:color w:val="222222"/>
          <w:sz w:val="23"/>
          <w:szCs w:val="23"/>
        </w:rPr>
        <w:t>保持同人民群众的血肉联系</w:t>
      </w:r>
      <w:r>
        <w:rPr>
          <w:rFonts w:ascii="Helvetica" w:hAnsi="Helvetica" w:cs="Helvetica"/>
          <w:color w:val="222222"/>
          <w:sz w:val="23"/>
          <w:szCs w:val="23"/>
        </w:rPr>
        <w:t>”</w:t>
      </w:r>
      <w:r>
        <w:rPr>
          <w:rFonts w:ascii="Helvetica" w:hAnsi="Helvetica" w:cs="Helvetica"/>
          <w:color w:val="222222"/>
          <w:sz w:val="23"/>
          <w:szCs w:val="23"/>
        </w:rPr>
        <w:t>的群众工作方法，扑下身子、扎根乡村，经常走到群众家里、田间地头，拉家常、问情况，听听群众的心里话，切实拉近与人民群众的心理距离。要始终把群众呼声作为工作的第一信号，把群众利益作为工作的第一目标，把群众满意作为工作的第一追求，踏踏实实为老百姓办实事、解难题、谋福利，不断满足人民日益增长的美好生活需要。</w:t>
      </w:r>
    </w:p>
    <w:p w:rsidR="00B34759" w:rsidRDefault="00B34759" w:rsidP="001135C8">
      <w:pPr>
        <w:pStyle w:val="a9"/>
        <w:shd w:val="clear" w:color="auto" w:fill="FFFFFF"/>
        <w:spacing w:before="0" w:beforeAutospacing="0" w:after="250" w:afterAutospacing="0" w:line="351" w:lineRule="atLeast"/>
        <w:ind w:firstLineChars="200" w:firstLine="462"/>
        <w:jc w:val="both"/>
        <w:rPr>
          <w:rFonts w:ascii="Helvetica" w:hAnsi="Helvetica" w:cs="Helvetica"/>
          <w:color w:val="222222"/>
          <w:sz w:val="23"/>
          <w:szCs w:val="23"/>
        </w:rPr>
      </w:pPr>
      <w:r>
        <w:rPr>
          <w:rStyle w:val="aa"/>
          <w:rFonts w:ascii="Helvetica" w:hAnsi="Helvetica" w:cs="Helvetica"/>
          <w:color w:val="222222"/>
          <w:sz w:val="23"/>
          <w:szCs w:val="23"/>
        </w:rPr>
        <w:t>锤炼作风：驻村指导员制度磨砺了年轻干部思想之</w:t>
      </w:r>
      <w:r>
        <w:rPr>
          <w:rStyle w:val="aa"/>
          <w:rFonts w:ascii="Helvetica" w:hAnsi="Helvetica" w:cs="Helvetica"/>
          <w:color w:val="222222"/>
          <w:sz w:val="23"/>
          <w:szCs w:val="23"/>
        </w:rPr>
        <w:t>“</w:t>
      </w:r>
      <w:r>
        <w:rPr>
          <w:rStyle w:val="aa"/>
          <w:rFonts w:ascii="Helvetica" w:hAnsi="Helvetica" w:cs="Helvetica"/>
          <w:color w:val="222222"/>
          <w:sz w:val="23"/>
          <w:szCs w:val="23"/>
        </w:rPr>
        <w:t>基</w:t>
      </w:r>
      <w:r>
        <w:rPr>
          <w:rStyle w:val="aa"/>
          <w:rFonts w:ascii="Helvetica" w:hAnsi="Helvetica" w:cs="Helvetica"/>
          <w:color w:val="222222"/>
          <w:sz w:val="23"/>
          <w:szCs w:val="23"/>
        </w:rPr>
        <w:t>”</w:t>
      </w:r>
      <w:r>
        <w:rPr>
          <w:rStyle w:val="aa"/>
          <w:rFonts w:ascii="Helvetica" w:hAnsi="Helvetica" w:cs="Helvetica"/>
          <w:color w:val="222222"/>
          <w:sz w:val="23"/>
          <w:szCs w:val="23"/>
        </w:rPr>
        <w:t>。</w:t>
      </w:r>
      <w:r>
        <w:rPr>
          <w:rFonts w:ascii="Helvetica" w:hAnsi="Helvetica" w:cs="Helvetica"/>
          <w:color w:val="222222"/>
          <w:sz w:val="23"/>
          <w:szCs w:val="23"/>
        </w:rPr>
        <w:t>在《之江新语》</w:t>
      </w:r>
      <w:r>
        <w:rPr>
          <w:rFonts w:ascii="Helvetica" w:hAnsi="Helvetica" w:cs="Helvetica"/>
          <w:color w:val="222222"/>
          <w:sz w:val="23"/>
          <w:szCs w:val="23"/>
        </w:rPr>
        <w:t>“</w:t>
      </w:r>
      <w:r>
        <w:rPr>
          <w:rFonts w:ascii="Helvetica" w:hAnsi="Helvetica" w:cs="Helvetica"/>
          <w:color w:val="222222"/>
          <w:sz w:val="23"/>
          <w:szCs w:val="23"/>
        </w:rPr>
        <w:t>越是艰苦环境，越能磨炼干部品质</w:t>
      </w:r>
      <w:r>
        <w:rPr>
          <w:rFonts w:ascii="Helvetica" w:hAnsi="Helvetica" w:cs="Helvetica"/>
          <w:color w:val="222222"/>
          <w:sz w:val="23"/>
          <w:szCs w:val="23"/>
        </w:rPr>
        <w:t>”</w:t>
      </w:r>
      <w:r>
        <w:rPr>
          <w:rFonts w:ascii="Helvetica" w:hAnsi="Helvetica" w:cs="Helvetica"/>
          <w:color w:val="222222"/>
          <w:sz w:val="23"/>
          <w:szCs w:val="23"/>
        </w:rPr>
        <w:t>篇章中，习近平总书记指出</w:t>
      </w:r>
      <w:r>
        <w:rPr>
          <w:rFonts w:ascii="Helvetica" w:hAnsi="Helvetica" w:cs="Helvetica"/>
          <w:color w:val="222222"/>
          <w:sz w:val="23"/>
          <w:szCs w:val="23"/>
        </w:rPr>
        <w:t>“</w:t>
      </w:r>
      <w:r>
        <w:rPr>
          <w:rFonts w:ascii="Helvetica" w:hAnsi="Helvetica" w:cs="Helvetica"/>
          <w:color w:val="222222"/>
          <w:sz w:val="23"/>
          <w:szCs w:val="23"/>
        </w:rPr>
        <w:t>欠发达地区、工作复杂的地方、挑战性强和困难较多的领域是培养干部的一个重要部位，也是选人用人应关注的地方</w:t>
      </w:r>
      <w:r>
        <w:rPr>
          <w:rFonts w:ascii="Helvetica" w:hAnsi="Helvetica" w:cs="Helvetica"/>
          <w:color w:val="222222"/>
          <w:sz w:val="23"/>
          <w:szCs w:val="23"/>
        </w:rPr>
        <w:t>”</w:t>
      </w:r>
      <w:r>
        <w:rPr>
          <w:rFonts w:ascii="Helvetica" w:hAnsi="Helvetica" w:cs="Helvetica"/>
          <w:color w:val="222222"/>
          <w:sz w:val="23"/>
          <w:szCs w:val="23"/>
        </w:rPr>
        <w:t>，强调</w:t>
      </w:r>
      <w:r>
        <w:rPr>
          <w:rFonts w:ascii="Helvetica" w:hAnsi="Helvetica" w:cs="Helvetica"/>
          <w:color w:val="222222"/>
          <w:sz w:val="23"/>
          <w:szCs w:val="23"/>
        </w:rPr>
        <w:t>“</w:t>
      </w:r>
      <w:r>
        <w:rPr>
          <w:rFonts w:ascii="Helvetica" w:hAnsi="Helvetica" w:cs="Helvetica"/>
          <w:color w:val="222222"/>
          <w:sz w:val="23"/>
          <w:szCs w:val="23"/>
        </w:rPr>
        <w:t>要在农村基层锻炼干部、发现干部、培养干部</w:t>
      </w:r>
      <w:r>
        <w:rPr>
          <w:rFonts w:ascii="Helvetica" w:hAnsi="Helvetica" w:cs="Helvetica"/>
          <w:color w:val="222222"/>
          <w:sz w:val="23"/>
          <w:szCs w:val="23"/>
        </w:rPr>
        <w:t>”</w:t>
      </w:r>
      <w:r>
        <w:rPr>
          <w:rFonts w:ascii="Helvetica" w:hAnsi="Helvetica" w:cs="Helvetica"/>
          <w:color w:val="222222"/>
          <w:sz w:val="23"/>
          <w:szCs w:val="23"/>
        </w:rPr>
        <w:t>。年轻驻村干部面对村里的难事、急事、</w:t>
      </w:r>
      <w:r>
        <w:rPr>
          <w:rFonts w:ascii="Helvetica" w:hAnsi="Helvetica" w:cs="Helvetica"/>
          <w:color w:val="222222"/>
          <w:sz w:val="23"/>
          <w:szCs w:val="23"/>
        </w:rPr>
        <w:t>“</w:t>
      </w:r>
      <w:r>
        <w:rPr>
          <w:rFonts w:ascii="Helvetica" w:hAnsi="Helvetica" w:cs="Helvetica"/>
          <w:color w:val="222222"/>
          <w:sz w:val="23"/>
          <w:szCs w:val="23"/>
        </w:rPr>
        <w:t>烫手事</w:t>
      </w:r>
      <w:r>
        <w:rPr>
          <w:rFonts w:ascii="Helvetica" w:hAnsi="Helvetica" w:cs="Helvetica"/>
          <w:color w:val="222222"/>
          <w:sz w:val="23"/>
          <w:szCs w:val="23"/>
        </w:rPr>
        <w:t>”</w:t>
      </w:r>
      <w:r>
        <w:rPr>
          <w:rFonts w:ascii="Helvetica" w:hAnsi="Helvetica" w:cs="Helvetica"/>
          <w:color w:val="222222"/>
          <w:sz w:val="23"/>
          <w:szCs w:val="23"/>
        </w:rPr>
        <w:t>，不能推、不能避，要迎难而上、主动出击，多站在群众的角度想问题，把群众的急难愁盼当做自己的事，眼睛向下、问计于民，搞清问题症结，找到解决路径，用充足的耐心和灵活的办法化解矛盾、处理纠纷。只有在基层不断磨炼，充分积累群众工作经验，提高处理复杂局面的能力，才能练就过硬本领，真正成长为</w:t>
      </w:r>
      <w:r>
        <w:rPr>
          <w:rFonts w:ascii="Helvetica" w:hAnsi="Helvetica" w:cs="Helvetica"/>
          <w:color w:val="222222"/>
          <w:sz w:val="23"/>
          <w:szCs w:val="23"/>
        </w:rPr>
        <w:t>“</w:t>
      </w:r>
      <w:r>
        <w:rPr>
          <w:rFonts w:ascii="Helvetica" w:hAnsi="Helvetica" w:cs="Helvetica"/>
          <w:color w:val="222222"/>
          <w:sz w:val="23"/>
          <w:szCs w:val="23"/>
        </w:rPr>
        <w:t>懂农业、爱农村、爱农民</w:t>
      </w:r>
      <w:r>
        <w:rPr>
          <w:rFonts w:ascii="Helvetica" w:hAnsi="Helvetica" w:cs="Helvetica"/>
          <w:color w:val="222222"/>
          <w:sz w:val="23"/>
          <w:szCs w:val="23"/>
        </w:rPr>
        <w:t>”</w:t>
      </w:r>
      <w:r>
        <w:rPr>
          <w:rFonts w:ascii="Helvetica" w:hAnsi="Helvetica" w:cs="Helvetica"/>
          <w:color w:val="222222"/>
          <w:sz w:val="23"/>
          <w:szCs w:val="23"/>
        </w:rPr>
        <w:t>的好干部。</w:t>
      </w:r>
    </w:p>
    <w:p w:rsidR="00B34759" w:rsidRDefault="00B34759" w:rsidP="001135C8">
      <w:pPr>
        <w:pStyle w:val="a9"/>
        <w:shd w:val="clear" w:color="auto" w:fill="FFFFFF"/>
        <w:spacing w:before="0" w:beforeAutospacing="0" w:after="250" w:afterAutospacing="0" w:line="351" w:lineRule="atLeast"/>
        <w:ind w:firstLineChars="200" w:firstLine="462"/>
        <w:jc w:val="both"/>
        <w:rPr>
          <w:rFonts w:ascii="Helvetica" w:hAnsi="Helvetica" w:cs="Helvetica"/>
          <w:color w:val="222222"/>
          <w:sz w:val="23"/>
          <w:szCs w:val="23"/>
        </w:rPr>
      </w:pPr>
      <w:r>
        <w:rPr>
          <w:rStyle w:val="aa"/>
          <w:rFonts w:ascii="Helvetica" w:hAnsi="Helvetica" w:cs="Helvetica"/>
          <w:color w:val="222222"/>
          <w:sz w:val="23"/>
          <w:szCs w:val="23"/>
        </w:rPr>
        <w:t>增长才干：驻村指导员制度激发了年轻干部实干之</w:t>
      </w:r>
      <w:r>
        <w:rPr>
          <w:rStyle w:val="aa"/>
          <w:rFonts w:ascii="Helvetica" w:hAnsi="Helvetica" w:cs="Helvetica"/>
          <w:color w:val="222222"/>
          <w:sz w:val="23"/>
          <w:szCs w:val="23"/>
        </w:rPr>
        <w:t>“</w:t>
      </w:r>
      <w:r>
        <w:rPr>
          <w:rStyle w:val="aa"/>
          <w:rFonts w:ascii="Helvetica" w:hAnsi="Helvetica" w:cs="Helvetica"/>
          <w:color w:val="222222"/>
          <w:sz w:val="23"/>
          <w:szCs w:val="23"/>
        </w:rPr>
        <w:t>能</w:t>
      </w:r>
      <w:r>
        <w:rPr>
          <w:rStyle w:val="aa"/>
          <w:rFonts w:ascii="Helvetica" w:hAnsi="Helvetica" w:cs="Helvetica"/>
          <w:color w:val="222222"/>
          <w:sz w:val="23"/>
          <w:szCs w:val="23"/>
        </w:rPr>
        <w:t>”</w:t>
      </w:r>
      <w:r>
        <w:rPr>
          <w:rStyle w:val="aa"/>
          <w:rFonts w:ascii="Helvetica" w:hAnsi="Helvetica" w:cs="Helvetica"/>
          <w:color w:val="222222"/>
          <w:sz w:val="23"/>
          <w:szCs w:val="23"/>
        </w:rPr>
        <w:t>。</w:t>
      </w:r>
      <w:r>
        <w:rPr>
          <w:rFonts w:ascii="Helvetica" w:hAnsi="Helvetica" w:cs="Helvetica"/>
          <w:color w:val="222222"/>
          <w:sz w:val="23"/>
          <w:szCs w:val="23"/>
        </w:rPr>
        <w:t>习近平总书记指出</w:t>
      </w:r>
      <w:r>
        <w:rPr>
          <w:rFonts w:ascii="Helvetica" w:hAnsi="Helvetica" w:cs="Helvetica"/>
          <w:color w:val="222222"/>
          <w:sz w:val="23"/>
          <w:szCs w:val="23"/>
        </w:rPr>
        <w:t>“</w:t>
      </w:r>
      <w:r>
        <w:rPr>
          <w:rFonts w:ascii="Helvetica" w:hAnsi="Helvetica" w:cs="Helvetica"/>
          <w:color w:val="222222"/>
          <w:sz w:val="23"/>
          <w:szCs w:val="23"/>
        </w:rPr>
        <w:t>通过选派第一书记和驻村工作队，锻炼了机关干部，培养了农村人才</w:t>
      </w:r>
      <w:r>
        <w:rPr>
          <w:rFonts w:ascii="Helvetica" w:hAnsi="Helvetica" w:cs="Helvetica"/>
          <w:color w:val="222222"/>
          <w:sz w:val="23"/>
          <w:szCs w:val="23"/>
        </w:rPr>
        <w:t>”</w:t>
      </w:r>
      <w:r>
        <w:rPr>
          <w:rFonts w:ascii="Helvetica" w:hAnsi="Helvetica" w:cs="Helvetica"/>
          <w:color w:val="222222"/>
          <w:sz w:val="23"/>
          <w:szCs w:val="23"/>
        </w:rPr>
        <w:t>，强调</w:t>
      </w:r>
      <w:r>
        <w:rPr>
          <w:rFonts w:ascii="Helvetica" w:hAnsi="Helvetica" w:cs="Helvetica"/>
          <w:color w:val="222222"/>
          <w:sz w:val="23"/>
          <w:szCs w:val="23"/>
        </w:rPr>
        <w:t>“</w:t>
      </w:r>
      <w:r>
        <w:rPr>
          <w:rFonts w:ascii="Helvetica" w:hAnsi="Helvetica" w:cs="Helvetica"/>
          <w:color w:val="222222"/>
          <w:sz w:val="23"/>
          <w:szCs w:val="23"/>
        </w:rPr>
        <w:t>推动乡村全面振兴，关键靠人，要建设一支政治过硬、本领过硬、作风过硬的乡村振兴干部队伍</w:t>
      </w:r>
      <w:r>
        <w:rPr>
          <w:rFonts w:ascii="Helvetica" w:hAnsi="Helvetica" w:cs="Helvetica"/>
          <w:color w:val="222222"/>
          <w:sz w:val="23"/>
          <w:szCs w:val="23"/>
        </w:rPr>
        <w:t>”</w:t>
      </w:r>
      <w:r>
        <w:rPr>
          <w:rFonts w:ascii="Helvetica" w:hAnsi="Helvetica" w:cs="Helvetica"/>
          <w:color w:val="222222"/>
          <w:sz w:val="23"/>
          <w:szCs w:val="23"/>
        </w:rPr>
        <w:t>。年轻驻村干部要怀揣着对乡土的深情厚谊，深入基层一线开展常态化驻村，既要研究透乡村振兴助农扶持政策，又要挖掘透所驻村的资源禀赋、产业优势，既要向上对接争取项目资金资源，又要引导党员群众把握新时代乡村产业发展的风口，将集体资源优势转化为产业优势、增收优势，通过</w:t>
      </w:r>
      <w:r>
        <w:rPr>
          <w:rFonts w:ascii="Helvetica" w:hAnsi="Helvetica" w:cs="Helvetica"/>
          <w:color w:val="222222"/>
          <w:sz w:val="23"/>
          <w:szCs w:val="23"/>
        </w:rPr>
        <w:t>“</w:t>
      </w:r>
      <w:r>
        <w:rPr>
          <w:rFonts w:ascii="Helvetica" w:hAnsi="Helvetica" w:cs="Helvetica"/>
          <w:color w:val="222222"/>
          <w:sz w:val="23"/>
          <w:szCs w:val="23"/>
        </w:rPr>
        <w:t>输血</w:t>
      </w:r>
      <w:r>
        <w:rPr>
          <w:rFonts w:ascii="Helvetica" w:hAnsi="Helvetica" w:cs="Helvetica"/>
          <w:color w:val="222222"/>
          <w:sz w:val="23"/>
          <w:szCs w:val="23"/>
        </w:rPr>
        <w:t>”</w:t>
      </w:r>
      <w:r>
        <w:rPr>
          <w:rFonts w:ascii="Helvetica" w:hAnsi="Helvetica" w:cs="Helvetica"/>
          <w:color w:val="222222"/>
          <w:sz w:val="23"/>
          <w:szCs w:val="23"/>
        </w:rPr>
        <w:t>与</w:t>
      </w:r>
      <w:r>
        <w:rPr>
          <w:rFonts w:ascii="Helvetica" w:hAnsi="Helvetica" w:cs="Helvetica"/>
          <w:color w:val="222222"/>
          <w:sz w:val="23"/>
          <w:szCs w:val="23"/>
        </w:rPr>
        <w:t>“</w:t>
      </w:r>
      <w:r>
        <w:rPr>
          <w:rFonts w:ascii="Helvetica" w:hAnsi="Helvetica" w:cs="Helvetica"/>
          <w:color w:val="222222"/>
          <w:sz w:val="23"/>
          <w:szCs w:val="23"/>
        </w:rPr>
        <w:t>造血</w:t>
      </w:r>
      <w:r>
        <w:rPr>
          <w:rFonts w:ascii="Helvetica" w:hAnsi="Helvetica" w:cs="Helvetica"/>
          <w:color w:val="222222"/>
          <w:sz w:val="23"/>
          <w:szCs w:val="23"/>
        </w:rPr>
        <w:t>”</w:t>
      </w:r>
      <w:r>
        <w:rPr>
          <w:rFonts w:ascii="Helvetica" w:hAnsi="Helvetica" w:cs="Helvetica"/>
          <w:color w:val="222222"/>
          <w:sz w:val="23"/>
          <w:szCs w:val="23"/>
        </w:rPr>
        <w:t>双管齐下，让人民群众共享新时代</w:t>
      </w:r>
      <w:r>
        <w:rPr>
          <w:rFonts w:ascii="Helvetica" w:hAnsi="Helvetica" w:cs="Helvetica"/>
          <w:color w:val="222222"/>
          <w:sz w:val="23"/>
          <w:szCs w:val="23"/>
        </w:rPr>
        <w:t>“</w:t>
      </w:r>
      <w:r>
        <w:rPr>
          <w:rFonts w:ascii="Helvetica" w:hAnsi="Helvetica" w:cs="Helvetica"/>
          <w:color w:val="222222"/>
          <w:sz w:val="23"/>
          <w:szCs w:val="23"/>
        </w:rPr>
        <w:t>千万工程</w:t>
      </w:r>
      <w:r>
        <w:rPr>
          <w:rFonts w:ascii="Helvetica" w:hAnsi="Helvetica" w:cs="Helvetica"/>
          <w:color w:val="222222"/>
          <w:sz w:val="23"/>
          <w:szCs w:val="23"/>
        </w:rPr>
        <w:t>”</w:t>
      </w:r>
      <w:r>
        <w:rPr>
          <w:rFonts w:ascii="Helvetica" w:hAnsi="Helvetica" w:cs="Helvetica"/>
          <w:color w:val="222222"/>
          <w:sz w:val="23"/>
          <w:szCs w:val="23"/>
        </w:rPr>
        <w:t>实践成果，为实现乡村产业兴旺、生态宜居、乡风文明、治理有效、生活富裕目标提供坚实支撑。</w:t>
      </w:r>
    </w:p>
    <w:p w:rsidR="00B34759" w:rsidRPr="002B07C2" w:rsidRDefault="002B07C2" w:rsidP="002B07C2">
      <w:pPr>
        <w:pStyle w:val="a9"/>
        <w:shd w:val="clear" w:color="auto" w:fill="FFFFFF"/>
        <w:spacing w:before="0" w:beforeAutospacing="0" w:after="250" w:afterAutospacing="0" w:line="351" w:lineRule="atLeast"/>
        <w:ind w:firstLineChars="200" w:firstLine="360"/>
        <w:jc w:val="right"/>
        <w:rPr>
          <w:rFonts w:ascii="Helvetica" w:hAnsi="Helvetica" w:cs="Helvetica" w:hint="eastAsia"/>
          <w:color w:val="222222"/>
          <w:sz w:val="18"/>
          <w:szCs w:val="23"/>
        </w:rPr>
      </w:pPr>
      <w:r w:rsidRPr="002B07C2">
        <w:rPr>
          <w:rFonts w:ascii="Helvetica" w:hAnsi="Helvetica" w:cs="Helvetica" w:hint="eastAsia"/>
          <w:color w:val="222222"/>
          <w:sz w:val="18"/>
          <w:szCs w:val="23"/>
        </w:rPr>
        <w:t>来源：</w:t>
      </w:r>
      <w:r w:rsidR="00E61FC5" w:rsidRPr="002B07C2">
        <w:rPr>
          <w:rFonts w:ascii="Helvetica" w:hAnsi="Helvetica" w:cs="Helvetica"/>
          <w:color w:val="222222"/>
          <w:sz w:val="18"/>
          <w:szCs w:val="23"/>
        </w:rPr>
        <w:t>潮新闻</w:t>
      </w:r>
      <w:r w:rsidR="00E61FC5" w:rsidRPr="002B07C2">
        <w:rPr>
          <w:rFonts w:ascii="Helvetica" w:hAnsi="Helvetica" w:cs="Helvetica"/>
          <w:color w:val="222222"/>
          <w:sz w:val="18"/>
          <w:szCs w:val="23"/>
        </w:rPr>
        <w:t> </w:t>
      </w:r>
      <w:r w:rsidR="00B34759" w:rsidRPr="002B07C2">
        <w:rPr>
          <w:rFonts w:ascii="Helvetica" w:hAnsi="Helvetica" w:cs="Helvetica"/>
          <w:color w:val="222222"/>
          <w:sz w:val="18"/>
          <w:szCs w:val="23"/>
        </w:rPr>
        <w:t>【作者单位：绍兴市委组织部】</w:t>
      </w:r>
    </w:p>
    <w:p w:rsidR="001135C8" w:rsidRDefault="001135C8" w:rsidP="001135C8">
      <w:pPr>
        <w:pStyle w:val="a9"/>
        <w:shd w:val="clear" w:color="auto" w:fill="FFFFFF"/>
        <w:spacing w:before="0" w:beforeAutospacing="0" w:after="250" w:afterAutospacing="0" w:line="351" w:lineRule="atLeast"/>
        <w:ind w:firstLineChars="200" w:firstLine="460"/>
        <w:jc w:val="right"/>
        <w:rPr>
          <w:rFonts w:ascii="Helvetica" w:hAnsi="Helvetica" w:cs="Helvetica" w:hint="eastAsia"/>
          <w:color w:val="222222"/>
          <w:sz w:val="23"/>
          <w:szCs w:val="23"/>
        </w:rPr>
      </w:pPr>
    </w:p>
    <w:p w:rsidR="00E4453B" w:rsidRDefault="00E4453B" w:rsidP="001135C8">
      <w:pPr>
        <w:pStyle w:val="a9"/>
        <w:shd w:val="clear" w:color="auto" w:fill="FFFFFF"/>
        <w:spacing w:before="0" w:beforeAutospacing="0" w:after="250" w:afterAutospacing="0" w:line="351" w:lineRule="atLeast"/>
        <w:ind w:firstLineChars="200" w:firstLine="460"/>
        <w:jc w:val="right"/>
        <w:rPr>
          <w:rFonts w:ascii="Helvetica" w:hAnsi="Helvetica" w:cs="Helvetica"/>
          <w:color w:val="222222"/>
          <w:sz w:val="23"/>
          <w:szCs w:val="23"/>
        </w:rPr>
      </w:pPr>
    </w:p>
    <w:p w:rsidR="009F0D20" w:rsidRDefault="009F0D20" w:rsidP="009F0D20">
      <w:pPr>
        <w:pStyle w:val="a3"/>
        <w:spacing w:before="5"/>
        <w:ind w:left="0"/>
        <w:jc w:val="center"/>
        <w:rPr>
          <w:rFonts w:asciiTheme="minorEastAsia" w:eastAsiaTheme="minorEastAsia" w:hAnsiTheme="minorEastAsia"/>
          <w:w w:val="99"/>
          <w:sz w:val="22"/>
        </w:rPr>
      </w:pPr>
      <w:r>
        <w:rPr>
          <w:rFonts w:asciiTheme="minorEastAsia" w:eastAsiaTheme="minorEastAsia" w:hAnsiTheme="minorEastAsia" w:hint="eastAsia"/>
          <w:w w:val="99"/>
          <w:sz w:val="22"/>
        </w:rPr>
        <w:lastRenderedPageBreak/>
        <w:t>7月14日每日一练</w:t>
      </w:r>
    </w:p>
    <w:p w:rsidR="009B4ED8" w:rsidRPr="00942A33" w:rsidRDefault="009B4ED8" w:rsidP="009B4ED8">
      <w:pPr>
        <w:tabs>
          <w:tab w:val="left" w:pos="733"/>
          <w:tab w:val="left" w:pos="7942"/>
        </w:tabs>
        <w:spacing w:before="2" w:line="372" w:lineRule="auto"/>
        <w:ind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1.</w:t>
      </w:r>
      <w:r w:rsidRPr="00942A33">
        <w:rPr>
          <w:rFonts w:asciiTheme="minorEastAsia" w:eastAsiaTheme="minorEastAsia" w:hAnsiTheme="minorEastAsia"/>
          <w:w w:val="99"/>
          <w:sz w:val="21"/>
          <w:szCs w:val="21"/>
        </w:rPr>
        <w:t>有两瓶质量为1千克的酒精溶液，浓度分别为70%和45%，先从两瓶中各取部分混合成1千克的酒</w:t>
      </w:r>
      <w:r w:rsidRPr="00942A33">
        <w:rPr>
          <w:rFonts w:asciiTheme="minorEastAsia" w:eastAsiaTheme="minorEastAsia" w:hAnsiTheme="minorEastAsia"/>
          <w:spacing w:val="-19"/>
          <w:w w:val="99"/>
          <w:sz w:val="21"/>
          <w:szCs w:val="21"/>
        </w:rPr>
        <w:t>精</w:t>
      </w:r>
      <w:r w:rsidRPr="00942A33">
        <w:rPr>
          <w:rFonts w:asciiTheme="minorEastAsia" w:eastAsiaTheme="minorEastAsia" w:hAnsiTheme="minorEastAsia"/>
          <w:w w:val="99"/>
          <w:sz w:val="21"/>
          <w:szCs w:val="21"/>
        </w:rPr>
        <w:t>溶液，测得浓度恰好为50%，再将这两瓶中剩下的溶液混合，则所得酒精浓度是（</w:t>
      </w:r>
      <w:r>
        <w:rPr>
          <w:rFonts w:asciiTheme="minorEastAsia" w:eastAsiaTheme="minorEastAsia" w:hAnsiTheme="minorEastAsia" w:hint="eastAsia"/>
          <w:w w:val="99"/>
          <w:sz w:val="21"/>
          <w:szCs w:val="21"/>
        </w:rPr>
        <w:t xml:space="preserve"> </w:t>
      </w:r>
      <w:r w:rsidRPr="00942A33">
        <w:rPr>
          <w:rFonts w:asciiTheme="minorEastAsia" w:eastAsiaTheme="minorEastAsia" w:hAnsiTheme="minorEastAsia"/>
          <w:w w:val="99"/>
          <w:sz w:val="21"/>
          <w:szCs w:val="21"/>
        </w:rPr>
        <w:t>）。</w:t>
      </w:r>
    </w:p>
    <w:p w:rsidR="009B4ED8" w:rsidRPr="00876EA5" w:rsidRDefault="009B4ED8" w:rsidP="009B4ED8">
      <w:pPr>
        <w:pStyle w:val="a3"/>
        <w:tabs>
          <w:tab w:val="left" w:pos="2926"/>
          <w:tab w:val="left" w:pos="5329"/>
          <w:tab w:val="left" w:pos="7733"/>
        </w:tabs>
        <w:spacing w:before="2"/>
        <w:ind w:left="522"/>
        <w:rPr>
          <w:rFonts w:asciiTheme="minorEastAsia" w:eastAsiaTheme="minorEastAsia" w:hAnsiTheme="minorEastAsia"/>
        </w:rPr>
      </w:pPr>
      <w:r w:rsidRPr="00722461">
        <w:rPr>
          <w:rFonts w:asciiTheme="minorEastAsia" w:eastAsiaTheme="minorEastAsia" w:hAnsiTheme="minorEastAsia"/>
          <w:w w:val="99"/>
        </w:rPr>
        <w:t>A.50%</w:t>
      </w:r>
      <w:r w:rsidRPr="00722461">
        <w:rPr>
          <w:rFonts w:asciiTheme="minorEastAsia" w:eastAsiaTheme="minorEastAsia" w:hAnsiTheme="minorEastAsia"/>
          <w:w w:val="99"/>
        </w:rPr>
        <w:tab/>
        <w:t>B.55%</w:t>
      </w:r>
      <w:r w:rsidRPr="00722461">
        <w:rPr>
          <w:rFonts w:asciiTheme="minorEastAsia" w:eastAsiaTheme="minorEastAsia" w:hAnsiTheme="minorEastAsia"/>
          <w:w w:val="99"/>
        </w:rPr>
        <w:tab/>
        <w:t>C.60%</w:t>
      </w:r>
      <w:r w:rsidRPr="00722461">
        <w:rPr>
          <w:rFonts w:asciiTheme="minorEastAsia" w:eastAsiaTheme="minorEastAsia" w:hAnsiTheme="minorEastAsia"/>
          <w:w w:val="99"/>
        </w:rPr>
        <w:tab/>
        <w:t>D.65%</w:t>
      </w:r>
    </w:p>
    <w:p w:rsidR="009B4ED8" w:rsidRDefault="009B4ED8" w:rsidP="009B4ED8">
      <w:pPr>
        <w:tabs>
          <w:tab w:val="left" w:pos="733"/>
        </w:tabs>
        <w:spacing w:line="372" w:lineRule="auto"/>
        <w:ind w:right="212"/>
        <w:rPr>
          <w:rFonts w:asciiTheme="minorEastAsia" w:eastAsiaTheme="minorEastAsia" w:hAnsiTheme="minorEastAsia"/>
          <w:w w:val="99"/>
          <w:sz w:val="21"/>
          <w:szCs w:val="21"/>
        </w:rPr>
      </w:pPr>
    </w:p>
    <w:p w:rsidR="009B4ED8" w:rsidRPr="00942A33" w:rsidRDefault="009B4ED8" w:rsidP="009B4ED8">
      <w:pPr>
        <w:tabs>
          <w:tab w:val="left" w:pos="733"/>
        </w:tabs>
        <w:spacing w:line="372" w:lineRule="auto"/>
        <w:ind w:right="212"/>
        <w:rPr>
          <w:rFonts w:asciiTheme="minorEastAsia" w:eastAsiaTheme="minorEastAsia" w:hAnsiTheme="minorEastAsia"/>
          <w:sz w:val="21"/>
          <w:szCs w:val="21"/>
        </w:rPr>
      </w:pPr>
      <w:r>
        <w:rPr>
          <w:rFonts w:asciiTheme="minorEastAsia" w:eastAsiaTheme="minorEastAsia" w:hAnsiTheme="minorEastAsia" w:hint="eastAsia"/>
          <w:w w:val="99"/>
          <w:sz w:val="21"/>
          <w:szCs w:val="21"/>
        </w:rPr>
        <w:t>2.</w:t>
      </w:r>
      <w:r w:rsidRPr="00942A33">
        <w:rPr>
          <w:rFonts w:asciiTheme="minorEastAsia" w:eastAsiaTheme="minorEastAsia" w:hAnsiTheme="minorEastAsia"/>
          <w:w w:val="99"/>
          <w:sz w:val="21"/>
          <w:szCs w:val="21"/>
        </w:rPr>
        <w:t>某商品每件销售毛利5元时，能售30万件，毛利15元时，能售20</w:t>
      </w:r>
      <w:r w:rsidRPr="00942A33">
        <w:rPr>
          <w:rFonts w:asciiTheme="minorEastAsia" w:eastAsiaTheme="minorEastAsia" w:hAnsiTheme="minorEastAsia"/>
          <w:spacing w:val="-2"/>
          <w:w w:val="99"/>
          <w:sz w:val="21"/>
          <w:szCs w:val="21"/>
        </w:rPr>
        <w:t>万件，假设两种情况的销售收入</w:t>
      </w:r>
      <w:r w:rsidRPr="00942A33">
        <w:rPr>
          <w:rFonts w:asciiTheme="minorEastAsia" w:eastAsiaTheme="minorEastAsia" w:hAnsiTheme="minorEastAsia"/>
          <w:w w:val="99"/>
          <w:sz w:val="21"/>
          <w:szCs w:val="21"/>
        </w:rPr>
        <w:t>比为5:6，则每件商品的成本是多少元？（</w:t>
      </w:r>
      <w:r w:rsidRPr="00942A33">
        <w:rPr>
          <w:rFonts w:asciiTheme="minorEastAsia" w:eastAsiaTheme="minorEastAsia" w:hAnsiTheme="minorEastAsia"/>
          <w:spacing w:val="-1"/>
          <w:sz w:val="21"/>
          <w:szCs w:val="21"/>
        </w:rPr>
        <w:t xml:space="preserve"> </w:t>
      </w:r>
      <w:r w:rsidRPr="00942A33">
        <w:rPr>
          <w:rFonts w:asciiTheme="minorEastAsia" w:eastAsiaTheme="minorEastAsia" w:hAnsiTheme="minorEastAsia"/>
          <w:w w:val="99"/>
          <w:sz w:val="21"/>
          <w:szCs w:val="21"/>
        </w:rPr>
        <w:t>）</w:t>
      </w:r>
    </w:p>
    <w:p w:rsidR="009B4ED8" w:rsidRPr="00722461" w:rsidRDefault="009B4ED8" w:rsidP="009B4ED8">
      <w:pPr>
        <w:pStyle w:val="a3"/>
        <w:tabs>
          <w:tab w:val="left" w:pos="2926"/>
          <w:tab w:val="left" w:pos="5434"/>
          <w:tab w:val="left" w:pos="8151"/>
        </w:tabs>
        <w:spacing w:before="2"/>
        <w:ind w:left="522"/>
        <w:rPr>
          <w:rFonts w:asciiTheme="minorEastAsia" w:eastAsiaTheme="minorEastAsia" w:hAnsiTheme="minorEastAsia"/>
          <w:w w:val="99"/>
        </w:rPr>
      </w:pPr>
      <w:r w:rsidRPr="00722461">
        <w:rPr>
          <w:rFonts w:asciiTheme="minorEastAsia" w:eastAsiaTheme="minorEastAsia" w:hAnsiTheme="minorEastAsia"/>
          <w:w w:val="99"/>
        </w:rPr>
        <w:t>A.8</w:t>
      </w:r>
      <w:r w:rsidRPr="00722461">
        <w:rPr>
          <w:rFonts w:asciiTheme="minorEastAsia" w:eastAsiaTheme="minorEastAsia" w:hAnsiTheme="minorEastAsia"/>
          <w:w w:val="99"/>
        </w:rPr>
        <w:tab/>
        <w:t>B.10</w:t>
      </w:r>
      <w:r w:rsidRPr="00722461">
        <w:rPr>
          <w:rFonts w:asciiTheme="minorEastAsia" w:eastAsiaTheme="minorEastAsia" w:hAnsiTheme="minorEastAsia"/>
          <w:w w:val="99"/>
        </w:rPr>
        <w:tab/>
        <w:t>C.12.5</w:t>
      </w:r>
      <w:r w:rsidRPr="00722461">
        <w:rPr>
          <w:rFonts w:asciiTheme="minorEastAsia" w:eastAsiaTheme="minorEastAsia" w:hAnsiTheme="minorEastAsia"/>
          <w:w w:val="99"/>
        </w:rPr>
        <w:tab/>
        <w:t>D.7.5</w:t>
      </w:r>
    </w:p>
    <w:p w:rsidR="009B4ED8" w:rsidRPr="00876EA5" w:rsidRDefault="009B4ED8" w:rsidP="009B4ED8">
      <w:pPr>
        <w:pStyle w:val="a3"/>
        <w:spacing w:before="102"/>
        <w:rPr>
          <w:rFonts w:asciiTheme="minorEastAsia" w:eastAsiaTheme="minorEastAsia" w:hAnsiTheme="minorEastAsia"/>
        </w:rPr>
      </w:pPr>
    </w:p>
    <w:p w:rsidR="009B4ED8" w:rsidRPr="00876EA5" w:rsidRDefault="009B4ED8" w:rsidP="009B4ED8">
      <w:pPr>
        <w:pStyle w:val="a3"/>
        <w:spacing w:line="372" w:lineRule="auto"/>
        <w:ind w:right="108"/>
        <w:jc w:val="both"/>
        <w:rPr>
          <w:rFonts w:asciiTheme="minorEastAsia" w:eastAsiaTheme="minorEastAsia" w:hAnsiTheme="minorEastAsia"/>
        </w:rPr>
      </w:pPr>
      <w:r>
        <w:rPr>
          <w:rFonts w:asciiTheme="minorEastAsia" w:eastAsiaTheme="minorEastAsia" w:hAnsiTheme="minorEastAsia" w:hint="eastAsia"/>
          <w:w w:val="99"/>
        </w:rPr>
        <w:t>3.</w:t>
      </w:r>
      <w:r w:rsidRPr="00876EA5">
        <w:rPr>
          <w:rFonts w:asciiTheme="minorEastAsia" w:eastAsiaTheme="minorEastAsia" w:hAnsiTheme="minorEastAsia"/>
          <w:w w:val="99"/>
        </w:rPr>
        <w:t>8支足球队参加单循环比赛，胜者得2分，平者得1分，负者得0分。比赛结束后，8</w:t>
      </w:r>
      <w:r w:rsidRPr="00876EA5">
        <w:rPr>
          <w:rFonts w:asciiTheme="minorEastAsia" w:eastAsiaTheme="minorEastAsia" w:hAnsiTheme="minorEastAsia"/>
          <w:spacing w:val="-4"/>
          <w:w w:val="99"/>
        </w:rPr>
        <w:t>支足球队的得</w:t>
      </w:r>
      <w:r w:rsidRPr="00876EA5">
        <w:rPr>
          <w:rFonts w:asciiTheme="minorEastAsia" w:eastAsiaTheme="minorEastAsia" w:hAnsiTheme="minorEastAsia"/>
          <w:w w:val="99"/>
        </w:rPr>
        <w:t>分各不相同，且第2名的得分与后4名的得分总和相等，第3名的得分是第5名的两倍，第4名的得分是第</w:t>
      </w:r>
      <w:r w:rsidRPr="00876EA5">
        <w:rPr>
          <w:rFonts w:asciiTheme="minorEastAsia" w:eastAsiaTheme="minorEastAsia" w:hAnsiTheme="minorEastAsia"/>
          <w:spacing w:val="-19"/>
          <w:w w:val="99"/>
        </w:rPr>
        <w:t>6</w:t>
      </w:r>
      <w:r w:rsidRPr="00876EA5">
        <w:rPr>
          <w:rFonts w:asciiTheme="minorEastAsia" w:eastAsiaTheme="minorEastAsia" w:hAnsiTheme="minorEastAsia"/>
          <w:w w:val="99"/>
        </w:rPr>
        <w:t>名的两倍。问第一名比第四名多拿了多少分？（</w:t>
      </w:r>
      <w:r w:rsidRPr="00876EA5">
        <w:rPr>
          <w:rFonts w:asciiTheme="minorEastAsia" w:eastAsiaTheme="minorEastAsia" w:hAnsiTheme="minorEastAsia"/>
          <w:spacing w:val="-1"/>
        </w:rPr>
        <w:t xml:space="preserve"> </w:t>
      </w:r>
      <w:r w:rsidRPr="00876EA5">
        <w:rPr>
          <w:rFonts w:asciiTheme="minorEastAsia" w:eastAsiaTheme="minorEastAsia" w:hAnsiTheme="minorEastAsia"/>
          <w:w w:val="99"/>
        </w:rPr>
        <w:t>）</w:t>
      </w:r>
    </w:p>
    <w:p w:rsidR="009B4ED8" w:rsidRPr="00722461" w:rsidRDefault="009B4ED8" w:rsidP="009B4ED8">
      <w:pPr>
        <w:pStyle w:val="a3"/>
        <w:tabs>
          <w:tab w:val="left" w:pos="3135"/>
          <w:tab w:val="left" w:pos="5747"/>
          <w:tab w:val="left" w:pos="8360"/>
        </w:tabs>
        <w:spacing w:before="2"/>
        <w:ind w:left="522"/>
        <w:rPr>
          <w:rFonts w:asciiTheme="minorEastAsia" w:eastAsiaTheme="minorEastAsia" w:hAnsiTheme="minorEastAsia"/>
          <w:w w:val="99"/>
        </w:rPr>
      </w:pPr>
      <w:r w:rsidRPr="00722461">
        <w:rPr>
          <w:rFonts w:asciiTheme="minorEastAsia" w:eastAsiaTheme="minorEastAsia" w:hAnsiTheme="minorEastAsia"/>
          <w:w w:val="99"/>
        </w:rPr>
        <w:t>A.3</w:t>
      </w:r>
      <w:r w:rsidRPr="00722461">
        <w:rPr>
          <w:rFonts w:asciiTheme="minorEastAsia" w:eastAsiaTheme="minorEastAsia" w:hAnsiTheme="minorEastAsia"/>
          <w:w w:val="99"/>
        </w:rPr>
        <w:tab/>
        <w:t>B.4</w:t>
      </w:r>
      <w:r w:rsidRPr="00722461">
        <w:rPr>
          <w:rFonts w:asciiTheme="minorEastAsia" w:eastAsiaTheme="minorEastAsia" w:hAnsiTheme="minorEastAsia"/>
          <w:w w:val="99"/>
        </w:rPr>
        <w:tab/>
        <w:t>C.5</w:t>
      </w:r>
      <w:r w:rsidRPr="00722461">
        <w:rPr>
          <w:rFonts w:asciiTheme="minorEastAsia" w:eastAsiaTheme="minorEastAsia" w:hAnsiTheme="minorEastAsia"/>
          <w:w w:val="99"/>
        </w:rPr>
        <w:tab/>
        <w:t>D.6</w:t>
      </w:r>
    </w:p>
    <w:p w:rsidR="009B4ED8" w:rsidRPr="00876EA5" w:rsidRDefault="009B4ED8" w:rsidP="009B4ED8">
      <w:pPr>
        <w:pStyle w:val="a3"/>
        <w:spacing w:before="10"/>
        <w:ind w:left="0"/>
        <w:rPr>
          <w:rFonts w:asciiTheme="minorEastAsia" w:eastAsiaTheme="minorEastAsia" w:hAnsiTheme="minorEastAsia"/>
        </w:rPr>
      </w:pPr>
    </w:p>
    <w:p w:rsidR="009B4ED8" w:rsidRPr="00876EA5" w:rsidRDefault="009B4ED8" w:rsidP="009B4ED8">
      <w:pPr>
        <w:pStyle w:val="a3"/>
        <w:spacing w:line="372" w:lineRule="auto"/>
        <w:ind w:right="212"/>
        <w:jc w:val="both"/>
        <w:rPr>
          <w:rFonts w:asciiTheme="minorEastAsia" w:eastAsiaTheme="minorEastAsia" w:hAnsiTheme="minorEastAsia"/>
        </w:rPr>
      </w:pPr>
      <w:r>
        <w:rPr>
          <w:rFonts w:asciiTheme="minorEastAsia" w:eastAsiaTheme="minorEastAsia" w:hAnsiTheme="minorEastAsia" w:hint="eastAsia"/>
          <w:w w:val="99"/>
        </w:rPr>
        <w:t>4.</w:t>
      </w:r>
      <w:r w:rsidRPr="00876EA5">
        <w:rPr>
          <w:rFonts w:asciiTheme="minorEastAsia" w:eastAsiaTheme="minorEastAsia" w:hAnsiTheme="minorEastAsia"/>
          <w:w w:val="99"/>
        </w:rPr>
        <w:t>60</w:t>
      </w:r>
      <w:r w:rsidRPr="00876EA5">
        <w:rPr>
          <w:rFonts w:asciiTheme="minorEastAsia" w:eastAsiaTheme="minorEastAsia" w:hAnsiTheme="minorEastAsia"/>
          <w:spacing w:val="-1"/>
          <w:w w:val="99"/>
        </w:rPr>
        <w:t>名员工投票从甲、乙、丙三人中评选最佳员工，选举时每人只能投票选举一人，得票最多的</w:t>
      </w:r>
      <w:r w:rsidRPr="00876EA5">
        <w:rPr>
          <w:rFonts w:asciiTheme="minorEastAsia" w:eastAsiaTheme="minorEastAsia" w:hAnsiTheme="minorEastAsia"/>
          <w:w w:val="99"/>
        </w:rPr>
        <w:t>人当选。开票中途累计，前30张选票中，甲得15票，乙得10票，丙得5</w:t>
      </w:r>
      <w:r w:rsidRPr="00876EA5">
        <w:rPr>
          <w:rFonts w:asciiTheme="minorEastAsia" w:eastAsiaTheme="minorEastAsia" w:hAnsiTheme="minorEastAsia"/>
          <w:spacing w:val="-2"/>
          <w:w w:val="99"/>
        </w:rPr>
        <w:t>票。在尚未统计的选票中，甲至</w:t>
      </w:r>
      <w:r w:rsidRPr="00876EA5">
        <w:rPr>
          <w:rFonts w:asciiTheme="minorEastAsia" w:eastAsiaTheme="minorEastAsia" w:hAnsiTheme="minorEastAsia"/>
          <w:w w:val="99"/>
        </w:rPr>
        <w:t>少再得（</w:t>
      </w:r>
      <w:r w:rsidRPr="00876EA5">
        <w:rPr>
          <w:rFonts w:asciiTheme="minorEastAsia" w:eastAsiaTheme="minorEastAsia" w:hAnsiTheme="minorEastAsia"/>
          <w:spacing w:val="-1"/>
        </w:rPr>
        <w:t xml:space="preserve">    </w:t>
      </w:r>
      <w:r w:rsidRPr="00876EA5">
        <w:rPr>
          <w:rFonts w:asciiTheme="minorEastAsia" w:eastAsiaTheme="minorEastAsia" w:hAnsiTheme="minorEastAsia"/>
          <w:w w:val="99"/>
        </w:rPr>
        <w:t>）票就一定当选。</w:t>
      </w:r>
    </w:p>
    <w:p w:rsidR="009B4ED8" w:rsidRPr="00722461" w:rsidRDefault="009B4ED8" w:rsidP="009B4ED8">
      <w:pPr>
        <w:pStyle w:val="a3"/>
        <w:tabs>
          <w:tab w:val="left" w:pos="3239"/>
          <w:tab w:val="left" w:pos="5956"/>
          <w:tab w:val="left" w:pos="8673"/>
        </w:tabs>
        <w:spacing w:before="3"/>
        <w:ind w:left="522"/>
        <w:jc w:val="both"/>
        <w:rPr>
          <w:rFonts w:asciiTheme="minorEastAsia" w:eastAsiaTheme="minorEastAsia" w:hAnsiTheme="minorEastAsia"/>
          <w:spacing w:val="-1"/>
          <w:w w:val="99"/>
        </w:rPr>
      </w:pPr>
      <w:r w:rsidRPr="00722461">
        <w:rPr>
          <w:rFonts w:asciiTheme="minorEastAsia" w:eastAsiaTheme="minorEastAsia" w:hAnsiTheme="minorEastAsia"/>
          <w:spacing w:val="-1"/>
          <w:w w:val="99"/>
        </w:rPr>
        <w:t>A.15</w:t>
      </w:r>
      <w:r w:rsidRPr="00722461">
        <w:rPr>
          <w:rFonts w:asciiTheme="minorEastAsia" w:eastAsiaTheme="minorEastAsia" w:hAnsiTheme="minorEastAsia"/>
          <w:spacing w:val="-1"/>
          <w:w w:val="99"/>
        </w:rPr>
        <w:tab/>
        <w:t>B.13</w:t>
      </w:r>
      <w:r w:rsidRPr="00722461">
        <w:rPr>
          <w:rFonts w:asciiTheme="minorEastAsia" w:eastAsiaTheme="minorEastAsia" w:hAnsiTheme="minorEastAsia"/>
          <w:spacing w:val="-1"/>
          <w:w w:val="99"/>
        </w:rPr>
        <w:tab/>
        <w:t>C.10</w:t>
      </w:r>
      <w:r w:rsidRPr="00722461">
        <w:rPr>
          <w:rFonts w:asciiTheme="minorEastAsia" w:eastAsiaTheme="minorEastAsia" w:hAnsiTheme="minorEastAsia"/>
          <w:spacing w:val="-1"/>
          <w:w w:val="99"/>
        </w:rPr>
        <w:tab/>
        <w:t>D.8</w:t>
      </w:r>
    </w:p>
    <w:p w:rsidR="009B4ED8" w:rsidRPr="00876EA5" w:rsidRDefault="009B4ED8" w:rsidP="009B4ED8">
      <w:pPr>
        <w:pStyle w:val="a3"/>
        <w:spacing w:before="3"/>
        <w:rPr>
          <w:rFonts w:asciiTheme="minorEastAsia" w:eastAsiaTheme="minorEastAsia" w:hAnsiTheme="minorEastAsia"/>
        </w:rPr>
      </w:pPr>
    </w:p>
    <w:p w:rsidR="009B4ED8" w:rsidRPr="00876EA5" w:rsidRDefault="009B4ED8" w:rsidP="009B4ED8">
      <w:pPr>
        <w:pStyle w:val="a3"/>
        <w:spacing w:before="7"/>
        <w:ind w:left="0"/>
        <w:rPr>
          <w:rFonts w:asciiTheme="minorEastAsia" w:eastAsiaTheme="minorEastAsia" w:hAnsiTheme="minorEastAsia"/>
          <w:b/>
        </w:rPr>
      </w:pPr>
    </w:p>
    <w:p w:rsidR="009B4ED8" w:rsidRPr="00942A33" w:rsidRDefault="009B4ED8" w:rsidP="009B4ED8">
      <w:pPr>
        <w:tabs>
          <w:tab w:val="left" w:pos="838"/>
        </w:tabs>
        <w:spacing w:line="372" w:lineRule="auto"/>
        <w:ind w:left="-210"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5.</w:t>
      </w:r>
      <w:r w:rsidRPr="00942A33">
        <w:rPr>
          <w:rFonts w:asciiTheme="minorEastAsia" w:eastAsiaTheme="minorEastAsia" w:hAnsiTheme="minorEastAsia"/>
          <w:w w:val="99"/>
          <w:sz w:val="21"/>
          <w:szCs w:val="21"/>
        </w:rPr>
        <w:t>某文学期刊网站的栏目设置通常根据读者反馈与浏览量的情况随时调整。去年九月，一批新栏目出现在改版后的网站上。其中，5个栏目是喜剧幽默类的连载，3个栏目是长篇科幻类小说连载，2个栏目是文学批评类的内容。到今年一月，这些新上线的栏目只有7个还在继续更新，其中5</w:t>
      </w:r>
      <w:r w:rsidRPr="00942A33">
        <w:rPr>
          <w:rFonts w:asciiTheme="minorEastAsia" w:eastAsiaTheme="minorEastAsia" w:hAnsiTheme="minorEastAsia"/>
          <w:spacing w:val="-4"/>
          <w:w w:val="99"/>
          <w:sz w:val="21"/>
          <w:szCs w:val="21"/>
        </w:rPr>
        <w:t>个是喜剧幽默</w:t>
      </w:r>
      <w:r w:rsidRPr="00942A33">
        <w:rPr>
          <w:rFonts w:asciiTheme="minorEastAsia" w:eastAsiaTheme="minorEastAsia" w:hAnsiTheme="minorEastAsia"/>
          <w:w w:val="99"/>
          <w:sz w:val="21"/>
          <w:szCs w:val="21"/>
        </w:rPr>
        <w:t>类的连载。</w:t>
      </w:r>
    </w:p>
    <w:p w:rsidR="009B4ED8" w:rsidRPr="00876EA5" w:rsidRDefault="009B4ED8" w:rsidP="009B4ED8">
      <w:pPr>
        <w:pStyle w:val="a3"/>
        <w:spacing w:before="4"/>
        <w:rPr>
          <w:rFonts w:asciiTheme="minorEastAsia" w:eastAsiaTheme="minorEastAsia" w:hAnsiTheme="minorEastAsia"/>
        </w:rPr>
      </w:pPr>
      <w:r w:rsidRPr="00876EA5">
        <w:rPr>
          <w:rFonts w:asciiTheme="minorEastAsia" w:eastAsiaTheme="minorEastAsia" w:hAnsiTheme="minorEastAsia"/>
          <w:w w:val="95"/>
        </w:rPr>
        <w:t>如果上述陈述为真，下列哪项可以从题干中推出？（</w:t>
      </w:r>
      <w:r w:rsidRPr="00876EA5">
        <w:rPr>
          <w:rFonts w:asciiTheme="minorEastAsia" w:eastAsiaTheme="minorEastAsia" w:hAnsiTheme="minorEastAsia"/>
          <w:spacing w:val="43"/>
        </w:rPr>
        <w:t xml:space="preserve">  </w:t>
      </w:r>
      <w:r w:rsidRPr="00876EA5">
        <w:rPr>
          <w:rFonts w:asciiTheme="minorEastAsia" w:eastAsiaTheme="minorEastAsia" w:hAnsiTheme="minorEastAsia"/>
          <w:spacing w:val="-10"/>
          <w:w w:val="95"/>
        </w:rPr>
        <w:t>）</w:t>
      </w:r>
    </w:p>
    <w:p w:rsidR="009B4ED8" w:rsidRPr="00722461" w:rsidRDefault="009B4ED8" w:rsidP="009B4ED8">
      <w:pPr>
        <w:pStyle w:val="a3"/>
        <w:ind w:left="522"/>
        <w:rPr>
          <w:rFonts w:asciiTheme="minorEastAsia" w:eastAsiaTheme="minorEastAsia" w:hAnsiTheme="minorEastAsia"/>
          <w:w w:val="99"/>
        </w:rPr>
      </w:pPr>
      <w:r w:rsidRPr="00722461">
        <w:rPr>
          <w:rFonts w:asciiTheme="minorEastAsia" w:eastAsiaTheme="minorEastAsia" w:hAnsiTheme="minorEastAsia"/>
          <w:w w:val="99"/>
        </w:rPr>
        <w:t>A.只有1个文学批评类的栏目还持续更新</w:t>
      </w:r>
    </w:p>
    <w:p w:rsidR="009B4ED8" w:rsidRPr="00722461" w:rsidRDefault="009B4ED8" w:rsidP="009B4ED8">
      <w:pPr>
        <w:pStyle w:val="a3"/>
        <w:spacing w:line="372" w:lineRule="auto"/>
        <w:ind w:left="522" w:right="5019"/>
        <w:rPr>
          <w:rFonts w:asciiTheme="minorEastAsia" w:eastAsiaTheme="minorEastAsia" w:hAnsiTheme="minorEastAsia"/>
          <w:w w:val="99"/>
        </w:rPr>
      </w:pPr>
      <w:r w:rsidRPr="00722461">
        <w:rPr>
          <w:rFonts w:asciiTheme="minorEastAsia" w:eastAsiaTheme="minorEastAsia" w:hAnsiTheme="minorEastAsia"/>
          <w:w w:val="99"/>
        </w:rPr>
        <w:t>B.只有1个长篇科幻类小说的栏目还持续更新 C.至少有1个长篇科幻类小说的栏目已经下线</w:t>
      </w:r>
    </w:p>
    <w:p w:rsidR="009B4ED8" w:rsidRPr="00722461" w:rsidRDefault="009B4ED8" w:rsidP="009B4ED8">
      <w:pPr>
        <w:pStyle w:val="a3"/>
        <w:spacing w:before="2"/>
        <w:ind w:left="522"/>
        <w:rPr>
          <w:rFonts w:asciiTheme="minorEastAsia" w:eastAsiaTheme="minorEastAsia" w:hAnsiTheme="minorEastAsia"/>
          <w:w w:val="99"/>
        </w:rPr>
      </w:pPr>
      <w:r w:rsidRPr="00722461">
        <w:rPr>
          <w:rFonts w:asciiTheme="minorEastAsia" w:eastAsiaTheme="minorEastAsia" w:hAnsiTheme="minorEastAsia"/>
          <w:w w:val="99"/>
        </w:rPr>
        <w:t>D.相比于文学批评类的内容，读者们更喜欢喜剧幽默类的连载</w:t>
      </w:r>
    </w:p>
    <w:p w:rsidR="009B4ED8" w:rsidRPr="00876EA5" w:rsidRDefault="009B4ED8" w:rsidP="009B4ED8">
      <w:pPr>
        <w:pStyle w:val="a3"/>
        <w:spacing w:before="2"/>
        <w:rPr>
          <w:rFonts w:asciiTheme="minorEastAsia" w:eastAsiaTheme="minorEastAsia" w:hAnsiTheme="minorEastAsia"/>
        </w:rPr>
      </w:pPr>
    </w:p>
    <w:p w:rsidR="009B4ED8" w:rsidRPr="00942A33" w:rsidRDefault="009B4ED8" w:rsidP="009B4ED8">
      <w:pPr>
        <w:tabs>
          <w:tab w:val="left" w:pos="838"/>
        </w:tabs>
        <w:spacing w:line="372" w:lineRule="auto"/>
        <w:ind w:left="-210"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6.</w:t>
      </w:r>
      <w:r w:rsidRPr="00942A33">
        <w:rPr>
          <w:rFonts w:asciiTheme="minorEastAsia" w:eastAsiaTheme="minorEastAsia" w:hAnsiTheme="minorEastAsia"/>
          <w:w w:val="99"/>
          <w:sz w:val="21"/>
          <w:szCs w:val="21"/>
        </w:rPr>
        <w:t>近日国外一项调查研究发现，肥胖与较差的社会经济地位之间存在着内在的关系，那些社会经</w:t>
      </w:r>
      <w:r w:rsidRPr="00942A33">
        <w:rPr>
          <w:rFonts w:asciiTheme="minorEastAsia" w:eastAsiaTheme="minorEastAsia" w:hAnsiTheme="minorEastAsia"/>
          <w:spacing w:val="-1"/>
          <w:w w:val="99"/>
          <w:sz w:val="21"/>
          <w:szCs w:val="21"/>
        </w:rPr>
        <w:t>济地位较差的人大多比较肥胖，甚至越穷越胖。研究者解释，这是因为社会经济地位较差的人更容易选</w:t>
      </w:r>
      <w:r w:rsidRPr="00942A33">
        <w:rPr>
          <w:rFonts w:asciiTheme="minorEastAsia" w:eastAsiaTheme="minorEastAsia" w:hAnsiTheme="minorEastAsia"/>
          <w:w w:val="99"/>
          <w:sz w:val="21"/>
          <w:szCs w:val="21"/>
        </w:rPr>
        <w:t>择高热量低营养的快餐食品，而摄入这些食品很容易导致肥胖。</w:t>
      </w:r>
    </w:p>
    <w:p w:rsidR="009B4ED8" w:rsidRPr="00876EA5" w:rsidRDefault="009B4ED8" w:rsidP="009B4ED8">
      <w:pPr>
        <w:pStyle w:val="a3"/>
        <w:tabs>
          <w:tab w:val="left" w:pos="5329"/>
        </w:tabs>
        <w:spacing w:before="45"/>
        <w:rPr>
          <w:rFonts w:asciiTheme="minorEastAsia" w:eastAsiaTheme="minorEastAsia" w:hAnsiTheme="minorEastAsia"/>
        </w:rPr>
      </w:pPr>
      <w:r w:rsidRPr="00876EA5">
        <w:rPr>
          <w:rFonts w:asciiTheme="minorEastAsia" w:eastAsiaTheme="minorEastAsia" w:hAnsiTheme="minorEastAsia"/>
          <w:w w:val="95"/>
        </w:rPr>
        <w:t>下列哪项如果为真，最能削弱研究者的上述解释</w:t>
      </w:r>
      <w:r w:rsidRPr="00876EA5">
        <w:rPr>
          <w:rFonts w:asciiTheme="minorEastAsia" w:eastAsiaTheme="minorEastAsia" w:hAnsiTheme="minorEastAsia"/>
          <w:spacing w:val="-5"/>
          <w:w w:val="95"/>
        </w:rPr>
        <w:t>？（</w:t>
      </w:r>
      <w:r w:rsidRPr="00876EA5">
        <w:rPr>
          <w:rFonts w:asciiTheme="minorEastAsia" w:eastAsiaTheme="minorEastAsia" w:hAnsiTheme="minorEastAsia"/>
        </w:rPr>
        <w:tab/>
      </w:r>
      <w:r w:rsidRPr="00876EA5">
        <w:rPr>
          <w:rFonts w:asciiTheme="minorEastAsia" w:eastAsiaTheme="minorEastAsia" w:hAnsiTheme="minorEastAsia"/>
          <w:spacing w:val="-10"/>
        </w:rPr>
        <w:t>）</w:t>
      </w:r>
    </w:p>
    <w:p w:rsidR="009B4ED8" w:rsidRPr="00722461" w:rsidRDefault="009B4ED8" w:rsidP="009B4ED8">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A.高热量低营养食品的摄入虽是一些人的饮食习惯，但却容易造成营养不良</w:t>
      </w:r>
    </w:p>
    <w:p w:rsidR="009B4ED8" w:rsidRPr="00722461" w:rsidRDefault="009B4ED8" w:rsidP="009B4ED8">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 xml:space="preserve">B.刚富起来的人更容易沉迷于高热量食品，而有些穷人对快餐食品只能偶尔尝鲜  </w:t>
      </w:r>
    </w:p>
    <w:p w:rsidR="009B4ED8" w:rsidRPr="00722461" w:rsidRDefault="009B4ED8" w:rsidP="009B4ED8">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C.穷人没有足够的金钱和时间去锻炼身体，富人却更有能力在身体健康上投入</w:t>
      </w:r>
    </w:p>
    <w:p w:rsidR="009B4ED8" w:rsidRPr="00722461" w:rsidRDefault="009B4ED8" w:rsidP="009B4ED8">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D.现在高热量低营养的快餐食品变得越来越廉价，而健康的低卡路里食品变得越来越昂贵</w:t>
      </w:r>
    </w:p>
    <w:p w:rsidR="009B4ED8" w:rsidRDefault="009B4ED8" w:rsidP="009B4ED8">
      <w:pPr>
        <w:tabs>
          <w:tab w:val="left" w:pos="838"/>
        </w:tabs>
        <w:spacing w:before="2"/>
        <w:ind w:left="-210"/>
        <w:rPr>
          <w:rFonts w:asciiTheme="minorEastAsia" w:eastAsiaTheme="minorEastAsia" w:hAnsiTheme="minorEastAsia"/>
          <w:w w:val="95"/>
          <w:sz w:val="21"/>
          <w:szCs w:val="21"/>
        </w:rPr>
      </w:pPr>
    </w:p>
    <w:p w:rsidR="009B4ED8" w:rsidRPr="00722461" w:rsidRDefault="009B4ED8" w:rsidP="009B4ED8">
      <w:pPr>
        <w:tabs>
          <w:tab w:val="left" w:pos="838"/>
        </w:tabs>
        <w:spacing w:before="2"/>
        <w:ind w:left="-210"/>
        <w:rPr>
          <w:rFonts w:asciiTheme="minorEastAsia" w:eastAsiaTheme="minorEastAsia" w:hAnsiTheme="minorEastAsia"/>
          <w:w w:val="95"/>
          <w:sz w:val="21"/>
          <w:szCs w:val="21"/>
        </w:rPr>
      </w:pPr>
      <w:r w:rsidRPr="00722461">
        <w:rPr>
          <w:rFonts w:asciiTheme="minorEastAsia" w:eastAsiaTheme="minorEastAsia" w:hAnsiTheme="minorEastAsia" w:hint="eastAsia"/>
          <w:w w:val="95"/>
          <w:sz w:val="21"/>
          <w:szCs w:val="21"/>
        </w:rPr>
        <w:t>7.</w:t>
      </w:r>
      <w:r w:rsidRPr="00722461">
        <w:rPr>
          <w:rFonts w:asciiTheme="minorEastAsia" w:eastAsiaTheme="minorEastAsia" w:hAnsiTheme="minorEastAsia"/>
          <w:w w:val="95"/>
          <w:sz w:val="21"/>
          <w:szCs w:val="21"/>
        </w:rPr>
        <w:t>灯塔 之于 （ ） 相当于 （ ） 之于 腐败</w:t>
      </w:r>
    </w:p>
    <w:p w:rsidR="009B4ED8" w:rsidRPr="00722461" w:rsidRDefault="009B4ED8" w:rsidP="009B4ED8">
      <w:pPr>
        <w:pStyle w:val="a3"/>
        <w:tabs>
          <w:tab w:val="left" w:pos="2508"/>
          <w:tab w:val="left" w:pos="4493"/>
          <w:tab w:val="left" w:pos="6479"/>
        </w:tabs>
        <w:spacing w:before="42"/>
        <w:ind w:left="522"/>
        <w:rPr>
          <w:rFonts w:asciiTheme="minorEastAsia" w:eastAsiaTheme="minorEastAsia" w:hAnsiTheme="minorEastAsia"/>
          <w:w w:val="95"/>
        </w:rPr>
      </w:pPr>
      <w:r w:rsidRPr="00722461">
        <w:rPr>
          <w:rFonts w:asciiTheme="minorEastAsia" w:eastAsiaTheme="minorEastAsia" w:hAnsiTheme="minorEastAsia"/>
          <w:w w:val="95"/>
        </w:rPr>
        <w:t>A.暗礁 金钱</w:t>
      </w:r>
      <w:r w:rsidRPr="00722461">
        <w:rPr>
          <w:rFonts w:asciiTheme="minorEastAsia" w:eastAsiaTheme="minorEastAsia" w:hAnsiTheme="minorEastAsia"/>
          <w:w w:val="95"/>
        </w:rPr>
        <w:tab/>
        <w:t>B.船只 贪官</w:t>
      </w:r>
      <w:r w:rsidRPr="00722461">
        <w:rPr>
          <w:rFonts w:asciiTheme="minorEastAsia" w:eastAsiaTheme="minorEastAsia" w:hAnsiTheme="minorEastAsia"/>
          <w:w w:val="95"/>
        </w:rPr>
        <w:tab/>
        <w:t>C.导航 预防</w:t>
      </w:r>
      <w:r w:rsidRPr="00722461">
        <w:rPr>
          <w:rFonts w:asciiTheme="minorEastAsia" w:eastAsiaTheme="minorEastAsia" w:hAnsiTheme="minorEastAsia"/>
          <w:w w:val="95"/>
        </w:rPr>
        <w:tab/>
        <w:t>D.危险 监督</w:t>
      </w:r>
    </w:p>
    <w:p w:rsidR="009B4ED8" w:rsidRPr="00876EA5" w:rsidRDefault="009B4ED8" w:rsidP="009B4ED8">
      <w:pPr>
        <w:pStyle w:val="a3"/>
        <w:spacing w:before="7"/>
        <w:ind w:left="0"/>
        <w:rPr>
          <w:rFonts w:asciiTheme="minorEastAsia" w:eastAsiaTheme="minorEastAsia" w:hAnsiTheme="minorEastAsia"/>
          <w:b/>
        </w:rPr>
      </w:pPr>
    </w:p>
    <w:p w:rsidR="009B4ED8" w:rsidRDefault="009B4ED8" w:rsidP="009B4ED8">
      <w:pPr>
        <w:tabs>
          <w:tab w:val="left" w:pos="838"/>
        </w:tabs>
        <w:spacing w:line="300" w:lineRule="auto"/>
        <w:ind w:left="-210" w:right="420"/>
        <w:rPr>
          <w:rFonts w:asciiTheme="minorEastAsia" w:eastAsiaTheme="minorEastAsia" w:hAnsiTheme="minorEastAsia"/>
          <w:w w:val="99"/>
          <w:sz w:val="21"/>
          <w:szCs w:val="21"/>
        </w:rPr>
      </w:pPr>
      <w:r>
        <w:rPr>
          <w:rFonts w:asciiTheme="minorEastAsia" w:eastAsiaTheme="minorEastAsia" w:hAnsiTheme="minorEastAsia" w:hint="eastAsia"/>
          <w:noProof/>
          <w:sz w:val="21"/>
          <w:szCs w:val="21"/>
        </w:rPr>
        <w:drawing>
          <wp:anchor distT="0" distB="0" distL="0" distR="0" simplePos="0" relativeHeight="251668480" behindDoc="1" locked="0" layoutInCell="1" allowOverlap="1">
            <wp:simplePos x="0" y="0"/>
            <wp:positionH relativeFrom="page">
              <wp:posOffset>1537749</wp:posOffset>
            </wp:positionH>
            <wp:positionV relativeFrom="paragraph">
              <wp:posOffset>392043</wp:posOffset>
            </wp:positionV>
            <wp:extent cx="4044067" cy="739471"/>
            <wp:effectExtent l="19050" t="0" r="0" b="0"/>
            <wp:wrapNone/>
            <wp:docPr id="2"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8.png"/>
                    <pic:cNvPicPr/>
                  </pic:nvPicPr>
                  <pic:blipFill>
                    <a:blip r:embed="rId8" cstate="print"/>
                    <a:stretch>
                      <a:fillRect/>
                    </a:stretch>
                  </pic:blipFill>
                  <pic:spPr>
                    <a:xfrm>
                      <a:off x="0" y="0"/>
                      <a:ext cx="4044067" cy="739471"/>
                    </a:xfrm>
                    <a:prstGeom prst="rect">
                      <a:avLst/>
                    </a:prstGeom>
                  </pic:spPr>
                </pic:pic>
              </a:graphicData>
            </a:graphic>
          </wp:anchor>
        </w:drawing>
      </w:r>
      <w:r>
        <w:rPr>
          <w:rFonts w:asciiTheme="minorEastAsia" w:eastAsiaTheme="minorEastAsia" w:hAnsiTheme="minorEastAsia" w:hint="eastAsia"/>
          <w:w w:val="99"/>
          <w:sz w:val="21"/>
          <w:szCs w:val="21"/>
        </w:rPr>
        <w:t>8.</w:t>
      </w:r>
      <w:r w:rsidRPr="00942A33">
        <w:rPr>
          <w:rFonts w:asciiTheme="minorEastAsia" w:eastAsiaTheme="minorEastAsia" w:hAnsiTheme="minorEastAsia"/>
          <w:w w:val="99"/>
          <w:sz w:val="21"/>
          <w:szCs w:val="21"/>
        </w:rPr>
        <w:t>下面四个图形中，只有一个是由上面的四个图形拼合（只能通过上、下、左、右平移）</w:t>
      </w:r>
      <w:r w:rsidRPr="00942A33">
        <w:rPr>
          <w:rFonts w:asciiTheme="minorEastAsia" w:eastAsiaTheme="minorEastAsia" w:hAnsiTheme="minorEastAsia"/>
          <w:spacing w:val="-9"/>
          <w:w w:val="99"/>
          <w:sz w:val="21"/>
          <w:szCs w:val="21"/>
        </w:rPr>
        <w:t>而成</w:t>
      </w:r>
      <w:r w:rsidRPr="00942A33">
        <w:rPr>
          <w:rFonts w:asciiTheme="minorEastAsia" w:eastAsiaTheme="minorEastAsia" w:hAnsiTheme="minorEastAsia"/>
          <w:w w:val="99"/>
          <w:sz w:val="21"/>
          <w:szCs w:val="21"/>
        </w:rPr>
        <w:t>的，请把它找出来。</w:t>
      </w:r>
    </w:p>
    <w:p w:rsidR="009B4ED8" w:rsidRDefault="009B4ED8" w:rsidP="009B4ED8">
      <w:pPr>
        <w:tabs>
          <w:tab w:val="left" w:pos="838"/>
        </w:tabs>
        <w:spacing w:line="300" w:lineRule="auto"/>
        <w:ind w:left="-210" w:right="420"/>
        <w:rPr>
          <w:rFonts w:asciiTheme="minorEastAsia" w:eastAsiaTheme="minorEastAsia" w:hAnsiTheme="minorEastAsia"/>
          <w:w w:val="99"/>
          <w:sz w:val="21"/>
          <w:szCs w:val="21"/>
        </w:rPr>
      </w:pPr>
    </w:p>
    <w:p w:rsidR="009B4ED8" w:rsidRPr="00942A33" w:rsidRDefault="009B4ED8" w:rsidP="009B4ED8">
      <w:pPr>
        <w:tabs>
          <w:tab w:val="left" w:pos="838"/>
        </w:tabs>
        <w:spacing w:before="69" w:line="698" w:lineRule="auto"/>
        <w:ind w:left="-210" w:right="421"/>
        <w:rPr>
          <w:rFonts w:asciiTheme="minorEastAsia" w:eastAsiaTheme="minorEastAsia" w:hAnsiTheme="minorEastAsia"/>
          <w:sz w:val="21"/>
          <w:szCs w:val="21"/>
        </w:rPr>
      </w:pPr>
    </w:p>
    <w:p w:rsidR="009B4ED8" w:rsidRPr="00722461" w:rsidRDefault="009B4ED8" w:rsidP="009B4ED8">
      <w:pPr>
        <w:pStyle w:val="a3"/>
        <w:tabs>
          <w:tab w:val="left" w:pos="3135"/>
          <w:tab w:val="left" w:pos="5747"/>
          <w:tab w:val="left" w:pos="8360"/>
        </w:tabs>
        <w:spacing w:before="51"/>
        <w:ind w:left="522"/>
        <w:rPr>
          <w:rFonts w:asciiTheme="minorEastAsia" w:eastAsiaTheme="minorEastAsia" w:hAnsiTheme="minorEastAsia"/>
          <w:w w:val="99"/>
        </w:rPr>
      </w:pPr>
      <w:r w:rsidRPr="00722461">
        <w:rPr>
          <w:rFonts w:asciiTheme="minorEastAsia" w:eastAsiaTheme="minorEastAsia" w:hAnsiTheme="minorEastAsia"/>
          <w:w w:val="99"/>
        </w:rPr>
        <w:t>A.A</w:t>
      </w:r>
      <w:r w:rsidRPr="00722461">
        <w:rPr>
          <w:rFonts w:asciiTheme="minorEastAsia" w:eastAsiaTheme="minorEastAsia" w:hAnsiTheme="minorEastAsia"/>
          <w:w w:val="99"/>
        </w:rPr>
        <w:tab/>
        <w:t>B.B</w:t>
      </w:r>
      <w:r w:rsidRPr="00722461">
        <w:rPr>
          <w:rFonts w:asciiTheme="minorEastAsia" w:eastAsiaTheme="minorEastAsia" w:hAnsiTheme="minorEastAsia"/>
          <w:w w:val="99"/>
        </w:rPr>
        <w:tab/>
        <w:t>C.C</w:t>
      </w:r>
      <w:r w:rsidRPr="00722461">
        <w:rPr>
          <w:rFonts w:asciiTheme="minorEastAsia" w:eastAsiaTheme="minorEastAsia" w:hAnsiTheme="minorEastAsia"/>
          <w:w w:val="99"/>
        </w:rPr>
        <w:tab/>
        <w:t>D.D</w:t>
      </w:r>
    </w:p>
    <w:p w:rsidR="009B4ED8" w:rsidRPr="00876EA5" w:rsidRDefault="009B4ED8" w:rsidP="009B4ED8">
      <w:pPr>
        <w:pStyle w:val="a3"/>
        <w:spacing w:before="0"/>
        <w:rPr>
          <w:rFonts w:asciiTheme="minorEastAsia" w:eastAsiaTheme="minorEastAsia" w:hAnsiTheme="minorEastAsia"/>
        </w:rPr>
      </w:pPr>
    </w:p>
    <w:p w:rsidR="009B4ED8" w:rsidRPr="00942A33" w:rsidRDefault="009B4ED8" w:rsidP="009B4ED8">
      <w:pPr>
        <w:tabs>
          <w:tab w:val="left" w:pos="838"/>
        </w:tabs>
        <w:spacing w:before="2"/>
        <w:ind w:left="-210"/>
        <w:rPr>
          <w:rFonts w:asciiTheme="minorEastAsia" w:eastAsiaTheme="minorEastAsia" w:hAnsiTheme="minorEastAsia"/>
          <w:sz w:val="21"/>
          <w:szCs w:val="21"/>
        </w:rPr>
      </w:pPr>
      <w:r>
        <w:rPr>
          <w:rFonts w:asciiTheme="minorEastAsia" w:eastAsiaTheme="minorEastAsia" w:hAnsiTheme="minorEastAsia" w:hint="eastAsia"/>
          <w:w w:val="95"/>
          <w:sz w:val="21"/>
          <w:szCs w:val="21"/>
        </w:rPr>
        <w:t>9.</w:t>
      </w:r>
      <w:r w:rsidRPr="00942A33">
        <w:rPr>
          <w:rFonts w:asciiTheme="minorEastAsia" w:eastAsiaTheme="minorEastAsia" w:hAnsiTheme="minorEastAsia"/>
          <w:w w:val="95"/>
          <w:sz w:val="21"/>
          <w:szCs w:val="21"/>
        </w:rPr>
        <w:t>从所给的四个选项中，选择最合适的一个填入问号处，使之呈现一定的规律性</w:t>
      </w:r>
      <w:r w:rsidRPr="00942A33">
        <w:rPr>
          <w:rFonts w:asciiTheme="minorEastAsia" w:eastAsiaTheme="minorEastAsia" w:hAnsiTheme="minorEastAsia"/>
          <w:spacing w:val="-10"/>
          <w:w w:val="95"/>
          <w:sz w:val="21"/>
          <w:szCs w:val="21"/>
        </w:rPr>
        <w:t>。</w:t>
      </w:r>
    </w:p>
    <w:p w:rsidR="009B4ED8" w:rsidRPr="00876EA5" w:rsidRDefault="009B4ED8" w:rsidP="009B4ED8">
      <w:pPr>
        <w:pStyle w:val="a3"/>
        <w:spacing w:before="1"/>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67456" behindDoc="0" locked="0" layoutInCell="1" allowOverlap="1">
            <wp:simplePos x="0" y="0"/>
            <wp:positionH relativeFrom="page">
              <wp:posOffset>790575</wp:posOffset>
            </wp:positionH>
            <wp:positionV relativeFrom="paragraph">
              <wp:posOffset>48890</wp:posOffset>
            </wp:positionV>
            <wp:extent cx="3147060" cy="580072"/>
            <wp:effectExtent l="0" t="0" r="0" b="0"/>
            <wp:wrapTopAndBottom/>
            <wp:docPr id="3"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9" cstate="print"/>
                    <a:stretch>
                      <a:fillRect/>
                    </a:stretch>
                  </pic:blipFill>
                  <pic:spPr>
                    <a:xfrm>
                      <a:off x="0" y="0"/>
                      <a:ext cx="3147060" cy="580072"/>
                    </a:xfrm>
                    <a:prstGeom prst="rect">
                      <a:avLst/>
                    </a:prstGeom>
                  </pic:spPr>
                </pic:pic>
              </a:graphicData>
            </a:graphic>
          </wp:anchor>
        </w:drawing>
      </w:r>
    </w:p>
    <w:p w:rsidR="009B4ED8" w:rsidRPr="00722461" w:rsidRDefault="009B4ED8" w:rsidP="009B4ED8">
      <w:pPr>
        <w:pStyle w:val="a3"/>
        <w:tabs>
          <w:tab w:val="left" w:pos="3135"/>
          <w:tab w:val="left" w:pos="5747"/>
          <w:tab w:val="left" w:pos="8360"/>
        </w:tabs>
        <w:spacing w:before="68"/>
        <w:ind w:left="522"/>
        <w:rPr>
          <w:rFonts w:asciiTheme="minorEastAsia" w:eastAsiaTheme="minorEastAsia" w:hAnsiTheme="minorEastAsia"/>
          <w:w w:val="95"/>
        </w:rPr>
      </w:pPr>
      <w:r w:rsidRPr="00722461">
        <w:rPr>
          <w:rFonts w:asciiTheme="minorEastAsia" w:eastAsiaTheme="minorEastAsia" w:hAnsiTheme="minorEastAsia"/>
          <w:w w:val="95"/>
        </w:rPr>
        <w:t>A.A</w:t>
      </w:r>
      <w:r w:rsidRPr="00722461">
        <w:rPr>
          <w:rFonts w:asciiTheme="minorEastAsia" w:eastAsiaTheme="minorEastAsia" w:hAnsiTheme="minorEastAsia"/>
          <w:w w:val="95"/>
        </w:rPr>
        <w:tab/>
        <w:t>B.B</w:t>
      </w:r>
      <w:r w:rsidRPr="00722461">
        <w:rPr>
          <w:rFonts w:asciiTheme="minorEastAsia" w:eastAsiaTheme="minorEastAsia" w:hAnsiTheme="minorEastAsia"/>
          <w:w w:val="95"/>
        </w:rPr>
        <w:tab/>
        <w:t>C.C</w:t>
      </w:r>
      <w:r w:rsidRPr="00722461">
        <w:rPr>
          <w:rFonts w:asciiTheme="minorEastAsia" w:eastAsiaTheme="minorEastAsia" w:hAnsiTheme="minorEastAsia"/>
          <w:w w:val="95"/>
        </w:rPr>
        <w:tab/>
        <w:t>D.D</w:t>
      </w:r>
    </w:p>
    <w:p w:rsidR="009B4ED8" w:rsidRDefault="009B4ED8" w:rsidP="009B4ED8">
      <w:pPr>
        <w:tabs>
          <w:tab w:val="left" w:pos="838"/>
          <w:tab w:val="left" w:pos="6479"/>
        </w:tabs>
        <w:ind w:left="522"/>
        <w:rPr>
          <w:rFonts w:asciiTheme="minorEastAsia" w:eastAsiaTheme="minorEastAsia" w:hAnsiTheme="minorEastAsia"/>
          <w:w w:val="95"/>
          <w:sz w:val="21"/>
          <w:szCs w:val="21"/>
        </w:rPr>
      </w:pPr>
    </w:p>
    <w:p w:rsidR="009B4ED8" w:rsidRPr="00942A33" w:rsidRDefault="009B4ED8" w:rsidP="009B4ED8">
      <w:pPr>
        <w:tabs>
          <w:tab w:val="left" w:pos="838"/>
          <w:tab w:val="left" w:pos="6479"/>
        </w:tabs>
        <w:ind w:left="522"/>
        <w:rPr>
          <w:rFonts w:asciiTheme="minorEastAsia" w:eastAsiaTheme="minorEastAsia" w:hAnsiTheme="minorEastAsia"/>
          <w:sz w:val="21"/>
          <w:szCs w:val="21"/>
        </w:rPr>
      </w:pPr>
      <w:r>
        <w:rPr>
          <w:rFonts w:asciiTheme="minorEastAsia" w:eastAsiaTheme="minorEastAsia" w:hAnsiTheme="minorEastAsia" w:hint="eastAsia"/>
          <w:w w:val="95"/>
          <w:sz w:val="21"/>
          <w:szCs w:val="21"/>
        </w:rPr>
        <w:t>10.</w:t>
      </w:r>
      <w:r w:rsidRPr="00942A33">
        <w:rPr>
          <w:rFonts w:asciiTheme="minorEastAsia" w:eastAsiaTheme="minorEastAsia" w:hAnsiTheme="minorEastAsia"/>
          <w:w w:val="95"/>
          <w:sz w:val="21"/>
          <w:szCs w:val="21"/>
        </w:rPr>
        <w:t>下列我国的世界遗产所在省（区）不属于黄河流域的是</w:t>
      </w:r>
      <w:r w:rsidRPr="00942A33">
        <w:rPr>
          <w:rFonts w:asciiTheme="minorEastAsia" w:eastAsiaTheme="minorEastAsia" w:hAnsiTheme="minorEastAsia"/>
          <w:spacing w:val="-10"/>
          <w:w w:val="95"/>
          <w:sz w:val="21"/>
          <w:szCs w:val="21"/>
        </w:rPr>
        <w:t>（</w:t>
      </w:r>
      <w:r w:rsidRPr="00942A33">
        <w:rPr>
          <w:rFonts w:asciiTheme="minorEastAsia" w:eastAsiaTheme="minorEastAsia" w:hAnsiTheme="minorEastAsia"/>
          <w:sz w:val="21"/>
          <w:szCs w:val="21"/>
        </w:rPr>
        <w:tab/>
      </w:r>
      <w:r w:rsidRPr="00942A33">
        <w:rPr>
          <w:rFonts w:asciiTheme="minorEastAsia" w:eastAsiaTheme="minorEastAsia" w:hAnsiTheme="minorEastAsia"/>
          <w:w w:val="95"/>
          <w:sz w:val="21"/>
          <w:szCs w:val="21"/>
        </w:rPr>
        <w:t>）</w:t>
      </w:r>
      <w:r w:rsidRPr="00942A33">
        <w:rPr>
          <w:rFonts w:asciiTheme="minorEastAsia" w:eastAsiaTheme="minorEastAsia" w:hAnsiTheme="minorEastAsia"/>
          <w:spacing w:val="-10"/>
          <w:sz w:val="21"/>
          <w:szCs w:val="21"/>
        </w:rPr>
        <w:t>。</w:t>
      </w:r>
    </w:p>
    <w:p w:rsidR="009B4ED8" w:rsidRPr="00876EA5" w:rsidRDefault="009B4ED8" w:rsidP="009B4ED8">
      <w:pPr>
        <w:pStyle w:val="a3"/>
        <w:tabs>
          <w:tab w:val="left" w:pos="2612"/>
          <w:tab w:val="left" w:pos="4702"/>
          <w:tab w:val="left" w:pos="7001"/>
        </w:tabs>
        <w:ind w:left="522"/>
        <w:rPr>
          <w:rFonts w:asciiTheme="minorEastAsia" w:eastAsiaTheme="minorEastAsia" w:hAnsiTheme="minorEastAsia"/>
        </w:rPr>
      </w:pPr>
      <w:r w:rsidRPr="00876EA5">
        <w:rPr>
          <w:rFonts w:asciiTheme="minorEastAsia" w:eastAsiaTheme="minorEastAsia" w:hAnsiTheme="minorEastAsia"/>
          <w:w w:val="95"/>
        </w:rPr>
        <w:t>A.五台</w:t>
      </w:r>
      <w:r w:rsidRPr="00876EA5">
        <w:rPr>
          <w:rFonts w:asciiTheme="minorEastAsia" w:eastAsiaTheme="minorEastAsia" w:hAnsiTheme="minorEastAsia"/>
          <w:spacing w:val="-10"/>
          <w:w w:val="95"/>
        </w:rPr>
        <w:t>山</w:t>
      </w:r>
      <w:r w:rsidRPr="00876EA5">
        <w:rPr>
          <w:rFonts w:asciiTheme="minorEastAsia" w:eastAsiaTheme="minorEastAsia" w:hAnsiTheme="minorEastAsia"/>
        </w:rPr>
        <w:tab/>
      </w:r>
      <w:r w:rsidRPr="00876EA5">
        <w:rPr>
          <w:rFonts w:asciiTheme="minorEastAsia" w:eastAsiaTheme="minorEastAsia" w:hAnsiTheme="minorEastAsia"/>
          <w:w w:val="95"/>
        </w:rPr>
        <w:t>B.莫高</w:t>
      </w:r>
      <w:r w:rsidRPr="00876EA5">
        <w:rPr>
          <w:rFonts w:asciiTheme="minorEastAsia" w:eastAsiaTheme="minorEastAsia" w:hAnsiTheme="minorEastAsia"/>
          <w:spacing w:val="-10"/>
          <w:w w:val="95"/>
        </w:rPr>
        <w:t>窟</w:t>
      </w:r>
      <w:r w:rsidRPr="00876EA5">
        <w:rPr>
          <w:rFonts w:asciiTheme="minorEastAsia" w:eastAsiaTheme="minorEastAsia" w:hAnsiTheme="minorEastAsia"/>
        </w:rPr>
        <w:tab/>
      </w:r>
      <w:r w:rsidRPr="00876EA5">
        <w:rPr>
          <w:rFonts w:asciiTheme="minorEastAsia" w:eastAsiaTheme="minorEastAsia" w:hAnsiTheme="minorEastAsia"/>
          <w:w w:val="95"/>
        </w:rPr>
        <w:t>C.避暑山</w:t>
      </w:r>
      <w:r w:rsidRPr="00876EA5">
        <w:rPr>
          <w:rFonts w:asciiTheme="minorEastAsia" w:eastAsiaTheme="minorEastAsia" w:hAnsiTheme="minorEastAsia"/>
          <w:spacing w:val="-10"/>
          <w:w w:val="95"/>
        </w:rPr>
        <w:t>庄</w:t>
      </w:r>
      <w:r w:rsidRPr="00876EA5">
        <w:rPr>
          <w:rFonts w:asciiTheme="minorEastAsia" w:eastAsiaTheme="minorEastAsia" w:hAnsiTheme="minorEastAsia"/>
        </w:rPr>
        <w:tab/>
      </w:r>
      <w:r w:rsidRPr="00876EA5">
        <w:rPr>
          <w:rFonts w:asciiTheme="minorEastAsia" w:eastAsiaTheme="minorEastAsia" w:hAnsiTheme="minorEastAsia"/>
          <w:w w:val="95"/>
        </w:rPr>
        <w:t>D.孔庙、孔府及孔</w:t>
      </w:r>
      <w:r w:rsidRPr="00876EA5">
        <w:rPr>
          <w:rFonts w:asciiTheme="minorEastAsia" w:eastAsiaTheme="minorEastAsia" w:hAnsiTheme="minorEastAsia"/>
          <w:spacing w:val="-10"/>
          <w:w w:val="95"/>
        </w:rPr>
        <w:t>林</w:t>
      </w:r>
    </w:p>
    <w:p w:rsidR="009B4ED8" w:rsidRPr="00876EA5" w:rsidRDefault="009B4ED8" w:rsidP="009B4ED8">
      <w:pPr>
        <w:pStyle w:val="a3"/>
        <w:spacing w:before="0" w:line="256" w:lineRule="exact"/>
        <w:rPr>
          <w:rFonts w:asciiTheme="minorEastAsia" w:eastAsiaTheme="minorEastAsia" w:hAnsiTheme="minorEastAsia"/>
        </w:rPr>
      </w:pPr>
    </w:p>
    <w:p w:rsidR="009B4ED8" w:rsidRPr="00942A33" w:rsidRDefault="009B4ED8" w:rsidP="009B4ED8">
      <w:pPr>
        <w:tabs>
          <w:tab w:val="left" w:pos="838"/>
          <w:tab w:val="left" w:pos="1776"/>
        </w:tabs>
        <w:spacing w:before="65" w:line="372" w:lineRule="auto"/>
        <w:ind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11.</w:t>
      </w:r>
      <w:r w:rsidRPr="00942A33">
        <w:rPr>
          <w:rFonts w:asciiTheme="minorEastAsia" w:eastAsiaTheme="minorEastAsia" w:hAnsiTheme="minorEastAsia"/>
          <w:w w:val="99"/>
          <w:sz w:val="21"/>
          <w:szCs w:val="21"/>
        </w:rPr>
        <w:t>我国加强对“裸官”的监督和管理，《关于对配偶子女均已移居国（境）外的国家工作人员加强管理的暂行规定》规定，国家工作人员有规定所列需要报告情形的，应当在配偶、子女移居国（境</w:t>
      </w:r>
      <w:r w:rsidRPr="00942A33">
        <w:rPr>
          <w:rFonts w:asciiTheme="minorEastAsia" w:eastAsiaTheme="minorEastAsia" w:hAnsiTheme="minorEastAsia"/>
          <w:spacing w:val="-19"/>
          <w:w w:val="99"/>
          <w:sz w:val="21"/>
          <w:szCs w:val="21"/>
        </w:rPr>
        <w:t>）</w:t>
      </w:r>
      <w:r w:rsidRPr="00942A33">
        <w:rPr>
          <w:rFonts w:asciiTheme="minorEastAsia" w:eastAsiaTheme="minorEastAsia" w:hAnsiTheme="minorEastAsia"/>
          <w:w w:val="99"/>
          <w:sz w:val="21"/>
          <w:szCs w:val="21"/>
        </w:rPr>
        <w:t>外60日内向（</w:t>
      </w:r>
      <w:r w:rsidRPr="00942A33">
        <w:rPr>
          <w:rFonts w:asciiTheme="minorEastAsia" w:eastAsiaTheme="minorEastAsia" w:hAnsiTheme="minorEastAsia"/>
          <w:sz w:val="21"/>
          <w:szCs w:val="21"/>
        </w:rPr>
        <w:tab/>
      </w:r>
      <w:r w:rsidRPr="00942A33">
        <w:rPr>
          <w:rFonts w:asciiTheme="minorEastAsia" w:eastAsiaTheme="minorEastAsia" w:hAnsiTheme="minorEastAsia"/>
          <w:w w:val="99"/>
          <w:sz w:val="21"/>
          <w:szCs w:val="21"/>
        </w:rPr>
        <w:t>）书面报告有关情况。</w:t>
      </w:r>
    </w:p>
    <w:p w:rsidR="009B4ED8" w:rsidRPr="00876EA5" w:rsidRDefault="009B4ED8" w:rsidP="009B4ED8">
      <w:pPr>
        <w:pStyle w:val="a3"/>
        <w:tabs>
          <w:tab w:val="left" w:pos="3030"/>
          <w:tab w:val="left" w:pos="5120"/>
          <w:tab w:val="left" w:pos="8046"/>
        </w:tabs>
        <w:spacing w:before="3"/>
        <w:ind w:left="522"/>
        <w:rPr>
          <w:rFonts w:asciiTheme="minorEastAsia" w:eastAsiaTheme="minorEastAsia" w:hAnsiTheme="minorEastAsia"/>
        </w:rPr>
      </w:pPr>
      <w:r w:rsidRPr="00876EA5">
        <w:rPr>
          <w:rFonts w:asciiTheme="minorEastAsia" w:eastAsiaTheme="minorEastAsia" w:hAnsiTheme="minorEastAsia"/>
          <w:w w:val="95"/>
        </w:rPr>
        <w:t>A.纪检监察机</w:t>
      </w:r>
      <w:r w:rsidRPr="00876EA5">
        <w:rPr>
          <w:rFonts w:asciiTheme="minorEastAsia" w:eastAsiaTheme="minorEastAsia" w:hAnsiTheme="minorEastAsia"/>
          <w:spacing w:val="-10"/>
          <w:w w:val="95"/>
        </w:rPr>
        <w:t>关</w:t>
      </w:r>
      <w:r w:rsidRPr="00876EA5">
        <w:rPr>
          <w:rFonts w:asciiTheme="minorEastAsia" w:eastAsiaTheme="minorEastAsia" w:hAnsiTheme="minorEastAsia"/>
        </w:rPr>
        <w:tab/>
      </w:r>
      <w:r w:rsidRPr="00876EA5">
        <w:rPr>
          <w:rFonts w:asciiTheme="minorEastAsia" w:eastAsiaTheme="minorEastAsia" w:hAnsiTheme="minorEastAsia"/>
          <w:w w:val="95"/>
        </w:rPr>
        <w:t>B.宣传部</w:t>
      </w:r>
      <w:r w:rsidRPr="00876EA5">
        <w:rPr>
          <w:rFonts w:asciiTheme="minorEastAsia" w:eastAsiaTheme="minorEastAsia" w:hAnsiTheme="minorEastAsia"/>
          <w:spacing w:val="-10"/>
          <w:w w:val="95"/>
        </w:rPr>
        <w:t>门</w:t>
      </w:r>
      <w:r w:rsidRPr="00876EA5">
        <w:rPr>
          <w:rFonts w:asciiTheme="minorEastAsia" w:eastAsiaTheme="minorEastAsia" w:hAnsiTheme="minorEastAsia"/>
        </w:rPr>
        <w:tab/>
      </w:r>
      <w:r w:rsidRPr="00876EA5">
        <w:rPr>
          <w:rFonts w:asciiTheme="minorEastAsia" w:eastAsiaTheme="minorEastAsia" w:hAnsiTheme="minorEastAsia"/>
          <w:w w:val="95"/>
        </w:rPr>
        <w:t>C.组织（人事）部</w:t>
      </w:r>
      <w:r w:rsidRPr="00876EA5">
        <w:rPr>
          <w:rFonts w:asciiTheme="minorEastAsia" w:eastAsiaTheme="minorEastAsia" w:hAnsiTheme="minorEastAsia"/>
          <w:spacing w:val="-10"/>
          <w:w w:val="95"/>
        </w:rPr>
        <w:t>门</w:t>
      </w:r>
      <w:r w:rsidRPr="00876EA5">
        <w:rPr>
          <w:rFonts w:asciiTheme="minorEastAsia" w:eastAsiaTheme="minorEastAsia" w:hAnsiTheme="minorEastAsia"/>
        </w:rPr>
        <w:tab/>
      </w:r>
      <w:r w:rsidRPr="00876EA5">
        <w:rPr>
          <w:rFonts w:asciiTheme="minorEastAsia" w:eastAsiaTheme="minorEastAsia" w:hAnsiTheme="minorEastAsia"/>
          <w:w w:val="95"/>
        </w:rPr>
        <w:t>D.外事部</w:t>
      </w:r>
      <w:r w:rsidRPr="00876EA5">
        <w:rPr>
          <w:rFonts w:asciiTheme="minorEastAsia" w:eastAsiaTheme="minorEastAsia" w:hAnsiTheme="minorEastAsia"/>
          <w:spacing w:val="-10"/>
          <w:w w:val="95"/>
        </w:rPr>
        <w:t>门</w:t>
      </w:r>
    </w:p>
    <w:p w:rsidR="009B4ED8" w:rsidRDefault="009B4ED8" w:rsidP="009B4ED8">
      <w:pPr>
        <w:tabs>
          <w:tab w:val="left" w:pos="838"/>
          <w:tab w:val="left" w:pos="3448"/>
        </w:tabs>
        <w:spacing w:line="372" w:lineRule="auto"/>
        <w:ind w:right="108"/>
        <w:rPr>
          <w:rFonts w:asciiTheme="minorEastAsia" w:eastAsiaTheme="minorEastAsia" w:hAnsiTheme="minorEastAsia"/>
          <w:w w:val="99"/>
          <w:sz w:val="21"/>
          <w:szCs w:val="21"/>
        </w:rPr>
      </w:pPr>
    </w:p>
    <w:p w:rsidR="009B4ED8" w:rsidRPr="00942A33" w:rsidRDefault="009B4ED8" w:rsidP="009B4ED8">
      <w:pPr>
        <w:tabs>
          <w:tab w:val="left" w:pos="838"/>
          <w:tab w:val="left" w:pos="3448"/>
        </w:tabs>
        <w:spacing w:line="372" w:lineRule="auto"/>
        <w:ind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12.</w:t>
      </w:r>
      <w:r w:rsidRPr="00942A33">
        <w:rPr>
          <w:rFonts w:asciiTheme="minorEastAsia" w:eastAsiaTheme="minorEastAsia" w:hAnsiTheme="minorEastAsia"/>
          <w:w w:val="99"/>
          <w:sz w:val="21"/>
          <w:szCs w:val="21"/>
        </w:rPr>
        <w:t>经考古工作者发掘考证，礼制很早就已经出现了。《说文•示部》云：“礼，履也，……从示</w:t>
      </w:r>
      <w:r w:rsidRPr="00942A33">
        <w:rPr>
          <w:rFonts w:asciiTheme="minorEastAsia" w:eastAsiaTheme="minorEastAsia" w:hAnsiTheme="minorEastAsia"/>
          <w:spacing w:val="-19"/>
          <w:w w:val="99"/>
          <w:sz w:val="21"/>
          <w:szCs w:val="21"/>
        </w:rPr>
        <w:t>，</w:t>
      </w:r>
      <w:r w:rsidRPr="00942A33">
        <w:rPr>
          <w:rFonts w:asciiTheme="minorEastAsia" w:eastAsiaTheme="minorEastAsia" w:hAnsiTheme="minorEastAsia"/>
          <w:w w:val="99"/>
          <w:sz w:val="21"/>
          <w:szCs w:val="21"/>
        </w:rPr>
        <w:t>从豊”，又云：“示，天垂象，见吉凶，所以告人也。”《甲骨文字集释》云：“事神之器则为豊。 ”由此可以推断，礼的原义是（</w:t>
      </w:r>
      <w:r>
        <w:rPr>
          <w:rFonts w:asciiTheme="minorEastAsia" w:eastAsiaTheme="minorEastAsia" w:hAnsiTheme="minorEastAsia" w:hint="eastAsia"/>
          <w:sz w:val="21"/>
          <w:szCs w:val="21"/>
        </w:rPr>
        <w:t xml:space="preserve"> </w:t>
      </w:r>
      <w:r w:rsidRPr="00942A33">
        <w:rPr>
          <w:rFonts w:asciiTheme="minorEastAsia" w:eastAsiaTheme="minorEastAsia" w:hAnsiTheme="minorEastAsia"/>
          <w:w w:val="99"/>
          <w:sz w:val="21"/>
          <w:szCs w:val="21"/>
        </w:rPr>
        <w:t>）。</w:t>
      </w:r>
    </w:p>
    <w:p w:rsidR="009B4ED8" w:rsidRPr="00876EA5" w:rsidRDefault="009B4ED8" w:rsidP="009B4ED8">
      <w:pPr>
        <w:pStyle w:val="a3"/>
        <w:tabs>
          <w:tab w:val="left" w:pos="2821"/>
          <w:tab w:val="left" w:pos="5120"/>
          <w:tab w:val="left" w:pos="7419"/>
        </w:tabs>
        <w:spacing w:before="3"/>
        <w:ind w:left="522"/>
        <w:rPr>
          <w:rFonts w:asciiTheme="minorEastAsia" w:eastAsiaTheme="minorEastAsia" w:hAnsiTheme="minorEastAsia"/>
        </w:rPr>
      </w:pPr>
      <w:r w:rsidRPr="00876EA5">
        <w:rPr>
          <w:rFonts w:asciiTheme="minorEastAsia" w:eastAsiaTheme="minorEastAsia" w:hAnsiTheme="minorEastAsia"/>
          <w:w w:val="95"/>
        </w:rPr>
        <w:t>A.分等别贵</w:t>
      </w:r>
      <w:r w:rsidRPr="00876EA5">
        <w:rPr>
          <w:rFonts w:asciiTheme="minorEastAsia" w:eastAsiaTheme="minorEastAsia" w:hAnsiTheme="minorEastAsia"/>
          <w:spacing w:val="-10"/>
          <w:w w:val="95"/>
        </w:rPr>
        <w:t>贱</w:t>
      </w:r>
      <w:r w:rsidRPr="00876EA5">
        <w:rPr>
          <w:rFonts w:asciiTheme="minorEastAsia" w:eastAsiaTheme="minorEastAsia" w:hAnsiTheme="minorEastAsia"/>
        </w:rPr>
        <w:tab/>
      </w:r>
      <w:r w:rsidRPr="00876EA5">
        <w:rPr>
          <w:rFonts w:asciiTheme="minorEastAsia" w:eastAsiaTheme="minorEastAsia" w:hAnsiTheme="minorEastAsia"/>
          <w:w w:val="95"/>
        </w:rPr>
        <w:t>B.谦卑爱臣</w:t>
      </w:r>
      <w:r w:rsidRPr="00876EA5">
        <w:rPr>
          <w:rFonts w:asciiTheme="minorEastAsia" w:eastAsiaTheme="minorEastAsia" w:hAnsiTheme="minorEastAsia"/>
          <w:spacing w:val="-10"/>
          <w:w w:val="95"/>
        </w:rPr>
        <w:t>民</w:t>
      </w:r>
      <w:r w:rsidRPr="00876EA5">
        <w:rPr>
          <w:rFonts w:asciiTheme="minorEastAsia" w:eastAsiaTheme="minorEastAsia" w:hAnsiTheme="minorEastAsia"/>
        </w:rPr>
        <w:tab/>
      </w:r>
      <w:r w:rsidRPr="00876EA5">
        <w:rPr>
          <w:rFonts w:asciiTheme="minorEastAsia" w:eastAsiaTheme="minorEastAsia" w:hAnsiTheme="minorEastAsia"/>
          <w:w w:val="95"/>
        </w:rPr>
        <w:t>C.处世慎言</w:t>
      </w:r>
      <w:r w:rsidRPr="00876EA5">
        <w:rPr>
          <w:rFonts w:asciiTheme="minorEastAsia" w:eastAsiaTheme="minorEastAsia" w:hAnsiTheme="minorEastAsia"/>
          <w:spacing w:val="-10"/>
          <w:w w:val="95"/>
        </w:rPr>
        <w:t>行</w:t>
      </w:r>
      <w:r w:rsidRPr="00876EA5">
        <w:rPr>
          <w:rFonts w:asciiTheme="minorEastAsia" w:eastAsiaTheme="minorEastAsia" w:hAnsiTheme="minorEastAsia"/>
        </w:rPr>
        <w:tab/>
      </w:r>
      <w:r w:rsidRPr="00876EA5">
        <w:rPr>
          <w:rFonts w:asciiTheme="minorEastAsia" w:eastAsiaTheme="minorEastAsia" w:hAnsiTheme="minorEastAsia"/>
          <w:w w:val="95"/>
        </w:rPr>
        <w:t>D.敬神以祈</w:t>
      </w:r>
      <w:r w:rsidRPr="00876EA5">
        <w:rPr>
          <w:rFonts w:asciiTheme="minorEastAsia" w:eastAsiaTheme="minorEastAsia" w:hAnsiTheme="minorEastAsia"/>
          <w:spacing w:val="-10"/>
          <w:w w:val="95"/>
        </w:rPr>
        <w:t>福</w:t>
      </w:r>
    </w:p>
    <w:p w:rsidR="009C53FA" w:rsidRDefault="009C53FA" w:rsidP="009F0D20">
      <w:pPr>
        <w:pStyle w:val="a3"/>
        <w:spacing w:before="5"/>
        <w:ind w:left="0"/>
        <w:jc w:val="center"/>
        <w:rPr>
          <w:rFonts w:asciiTheme="minorEastAsia" w:eastAsiaTheme="minorEastAsia" w:hAnsiTheme="minorEastAsia"/>
          <w:w w:val="99"/>
          <w:sz w:val="22"/>
        </w:rPr>
      </w:pPr>
    </w:p>
    <w:p w:rsidR="009F0D20" w:rsidRDefault="009F0D20" w:rsidP="009F0D20">
      <w:pPr>
        <w:pStyle w:val="a3"/>
        <w:spacing w:before="5"/>
        <w:ind w:left="0"/>
        <w:jc w:val="center"/>
        <w:rPr>
          <w:rFonts w:asciiTheme="minorEastAsia" w:eastAsiaTheme="minorEastAsia" w:hAnsiTheme="minorEastAsia"/>
          <w:w w:val="99"/>
          <w:sz w:val="22"/>
        </w:rPr>
      </w:pPr>
      <w:r>
        <w:rPr>
          <w:rFonts w:asciiTheme="minorEastAsia" w:eastAsiaTheme="minorEastAsia" w:hAnsiTheme="minorEastAsia" w:hint="eastAsia"/>
          <w:w w:val="99"/>
          <w:sz w:val="22"/>
        </w:rPr>
        <w:t>7月14日每日一练参考解析</w:t>
      </w:r>
    </w:p>
    <w:p w:rsidR="006463FB" w:rsidRPr="00876EA5" w:rsidRDefault="006463FB">
      <w:pPr>
        <w:pStyle w:val="a3"/>
        <w:spacing w:before="5"/>
        <w:ind w:left="0"/>
        <w:rPr>
          <w:rFonts w:asciiTheme="minorEastAsia" w:eastAsiaTheme="minorEastAsia" w:hAnsiTheme="minorEastAsia"/>
        </w:rPr>
      </w:pPr>
    </w:p>
    <w:p w:rsidR="006463FB" w:rsidRPr="00942A33" w:rsidRDefault="00942A33" w:rsidP="00942A33">
      <w:pPr>
        <w:tabs>
          <w:tab w:val="left" w:pos="733"/>
          <w:tab w:val="left" w:pos="7942"/>
        </w:tabs>
        <w:spacing w:before="2" w:line="372" w:lineRule="auto"/>
        <w:ind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1.</w:t>
      </w:r>
      <w:r w:rsidR="005A75AE" w:rsidRPr="00942A33">
        <w:rPr>
          <w:rFonts w:asciiTheme="minorEastAsia" w:eastAsiaTheme="minorEastAsia" w:hAnsiTheme="minorEastAsia"/>
          <w:w w:val="99"/>
          <w:sz w:val="21"/>
          <w:szCs w:val="21"/>
        </w:rPr>
        <w:t>有两瓶质量为1千克的酒精溶液，浓度分别为70%和45%，先从两瓶中各取部分混合成1千克的酒</w:t>
      </w:r>
      <w:r w:rsidR="005A75AE" w:rsidRPr="00942A33">
        <w:rPr>
          <w:rFonts w:asciiTheme="minorEastAsia" w:eastAsiaTheme="minorEastAsia" w:hAnsiTheme="minorEastAsia"/>
          <w:spacing w:val="-19"/>
          <w:w w:val="99"/>
          <w:sz w:val="21"/>
          <w:szCs w:val="21"/>
        </w:rPr>
        <w:t>精</w:t>
      </w:r>
      <w:r w:rsidR="005A75AE" w:rsidRPr="00942A33">
        <w:rPr>
          <w:rFonts w:asciiTheme="minorEastAsia" w:eastAsiaTheme="minorEastAsia" w:hAnsiTheme="minorEastAsia"/>
          <w:w w:val="99"/>
          <w:sz w:val="21"/>
          <w:szCs w:val="21"/>
        </w:rPr>
        <w:t>溶液，测得浓度恰好为50%，再将这两瓶中剩下的溶液混合，则所得酒精浓度是（</w:t>
      </w:r>
      <w:r>
        <w:rPr>
          <w:rFonts w:asciiTheme="minorEastAsia" w:eastAsiaTheme="minorEastAsia" w:hAnsiTheme="minorEastAsia" w:hint="eastAsia"/>
          <w:w w:val="99"/>
          <w:sz w:val="21"/>
          <w:szCs w:val="21"/>
        </w:rPr>
        <w:t xml:space="preserve"> </w:t>
      </w:r>
      <w:r w:rsidR="005A75AE" w:rsidRPr="00942A33">
        <w:rPr>
          <w:rFonts w:asciiTheme="minorEastAsia" w:eastAsiaTheme="minorEastAsia" w:hAnsiTheme="minorEastAsia"/>
          <w:w w:val="99"/>
          <w:sz w:val="21"/>
          <w:szCs w:val="21"/>
        </w:rPr>
        <w:t>）。</w:t>
      </w:r>
    </w:p>
    <w:p w:rsidR="006463FB" w:rsidRPr="00876EA5" w:rsidRDefault="005A75AE">
      <w:pPr>
        <w:pStyle w:val="a3"/>
        <w:tabs>
          <w:tab w:val="left" w:pos="2926"/>
          <w:tab w:val="left" w:pos="5329"/>
          <w:tab w:val="left" w:pos="7733"/>
        </w:tabs>
        <w:spacing w:before="2"/>
        <w:ind w:left="522"/>
        <w:rPr>
          <w:rFonts w:asciiTheme="minorEastAsia" w:eastAsiaTheme="minorEastAsia" w:hAnsiTheme="minorEastAsia"/>
        </w:rPr>
      </w:pPr>
      <w:r w:rsidRPr="00722461">
        <w:rPr>
          <w:rFonts w:asciiTheme="minorEastAsia" w:eastAsiaTheme="minorEastAsia" w:hAnsiTheme="minorEastAsia"/>
          <w:w w:val="99"/>
        </w:rPr>
        <w:t>A.50%</w:t>
      </w:r>
      <w:r w:rsidRPr="00722461">
        <w:rPr>
          <w:rFonts w:asciiTheme="minorEastAsia" w:eastAsiaTheme="minorEastAsia" w:hAnsiTheme="minorEastAsia"/>
          <w:w w:val="99"/>
        </w:rPr>
        <w:tab/>
        <w:t>B.55%</w:t>
      </w:r>
      <w:r w:rsidRPr="00722461">
        <w:rPr>
          <w:rFonts w:asciiTheme="minorEastAsia" w:eastAsiaTheme="minorEastAsia" w:hAnsiTheme="minorEastAsia"/>
          <w:w w:val="99"/>
        </w:rPr>
        <w:tab/>
        <w:t>C.60%</w:t>
      </w:r>
      <w:r w:rsidRPr="00722461">
        <w:rPr>
          <w:rFonts w:asciiTheme="minorEastAsia" w:eastAsiaTheme="minorEastAsia" w:hAnsiTheme="minorEastAsia"/>
          <w:w w:val="99"/>
        </w:rPr>
        <w:tab/>
        <w:t>D.65%</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w w:val="99"/>
        </w:rPr>
        <w:t>【解析】两瓶溶液的溶质质量分别为1×70%=0.7千克和1×45%=0.45千克，第一次取出混合后的1</w:t>
      </w:r>
      <w:r w:rsidRPr="00876EA5">
        <w:rPr>
          <w:rFonts w:asciiTheme="minorEastAsia" w:eastAsiaTheme="minorEastAsia" w:hAnsiTheme="minorEastAsia"/>
          <w:color w:val="FF0000"/>
          <w:spacing w:val="-19"/>
          <w:w w:val="99"/>
        </w:rPr>
        <w:t>千</w:t>
      </w:r>
      <w:r w:rsidRPr="00876EA5">
        <w:rPr>
          <w:rFonts w:asciiTheme="minorEastAsia" w:eastAsiaTheme="minorEastAsia" w:hAnsiTheme="minorEastAsia"/>
          <w:color w:val="FF0000"/>
          <w:w w:val="99"/>
        </w:rPr>
        <w:t>克溶液中含有溶质1×50%=0.5千克，则余下溶液混合后含有溶质0.7+0.45-0.5=0.65千克，则剩下溶液混合得到的酒精浓度为0.65÷1×100%=65%。</w:t>
      </w:r>
    </w:p>
    <w:p w:rsidR="006463FB" w:rsidRPr="00876EA5" w:rsidRDefault="005A75AE">
      <w:pPr>
        <w:pStyle w:val="a3"/>
        <w:spacing w:before="3"/>
        <w:rPr>
          <w:rFonts w:asciiTheme="minorEastAsia" w:eastAsiaTheme="minorEastAsia" w:hAnsiTheme="minorEastAsia"/>
        </w:rPr>
      </w:pPr>
      <w:r w:rsidRPr="00876EA5">
        <w:rPr>
          <w:rFonts w:asciiTheme="minorEastAsia" w:eastAsiaTheme="minorEastAsia" w:hAnsiTheme="minorEastAsia"/>
          <w:color w:val="FF0000"/>
          <w:w w:val="95"/>
        </w:rPr>
        <w:t>故本题选D</w:t>
      </w:r>
      <w:r w:rsidRPr="00876EA5">
        <w:rPr>
          <w:rFonts w:asciiTheme="minorEastAsia" w:eastAsiaTheme="minorEastAsia" w:hAnsiTheme="minorEastAsia"/>
          <w:color w:val="FF0000"/>
          <w:spacing w:val="-10"/>
          <w:w w:val="95"/>
        </w:rPr>
        <w:t>。</w:t>
      </w:r>
    </w:p>
    <w:p w:rsidR="00942A33" w:rsidRDefault="00942A33" w:rsidP="00942A33">
      <w:pPr>
        <w:tabs>
          <w:tab w:val="left" w:pos="733"/>
        </w:tabs>
        <w:spacing w:line="372" w:lineRule="auto"/>
        <w:ind w:right="212"/>
        <w:rPr>
          <w:rFonts w:asciiTheme="minorEastAsia" w:eastAsiaTheme="minorEastAsia" w:hAnsiTheme="minorEastAsia"/>
          <w:w w:val="99"/>
          <w:sz w:val="21"/>
          <w:szCs w:val="21"/>
        </w:rPr>
      </w:pPr>
    </w:p>
    <w:p w:rsidR="006463FB" w:rsidRPr="00942A33" w:rsidRDefault="00942A33" w:rsidP="00942A33">
      <w:pPr>
        <w:tabs>
          <w:tab w:val="left" w:pos="733"/>
        </w:tabs>
        <w:spacing w:line="372" w:lineRule="auto"/>
        <w:ind w:right="212"/>
        <w:rPr>
          <w:rFonts w:asciiTheme="minorEastAsia" w:eastAsiaTheme="minorEastAsia" w:hAnsiTheme="minorEastAsia"/>
          <w:sz w:val="21"/>
          <w:szCs w:val="21"/>
        </w:rPr>
      </w:pPr>
      <w:r>
        <w:rPr>
          <w:rFonts w:asciiTheme="minorEastAsia" w:eastAsiaTheme="minorEastAsia" w:hAnsiTheme="minorEastAsia" w:hint="eastAsia"/>
          <w:w w:val="99"/>
          <w:sz w:val="21"/>
          <w:szCs w:val="21"/>
        </w:rPr>
        <w:t>2.</w:t>
      </w:r>
      <w:r w:rsidR="005A75AE" w:rsidRPr="00942A33">
        <w:rPr>
          <w:rFonts w:asciiTheme="minorEastAsia" w:eastAsiaTheme="minorEastAsia" w:hAnsiTheme="minorEastAsia"/>
          <w:w w:val="99"/>
          <w:sz w:val="21"/>
          <w:szCs w:val="21"/>
        </w:rPr>
        <w:t>某商品每件销售毛利5元时，能售30万件，毛利15元时，能售20</w:t>
      </w:r>
      <w:r w:rsidR="005A75AE" w:rsidRPr="00942A33">
        <w:rPr>
          <w:rFonts w:asciiTheme="minorEastAsia" w:eastAsiaTheme="minorEastAsia" w:hAnsiTheme="minorEastAsia"/>
          <w:spacing w:val="-2"/>
          <w:w w:val="99"/>
          <w:sz w:val="21"/>
          <w:szCs w:val="21"/>
        </w:rPr>
        <w:t>万件，假设两种情况的销售收入</w:t>
      </w:r>
      <w:r w:rsidR="005A75AE" w:rsidRPr="00942A33">
        <w:rPr>
          <w:rFonts w:asciiTheme="minorEastAsia" w:eastAsiaTheme="minorEastAsia" w:hAnsiTheme="minorEastAsia"/>
          <w:w w:val="99"/>
          <w:sz w:val="21"/>
          <w:szCs w:val="21"/>
        </w:rPr>
        <w:t>比为5:6，则每件商品的成本是多少元？（</w:t>
      </w:r>
      <w:r w:rsidR="005A75AE" w:rsidRPr="00942A33">
        <w:rPr>
          <w:rFonts w:asciiTheme="minorEastAsia" w:eastAsiaTheme="minorEastAsia" w:hAnsiTheme="minorEastAsia"/>
          <w:spacing w:val="-1"/>
          <w:sz w:val="21"/>
          <w:szCs w:val="21"/>
        </w:rPr>
        <w:t xml:space="preserve"> </w:t>
      </w:r>
      <w:r w:rsidR="005A75AE" w:rsidRPr="00942A33">
        <w:rPr>
          <w:rFonts w:asciiTheme="minorEastAsia" w:eastAsiaTheme="minorEastAsia" w:hAnsiTheme="minorEastAsia"/>
          <w:w w:val="99"/>
          <w:sz w:val="21"/>
          <w:szCs w:val="21"/>
        </w:rPr>
        <w:t>）</w:t>
      </w:r>
    </w:p>
    <w:p w:rsidR="006463FB" w:rsidRPr="00722461" w:rsidRDefault="005A75AE">
      <w:pPr>
        <w:pStyle w:val="a3"/>
        <w:tabs>
          <w:tab w:val="left" w:pos="2926"/>
          <w:tab w:val="left" w:pos="5434"/>
          <w:tab w:val="left" w:pos="8151"/>
        </w:tabs>
        <w:spacing w:before="2"/>
        <w:ind w:left="522"/>
        <w:rPr>
          <w:rFonts w:asciiTheme="minorEastAsia" w:eastAsiaTheme="minorEastAsia" w:hAnsiTheme="minorEastAsia"/>
          <w:w w:val="99"/>
        </w:rPr>
      </w:pPr>
      <w:r w:rsidRPr="00722461">
        <w:rPr>
          <w:rFonts w:asciiTheme="minorEastAsia" w:eastAsiaTheme="minorEastAsia" w:hAnsiTheme="minorEastAsia"/>
          <w:w w:val="99"/>
        </w:rPr>
        <w:t>A.8</w:t>
      </w:r>
      <w:r w:rsidRPr="00722461">
        <w:rPr>
          <w:rFonts w:asciiTheme="minorEastAsia" w:eastAsiaTheme="minorEastAsia" w:hAnsiTheme="minorEastAsia"/>
          <w:w w:val="99"/>
        </w:rPr>
        <w:tab/>
        <w:t>B.10</w:t>
      </w:r>
      <w:r w:rsidRPr="00722461">
        <w:rPr>
          <w:rFonts w:asciiTheme="minorEastAsia" w:eastAsiaTheme="minorEastAsia" w:hAnsiTheme="minorEastAsia"/>
          <w:w w:val="99"/>
        </w:rPr>
        <w:tab/>
        <w:t>C.12.5</w:t>
      </w:r>
      <w:r w:rsidRPr="00722461">
        <w:rPr>
          <w:rFonts w:asciiTheme="minorEastAsia" w:eastAsiaTheme="minorEastAsia" w:hAnsiTheme="minorEastAsia"/>
          <w:w w:val="99"/>
        </w:rPr>
        <w:tab/>
        <w:t>D.7.5</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lastRenderedPageBreak/>
        <w:t>【答案】</w:t>
      </w:r>
      <w:r w:rsidRPr="00876EA5">
        <w:rPr>
          <w:rFonts w:asciiTheme="minorEastAsia" w:eastAsiaTheme="minorEastAsia" w:hAnsiTheme="minorEastAsia"/>
          <w:color w:val="FF0000"/>
          <w:spacing w:val="-10"/>
          <w:w w:val="95"/>
        </w:rPr>
        <w:t>D</w:t>
      </w:r>
    </w:p>
    <w:p w:rsidR="006463FB" w:rsidRPr="00722461" w:rsidRDefault="005A75AE">
      <w:pPr>
        <w:pStyle w:val="a3"/>
        <w:spacing w:before="31" w:line="283" w:lineRule="auto"/>
        <w:ind w:right="281" w:firstLine="418"/>
        <w:rPr>
          <w:rFonts w:asciiTheme="minorEastAsia" w:eastAsiaTheme="minorEastAsia" w:hAnsiTheme="minorEastAsia"/>
          <w:color w:val="FF0000"/>
          <w:w w:val="99"/>
        </w:rPr>
      </w:pPr>
      <w:r w:rsidRPr="00876EA5">
        <w:rPr>
          <w:rFonts w:asciiTheme="minorEastAsia" w:eastAsiaTheme="minorEastAsia" w:hAnsiTheme="minorEastAsia"/>
          <w:color w:val="FF0000"/>
          <w:w w:val="99"/>
        </w:rPr>
        <w:t>【解析】设每件商品成本为</w:t>
      </w:r>
      <w:r w:rsidRPr="00876EA5">
        <w:rPr>
          <w:rFonts w:asciiTheme="minorEastAsia" w:eastAsiaTheme="minorEastAsia" w:hAnsiTheme="minorEastAsia"/>
          <w:color w:val="FF0000"/>
          <w:spacing w:val="-1"/>
          <w:w w:val="135"/>
        </w:rPr>
        <w:t>x</w:t>
      </w:r>
      <w:r w:rsidRPr="00876EA5">
        <w:rPr>
          <w:rFonts w:asciiTheme="minorEastAsia" w:eastAsiaTheme="minorEastAsia" w:hAnsiTheme="minorEastAsia"/>
          <w:color w:val="FF0000"/>
          <w:w w:val="99"/>
        </w:rPr>
        <w:t>元，根据题意可知</w:t>
      </w:r>
      <w:r w:rsidRPr="00876EA5">
        <w:rPr>
          <w:rFonts w:asciiTheme="minorEastAsia" w:eastAsiaTheme="minorEastAsia" w:hAnsiTheme="minorEastAsia"/>
          <w:color w:val="FF0000"/>
          <w:spacing w:val="1"/>
          <w:w w:val="99"/>
        </w:rPr>
        <w:t>，</w:t>
      </w:r>
      <w:r w:rsidRPr="00876EA5">
        <w:rPr>
          <w:rFonts w:asciiTheme="minorEastAsia" w:eastAsiaTheme="minorEastAsia" w:hAnsiTheme="minorEastAsia"/>
          <w:noProof/>
          <w:color w:val="FF0000"/>
          <w:spacing w:val="1"/>
          <w:w w:val="99"/>
          <w:position w:val="-15"/>
        </w:rPr>
        <w:drawing>
          <wp:inline distT="0" distB="0" distL="0" distR="0">
            <wp:extent cx="524224" cy="252158"/>
            <wp:effectExtent l="0" t="0" r="0" b="0"/>
            <wp:docPr id="5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4.png"/>
                    <pic:cNvPicPr/>
                  </pic:nvPicPr>
                  <pic:blipFill>
                    <a:blip r:embed="rId10" cstate="print"/>
                    <a:stretch>
                      <a:fillRect/>
                    </a:stretch>
                  </pic:blipFill>
                  <pic:spPr>
                    <a:xfrm>
                      <a:off x="0" y="0"/>
                      <a:ext cx="524224" cy="252158"/>
                    </a:xfrm>
                    <a:prstGeom prst="rect">
                      <a:avLst/>
                    </a:prstGeom>
                  </pic:spPr>
                </pic:pic>
              </a:graphicData>
            </a:graphic>
          </wp:inline>
        </w:drawing>
      </w:r>
      <w:r w:rsidRPr="00876EA5">
        <w:rPr>
          <w:rFonts w:asciiTheme="minorEastAsia" w:eastAsiaTheme="minorEastAsia" w:hAnsiTheme="minorEastAsia"/>
          <w:color w:val="FF0000"/>
          <w:spacing w:val="2"/>
          <w:w w:val="167"/>
        </w:rPr>
        <w:t>=</w:t>
      </w:r>
      <w:r w:rsidRPr="00876EA5">
        <w:rPr>
          <w:rFonts w:asciiTheme="minorEastAsia" w:eastAsiaTheme="minorEastAsia" w:hAnsiTheme="minorEastAsia"/>
          <w:noProof/>
          <w:color w:val="FF0000"/>
          <w:spacing w:val="2"/>
          <w:w w:val="167"/>
          <w:position w:val="-15"/>
        </w:rPr>
        <w:drawing>
          <wp:inline distT="0" distB="0" distL="0" distR="0">
            <wp:extent cx="99536" cy="252158"/>
            <wp:effectExtent l="0" t="0" r="0" b="0"/>
            <wp:docPr id="5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5.png"/>
                    <pic:cNvPicPr/>
                  </pic:nvPicPr>
                  <pic:blipFill>
                    <a:blip r:embed="rId11" cstate="print"/>
                    <a:stretch>
                      <a:fillRect/>
                    </a:stretch>
                  </pic:blipFill>
                  <pic:spPr>
                    <a:xfrm>
                      <a:off x="0" y="0"/>
                      <a:ext cx="99536" cy="252158"/>
                    </a:xfrm>
                    <a:prstGeom prst="rect">
                      <a:avLst/>
                    </a:prstGeom>
                  </pic:spPr>
                </pic:pic>
              </a:graphicData>
            </a:graphic>
          </wp:inline>
        </w:drawing>
      </w:r>
      <w:r w:rsidRPr="00876EA5">
        <w:rPr>
          <w:rFonts w:asciiTheme="minorEastAsia" w:eastAsiaTheme="minorEastAsia" w:hAnsiTheme="minorEastAsia"/>
          <w:color w:val="FF0000"/>
          <w:w w:val="99"/>
        </w:rPr>
        <w:t>，解得</w:t>
      </w:r>
      <w:r w:rsidRPr="00722461">
        <w:rPr>
          <w:rFonts w:asciiTheme="minorEastAsia" w:eastAsiaTheme="minorEastAsia" w:hAnsiTheme="minorEastAsia"/>
          <w:color w:val="FF0000"/>
          <w:w w:val="99"/>
        </w:rPr>
        <w:t>x=7.5</w:t>
      </w:r>
      <w:r w:rsidRPr="00876EA5">
        <w:rPr>
          <w:rFonts w:asciiTheme="minorEastAsia" w:eastAsiaTheme="minorEastAsia" w:hAnsiTheme="minorEastAsia"/>
          <w:color w:val="FF0000"/>
          <w:w w:val="99"/>
        </w:rPr>
        <w:t>。因此每件商品的</w:t>
      </w:r>
      <w:r w:rsidRPr="00722461">
        <w:rPr>
          <w:rFonts w:asciiTheme="minorEastAsia" w:eastAsiaTheme="minorEastAsia" w:hAnsiTheme="minorEastAsia"/>
          <w:color w:val="FF0000"/>
          <w:w w:val="99"/>
        </w:rPr>
        <w:t>成</w:t>
      </w:r>
      <w:r w:rsidRPr="00876EA5">
        <w:rPr>
          <w:rFonts w:asciiTheme="minorEastAsia" w:eastAsiaTheme="minorEastAsia" w:hAnsiTheme="minorEastAsia"/>
          <w:color w:val="FF0000"/>
          <w:w w:val="99"/>
        </w:rPr>
        <w:t>本为</w:t>
      </w:r>
      <w:r w:rsidRPr="00722461">
        <w:rPr>
          <w:rFonts w:asciiTheme="minorEastAsia" w:eastAsiaTheme="minorEastAsia" w:hAnsiTheme="minorEastAsia"/>
          <w:color w:val="FF0000"/>
          <w:w w:val="99"/>
        </w:rPr>
        <w:t>7.5</w:t>
      </w:r>
      <w:r w:rsidRPr="00876EA5">
        <w:rPr>
          <w:rFonts w:asciiTheme="minorEastAsia" w:eastAsiaTheme="minorEastAsia" w:hAnsiTheme="minorEastAsia"/>
          <w:color w:val="FF0000"/>
          <w:w w:val="99"/>
        </w:rPr>
        <w:t>元。</w:t>
      </w:r>
    </w:p>
    <w:p w:rsidR="006463FB" w:rsidRPr="00722461" w:rsidRDefault="005A75AE">
      <w:pPr>
        <w:pStyle w:val="a3"/>
        <w:spacing w:before="102"/>
        <w:rPr>
          <w:rFonts w:asciiTheme="minorEastAsia" w:eastAsiaTheme="minorEastAsia" w:hAnsiTheme="minorEastAsia"/>
          <w:color w:val="FF0000"/>
          <w:w w:val="99"/>
        </w:rPr>
      </w:pPr>
      <w:r w:rsidRPr="00722461">
        <w:rPr>
          <w:rFonts w:asciiTheme="minorEastAsia" w:eastAsiaTheme="minorEastAsia" w:hAnsiTheme="minorEastAsia"/>
          <w:color w:val="FF0000"/>
          <w:w w:val="99"/>
        </w:rPr>
        <w:t>故本题选D。</w:t>
      </w:r>
    </w:p>
    <w:p w:rsidR="00942A33" w:rsidRPr="00876EA5" w:rsidRDefault="00942A33">
      <w:pPr>
        <w:pStyle w:val="a3"/>
        <w:spacing w:before="102"/>
        <w:rPr>
          <w:rFonts w:asciiTheme="minorEastAsia" w:eastAsiaTheme="minorEastAsia" w:hAnsiTheme="minorEastAsia"/>
        </w:rPr>
      </w:pPr>
    </w:p>
    <w:p w:rsidR="006463FB" w:rsidRPr="00876EA5" w:rsidRDefault="00942A33" w:rsidP="00942A33">
      <w:pPr>
        <w:pStyle w:val="a3"/>
        <w:spacing w:line="372" w:lineRule="auto"/>
        <w:ind w:right="108"/>
        <w:jc w:val="both"/>
        <w:rPr>
          <w:rFonts w:asciiTheme="minorEastAsia" w:eastAsiaTheme="minorEastAsia" w:hAnsiTheme="minorEastAsia"/>
        </w:rPr>
      </w:pPr>
      <w:r>
        <w:rPr>
          <w:rFonts w:asciiTheme="minorEastAsia" w:eastAsiaTheme="minorEastAsia" w:hAnsiTheme="minorEastAsia" w:hint="eastAsia"/>
          <w:w w:val="99"/>
        </w:rPr>
        <w:t>3.</w:t>
      </w:r>
      <w:r w:rsidR="005A75AE" w:rsidRPr="00876EA5">
        <w:rPr>
          <w:rFonts w:asciiTheme="minorEastAsia" w:eastAsiaTheme="minorEastAsia" w:hAnsiTheme="minorEastAsia"/>
          <w:w w:val="99"/>
        </w:rPr>
        <w:t>8支足球队参加单循环比赛，胜者得2分，平者得1分，负者得0分。比赛结束后，8</w:t>
      </w:r>
      <w:r w:rsidR="005A75AE" w:rsidRPr="00876EA5">
        <w:rPr>
          <w:rFonts w:asciiTheme="minorEastAsia" w:eastAsiaTheme="minorEastAsia" w:hAnsiTheme="minorEastAsia"/>
          <w:spacing w:val="-4"/>
          <w:w w:val="99"/>
        </w:rPr>
        <w:t>支足球队的得</w:t>
      </w:r>
      <w:r w:rsidR="005A75AE" w:rsidRPr="00876EA5">
        <w:rPr>
          <w:rFonts w:asciiTheme="minorEastAsia" w:eastAsiaTheme="minorEastAsia" w:hAnsiTheme="minorEastAsia"/>
          <w:w w:val="99"/>
        </w:rPr>
        <w:t>分各不相同，且第2名的得分与后4名的得分总和相等，第3名的得分是第5名的两倍，第4名的得分是第</w:t>
      </w:r>
      <w:r w:rsidR="005A75AE" w:rsidRPr="00876EA5">
        <w:rPr>
          <w:rFonts w:asciiTheme="minorEastAsia" w:eastAsiaTheme="minorEastAsia" w:hAnsiTheme="minorEastAsia"/>
          <w:spacing w:val="-19"/>
          <w:w w:val="99"/>
        </w:rPr>
        <w:t>6</w:t>
      </w:r>
      <w:r w:rsidR="005A75AE" w:rsidRPr="00876EA5">
        <w:rPr>
          <w:rFonts w:asciiTheme="minorEastAsia" w:eastAsiaTheme="minorEastAsia" w:hAnsiTheme="minorEastAsia"/>
          <w:w w:val="99"/>
        </w:rPr>
        <w:t>名的两倍。问第一名比第四名多拿了多少分？（</w:t>
      </w:r>
      <w:r w:rsidR="005A75AE" w:rsidRPr="00876EA5">
        <w:rPr>
          <w:rFonts w:asciiTheme="minorEastAsia" w:eastAsiaTheme="minorEastAsia" w:hAnsiTheme="minorEastAsia"/>
          <w:spacing w:val="-1"/>
        </w:rPr>
        <w:t xml:space="preserve"> </w:t>
      </w:r>
      <w:r w:rsidR="005A75AE" w:rsidRPr="00876EA5">
        <w:rPr>
          <w:rFonts w:asciiTheme="minorEastAsia" w:eastAsiaTheme="minorEastAsia" w:hAnsiTheme="minorEastAsia"/>
          <w:w w:val="99"/>
        </w:rPr>
        <w:t>）</w:t>
      </w:r>
    </w:p>
    <w:p w:rsidR="006463FB" w:rsidRPr="00722461" w:rsidRDefault="005A75AE">
      <w:pPr>
        <w:pStyle w:val="a3"/>
        <w:tabs>
          <w:tab w:val="left" w:pos="3135"/>
          <w:tab w:val="left" w:pos="5747"/>
          <w:tab w:val="left" w:pos="8360"/>
        </w:tabs>
        <w:spacing w:before="2"/>
        <w:ind w:left="522"/>
        <w:rPr>
          <w:rFonts w:asciiTheme="minorEastAsia" w:eastAsiaTheme="minorEastAsia" w:hAnsiTheme="minorEastAsia"/>
          <w:w w:val="99"/>
        </w:rPr>
      </w:pPr>
      <w:r w:rsidRPr="00722461">
        <w:rPr>
          <w:rFonts w:asciiTheme="minorEastAsia" w:eastAsiaTheme="minorEastAsia" w:hAnsiTheme="minorEastAsia"/>
          <w:w w:val="99"/>
        </w:rPr>
        <w:t>A.3</w:t>
      </w:r>
      <w:r w:rsidRPr="00722461">
        <w:rPr>
          <w:rFonts w:asciiTheme="minorEastAsia" w:eastAsiaTheme="minorEastAsia" w:hAnsiTheme="minorEastAsia"/>
          <w:w w:val="99"/>
        </w:rPr>
        <w:tab/>
        <w:t>B.4</w:t>
      </w:r>
      <w:r w:rsidRPr="00722461">
        <w:rPr>
          <w:rFonts w:asciiTheme="minorEastAsia" w:eastAsiaTheme="minorEastAsia" w:hAnsiTheme="minorEastAsia"/>
          <w:w w:val="99"/>
        </w:rPr>
        <w:tab/>
        <w:t>C.5</w:t>
      </w:r>
      <w:r w:rsidRPr="00722461">
        <w:rPr>
          <w:rFonts w:asciiTheme="minorEastAsia" w:eastAsiaTheme="minorEastAsia" w:hAnsiTheme="minorEastAsia"/>
          <w:w w:val="99"/>
        </w:rPr>
        <w:tab/>
        <w:t>D.6</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722461" w:rsidRDefault="005A75AE">
      <w:pPr>
        <w:pStyle w:val="a3"/>
        <w:spacing w:line="372" w:lineRule="auto"/>
        <w:ind w:right="1236" w:firstLine="418"/>
        <w:rPr>
          <w:rFonts w:asciiTheme="minorEastAsia" w:eastAsiaTheme="minorEastAsia" w:hAnsiTheme="minorEastAsia"/>
          <w:color w:val="FF0000"/>
          <w:w w:val="95"/>
        </w:rPr>
      </w:pPr>
      <w:r w:rsidRPr="00876EA5">
        <w:rPr>
          <w:rFonts w:asciiTheme="minorEastAsia" w:eastAsiaTheme="minorEastAsia" w:hAnsiTheme="minorEastAsia"/>
          <w:color w:val="FF0000"/>
          <w:w w:val="99"/>
        </w:rPr>
        <w:t>【解析】</w:t>
      </w:r>
      <w:r w:rsidRPr="00722461">
        <w:rPr>
          <w:rFonts w:asciiTheme="minorEastAsia" w:eastAsiaTheme="minorEastAsia" w:hAnsiTheme="minorEastAsia"/>
          <w:color w:val="FF0000"/>
          <w:w w:val="95"/>
        </w:rPr>
        <w:t>8支球队共进行了</w:t>
      </w:r>
      <w:r w:rsidRPr="00876EA5">
        <w:rPr>
          <w:rFonts w:asciiTheme="minorEastAsia" w:eastAsiaTheme="minorEastAsia" w:hAnsiTheme="minorEastAsia"/>
          <w:noProof/>
          <w:color w:val="FF0000"/>
          <w:spacing w:val="20"/>
          <w:w w:val="99"/>
          <w:position w:val="-3"/>
        </w:rPr>
        <w:drawing>
          <wp:inline distT="0" distB="0" distL="0" distR="0">
            <wp:extent cx="114286" cy="129524"/>
            <wp:effectExtent l="19050" t="0" r="14" b="0"/>
            <wp:docPr id="5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6.png"/>
                    <pic:cNvPicPr/>
                  </pic:nvPicPr>
                  <pic:blipFill>
                    <a:blip r:embed="rId12" cstate="print"/>
                    <a:stretch>
                      <a:fillRect/>
                    </a:stretch>
                  </pic:blipFill>
                  <pic:spPr>
                    <a:xfrm>
                      <a:off x="0" y="0"/>
                      <a:ext cx="114286" cy="129524"/>
                    </a:xfrm>
                    <a:prstGeom prst="rect">
                      <a:avLst/>
                    </a:prstGeom>
                  </pic:spPr>
                </pic:pic>
              </a:graphicData>
            </a:graphic>
          </wp:inline>
        </w:drawing>
      </w:r>
      <w:r w:rsidRPr="00722461">
        <w:rPr>
          <w:rFonts w:asciiTheme="minorEastAsia" w:eastAsiaTheme="minorEastAsia" w:hAnsiTheme="minorEastAsia"/>
          <w:color w:val="FF0000"/>
          <w:w w:val="95"/>
        </w:rPr>
        <w:t>=28场比赛，每场比赛总得分均为2，则28场比赛总得分为28×2=56分。</w:t>
      </w:r>
    </w:p>
    <w:p w:rsidR="006463FB" w:rsidRPr="00722461" w:rsidRDefault="005A75AE">
      <w:pPr>
        <w:pStyle w:val="a3"/>
        <w:spacing w:before="2" w:line="372" w:lineRule="auto"/>
        <w:ind w:right="296"/>
        <w:rPr>
          <w:rFonts w:asciiTheme="minorEastAsia" w:eastAsiaTheme="minorEastAsia" w:hAnsiTheme="minorEastAsia"/>
          <w:color w:val="FF0000"/>
          <w:w w:val="95"/>
        </w:rPr>
      </w:pPr>
      <w:r w:rsidRPr="00722461">
        <w:rPr>
          <w:rFonts w:asciiTheme="minorEastAsia" w:eastAsiaTheme="minorEastAsia" w:hAnsiTheme="minorEastAsia"/>
          <w:color w:val="FF0000"/>
          <w:w w:val="95"/>
        </w:rPr>
        <w:t>若第1名7场全胜，得分最高为7×2=14分，第2名最多胜6场，输一场，得分最多为12分，根据题意可知，后4名得分总和最多为12分。考虑极端情况，此时第3名和第4名得分总和为56-14-12- 12=18，第5名和第6名得分总和为9。</w:t>
      </w:r>
    </w:p>
    <w:p w:rsidR="006463FB" w:rsidRPr="00722461" w:rsidRDefault="005A75AE">
      <w:pPr>
        <w:pStyle w:val="a3"/>
        <w:spacing w:before="3" w:line="372" w:lineRule="auto"/>
        <w:ind w:right="222"/>
        <w:rPr>
          <w:rFonts w:asciiTheme="minorEastAsia" w:eastAsiaTheme="minorEastAsia" w:hAnsiTheme="minorEastAsia"/>
          <w:color w:val="FF0000"/>
          <w:w w:val="95"/>
        </w:rPr>
      </w:pPr>
      <w:r w:rsidRPr="00722461">
        <w:rPr>
          <w:rFonts w:asciiTheme="minorEastAsia" w:eastAsiaTheme="minorEastAsia" w:hAnsiTheme="minorEastAsia"/>
          <w:color w:val="FF0000"/>
          <w:w w:val="95"/>
        </w:rPr>
        <w:t>由于第3名得分需小于12，则第5名得分需小于6，因此第5名得分为5，第6名得分为4，则第3名得分为10，第4名得分为8，第7名和第8名得分之和为12-9=3，符合题意。因此第1名比第4名多14- 8=6分。</w:t>
      </w:r>
    </w:p>
    <w:p w:rsidR="006463FB" w:rsidRPr="00722461" w:rsidRDefault="005A75AE">
      <w:pPr>
        <w:pStyle w:val="a3"/>
        <w:spacing w:before="3"/>
        <w:rPr>
          <w:rFonts w:asciiTheme="minorEastAsia" w:eastAsiaTheme="minorEastAsia" w:hAnsiTheme="minorEastAsia"/>
          <w:color w:val="FF0000"/>
          <w:w w:val="95"/>
        </w:rPr>
      </w:pPr>
      <w:r w:rsidRPr="00722461">
        <w:rPr>
          <w:rFonts w:asciiTheme="minorEastAsia" w:eastAsiaTheme="minorEastAsia" w:hAnsiTheme="minorEastAsia"/>
          <w:color w:val="FF0000"/>
          <w:w w:val="95"/>
        </w:rPr>
        <w:t>故本题选D。</w:t>
      </w:r>
    </w:p>
    <w:p w:rsidR="006463FB" w:rsidRPr="00876EA5" w:rsidRDefault="006463FB">
      <w:pPr>
        <w:pStyle w:val="a3"/>
        <w:spacing w:before="0"/>
        <w:ind w:left="0"/>
        <w:rPr>
          <w:rFonts w:asciiTheme="minorEastAsia" w:eastAsiaTheme="minorEastAsia" w:hAnsiTheme="minorEastAsia"/>
        </w:rPr>
      </w:pPr>
    </w:p>
    <w:p w:rsidR="006463FB" w:rsidRPr="00876EA5" w:rsidRDefault="006463FB">
      <w:pPr>
        <w:pStyle w:val="a3"/>
        <w:spacing w:before="10"/>
        <w:ind w:left="0"/>
        <w:rPr>
          <w:rFonts w:asciiTheme="minorEastAsia" w:eastAsiaTheme="minorEastAsia" w:hAnsiTheme="minorEastAsia"/>
        </w:rPr>
      </w:pPr>
    </w:p>
    <w:p w:rsidR="006463FB" w:rsidRPr="00876EA5" w:rsidRDefault="00942A33" w:rsidP="00942A33">
      <w:pPr>
        <w:pStyle w:val="a3"/>
        <w:spacing w:line="372" w:lineRule="auto"/>
        <w:ind w:right="212"/>
        <w:jc w:val="both"/>
        <w:rPr>
          <w:rFonts w:asciiTheme="minorEastAsia" w:eastAsiaTheme="minorEastAsia" w:hAnsiTheme="minorEastAsia"/>
        </w:rPr>
      </w:pPr>
      <w:r>
        <w:rPr>
          <w:rFonts w:asciiTheme="minorEastAsia" w:eastAsiaTheme="minorEastAsia" w:hAnsiTheme="minorEastAsia" w:hint="eastAsia"/>
          <w:w w:val="99"/>
        </w:rPr>
        <w:t>4.</w:t>
      </w:r>
      <w:r w:rsidR="005A75AE" w:rsidRPr="00876EA5">
        <w:rPr>
          <w:rFonts w:asciiTheme="minorEastAsia" w:eastAsiaTheme="minorEastAsia" w:hAnsiTheme="minorEastAsia"/>
          <w:w w:val="99"/>
        </w:rPr>
        <w:t>60</w:t>
      </w:r>
      <w:r w:rsidR="005A75AE" w:rsidRPr="00876EA5">
        <w:rPr>
          <w:rFonts w:asciiTheme="minorEastAsia" w:eastAsiaTheme="minorEastAsia" w:hAnsiTheme="minorEastAsia"/>
          <w:spacing w:val="-1"/>
          <w:w w:val="99"/>
        </w:rPr>
        <w:t>名员工投票从甲、乙、丙三人中评选最佳员工，选举时每人只能投票选举一人，得票最多的</w:t>
      </w:r>
      <w:r w:rsidR="005A75AE" w:rsidRPr="00876EA5">
        <w:rPr>
          <w:rFonts w:asciiTheme="minorEastAsia" w:eastAsiaTheme="minorEastAsia" w:hAnsiTheme="minorEastAsia"/>
          <w:w w:val="99"/>
        </w:rPr>
        <w:t>人当选。开票中途累计，前30张选票中，甲得15票，乙得10票，丙得5</w:t>
      </w:r>
      <w:r w:rsidR="005A75AE" w:rsidRPr="00876EA5">
        <w:rPr>
          <w:rFonts w:asciiTheme="minorEastAsia" w:eastAsiaTheme="minorEastAsia" w:hAnsiTheme="minorEastAsia"/>
          <w:spacing w:val="-2"/>
          <w:w w:val="99"/>
        </w:rPr>
        <w:t>票。在尚未统计的选票中，甲至</w:t>
      </w:r>
      <w:r w:rsidR="005A75AE" w:rsidRPr="00876EA5">
        <w:rPr>
          <w:rFonts w:asciiTheme="minorEastAsia" w:eastAsiaTheme="minorEastAsia" w:hAnsiTheme="minorEastAsia"/>
          <w:w w:val="99"/>
        </w:rPr>
        <w:t>少再得（</w:t>
      </w:r>
      <w:r w:rsidR="005A75AE" w:rsidRPr="00876EA5">
        <w:rPr>
          <w:rFonts w:asciiTheme="minorEastAsia" w:eastAsiaTheme="minorEastAsia" w:hAnsiTheme="minorEastAsia"/>
          <w:spacing w:val="-1"/>
        </w:rPr>
        <w:t xml:space="preserve">    </w:t>
      </w:r>
      <w:r w:rsidR="005A75AE" w:rsidRPr="00876EA5">
        <w:rPr>
          <w:rFonts w:asciiTheme="minorEastAsia" w:eastAsiaTheme="minorEastAsia" w:hAnsiTheme="minorEastAsia"/>
          <w:w w:val="99"/>
        </w:rPr>
        <w:t>）票就一定当选。</w:t>
      </w:r>
    </w:p>
    <w:p w:rsidR="006463FB" w:rsidRPr="00722461" w:rsidRDefault="005A75AE">
      <w:pPr>
        <w:pStyle w:val="a3"/>
        <w:tabs>
          <w:tab w:val="left" w:pos="3239"/>
          <w:tab w:val="left" w:pos="5956"/>
          <w:tab w:val="left" w:pos="8673"/>
        </w:tabs>
        <w:spacing w:before="3"/>
        <w:ind w:left="522"/>
        <w:jc w:val="both"/>
        <w:rPr>
          <w:rFonts w:asciiTheme="minorEastAsia" w:eastAsiaTheme="minorEastAsia" w:hAnsiTheme="minorEastAsia"/>
          <w:spacing w:val="-1"/>
          <w:w w:val="99"/>
        </w:rPr>
      </w:pPr>
      <w:r w:rsidRPr="00722461">
        <w:rPr>
          <w:rFonts w:asciiTheme="minorEastAsia" w:eastAsiaTheme="minorEastAsia" w:hAnsiTheme="minorEastAsia"/>
          <w:spacing w:val="-1"/>
          <w:w w:val="99"/>
        </w:rPr>
        <w:t>A.15</w:t>
      </w:r>
      <w:r w:rsidRPr="00722461">
        <w:rPr>
          <w:rFonts w:asciiTheme="minorEastAsia" w:eastAsiaTheme="minorEastAsia" w:hAnsiTheme="minorEastAsia"/>
          <w:spacing w:val="-1"/>
          <w:w w:val="99"/>
        </w:rPr>
        <w:tab/>
        <w:t>B.13</w:t>
      </w:r>
      <w:r w:rsidRPr="00722461">
        <w:rPr>
          <w:rFonts w:asciiTheme="minorEastAsia" w:eastAsiaTheme="minorEastAsia" w:hAnsiTheme="minorEastAsia"/>
          <w:spacing w:val="-1"/>
          <w:w w:val="99"/>
        </w:rPr>
        <w:tab/>
        <w:t>C.10</w:t>
      </w:r>
      <w:r w:rsidRPr="00722461">
        <w:rPr>
          <w:rFonts w:asciiTheme="minorEastAsia" w:eastAsiaTheme="minorEastAsia" w:hAnsiTheme="minorEastAsia"/>
          <w:spacing w:val="-1"/>
          <w:w w:val="99"/>
        </w:rPr>
        <w:tab/>
        <w:t>D.8</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B</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w w:val="99"/>
        </w:rPr>
        <w:t>【解析】设甲还要得到x张才能当选，乙和甲票数最接近，则只需要考虑甲的票数多于乙。考虑最糟糕的情况，剩余30张除了投给甲，其他全投给乙，则应有15+x＞10+（30-x），x＞12.5，</w:t>
      </w:r>
      <w:r w:rsidRPr="00876EA5">
        <w:rPr>
          <w:rFonts w:asciiTheme="minorEastAsia" w:eastAsiaTheme="minorEastAsia" w:hAnsiTheme="minorEastAsia"/>
          <w:color w:val="FF0000"/>
          <w:spacing w:val="-4"/>
          <w:w w:val="99"/>
        </w:rPr>
        <w:t>则甲至少再</w:t>
      </w:r>
      <w:r w:rsidRPr="00876EA5">
        <w:rPr>
          <w:rFonts w:asciiTheme="minorEastAsia" w:eastAsiaTheme="minorEastAsia" w:hAnsiTheme="minorEastAsia"/>
          <w:color w:val="FF0000"/>
          <w:w w:val="99"/>
        </w:rPr>
        <w:t>得13张票就一定当选。</w:t>
      </w:r>
    </w:p>
    <w:p w:rsidR="006463FB" w:rsidRPr="00876EA5" w:rsidRDefault="005A75AE">
      <w:pPr>
        <w:pStyle w:val="a3"/>
        <w:spacing w:before="3"/>
        <w:rPr>
          <w:rFonts w:asciiTheme="minorEastAsia" w:eastAsiaTheme="minorEastAsia" w:hAnsiTheme="minorEastAsia"/>
        </w:rPr>
      </w:pPr>
      <w:r w:rsidRPr="00876EA5">
        <w:rPr>
          <w:rFonts w:asciiTheme="minorEastAsia" w:eastAsiaTheme="minorEastAsia" w:hAnsiTheme="minorEastAsia"/>
          <w:color w:val="FF0000"/>
          <w:w w:val="95"/>
        </w:rPr>
        <w:t>故本题选B</w:t>
      </w:r>
      <w:r w:rsidRPr="00876EA5">
        <w:rPr>
          <w:rFonts w:asciiTheme="minorEastAsia" w:eastAsiaTheme="minorEastAsia" w:hAnsiTheme="minorEastAsia"/>
          <w:color w:val="FF0000"/>
          <w:spacing w:val="-10"/>
          <w:w w:val="95"/>
        </w:rPr>
        <w:t>。</w:t>
      </w:r>
    </w:p>
    <w:p w:rsidR="006463FB" w:rsidRPr="00876EA5" w:rsidRDefault="006463FB">
      <w:pPr>
        <w:pStyle w:val="a3"/>
        <w:spacing w:before="7"/>
        <w:ind w:left="0"/>
        <w:rPr>
          <w:rFonts w:asciiTheme="minorEastAsia" w:eastAsiaTheme="minorEastAsia" w:hAnsiTheme="minorEastAsia"/>
          <w:b/>
        </w:rPr>
      </w:pPr>
    </w:p>
    <w:p w:rsidR="006463FB" w:rsidRPr="00942A33" w:rsidRDefault="00942A33" w:rsidP="00942A33">
      <w:pPr>
        <w:tabs>
          <w:tab w:val="left" w:pos="838"/>
        </w:tabs>
        <w:spacing w:line="372" w:lineRule="auto"/>
        <w:ind w:left="-210"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5.</w:t>
      </w:r>
      <w:r w:rsidR="005A75AE" w:rsidRPr="00942A33">
        <w:rPr>
          <w:rFonts w:asciiTheme="minorEastAsia" w:eastAsiaTheme="minorEastAsia" w:hAnsiTheme="minorEastAsia"/>
          <w:w w:val="99"/>
          <w:sz w:val="21"/>
          <w:szCs w:val="21"/>
        </w:rPr>
        <w:t>某文学期刊网站的栏目设置通常根据读者反馈与浏览量的情况随时调整。去年九月，一批新栏目出现在改版后的网站上。其中，5个栏目是喜剧幽默类的连载，3个栏目是长篇科幻类小说连载，2个栏目是文学批评类的内容。到今年一月，这些新上线的栏目只有7个还在继续更新，其中5</w:t>
      </w:r>
      <w:r w:rsidR="005A75AE" w:rsidRPr="00942A33">
        <w:rPr>
          <w:rFonts w:asciiTheme="minorEastAsia" w:eastAsiaTheme="minorEastAsia" w:hAnsiTheme="minorEastAsia"/>
          <w:spacing w:val="-4"/>
          <w:w w:val="99"/>
          <w:sz w:val="21"/>
          <w:szCs w:val="21"/>
        </w:rPr>
        <w:t>个是喜剧幽默</w:t>
      </w:r>
      <w:r w:rsidR="005A75AE" w:rsidRPr="00942A33">
        <w:rPr>
          <w:rFonts w:asciiTheme="minorEastAsia" w:eastAsiaTheme="minorEastAsia" w:hAnsiTheme="minorEastAsia"/>
          <w:w w:val="99"/>
          <w:sz w:val="21"/>
          <w:szCs w:val="21"/>
        </w:rPr>
        <w:t>类的连载。</w:t>
      </w:r>
    </w:p>
    <w:p w:rsidR="006463FB" w:rsidRPr="00876EA5" w:rsidRDefault="005A75AE">
      <w:pPr>
        <w:pStyle w:val="a3"/>
        <w:spacing w:before="4"/>
        <w:rPr>
          <w:rFonts w:asciiTheme="minorEastAsia" w:eastAsiaTheme="minorEastAsia" w:hAnsiTheme="minorEastAsia"/>
        </w:rPr>
      </w:pPr>
      <w:r w:rsidRPr="00876EA5">
        <w:rPr>
          <w:rFonts w:asciiTheme="minorEastAsia" w:eastAsiaTheme="minorEastAsia" w:hAnsiTheme="minorEastAsia"/>
          <w:w w:val="95"/>
        </w:rPr>
        <w:t>如果上述陈述为真，下列哪项可以从题干中推出？（</w:t>
      </w:r>
      <w:r w:rsidRPr="00876EA5">
        <w:rPr>
          <w:rFonts w:asciiTheme="minorEastAsia" w:eastAsiaTheme="minorEastAsia" w:hAnsiTheme="minorEastAsia"/>
          <w:spacing w:val="43"/>
        </w:rPr>
        <w:t xml:space="preserve">  </w:t>
      </w:r>
      <w:r w:rsidRPr="00876EA5">
        <w:rPr>
          <w:rFonts w:asciiTheme="minorEastAsia" w:eastAsiaTheme="minorEastAsia" w:hAnsiTheme="minorEastAsia"/>
          <w:spacing w:val="-10"/>
          <w:w w:val="95"/>
        </w:rPr>
        <w:t>）</w:t>
      </w:r>
    </w:p>
    <w:p w:rsidR="006463FB" w:rsidRPr="00722461" w:rsidRDefault="005A75AE">
      <w:pPr>
        <w:pStyle w:val="a3"/>
        <w:ind w:left="522"/>
        <w:rPr>
          <w:rFonts w:asciiTheme="minorEastAsia" w:eastAsiaTheme="minorEastAsia" w:hAnsiTheme="minorEastAsia"/>
          <w:w w:val="99"/>
        </w:rPr>
      </w:pPr>
      <w:r w:rsidRPr="00722461">
        <w:rPr>
          <w:rFonts w:asciiTheme="minorEastAsia" w:eastAsiaTheme="minorEastAsia" w:hAnsiTheme="minorEastAsia"/>
          <w:w w:val="99"/>
        </w:rPr>
        <w:t>A.只有1个文学批评类的栏目还持续更新</w:t>
      </w:r>
    </w:p>
    <w:p w:rsidR="006463FB" w:rsidRPr="00722461" w:rsidRDefault="005A75AE">
      <w:pPr>
        <w:pStyle w:val="a3"/>
        <w:spacing w:line="372" w:lineRule="auto"/>
        <w:ind w:left="522" w:right="5019"/>
        <w:rPr>
          <w:rFonts w:asciiTheme="minorEastAsia" w:eastAsiaTheme="minorEastAsia" w:hAnsiTheme="minorEastAsia"/>
          <w:w w:val="99"/>
        </w:rPr>
      </w:pPr>
      <w:r w:rsidRPr="00722461">
        <w:rPr>
          <w:rFonts w:asciiTheme="minorEastAsia" w:eastAsiaTheme="minorEastAsia" w:hAnsiTheme="minorEastAsia"/>
          <w:w w:val="99"/>
        </w:rPr>
        <w:t>B.只有1个长篇科幻类小说的栏目还持续更新 C.至少有1个长篇科幻类小说的栏目已经下线</w:t>
      </w:r>
    </w:p>
    <w:p w:rsidR="006463FB" w:rsidRPr="00722461" w:rsidRDefault="005A75AE">
      <w:pPr>
        <w:pStyle w:val="a3"/>
        <w:spacing w:before="2"/>
        <w:ind w:left="522"/>
        <w:rPr>
          <w:rFonts w:asciiTheme="minorEastAsia" w:eastAsiaTheme="minorEastAsia" w:hAnsiTheme="minorEastAsia"/>
          <w:w w:val="99"/>
        </w:rPr>
      </w:pPr>
      <w:r w:rsidRPr="00722461">
        <w:rPr>
          <w:rFonts w:asciiTheme="minorEastAsia" w:eastAsiaTheme="minorEastAsia" w:hAnsiTheme="minorEastAsia"/>
          <w:w w:val="99"/>
        </w:rPr>
        <w:t>D.相比于文学批评类的内容，读者们更喜欢喜剧幽默类的连载</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lastRenderedPageBreak/>
        <w:t>【答案】</w:t>
      </w:r>
      <w:r w:rsidRPr="00876EA5">
        <w:rPr>
          <w:rFonts w:asciiTheme="minorEastAsia" w:eastAsiaTheme="minorEastAsia" w:hAnsiTheme="minorEastAsia"/>
          <w:color w:val="FF0000"/>
          <w:spacing w:val="-10"/>
          <w:w w:val="95"/>
        </w:rPr>
        <w:t>C</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【解析】本题考查结论类</w:t>
      </w:r>
      <w:r w:rsidRPr="00876EA5">
        <w:rPr>
          <w:rFonts w:asciiTheme="minorEastAsia" w:eastAsiaTheme="minorEastAsia" w:hAnsiTheme="minorEastAsia"/>
          <w:color w:val="FF0000"/>
          <w:spacing w:val="-10"/>
          <w:w w:val="95"/>
        </w:rPr>
        <w:t>。</w:t>
      </w:r>
    </w:p>
    <w:p w:rsidR="006463FB" w:rsidRPr="00876EA5" w:rsidRDefault="005A75AE">
      <w:pPr>
        <w:pStyle w:val="a3"/>
        <w:spacing w:before="148" w:line="372" w:lineRule="auto"/>
        <w:ind w:right="2407"/>
        <w:rPr>
          <w:rFonts w:asciiTheme="minorEastAsia" w:eastAsiaTheme="minorEastAsia" w:hAnsiTheme="minorEastAsia"/>
        </w:rPr>
      </w:pPr>
      <w:r w:rsidRPr="00876EA5">
        <w:rPr>
          <w:rFonts w:asciiTheme="minorEastAsia" w:eastAsiaTheme="minorEastAsia" w:hAnsiTheme="minorEastAsia"/>
          <w:color w:val="FF0000"/>
          <w:spacing w:val="-1"/>
          <w:w w:val="99"/>
        </w:rPr>
        <w:t>第一步：阅读题干，判断材料类型。本题为结论类题目，仔细阅读材料信息。</w:t>
      </w:r>
      <w:r w:rsidRPr="00876EA5">
        <w:rPr>
          <w:rFonts w:asciiTheme="minorEastAsia" w:eastAsiaTheme="minorEastAsia" w:hAnsiTheme="minorEastAsia"/>
          <w:color w:val="FF0000"/>
          <w:w w:val="99"/>
        </w:rPr>
        <w:t>第二步：联系材料，分析选项。</w:t>
      </w:r>
    </w:p>
    <w:p w:rsidR="006463FB" w:rsidRPr="00876EA5" w:rsidRDefault="005A75AE">
      <w:pPr>
        <w:pStyle w:val="a3"/>
        <w:spacing w:before="2" w:line="372" w:lineRule="auto"/>
        <w:ind w:right="108"/>
        <w:rPr>
          <w:rFonts w:asciiTheme="minorEastAsia" w:eastAsiaTheme="minorEastAsia" w:hAnsiTheme="minorEastAsia"/>
        </w:rPr>
      </w:pPr>
      <w:r w:rsidRPr="00876EA5">
        <w:rPr>
          <w:rFonts w:asciiTheme="minorEastAsia" w:eastAsiaTheme="minorEastAsia" w:hAnsiTheme="minorEastAsia"/>
          <w:color w:val="FF0000"/>
          <w:w w:val="99"/>
        </w:rPr>
        <w:t>A项：由“这些新上线的栏目只有7个还在继续更新，其中5个是喜剧幽默类的连载”，可知剩余2</w:t>
      </w:r>
      <w:r w:rsidRPr="00876EA5">
        <w:rPr>
          <w:rFonts w:asciiTheme="minorEastAsia" w:eastAsiaTheme="minorEastAsia" w:hAnsiTheme="minorEastAsia"/>
          <w:color w:val="FF0000"/>
          <w:spacing w:val="-7"/>
          <w:w w:val="99"/>
        </w:rPr>
        <w:t>个还在</w:t>
      </w:r>
      <w:r w:rsidRPr="00876EA5">
        <w:rPr>
          <w:rFonts w:asciiTheme="minorEastAsia" w:eastAsiaTheme="minorEastAsia" w:hAnsiTheme="minorEastAsia"/>
          <w:color w:val="FF0000"/>
          <w:w w:val="99"/>
        </w:rPr>
        <w:t>更新的栏目可能是长篇科幻类小说连载或文学批评类，剩余2个具体是哪个栏目无法从题干中推出，排除。</w:t>
      </w:r>
    </w:p>
    <w:p w:rsidR="006463FB" w:rsidRPr="00876EA5" w:rsidRDefault="005A75AE">
      <w:pPr>
        <w:pStyle w:val="a3"/>
        <w:spacing w:before="3" w:line="372" w:lineRule="auto"/>
        <w:ind w:right="108"/>
        <w:rPr>
          <w:rFonts w:asciiTheme="minorEastAsia" w:eastAsiaTheme="minorEastAsia" w:hAnsiTheme="minorEastAsia"/>
        </w:rPr>
      </w:pPr>
      <w:r w:rsidRPr="00876EA5">
        <w:rPr>
          <w:rFonts w:asciiTheme="minorEastAsia" w:eastAsiaTheme="minorEastAsia" w:hAnsiTheme="minorEastAsia"/>
          <w:color w:val="FF0000"/>
          <w:w w:val="99"/>
        </w:rPr>
        <w:t>B项：由“这些新上线的栏目只有7个还在继续更新，其中5个是喜剧幽默类的连载”，可知剩余2</w:t>
      </w:r>
      <w:r w:rsidRPr="00876EA5">
        <w:rPr>
          <w:rFonts w:asciiTheme="minorEastAsia" w:eastAsiaTheme="minorEastAsia" w:hAnsiTheme="minorEastAsia"/>
          <w:color w:val="FF0000"/>
          <w:spacing w:val="-7"/>
          <w:w w:val="99"/>
        </w:rPr>
        <w:t>个还在</w:t>
      </w:r>
      <w:r w:rsidRPr="00876EA5">
        <w:rPr>
          <w:rFonts w:asciiTheme="minorEastAsia" w:eastAsiaTheme="minorEastAsia" w:hAnsiTheme="minorEastAsia"/>
          <w:color w:val="FF0000"/>
          <w:w w:val="99"/>
        </w:rPr>
        <w:t>更新的栏目可能是长篇科幻类小说连载或文学批评类，剩余2个具体是哪个栏目无法从题干中推出，排除。</w:t>
      </w:r>
    </w:p>
    <w:p w:rsidR="006463FB" w:rsidRPr="00876EA5" w:rsidRDefault="005A75AE">
      <w:pPr>
        <w:pStyle w:val="a3"/>
        <w:spacing w:before="3" w:line="372" w:lineRule="auto"/>
        <w:ind w:right="108"/>
        <w:rPr>
          <w:rFonts w:asciiTheme="minorEastAsia" w:eastAsiaTheme="minorEastAsia" w:hAnsiTheme="minorEastAsia"/>
        </w:rPr>
      </w:pPr>
      <w:r w:rsidRPr="00876EA5">
        <w:rPr>
          <w:rFonts w:asciiTheme="minorEastAsia" w:eastAsiaTheme="minorEastAsia" w:hAnsiTheme="minorEastAsia"/>
          <w:color w:val="FF0000"/>
          <w:w w:val="99"/>
        </w:rPr>
        <w:t>C项：由“这些新上线的栏目只有7个还在继续更新，其中5个是喜剧幽默类的连载”，可知剩余2</w:t>
      </w:r>
      <w:r w:rsidRPr="00876EA5">
        <w:rPr>
          <w:rFonts w:asciiTheme="minorEastAsia" w:eastAsiaTheme="minorEastAsia" w:hAnsiTheme="minorEastAsia"/>
          <w:color w:val="FF0000"/>
          <w:spacing w:val="-7"/>
          <w:w w:val="99"/>
        </w:rPr>
        <w:t>个还在</w:t>
      </w:r>
      <w:r w:rsidRPr="00876EA5">
        <w:rPr>
          <w:rFonts w:asciiTheme="minorEastAsia" w:eastAsiaTheme="minorEastAsia" w:hAnsiTheme="minorEastAsia"/>
          <w:color w:val="FF0000"/>
          <w:w w:val="99"/>
        </w:rPr>
        <w:t>更新的栏目可能是长篇科幻类小说连载或文学批评类，则长篇科幻类小说连载至多有2个栏目还在更</w:t>
      </w:r>
    </w:p>
    <w:p w:rsidR="006463FB" w:rsidRPr="00722461" w:rsidRDefault="005A75AE">
      <w:pPr>
        <w:pStyle w:val="a3"/>
        <w:spacing w:before="2" w:line="372" w:lineRule="auto"/>
        <w:ind w:right="526"/>
        <w:rPr>
          <w:rFonts w:asciiTheme="minorEastAsia" w:eastAsiaTheme="minorEastAsia" w:hAnsiTheme="minorEastAsia"/>
          <w:color w:val="FF0000"/>
          <w:w w:val="99"/>
        </w:rPr>
      </w:pPr>
      <w:r w:rsidRPr="00876EA5">
        <w:rPr>
          <w:rFonts w:asciiTheme="minorEastAsia" w:eastAsiaTheme="minorEastAsia" w:hAnsiTheme="minorEastAsia"/>
          <w:color w:val="FF0000"/>
          <w:spacing w:val="-2"/>
          <w:w w:val="95"/>
        </w:rPr>
        <w:t>新，而长篇科幻类小说连载栏目共有3个，因此至少有1个长篇科幻类小说的栏目已经下线，当选。</w:t>
      </w:r>
      <w:r w:rsidRPr="00876EA5">
        <w:rPr>
          <w:rFonts w:asciiTheme="minorEastAsia" w:eastAsiaTheme="minorEastAsia" w:hAnsiTheme="minorEastAsia"/>
          <w:color w:val="FF0000"/>
          <w:spacing w:val="80"/>
          <w:w w:val="150"/>
        </w:rPr>
        <w:t xml:space="preserve">  </w:t>
      </w:r>
      <w:r w:rsidRPr="00722461">
        <w:rPr>
          <w:rFonts w:asciiTheme="minorEastAsia" w:eastAsiaTheme="minorEastAsia" w:hAnsiTheme="minorEastAsia"/>
          <w:color w:val="FF0000"/>
          <w:w w:val="99"/>
        </w:rPr>
        <w:t>D项：仅根据留下来的栏目数量，并不能推出读者的喜好，排除。</w:t>
      </w:r>
    </w:p>
    <w:p w:rsidR="006463FB" w:rsidRPr="00722461" w:rsidRDefault="005A75AE">
      <w:pPr>
        <w:pStyle w:val="a3"/>
        <w:spacing w:before="2"/>
        <w:rPr>
          <w:rFonts w:asciiTheme="minorEastAsia" w:eastAsiaTheme="minorEastAsia" w:hAnsiTheme="minorEastAsia"/>
          <w:color w:val="FF0000"/>
          <w:w w:val="99"/>
        </w:rPr>
      </w:pPr>
      <w:r w:rsidRPr="00722461">
        <w:rPr>
          <w:rFonts w:asciiTheme="minorEastAsia" w:eastAsiaTheme="minorEastAsia" w:hAnsiTheme="minorEastAsia"/>
          <w:color w:val="FF0000"/>
          <w:w w:val="99"/>
        </w:rPr>
        <w:t>故本题选C。</w:t>
      </w:r>
    </w:p>
    <w:p w:rsidR="00942A33" w:rsidRPr="00876EA5" w:rsidRDefault="00942A33">
      <w:pPr>
        <w:pStyle w:val="a3"/>
        <w:spacing w:before="2"/>
        <w:rPr>
          <w:rFonts w:asciiTheme="minorEastAsia" w:eastAsiaTheme="minorEastAsia" w:hAnsiTheme="minorEastAsia"/>
        </w:rPr>
      </w:pPr>
    </w:p>
    <w:p w:rsidR="006463FB" w:rsidRPr="00942A33" w:rsidRDefault="00942A33" w:rsidP="00942A33">
      <w:pPr>
        <w:tabs>
          <w:tab w:val="left" w:pos="838"/>
        </w:tabs>
        <w:spacing w:line="372" w:lineRule="auto"/>
        <w:ind w:left="-210"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6.</w:t>
      </w:r>
      <w:r w:rsidR="005A75AE" w:rsidRPr="00942A33">
        <w:rPr>
          <w:rFonts w:asciiTheme="minorEastAsia" w:eastAsiaTheme="minorEastAsia" w:hAnsiTheme="minorEastAsia"/>
          <w:w w:val="99"/>
          <w:sz w:val="21"/>
          <w:szCs w:val="21"/>
        </w:rPr>
        <w:t>近日国外一项调查研究发现，肥胖与较差的社会经济地位之间存在着内在的关系，那些社会经</w:t>
      </w:r>
      <w:r w:rsidR="005A75AE" w:rsidRPr="00942A33">
        <w:rPr>
          <w:rFonts w:asciiTheme="minorEastAsia" w:eastAsiaTheme="minorEastAsia" w:hAnsiTheme="minorEastAsia"/>
          <w:spacing w:val="-1"/>
          <w:w w:val="99"/>
          <w:sz w:val="21"/>
          <w:szCs w:val="21"/>
        </w:rPr>
        <w:t>济地位较差的人大多比较肥胖，甚至越穷越胖。研究者解释，这是因为社会经济地位较差的人更容易选</w:t>
      </w:r>
      <w:r w:rsidR="005A75AE" w:rsidRPr="00942A33">
        <w:rPr>
          <w:rFonts w:asciiTheme="minorEastAsia" w:eastAsiaTheme="minorEastAsia" w:hAnsiTheme="minorEastAsia"/>
          <w:w w:val="99"/>
          <w:sz w:val="21"/>
          <w:szCs w:val="21"/>
        </w:rPr>
        <w:t>择高热量低营养的快餐食品，而摄入这些食品很容易导致肥胖。</w:t>
      </w:r>
    </w:p>
    <w:p w:rsidR="006463FB" w:rsidRPr="00876EA5" w:rsidRDefault="005A75AE">
      <w:pPr>
        <w:pStyle w:val="a3"/>
        <w:tabs>
          <w:tab w:val="left" w:pos="5329"/>
        </w:tabs>
        <w:spacing w:before="45"/>
        <w:rPr>
          <w:rFonts w:asciiTheme="minorEastAsia" w:eastAsiaTheme="minorEastAsia" w:hAnsiTheme="minorEastAsia"/>
        </w:rPr>
      </w:pPr>
      <w:r w:rsidRPr="00876EA5">
        <w:rPr>
          <w:rFonts w:asciiTheme="minorEastAsia" w:eastAsiaTheme="minorEastAsia" w:hAnsiTheme="minorEastAsia"/>
          <w:w w:val="95"/>
        </w:rPr>
        <w:t>下列哪项如果为真，最能削弱研究者的上述解释</w:t>
      </w:r>
      <w:r w:rsidRPr="00876EA5">
        <w:rPr>
          <w:rFonts w:asciiTheme="minorEastAsia" w:eastAsiaTheme="minorEastAsia" w:hAnsiTheme="minorEastAsia"/>
          <w:spacing w:val="-5"/>
          <w:w w:val="95"/>
        </w:rPr>
        <w:t>？（</w:t>
      </w:r>
      <w:r w:rsidRPr="00876EA5">
        <w:rPr>
          <w:rFonts w:asciiTheme="minorEastAsia" w:eastAsiaTheme="minorEastAsia" w:hAnsiTheme="minorEastAsia"/>
        </w:rPr>
        <w:tab/>
      </w:r>
      <w:r w:rsidRPr="00876EA5">
        <w:rPr>
          <w:rFonts w:asciiTheme="minorEastAsia" w:eastAsiaTheme="minorEastAsia" w:hAnsiTheme="minorEastAsia"/>
          <w:spacing w:val="-10"/>
        </w:rPr>
        <w:t>）</w:t>
      </w:r>
    </w:p>
    <w:p w:rsidR="006463FB" w:rsidRPr="00722461" w:rsidRDefault="005A75AE">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A.高热量低营养食品的摄入虽是一些人的饮食习惯，但却容易造成营养不良</w:t>
      </w:r>
    </w:p>
    <w:p w:rsidR="00942A33" w:rsidRPr="00722461" w:rsidRDefault="005A75AE" w:rsidP="00942A33">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 xml:space="preserve">B.刚富起来的人更容易沉迷于高热量食品，而有些穷人对快餐食品只能偶尔尝鲜  </w:t>
      </w:r>
    </w:p>
    <w:p w:rsidR="006463FB" w:rsidRPr="00722461" w:rsidRDefault="005A75AE" w:rsidP="00942A33">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C.穷人没有足够的金钱和时间去锻炼身体，富人却更有能力在身体健康上投入</w:t>
      </w:r>
    </w:p>
    <w:p w:rsidR="006463FB" w:rsidRPr="00722461" w:rsidRDefault="005A75AE" w:rsidP="00942A33">
      <w:pPr>
        <w:pStyle w:val="a3"/>
        <w:ind w:left="522"/>
        <w:rPr>
          <w:rFonts w:asciiTheme="minorEastAsia" w:eastAsiaTheme="minorEastAsia" w:hAnsiTheme="minorEastAsia"/>
          <w:spacing w:val="-1"/>
          <w:w w:val="99"/>
        </w:rPr>
      </w:pPr>
      <w:r w:rsidRPr="00722461">
        <w:rPr>
          <w:rFonts w:asciiTheme="minorEastAsia" w:eastAsiaTheme="minorEastAsia" w:hAnsiTheme="minorEastAsia"/>
          <w:spacing w:val="-1"/>
          <w:w w:val="99"/>
        </w:rPr>
        <w:t>D.现在高热量低营养的快餐食品变得越来越廉价，而健康的低卡路里食品变得越来越昂贵</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B</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spacing w:val="-1"/>
          <w:w w:val="99"/>
        </w:rPr>
        <w:t>【解析】研究者的解释：社会经济地位较差的人大多比较肥胖是因为他们更容易选择高热量低营养</w:t>
      </w:r>
      <w:r w:rsidRPr="00876EA5">
        <w:rPr>
          <w:rFonts w:asciiTheme="minorEastAsia" w:eastAsiaTheme="minorEastAsia" w:hAnsiTheme="minorEastAsia"/>
          <w:color w:val="FF0000"/>
          <w:w w:val="99"/>
        </w:rPr>
        <w:t>的快餐食品，而摄入这些食品很容易导致肥胖。</w:t>
      </w:r>
    </w:p>
    <w:p w:rsidR="006463FB" w:rsidRPr="00876EA5" w:rsidRDefault="005A75AE">
      <w:pPr>
        <w:pStyle w:val="a3"/>
        <w:spacing w:before="2"/>
        <w:rPr>
          <w:rFonts w:asciiTheme="minorEastAsia" w:eastAsiaTheme="minorEastAsia" w:hAnsiTheme="minorEastAsia"/>
        </w:rPr>
      </w:pPr>
      <w:r w:rsidRPr="00876EA5">
        <w:rPr>
          <w:rFonts w:asciiTheme="minorEastAsia" w:eastAsiaTheme="minorEastAsia" w:hAnsiTheme="minorEastAsia"/>
          <w:color w:val="FF0000"/>
          <w:w w:val="95"/>
        </w:rPr>
        <w:t>A项营养不良不等同于不肥胖，肥胖者也可能营养不良，不能削弱</w:t>
      </w:r>
      <w:r w:rsidRPr="00876EA5">
        <w:rPr>
          <w:rFonts w:asciiTheme="minorEastAsia" w:eastAsiaTheme="minorEastAsia" w:hAnsiTheme="minorEastAsia"/>
          <w:color w:val="FF0000"/>
          <w:spacing w:val="-10"/>
          <w:w w:val="95"/>
        </w:rPr>
        <w:t>。</w:t>
      </w:r>
    </w:p>
    <w:p w:rsidR="006463FB" w:rsidRPr="00876EA5" w:rsidRDefault="005A75AE">
      <w:pPr>
        <w:pStyle w:val="a3"/>
        <w:spacing w:before="80" w:line="223" w:lineRule="auto"/>
        <w:ind w:right="212"/>
        <w:jc w:val="both"/>
        <w:rPr>
          <w:rFonts w:asciiTheme="minorEastAsia" w:eastAsiaTheme="minorEastAsia" w:hAnsiTheme="minorEastAsia"/>
        </w:rPr>
      </w:pPr>
      <w:r w:rsidRPr="00876EA5">
        <w:rPr>
          <w:rFonts w:asciiTheme="minorEastAsia" w:eastAsiaTheme="minorEastAsia" w:hAnsiTheme="minorEastAsia"/>
          <w:color w:val="FF0000"/>
          <w:w w:val="99"/>
        </w:rPr>
        <w:t>B</w:t>
      </w:r>
      <w:r w:rsidRPr="00876EA5">
        <w:rPr>
          <w:rFonts w:asciiTheme="minorEastAsia" w:eastAsiaTheme="minorEastAsia" w:hAnsiTheme="minorEastAsia"/>
          <w:color w:val="FF0000"/>
          <w:spacing w:val="-1"/>
          <w:w w:val="99"/>
        </w:rPr>
        <w:t>项说明并不是社会经济地位较差的人更容易选择高热量低营养的快餐食品，最能削弱研究者的解释。</w:t>
      </w:r>
      <w:r w:rsidRPr="00876EA5">
        <w:rPr>
          <w:rFonts w:asciiTheme="minorEastAsia" w:eastAsiaTheme="minorEastAsia" w:hAnsiTheme="minorEastAsia"/>
          <w:color w:val="FF0000"/>
          <w:w w:val="99"/>
        </w:rPr>
        <w:t xml:space="preserve"> C</w:t>
      </w:r>
      <w:r w:rsidRPr="00876EA5">
        <w:rPr>
          <w:rFonts w:asciiTheme="minorEastAsia" w:eastAsiaTheme="minorEastAsia" w:hAnsiTheme="minorEastAsia"/>
          <w:color w:val="FF0000"/>
          <w:spacing w:val="-1"/>
          <w:w w:val="99"/>
        </w:rPr>
        <w:t>项指出社会经济地位差的人比较肥胖可能是因为缺乏锻炼，但不能否定高热量低营养的快餐食品对肥</w:t>
      </w:r>
      <w:r w:rsidRPr="00876EA5">
        <w:rPr>
          <w:rFonts w:asciiTheme="minorEastAsia" w:eastAsiaTheme="minorEastAsia" w:hAnsiTheme="minorEastAsia"/>
          <w:color w:val="FF0000"/>
          <w:w w:val="99"/>
        </w:rPr>
        <w:t>胖的作用，削弱力度不及B项。</w:t>
      </w:r>
    </w:p>
    <w:p w:rsidR="006463FB" w:rsidRDefault="005A75AE">
      <w:pPr>
        <w:pStyle w:val="a3"/>
        <w:spacing w:before="2" w:line="223" w:lineRule="auto"/>
        <w:ind w:right="421"/>
        <w:rPr>
          <w:rFonts w:asciiTheme="minorEastAsia" w:eastAsiaTheme="minorEastAsia" w:hAnsiTheme="minorEastAsia"/>
          <w:color w:val="FF0000"/>
          <w:w w:val="99"/>
        </w:rPr>
      </w:pPr>
      <w:r w:rsidRPr="00876EA5">
        <w:rPr>
          <w:rFonts w:asciiTheme="minorEastAsia" w:eastAsiaTheme="minorEastAsia" w:hAnsiTheme="minorEastAsia"/>
          <w:color w:val="FF0000"/>
          <w:w w:val="99"/>
        </w:rPr>
        <w:t>D</w:t>
      </w:r>
      <w:r w:rsidRPr="00876EA5">
        <w:rPr>
          <w:rFonts w:asciiTheme="minorEastAsia" w:eastAsiaTheme="minorEastAsia" w:hAnsiTheme="minorEastAsia"/>
          <w:color w:val="FF0000"/>
          <w:spacing w:val="-1"/>
          <w:w w:val="99"/>
        </w:rPr>
        <w:t>项说明了社会经济地位较差的人更容易选择高热量低营养的快餐食品的原因，支持研究者的解释。</w:t>
      </w:r>
      <w:r w:rsidRPr="00876EA5">
        <w:rPr>
          <w:rFonts w:asciiTheme="minorEastAsia" w:eastAsiaTheme="minorEastAsia" w:hAnsiTheme="minorEastAsia"/>
          <w:color w:val="FF0000"/>
          <w:w w:val="99"/>
        </w:rPr>
        <w:t>故本题选B。</w:t>
      </w:r>
    </w:p>
    <w:p w:rsidR="00722461" w:rsidRPr="00876EA5" w:rsidRDefault="00722461">
      <w:pPr>
        <w:pStyle w:val="a3"/>
        <w:spacing w:before="2" w:line="223" w:lineRule="auto"/>
        <w:ind w:right="421"/>
        <w:rPr>
          <w:rFonts w:asciiTheme="minorEastAsia" w:eastAsiaTheme="minorEastAsia" w:hAnsiTheme="minorEastAsia"/>
        </w:rPr>
      </w:pPr>
    </w:p>
    <w:p w:rsidR="006463FB" w:rsidRPr="00722461" w:rsidRDefault="00942A33" w:rsidP="00942A33">
      <w:pPr>
        <w:tabs>
          <w:tab w:val="left" w:pos="838"/>
        </w:tabs>
        <w:spacing w:before="2"/>
        <w:ind w:left="-210"/>
        <w:rPr>
          <w:rFonts w:asciiTheme="minorEastAsia" w:eastAsiaTheme="minorEastAsia" w:hAnsiTheme="minorEastAsia"/>
          <w:w w:val="95"/>
          <w:sz w:val="21"/>
          <w:szCs w:val="21"/>
        </w:rPr>
      </w:pPr>
      <w:r w:rsidRPr="00722461">
        <w:rPr>
          <w:rFonts w:asciiTheme="minorEastAsia" w:eastAsiaTheme="minorEastAsia" w:hAnsiTheme="minorEastAsia" w:hint="eastAsia"/>
          <w:w w:val="95"/>
          <w:sz w:val="21"/>
          <w:szCs w:val="21"/>
        </w:rPr>
        <w:t>7.</w:t>
      </w:r>
      <w:r w:rsidR="005A75AE" w:rsidRPr="00722461">
        <w:rPr>
          <w:rFonts w:asciiTheme="minorEastAsia" w:eastAsiaTheme="minorEastAsia" w:hAnsiTheme="minorEastAsia"/>
          <w:w w:val="95"/>
          <w:sz w:val="21"/>
          <w:szCs w:val="21"/>
        </w:rPr>
        <w:t>灯塔 之于 （ ） 相当于 （ ） 之于 腐败</w:t>
      </w:r>
    </w:p>
    <w:p w:rsidR="006463FB" w:rsidRPr="00722461" w:rsidRDefault="005A75AE">
      <w:pPr>
        <w:pStyle w:val="a3"/>
        <w:tabs>
          <w:tab w:val="left" w:pos="2508"/>
          <w:tab w:val="left" w:pos="4493"/>
          <w:tab w:val="left" w:pos="6479"/>
        </w:tabs>
        <w:spacing w:before="42"/>
        <w:ind w:left="522"/>
        <w:rPr>
          <w:rFonts w:asciiTheme="minorEastAsia" w:eastAsiaTheme="minorEastAsia" w:hAnsiTheme="minorEastAsia"/>
          <w:w w:val="95"/>
        </w:rPr>
      </w:pPr>
      <w:r w:rsidRPr="00722461">
        <w:rPr>
          <w:rFonts w:asciiTheme="minorEastAsia" w:eastAsiaTheme="minorEastAsia" w:hAnsiTheme="minorEastAsia"/>
          <w:w w:val="95"/>
        </w:rPr>
        <w:t>A.暗礁 金钱</w:t>
      </w:r>
      <w:r w:rsidRPr="00722461">
        <w:rPr>
          <w:rFonts w:asciiTheme="minorEastAsia" w:eastAsiaTheme="minorEastAsia" w:hAnsiTheme="minorEastAsia"/>
          <w:w w:val="95"/>
        </w:rPr>
        <w:tab/>
        <w:t>B.船只 贪官</w:t>
      </w:r>
      <w:r w:rsidRPr="00722461">
        <w:rPr>
          <w:rFonts w:asciiTheme="minorEastAsia" w:eastAsiaTheme="minorEastAsia" w:hAnsiTheme="minorEastAsia"/>
          <w:w w:val="95"/>
        </w:rPr>
        <w:tab/>
        <w:t>C.导航 预防</w:t>
      </w:r>
      <w:r w:rsidRPr="00722461">
        <w:rPr>
          <w:rFonts w:asciiTheme="minorEastAsia" w:eastAsiaTheme="minorEastAsia" w:hAnsiTheme="minorEastAsia"/>
          <w:w w:val="95"/>
        </w:rPr>
        <w:tab/>
        <w:t>D.危险 监督</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722461" w:rsidRDefault="005A75AE">
      <w:pPr>
        <w:pStyle w:val="a3"/>
        <w:spacing w:line="372" w:lineRule="auto"/>
        <w:ind w:right="6378" w:firstLine="418"/>
        <w:rPr>
          <w:rFonts w:asciiTheme="minorEastAsia" w:eastAsiaTheme="minorEastAsia" w:hAnsiTheme="minorEastAsia"/>
          <w:color w:val="FF0000"/>
          <w:w w:val="95"/>
        </w:rPr>
      </w:pPr>
      <w:r w:rsidRPr="00722461">
        <w:rPr>
          <w:rFonts w:asciiTheme="minorEastAsia" w:eastAsiaTheme="minorEastAsia" w:hAnsiTheme="minorEastAsia"/>
          <w:color w:val="FF0000"/>
          <w:w w:val="95"/>
        </w:rPr>
        <w:t>【解析】本题考查功能关系。选项逐一代入。</w:t>
      </w:r>
    </w:p>
    <w:p w:rsidR="00722461" w:rsidRDefault="005A75AE">
      <w:pPr>
        <w:pStyle w:val="a3"/>
        <w:spacing w:before="2" w:line="372" w:lineRule="auto"/>
        <w:ind w:right="1257"/>
        <w:rPr>
          <w:rFonts w:asciiTheme="minorEastAsia" w:eastAsiaTheme="minorEastAsia" w:hAnsiTheme="minorEastAsia"/>
          <w:color w:val="FF0000"/>
          <w:w w:val="95"/>
        </w:rPr>
      </w:pPr>
      <w:r w:rsidRPr="00722461">
        <w:rPr>
          <w:rFonts w:asciiTheme="minorEastAsia" w:eastAsiaTheme="minorEastAsia" w:hAnsiTheme="minorEastAsia"/>
          <w:color w:val="FF0000"/>
          <w:w w:val="95"/>
        </w:rPr>
        <w:t xml:space="preserve">A项：灯塔可以指示暗礁，金钱可能是导致腐败的一个因素，前后逻辑关系不一致，排除。  </w:t>
      </w:r>
    </w:p>
    <w:p w:rsidR="006463FB" w:rsidRPr="00722461" w:rsidRDefault="005A75AE">
      <w:pPr>
        <w:pStyle w:val="a3"/>
        <w:spacing w:before="2" w:line="372" w:lineRule="auto"/>
        <w:ind w:right="1257"/>
        <w:rPr>
          <w:rFonts w:asciiTheme="minorEastAsia" w:eastAsiaTheme="minorEastAsia" w:hAnsiTheme="minorEastAsia"/>
          <w:color w:val="FF0000"/>
          <w:w w:val="95"/>
        </w:rPr>
      </w:pPr>
      <w:r w:rsidRPr="00722461">
        <w:rPr>
          <w:rFonts w:asciiTheme="minorEastAsia" w:eastAsiaTheme="minorEastAsia" w:hAnsiTheme="minorEastAsia"/>
          <w:color w:val="FF0000"/>
          <w:w w:val="95"/>
        </w:rPr>
        <w:t>B项：灯塔可以指引船只，“腐败”可以修饰“贪官”，前后逻辑关系不一致，排除。</w:t>
      </w:r>
    </w:p>
    <w:p w:rsidR="00722461" w:rsidRDefault="005A75AE">
      <w:pPr>
        <w:pStyle w:val="a3"/>
        <w:spacing w:before="2" w:line="372" w:lineRule="auto"/>
        <w:ind w:right="1884"/>
        <w:rPr>
          <w:rFonts w:asciiTheme="minorEastAsia" w:eastAsiaTheme="minorEastAsia" w:hAnsiTheme="minorEastAsia"/>
          <w:color w:val="FF0000"/>
          <w:w w:val="95"/>
        </w:rPr>
      </w:pPr>
      <w:r w:rsidRPr="00722461">
        <w:rPr>
          <w:rFonts w:asciiTheme="minorEastAsia" w:eastAsiaTheme="minorEastAsia" w:hAnsiTheme="minorEastAsia"/>
          <w:color w:val="FF0000"/>
          <w:w w:val="95"/>
        </w:rPr>
        <w:lastRenderedPageBreak/>
        <w:t xml:space="preserve">C项：灯塔具有导航功能，“预防腐败”为动宾结构，前后逻辑关系不一致，排除。  </w:t>
      </w:r>
    </w:p>
    <w:p w:rsidR="006463FB" w:rsidRPr="00722461" w:rsidRDefault="005A75AE">
      <w:pPr>
        <w:pStyle w:val="a3"/>
        <w:spacing w:before="2" w:line="372" w:lineRule="auto"/>
        <w:ind w:right="1884"/>
        <w:rPr>
          <w:rFonts w:asciiTheme="minorEastAsia" w:eastAsiaTheme="minorEastAsia" w:hAnsiTheme="minorEastAsia"/>
          <w:color w:val="FF0000"/>
          <w:w w:val="95"/>
        </w:rPr>
      </w:pPr>
      <w:r w:rsidRPr="00722461">
        <w:rPr>
          <w:rFonts w:asciiTheme="minorEastAsia" w:eastAsiaTheme="minorEastAsia" w:hAnsiTheme="minorEastAsia"/>
          <w:color w:val="FF0000"/>
          <w:w w:val="95"/>
        </w:rPr>
        <w:t>D项：灯塔有助于规避危险，监督有助于防止腐败，前后逻辑关系一致，当选。</w:t>
      </w:r>
    </w:p>
    <w:p w:rsidR="006463FB" w:rsidRPr="00722461" w:rsidRDefault="005A75AE">
      <w:pPr>
        <w:pStyle w:val="a3"/>
        <w:spacing w:before="1"/>
        <w:rPr>
          <w:rFonts w:asciiTheme="minorEastAsia" w:eastAsiaTheme="minorEastAsia" w:hAnsiTheme="minorEastAsia"/>
          <w:color w:val="FF0000"/>
          <w:w w:val="95"/>
        </w:rPr>
      </w:pPr>
      <w:r w:rsidRPr="00876EA5">
        <w:rPr>
          <w:rFonts w:asciiTheme="minorEastAsia" w:eastAsiaTheme="minorEastAsia" w:hAnsiTheme="minorEastAsia"/>
          <w:color w:val="FF0000"/>
          <w:w w:val="95"/>
        </w:rPr>
        <w:t>故本题选D</w:t>
      </w:r>
      <w:r w:rsidRPr="00722461">
        <w:rPr>
          <w:rFonts w:asciiTheme="minorEastAsia" w:eastAsiaTheme="minorEastAsia" w:hAnsiTheme="minorEastAsia"/>
          <w:color w:val="FF0000"/>
          <w:w w:val="95"/>
        </w:rPr>
        <w:t>。</w:t>
      </w:r>
    </w:p>
    <w:p w:rsidR="006463FB" w:rsidRPr="00876EA5" w:rsidRDefault="006463FB">
      <w:pPr>
        <w:pStyle w:val="a3"/>
        <w:spacing w:before="7"/>
        <w:ind w:left="0"/>
        <w:rPr>
          <w:rFonts w:asciiTheme="minorEastAsia" w:eastAsiaTheme="minorEastAsia" w:hAnsiTheme="minorEastAsia"/>
        </w:rPr>
      </w:pPr>
    </w:p>
    <w:p w:rsidR="006463FB" w:rsidRPr="00876EA5" w:rsidRDefault="006463FB">
      <w:pPr>
        <w:pStyle w:val="a3"/>
        <w:spacing w:before="7"/>
        <w:ind w:left="0"/>
        <w:rPr>
          <w:rFonts w:asciiTheme="minorEastAsia" w:eastAsiaTheme="minorEastAsia" w:hAnsiTheme="minorEastAsia"/>
          <w:b/>
        </w:rPr>
      </w:pPr>
    </w:p>
    <w:p w:rsidR="006463FB" w:rsidRDefault="00722461" w:rsidP="00722461">
      <w:pPr>
        <w:tabs>
          <w:tab w:val="left" w:pos="838"/>
        </w:tabs>
        <w:spacing w:line="300" w:lineRule="auto"/>
        <w:ind w:left="-210" w:right="420"/>
        <w:rPr>
          <w:rFonts w:asciiTheme="minorEastAsia" w:eastAsiaTheme="minorEastAsia" w:hAnsiTheme="minorEastAsia"/>
          <w:w w:val="99"/>
          <w:sz w:val="21"/>
          <w:szCs w:val="21"/>
        </w:rPr>
      </w:pPr>
      <w:r>
        <w:rPr>
          <w:rFonts w:asciiTheme="minorEastAsia" w:eastAsiaTheme="minorEastAsia" w:hAnsiTheme="minorEastAsia" w:hint="eastAsia"/>
          <w:noProof/>
          <w:sz w:val="21"/>
          <w:szCs w:val="21"/>
        </w:rPr>
        <w:drawing>
          <wp:anchor distT="0" distB="0" distL="0" distR="0" simplePos="0" relativeHeight="251665408" behindDoc="1" locked="0" layoutInCell="1" allowOverlap="1">
            <wp:simplePos x="0" y="0"/>
            <wp:positionH relativeFrom="page">
              <wp:posOffset>1537749</wp:posOffset>
            </wp:positionH>
            <wp:positionV relativeFrom="paragraph">
              <wp:posOffset>392043</wp:posOffset>
            </wp:positionV>
            <wp:extent cx="4044067" cy="739471"/>
            <wp:effectExtent l="19050" t="0" r="0" b="0"/>
            <wp:wrapNone/>
            <wp:docPr id="59"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8.png"/>
                    <pic:cNvPicPr/>
                  </pic:nvPicPr>
                  <pic:blipFill>
                    <a:blip r:embed="rId8" cstate="print"/>
                    <a:stretch>
                      <a:fillRect/>
                    </a:stretch>
                  </pic:blipFill>
                  <pic:spPr>
                    <a:xfrm>
                      <a:off x="0" y="0"/>
                      <a:ext cx="4044067" cy="739471"/>
                    </a:xfrm>
                    <a:prstGeom prst="rect">
                      <a:avLst/>
                    </a:prstGeom>
                  </pic:spPr>
                </pic:pic>
              </a:graphicData>
            </a:graphic>
          </wp:anchor>
        </w:drawing>
      </w:r>
      <w:r w:rsidR="00942A33">
        <w:rPr>
          <w:rFonts w:asciiTheme="minorEastAsia" w:eastAsiaTheme="minorEastAsia" w:hAnsiTheme="minorEastAsia" w:hint="eastAsia"/>
          <w:w w:val="99"/>
          <w:sz w:val="21"/>
          <w:szCs w:val="21"/>
        </w:rPr>
        <w:t>8.</w:t>
      </w:r>
      <w:r w:rsidR="005A75AE" w:rsidRPr="00942A33">
        <w:rPr>
          <w:rFonts w:asciiTheme="minorEastAsia" w:eastAsiaTheme="minorEastAsia" w:hAnsiTheme="minorEastAsia"/>
          <w:w w:val="99"/>
          <w:sz w:val="21"/>
          <w:szCs w:val="21"/>
        </w:rPr>
        <w:t>下面四个图形中，只有一个是由上面的四个图形拼合（只能通过上、下、左、右平移）</w:t>
      </w:r>
      <w:r w:rsidR="005A75AE" w:rsidRPr="00942A33">
        <w:rPr>
          <w:rFonts w:asciiTheme="minorEastAsia" w:eastAsiaTheme="minorEastAsia" w:hAnsiTheme="minorEastAsia"/>
          <w:spacing w:val="-9"/>
          <w:w w:val="99"/>
          <w:sz w:val="21"/>
          <w:szCs w:val="21"/>
        </w:rPr>
        <w:t>而成</w:t>
      </w:r>
      <w:r w:rsidR="005A75AE" w:rsidRPr="00942A33">
        <w:rPr>
          <w:rFonts w:asciiTheme="minorEastAsia" w:eastAsiaTheme="minorEastAsia" w:hAnsiTheme="minorEastAsia"/>
          <w:w w:val="99"/>
          <w:sz w:val="21"/>
          <w:szCs w:val="21"/>
        </w:rPr>
        <w:t>的，请把它找出来。</w:t>
      </w:r>
    </w:p>
    <w:p w:rsidR="00722461" w:rsidRDefault="00722461" w:rsidP="00722461">
      <w:pPr>
        <w:tabs>
          <w:tab w:val="left" w:pos="838"/>
        </w:tabs>
        <w:spacing w:line="300" w:lineRule="auto"/>
        <w:ind w:left="-210" w:right="420"/>
        <w:rPr>
          <w:rFonts w:asciiTheme="minorEastAsia" w:eastAsiaTheme="minorEastAsia" w:hAnsiTheme="minorEastAsia"/>
          <w:w w:val="99"/>
          <w:sz w:val="21"/>
          <w:szCs w:val="21"/>
        </w:rPr>
      </w:pPr>
    </w:p>
    <w:p w:rsidR="00942A33" w:rsidRPr="00942A33" w:rsidRDefault="00942A33" w:rsidP="00942A33">
      <w:pPr>
        <w:tabs>
          <w:tab w:val="left" w:pos="838"/>
        </w:tabs>
        <w:spacing w:before="69" w:line="698" w:lineRule="auto"/>
        <w:ind w:left="-210" w:right="421"/>
        <w:rPr>
          <w:rFonts w:asciiTheme="minorEastAsia" w:eastAsiaTheme="minorEastAsia" w:hAnsiTheme="minorEastAsia"/>
          <w:sz w:val="21"/>
          <w:szCs w:val="21"/>
        </w:rPr>
      </w:pPr>
    </w:p>
    <w:p w:rsidR="006463FB" w:rsidRPr="00722461" w:rsidRDefault="005A75AE">
      <w:pPr>
        <w:pStyle w:val="a3"/>
        <w:tabs>
          <w:tab w:val="left" w:pos="3135"/>
          <w:tab w:val="left" w:pos="5747"/>
          <w:tab w:val="left" w:pos="8360"/>
        </w:tabs>
        <w:spacing w:before="51"/>
        <w:ind w:left="522"/>
        <w:rPr>
          <w:rFonts w:asciiTheme="minorEastAsia" w:eastAsiaTheme="minorEastAsia" w:hAnsiTheme="minorEastAsia"/>
          <w:w w:val="99"/>
        </w:rPr>
      </w:pPr>
      <w:r w:rsidRPr="00722461">
        <w:rPr>
          <w:rFonts w:asciiTheme="minorEastAsia" w:eastAsiaTheme="minorEastAsia" w:hAnsiTheme="minorEastAsia"/>
          <w:w w:val="99"/>
        </w:rPr>
        <w:t>A.A</w:t>
      </w:r>
      <w:r w:rsidRPr="00722461">
        <w:rPr>
          <w:rFonts w:asciiTheme="minorEastAsia" w:eastAsiaTheme="minorEastAsia" w:hAnsiTheme="minorEastAsia"/>
          <w:w w:val="99"/>
        </w:rPr>
        <w:tab/>
        <w:t>B.B</w:t>
      </w:r>
      <w:r w:rsidRPr="00722461">
        <w:rPr>
          <w:rFonts w:asciiTheme="minorEastAsia" w:eastAsiaTheme="minorEastAsia" w:hAnsiTheme="minorEastAsia"/>
          <w:w w:val="99"/>
        </w:rPr>
        <w:tab/>
        <w:t>C.C</w:t>
      </w:r>
      <w:r w:rsidRPr="00722461">
        <w:rPr>
          <w:rFonts w:asciiTheme="minorEastAsia" w:eastAsiaTheme="minorEastAsia" w:hAnsiTheme="minorEastAsia"/>
          <w:w w:val="99"/>
        </w:rPr>
        <w:tab/>
        <w:t>D.D</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A</w:t>
      </w:r>
    </w:p>
    <w:p w:rsidR="006463FB" w:rsidRPr="00722461" w:rsidRDefault="005A75AE">
      <w:pPr>
        <w:pStyle w:val="a3"/>
        <w:tabs>
          <w:tab w:val="left" w:pos="1651"/>
        </w:tabs>
        <w:ind w:left="522"/>
        <w:rPr>
          <w:rFonts w:asciiTheme="minorEastAsia" w:eastAsiaTheme="minorEastAsia" w:hAnsiTheme="minorEastAsia"/>
          <w:color w:val="FF0000"/>
          <w:w w:val="95"/>
        </w:rPr>
      </w:pPr>
      <w:r w:rsidRPr="00876EA5">
        <w:rPr>
          <w:rFonts w:asciiTheme="minorEastAsia" w:eastAsiaTheme="minorEastAsia" w:hAnsiTheme="minorEastAsia"/>
          <w:color w:val="FF0000"/>
          <w:w w:val="95"/>
        </w:rPr>
        <w:t>【解析</w:t>
      </w:r>
      <w:r w:rsidRPr="00722461">
        <w:rPr>
          <w:rFonts w:asciiTheme="minorEastAsia" w:eastAsiaTheme="minorEastAsia" w:hAnsiTheme="minorEastAsia"/>
          <w:color w:val="FF0000"/>
          <w:w w:val="95"/>
        </w:rPr>
        <w:t>】</w:t>
      </w:r>
      <w:r w:rsidRPr="00722461">
        <w:rPr>
          <w:rFonts w:asciiTheme="minorEastAsia" w:eastAsiaTheme="minorEastAsia" w:hAnsiTheme="minorEastAsia"/>
          <w:color w:val="FF0000"/>
          <w:w w:val="95"/>
        </w:rPr>
        <w:tab/>
      </w:r>
      <w:r w:rsidRPr="00876EA5">
        <w:rPr>
          <w:rFonts w:asciiTheme="minorEastAsia" w:eastAsiaTheme="minorEastAsia" w:hAnsiTheme="minorEastAsia"/>
          <w:color w:val="FF0000"/>
          <w:w w:val="95"/>
        </w:rPr>
        <w:t>本题考查拼接类规律</w:t>
      </w:r>
      <w:r w:rsidRPr="00722461">
        <w:rPr>
          <w:rFonts w:asciiTheme="minorEastAsia" w:eastAsiaTheme="minorEastAsia" w:hAnsiTheme="minorEastAsia"/>
          <w:color w:val="FF0000"/>
          <w:w w:val="95"/>
        </w:rPr>
        <w:t>。</w:t>
      </w:r>
    </w:p>
    <w:p w:rsidR="006463FB" w:rsidRPr="00722461" w:rsidRDefault="005A75AE">
      <w:pPr>
        <w:pStyle w:val="a3"/>
        <w:spacing w:line="372" w:lineRule="auto"/>
        <w:ind w:left="397" w:right="636"/>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第一步：观察图形。题干图形“部分特征”明显，选项图形“整体”特征明显，考虑拼接类规律。第二步：分析图形。题干各图形拼合，形成的图形如下所示。</w:t>
      </w:r>
    </w:p>
    <w:p w:rsidR="006463FB" w:rsidRPr="00722461" w:rsidRDefault="005A75AE">
      <w:pPr>
        <w:pStyle w:val="a3"/>
        <w:spacing w:before="9"/>
        <w:ind w:left="0"/>
        <w:rPr>
          <w:rFonts w:asciiTheme="minorEastAsia" w:eastAsiaTheme="minorEastAsia" w:hAnsiTheme="minorEastAsia"/>
          <w:color w:val="FF0000"/>
          <w:w w:val="95"/>
        </w:rPr>
      </w:pPr>
      <w:r w:rsidRPr="00722461">
        <w:rPr>
          <w:rFonts w:asciiTheme="minorEastAsia" w:eastAsiaTheme="minorEastAsia" w:hAnsiTheme="minorEastAsia"/>
          <w:noProof/>
          <w:color w:val="FF0000"/>
          <w:w w:val="95"/>
        </w:rPr>
        <w:drawing>
          <wp:anchor distT="0" distB="0" distL="0" distR="0" simplePos="0" relativeHeight="251646976" behindDoc="0" locked="0" layoutInCell="1" allowOverlap="1">
            <wp:simplePos x="0" y="0"/>
            <wp:positionH relativeFrom="page">
              <wp:posOffset>1042733</wp:posOffset>
            </wp:positionH>
            <wp:positionV relativeFrom="paragraph">
              <wp:posOffset>61892</wp:posOffset>
            </wp:positionV>
            <wp:extent cx="553402" cy="366712"/>
            <wp:effectExtent l="0" t="0" r="0" b="0"/>
            <wp:wrapTopAndBottom/>
            <wp:docPr id="61" name="image2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9.jpeg"/>
                    <pic:cNvPicPr/>
                  </pic:nvPicPr>
                  <pic:blipFill>
                    <a:blip r:embed="rId13" cstate="print"/>
                    <a:stretch>
                      <a:fillRect/>
                    </a:stretch>
                  </pic:blipFill>
                  <pic:spPr>
                    <a:xfrm>
                      <a:off x="0" y="0"/>
                      <a:ext cx="553402" cy="366712"/>
                    </a:xfrm>
                    <a:prstGeom prst="rect">
                      <a:avLst/>
                    </a:prstGeom>
                  </pic:spPr>
                </pic:pic>
              </a:graphicData>
            </a:graphic>
          </wp:anchor>
        </w:drawing>
      </w:r>
    </w:p>
    <w:p w:rsidR="006463FB" w:rsidRPr="00722461" w:rsidRDefault="006463FB">
      <w:pPr>
        <w:pStyle w:val="a3"/>
        <w:spacing w:before="10"/>
        <w:ind w:left="0"/>
        <w:rPr>
          <w:rFonts w:asciiTheme="minorEastAsia" w:eastAsiaTheme="minorEastAsia" w:hAnsiTheme="minorEastAsia"/>
          <w:color w:val="FF0000"/>
          <w:w w:val="95"/>
        </w:rPr>
      </w:pPr>
    </w:p>
    <w:p w:rsidR="006463FB" w:rsidRPr="00722461" w:rsidRDefault="005A75AE">
      <w:pPr>
        <w:pStyle w:val="a3"/>
        <w:spacing w:before="0"/>
        <w:rPr>
          <w:rFonts w:asciiTheme="minorEastAsia" w:eastAsiaTheme="minorEastAsia" w:hAnsiTheme="minorEastAsia"/>
          <w:color w:val="FF0000"/>
          <w:w w:val="95"/>
        </w:rPr>
      </w:pPr>
      <w:r w:rsidRPr="00722461">
        <w:rPr>
          <w:rFonts w:asciiTheme="minorEastAsia" w:eastAsiaTheme="minorEastAsia" w:hAnsiTheme="minorEastAsia"/>
          <w:color w:val="FF0000"/>
          <w:w w:val="95"/>
        </w:rPr>
        <w:t>故本题选A。</w:t>
      </w:r>
    </w:p>
    <w:p w:rsidR="00942A33" w:rsidRPr="00876EA5" w:rsidRDefault="00942A33">
      <w:pPr>
        <w:pStyle w:val="a3"/>
        <w:spacing w:before="0"/>
        <w:rPr>
          <w:rFonts w:asciiTheme="minorEastAsia" w:eastAsiaTheme="minorEastAsia" w:hAnsiTheme="minorEastAsia"/>
        </w:rPr>
      </w:pPr>
    </w:p>
    <w:p w:rsidR="006463FB" w:rsidRPr="00942A33" w:rsidRDefault="00942A33" w:rsidP="00942A33">
      <w:pPr>
        <w:tabs>
          <w:tab w:val="left" w:pos="838"/>
        </w:tabs>
        <w:spacing w:before="2"/>
        <w:ind w:left="-210"/>
        <w:rPr>
          <w:rFonts w:asciiTheme="minorEastAsia" w:eastAsiaTheme="minorEastAsia" w:hAnsiTheme="minorEastAsia"/>
          <w:sz w:val="21"/>
          <w:szCs w:val="21"/>
        </w:rPr>
      </w:pPr>
      <w:r>
        <w:rPr>
          <w:rFonts w:asciiTheme="minorEastAsia" w:eastAsiaTheme="minorEastAsia" w:hAnsiTheme="minorEastAsia" w:hint="eastAsia"/>
          <w:w w:val="95"/>
          <w:sz w:val="21"/>
          <w:szCs w:val="21"/>
        </w:rPr>
        <w:t>9.</w:t>
      </w:r>
      <w:r w:rsidR="005A75AE" w:rsidRPr="00942A33">
        <w:rPr>
          <w:rFonts w:asciiTheme="minorEastAsia" w:eastAsiaTheme="minorEastAsia" w:hAnsiTheme="minorEastAsia"/>
          <w:w w:val="95"/>
          <w:sz w:val="21"/>
          <w:szCs w:val="21"/>
        </w:rPr>
        <w:t>从所给的四个选项中，选择最合适的一个填入问号处，使之呈现一定的规律性</w:t>
      </w:r>
      <w:r w:rsidR="005A75AE" w:rsidRPr="00942A33">
        <w:rPr>
          <w:rFonts w:asciiTheme="minorEastAsia" w:eastAsiaTheme="minorEastAsia" w:hAnsiTheme="minorEastAsia"/>
          <w:spacing w:val="-10"/>
          <w:w w:val="95"/>
          <w:sz w:val="21"/>
          <w:szCs w:val="21"/>
        </w:rPr>
        <w:t>。</w:t>
      </w:r>
    </w:p>
    <w:p w:rsidR="006463FB" w:rsidRPr="00876EA5" w:rsidRDefault="005A75AE">
      <w:pPr>
        <w:pStyle w:val="a3"/>
        <w:spacing w:before="1"/>
        <w:ind w:left="0"/>
        <w:rPr>
          <w:rFonts w:asciiTheme="minorEastAsia" w:eastAsiaTheme="minorEastAsia" w:hAnsiTheme="minorEastAsia"/>
        </w:rPr>
      </w:pPr>
      <w:r w:rsidRPr="00876EA5">
        <w:rPr>
          <w:rFonts w:asciiTheme="minorEastAsia" w:eastAsiaTheme="minorEastAsia" w:hAnsiTheme="minorEastAsia"/>
          <w:noProof/>
        </w:rPr>
        <w:drawing>
          <wp:anchor distT="0" distB="0" distL="0" distR="0" simplePos="0" relativeHeight="251649024" behindDoc="0" locked="0" layoutInCell="1" allowOverlap="1">
            <wp:simplePos x="0" y="0"/>
            <wp:positionH relativeFrom="page">
              <wp:posOffset>790575</wp:posOffset>
            </wp:positionH>
            <wp:positionV relativeFrom="paragraph">
              <wp:posOffset>48890</wp:posOffset>
            </wp:positionV>
            <wp:extent cx="3147060" cy="580072"/>
            <wp:effectExtent l="0" t="0" r="0" b="0"/>
            <wp:wrapTopAndBottom/>
            <wp:docPr id="6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9" cstate="print"/>
                    <a:stretch>
                      <a:fillRect/>
                    </a:stretch>
                  </pic:blipFill>
                  <pic:spPr>
                    <a:xfrm>
                      <a:off x="0" y="0"/>
                      <a:ext cx="3147060" cy="580072"/>
                    </a:xfrm>
                    <a:prstGeom prst="rect">
                      <a:avLst/>
                    </a:prstGeom>
                  </pic:spPr>
                </pic:pic>
              </a:graphicData>
            </a:graphic>
          </wp:anchor>
        </w:drawing>
      </w:r>
    </w:p>
    <w:p w:rsidR="006463FB" w:rsidRPr="00722461" w:rsidRDefault="005A75AE">
      <w:pPr>
        <w:pStyle w:val="a3"/>
        <w:tabs>
          <w:tab w:val="left" w:pos="3135"/>
          <w:tab w:val="left" w:pos="5747"/>
          <w:tab w:val="left" w:pos="8360"/>
        </w:tabs>
        <w:spacing w:before="68"/>
        <w:ind w:left="522"/>
        <w:rPr>
          <w:rFonts w:asciiTheme="minorEastAsia" w:eastAsiaTheme="minorEastAsia" w:hAnsiTheme="minorEastAsia"/>
          <w:w w:val="95"/>
        </w:rPr>
      </w:pPr>
      <w:r w:rsidRPr="00722461">
        <w:rPr>
          <w:rFonts w:asciiTheme="minorEastAsia" w:eastAsiaTheme="minorEastAsia" w:hAnsiTheme="minorEastAsia"/>
          <w:w w:val="95"/>
        </w:rPr>
        <w:t>A.A</w:t>
      </w:r>
      <w:r w:rsidRPr="00722461">
        <w:rPr>
          <w:rFonts w:asciiTheme="minorEastAsia" w:eastAsiaTheme="minorEastAsia" w:hAnsiTheme="minorEastAsia"/>
          <w:w w:val="95"/>
        </w:rPr>
        <w:tab/>
        <w:t>B.B</w:t>
      </w:r>
      <w:r w:rsidRPr="00722461">
        <w:rPr>
          <w:rFonts w:asciiTheme="minorEastAsia" w:eastAsiaTheme="minorEastAsia" w:hAnsiTheme="minorEastAsia"/>
          <w:w w:val="95"/>
        </w:rPr>
        <w:tab/>
        <w:t>C.C</w:t>
      </w:r>
      <w:r w:rsidRPr="00722461">
        <w:rPr>
          <w:rFonts w:asciiTheme="minorEastAsia" w:eastAsiaTheme="minorEastAsia" w:hAnsiTheme="minorEastAsia"/>
          <w:w w:val="95"/>
        </w:rPr>
        <w:tab/>
        <w:t>D.D</w:t>
      </w:r>
    </w:p>
    <w:p w:rsidR="006463FB" w:rsidRPr="00876EA5" w:rsidRDefault="005A75AE">
      <w:pPr>
        <w:pStyle w:val="a3"/>
        <w:spacing w:before="148"/>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B</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【解析】本题考查关系</w:t>
      </w:r>
      <w:r w:rsidRPr="00876EA5">
        <w:rPr>
          <w:rFonts w:asciiTheme="minorEastAsia" w:eastAsiaTheme="minorEastAsia" w:hAnsiTheme="minorEastAsia"/>
          <w:color w:val="FF0000"/>
          <w:spacing w:val="-10"/>
          <w:w w:val="95"/>
        </w:rPr>
        <w:t>类</w:t>
      </w:r>
    </w:p>
    <w:p w:rsidR="006463FB" w:rsidRPr="00722461" w:rsidRDefault="005A75AE">
      <w:pPr>
        <w:pStyle w:val="a3"/>
        <w:spacing w:line="372" w:lineRule="auto"/>
        <w:ind w:right="108"/>
        <w:rPr>
          <w:rFonts w:asciiTheme="minorEastAsia" w:eastAsiaTheme="minorEastAsia" w:hAnsiTheme="minorEastAsia"/>
          <w:color w:val="FF0000"/>
          <w:w w:val="95"/>
        </w:rPr>
      </w:pPr>
      <w:r w:rsidRPr="00876EA5">
        <w:rPr>
          <w:rFonts w:asciiTheme="minorEastAsia" w:eastAsiaTheme="minorEastAsia" w:hAnsiTheme="minorEastAsia"/>
          <w:color w:val="FF0000"/>
          <w:spacing w:val="-1"/>
          <w:w w:val="99"/>
        </w:rPr>
        <w:t>第一步：观察图形。题干图形都为左右结构，可以考虑关系类规律。题干中各汉字均含有“斤”，且均</w:t>
      </w:r>
      <w:r w:rsidRPr="00722461">
        <w:rPr>
          <w:rFonts w:asciiTheme="minorEastAsia" w:eastAsiaTheme="minorEastAsia" w:hAnsiTheme="minorEastAsia"/>
          <w:color w:val="FF0000"/>
          <w:w w:val="95"/>
        </w:rPr>
        <w:t>为左右结构。</w:t>
      </w:r>
    </w:p>
    <w:p w:rsidR="006463FB" w:rsidRPr="00722461" w:rsidRDefault="005A75AE">
      <w:pPr>
        <w:pStyle w:val="a3"/>
        <w:spacing w:before="2" w:line="372" w:lineRule="auto"/>
        <w:ind w:right="6587"/>
        <w:rPr>
          <w:rFonts w:asciiTheme="minorEastAsia" w:eastAsiaTheme="minorEastAsia" w:hAnsiTheme="minorEastAsia"/>
          <w:color w:val="FF0000"/>
          <w:w w:val="95"/>
        </w:rPr>
      </w:pPr>
      <w:r w:rsidRPr="00722461">
        <w:rPr>
          <w:rFonts w:asciiTheme="minorEastAsia" w:eastAsiaTheme="minorEastAsia" w:hAnsiTheme="minorEastAsia"/>
          <w:color w:val="FF0000"/>
          <w:w w:val="95"/>
        </w:rPr>
        <w:t>第二步：分析选项，确定答案。 A项：不为左右结构，排除。</w:t>
      </w:r>
    </w:p>
    <w:p w:rsidR="006463FB" w:rsidRPr="00722461" w:rsidRDefault="005A75AE">
      <w:pPr>
        <w:pStyle w:val="a3"/>
        <w:spacing w:before="2"/>
        <w:rPr>
          <w:rFonts w:asciiTheme="minorEastAsia" w:eastAsiaTheme="minorEastAsia" w:hAnsiTheme="minorEastAsia"/>
          <w:color w:val="FF0000"/>
          <w:w w:val="95"/>
        </w:rPr>
      </w:pPr>
      <w:r w:rsidRPr="00876EA5">
        <w:rPr>
          <w:rFonts w:asciiTheme="minorEastAsia" w:eastAsiaTheme="minorEastAsia" w:hAnsiTheme="minorEastAsia"/>
          <w:color w:val="FF0000"/>
          <w:w w:val="95"/>
        </w:rPr>
        <w:t>B项：符合规律，当选</w:t>
      </w:r>
      <w:r w:rsidRPr="00722461">
        <w:rPr>
          <w:rFonts w:asciiTheme="minorEastAsia" w:eastAsiaTheme="minorEastAsia" w:hAnsiTheme="minorEastAsia"/>
          <w:color w:val="FF0000"/>
          <w:w w:val="95"/>
        </w:rPr>
        <w:t>。</w:t>
      </w:r>
    </w:p>
    <w:p w:rsidR="006463FB" w:rsidRPr="00722461" w:rsidRDefault="005A75AE">
      <w:pPr>
        <w:pStyle w:val="a3"/>
        <w:spacing w:line="372" w:lineRule="auto"/>
        <w:ind w:right="7109"/>
        <w:jc w:val="both"/>
        <w:rPr>
          <w:rFonts w:asciiTheme="minorEastAsia" w:eastAsiaTheme="minorEastAsia" w:hAnsiTheme="minorEastAsia"/>
          <w:color w:val="FF0000"/>
          <w:w w:val="95"/>
        </w:rPr>
      </w:pPr>
      <w:r w:rsidRPr="00722461">
        <w:rPr>
          <w:rFonts w:asciiTheme="minorEastAsia" w:eastAsiaTheme="minorEastAsia" w:hAnsiTheme="minorEastAsia"/>
          <w:color w:val="FF0000"/>
          <w:w w:val="95"/>
        </w:rPr>
        <w:t>C项：不含“斤”，排除。 D项：不含“斤”，排除。故本题选B。</w:t>
      </w:r>
    </w:p>
    <w:p w:rsidR="006463FB" w:rsidRPr="00942A33" w:rsidRDefault="00942A33" w:rsidP="00942A33">
      <w:pPr>
        <w:tabs>
          <w:tab w:val="left" w:pos="838"/>
          <w:tab w:val="left" w:pos="6479"/>
        </w:tabs>
        <w:ind w:left="522"/>
        <w:rPr>
          <w:rFonts w:asciiTheme="minorEastAsia" w:eastAsiaTheme="minorEastAsia" w:hAnsiTheme="minorEastAsia"/>
          <w:sz w:val="21"/>
          <w:szCs w:val="21"/>
        </w:rPr>
      </w:pPr>
      <w:r>
        <w:rPr>
          <w:rFonts w:asciiTheme="minorEastAsia" w:eastAsiaTheme="minorEastAsia" w:hAnsiTheme="minorEastAsia" w:hint="eastAsia"/>
          <w:w w:val="95"/>
          <w:sz w:val="21"/>
          <w:szCs w:val="21"/>
        </w:rPr>
        <w:t>10.</w:t>
      </w:r>
      <w:r w:rsidR="005A75AE" w:rsidRPr="00942A33">
        <w:rPr>
          <w:rFonts w:asciiTheme="minorEastAsia" w:eastAsiaTheme="minorEastAsia" w:hAnsiTheme="minorEastAsia"/>
          <w:w w:val="95"/>
          <w:sz w:val="21"/>
          <w:szCs w:val="21"/>
        </w:rPr>
        <w:t>下列我国的世界遗产所在省（区）不属于黄河流域的是</w:t>
      </w:r>
      <w:r w:rsidR="005A75AE" w:rsidRPr="00942A33">
        <w:rPr>
          <w:rFonts w:asciiTheme="minorEastAsia" w:eastAsiaTheme="minorEastAsia" w:hAnsiTheme="minorEastAsia"/>
          <w:spacing w:val="-10"/>
          <w:w w:val="95"/>
          <w:sz w:val="21"/>
          <w:szCs w:val="21"/>
        </w:rPr>
        <w:t>（</w:t>
      </w:r>
      <w:r w:rsidR="005A75AE" w:rsidRPr="00942A33">
        <w:rPr>
          <w:rFonts w:asciiTheme="minorEastAsia" w:eastAsiaTheme="minorEastAsia" w:hAnsiTheme="minorEastAsia"/>
          <w:sz w:val="21"/>
          <w:szCs w:val="21"/>
        </w:rPr>
        <w:tab/>
      </w:r>
      <w:r w:rsidR="005A75AE" w:rsidRPr="00942A33">
        <w:rPr>
          <w:rFonts w:asciiTheme="minorEastAsia" w:eastAsiaTheme="minorEastAsia" w:hAnsiTheme="minorEastAsia"/>
          <w:w w:val="95"/>
          <w:sz w:val="21"/>
          <w:szCs w:val="21"/>
        </w:rPr>
        <w:t>）</w:t>
      </w:r>
      <w:r w:rsidR="005A75AE" w:rsidRPr="00942A33">
        <w:rPr>
          <w:rFonts w:asciiTheme="minorEastAsia" w:eastAsiaTheme="minorEastAsia" w:hAnsiTheme="minorEastAsia"/>
          <w:spacing w:val="-10"/>
          <w:sz w:val="21"/>
          <w:szCs w:val="21"/>
        </w:rPr>
        <w:t>。</w:t>
      </w:r>
    </w:p>
    <w:p w:rsidR="006463FB" w:rsidRPr="00876EA5" w:rsidRDefault="005A75AE">
      <w:pPr>
        <w:pStyle w:val="a3"/>
        <w:tabs>
          <w:tab w:val="left" w:pos="2612"/>
          <w:tab w:val="left" w:pos="4702"/>
          <w:tab w:val="left" w:pos="7001"/>
        </w:tabs>
        <w:ind w:left="522"/>
        <w:rPr>
          <w:rFonts w:asciiTheme="minorEastAsia" w:eastAsiaTheme="minorEastAsia" w:hAnsiTheme="minorEastAsia"/>
        </w:rPr>
      </w:pPr>
      <w:r w:rsidRPr="00876EA5">
        <w:rPr>
          <w:rFonts w:asciiTheme="minorEastAsia" w:eastAsiaTheme="minorEastAsia" w:hAnsiTheme="minorEastAsia"/>
          <w:w w:val="95"/>
        </w:rPr>
        <w:t>A.五台</w:t>
      </w:r>
      <w:r w:rsidRPr="00876EA5">
        <w:rPr>
          <w:rFonts w:asciiTheme="minorEastAsia" w:eastAsiaTheme="minorEastAsia" w:hAnsiTheme="minorEastAsia"/>
          <w:spacing w:val="-10"/>
          <w:w w:val="95"/>
        </w:rPr>
        <w:t>山</w:t>
      </w:r>
      <w:r w:rsidRPr="00876EA5">
        <w:rPr>
          <w:rFonts w:asciiTheme="minorEastAsia" w:eastAsiaTheme="minorEastAsia" w:hAnsiTheme="minorEastAsia"/>
        </w:rPr>
        <w:tab/>
      </w:r>
      <w:r w:rsidRPr="00876EA5">
        <w:rPr>
          <w:rFonts w:asciiTheme="minorEastAsia" w:eastAsiaTheme="minorEastAsia" w:hAnsiTheme="minorEastAsia"/>
          <w:w w:val="95"/>
        </w:rPr>
        <w:t>B.莫高</w:t>
      </w:r>
      <w:r w:rsidRPr="00876EA5">
        <w:rPr>
          <w:rFonts w:asciiTheme="minorEastAsia" w:eastAsiaTheme="minorEastAsia" w:hAnsiTheme="minorEastAsia"/>
          <w:spacing w:val="-10"/>
          <w:w w:val="95"/>
        </w:rPr>
        <w:t>窟</w:t>
      </w:r>
      <w:r w:rsidRPr="00876EA5">
        <w:rPr>
          <w:rFonts w:asciiTheme="minorEastAsia" w:eastAsiaTheme="minorEastAsia" w:hAnsiTheme="minorEastAsia"/>
        </w:rPr>
        <w:tab/>
      </w:r>
      <w:r w:rsidRPr="00876EA5">
        <w:rPr>
          <w:rFonts w:asciiTheme="minorEastAsia" w:eastAsiaTheme="minorEastAsia" w:hAnsiTheme="minorEastAsia"/>
          <w:w w:val="95"/>
        </w:rPr>
        <w:t>C.避暑山</w:t>
      </w:r>
      <w:r w:rsidRPr="00876EA5">
        <w:rPr>
          <w:rFonts w:asciiTheme="minorEastAsia" w:eastAsiaTheme="minorEastAsia" w:hAnsiTheme="minorEastAsia"/>
          <w:spacing w:val="-10"/>
          <w:w w:val="95"/>
        </w:rPr>
        <w:t>庄</w:t>
      </w:r>
      <w:r w:rsidRPr="00876EA5">
        <w:rPr>
          <w:rFonts w:asciiTheme="minorEastAsia" w:eastAsiaTheme="minorEastAsia" w:hAnsiTheme="minorEastAsia"/>
        </w:rPr>
        <w:tab/>
      </w:r>
      <w:r w:rsidRPr="00876EA5">
        <w:rPr>
          <w:rFonts w:asciiTheme="minorEastAsia" w:eastAsiaTheme="minorEastAsia" w:hAnsiTheme="minorEastAsia"/>
          <w:w w:val="95"/>
        </w:rPr>
        <w:t>D.孔庙、孔府及孔</w:t>
      </w:r>
      <w:r w:rsidRPr="00876EA5">
        <w:rPr>
          <w:rFonts w:asciiTheme="minorEastAsia" w:eastAsiaTheme="minorEastAsia" w:hAnsiTheme="minorEastAsia"/>
          <w:spacing w:val="-10"/>
          <w:w w:val="95"/>
        </w:rPr>
        <w:t>林</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C</w:t>
      </w:r>
    </w:p>
    <w:p w:rsidR="006463FB" w:rsidRPr="00876EA5" w:rsidRDefault="005A75AE">
      <w:pPr>
        <w:pStyle w:val="a3"/>
        <w:spacing w:before="8" w:line="410" w:lineRule="atLeast"/>
        <w:ind w:right="108" w:firstLine="418"/>
        <w:rPr>
          <w:rFonts w:asciiTheme="minorEastAsia" w:eastAsiaTheme="minorEastAsia" w:hAnsiTheme="minorEastAsia"/>
        </w:rPr>
      </w:pPr>
      <w:r w:rsidRPr="00876EA5">
        <w:rPr>
          <w:rFonts w:asciiTheme="minorEastAsia" w:eastAsiaTheme="minorEastAsia" w:hAnsiTheme="minorEastAsia"/>
          <w:color w:val="FF0000"/>
          <w:spacing w:val="-1"/>
          <w:w w:val="99"/>
        </w:rPr>
        <w:lastRenderedPageBreak/>
        <w:t>【解析】五台山位于山西省，莫高窟位于甘肃省，避暑山庄位于河北省，孔庙、孔府及孔林位于山</w:t>
      </w:r>
      <w:r w:rsidRPr="00876EA5">
        <w:rPr>
          <w:rFonts w:asciiTheme="minorEastAsia" w:eastAsiaTheme="minorEastAsia" w:hAnsiTheme="minorEastAsia"/>
          <w:color w:val="FF0000"/>
          <w:w w:val="99"/>
        </w:rPr>
        <w:t>东省。</w:t>
      </w:r>
    </w:p>
    <w:p w:rsidR="006463FB" w:rsidRPr="00876EA5" w:rsidRDefault="005A75AE">
      <w:pPr>
        <w:pStyle w:val="a3"/>
        <w:spacing w:before="88" w:line="223" w:lineRule="auto"/>
        <w:ind w:right="212"/>
        <w:rPr>
          <w:rFonts w:asciiTheme="minorEastAsia" w:eastAsiaTheme="minorEastAsia" w:hAnsiTheme="minorEastAsia"/>
        </w:rPr>
      </w:pPr>
      <w:r w:rsidRPr="00876EA5">
        <w:rPr>
          <w:rFonts w:asciiTheme="minorEastAsia" w:eastAsiaTheme="minorEastAsia" w:hAnsiTheme="minorEastAsia"/>
          <w:color w:val="FF0000"/>
          <w:w w:val="99"/>
        </w:rPr>
        <w:t>黄河发源于青海省巴颜喀拉山脉，流经青海、四川、甘肃、宁夏、内蒙古、陕西、山西、河南、山东</w:t>
      </w:r>
      <w:r w:rsidRPr="00876EA5">
        <w:rPr>
          <w:rFonts w:asciiTheme="minorEastAsia" w:eastAsiaTheme="minorEastAsia" w:hAnsiTheme="minorEastAsia"/>
          <w:color w:val="FF0000"/>
          <w:spacing w:val="-18"/>
          <w:w w:val="99"/>
        </w:rPr>
        <w:t>9</w:t>
      </w:r>
      <w:r w:rsidRPr="00876EA5">
        <w:rPr>
          <w:rFonts w:asciiTheme="minorEastAsia" w:eastAsiaTheme="minorEastAsia" w:hAnsiTheme="minorEastAsia"/>
          <w:color w:val="FF0000"/>
          <w:w w:val="99"/>
        </w:rPr>
        <w:t>个省区，C项不属于黄河流域。</w:t>
      </w:r>
    </w:p>
    <w:p w:rsidR="006463FB" w:rsidRDefault="005A75AE">
      <w:pPr>
        <w:pStyle w:val="a3"/>
        <w:spacing w:before="0" w:line="256" w:lineRule="exact"/>
        <w:rPr>
          <w:rFonts w:asciiTheme="minorEastAsia" w:eastAsiaTheme="minorEastAsia" w:hAnsiTheme="minorEastAsia"/>
          <w:color w:val="FF0000"/>
          <w:spacing w:val="-10"/>
          <w:w w:val="95"/>
        </w:rPr>
      </w:pPr>
      <w:r w:rsidRPr="00876EA5">
        <w:rPr>
          <w:rFonts w:asciiTheme="minorEastAsia" w:eastAsiaTheme="minorEastAsia" w:hAnsiTheme="minorEastAsia"/>
          <w:color w:val="FF0000"/>
          <w:w w:val="95"/>
        </w:rPr>
        <w:t>故本题选C</w:t>
      </w:r>
      <w:r w:rsidRPr="00876EA5">
        <w:rPr>
          <w:rFonts w:asciiTheme="minorEastAsia" w:eastAsiaTheme="minorEastAsia" w:hAnsiTheme="minorEastAsia"/>
          <w:color w:val="FF0000"/>
          <w:spacing w:val="-10"/>
          <w:w w:val="95"/>
        </w:rPr>
        <w:t>。</w:t>
      </w:r>
    </w:p>
    <w:p w:rsidR="00942A33" w:rsidRPr="00876EA5" w:rsidRDefault="00942A33">
      <w:pPr>
        <w:pStyle w:val="a3"/>
        <w:spacing w:before="0" w:line="256" w:lineRule="exact"/>
        <w:rPr>
          <w:rFonts w:asciiTheme="minorEastAsia" w:eastAsiaTheme="minorEastAsia" w:hAnsiTheme="minorEastAsia"/>
        </w:rPr>
      </w:pPr>
    </w:p>
    <w:p w:rsidR="006463FB" w:rsidRPr="00942A33" w:rsidRDefault="00942A33" w:rsidP="00942A33">
      <w:pPr>
        <w:tabs>
          <w:tab w:val="left" w:pos="838"/>
          <w:tab w:val="left" w:pos="1776"/>
        </w:tabs>
        <w:spacing w:before="65" w:line="372" w:lineRule="auto"/>
        <w:ind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11.</w:t>
      </w:r>
      <w:r w:rsidR="005A75AE" w:rsidRPr="00942A33">
        <w:rPr>
          <w:rFonts w:asciiTheme="minorEastAsia" w:eastAsiaTheme="minorEastAsia" w:hAnsiTheme="minorEastAsia"/>
          <w:w w:val="99"/>
          <w:sz w:val="21"/>
          <w:szCs w:val="21"/>
        </w:rPr>
        <w:t>我国加强对“裸官”的监督和管理，《关于对配偶子女均已移居国（境）外的国家工作人员加强管理的暂行规定》规定，国家工作人员有规定所列需要报告情形的，应当在配偶、子女移居国（境</w:t>
      </w:r>
      <w:r w:rsidR="005A75AE" w:rsidRPr="00942A33">
        <w:rPr>
          <w:rFonts w:asciiTheme="minorEastAsia" w:eastAsiaTheme="minorEastAsia" w:hAnsiTheme="minorEastAsia"/>
          <w:spacing w:val="-19"/>
          <w:w w:val="99"/>
          <w:sz w:val="21"/>
          <w:szCs w:val="21"/>
        </w:rPr>
        <w:t>）</w:t>
      </w:r>
      <w:r w:rsidR="005A75AE" w:rsidRPr="00942A33">
        <w:rPr>
          <w:rFonts w:asciiTheme="minorEastAsia" w:eastAsiaTheme="minorEastAsia" w:hAnsiTheme="minorEastAsia"/>
          <w:w w:val="99"/>
          <w:sz w:val="21"/>
          <w:szCs w:val="21"/>
        </w:rPr>
        <w:t>外60日内向（</w:t>
      </w:r>
      <w:r w:rsidR="005A75AE" w:rsidRPr="00942A33">
        <w:rPr>
          <w:rFonts w:asciiTheme="minorEastAsia" w:eastAsiaTheme="minorEastAsia" w:hAnsiTheme="minorEastAsia"/>
          <w:sz w:val="21"/>
          <w:szCs w:val="21"/>
        </w:rPr>
        <w:tab/>
      </w:r>
      <w:r w:rsidR="005A75AE" w:rsidRPr="00942A33">
        <w:rPr>
          <w:rFonts w:asciiTheme="minorEastAsia" w:eastAsiaTheme="minorEastAsia" w:hAnsiTheme="minorEastAsia"/>
          <w:w w:val="99"/>
          <w:sz w:val="21"/>
          <w:szCs w:val="21"/>
        </w:rPr>
        <w:t>）书面报告有关情况。</w:t>
      </w:r>
    </w:p>
    <w:p w:rsidR="006463FB" w:rsidRPr="00876EA5" w:rsidRDefault="005A75AE">
      <w:pPr>
        <w:pStyle w:val="a3"/>
        <w:tabs>
          <w:tab w:val="left" w:pos="3030"/>
          <w:tab w:val="left" w:pos="5120"/>
          <w:tab w:val="left" w:pos="8046"/>
        </w:tabs>
        <w:spacing w:before="3"/>
        <w:ind w:left="522"/>
        <w:rPr>
          <w:rFonts w:asciiTheme="minorEastAsia" w:eastAsiaTheme="minorEastAsia" w:hAnsiTheme="minorEastAsia"/>
        </w:rPr>
      </w:pPr>
      <w:r w:rsidRPr="00876EA5">
        <w:rPr>
          <w:rFonts w:asciiTheme="minorEastAsia" w:eastAsiaTheme="minorEastAsia" w:hAnsiTheme="minorEastAsia"/>
          <w:w w:val="95"/>
        </w:rPr>
        <w:t>A.纪检监察机</w:t>
      </w:r>
      <w:r w:rsidRPr="00876EA5">
        <w:rPr>
          <w:rFonts w:asciiTheme="minorEastAsia" w:eastAsiaTheme="minorEastAsia" w:hAnsiTheme="minorEastAsia"/>
          <w:spacing w:val="-10"/>
          <w:w w:val="95"/>
        </w:rPr>
        <w:t>关</w:t>
      </w:r>
      <w:r w:rsidRPr="00876EA5">
        <w:rPr>
          <w:rFonts w:asciiTheme="minorEastAsia" w:eastAsiaTheme="minorEastAsia" w:hAnsiTheme="minorEastAsia"/>
        </w:rPr>
        <w:tab/>
      </w:r>
      <w:r w:rsidRPr="00876EA5">
        <w:rPr>
          <w:rFonts w:asciiTheme="minorEastAsia" w:eastAsiaTheme="minorEastAsia" w:hAnsiTheme="minorEastAsia"/>
          <w:w w:val="95"/>
        </w:rPr>
        <w:t>B.宣传部</w:t>
      </w:r>
      <w:r w:rsidRPr="00876EA5">
        <w:rPr>
          <w:rFonts w:asciiTheme="minorEastAsia" w:eastAsiaTheme="minorEastAsia" w:hAnsiTheme="minorEastAsia"/>
          <w:spacing w:val="-10"/>
          <w:w w:val="95"/>
        </w:rPr>
        <w:t>门</w:t>
      </w:r>
      <w:r w:rsidRPr="00876EA5">
        <w:rPr>
          <w:rFonts w:asciiTheme="minorEastAsia" w:eastAsiaTheme="minorEastAsia" w:hAnsiTheme="minorEastAsia"/>
        </w:rPr>
        <w:tab/>
      </w:r>
      <w:r w:rsidRPr="00876EA5">
        <w:rPr>
          <w:rFonts w:asciiTheme="minorEastAsia" w:eastAsiaTheme="minorEastAsia" w:hAnsiTheme="minorEastAsia"/>
          <w:w w:val="95"/>
        </w:rPr>
        <w:t>C.组织（人事）部</w:t>
      </w:r>
      <w:r w:rsidRPr="00876EA5">
        <w:rPr>
          <w:rFonts w:asciiTheme="minorEastAsia" w:eastAsiaTheme="minorEastAsia" w:hAnsiTheme="minorEastAsia"/>
          <w:spacing w:val="-10"/>
          <w:w w:val="95"/>
        </w:rPr>
        <w:t>门</w:t>
      </w:r>
      <w:r w:rsidRPr="00876EA5">
        <w:rPr>
          <w:rFonts w:asciiTheme="minorEastAsia" w:eastAsiaTheme="minorEastAsia" w:hAnsiTheme="minorEastAsia"/>
        </w:rPr>
        <w:tab/>
      </w:r>
      <w:r w:rsidRPr="00876EA5">
        <w:rPr>
          <w:rFonts w:asciiTheme="minorEastAsia" w:eastAsiaTheme="minorEastAsia" w:hAnsiTheme="minorEastAsia"/>
          <w:w w:val="95"/>
        </w:rPr>
        <w:t>D.外事部</w:t>
      </w:r>
      <w:r w:rsidRPr="00876EA5">
        <w:rPr>
          <w:rFonts w:asciiTheme="minorEastAsia" w:eastAsiaTheme="minorEastAsia" w:hAnsiTheme="minorEastAsia"/>
          <w:spacing w:val="-10"/>
          <w:w w:val="95"/>
        </w:rPr>
        <w:t>门</w:t>
      </w:r>
    </w:p>
    <w:p w:rsidR="006463FB" w:rsidRPr="00876EA5" w:rsidRDefault="005A75AE">
      <w:pPr>
        <w:pStyle w:val="a3"/>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C</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w w:val="99"/>
        </w:rPr>
        <w:t>【解析】根据《关于对配偶子女均已移居国（境）外的国家工作人员加强管理的暂行规定》第3条的规定，国家工作人员有规定所列需要报告情形的，应当在配偶、子女移居国（境）外60</w:t>
      </w:r>
      <w:r w:rsidRPr="00876EA5">
        <w:rPr>
          <w:rFonts w:asciiTheme="minorEastAsia" w:eastAsiaTheme="minorEastAsia" w:hAnsiTheme="minorEastAsia"/>
          <w:color w:val="FF0000"/>
          <w:spacing w:val="-4"/>
          <w:w w:val="99"/>
        </w:rPr>
        <w:t>日内，按照干</w:t>
      </w:r>
      <w:r w:rsidRPr="00876EA5">
        <w:rPr>
          <w:rFonts w:asciiTheme="minorEastAsia" w:eastAsiaTheme="minorEastAsia" w:hAnsiTheme="minorEastAsia"/>
          <w:color w:val="FF0000"/>
          <w:w w:val="99"/>
        </w:rPr>
        <w:t>部管理权限向组织（人事）部门书面报告有关情况。</w:t>
      </w:r>
    </w:p>
    <w:p w:rsidR="006463FB" w:rsidRDefault="005A75AE">
      <w:pPr>
        <w:pStyle w:val="a3"/>
        <w:spacing w:before="59"/>
        <w:rPr>
          <w:rFonts w:asciiTheme="minorEastAsia" w:eastAsiaTheme="minorEastAsia" w:hAnsiTheme="minorEastAsia"/>
          <w:color w:val="FF0000"/>
          <w:spacing w:val="-10"/>
          <w:w w:val="95"/>
        </w:rPr>
      </w:pPr>
      <w:r w:rsidRPr="00876EA5">
        <w:rPr>
          <w:rFonts w:asciiTheme="minorEastAsia" w:eastAsiaTheme="minorEastAsia" w:hAnsiTheme="minorEastAsia"/>
          <w:color w:val="FF0000"/>
          <w:w w:val="95"/>
        </w:rPr>
        <w:t>故本题选C</w:t>
      </w:r>
      <w:r w:rsidRPr="00876EA5">
        <w:rPr>
          <w:rFonts w:asciiTheme="minorEastAsia" w:eastAsiaTheme="minorEastAsia" w:hAnsiTheme="minorEastAsia"/>
          <w:color w:val="FF0000"/>
          <w:spacing w:val="-10"/>
          <w:w w:val="95"/>
        </w:rPr>
        <w:t>。</w:t>
      </w:r>
    </w:p>
    <w:p w:rsidR="00942A33" w:rsidRDefault="00942A33" w:rsidP="00942A33">
      <w:pPr>
        <w:tabs>
          <w:tab w:val="left" w:pos="838"/>
          <w:tab w:val="left" w:pos="3448"/>
        </w:tabs>
        <w:spacing w:line="372" w:lineRule="auto"/>
        <w:ind w:right="108"/>
        <w:rPr>
          <w:rFonts w:asciiTheme="minorEastAsia" w:eastAsiaTheme="minorEastAsia" w:hAnsiTheme="minorEastAsia"/>
          <w:sz w:val="21"/>
          <w:szCs w:val="21"/>
        </w:rPr>
      </w:pPr>
    </w:p>
    <w:p w:rsidR="006463FB" w:rsidRPr="00942A33" w:rsidRDefault="00942A33" w:rsidP="00722461">
      <w:pPr>
        <w:tabs>
          <w:tab w:val="left" w:pos="838"/>
          <w:tab w:val="left" w:pos="3448"/>
        </w:tabs>
        <w:spacing w:line="372" w:lineRule="auto"/>
        <w:ind w:right="108"/>
        <w:rPr>
          <w:rFonts w:asciiTheme="minorEastAsia" w:eastAsiaTheme="minorEastAsia" w:hAnsiTheme="minorEastAsia"/>
          <w:sz w:val="21"/>
          <w:szCs w:val="21"/>
        </w:rPr>
      </w:pPr>
      <w:r>
        <w:rPr>
          <w:rFonts w:asciiTheme="minorEastAsia" w:eastAsiaTheme="minorEastAsia" w:hAnsiTheme="minorEastAsia" w:hint="eastAsia"/>
          <w:w w:val="99"/>
          <w:sz w:val="21"/>
          <w:szCs w:val="21"/>
        </w:rPr>
        <w:t>12.</w:t>
      </w:r>
      <w:r w:rsidR="005A75AE" w:rsidRPr="00942A33">
        <w:rPr>
          <w:rFonts w:asciiTheme="minorEastAsia" w:eastAsiaTheme="minorEastAsia" w:hAnsiTheme="minorEastAsia"/>
          <w:w w:val="99"/>
          <w:sz w:val="21"/>
          <w:szCs w:val="21"/>
        </w:rPr>
        <w:t>经考古工作者发掘考证，礼制很早就已经出现了。《说文•示部》云：“礼，履也，……从示</w:t>
      </w:r>
      <w:r w:rsidR="005A75AE" w:rsidRPr="00942A33">
        <w:rPr>
          <w:rFonts w:asciiTheme="minorEastAsia" w:eastAsiaTheme="minorEastAsia" w:hAnsiTheme="minorEastAsia"/>
          <w:spacing w:val="-19"/>
          <w:w w:val="99"/>
          <w:sz w:val="21"/>
          <w:szCs w:val="21"/>
        </w:rPr>
        <w:t>，</w:t>
      </w:r>
      <w:r w:rsidR="005A75AE" w:rsidRPr="00942A33">
        <w:rPr>
          <w:rFonts w:asciiTheme="minorEastAsia" w:eastAsiaTheme="minorEastAsia" w:hAnsiTheme="minorEastAsia"/>
          <w:w w:val="99"/>
          <w:sz w:val="21"/>
          <w:szCs w:val="21"/>
        </w:rPr>
        <w:t>从豊”，又云：“示，天垂象，见吉凶，所以告人也。”《甲骨文字集释》云：“事神之器则为豊。 ”由此可以推断，礼的原义是（</w:t>
      </w:r>
      <w:r w:rsidR="00722461">
        <w:rPr>
          <w:rFonts w:asciiTheme="minorEastAsia" w:eastAsiaTheme="minorEastAsia" w:hAnsiTheme="minorEastAsia" w:hint="eastAsia"/>
          <w:sz w:val="21"/>
          <w:szCs w:val="21"/>
        </w:rPr>
        <w:t xml:space="preserve"> </w:t>
      </w:r>
      <w:r w:rsidR="005A75AE" w:rsidRPr="00942A33">
        <w:rPr>
          <w:rFonts w:asciiTheme="minorEastAsia" w:eastAsiaTheme="minorEastAsia" w:hAnsiTheme="minorEastAsia"/>
          <w:w w:val="99"/>
          <w:sz w:val="21"/>
          <w:szCs w:val="21"/>
        </w:rPr>
        <w:t>）。</w:t>
      </w:r>
    </w:p>
    <w:p w:rsidR="006463FB" w:rsidRPr="00876EA5" w:rsidRDefault="005A75AE">
      <w:pPr>
        <w:pStyle w:val="a3"/>
        <w:tabs>
          <w:tab w:val="left" w:pos="2821"/>
          <w:tab w:val="left" w:pos="5120"/>
          <w:tab w:val="left" w:pos="7419"/>
        </w:tabs>
        <w:spacing w:before="3"/>
        <w:ind w:left="522"/>
        <w:rPr>
          <w:rFonts w:asciiTheme="minorEastAsia" w:eastAsiaTheme="minorEastAsia" w:hAnsiTheme="minorEastAsia"/>
        </w:rPr>
      </w:pPr>
      <w:r w:rsidRPr="00876EA5">
        <w:rPr>
          <w:rFonts w:asciiTheme="minorEastAsia" w:eastAsiaTheme="minorEastAsia" w:hAnsiTheme="minorEastAsia"/>
          <w:w w:val="95"/>
        </w:rPr>
        <w:t>A.分等别贵</w:t>
      </w:r>
      <w:r w:rsidRPr="00876EA5">
        <w:rPr>
          <w:rFonts w:asciiTheme="minorEastAsia" w:eastAsiaTheme="minorEastAsia" w:hAnsiTheme="minorEastAsia"/>
          <w:spacing w:val="-10"/>
          <w:w w:val="95"/>
        </w:rPr>
        <w:t>贱</w:t>
      </w:r>
      <w:r w:rsidRPr="00876EA5">
        <w:rPr>
          <w:rFonts w:asciiTheme="minorEastAsia" w:eastAsiaTheme="minorEastAsia" w:hAnsiTheme="minorEastAsia"/>
        </w:rPr>
        <w:tab/>
      </w:r>
      <w:r w:rsidRPr="00876EA5">
        <w:rPr>
          <w:rFonts w:asciiTheme="minorEastAsia" w:eastAsiaTheme="minorEastAsia" w:hAnsiTheme="minorEastAsia"/>
          <w:w w:val="95"/>
        </w:rPr>
        <w:t>B.谦卑爱臣</w:t>
      </w:r>
      <w:r w:rsidRPr="00876EA5">
        <w:rPr>
          <w:rFonts w:asciiTheme="minorEastAsia" w:eastAsiaTheme="minorEastAsia" w:hAnsiTheme="minorEastAsia"/>
          <w:spacing w:val="-10"/>
          <w:w w:val="95"/>
        </w:rPr>
        <w:t>民</w:t>
      </w:r>
      <w:r w:rsidRPr="00876EA5">
        <w:rPr>
          <w:rFonts w:asciiTheme="minorEastAsia" w:eastAsiaTheme="minorEastAsia" w:hAnsiTheme="minorEastAsia"/>
        </w:rPr>
        <w:tab/>
      </w:r>
      <w:r w:rsidRPr="00876EA5">
        <w:rPr>
          <w:rFonts w:asciiTheme="minorEastAsia" w:eastAsiaTheme="minorEastAsia" w:hAnsiTheme="minorEastAsia"/>
          <w:w w:val="95"/>
        </w:rPr>
        <w:t>C.处世慎言</w:t>
      </w:r>
      <w:r w:rsidRPr="00876EA5">
        <w:rPr>
          <w:rFonts w:asciiTheme="minorEastAsia" w:eastAsiaTheme="minorEastAsia" w:hAnsiTheme="minorEastAsia"/>
          <w:spacing w:val="-10"/>
          <w:w w:val="95"/>
        </w:rPr>
        <w:t>行</w:t>
      </w:r>
      <w:r w:rsidRPr="00876EA5">
        <w:rPr>
          <w:rFonts w:asciiTheme="minorEastAsia" w:eastAsiaTheme="minorEastAsia" w:hAnsiTheme="minorEastAsia"/>
        </w:rPr>
        <w:tab/>
      </w:r>
      <w:r w:rsidRPr="00876EA5">
        <w:rPr>
          <w:rFonts w:asciiTheme="minorEastAsia" w:eastAsiaTheme="minorEastAsia" w:hAnsiTheme="minorEastAsia"/>
          <w:w w:val="95"/>
        </w:rPr>
        <w:t>D.敬神以祈</w:t>
      </w:r>
      <w:r w:rsidRPr="00876EA5">
        <w:rPr>
          <w:rFonts w:asciiTheme="minorEastAsia" w:eastAsiaTheme="minorEastAsia" w:hAnsiTheme="minorEastAsia"/>
          <w:spacing w:val="-10"/>
          <w:w w:val="95"/>
        </w:rPr>
        <w:t>福</w:t>
      </w:r>
    </w:p>
    <w:p w:rsidR="006463FB" w:rsidRPr="00876EA5" w:rsidRDefault="005A75AE">
      <w:pPr>
        <w:pStyle w:val="a3"/>
        <w:spacing w:before="148"/>
        <w:ind w:left="522"/>
        <w:rPr>
          <w:rFonts w:asciiTheme="minorEastAsia" w:eastAsiaTheme="minorEastAsia" w:hAnsiTheme="minorEastAsia"/>
        </w:rPr>
      </w:pPr>
      <w:r w:rsidRPr="00876EA5">
        <w:rPr>
          <w:rFonts w:asciiTheme="minorEastAsia" w:eastAsiaTheme="minorEastAsia" w:hAnsiTheme="minorEastAsia"/>
          <w:color w:val="FF0000"/>
          <w:w w:val="95"/>
        </w:rPr>
        <w:t>【答案】</w:t>
      </w:r>
      <w:r w:rsidRPr="00876EA5">
        <w:rPr>
          <w:rFonts w:asciiTheme="minorEastAsia" w:eastAsiaTheme="minorEastAsia" w:hAnsiTheme="minorEastAsia"/>
          <w:color w:val="FF0000"/>
          <w:spacing w:val="-10"/>
          <w:w w:val="95"/>
        </w:rPr>
        <w:t>D</w:t>
      </w:r>
    </w:p>
    <w:p w:rsidR="006463FB" w:rsidRPr="00876EA5" w:rsidRDefault="005A75AE">
      <w:pPr>
        <w:pStyle w:val="a3"/>
        <w:spacing w:line="372" w:lineRule="auto"/>
        <w:ind w:right="108" w:firstLine="418"/>
        <w:rPr>
          <w:rFonts w:asciiTheme="minorEastAsia" w:eastAsiaTheme="minorEastAsia" w:hAnsiTheme="minorEastAsia"/>
        </w:rPr>
      </w:pPr>
      <w:r w:rsidRPr="00876EA5">
        <w:rPr>
          <w:rFonts w:asciiTheme="minorEastAsia" w:eastAsiaTheme="minorEastAsia" w:hAnsiTheme="minorEastAsia"/>
          <w:color w:val="FF0000"/>
          <w:w w:val="99"/>
        </w:rPr>
        <w:t>【解析】“示”和“豊”合起来就是“礼”。《说文•示部》对“示”的解释说明：示，是天显现</w:t>
      </w:r>
      <w:r w:rsidRPr="00876EA5">
        <w:rPr>
          <w:rFonts w:asciiTheme="minorEastAsia" w:eastAsiaTheme="minorEastAsia" w:hAnsiTheme="minorEastAsia"/>
          <w:color w:val="FF0000"/>
          <w:spacing w:val="-1"/>
          <w:w w:val="99"/>
        </w:rPr>
        <w:t>岀某种征兆，预示岀吉凶，用来告示人们；《甲骨文字集释》对“豊”的解释说明：豊是古代祭祀用的</w:t>
      </w:r>
      <w:r w:rsidRPr="00876EA5">
        <w:rPr>
          <w:rFonts w:asciiTheme="minorEastAsia" w:eastAsiaTheme="minorEastAsia" w:hAnsiTheme="minorEastAsia"/>
          <w:color w:val="FF0000"/>
          <w:w w:val="99"/>
        </w:rPr>
        <w:t>礼器。由此可推断，礼的原义是举行仪礼，祭神求福，D项正确。</w:t>
      </w:r>
    </w:p>
    <w:p w:rsidR="006463FB" w:rsidRPr="00876EA5" w:rsidRDefault="005A75AE">
      <w:pPr>
        <w:pStyle w:val="a3"/>
        <w:spacing w:before="3"/>
        <w:rPr>
          <w:rFonts w:asciiTheme="minorEastAsia" w:eastAsiaTheme="minorEastAsia" w:hAnsiTheme="minorEastAsia"/>
        </w:rPr>
      </w:pPr>
      <w:r w:rsidRPr="00876EA5">
        <w:rPr>
          <w:rFonts w:asciiTheme="minorEastAsia" w:eastAsiaTheme="minorEastAsia" w:hAnsiTheme="minorEastAsia"/>
          <w:color w:val="FF0000"/>
          <w:w w:val="95"/>
        </w:rPr>
        <w:t>故本题选D</w:t>
      </w:r>
      <w:r w:rsidRPr="00876EA5">
        <w:rPr>
          <w:rFonts w:asciiTheme="minorEastAsia" w:eastAsiaTheme="minorEastAsia" w:hAnsiTheme="minorEastAsia"/>
          <w:color w:val="FF0000"/>
          <w:spacing w:val="-10"/>
          <w:w w:val="95"/>
        </w:rPr>
        <w:t>。</w:t>
      </w:r>
    </w:p>
    <w:sectPr w:rsidR="006463FB" w:rsidRPr="00876EA5" w:rsidSect="006463FB">
      <w:footerReference w:type="default" r:id="rId14"/>
      <w:pgSz w:w="11900" w:h="16840"/>
      <w:pgMar w:top="52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246" w:rsidRDefault="00D90246" w:rsidP="006463FB">
      <w:r>
        <w:separator/>
      </w:r>
    </w:p>
  </w:endnote>
  <w:endnote w:type="continuationSeparator" w:id="0">
    <w:p w:rsidR="00D90246" w:rsidRDefault="00D90246" w:rsidP="006463FB">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3FB" w:rsidRDefault="00E47471">
    <w:pPr>
      <w:pStyle w:val="a3"/>
      <w:spacing w:before="0" w:line="14" w:lineRule="auto"/>
      <w:ind w:left="0"/>
      <w:rPr>
        <w:sz w:val="20"/>
      </w:rPr>
    </w:pPr>
    <w:r w:rsidRPr="00E47471">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6463FB" w:rsidRDefault="00E47471">
                <w:pPr>
                  <w:spacing w:before="14"/>
                  <w:ind w:left="60"/>
                  <w:rPr>
                    <w:rFonts w:ascii="Calibri"/>
                    <w:sz w:val="24"/>
                  </w:rPr>
                </w:pPr>
                <w:r>
                  <w:rPr>
                    <w:rFonts w:ascii="Calibri"/>
                    <w:spacing w:val="-5"/>
                    <w:w w:val="125"/>
                    <w:sz w:val="24"/>
                  </w:rPr>
                  <w:fldChar w:fldCharType="begin"/>
                </w:r>
                <w:r w:rsidR="005A75AE">
                  <w:rPr>
                    <w:rFonts w:ascii="Calibri"/>
                    <w:spacing w:val="-5"/>
                    <w:w w:val="125"/>
                    <w:sz w:val="24"/>
                  </w:rPr>
                  <w:instrText xml:space="preserve"> PAGE </w:instrText>
                </w:r>
                <w:r>
                  <w:rPr>
                    <w:rFonts w:ascii="Calibri"/>
                    <w:spacing w:val="-5"/>
                    <w:w w:val="125"/>
                    <w:sz w:val="24"/>
                  </w:rPr>
                  <w:fldChar w:fldCharType="separate"/>
                </w:r>
                <w:r w:rsidR="00E4453B">
                  <w:rPr>
                    <w:rFonts w:ascii="Calibri"/>
                    <w:noProof/>
                    <w:spacing w:val="-5"/>
                    <w:w w:val="125"/>
                    <w:sz w:val="24"/>
                  </w:rPr>
                  <w:t>4</w:t>
                </w:r>
                <w:r>
                  <w:rPr>
                    <w:rFonts w:ascii="Calibri"/>
                    <w:spacing w:val="-5"/>
                    <w:w w:val="125"/>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246" w:rsidRDefault="00D90246" w:rsidP="006463FB">
      <w:r>
        <w:separator/>
      </w:r>
    </w:p>
  </w:footnote>
  <w:footnote w:type="continuationSeparator" w:id="0">
    <w:p w:rsidR="00D90246" w:rsidRDefault="00D90246" w:rsidP="006463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E0849"/>
    <w:multiLevelType w:val="hybridMultilevel"/>
    <w:tmpl w:val="04B0203A"/>
    <w:lvl w:ilvl="0" w:tplc="ACB4EB5A">
      <w:start w:val="32"/>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6168346C">
      <w:start w:val="1"/>
      <w:numFmt w:val="upperLetter"/>
      <w:lvlText w:val="%2."/>
      <w:lvlJc w:val="left"/>
      <w:pPr>
        <w:ind w:left="1046" w:hanging="524"/>
      </w:pPr>
      <w:rPr>
        <w:rFonts w:ascii="宋体" w:eastAsia="宋体" w:hAnsi="宋体" w:cs="宋体" w:hint="default"/>
        <w:b w:val="0"/>
        <w:bCs w:val="0"/>
        <w:i w:val="0"/>
        <w:iCs w:val="0"/>
        <w:w w:val="99"/>
        <w:sz w:val="19"/>
        <w:szCs w:val="19"/>
        <w:lang w:val="en-US" w:eastAsia="zh-CN" w:bidi="ar-SA"/>
      </w:rPr>
    </w:lvl>
    <w:lvl w:ilvl="2" w:tplc="95648798">
      <w:numFmt w:val="bullet"/>
      <w:lvlText w:val="•"/>
      <w:lvlJc w:val="left"/>
      <w:pPr>
        <w:ind w:left="1993" w:hanging="524"/>
      </w:pPr>
      <w:rPr>
        <w:rFonts w:hint="default"/>
        <w:lang w:val="en-US" w:eastAsia="zh-CN" w:bidi="ar-SA"/>
      </w:rPr>
    </w:lvl>
    <w:lvl w:ilvl="3" w:tplc="68363AEC">
      <w:numFmt w:val="bullet"/>
      <w:lvlText w:val="•"/>
      <w:lvlJc w:val="left"/>
      <w:pPr>
        <w:ind w:left="2946" w:hanging="524"/>
      </w:pPr>
      <w:rPr>
        <w:rFonts w:hint="default"/>
        <w:lang w:val="en-US" w:eastAsia="zh-CN" w:bidi="ar-SA"/>
      </w:rPr>
    </w:lvl>
    <w:lvl w:ilvl="4" w:tplc="F52EACAA">
      <w:numFmt w:val="bullet"/>
      <w:lvlText w:val="•"/>
      <w:lvlJc w:val="left"/>
      <w:pPr>
        <w:ind w:left="3900" w:hanging="524"/>
      </w:pPr>
      <w:rPr>
        <w:rFonts w:hint="default"/>
        <w:lang w:val="en-US" w:eastAsia="zh-CN" w:bidi="ar-SA"/>
      </w:rPr>
    </w:lvl>
    <w:lvl w:ilvl="5" w:tplc="7A2C7A04">
      <w:numFmt w:val="bullet"/>
      <w:lvlText w:val="•"/>
      <w:lvlJc w:val="left"/>
      <w:pPr>
        <w:ind w:left="4853" w:hanging="524"/>
      </w:pPr>
      <w:rPr>
        <w:rFonts w:hint="default"/>
        <w:lang w:val="en-US" w:eastAsia="zh-CN" w:bidi="ar-SA"/>
      </w:rPr>
    </w:lvl>
    <w:lvl w:ilvl="6" w:tplc="583C5810">
      <w:numFmt w:val="bullet"/>
      <w:lvlText w:val="•"/>
      <w:lvlJc w:val="left"/>
      <w:pPr>
        <w:ind w:left="5806" w:hanging="524"/>
      </w:pPr>
      <w:rPr>
        <w:rFonts w:hint="default"/>
        <w:lang w:val="en-US" w:eastAsia="zh-CN" w:bidi="ar-SA"/>
      </w:rPr>
    </w:lvl>
    <w:lvl w:ilvl="7" w:tplc="C4186A92">
      <w:numFmt w:val="bullet"/>
      <w:lvlText w:val="•"/>
      <w:lvlJc w:val="left"/>
      <w:pPr>
        <w:ind w:left="6760" w:hanging="524"/>
      </w:pPr>
      <w:rPr>
        <w:rFonts w:hint="default"/>
        <w:lang w:val="en-US" w:eastAsia="zh-CN" w:bidi="ar-SA"/>
      </w:rPr>
    </w:lvl>
    <w:lvl w:ilvl="8" w:tplc="EAE60A3E">
      <w:numFmt w:val="bullet"/>
      <w:lvlText w:val="•"/>
      <w:lvlJc w:val="left"/>
      <w:pPr>
        <w:ind w:left="7713" w:hanging="524"/>
      </w:pPr>
      <w:rPr>
        <w:rFonts w:hint="default"/>
        <w:lang w:val="en-US" w:eastAsia="zh-CN" w:bidi="ar-SA"/>
      </w:rPr>
    </w:lvl>
  </w:abstractNum>
  <w:abstractNum w:abstractNumId="1">
    <w:nsid w:val="26931D58"/>
    <w:multiLevelType w:val="hybridMultilevel"/>
    <w:tmpl w:val="CCAA4A7E"/>
    <w:lvl w:ilvl="0" w:tplc="40B02B54">
      <w:start w:val="1"/>
      <w:numFmt w:val="upperLetter"/>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9D4C06C6">
      <w:numFmt w:val="bullet"/>
      <w:lvlText w:val="•"/>
      <w:lvlJc w:val="left"/>
      <w:pPr>
        <w:ind w:left="1628" w:hanging="210"/>
      </w:pPr>
      <w:rPr>
        <w:rFonts w:hint="default"/>
        <w:lang w:val="en-US" w:eastAsia="zh-CN" w:bidi="ar-SA"/>
      </w:rPr>
    </w:lvl>
    <w:lvl w:ilvl="2" w:tplc="53BE12DA">
      <w:numFmt w:val="bullet"/>
      <w:lvlText w:val="•"/>
      <w:lvlJc w:val="left"/>
      <w:pPr>
        <w:ind w:left="2516" w:hanging="210"/>
      </w:pPr>
      <w:rPr>
        <w:rFonts w:hint="default"/>
        <w:lang w:val="en-US" w:eastAsia="zh-CN" w:bidi="ar-SA"/>
      </w:rPr>
    </w:lvl>
    <w:lvl w:ilvl="3" w:tplc="B1E63CDC">
      <w:numFmt w:val="bullet"/>
      <w:lvlText w:val="•"/>
      <w:lvlJc w:val="left"/>
      <w:pPr>
        <w:ind w:left="3404" w:hanging="210"/>
      </w:pPr>
      <w:rPr>
        <w:rFonts w:hint="default"/>
        <w:lang w:val="en-US" w:eastAsia="zh-CN" w:bidi="ar-SA"/>
      </w:rPr>
    </w:lvl>
    <w:lvl w:ilvl="4" w:tplc="4148D114">
      <w:numFmt w:val="bullet"/>
      <w:lvlText w:val="•"/>
      <w:lvlJc w:val="left"/>
      <w:pPr>
        <w:ind w:left="4292" w:hanging="210"/>
      </w:pPr>
      <w:rPr>
        <w:rFonts w:hint="default"/>
        <w:lang w:val="en-US" w:eastAsia="zh-CN" w:bidi="ar-SA"/>
      </w:rPr>
    </w:lvl>
    <w:lvl w:ilvl="5" w:tplc="70863A48">
      <w:numFmt w:val="bullet"/>
      <w:lvlText w:val="•"/>
      <w:lvlJc w:val="left"/>
      <w:pPr>
        <w:ind w:left="5180" w:hanging="210"/>
      </w:pPr>
      <w:rPr>
        <w:rFonts w:hint="default"/>
        <w:lang w:val="en-US" w:eastAsia="zh-CN" w:bidi="ar-SA"/>
      </w:rPr>
    </w:lvl>
    <w:lvl w:ilvl="6" w:tplc="34F2B980">
      <w:numFmt w:val="bullet"/>
      <w:lvlText w:val="•"/>
      <w:lvlJc w:val="left"/>
      <w:pPr>
        <w:ind w:left="6068" w:hanging="210"/>
      </w:pPr>
      <w:rPr>
        <w:rFonts w:hint="default"/>
        <w:lang w:val="en-US" w:eastAsia="zh-CN" w:bidi="ar-SA"/>
      </w:rPr>
    </w:lvl>
    <w:lvl w:ilvl="7" w:tplc="E7205D04">
      <w:numFmt w:val="bullet"/>
      <w:lvlText w:val="•"/>
      <w:lvlJc w:val="left"/>
      <w:pPr>
        <w:ind w:left="6956" w:hanging="210"/>
      </w:pPr>
      <w:rPr>
        <w:rFonts w:hint="default"/>
        <w:lang w:val="en-US" w:eastAsia="zh-CN" w:bidi="ar-SA"/>
      </w:rPr>
    </w:lvl>
    <w:lvl w:ilvl="8" w:tplc="CB343288">
      <w:numFmt w:val="bullet"/>
      <w:lvlText w:val="•"/>
      <w:lvlJc w:val="left"/>
      <w:pPr>
        <w:ind w:left="7844" w:hanging="210"/>
      </w:pPr>
      <w:rPr>
        <w:rFonts w:hint="default"/>
        <w:lang w:val="en-US" w:eastAsia="zh-CN" w:bidi="ar-SA"/>
      </w:rPr>
    </w:lvl>
  </w:abstractNum>
  <w:abstractNum w:abstractNumId="2">
    <w:nsid w:val="2F631F99"/>
    <w:multiLevelType w:val="hybridMultilevel"/>
    <w:tmpl w:val="B88E8E26"/>
    <w:lvl w:ilvl="0" w:tplc="D45458D4">
      <w:start w:val="26"/>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20442CB0">
      <w:numFmt w:val="bullet"/>
      <w:lvlText w:val="•"/>
      <w:lvlJc w:val="left"/>
      <w:pPr>
        <w:ind w:left="1052" w:hanging="315"/>
      </w:pPr>
      <w:rPr>
        <w:rFonts w:hint="default"/>
        <w:lang w:val="en-US" w:eastAsia="zh-CN" w:bidi="ar-SA"/>
      </w:rPr>
    </w:lvl>
    <w:lvl w:ilvl="2" w:tplc="DD80F5A2">
      <w:numFmt w:val="bullet"/>
      <w:lvlText w:val="•"/>
      <w:lvlJc w:val="left"/>
      <w:pPr>
        <w:ind w:left="2004" w:hanging="315"/>
      </w:pPr>
      <w:rPr>
        <w:rFonts w:hint="default"/>
        <w:lang w:val="en-US" w:eastAsia="zh-CN" w:bidi="ar-SA"/>
      </w:rPr>
    </w:lvl>
    <w:lvl w:ilvl="3" w:tplc="D29E8642">
      <w:numFmt w:val="bullet"/>
      <w:lvlText w:val="•"/>
      <w:lvlJc w:val="left"/>
      <w:pPr>
        <w:ind w:left="2956" w:hanging="315"/>
      </w:pPr>
      <w:rPr>
        <w:rFonts w:hint="default"/>
        <w:lang w:val="en-US" w:eastAsia="zh-CN" w:bidi="ar-SA"/>
      </w:rPr>
    </w:lvl>
    <w:lvl w:ilvl="4" w:tplc="15326FC0">
      <w:numFmt w:val="bullet"/>
      <w:lvlText w:val="•"/>
      <w:lvlJc w:val="left"/>
      <w:pPr>
        <w:ind w:left="3908" w:hanging="315"/>
      </w:pPr>
      <w:rPr>
        <w:rFonts w:hint="default"/>
        <w:lang w:val="en-US" w:eastAsia="zh-CN" w:bidi="ar-SA"/>
      </w:rPr>
    </w:lvl>
    <w:lvl w:ilvl="5" w:tplc="8F763A92">
      <w:numFmt w:val="bullet"/>
      <w:lvlText w:val="•"/>
      <w:lvlJc w:val="left"/>
      <w:pPr>
        <w:ind w:left="4860" w:hanging="315"/>
      </w:pPr>
      <w:rPr>
        <w:rFonts w:hint="default"/>
        <w:lang w:val="en-US" w:eastAsia="zh-CN" w:bidi="ar-SA"/>
      </w:rPr>
    </w:lvl>
    <w:lvl w:ilvl="6" w:tplc="3F46AFB2">
      <w:numFmt w:val="bullet"/>
      <w:lvlText w:val="•"/>
      <w:lvlJc w:val="left"/>
      <w:pPr>
        <w:ind w:left="5812" w:hanging="315"/>
      </w:pPr>
      <w:rPr>
        <w:rFonts w:hint="default"/>
        <w:lang w:val="en-US" w:eastAsia="zh-CN" w:bidi="ar-SA"/>
      </w:rPr>
    </w:lvl>
    <w:lvl w:ilvl="7" w:tplc="BCE079AE">
      <w:numFmt w:val="bullet"/>
      <w:lvlText w:val="•"/>
      <w:lvlJc w:val="left"/>
      <w:pPr>
        <w:ind w:left="6764" w:hanging="315"/>
      </w:pPr>
      <w:rPr>
        <w:rFonts w:hint="default"/>
        <w:lang w:val="en-US" w:eastAsia="zh-CN" w:bidi="ar-SA"/>
      </w:rPr>
    </w:lvl>
    <w:lvl w:ilvl="8" w:tplc="726E4018">
      <w:numFmt w:val="bullet"/>
      <w:lvlText w:val="•"/>
      <w:lvlJc w:val="left"/>
      <w:pPr>
        <w:ind w:left="7716" w:hanging="315"/>
      </w:pPr>
      <w:rPr>
        <w:rFonts w:hint="default"/>
        <w:lang w:val="en-US" w:eastAsia="zh-CN" w:bidi="ar-SA"/>
      </w:rPr>
    </w:lvl>
  </w:abstractNum>
  <w:abstractNum w:abstractNumId="3">
    <w:nsid w:val="459E7412"/>
    <w:multiLevelType w:val="hybridMultilevel"/>
    <w:tmpl w:val="E3ACE668"/>
    <w:lvl w:ilvl="0" w:tplc="D39E0ABA">
      <w:start w:val="40"/>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DF86D096">
      <w:start w:val="1"/>
      <w:numFmt w:val="upperLetter"/>
      <w:lvlText w:val="%2."/>
      <w:lvlJc w:val="left"/>
      <w:pPr>
        <w:ind w:left="523" w:hanging="210"/>
      </w:pPr>
      <w:rPr>
        <w:rFonts w:ascii="宋体" w:eastAsia="宋体" w:hAnsi="宋体" w:cs="宋体" w:hint="default"/>
        <w:b w:val="0"/>
        <w:bCs w:val="0"/>
        <w:i w:val="0"/>
        <w:iCs w:val="0"/>
        <w:w w:val="99"/>
        <w:sz w:val="19"/>
        <w:szCs w:val="19"/>
        <w:lang w:val="en-US" w:eastAsia="zh-CN" w:bidi="ar-SA"/>
      </w:rPr>
    </w:lvl>
    <w:lvl w:ilvl="2" w:tplc="C650A898">
      <w:numFmt w:val="bullet"/>
      <w:lvlText w:val="•"/>
      <w:lvlJc w:val="left"/>
      <w:pPr>
        <w:ind w:left="840" w:hanging="210"/>
      </w:pPr>
      <w:rPr>
        <w:rFonts w:hint="default"/>
        <w:lang w:val="en-US" w:eastAsia="zh-CN" w:bidi="ar-SA"/>
      </w:rPr>
    </w:lvl>
    <w:lvl w:ilvl="3" w:tplc="730E4752">
      <w:numFmt w:val="bullet"/>
      <w:lvlText w:val="•"/>
      <w:lvlJc w:val="left"/>
      <w:pPr>
        <w:ind w:left="1937" w:hanging="210"/>
      </w:pPr>
      <w:rPr>
        <w:rFonts w:hint="default"/>
        <w:lang w:val="en-US" w:eastAsia="zh-CN" w:bidi="ar-SA"/>
      </w:rPr>
    </w:lvl>
    <w:lvl w:ilvl="4" w:tplc="9208A142">
      <w:numFmt w:val="bullet"/>
      <w:lvlText w:val="•"/>
      <w:lvlJc w:val="left"/>
      <w:pPr>
        <w:ind w:left="3035" w:hanging="210"/>
      </w:pPr>
      <w:rPr>
        <w:rFonts w:hint="default"/>
        <w:lang w:val="en-US" w:eastAsia="zh-CN" w:bidi="ar-SA"/>
      </w:rPr>
    </w:lvl>
    <w:lvl w:ilvl="5" w:tplc="EFFC5A3A">
      <w:numFmt w:val="bullet"/>
      <w:lvlText w:val="•"/>
      <w:lvlJc w:val="left"/>
      <w:pPr>
        <w:ind w:left="4132" w:hanging="210"/>
      </w:pPr>
      <w:rPr>
        <w:rFonts w:hint="default"/>
        <w:lang w:val="en-US" w:eastAsia="zh-CN" w:bidi="ar-SA"/>
      </w:rPr>
    </w:lvl>
    <w:lvl w:ilvl="6" w:tplc="DA78D934">
      <w:numFmt w:val="bullet"/>
      <w:lvlText w:val="•"/>
      <w:lvlJc w:val="left"/>
      <w:pPr>
        <w:ind w:left="5230" w:hanging="210"/>
      </w:pPr>
      <w:rPr>
        <w:rFonts w:hint="default"/>
        <w:lang w:val="en-US" w:eastAsia="zh-CN" w:bidi="ar-SA"/>
      </w:rPr>
    </w:lvl>
    <w:lvl w:ilvl="7" w:tplc="2A6CD8B4">
      <w:numFmt w:val="bullet"/>
      <w:lvlText w:val="•"/>
      <w:lvlJc w:val="left"/>
      <w:pPr>
        <w:ind w:left="6327" w:hanging="210"/>
      </w:pPr>
      <w:rPr>
        <w:rFonts w:hint="default"/>
        <w:lang w:val="en-US" w:eastAsia="zh-CN" w:bidi="ar-SA"/>
      </w:rPr>
    </w:lvl>
    <w:lvl w:ilvl="8" w:tplc="0158C526">
      <w:numFmt w:val="bullet"/>
      <w:lvlText w:val="•"/>
      <w:lvlJc w:val="left"/>
      <w:pPr>
        <w:ind w:left="7425" w:hanging="210"/>
      </w:pPr>
      <w:rPr>
        <w:rFonts w:hint="default"/>
        <w:lang w:val="en-US" w:eastAsia="zh-CN" w:bidi="ar-SA"/>
      </w:rPr>
    </w:lvl>
  </w:abstractNum>
  <w:abstractNum w:abstractNumId="4">
    <w:nsid w:val="683511C9"/>
    <w:multiLevelType w:val="hybridMultilevel"/>
    <w:tmpl w:val="EC4E283A"/>
    <w:lvl w:ilvl="0" w:tplc="8EA4BE72">
      <w:start w:val="11"/>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D1C4F7A4">
      <w:numFmt w:val="bullet"/>
      <w:lvlText w:val="•"/>
      <w:lvlJc w:val="left"/>
      <w:pPr>
        <w:ind w:left="1052" w:hanging="315"/>
      </w:pPr>
      <w:rPr>
        <w:rFonts w:hint="default"/>
        <w:lang w:val="en-US" w:eastAsia="zh-CN" w:bidi="ar-SA"/>
      </w:rPr>
    </w:lvl>
    <w:lvl w:ilvl="2" w:tplc="E730C94E">
      <w:numFmt w:val="bullet"/>
      <w:lvlText w:val="•"/>
      <w:lvlJc w:val="left"/>
      <w:pPr>
        <w:ind w:left="2004" w:hanging="315"/>
      </w:pPr>
      <w:rPr>
        <w:rFonts w:hint="default"/>
        <w:lang w:val="en-US" w:eastAsia="zh-CN" w:bidi="ar-SA"/>
      </w:rPr>
    </w:lvl>
    <w:lvl w:ilvl="3" w:tplc="2DE8A2F0">
      <w:numFmt w:val="bullet"/>
      <w:lvlText w:val="•"/>
      <w:lvlJc w:val="left"/>
      <w:pPr>
        <w:ind w:left="2956" w:hanging="315"/>
      </w:pPr>
      <w:rPr>
        <w:rFonts w:hint="default"/>
        <w:lang w:val="en-US" w:eastAsia="zh-CN" w:bidi="ar-SA"/>
      </w:rPr>
    </w:lvl>
    <w:lvl w:ilvl="4" w:tplc="583A0DB8">
      <w:numFmt w:val="bullet"/>
      <w:lvlText w:val="•"/>
      <w:lvlJc w:val="left"/>
      <w:pPr>
        <w:ind w:left="3908" w:hanging="315"/>
      </w:pPr>
      <w:rPr>
        <w:rFonts w:hint="default"/>
        <w:lang w:val="en-US" w:eastAsia="zh-CN" w:bidi="ar-SA"/>
      </w:rPr>
    </w:lvl>
    <w:lvl w:ilvl="5" w:tplc="CEFA0B14">
      <w:numFmt w:val="bullet"/>
      <w:lvlText w:val="•"/>
      <w:lvlJc w:val="left"/>
      <w:pPr>
        <w:ind w:left="4860" w:hanging="315"/>
      </w:pPr>
      <w:rPr>
        <w:rFonts w:hint="default"/>
        <w:lang w:val="en-US" w:eastAsia="zh-CN" w:bidi="ar-SA"/>
      </w:rPr>
    </w:lvl>
    <w:lvl w:ilvl="6" w:tplc="6CD6C2D6">
      <w:numFmt w:val="bullet"/>
      <w:lvlText w:val="•"/>
      <w:lvlJc w:val="left"/>
      <w:pPr>
        <w:ind w:left="5812" w:hanging="315"/>
      </w:pPr>
      <w:rPr>
        <w:rFonts w:hint="default"/>
        <w:lang w:val="en-US" w:eastAsia="zh-CN" w:bidi="ar-SA"/>
      </w:rPr>
    </w:lvl>
    <w:lvl w:ilvl="7" w:tplc="0ADA8E70">
      <w:numFmt w:val="bullet"/>
      <w:lvlText w:val="•"/>
      <w:lvlJc w:val="left"/>
      <w:pPr>
        <w:ind w:left="6764" w:hanging="315"/>
      </w:pPr>
      <w:rPr>
        <w:rFonts w:hint="default"/>
        <w:lang w:val="en-US" w:eastAsia="zh-CN" w:bidi="ar-SA"/>
      </w:rPr>
    </w:lvl>
    <w:lvl w:ilvl="8" w:tplc="DC96046C">
      <w:numFmt w:val="bullet"/>
      <w:lvlText w:val="•"/>
      <w:lvlJc w:val="left"/>
      <w:pPr>
        <w:ind w:left="7716" w:hanging="315"/>
      </w:pPr>
      <w:rPr>
        <w:rFonts w:hint="default"/>
        <w:lang w:val="en-US" w:eastAsia="zh-CN" w:bidi="ar-SA"/>
      </w:rPr>
    </w:lvl>
  </w:abstractNum>
  <w:abstractNum w:abstractNumId="5">
    <w:nsid w:val="69942A6B"/>
    <w:multiLevelType w:val="hybridMultilevel"/>
    <w:tmpl w:val="17162FDC"/>
    <w:lvl w:ilvl="0" w:tplc="6C60F6F8">
      <w:start w:val="1"/>
      <w:numFmt w:val="decimal"/>
      <w:lvlText w:val="%1."/>
      <w:lvlJc w:val="left"/>
      <w:pPr>
        <w:ind w:left="105" w:hanging="210"/>
      </w:pPr>
      <w:rPr>
        <w:rFonts w:ascii="宋体" w:eastAsia="宋体" w:hAnsi="宋体" w:cs="宋体" w:hint="default"/>
        <w:b w:val="0"/>
        <w:bCs w:val="0"/>
        <w:i w:val="0"/>
        <w:iCs w:val="0"/>
        <w:w w:val="99"/>
        <w:sz w:val="19"/>
        <w:szCs w:val="19"/>
        <w:lang w:val="en-US" w:eastAsia="zh-CN" w:bidi="ar-SA"/>
      </w:rPr>
    </w:lvl>
    <w:lvl w:ilvl="1" w:tplc="51E09338">
      <w:numFmt w:val="bullet"/>
      <w:lvlText w:val="•"/>
      <w:lvlJc w:val="left"/>
      <w:pPr>
        <w:ind w:left="1052" w:hanging="210"/>
      </w:pPr>
      <w:rPr>
        <w:rFonts w:hint="default"/>
        <w:lang w:val="en-US" w:eastAsia="zh-CN" w:bidi="ar-SA"/>
      </w:rPr>
    </w:lvl>
    <w:lvl w:ilvl="2" w:tplc="6A523090">
      <w:numFmt w:val="bullet"/>
      <w:lvlText w:val="•"/>
      <w:lvlJc w:val="left"/>
      <w:pPr>
        <w:ind w:left="2004" w:hanging="210"/>
      </w:pPr>
      <w:rPr>
        <w:rFonts w:hint="default"/>
        <w:lang w:val="en-US" w:eastAsia="zh-CN" w:bidi="ar-SA"/>
      </w:rPr>
    </w:lvl>
    <w:lvl w:ilvl="3" w:tplc="8182E7E4">
      <w:numFmt w:val="bullet"/>
      <w:lvlText w:val="•"/>
      <w:lvlJc w:val="left"/>
      <w:pPr>
        <w:ind w:left="2956" w:hanging="210"/>
      </w:pPr>
      <w:rPr>
        <w:rFonts w:hint="default"/>
        <w:lang w:val="en-US" w:eastAsia="zh-CN" w:bidi="ar-SA"/>
      </w:rPr>
    </w:lvl>
    <w:lvl w:ilvl="4" w:tplc="922C35DC">
      <w:numFmt w:val="bullet"/>
      <w:lvlText w:val="•"/>
      <w:lvlJc w:val="left"/>
      <w:pPr>
        <w:ind w:left="3908" w:hanging="210"/>
      </w:pPr>
      <w:rPr>
        <w:rFonts w:hint="default"/>
        <w:lang w:val="en-US" w:eastAsia="zh-CN" w:bidi="ar-SA"/>
      </w:rPr>
    </w:lvl>
    <w:lvl w:ilvl="5" w:tplc="A51C94AC">
      <w:numFmt w:val="bullet"/>
      <w:lvlText w:val="•"/>
      <w:lvlJc w:val="left"/>
      <w:pPr>
        <w:ind w:left="4860" w:hanging="210"/>
      </w:pPr>
      <w:rPr>
        <w:rFonts w:hint="default"/>
        <w:lang w:val="en-US" w:eastAsia="zh-CN" w:bidi="ar-SA"/>
      </w:rPr>
    </w:lvl>
    <w:lvl w:ilvl="6" w:tplc="27149EE0">
      <w:numFmt w:val="bullet"/>
      <w:lvlText w:val="•"/>
      <w:lvlJc w:val="left"/>
      <w:pPr>
        <w:ind w:left="5812" w:hanging="210"/>
      </w:pPr>
      <w:rPr>
        <w:rFonts w:hint="default"/>
        <w:lang w:val="en-US" w:eastAsia="zh-CN" w:bidi="ar-SA"/>
      </w:rPr>
    </w:lvl>
    <w:lvl w:ilvl="7" w:tplc="66F2B876">
      <w:numFmt w:val="bullet"/>
      <w:lvlText w:val="•"/>
      <w:lvlJc w:val="left"/>
      <w:pPr>
        <w:ind w:left="6764" w:hanging="210"/>
      </w:pPr>
      <w:rPr>
        <w:rFonts w:hint="default"/>
        <w:lang w:val="en-US" w:eastAsia="zh-CN" w:bidi="ar-SA"/>
      </w:rPr>
    </w:lvl>
    <w:lvl w:ilvl="8" w:tplc="F4B2E3C2">
      <w:numFmt w:val="bullet"/>
      <w:lvlText w:val="•"/>
      <w:lvlJc w:val="left"/>
      <w:pPr>
        <w:ind w:left="7716" w:hanging="210"/>
      </w:pPr>
      <w:rPr>
        <w:rFonts w:hint="default"/>
        <w:lang w:val="en-US" w:eastAsia="zh-CN" w:bidi="ar-SA"/>
      </w:rPr>
    </w:lvl>
  </w:abstractNum>
  <w:abstractNum w:abstractNumId="6">
    <w:nsid w:val="71A92CC0"/>
    <w:multiLevelType w:val="hybridMultilevel"/>
    <w:tmpl w:val="0BE236D0"/>
    <w:lvl w:ilvl="0" w:tplc="1CC03ACA">
      <w:start w:val="5"/>
      <w:numFmt w:val="decimal"/>
      <w:lvlText w:val="%1."/>
      <w:lvlJc w:val="left"/>
      <w:pPr>
        <w:ind w:left="733" w:hanging="210"/>
      </w:pPr>
      <w:rPr>
        <w:rFonts w:ascii="宋体" w:eastAsia="宋体" w:hAnsi="宋体" w:cs="宋体" w:hint="default"/>
        <w:b w:val="0"/>
        <w:bCs w:val="0"/>
        <w:i w:val="0"/>
        <w:iCs w:val="0"/>
        <w:w w:val="99"/>
        <w:sz w:val="19"/>
        <w:szCs w:val="19"/>
        <w:lang w:val="en-US" w:eastAsia="zh-CN" w:bidi="ar-SA"/>
      </w:rPr>
    </w:lvl>
    <w:lvl w:ilvl="1" w:tplc="CB54014C">
      <w:numFmt w:val="bullet"/>
      <w:lvlText w:val="•"/>
      <w:lvlJc w:val="left"/>
      <w:pPr>
        <w:ind w:left="1628" w:hanging="210"/>
      </w:pPr>
      <w:rPr>
        <w:rFonts w:hint="default"/>
        <w:lang w:val="en-US" w:eastAsia="zh-CN" w:bidi="ar-SA"/>
      </w:rPr>
    </w:lvl>
    <w:lvl w:ilvl="2" w:tplc="08DE825A">
      <w:numFmt w:val="bullet"/>
      <w:lvlText w:val="•"/>
      <w:lvlJc w:val="left"/>
      <w:pPr>
        <w:ind w:left="2516" w:hanging="210"/>
      </w:pPr>
      <w:rPr>
        <w:rFonts w:hint="default"/>
        <w:lang w:val="en-US" w:eastAsia="zh-CN" w:bidi="ar-SA"/>
      </w:rPr>
    </w:lvl>
    <w:lvl w:ilvl="3" w:tplc="21A4E8A8">
      <w:numFmt w:val="bullet"/>
      <w:lvlText w:val="•"/>
      <w:lvlJc w:val="left"/>
      <w:pPr>
        <w:ind w:left="3404" w:hanging="210"/>
      </w:pPr>
      <w:rPr>
        <w:rFonts w:hint="default"/>
        <w:lang w:val="en-US" w:eastAsia="zh-CN" w:bidi="ar-SA"/>
      </w:rPr>
    </w:lvl>
    <w:lvl w:ilvl="4" w:tplc="FF703A46">
      <w:numFmt w:val="bullet"/>
      <w:lvlText w:val="•"/>
      <w:lvlJc w:val="left"/>
      <w:pPr>
        <w:ind w:left="4292" w:hanging="210"/>
      </w:pPr>
      <w:rPr>
        <w:rFonts w:hint="default"/>
        <w:lang w:val="en-US" w:eastAsia="zh-CN" w:bidi="ar-SA"/>
      </w:rPr>
    </w:lvl>
    <w:lvl w:ilvl="5" w:tplc="FC90D4E0">
      <w:numFmt w:val="bullet"/>
      <w:lvlText w:val="•"/>
      <w:lvlJc w:val="left"/>
      <w:pPr>
        <w:ind w:left="5180" w:hanging="210"/>
      </w:pPr>
      <w:rPr>
        <w:rFonts w:hint="default"/>
        <w:lang w:val="en-US" w:eastAsia="zh-CN" w:bidi="ar-SA"/>
      </w:rPr>
    </w:lvl>
    <w:lvl w:ilvl="6" w:tplc="46C2DF1C">
      <w:numFmt w:val="bullet"/>
      <w:lvlText w:val="•"/>
      <w:lvlJc w:val="left"/>
      <w:pPr>
        <w:ind w:left="6068" w:hanging="210"/>
      </w:pPr>
      <w:rPr>
        <w:rFonts w:hint="default"/>
        <w:lang w:val="en-US" w:eastAsia="zh-CN" w:bidi="ar-SA"/>
      </w:rPr>
    </w:lvl>
    <w:lvl w:ilvl="7" w:tplc="B798EFC6">
      <w:numFmt w:val="bullet"/>
      <w:lvlText w:val="•"/>
      <w:lvlJc w:val="left"/>
      <w:pPr>
        <w:ind w:left="6956" w:hanging="210"/>
      </w:pPr>
      <w:rPr>
        <w:rFonts w:hint="default"/>
        <w:lang w:val="en-US" w:eastAsia="zh-CN" w:bidi="ar-SA"/>
      </w:rPr>
    </w:lvl>
    <w:lvl w:ilvl="8" w:tplc="48EA9AAA">
      <w:numFmt w:val="bullet"/>
      <w:lvlText w:val="•"/>
      <w:lvlJc w:val="left"/>
      <w:pPr>
        <w:ind w:left="7844" w:hanging="210"/>
      </w:pPr>
      <w:rPr>
        <w:rFonts w:hint="default"/>
        <w:lang w:val="en-US" w:eastAsia="zh-CN" w:bidi="ar-SA"/>
      </w:rPr>
    </w:lvl>
  </w:abstractNum>
  <w:abstractNum w:abstractNumId="7">
    <w:nsid w:val="76BC5A1F"/>
    <w:multiLevelType w:val="hybridMultilevel"/>
    <w:tmpl w:val="5C28E20C"/>
    <w:lvl w:ilvl="0" w:tplc="88DA9922">
      <w:start w:val="35"/>
      <w:numFmt w:val="decimal"/>
      <w:lvlText w:val="%1."/>
      <w:lvlJc w:val="left"/>
      <w:pPr>
        <w:ind w:left="837" w:hanging="315"/>
      </w:pPr>
      <w:rPr>
        <w:rFonts w:ascii="宋体" w:eastAsia="宋体" w:hAnsi="宋体" w:cs="宋体" w:hint="default"/>
        <w:b w:val="0"/>
        <w:bCs w:val="0"/>
        <w:i w:val="0"/>
        <w:iCs w:val="0"/>
        <w:w w:val="99"/>
        <w:sz w:val="19"/>
        <w:szCs w:val="19"/>
        <w:lang w:val="en-US" w:eastAsia="zh-CN" w:bidi="ar-SA"/>
      </w:rPr>
    </w:lvl>
    <w:lvl w:ilvl="1" w:tplc="38768A04">
      <w:start w:val="1"/>
      <w:numFmt w:val="upperLetter"/>
      <w:lvlText w:val="%2."/>
      <w:lvlJc w:val="left"/>
      <w:pPr>
        <w:ind w:left="523" w:hanging="524"/>
      </w:pPr>
      <w:rPr>
        <w:rFonts w:ascii="宋体" w:eastAsia="宋体" w:hAnsi="宋体" w:cs="宋体" w:hint="default"/>
        <w:b w:val="0"/>
        <w:bCs w:val="0"/>
        <w:i w:val="0"/>
        <w:iCs w:val="0"/>
        <w:w w:val="99"/>
        <w:sz w:val="19"/>
        <w:szCs w:val="19"/>
        <w:lang w:val="en-US" w:eastAsia="zh-CN" w:bidi="ar-SA"/>
      </w:rPr>
    </w:lvl>
    <w:lvl w:ilvl="2" w:tplc="4D949876">
      <w:numFmt w:val="bullet"/>
      <w:lvlText w:val="•"/>
      <w:lvlJc w:val="left"/>
      <w:pPr>
        <w:ind w:left="1815" w:hanging="524"/>
      </w:pPr>
      <w:rPr>
        <w:rFonts w:hint="default"/>
        <w:lang w:val="en-US" w:eastAsia="zh-CN" w:bidi="ar-SA"/>
      </w:rPr>
    </w:lvl>
    <w:lvl w:ilvl="3" w:tplc="883E39BE">
      <w:numFmt w:val="bullet"/>
      <w:lvlText w:val="•"/>
      <w:lvlJc w:val="left"/>
      <w:pPr>
        <w:ind w:left="2791" w:hanging="524"/>
      </w:pPr>
      <w:rPr>
        <w:rFonts w:hint="default"/>
        <w:lang w:val="en-US" w:eastAsia="zh-CN" w:bidi="ar-SA"/>
      </w:rPr>
    </w:lvl>
    <w:lvl w:ilvl="4" w:tplc="8C1EED58">
      <w:numFmt w:val="bullet"/>
      <w:lvlText w:val="•"/>
      <w:lvlJc w:val="left"/>
      <w:pPr>
        <w:ind w:left="3766" w:hanging="524"/>
      </w:pPr>
      <w:rPr>
        <w:rFonts w:hint="default"/>
        <w:lang w:val="en-US" w:eastAsia="zh-CN" w:bidi="ar-SA"/>
      </w:rPr>
    </w:lvl>
    <w:lvl w:ilvl="5" w:tplc="E2101F1C">
      <w:numFmt w:val="bullet"/>
      <w:lvlText w:val="•"/>
      <w:lvlJc w:val="left"/>
      <w:pPr>
        <w:ind w:left="4742" w:hanging="524"/>
      </w:pPr>
      <w:rPr>
        <w:rFonts w:hint="default"/>
        <w:lang w:val="en-US" w:eastAsia="zh-CN" w:bidi="ar-SA"/>
      </w:rPr>
    </w:lvl>
    <w:lvl w:ilvl="6" w:tplc="FAA64C2E">
      <w:numFmt w:val="bullet"/>
      <w:lvlText w:val="•"/>
      <w:lvlJc w:val="left"/>
      <w:pPr>
        <w:ind w:left="5717" w:hanging="524"/>
      </w:pPr>
      <w:rPr>
        <w:rFonts w:hint="default"/>
        <w:lang w:val="en-US" w:eastAsia="zh-CN" w:bidi="ar-SA"/>
      </w:rPr>
    </w:lvl>
    <w:lvl w:ilvl="7" w:tplc="F0CC7E4A">
      <w:numFmt w:val="bullet"/>
      <w:lvlText w:val="•"/>
      <w:lvlJc w:val="left"/>
      <w:pPr>
        <w:ind w:left="6693" w:hanging="524"/>
      </w:pPr>
      <w:rPr>
        <w:rFonts w:hint="default"/>
        <w:lang w:val="en-US" w:eastAsia="zh-CN" w:bidi="ar-SA"/>
      </w:rPr>
    </w:lvl>
    <w:lvl w:ilvl="8" w:tplc="739A39F6">
      <w:numFmt w:val="bullet"/>
      <w:lvlText w:val="•"/>
      <w:lvlJc w:val="left"/>
      <w:pPr>
        <w:ind w:left="7668" w:hanging="524"/>
      </w:pPr>
      <w:rPr>
        <w:rFonts w:hint="default"/>
        <w:lang w:val="en-US" w:eastAsia="zh-CN" w:bidi="ar-SA"/>
      </w:rPr>
    </w:lvl>
  </w:abstractNum>
  <w:abstractNum w:abstractNumId="8">
    <w:nsid w:val="7A031AFC"/>
    <w:multiLevelType w:val="hybridMultilevel"/>
    <w:tmpl w:val="D554ADE4"/>
    <w:lvl w:ilvl="0" w:tplc="B950A218">
      <w:start w:val="15"/>
      <w:numFmt w:val="decimal"/>
      <w:lvlText w:val="%1."/>
      <w:lvlJc w:val="left"/>
      <w:pPr>
        <w:ind w:left="105" w:hanging="315"/>
      </w:pPr>
      <w:rPr>
        <w:rFonts w:ascii="宋体" w:eastAsia="宋体" w:hAnsi="宋体" w:cs="宋体" w:hint="default"/>
        <w:b w:val="0"/>
        <w:bCs w:val="0"/>
        <w:i w:val="0"/>
        <w:iCs w:val="0"/>
        <w:w w:val="99"/>
        <w:sz w:val="19"/>
        <w:szCs w:val="19"/>
        <w:lang w:val="en-US" w:eastAsia="zh-CN" w:bidi="ar-SA"/>
      </w:rPr>
    </w:lvl>
    <w:lvl w:ilvl="1" w:tplc="055842AC">
      <w:start w:val="1"/>
      <w:numFmt w:val="upperLetter"/>
      <w:lvlText w:val="%2."/>
      <w:lvlJc w:val="left"/>
      <w:pPr>
        <w:ind w:left="733" w:hanging="210"/>
      </w:pPr>
      <w:rPr>
        <w:rFonts w:ascii="宋体" w:eastAsia="宋体" w:hAnsi="宋体" w:cs="宋体" w:hint="default"/>
        <w:b w:val="0"/>
        <w:bCs w:val="0"/>
        <w:i w:val="0"/>
        <w:iCs w:val="0"/>
        <w:w w:val="99"/>
        <w:sz w:val="19"/>
        <w:szCs w:val="19"/>
        <w:lang w:val="en-US" w:eastAsia="zh-CN" w:bidi="ar-SA"/>
      </w:rPr>
    </w:lvl>
    <w:lvl w:ilvl="2" w:tplc="1474FFC0">
      <w:numFmt w:val="bullet"/>
      <w:lvlText w:val="•"/>
      <w:lvlJc w:val="left"/>
      <w:pPr>
        <w:ind w:left="1726" w:hanging="210"/>
      </w:pPr>
      <w:rPr>
        <w:rFonts w:hint="default"/>
        <w:lang w:val="en-US" w:eastAsia="zh-CN" w:bidi="ar-SA"/>
      </w:rPr>
    </w:lvl>
    <w:lvl w:ilvl="3" w:tplc="F8E40DA6">
      <w:numFmt w:val="bullet"/>
      <w:lvlText w:val="•"/>
      <w:lvlJc w:val="left"/>
      <w:pPr>
        <w:ind w:left="2713" w:hanging="210"/>
      </w:pPr>
      <w:rPr>
        <w:rFonts w:hint="default"/>
        <w:lang w:val="en-US" w:eastAsia="zh-CN" w:bidi="ar-SA"/>
      </w:rPr>
    </w:lvl>
    <w:lvl w:ilvl="4" w:tplc="0C8A7540">
      <w:numFmt w:val="bullet"/>
      <w:lvlText w:val="•"/>
      <w:lvlJc w:val="left"/>
      <w:pPr>
        <w:ind w:left="3700" w:hanging="210"/>
      </w:pPr>
      <w:rPr>
        <w:rFonts w:hint="default"/>
        <w:lang w:val="en-US" w:eastAsia="zh-CN" w:bidi="ar-SA"/>
      </w:rPr>
    </w:lvl>
    <w:lvl w:ilvl="5" w:tplc="753CEF1C">
      <w:numFmt w:val="bullet"/>
      <w:lvlText w:val="•"/>
      <w:lvlJc w:val="left"/>
      <w:pPr>
        <w:ind w:left="4686" w:hanging="210"/>
      </w:pPr>
      <w:rPr>
        <w:rFonts w:hint="default"/>
        <w:lang w:val="en-US" w:eastAsia="zh-CN" w:bidi="ar-SA"/>
      </w:rPr>
    </w:lvl>
    <w:lvl w:ilvl="6" w:tplc="C3681896">
      <w:numFmt w:val="bullet"/>
      <w:lvlText w:val="•"/>
      <w:lvlJc w:val="left"/>
      <w:pPr>
        <w:ind w:left="5673" w:hanging="210"/>
      </w:pPr>
      <w:rPr>
        <w:rFonts w:hint="default"/>
        <w:lang w:val="en-US" w:eastAsia="zh-CN" w:bidi="ar-SA"/>
      </w:rPr>
    </w:lvl>
    <w:lvl w:ilvl="7" w:tplc="B512F9F4">
      <w:numFmt w:val="bullet"/>
      <w:lvlText w:val="•"/>
      <w:lvlJc w:val="left"/>
      <w:pPr>
        <w:ind w:left="6660" w:hanging="210"/>
      </w:pPr>
      <w:rPr>
        <w:rFonts w:hint="default"/>
        <w:lang w:val="en-US" w:eastAsia="zh-CN" w:bidi="ar-SA"/>
      </w:rPr>
    </w:lvl>
    <w:lvl w:ilvl="8" w:tplc="BB5082EA">
      <w:numFmt w:val="bullet"/>
      <w:lvlText w:val="•"/>
      <w:lvlJc w:val="left"/>
      <w:pPr>
        <w:ind w:left="7646" w:hanging="210"/>
      </w:pPr>
      <w:rPr>
        <w:rFonts w:hint="default"/>
        <w:lang w:val="en-US" w:eastAsia="zh-CN" w:bidi="ar-SA"/>
      </w:rPr>
    </w:lvl>
  </w:abstractNum>
  <w:num w:numId="1">
    <w:abstractNumId w:val="3"/>
  </w:num>
  <w:num w:numId="2">
    <w:abstractNumId w:val="7"/>
  </w:num>
  <w:num w:numId="3">
    <w:abstractNumId w:val="0"/>
  </w:num>
  <w:num w:numId="4">
    <w:abstractNumId w:val="2"/>
  </w:num>
  <w:num w:numId="5">
    <w:abstractNumId w:val="1"/>
  </w:num>
  <w:num w:numId="6">
    <w:abstractNumId w:val="8"/>
  </w:num>
  <w:num w:numId="7">
    <w:abstractNumId w:val="4"/>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ulTrailSpace/>
    <w:shapeLayoutLikeWW8/>
    <w:useFELayout/>
  </w:compat>
  <w:rsids>
    <w:rsidRoot w:val="006463FB"/>
    <w:rsid w:val="00066DD5"/>
    <w:rsid w:val="00102CC7"/>
    <w:rsid w:val="001135C8"/>
    <w:rsid w:val="00130581"/>
    <w:rsid w:val="00131100"/>
    <w:rsid w:val="00132AAA"/>
    <w:rsid w:val="002B07C2"/>
    <w:rsid w:val="0038540E"/>
    <w:rsid w:val="004279FE"/>
    <w:rsid w:val="005A75AE"/>
    <w:rsid w:val="005B0AC6"/>
    <w:rsid w:val="005E2A3E"/>
    <w:rsid w:val="0062276C"/>
    <w:rsid w:val="006463FB"/>
    <w:rsid w:val="00722461"/>
    <w:rsid w:val="00752CD8"/>
    <w:rsid w:val="00876EA5"/>
    <w:rsid w:val="008E7DBF"/>
    <w:rsid w:val="009051BB"/>
    <w:rsid w:val="00942A33"/>
    <w:rsid w:val="009B4ED8"/>
    <w:rsid w:val="009C427D"/>
    <w:rsid w:val="009C53FA"/>
    <w:rsid w:val="009F0D20"/>
    <w:rsid w:val="00A65639"/>
    <w:rsid w:val="00AE3D76"/>
    <w:rsid w:val="00B03996"/>
    <w:rsid w:val="00B34759"/>
    <w:rsid w:val="00BE133C"/>
    <w:rsid w:val="00C61BA5"/>
    <w:rsid w:val="00D90246"/>
    <w:rsid w:val="00D97204"/>
    <w:rsid w:val="00E4453B"/>
    <w:rsid w:val="00E47471"/>
    <w:rsid w:val="00E61FC5"/>
    <w:rsid w:val="00E904C5"/>
    <w:rsid w:val="00F67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463FB"/>
    <w:rPr>
      <w:rFonts w:ascii="宋体" w:eastAsia="宋体" w:hAnsi="宋体" w:cs="宋体"/>
      <w:lang w:eastAsia="zh-CN"/>
    </w:rPr>
  </w:style>
  <w:style w:type="paragraph" w:styleId="1">
    <w:name w:val="heading 1"/>
    <w:basedOn w:val="a"/>
    <w:link w:val="1Char"/>
    <w:uiPriority w:val="9"/>
    <w:qFormat/>
    <w:rsid w:val="00131100"/>
    <w:pPr>
      <w:widowControl/>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463FB"/>
    <w:tblPr>
      <w:tblInd w:w="0" w:type="dxa"/>
      <w:tblCellMar>
        <w:top w:w="0" w:type="dxa"/>
        <w:left w:w="0" w:type="dxa"/>
        <w:bottom w:w="0" w:type="dxa"/>
        <w:right w:w="0" w:type="dxa"/>
      </w:tblCellMar>
    </w:tblPr>
  </w:style>
  <w:style w:type="paragraph" w:styleId="a3">
    <w:name w:val="Body Text"/>
    <w:basedOn w:val="a"/>
    <w:link w:val="Char"/>
    <w:uiPriority w:val="1"/>
    <w:qFormat/>
    <w:rsid w:val="006463FB"/>
    <w:pPr>
      <w:spacing w:before="149"/>
      <w:ind w:left="105"/>
    </w:pPr>
    <w:rPr>
      <w:sz w:val="21"/>
      <w:szCs w:val="21"/>
    </w:rPr>
  </w:style>
  <w:style w:type="paragraph" w:customStyle="1" w:styleId="Heading1">
    <w:name w:val="Heading 1"/>
    <w:basedOn w:val="a"/>
    <w:uiPriority w:val="1"/>
    <w:qFormat/>
    <w:rsid w:val="006463FB"/>
    <w:pPr>
      <w:ind w:left="4130" w:right="4143"/>
      <w:jc w:val="center"/>
      <w:outlineLvl w:val="1"/>
    </w:pPr>
    <w:rPr>
      <w:b/>
      <w:bCs/>
      <w:sz w:val="21"/>
      <w:szCs w:val="21"/>
    </w:rPr>
  </w:style>
  <w:style w:type="paragraph" w:styleId="a4">
    <w:name w:val="Title"/>
    <w:basedOn w:val="a"/>
    <w:uiPriority w:val="1"/>
    <w:qFormat/>
    <w:rsid w:val="006463FB"/>
    <w:pPr>
      <w:spacing w:before="14"/>
      <w:ind w:left="60"/>
    </w:pPr>
    <w:rPr>
      <w:rFonts w:ascii="Calibri" w:eastAsia="Calibri" w:hAnsi="Calibri" w:cs="Calibri"/>
      <w:sz w:val="24"/>
      <w:szCs w:val="24"/>
    </w:rPr>
  </w:style>
  <w:style w:type="paragraph" w:styleId="a5">
    <w:name w:val="List Paragraph"/>
    <w:basedOn w:val="a"/>
    <w:uiPriority w:val="1"/>
    <w:qFormat/>
    <w:rsid w:val="006463FB"/>
    <w:pPr>
      <w:spacing w:before="149"/>
      <w:ind w:left="105" w:hanging="316"/>
    </w:pPr>
  </w:style>
  <w:style w:type="paragraph" w:customStyle="1" w:styleId="TableParagraph">
    <w:name w:val="Table Paragraph"/>
    <w:basedOn w:val="a"/>
    <w:uiPriority w:val="1"/>
    <w:qFormat/>
    <w:rsid w:val="006463FB"/>
  </w:style>
  <w:style w:type="paragraph" w:styleId="a6">
    <w:name w:val="Balloon Text"/>
    <w:basedOn w:val="a"/>
    <w:link w:val="Char0"/>
    <w:uiPriority w:val="99"/>
    <w:semiHidden/>
    <w:unhideWhenUsed/>
    <w:rsid w:val="009051BB"/>
    <w:rPr>
      <w:sz w:val="18"/>
      <w:szCs w:val="18"/>
    </w:rPr>
  </w:style>
  <w:style w:type="character" w:customStyle="1" w:styleId="Char0">
    <w:name w:val="批注框文本 Char"/>
    <w:basedOn w:val="a0"/>
    <w:link w:val="a6"/>
    <w:uiPriority w:val="99"/>
    <w:semiHidden/>
    <w:rsid w:val="009051BB"/>
    <w:rPr>
      <w:rFonts w:ascii="宋体" w:eastAsia="宋体" w:hAnsi="宋体" w:cs="宋体"/>
      <w:sz w:val="18"/>
      <w:szCs w:val="18"/>
      <w:lang w:eastAsia="zh-CN"/>
    </w:rPr>
  </w:style>
  <w:style w:type="paragraph" w:styleId="a7">
    <w:name w:val="header"/>
    <w:basedOn w:val="a"/>
    <w:link w:val="Char1"/>
    <w:uiPriority w:val="99"/>
    <w:semiHidden/>
    <w:unhideWhenUsed/>
    <w:rsid w:val="00752CD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uiPriority w:val="99"/>
    <w:semiHidden/>
    <w:rsid w:val="00752CD8"/>
    <w:rPr>
      <w:rFonts w:ascii="宋体" w:eastAsia="宋体" w:hAnsi="宋体" w:cs="宋体"/>
      <w:sz w:val="18"/>
      <w:szCs w:val="18"/>
      <w:lang w:eastAsia="zh-CN"/>
    </w:rPr>
  </w:style>
  <w:style w:type="paragraph" w:styleId="a8">
    <w:name w:val="footer"/>
    <w:basedOn w:val="a"/>
    <w:link w:val="Char2"/>
    <w:uiPriority w:val="99"/>
    <w:semiHidden/>
    <w:unhideWhenUsed/>
    <w:rsid w:val="00752CD8"/>
    <w:pPr>
      <w:tabs>
        <w:tab w:val="center" w:pos="4153"/>
        <w:tab w:val="right" w:pos="8306"/>
      </w:tabs>
      <w:snapToGrid w:val="0"/>
    </w:pPr>
    <w:rPr>
      <w:sz w:val="18"/>
      <w:szCs w:val="18"/>
    </w:rPr>
  </w:style>
  <w:style w:type="character" w:customStyle="1" w:styleId="Char2">
    <w:name w:val="页脚 Char"/>
    <w:basedOn w:val="a0"/>
    <w:link w:val="a8"/>
    <w:uiPriority w:val="99"/>
    <w:semiHidden/>
    <w:rsid w:val="00752CD8"/>
    <w:rPr>
      <w:rFonts w:ascii="宋体" w:eastAsia="宋体" w:hAnsi="宋体" w:cs="宋体"/>
      <w:sz w:val="18"/>
      <w:szCs w:val="18"/>
      <w:lang w:eastAsia="zh-CN"/>
    </w:rPr>
  </w:style>
  <w:style w:type="character" w:customStyle="1" w:styleId="Char">
    <w:name w:val="正文文本 Char"/>
    <w:basedOn w:val="a0"/>
    <w:link w:val="a3"/>
    <w:uiPriority w:val="1"/>
    <w:rsid w:val="009F0D20"/>
    <w:rPr>
      <w:rFonts w:ascii="宋体" w:eastAsia="宋体" w:hAnsi="宋体" w:cs="宋体"/>
      <w:sz w:val="21"/>
      <w:szCs w:val="21"/>
      <w:lang w:eastAsia="zh-CN"/>
    </w:rPr>
  </w:style>
  <w:style w:type="character" w:customStyle="1" w:styleId="1Char">
    <w:name w:val="标题 1 Char"/>
    <w:basedOn w:val="a0"/>
    <w:link w:val="1"/>
    <w:uiPriority w:val="9"/>
    <w:rsid w:val="00131100"/>
    <w:rPr>
      <w:rFonts w:ascii="宋体" w:eastAsia="宋体" w:hAnsi="宋体" w:cs="宋体"/>
      <w:b/>
      <w:bCs/>
      <w:kern w:val="36"/>
      <w:sz w:val="48"/>
      <w:szCs w:val="48"/>
      <w:lang w:eastAsia="zh-CN"/>
    </w:rPr>
  </w:style>
  <w:style w:type="paragraph" w:styleId="a9">
    <w:name w:val="Normal (Web)"/>
    <w:basedOn w:val="a"/>
    <w:uiPriority w:val="99"/>
    <w:semiHidden/>
    <w:unhideWhenUsed/>
    <w:rsid w:val="00B34759"/>
    <w:pPr>
      <w:widowControl/>
      <w:autoSpaceDE/>
      <w:autoSpaceDN/>
      <w:spacing w:before="100" w:beforeAutospacing="1" w:after="100" w:afterAutospacing="1"/>
    </w:pPr>
    <w:rPr>
      <w:sz w:val="24"/>
      <w:szCs w:val="24"/>
    </w:rPr>
  </w:style>
  <w:style w:type="character" w:styleId="aa">
    <w:name w:val="Strong"/>
    <w:basedOn w:val="a0"/>
    <w:uiPriority w:val="22"/>
    <w:qFormat/>
    <w:rsid w:val="00B34759"/>
    <w:rPr>
      <w:b/>
      <w:bCs/>
    </w:rPr>
  </w:style>
</w:styles>
</file>

<file path=word/webSettings.xml><?xml version="1.0" encoding="utf-8"?>
<w:webSettings xmlns:r="http://schemas.openxmlformats.org/officeDocument/2006/relationships" xmlns:w="http://schemas.openxmlformats.org/wordprocessingml/2006/main">
  <w:divs>
    <w:div w:id="75982306">
      <w:bodyDiv w:val="1"/>
      <w:marLeft w:val="0"/>
      <w:marRight w:val="0"/>
      <w:marTop w:val="0"/>
      <w:marBottom w:val="0"/>
      <w:divBdr>
        <w:top w:val="none" w:sz="0" w:space="0" w:color="auto"/>
        <w:left w:val="none" w:sz="0" w:space="0" w:color="auto"/>
        <w:bottom w:val="none" w:sz="0" w:space="0" w:color="auto"/>
        <w:right w:val="none" w:sz="0" w:space="0" w:color="auto"/>
      </w:divBdr>
    </w:div>
    <w:div w:id="780144221">
      <w:bodyDiv w:val="1"/>
      <w:marLeft w:val="0"/>
      <w:marRight w:val="0"/>
      <w:marTop w:val="0"/>
      <w:marBottom w:val="0"/>
      <w:divBdr>
        <w:top w:val="none" w:sz="0" w:space="0" w:color="auto"/>
        <w:left w:val="none" w:sz="0" w:space="0" w:color="auto"/>
        <w:bottom w:val="none" w:sz="0" w:space="0" w:color="auto"/>
        <w:right w:val="none" w:sz="0" w:space="0" w:color="auto"/>
      </w:divBdr>
    </w:div>
    <w:div w:id="1957985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975</Words>
  <Characters>5564</Characters>
  <Application>Microsoft Office Word</Application>
  <DocSecurity>0</DocSecurity>
  <Lines>46</Lines>
  <Paragraphs>13</Paragraphs>
  <ScaleCrop>false</ScaleCrop>
  <Company/>
  <LinksUpToDate>false</LinksUpToDate>
  <CharactersWithSpaces>6526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22</cp:revision>
  <dcterms:created xsi:type="dcterms:W3CDTF">2023-07-12T01:44:00Z</dcterms:created>
  <dcterms:modified xsi:type="dcterms:W3CDTF">2023-07-13T08:47:00Z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2023-07-12T00:00:00Z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2023-07-12T00:00:00Z</vt:filetime>
  </property>
</Properties>
</file>