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313" w:beforeLines="100" w:after="313" w:afterLines="100" w:line="288" w:lineRule="auto"/>
        <w:ind w:left="0" w:leftChars="0" w:right="0" w:rightChars="0" w:firstLine="0" w:firstLineChars="0"/>
        <w:jc w:val="center"/>
        <w:textAlignment w:val="auto"/>
        <w:outlineLvl w:val="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结构化</w:t>
      </w:r>
      <w:r>
        <w:rPr>
          <w:rFonts w:hint="eastAsia" w:ascii="仿宋" w:hAnsi="仿宋" w:eastAsia="仿宋" w:cs="仿宋"/>
          <w:b/>
          <w:bCs/>
          <w:sz w:val="32"/>
          <w:szCs w:val="32"/>
        </w:rPr>
        <w:t>面试</w:t>
      </w:r>
      <w:r>
        <w:rPr>
          <w:rFonts w:hint="eastAsia" w:ascii="仿宋" w:hAnsi="仿宋" w:eastAsia="仿宋" w:cs="仿宋"/>
          <w:b/>
          <w:bCs/>
          <w:sz w:val="32"/>
          <w:szCs w:val="32"/>
          <w:lang w:eastAsia="zh-CN"/>
        </w:rPr>
        <w:t>常识</w:t>
      </w:r>
    </w:p>
    <w:p>
      <w:pPr>
        <w:jc w:val="center"/>
        <w:rPr>
          <w:rFonts w:hint="eastAsia"/>
        </w:rPr>
      </w:pPr>
      <w:bookmarkStart w:id="0" w:name="_GoBack"/>
      <w:r>
        <w:rPr>
          <w:rFonts w:hint="eastAsia" w:eastAsia="仿宋"/>
          <w:lang w:eastAsia="zh-CN"/>
        </w:rPr>
        <w:drawing>
          <wp:inline distT="0" distB="0" distL="114300" distR="114300">
            <wp:extent cx="1517650" cy="1469390"/>
            <wp:effectExtent l="0" t="0" r="6350" b="16510"/>
            <wp:docPr id="5" name="图片 5" descr="dd61b3608cac31bab7705c71d68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d61b3608cac31bab7705c71d681534"/>
                    <pic:cNvPicPr>
                      <a:picLocks noChangeAspect="1"/>
                    </pic:cNvPicPr>
                  </pic:nvPicPr>
                  <pic:blipFill>
                    <a:blip r:embed="rId8"/>
                    <a:stretch>
                      <a:fillRect/>
                    </a:stretch>
                  </pic:blipFill>
                  <pic:spPr>
                    <a:xfrm>
                      <a:off x="0" y="0"/>
                      <a:ext cx="1517650" cy="1469390"/>
                    </a:xfrm>
                    <a:prstGeom prst="rect">
                      <a:avLst/>
                    </a:prstGeom>
                  </pic:spPr>
                </pic:pic>
              </a:graphicData>
            </a:graphic>
          </wp:inline>
        </w:drawing>
      </w:r>
      <w:bookmarkEnd w:id="0"/>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rPr>
      </w:pPr>
      <w:r>
        <w:rPr>
          <w:rFonts w:hint="eastAsia"/>
          <w:lang w:eastAsia="zh-CN"/>
        </w:rPr>
        <w:t>公职（含公务员、事业单位等）</w:t>
      </w:r>
      <w:r>
        <w:rPr>
          <w:rFonts w:hint="eastAsia"/>
        </w:rPr>
        <w:t>考试采取笔试和面试的方式进行，考试内容根据</w:t>
      </w:r>
      <w:r>
        <w:rPr>
          <w:rFonts w:hint="eastAsia"/>
          <w:lang w:eastAsia="zh-CN"/>
        </w:rPr>
        <w:t>公职人员</w:t>
      </w:r>
      <w:r>
        <w:rPr>
          <w:rFonts w:hint="eastAsia"/>
        </w:rPr>
        <w:t>应当具备的基本能力和不同职位类别分别设置。考生们挤过了笔试的独木桥之后，并不意味着竞争强度的降低。因此，必须对</w:t>
      </w:r>
      <w:r>
        <w:rPr>
          <w:rFonts w:hint="eastAsia"/>
          <w:lang w:eastAsia="zh-CN"/>
        </w:rPr>
        <w:t>公职考试</w:t>
      </w:r>
      <w:r>
        <w:rPr>
          <w:rFonts w:hint="eastAsia"/>
        </w:rPr>
        <w:t>面试的概念、特点、种类、作用等有一个基本的认识与了解，只有这样才能做到有的放矢和高效率地准备应试。</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rPr>
      </w:pPr>
      <w:r>
        <w:rPr>
          <w:rFonts w:hint="eastAsia"/>
        </w:rPr>
        <w:t>相对于笔试而言，面试更倾向于测查考生的综合素质。面试是一种通过精心设计，以语言为载体，以交流和观察为主要手段，以了解考生的综合素质及相关信息为目的的测试方式。面试的过程中，考官可以根据考生当场所提问题的回答表现，考查其各项能力。</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rPr>
      </w:pPr>
      <w:r>
        <w:rPr>
          <w:rFonts w:hint="eastAsia"/>
          <w:lang w:eastAsia="zh-CN"/>
        </w:rPr>
        <w:t>公职考试</w:t>
      </w:r>
      <w:r>
        <w:rPr>
          <w:rFonts w:hint="eastAsia"/>
        </w:rPr>
        <w:t>的面试也可以通俗地理解为：考生在规定的时间和地点，通过口头语言和肢体语言的交流向考官展现自己。</w:t>
      </w:r>
    </w:p>
    <w:p>
      <w:pPr>
        <w:pStyle w:val="2"/>
        <w:keepNext/>
        <w:keepLines/>
        <w:pageBreakBefore w:val="0"/>
        <w:widowControl w:val="0"/>
        <w:kinsoku/>
        <w:wordWrap/>
        <w:overflowPunct/>
        <w:topLinePunct w:val="0"/>
        <w:autoSpaceDE/>
        <w:autoSpaceDN/>
        <w:bidi w:val="0"/>
        <w:adjustRightInd/>
        <w:snapToGrid/>
        <w:spacing w:before="313" w:beforeLines="100" w:after="313" w:afterLines="100" w:line="288" w:lineRule="auto"/>
        <w:ind w:left="0" w:leftChars="0" w:right="0" w:rightChars="0" w:firstLine="0" w:firstLineChars="0"/>
        <w:jc w:val="center"/>
        <w:textAlignment w:val="auto"/>
        <w:outlineLvl w:val="0"/>
        <w:rPr>
          <w:rFonts w:hint="eastAsia"/>
        </w:rPr>
      </w:pPr>
      <w:r>
        <w:rPr>
          <w:rFonts w:hint="eastAsia"/>
          <w:lang w:eastAsia="zh-CN"/>
        </w:rPr>
        <w:t>结构化</w:t>
      </w:r>
      <w:r>
        <w:rPr>
          <w:rFonts w:hint="eastAsia"/>
        </w:rPr>
        <w:t>面试技巧</w:t>
      </w:r>
    </w:p>
    <w:p>
      <w:pPr>
        <w:pStyle w:val="3"/>
        <w:widowControl w:val="0"/>
        <w:kinsoku/>
        <w:wordWrap/>
        <w:overflowPunct/>
        <w:topLinePunct w:val="0"/>
        <w:autoSpaceDE/>
        <w:autoSpaceDN/>
        <w:bidi w:val="0"/>
        <w:adjustRightInd/>
        <w:snapToGrid/>
        <w:spacing w:line="288" w:lineRule="auto"/>
        <w:ind w:left="0" w:leftChars="0" w:right="0" w:rightChars="0"/>
        <w:textAlignment w:val="auto"/>
        <w:rPr>
          <w:rFonts w:hint="eastAsia"/>
        </w:rPr>
      </w:pPr>
      <w:r>
        <w:rPr>
          <w:rFonts w:hint="eastAsia"/>
        </w:rPr>
        <w:t>第一节　求职动机与拟任职位的匹配性</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rPr>
        <w:t>求职动机与职位匹配试题在所有的试题中相对比较简单，但是想拿高分也并非易事。动机匹配是指在一定需要的刺激下直接推动个体进行求职活动以达到求职目的的内部心理活动，个人的求职目的与拟任职位所能提供的条件相一致时，个体胜任该职位工作并稳定地从事该工作的可能性就较大。浙江省公务员结构化面试的动机匹配类试题一般包括：求职动机、自我认知、工作态度等。</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rPr>
        <w:t>考生回答这类问题，简单的思路可以这么来梳理：</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rPr>
        <w:t>1．应明确地表达出自己对工作岗位的认识与兴趣；</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rPr>
        <w:t>2．要重点说明自己具备该职位所要求的一些素质与能力，要体现出自我价值与社会价值、岗位价值相一致，并且是高水平的；</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rPr>
        <w:t>3．结合自己的实际经历来说明问题，要适当地表明对自己能被录取且将来在岗位上能干出优异成绩的决心和信心。</w:t>
      </w:r>
    </w:p>
    <w:p>
      <w:pPr>
        <w:pStyle w:val="4"/>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lang w:eastAsia="zh-CN"/>
        </w:rPr>
        <w:t>一、</w:t>
      </w:r>
      <w:r>
        <w:rPr>
          <w:rFonts w:hint="eastAsia"/>
        </w:rPr>
        <w:t>求职动机</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rPr>
        <w:t>求职动机，即为什么报考这个职位以及今后如何展开工作等。求职动机类的原型可以这么来理解：“谈谈你为什么报考公务员？”要回答好这类问题，需要注意这么几点：</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rPr>
        <w:t>1．需要对岗位加以分析，特别是对自己希望从事的工作的内容、性质以及任职要求等要有一个系统详细的阐述。</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rPr>
        <w:t xml:space="preserve">2．回答问题口气要平和、说话要婉转。既要谈出用人单位的特点、长处，又不给人阿谀奉承之感；既要诚实地表明自己的需要，又说明自己克服图名气、要条件的私心的决心。 </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rPr>
        <w:t>3．最好能对用人单位有关情况做出简明扼要、恰如其分的概括，并能自然表露出自己的思想倾向。</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rPr>
        <w:t>4．最后再来谈自己为何要报考该单位，今后走上岗位后会怎么样做。</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rPr>
        <w:t>相信这样一定会给主考官留下好印象。在具体回答此类问题时，考生应该更多地从实际出发，让自己的答案更加贴近生活并得到考官的认同。</w:t>
      </w:r>
    </w:p>
    <w:p>
      <w:pPr>
        <w:pStyle w:val="4"/>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lang w:eastAsia="zh-CN"/>
        </w:rPr>
        <w:t>二、</w:t>
      </w:r>
      <w:r>
        <w:rPr>
          <w:rFonts w:hint="eastAsia"/>
        </w:rPr>
        <w:t>自我认知</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rPr>
      </w:pPr>
      <w:r>
        <w:rPr>
          <w:rFonts w:hint="eastAsia"/>
        </w:rPr>
        <w:t>自我认知和求职动机有很多相似之处，自我认知也叫自我意识，或叫自我，是个体对自己存在的觉察，包括对自己的行为和心理状态和认知。自我认知的原型可以这么理解：“谈谈对你自己的看法。”</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rPr>
      </w:pPr>
      <w:r>
        <w:rPr>
          <w:rFonts w:hint="eastAsia"/>
        </w:rPr>
        <w:t>回答此类题时需要注意：</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1．缺点要宽泛、可弥补（工作经验不足，做事还不够成熟稳重等）；</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2．优点最好能与职位相关，讲大学经历和社会经历中，打下坚实的理论基础、思想基础等等；</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3．讲主要工作经历，表明丰富的实践经验；</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4．谈与人相处、工作态度、责任感、服务意识和进取心；</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5．进入工作岗位后的信心；</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在作答这些题目的时候，要注重团队精神、服务意识和上进心，突出细心、耐心、责任心。</w:t>
      </w:r>
    </w:p>
    <w:p>
      <w:pPr>
        <w:pStyle w:val="4"/>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lang w:eastAsia="zh-CN"/>
        </w:rPr>
        <w:t>三、</w:t>
      </w:r>
      <w:r>
        <w:rPr>
          <w:rFonts w:hint="eastAsia"/>
        </w:rPr>
        <w:t>工作态度</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bCs/>
          <w:lang w:eastAsia="zh-CN"/>
        </w:rPr>
      </w:pPr>
      <w:r>
        <w:rPr>
          <w:rFonts w:hint="eastAsia"/>
        </w:rPr>
        <w:t>工作态度类试题需要考生体现出强烈的责任心和事业进取心；要体现出自己诚实谦虚的品德和自强自立的精神；规章制度面前人人平等，组织纪律面前人人须服从；认清关系和法律制度的选择和排序。</w:t>
      </w:r>
    </w:p>
    <w:sectPr>
      <w:headerReference r:id="rId3" w:type="default"/>
      <w:footerReference r:id="rId5" w:type="default"/>
      <w:headerReference r:id="rId4" w:type="even"/>
      <w:footerReference r:id="rId6" w:type="even"/>
      <w:pgSz w:w="11906" w:h="16838"/>
      <w:pgMar w:top="1871" w:right="1247" w:bottom="1247" w:left="124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1</w:t>
                          </w:r>
                          <w:r>
                            <w:rPr>
                              <w:rFonts w:hint="eastAsia" w:ascii="宋体" w:hAnsi="宋体" w:eastAsia="宋体" w:cs="宋体"/>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1</w:t>
                    </w:r>
                    <w:r>
                      <w:rPr>
                        <w:rFonts w:hint="eastAsia" w:ascii="宋体" w:hAnsi="宋体" w:eastAsia="宋体" w:cs="宋体"/>
                        <w:sz w:val="21"/>
                        <w:szCs w:val="21"/>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1"/>
                              <w:szCs w:val="21"/>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2</w:t>
                          </w:r>
                          <w:r>
                            <w:rPr>
                              <w:rFonts w:hint="eastAsia" w:ascii="宋体" w:hAnsi="宋体" w:eastAsia="宋体" w:cs="宋体"/>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1"/>
                        <w:szCs w:val="21"/>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2</w:t>
                    </w:r>
                    <w:r>
                      <w:rPr>
                        <w:rFonts w:hint="eastAsia" w:ascii="宋体" w:hAnsi="宋体" w:eastAsia="宋体" w:cs="宋体"/>
                        <w:sz w:val="21"/>
                        <w:szCs w:val="21"/>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eastAsiaTheme="minorEastAsia"/>
        <w:lang w:eastAsia="zh-CN"/>
      </w:rPr>
    </w:pPr>
    <w:r>
      <w:rPr>
        <w:rFonts w:hint="eastAsia" w:eastAsiaTheme="minorEastAsia"/>
        <w:lang w:eastAsia="zh-CN"/>
      </w:rPr>
      <w:drawing>
        <wp:inline distT="0" distB="0" distL="114300" distR="114300">
          <wp:extent cx="1857375" cy="438150"/>
          <wp:effectExtent l="0" t="0" r="9525" b="0"/>
          <wp:docPr id="1" name="图片 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
                  <pic:cNvPicPr>
                    <a:picLocks noChangeAspect="1"/>
                  </pic:cNvPicPr>
                </pic:nvPicPr>
                <pic:blipFill>
                  <a:blip r:embed="rId1"/>
                  <a:stretch>
                    <a:fillRect/>
                  </a:stretch>
                </pic:blipFill>
                <pic:spPr>
                  <a:xfrm>
                    <a:off x="0" y="0"/>
                    <a:ext cx="1857375" cy="4381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right"/>
      <w:rPr>
        <w:rFonts w:hint="eastAsia" w:eastAsiaTheme="minorEastAsia"/>
        <w:lang w:eastAsia="zh-CN"/>
      </w:rPr>
    </w:pPr>
    <w:r>
      <w:rPr>
        <w:rFonts w:hint="eastAsia" w:eastAsiaTheme="minorEastAsia"/>
        <w:lang w:eastAsia="zh-CN"/>
      </w:rPr>
      <w:drawing>
        <wp:inline distT="0" distB="0" distL="114300" distR="114300">
          <wp:extent cx="1857375" cy="438150"/>
          <wp:effectExtent l="0" t="0" r="9525" b="0"/>
          <wp:docPr id="3" name="图片 3"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公司LOGO"/>
                  <pic:cNvPicPr>
                    <a:picLocks noChangeAspect="1"/>
                  </pic:cNvPicPr>
                </pic:nvPicPr>
                <pic:blipFill>
                  <a:blip r:embed="rId1"/>
                  <a:stretch>
                    <a:fillRect/>
                  </a:stretch>
                </pic:blipFill>
                <pic:spPr>
                  <a:xfrm>
                    <a:off x="0" y="0"/>
                    <a:ext cx="1857375" cy="438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1NmRmMWE3MzIwMTE1YzMwYTU0YTQyN2IxMTQxODAifQ=="/>
  </w:docVars>
  <w:rsids>
    <w:rsidRoot w:val="49E77294"/>
    <w:rsid w:val="49E77294"/>
    <w:rsid w:val="59590F1C"/>
    <w:rsid w:val="5FD3672F"/>
    <w:rsid w:val="660A3E16"/>
    <w:rsid w:val="6D535020"/>
    <w:rsid w:val="6F3335B4"/>
    <w:rsid w:val="74830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pageBreakBefore/>
      <w:spacing w:before="100" w:beforeLines="100" w:beforeAutospacing="0" w:after="100" w:afterLines="100" w:afterAutospacing="0" w:line="288" w:lineRule="auto"/>
      <w:jc w:val="center"/>
      <w:outlineLvl w:val="0"/>
    </w:pPr>
    <w:rPr>
      <w:rFonts w:ascii="Times New Roman" w:hAnsi="Times New Roman" w:eastAsia="仿宋"/>
      <w:b/>
      <w:kern w:val="44"/>
      <w:sz w:val="32"/>
    </w:rPr>
  </w:style>
  <w:style w:type="paragraph" w:styleId="3">
    <w:name w:val="heading 2"/>
    <w:basedOn w:val="1"/>
    <w:next w:val="1"/>
    <w:semiHidden/>
    <w:unhideWhenUsed/>
    <w:qFormat/>
    <w:uiPriority w:val="0"/>
    <w:pPr>
      <w:keepNext/>
      <w:keepLines/>
      <w:spacing w:before="100" w:beforeLines="100" w:beforeAutospacing="0" w:after="100" w:afterLines="100" w:afterAutospacing="0" w:line="288" w:lineRule="auto"/>
      <w:ind w:firstLine="0" w:firstLineChars="0"/>
      <w:jc w:val="center"/>
      <w:outlineLvl w:val="1"/>
    </w:pPr>
    <w:rPr>
      <w:rFonts w:ascii="Arial" w:hAnsi="Arial" w:eastAsia="黑体" w:cs="Times New Roman"/>
      <w:sz w:val="28"/>
    </w:rPr>
  </w:style>
  <w:style w:type="paragraph" w:styleId="4">
    <w:name w:val="heading 3"/>
    <w:basedOn w:val="1"/>
    <w:next w:val="1"/>
    <w:semiHidden/>
    <w:unhideWhenUsed/>
    <w:qFormat/>
    <w:uiPriority w:val="0"/>
    <w:pPr>
      <w:keepNext/>
      <w:keepLines/>
      <w:pageBreakBefore w:val="0"/>
      <w:spacing w:before="100" w:beforeLines="100" w:beforeAutospacing="0" w:after="100" w:afterLines="100" w:afterAutospacing="0" w:line="288" w:lineRule="auto"/>
      <w:ind w:firstLine="640" w:firstLineChars="200"/>
      <w:jc w:val="left"/>
      <w:outlineLvl w:val="2"/>
    </w:pPr>
    <w:rPr>
      <w:rFonts w:ascii="Calibri" w:hAnsi="Calibri" w:eastAsia="黑体" w:cs="Times New Roman"/>
      <w:szCs w:val="24"/>
      <w:lang w:bidi="ar-SA"/>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1380</Words>
  <Characters>1380</Characters>
  <Lines>0</Lines>
  <Paragraphs>0</Paragraphs>
  <TotalTime>0</TotalTime>
  <ScaleCrop>false</ScaleCrop>
  <LinksUpToDate>false</LinksUpToDate>
  <CharactersWithSpaces>1382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2018-04-03T08:32:00Z</dcterms:created>
  <dc:creator>SJY</dc:creator>
  <cp:lastModifiedBy>dzjy</cp:lastModifiedBy>
  <dcterms:modified xsi:type="dcterms:W3CDTF">2023-05-31T02:49:26Z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9E701C5EC06649529F107B1867AB52DE_12</vt:lpwstr>
  </property>
</Properties>
</file>