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before="100" w:beforeLines="100" w:after="100" w:afterLines="100" w:line="288" w:lineRule="auto"/>
        <w:ind w:firstLine="0" w:firstLineChars="0"/>
        <w:jc w:val="center"/>
        <w:textAlignment w:val="auto"/>
        <w:outlineLvl w:val="0"/>
        <w:rPr>
          <w:rFonts w:hint="eastAsia" w:ascii="仿宋" w:hAnsi="仿宋" w:eastAsia="仿宋" w:cs="仿宋"/>
          <w:b/>
          <w:bCs/>
          <w:color w:val="000000"/>
          <w:kern w:val="44"/>
          <w:sz w:val="32"/>
          <w:szCs w:val="44"/>
          <w:lang w:val="en-US" w:eastAsia="zh-CN" w:bidi="en-US"/>
        </w:rPr>
      </w:pPr>
      <w:r>
        <w:rPr>
          <w:rFonts w:hint="eastAsia" w:ascii="仿宋" w:hAnsi="仿宋" w:eastAsia="仿宋" w:cs="仿宋"/>
          <w:b/>
          <w:bCs/>
          <w:color w:val="000000"/>
          <w:kern w:val="44"/>
          <w:sz w:val="32"/>
          <w:szCs w:val="44"/>
          <w:lang w:val="en-US" w:eastAsia="zh-CN" w:bidi="en-US"/>
        </w:rPr>
        <w:t>2022年10月份时政题</w:t>
      </w:r>
    </w:p>
    <w:p>
      <w:pPr>
        <w:pStyle w:val="7"/>
        <w:bidi w:val="0"/>
        <w:rPr>
          <w:rFonts w:hint="default"/>
          <w:lang w:val="en-US" w:eastAsia="zh-CN"/>
        </w:rPr>
      </w:pPr>
      <w:r>
        <w:rPr>
          <w:rFonts w:hint="eastAsia"/>
          <w:lang w:val="en-US" w:eastAsia="zh-CN"/>
        </w:rPr>
        <w:t>一、单选题</w:t>
      </w:r>
    </w:p>
    <w:p>
      <w:pPr>
        <w:keepNext w:val="0"/>
        <w:keepLines w:val="0"/>
        <w:pageBreakBefore w:val="0"/>
        <w:widowControl w:val="0"/>
        <w:kinsoku/>
        <w:wordWrap/>
        <w:overflowPunct/>
        <w:topLinePunct w:val="0"/>
        <w:autoSpaceDE/>
        <w:autoSpaceDN/>
        <w:bidi w:val="0"/>
        <w:adjustRightInd/>
        <w:snapToGrid/>
        <w:spacing w:beforeLines="0" w:afterLines="0" w:afterAutospacing="0" w:line="288"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2022年10月9日</w:t>
      </w:r>
      <w:r>
        <w:rPr>
          <w:rFonts w:hint="eastAsia" w:ascii="宋体" w:hAnsi="宋体" w:eastAsia="宋体" w:cs="宋体"/>
          <w:sz w:val="21"/>
          <w:szCs w:val="21"/>
          <w:lang w:eastAsia="zh-CN"/>
        </w:rPr>
        <w:t>，</w:t>
      </w:r>
      <w:r>
        <w:rPr>
          <w:rFonts w:hint="eastAsia" w:ascii="宋体" w:hAnsi="宋体" w:eastAsia="宋体" w:cs="宋体"/>
          <w:sz w:val="21"/>
          <w:szCs w:val="21"/>
        </w:rPr>
        <w:t>我国在酒泉卫星发射中心成功发射先进天基太阳天文台</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r>
        <w:rPr>
          <w:rFonts w:hint="eastAsia" w:ascii="宋体" w:hAnsi="宋体" w:eastAsia="宋体" w:cs="宋体"/>
          <w:sz w:val="21"/>
          <w:szCs w:val="21"/>
        </w:rPr>
        <w:t>开启我国综合性太阳探测时代。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A.“羲和号”</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B.“夸父一号”</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C.“实践一号”</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D.“风云一号”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1.【答案】B。解析：2022年10月9日，我国在酒泉卫星发射中心成功发射先进天基太阳天文台“夸父一号”，开启我国综合性太阳探测时代。故本题选B。</w:t>
      </w:r>
    </w:p>
    <w:p>
      <w:pPr>
        <w:keepNext w:val="0"/>
        <w:keepLines w:val="0"/>
        <w:pageBreakBefore w:val="0"/>
        <w:widowControl w:val="0"/>
        <w:kinsoku/>
        <w:wordWrap/>
        <w:overflowPunct/>
        <w:topLinePunct w:val="0"/>
        <w:autoSpaceDE/>
        <w:autoSpaceDN/>
        <w:bidi w:val="0"/>
        <w:adjustRightInd/>
        <w:snapToGrid/>
        <w:spacing w:beforeLines="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2.2022年10月9日，国家能源局发布关于印发《能源碳达峰碳中和标准化提升行动计划》（以下简称《行动计划》）的通知，《行动计划》提出，建立完善以（    ）为主的可再生能源标准体系，研究建立支撑新型电力系统建设的标准体系。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A.太阳能</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B.水力</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C.光伏、风电</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D.潮汐能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2.【答案】C。解析：2022年10月9日，国家能源局发布关于印发《能源碳达峰碳中和标准化提升行动计划》（以下简称《行动计划》）的通知，《行动计划》提出，建立完善以光伏、风电为主的可再生能源标准体系，研究建立支撑新型电力系统建设的标准体系。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3.2022年10月11日，国家统计局发布的党的十八大以来经济社会发展成就系列报告显示，2021年城乡居民人均可支配收入之比为（    ），比2012年下降0.38，城乡居民收入相对差距持续缩小。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A.2.50</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B.2.56</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C.2.64</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D.2.71</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3.【答案】A。解析：2022年10月11日，国家统计局发布的党的十八大以来经济社会发展成就系列报告显示，2021年城乡居民人均可支配收入之比为2.50，比2012年下降0.38，城乡居民收入相对差距持续缩小。故本题选A。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4.2022年10月11日，国家主席习近平同德国总统施泰因迈尔互致贺电，庆祝两国建交（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A.40周年</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B.45周年</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C.50周年</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D.55周年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4.【答案】C。解析：2022年10月11日，国家主席习近平同德国总统施泰因迈尔互致贺电，庆祝两国建交50周年。故本题选C。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bookmarkStart w:id="0" w:name="_GoBack"/>
      <w:bookmarkEnd w:id="0"/>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5.2022年10月13日，我国在太原卫星发射中心使用（    ）运载火箭，成功将5米S-SAR01星发射升空，卫星顺利进入预定轨道，发射任务获得圆满成功。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A.长征二号甲</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B.长征二号乙</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C.长征二号丙</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D.长征二号丁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5.【答案】C。解析：2022年10月13日，我国在太原卫星发射中心使用长征二号丙运载火箭，成功将5米S-SAR01星发射升空，卫星顺利进入预定轨道，发射任务获得圆满成功。故本题选C。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6.2022年10月15日，第132届中国进出口商品交易会开幕，本届广交会在网上举办，吸引了国内外的35000多家企业参展，本届广交会以（    ）为主题。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A.“畅通国内国际大动脉”</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B.“联通国内国际双循环”</w:t>
      </w:r>
      <w:r>
        <w:rPr>
          <w:rFonts w:hint="eastAsia" w:ascii="宋体" w:hAnsi="宋体" w:eastAsia="宋体" w:cs="宋体"/>
          <w:bCs/>
          <w:kern w:val="0"/>
          <w:sz w:val="21"/>
          <w:szCs w:val="21"/>
          <w:lang w:val="en-US" w:eastAsia="zh-CN" w:bidi="ar-SA"/>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C.“打开国内国际双市场”</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D.“发展国内国际双经济”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6.【答案】B。解析：2022年10月15日，第132届中国进出口商品交易会开幕，本届广交会在网上举办，吸引了国内外的35000多家企业参展，本届广交会以“联通国内国际双循环”为主题。故本题选B。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7.2022年10月15日，在埃及开罗举行的射击世锦赛中，中国选手刘锦尧和张益梵分获男子10米气手枪比赛冠亚军，（    ）夺得女子10米气手枪项目冠军。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A.姜冉馨</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B.卢恺曼</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C.李雪</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D.王思雨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7.【答案】B。解析：2022年10月15日，在埃及开罗举行的射击世锦赛中，中国选手刘锦尧和张益梵分获男子10米气手枪比赛冠亚军，卢恺曼夺得女子10米气手枪项目冠军。故本题选B。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8.2022年10月15日，第七届郁达夫小说奖揭晓，邵丽的（    ）和徐则臣的《虞公山》分获中篇和短篇小说首奖。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A.《黄河故事》</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B.《糖果》</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C.《北地爱情》</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D.《礼拜六的快行列车》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8.【答案】A。解析：10月15日，第七届郁达夫小说奖揭晓，邵丽的《黄河故事》和徐则臣的《虞公山》分获中篇和短篇小说首奖。故本题选A。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9.2022年10月16日是世界粮食日，联合国粮食及农业组织将全球活动主题确定为（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A.应对危机，实现粮食安全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B.齐成长、同繁荣、共持续，行动造就未来</w:t>
      </w:r>
      <w:r>
        <w:rPr>
          <w:rFonts w:hint="eastAsia" w:ascii="宋体" w:hAnsi="宋体" w:eastAsia="宋体" w:cs="宋体"/>
          <w:bCs/>
          <w:kern w:val="0"/>
          <w:sz w:val="21"/>
          <w:szCs w:val="21"/>
          <w:lang w:val="en-US" w:eastAsia="zh-CN" w:bidi="ar-SA"/>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C.发展可持续粮食系统，保障粮食安全和营养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D.不让任何人掉队。更好生产、更好营养、更好环境、更好生活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9.【答案】D。解析：2022年10月16日是世界粮食日，联合国粮食及农业组织将全球活动主题确定为：“不让任何人掉队。更好生产、更好营养、更好环境、更好生活。”故本题选D。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10.2022年10月16日，出版的第20期《求是》杂志发表了国家主席习近平的重要文章《坚持人民至上》。文章指出，我们党没有自己特殊的利益，党在任何时候都把（    ）放在第一位。这是我们党作为马克思主义政党区别于其他政党的显著标志。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A.社会利益</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B.国家利益</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C.群众利益</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D.集体利益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10.【答案】C。解析：2022年10月16日，出版的第20期《求是》杂志发表了国家主席习近平的重要文章《坚持人民至上》。文章指出，我们党没有自己特殊的利益，党在任何时候都把群众利益放在第一位。这是我们党作为马克思主义政党区别于其他政党的显著标志。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11.2022年10月18日，大熊猫（    ）赴卡塔尔欢送仪式在中国大熊猫保护研究中心雅安基地举行，开启了中卡大熊猫保护研究合作之旅。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A.“四海”“川川”</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B.“四海”“京京”</w:t>
      </w:r>
      <w:r>
        <w:rPr>
          <w:rFonts w:hint="eastAsia" w:ascii="宋体" w:hAnsi="宋体" w:eastAsia="宋体" w:cs="宋体"/>
          <w:bCs/>
          <w:kern w:val="0"/>
          <w:sz w:val="21"/>
          <w:szCs w:val="21"/>
          <w:lang w:val="en-US" w:eastAsia="zh-CN" w:bidi="ar-SA"/>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C.“三星”“川川”</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D.“三星”“京京”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11.【答案】B。解析：2022年10月18日，大熊猫“四海”“京京”赴卡塔尔欢送仪式在中国大熊猫保护研究中心雅安基地举行，开启了中卡大熊猫保护研究合作之旅。故本题选B。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12.2022年10月20日，国航在天津空客交付中心接收（    ），并使用国产可持续航空燃料执行接收后的首次飞行。这是继2011年国航执飞中国首次生物燃料验证飞行后，在可持续航空燃料领域的又一次积极探索。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A.A550宽体机</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B.H550宽体机</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C.A350宽体机</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D.G350宽体机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12.【答案】C。解析：2022年10月20日，国航在天津空客交付中心接收A350宽体机，并使用国产可持续航空燃料执行接收后的首次飞行。这是继2011年国航执飞中国首次生物燃料验证飞行后，在可持续航空燃料领域的又一次积极探索。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13.2022年10月20日，从中国海洋石油集团有限公司获悉，该公司在海南东南部海域琼东南盆地获勘探重大突破，发现我国首个深水深层大气田（    ），探明地质储量超500亿立方米。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A.龙泉25-1</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B.普光16-1</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C.春晓25-1</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D.宝岛21-1</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13.【答案】D。解析：2022年10月20日，从中国海洋石油集团有限公司获悉，该公司在海南东南部海域琼东南盆地获勘探重大突破，发现我国首个深水深层大气田宝岛21-1，探明地质储量超500亿立方米。故本题选D。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14.2022年10月24日，国家主席习近平出席军队领导干部会议并发表重要讲话。习近平强调，我军学习宣传贯彻党的二十大精神，要把聚焦点和着力点放在（    ）上，这是未来5年我军建设的中心任务。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A.基本实现国防和军队现代化</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B.实现建军一百年奋斗目标</w:t>
      </w:r>
      <w:r>
        <w:rPr>
          <w:rFonts w:hint="eastAsia" w:ascii="宋体" w:hAnsi="宋体" w:eastAsia="宋体" w:cs="宋体"/>
          <w:bCs/>
          <w:kern w:val="0"/>
          <w:sz w:val="21"/>
          <w:szCs w:val="21"/>
          <w:lang w:val="en-US" w:eastAsia="zh-CN" w:bidi="ar-SA"/>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C.全面建成世界一流军队</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D.全面实现机械化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14.【答案】B。解析：2022年10月24日，国家主席习近平出席军队领导干部会议并发表重要讲话。习近平强调，我军学习宣传贯彻党的二十大精神，要把聚焦点和着力点放在实现建军一百年奋斗目标上，这是未来5年我军建设的中心任务。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15.2022年10月25日，由四川腾盾科创股份有限公司自主研发，并拥有完全知识产权的全球首款大型四发无人机（    ）在四川自贡凤鸣通航机场成功首飞。</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A.“鹞鹰F”</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B.“甘霖-I”</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C.“云影G”</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D.“双尾蝎D”</w:t>
      </w:r>
    </w:p>
    <w:p>
      <w:pPr>
        <w:pStyle w:val="4"/>
        <w:rPr>
          <w:rFonts w:hint="eastAsia"/>
          <w:lang w:val="en-US" w:eastAsia="zh-CN"/>
        </w:rPr>
      </w:pPr>
      <w:r>
        <w:rPr>
          <w:rFonts w:hint="eastAsia" w:ascii="宋体" w:hAnsi="宋体" w:eastAsia="宋体" w:cs="宋体"/>
          <w:bCs/>
          <w:color w:val="FF0000"/>
          <w:kern w:val="0"/>
          <w:sz w:val="21"/>
          <w:szCs w:val="21"/>
          <w:lang w:val="en-US" w:eastAsia="zh-CN" w:bidi="ar-SA"/>
        </w:rPr>
        <w:t>15.【答案】D。解析：2022年10月25日，由四川腾盾科创股份有限公司自主研发，并拥有完全知识产权的全球首款大型四发无人机“双尾蝎D”在四川自贡凤鸣通航机场成功首飞。故本题选D。</w:t>
      </w:r>
    </w:p>
    <w:p>
      <w:pPr>
        <w:pStyle w:val="7"/>
        <w:bidi w:val="0"/>
        <w:rPr>
          <w:rFonts w:hint="default"/>
          <w:lang w:val="en-US" w:eastAsia="zh-CN"/>
        </w:rPr>
      </w:pPr>
      <w:r>
        <w:rPr>
          <w:rFonts w:hint="eastAsia"/>
          <w:lang w:val="en-US" w:eastAsia="zh-CN"/>
        </w:rPr>
        <w:t>二、多选题</w:t>
      </w:r>
    </w:p>
    <w:p>
      <w:pPr>
        <w:keepNext w:val="0"/>
        <w:keepLines w:val="0"/>
        <w:pageBreakBefore w:val="0"/>
        <w:widowControl w:val="0"/>
        <w:kinsoku/>
        <w:wordWrap/>
        <w:overflowPunct/>
        <w:topLinePunct w:val="0"/>
        <w:autoSpaceDE/>
        <w:autoSpaceDN/>
        <w:bidi w:val="0"/>
        <w:adjustRightInd/>
        <w:snapToGrid/>
        <w:spacing w:beforeLines="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16.2022年10月6日，在澳大利亚阿德莱德召开的国际灌排委员会第73届执行理事会上，（    ）入选2022年度（第九批）世界灌溉工程遗产名录。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A.四川省通济堰</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B.江苏省兴化垛田</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C.浙江省松阳松古灌区</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D.江西省崇义上堡梯田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16.【答案】ABCD。解析：2022年10月6日，在澳大利亚阿德莱德召开的国际灌排委员会第73届执行理事会上，四川省通济堰、江苏省兴化垛田、浙江省松阳松古灌区、江西省崇义上堡梯田入选2022年度（第九批）世界灌溉工程遗产名录。故本题选A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17</w:t>
      </w:r>
      <w:r>
        <w:rPr>
          <w:rFonts w:hint="default" w:ascii="宋体" w:hAnsi="宋体" w:eastAsia="宋体" w:cs="宋体"/>
          <w:bCs/>
          <w:kern w:val="0"/>
          <w:sz w:val="21"/>
          <w:szCs w:val="21"/>
          <w:lang w:val="en-US" w:eastAsia="zh-CN" w:bidi="ar-SA"/>
        </w:rPr>
        <w:t>.2022年10月14日，国家主席习近平向中国国际可持续交通创新和知识中心成立致贺信。习近平指出，中方愿同各国一道，充分利用中国国际可持续交通创新和知识中心平台促进全球交通合作，为</w:t>
      </w:r>
      <w:r>
        <w:rPr>
          <w:rFonts w:hint="eastAsia" w:ascii="宋体" w:hAnsi="宋体" w:eastAsia="宋体" w:cs="宋体"/>
          <w:bCs/>
          <w:kern w:val="0"/>
          <w:sz w:val="21"/>
          <w:szCs w:val="21"/>
          <w:lang w:val="en-US" w:eastAsia="zh-CN" w:bidi="ar-SA"/>
        </w:rPr>
        <w:t>（    ）</w:t>
      </w:r>
      <w:r>
        <w:rPr>
          <w:rFonts w:hint="default" w:ascii="宋体" w:hAnsi="宋体" w:eastAsia="宋体" w:cs="宋体"/>
          <w:bCs/>
          <w:kern w:val="0"/>
          <w:sz w:val="21"/>
          <w:szCs w:val="21"/>
          <w:lang w:val="en-US" w:eastAsia="zh-CN" w:bidi="ar-SA"/>
        </w:rPr>
        <w:t>作出贡献。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A.推进全球发展倡议</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B.落实联合国2030年可持续发展议程</w:t>
      </w:r>
      <w:r>
        <w:rPr>
          <w:rFonts w:hint="eastAsia" w:ascii="宋体" w:hAnsi="宋体" w:eastAsia="宋体" w:cs="宋体"/>
          <w:bCs/>
          <w:kern w:val="0"/>
          <w:sz w:val="21"/>
          <w:szCs w:val="21"/>
          <w:lang w:val="en-US" w:eastAsia="zh-CN" w:bidi="ar-SA"/>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C.推动构建人类命运共同体</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D.促进世界互联互通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17.【答案】ABC。解析：2022年10月14日，国家主席习近平向中国国际可持续交通创新和知识中心成立致贺信。习近平指出，中方愿同各国一道，充分利用中国国际可持续交通创新和知识中心平台促进全球交通合作，为推进全球发展倡议、落实联合国2030年可持续发展议程、推动构建人类命运共同体作出贡献。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18.2022年10月16日，出版的第20期《求是》杂志发表了国家主席习近平的重要文章《坚持人民至上》。文章强调，坚持以人民为中心的发展思想，体现了党的（    ），也是对党的奋斗历程和实践经验的深刻总结。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A.理想信念</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B.性质宗旨</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C.初心使命</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D.执政能力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18.【答案】ABC。解析：2022年10月16日，出版的第20期《求是》杂志发表了国家主席习近平的重要文章《坚持人民至上》。文章强调，坚持以人民为中心的发展思想，体现了党的理想信念、性质宗旨、初心使命，也是对党的奋斗历程和实践经验的深刻总结。故本题选AB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19.2022年10月17日，习近平总书记在参加党的二十大广西代表团讨论时强调，党的二十大报告进一步指明了党和国家事业的前进方向，是我们党团结带领全国各族人民在新时代新征程坚持和发展中国特色社会主义的（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A.政治宣言</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B.行动纲领</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C.根本保障</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D.必由之路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宋体"/>
          <w:bCs/>
          <w:color w:val="FF0000"/>
          <w:kern w:val="0"/>
          <w:sz w:val="21"/>
          <w:szCs w:val="21"/>
          <w:lang w:val="en-US" w:eastAsia="zh-CN" w:bidi="ar-SA"/>
        </w:rPr>
      </w:pPr>
      <w:r>
        <w:rPr>
          <w:rFonts w:hint="default" w:ascii="宋体" w:hAnsi="宋体" w:eastAsia="宋体" w:cs="宋体"/>
          <w:bCs/>
          <w:color w:val="FF0000"/>
          <w:kern w:val="0"/>
          <w:sz w:val="21"/>
          <w:szCs w:val="21"/>
          <w:lang w:val="en-US" w:eastAsia="zh-CN" w:bidi="ar-SA"/>
        </w:rPr>
        <w:t>19.【答案】AB。解析：2022年10月17日，习近平总书记在参加党的二十大广西代表团讨论时强调，党的二十大报告进一步指明了党和国家事业的前进方向，是我们党团结带领全国各族人民在新时代新征程坚持和发展中国特色社会主义的政治宣言和行动纲领。故本题选A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20.2022年10月25日，科技部官网公布《“十四五”技术要素市场专项规划》，其中发展目标明确：“十四五”期间，现代化技术要素市场体系和运行制度基本建立，（    ）的高标准技术要素市场基本建成。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A.统一开放</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B.竞争有序</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C.制度完备</w:t>
      </w:r>
      <w:r>
        <w:rPr>
          <w:rFonts w:hint="eastAsia" w:ascii="宋体" w:hAnsi="宋体" w:eastAsia="宋体" w:cs="宋体"/>
          <w:bCs/>
          <w:kern w:val="0"/>
          <w:sz w:val="21"/>
          <w:szCs w:val="21"/>
          <w:lang w:val="en-US" w:eastAsia="zh-CN" w:bidi="ar-SA"/>
        </w:rPr>
        <w:tab/>
      </w:r>
      <w:r>
        <w:rPr>
          <w:rFonts w:hint="eastAsia" w:ascii="宋体" w:hAnsi="宋体" w:eastAsia="宋体" w:cs="宋体"/>
          <w:bCs/>
          <w:kern w:val="0"/>
          <w:sz w:val="21"/>
          <w:szCs w:val="21"/>
          <w:lang w:val="en-US" w:eastAsia="zh-CN" w:bidi="ar-SA"/>
        </w:rPr>
        <w:t>D.治理完善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lang w:val="en-US" w:eastAsia="zh-CN"/>
        </w:rPr>
      </w:pPr>
      <w:r>
        <w:rPr>
          <w:rFonts w:hint="eastAsia" w:ascii="宋体" w:hAnsi="宋体" w:eastAsia="宋体" w:cs="宋体"/>
          <w:bCs/>
          <w:color w:val="FF0000"/>
          <w:kern w:val="0"/>
          <w:sz w:val="21"/>
          <w:szCs w:val="21"/>
          <w:lang w:val="en-US" w:eastAsia="zh-CN" w:bidi="ar-SA"/>
        </w:rPr>
        <w:t>20</w:t>
      </w:r>
      <w:r>
        <w:rPr>
          <w:rFonts w:hint="default" w:ascii="宋体" w:hAnsi="宋体" w:eastAsia="宋体" w:cs="宋体"/>
          <w:bCs/>
          <w:color w:val="FF0000"/>
          <w:kern w:val="0"/>
          <w:sz w:val="21"/>
          <w:szCs w:val="21"/>
          <w:lang w:val="en-US" w:eastAsia="zh-CN" w:bidi="ar-SA"/>
        </w:rPr>
        <w:t>.【答案】ABCD。解析：2022年10月25日，科技部官网公布《“十四五”技术要素市场专项规划》，其中发展目标明确：“十四五”期间，现代化技术要素市场体系和运行制度基本建立，统一开放、竞争有序、制度完备、治理完善的高标准技术要素市场基本建成。故本题选ABCD。</w:t>
      </w:r>
    </w:p>
    <w:p>
      <w:pPr>
        <w:pStyle w:val="7"/>
        <w:bidi w:val="0"/>
        <w:rPr>
          <w:rFonts w:hint="default"/>
          <w:lang w:val="en-US" w:eastAsia="zh-CN"/>
        </w:rPr>
      </w:pPr>
      <w:r>
        <w:rPr>
          <w:rFonts w:hint="eastAsia"/>
          <w:lang w:val="en-US" w:eastAsia="zh-CN"/>
        </w:rPr>
        <w:t>三、判断题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ind w:firstLine="420" w:firstLineChars="200"/>
        <w:textAlignment w:val="auto"/>
        <w:rPr>
          <w:rFonts w:hint="default" w:ascii="宋体" w:hAnsi="宋体" w:eastAsia="宋体" w:cs="宋体"/>
          <w:bCs/>
          <w:kern w:val="0"/>
          <w:szCs w:val="21"/>
          <w:lang w:val="en-US" w:eastAsia="zh-CN"/>
        </w:rPr>
      </w:pPr>
      <w:r>
        <w:rPr>
          <w:rFonts w:hint="eastAsia" w:ascii="宋体" w:hAnsi="宋体" w:eastAsia="宋体" w:cs="宋体"/>
          <w:bCs/>
          <w:kern w:val="0"/>
          <w:szCs w:val="21"/>
          <w:lang w:val="en-US" w:eastAsia="zh-CN"/>
        </w:rPr>
        <w:t>21.2022年</w:t>
      </w:r>
      <w:r>
        <w:rPr>
          <w:rFonts w:hint="default" w:ascii="宋体" w:hAnsi="宋体" w:eastAsia="宋体" w:cs="宋体"/>
          <w:bCs/>
          <w:kern w:val="0"/>
          <w:szCs w:val="21"/>
          <w:lang w:val="en-US" w:eastAsia="zh-CN"/>
        </w:rPr>
        <w:t>10月3日，瑞典卡罗琳医学院宣布，将2022年诺贝尔生理学或医学奖授予瑞典科学家斯万特·佩博，以表彰他在已灭绝古人类基因组和人类进化研究方面所做出的贡献。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21.【答案】A。解析：</w:t>
      </w:r>
      <w:r>
        <w:rPr>
          <w:rFonts w:hint="default" w:ascii="宋体" w:hAnsi="宋体" w:eastAsia="宋体" w:cs="宋体"/>
          <w:bCs/>
          <w:color w:val="FF0000"/>
          <w:kern w:val="0"/>
          <w:sz w:val="21"/>
          <w:szCs w:val="21"/>
          <w:lang w:val="en-US" w:eastAsia="zh-CN" w:bidi="ar-SA"/>
        </w:rPr>
        <w:t>2022年10月3日，瑞典卡罗琳医学院宣布，将2022年诺贝尔生理学或医学奖授予瑞典科学家斯万特·佩博，以表彰他在已灭绝古人类基因组和人类进化研究方面所做出的贡献。</w:t>
      </w:r>
      <w:r>
        <w:rPr>
          <w:rFonts w:hint="eastAsia" w:ascii="宋体" w:hAnsi="宋体" w:eastAsia="宋体" w:cs="宋体"/>
          <w:bCs/>
          <w:color w:val="FF0000"/>
          <w:kern w:val="0"/>
          <w:sz w:val="21"/>
          <w:szCs w:val="21"/>
          <w:lang w:val="en-US" w:eastAsia="zh-CN" w:bidi="ar-SA"/>
        </w:rPr>
        <w:t>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宋体"/>
          <w:bCs/>
          <w:kern w:val="0"/>
          <w:sz w:val="21"/>
          <w:szCs w:val="21"/>
          <w:lang w:val="en-US" w:eastAsia="zh-CN" w:bidi="ar-SA"/>
        </w:rPr>
      </w:pPr>
      <w:r>
        <w:rPr>
          <w:rFonts w:hint="eastAsia" w:ascii="宋体" w:hAnsi="宋体" w:eastAsia="宋体" w:cs="宋体"/>
          <w:bCs/>
          <w:kern w:val="0"/>
          <w:sz w:val="21"/>
          <w:szCs w:val="21"/>
          <w:lang w:val="en-US" w:eastAsia="zh-CN" w:bidi="ar-SA"/>
        </w:rPr>
        <w:t>22.2022年</w:t>
      </w:r>
      <w:r>
        <w:rPr>
          <w:rFonts w:hint="default" w:ascii="宋体" w:hAnsi="宋体" w:eastAsia="宋体" w:cs="宋体"/>
          <w:bCs/>
          <w:kern w:val="0"/>
          <w:sz w:val="21"/>
          <w:szCs w:val="21"/>
          <w:lang w:val="en-US" w:eastAsia="zh-CN" w:bidi="ar-SA"/>
        </w:rPr>
        <w:t>10月6日</w:t>
      </w:r>
      <w:r>
        <w:rPr>
          <w:rFonts w:hint="eastAsia" w:ascii="宋体" w:hAnsi="宋体" w:eastAsia="宋体" w:cs="宋体"/>
          <w:bCs/>
          <w:kern w:val="0"/>
          <w:sz w:val="21"/>
          <w:szCs w:val="21"/>
          <w:lang w:val="en-US" w:eastAsia="zh-CN" w:bidi="ar-SA"/>
        </w:rPr>
        <w:t>，</w:t>
      </w:r>
      <w:r>
        <w:rPr>
          <w:rFonts w:hint="default" w:ascii="宋体" w:hAnsi="宋体" w:eastAsia="宋体" w:cs="宋体"/>
          <w:bCs/>
          <w:kern w:val="0"/>
          <w:sz w:val="21"/>
          <w:szCs w:val="21"/>
          <w:lang w:val="en-US" w:eastAsia="zh-CN" w:bidi="ar-SA"/>
        </w:rPr>
        <w:t>瑞典文学院宣布</w:t>
      </w:r>
      <w:r>
        <w:rPr>
          <w:rFonts w:hint="eastAsia" w:ascii="宋体" w:hAnsi="宋体" w:eastAsia="宋体" w:cs="宋体"/>
          <w:bCs/>
          <w:kern w:val="0"/>
          <w:sz w:val="21"/>
          <w:szCs w:val="21"/>
          <w:lang w:val="en-US" w:eastAsia="zh-CN" w:bidi="ar-SA"/>
        </w:rPr>
        <w:t>，</w:t>
      </w:r>
      <w:r>
        <w:rPr>
          <w:rFonts w:hint="default" w:ascii="宋体" w:hAnsi="宋体" w:eastAsia="宋体" w:cs="宋体"/>
          <w:bCs/>
          <w:kern w:val="0"/>
          <w:sz w:val="21"/>
          <w:szCs w:val="21"/>
          <w:lang w:val="en-US" w:eastAsia="zh-CN" w:bidi="ar-SA"/>
        </w:rPr>
        <w:t>将2022年诺贝尔文学奖授予法国作家安妮·埃尔诺</w:t>
      </w:r>
      <w:r>
        <w:rPr>
          <w:rFonts w:hint="eastAsia" w:ascii="宋体" w:hAnsi="宋体" w:eastAsia="宋体" w:cs="宋体"/>
          <w:bCs/>
          <w:kern w:val="0"/>
          <w:sz w:val="21"/>
          <w:szCs w:val="21"/>
          <w:lang w:val="en-US" w:eastAsia="zh-CN" w:bidi="ar-SA"/>
        </w:rPr>
        <w:t>，</w:t>
      </w:r>
      <w:r>
        <w:rPr>
          <w:rFonts w:hint="default" w:ascii="宋体" w:hAnsi="宋体" w:eastAsia="宋体" w:cs="宋体"/>
          <w:bCs/>
          <w:kern w:val="0"/>
          <w:sz w:val="21"/>
          <w:szCs w:val="21"/>
          <w:lang w:val="en-US" w:eastAsia="zh-CN" w:bidi="ar-SA"/>
        </w:rPr>
        <w:t>以表彰其在文学上的成就。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22.【答案】A。解析：</w:t>
      </w:r>
      <w:r>
        <w:rPr>
          <w:rFonts w:hint="default" w:ascii="宋体" w:hAnsi="宋体" w:eastAsia="宋体" w:cs="宋体"/>
          <w:bCs/>
          <w:color w:val="FF0000"/>
          <w:kern w:val="0"/>
          <w:sz w:val="21"/>
          <w:szCs w:val="21"/>
          <w:lang w:val="en-US" w:eastAsia="zh-CN" w:bidi="ar-SA"/>
        </w:rPr>
        <w:t>2022年10月6日</w:t>
      </w:r>
      <w:r>
        <w:rPr>
          <w:rFonts w:hint="eastAsia" w:ascii="宋体" w:hAnsi="宋体" w:eastAsia="宋体" w:cs="宋体"/>
          <w:bCs/>
          <w:color w:val="FF0000"/>
          <w:kern w:val="0"/>
          <w:sz w:val="21"/>
          <w:szCs w:val="21"/>
          <w:lang w:val="en-US" w:eastAsia="zh-CN" w:bidi="ar-SA"/>
        </w:rPr>
        <w:t>，</w:t>
      </w:r>
      <w:r>
        <w:rPr>
          <w:rFonts w:hint="default" w:ascii="宋体" w:hAnsi="宋体" w:eastAsia="宋体" w:cs="宋体"/>
          <w:bCs/>
          <w:color w:val="FF0000"/>
          <w:kern w:val="0"/>
          <w:sz w:val="21"/>
          <w:szCs w:val="21"/>
          <w:lang w:val="en-US" w:eastAsia="zh-CN" w:bidi="ar-SA"/>
        </w:rPr>
        <w:t>瑞典文学院宣布</w:t>
      </w:r>
      <w:r>
        <w:rPr>
          <w:rFonts w:hint="eastAsia" w:ascii="宋体" w:hAnsi="宋体" w:eastAsia="宋体" w:cs="宋体"/>
          <w:bCs/>
          <w:color w:val="FF0000"/>
          <w:kern w:val="0"/>
          <w:sz w:val="21"/>
          <w:szCs w:val="21"/>
          <w:lang w:val="en-US" w:eastAsia="zh-CN" w:bidi="ar-SA"/>
        </w:rPr>
        <w:t>，</w:t>
      </w:r>
      <w:r>
        <w:rPr>
          <w:rFonts w:hint="default" w:ascii="宋体" w:hAnsi="宋体" w:eastAsia="宋体" w:cs="宋体"/>
          <w:bCs/>
          <w:color w:val="FF0000"/>
          <w:kern w:val="0"/>
          <w:sz w:val="21"/>
          <w:szCs w:val="21"/>
          <w:lang w:val="en-US" w:eastAsia="zh-CN" w:bidi="ar-SA"/>
        </w:rPr>
        <w:t>将2022年诺贝尔文学奖授予法国作家安妮·埃尔诺</w:t>
      </w:r>
      <w:r>
        <w:rPr>
          <w:rFonts w:hint="eastAsia" w:ascii="宋体" w:hAnsi="宋体" w:eastAsia="宋体" w:cs="宋体"/>
          <w:bCs/>
          <w:color w:val="FF0000"/>
          <w:kern w:val="0"/>
          <w:sz w:val="21"/>
          <w:szCs w:val="21"/>
          <w:lang w:val="en-US" w:eastAsia="zh-CN" w:bidi="ar-SA"/>
        </w:rPr>
        <w:t>，</w:t>
      </w:r>
      <w:r>
        <w:rPr>
          <w:rFonts w:hint="default" w:ascii="宋体" w:hAnsi="宋体" w:eastAsia="宋体" w:cs="宋体"/>
          <w:bCs/>
          <w:color w:val="FF0000"/>
          <w:kern w:val="0"/>
          <w:sz w:val="21"/>
          <w:szCs w:val="21"/>
          <w:lang w:val="en-US" w:eastAsia="zh-CN" w:bidi="ar-SA"/>
        </w:rPr>
        <w:t>以表彰其在文学上的成就。</w:t>
      </w:r>
      <w:r>
        <w:rPr>
          <w:rFonts w:hint="eastAsia" w:ascii="宋体" w:hAnsi="宋体" w:eastAsia="宋体" w:cs="宋体"/>
          <w:bCs/>
          <w:color w:val="FF0000"/>
          <w:kern w:val="0"/>
          <w:sz w:val="21"/>
          <w:szCs w:val="21"/>
          <w:lang w:val="en-US" w:eastAsia="zh-CN" w:bidi="ar-SA"/>
        </w:rPr>
        <w:t>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auto"/>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宋体"/>
          <w:bCs/>
          <w:color w:val="auto"/>
          <w:kern w:val="0"/>
          <w:sz w:val="21"/>
          <w:szCs w:val="21"/>
          <w:lang w:val="en-US" w:eastAsia="zh-CN" w:bidi="ar-SA"/>
        </w:rPr>
      </w:pPr>
      <w:r>
        <w:rPr>
          <w:rFonts w:hint="eastAsia" w:ascii="宋体" w:hAnsi="宋体" w:eastAsia="宋体" w:cs="宋体"/>
          <w:bCs/>
          <w:color w:val="auto"/>
          <w:kern w:val="0"/>
          <w:sz w:val="21"/>
          <w:szCs w:val="21"/>
          <w:lang w:val="en-US" w:eastAsia="zh-CN" w:bidi="ar-SA"/>
        </w:rPr>
        <w:t>23.2022年</w:t>
      </w:r>
      <w:r>
        <w:rPr>
          <w:rFonts w:hint="default" w:ascii="宋体" w:hAnsi="宋体" w:eastAsia="宋体" w:cs="宋体"/>
          <w:bCs/>
          <w:color w:val="auto"/>
          <w:kern w:val="0"/>
          <w:sz w:val="21"/>
          <w:szCs w:val="21"/>
          <w:lang w:val="en-US" w:eastAsia="zh-CN" w:bidi="ar-SA"/>
        </w:rPr>
        <w:t>10月12日</w:t>
      </w:r>
      <w:r>
        <w:rPr>
          <w:rFonts w:hint="eastAsia" w:ascii="宋体" w:hAnsi="宋体" w:eastAsia="宋体" w:cs="宋体"/>
          <w:bCs/>
          <w:color w:val="auto"/>
          <w:kern w:val="0"/>
          <w:sz w:val="21"/>
          <w:szCs w:val="21"/>
          <w:lang w:val="en-US" w:eastAsia="zh-CN" w:bidi="ar-SA"/>
        </w:rPr>
        <w:t>，</w:t>
      </w:r>
      <w:r>
        <w:rPr>
          <w:rFonts w:hint="default" w:ascii="宋体" w:hAnsi="宋体" w:eastAsia="宋体" w:cs="宋体"/>
          <w:bCs/>
          <w:color w:val="auto"/>
          <w:kern w:val="0"/>
          <w:sz w:val="21"/>
          <w:szCs w:val="21"/>
          <w:lang w:val="en-US" w:eastAsia="zh-CN" w:bidi="ar-SA"/>
        </w:rPr>
        <w:t>神舟十四号飞行乘组航天员陈冬、刘洋、蔡旭哲面向广大青少年进行太空授课，这是中国航天员首次在问天实验舱内进行授课。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23.【答案】A。解析：</w:t>
      </w:r>
      <w:r>
        <w:rPr>
          <w:rFonts w:hint="default" w:ascii="宋体" w:hAnsi="宋体" w:eastAsia="宋体" w:cs="宋体"/>
          <w:bCs/>
          <w:color w:val="FF0000"/>
          <w:kern w:val="0"/>
          <w:sz w:val="21"/>
          <w:szCs w:val="21"/>
          <w:lang w:val="en-US" w:eastAsia="zh-CN" w:bidi="ar-SA"/>
        </w:rPr>
        <w:t>2022年10月12日，神舟十四号飞行乘组航天员陈冬、刘洋、蔡旭哲面向广大青少年进行太空授课，这是中国航天员首次在问天实验舱内进行授课。</w:t>
      </w:r>
      <w:r>
        <w:rPr>
          <w:rFonts w:hint="eastAsia" w:ascii="宋体" w:hAnsi="宋体" w:eastAsia="宋体" w:cs="宋体"/>
          <w:bCs/>
          <w:color w:val="FF0000"/>
          <w:kern w:val="0"/>
          <w:sz w:val="21"/>
          <w:szCs w:val="21"/>
          <w:lang w:val="en-US" w:eastAsia="zh-CN" w:bidi="ar-SA"/>
        </w:rPr>
        <w:t>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auto"/>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宋体"/>
          <w:bCs/>
          <w:color w:val="auto"/>
          <w:kern w:val="0"/>
          <w:sz w:val="21"/>
          <w:szCs w:val="21"/>
          <w:lang w:val="en-US" w:eastAsia="zh-CN" w:bidi="ar-SA"/>
        </w:rPr>
      </w:pPr>
      <w:r>
        <w:rPr>
          <w:rFonts w:hint="eastAsia" w:ascii="宋体" w:hAnsi="宋体" w:eastAsia="宋体" w:cs="宋体"/>
          <w:bCs/>
          <w:color w:val="auto"/>
          <w:kern w:val="0"/>
          <w:sz w:val="21"/>
          <w:szCs w:val="21"/>
          <w:lang w:val="en-US" w:eastAsia="zh-CN" w:bidi="ar-SA"/>
        </w:rPr>
        <w:t>24.2022年10月17日，</w:t>
      </w:r>
      <w:r>
        <w:rPr>
          <w:rFonts w:hint="default" w:ascii="宋体" w:hAnsi="宋体" w:eastAsia="宋体" w:cs="宋体"/>
          <w:bCs/>
          <w:color w:val="auto"/>
          <w:kern w:val="0"/>
          <w:sz w:val="21"/>
          <w:szCs w:val="21"/>
          <w:lang w:val="en-US" w:eastAsia="zh-CN" w:bidi="ar-SA"/>
        </w:rPr>
        <w:t>亚足联在吉隆坡举行执委会会议，投票决定卡塔尔成为2023年亚洲杯举办地。这是继1988年和2011年后，卡塔尔第三次举办该项赛事。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24</w:t>
      </w:r>
      <w:r>
        <w:rPr>
          <w:rFonts w:hint="default" w:ascii="宋体" w:hAnsi="宋体" w:eastAsia="宋体" w:cs="宋体"/>
          <w:bCs/>
          <w:color w:val="FF0000"/>
          <w:kern w:val="0"/>
          <w:sz w:val="21"/>
          <w:szCs w:val="21"/>
          <w:lang w:val="en-US" w:eastAsia="zh-CN" w:bidi="ar-SA"/>
        </w:rPr>
        <w:t>.【答案】A。解析：2022年10月17日，亚足联在吉隆坡举行执委会会议，投票决定卡塔尔成为2023年亚洲杯举办地。这是继1988年和2011年后，卡塔尔第三次举办该项赛事。故本题说法正确。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auto"/>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auto"/>
          <w:kern w:val="0"/>
          <w:sz w:val="21"/>
          <w:szCs w:val="21"/>
          <w:lang w:val="en-US" w:eastAsia="zh-CN" w:bidi="ar-SA"/>
        </w:rPr>
      </w:pPr>
      <w:r>
        <w:rPr>
          <w:rFonts w:hint="eastAsia" w:ascii="宋体" w:hAnsi="宋体" w:eastAsia="宋体" w:cs="宋体"/>
          <w:bCs/>
          <w:color w:val="auto"/>
          <w:kern w:val="0"/>
          <w:sz w:val="21"/>
          <w:szCs w:val="21"/>
          <w:lang w:val="en-US" w:eastAsia="zh-CN" w:bidi="ar-SA"/>
        </w:rPr>
        <w:t>25.2022年10月17日，全国首台光储充检智能超充站正式在福建宁德投用，这是全国首个采用全直流微网技术，把充电桩、储能等集成为一体的标准化智能充电站。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25.【答案】A。解析：2022年10月17日，全国首台光储充检智能超充站正式在福建宁德投用，这是全国首个采用全直流微网技术，把充电桩、储能等集成为一体的标准化智能充电站。故本题说法正确。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auto"/>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auto"/>
          <w:kern w:val="0"/>
          <w:sz w:val="21"/>
          <w:szCs w:val="21"/>
          <w:lang w:val="en-US" w:eastAsia="zh-CN" w:bidi="ar-SA"/>
        </w:rPr>
      </w:pPr>
      <w:r>
        <w:rPr>
          <w:rFonts w:hint="eastAsia" w:ascii="宋体" w:hAnsi="宋体" w:eastAsia="宋体" w:cs="宋体"/>
          <w:bCs/>
          <w:color w:val="auto"/>
          <w:kern w:val="0"/>
          <w:sz w:val="21"/>
          <w:szCs w:val="21"/>
          <w:lang w:val="en-US" w:eastAsia="zh-CN" w:bidi="ar-SA"/>
        </w:rPr>
        <w:t>26.2022年10月19日，2022年国家和地区奥林匹克委员会协会大奖各奖项结果在韩国首尔揭晓，中国奥委会获北京2022年冬奥会杰出奥委会奖，谷爱凌获最佳女运动员奖。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26.</w:t>
      </w:r>
      <w:r>
        <w:rPr>
          <w:rFonts w:hint="default" w:ascii="宋体" w:hAnsi="宋体" w:eastAsia="宋体" w:cs="宋体"/>
          <w:bCs/>
          <w:color w:val="FF0000"/>
          <w:kern w:val="0"/>
          <w:sz w:val="21"/>
          <w:szCs w:val="21"/>
          <w:lang w:val="en-US" w:eastAsia="zh-CN" w:bidi="ar-SA"/>
        </w:rPr>
        <w:t>【答案】A。解析：2022年10月19日，2022年国家和地区奥林匹克委员会协会大奖各奖项结果在韩国首尔揭晓，中国奥委会获北京2022年冬奥会杰出奥委会奖，谷爱凌获最佳女运动员奖。故本题说法正确。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auto"/>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宋体"/>
          <w:bCs/>
          <w:color w:val="auto"/>
          <w:kern w:val="0"/>
          <w:sz w:val="21"/>
          <w:szCs w:val="21"/>
          <w:lang w:val="en-US" w:eastAsia="zh-CN" w:bidi="ar-SA"/>
        </w:rPr>
      </w:pPr>
      <w:r>
        <w:rPr>
          <w:rFonts w:hint="eastAsia" w:ascii="宋体" w:hAnsi="宋体" w:eastAsia="宋体" w:cs="宋体"/>
          <w:bCs/>
          <w:color w:val="auto"/>
          <w:kern w:val="0"/>
          <w:sz w:val="21"/>
          <w:szCs w:val="21"/>
          <w:lang w:val="en-US" w:eastAsia="zh-CN" w:bidi="ar-SA"/>
        </w:rPr>
        <w:t>27.2022年</w:t>
      </w:r>
      <w:r>
        <w:rPr>
          <w:rFonts w:hint="default" w:ascii="宋体" w:hAnsi="宋体" w:eastAsia="宋体" w:cs="宋体"/>
          <w:bCs/>
          <w:color w:val="auto"/>
          <w:kern w:val="0"/>
          <w:sz w:val="21"/>
          <w:szCs w:val="21"/>
          <w:lang w:val="en-US" w:eastAsia="zh-CN" w:bidi="ar-SA"/>
        </w:rPr>
        <w:t>10月20日，银昆高速公路（宁夏段）全线最长隧道——香山隧道顺利贯通。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27.【答案】B。解析：</w:t>
      </w:r>
      <w:r>
        <w:rPr>
          <w:rFonts w:hint="default" w:ascii="宋体" w:hAnsi="宋体" w:eastAsia="宋体" w:cs="宋体"/>
          <w:bCs/>
          <w:color w:val="FF0000"/>
          <w:kern w:val="0"/>
          <w:sz w:val="21"/>
          <w:szCs w:val="21"/>
          <w:lang w:val="en-US" w:eastAsia="zh-CN" w:bidi="ar-SA"/>
        </w:rPr>
        <w:t>2022年10月20日，银昆高速公路（宁夏段）全线最长隧道——南梁隧道顺利贯通。</w:t>
      </w:r>
      <w:r>
        <w:rPr>
          <w:rFonts w:hint="eastAsia" w:ascii="宋体" w:hAnsi="宋体" w:eastAsia="宋体" w:cs="宋体"/>
          <w:bCs/>
          <w:color w:val="FF0000"/>
          <w:kern w:val="0"/>
          <w:sz w:val="21"/>
          <w:szCs w:val="21"/>
          <w:lang w:val="en-US" w:eastAsia="zh-CN" w:bidi="ar-SA"/>
        </w:rPr>
        <w:t>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auto"/>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auto"/>
          <w:kern w:val="0"/>
          <w:sz w:val="21"/>
          <w:szCs w:val="21"/>
          <w:lang w:val="en-US" w:eastAsia="zh-CN" w:bidi="ar-SA"/>
        </w:rPr>
      </w:pPr>
      <w:r>
        <w:rPr>
          <w:rFonts w:hint="eastAsia" w:ascii="宋体" w:hAnsi="宋体" w:eastAsia="宋体" w:cs="宋体"/>
          <w:bCs/>
          <w:color w:val="auto"/>
          <w:kern w:val="0"/>
          <w:sz w:val="21"/>
          <w:szCs w:val="21"/>
          <w:lang w:val="en-US" w:eastAsia="zh-CN" w:bidi="ar-SA"/>
        </w:rPr>
        <w:t>28.2022年10月22日，在韩国首尔举行的2022霹雳舞世锦赛上，中国选手刘清漪摘得女子组金牌，为中国队赢得历史首枚霹雳舞世锦赛奖牌。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28.【答案】B。解析：2022年10月22日，在韩国首尔举行的2022霹雳舞世锦赛上，中国选手刘清漪摘得女子组银牌，为中国队赢得历史首枚霹雳舞世锦赛奖牌。故本题说法错误。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auto"/>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auto"/>
          <w:kern w:val="0"/>
          <w:sz w:val="21"/>
          <w:szCs w:val="21"/>
          <w:lang w:val="en-US" w:eastAsia="zh-CN" w:bidi="ar-SA"/>
        </w:rPr>
      </w:pPr>
      <w:r>
        <w:rPr>
          <w:rFonts w:hint="eastAsia" w:ascii="宋体" w:hAnsi="宋体" w:eastAsia="宋体" w:cs="宋体"/>
          <w:bCs/>
          <w:color w:val="auto"/>
          <w:kern w:val="0"/>
          <w:sz w:val="21"/>
          <w:szCs w:val="21"/>
          <w:lang w:val="en-US" w:eastAsia="zh-CN" w:bidi="ar-SA"/>
        </w:rPr>
        <w:t>29.2022年10月25日，我国全人工环境中首次成功繁育并存活的第二代长江江豚，最终被命名为“川宝”。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29.【答案】B。解析：2022年10月25日，我国全人工环境中首次成功繁育并存活的第二代长江江豚，最终被命名为“汉宝”。故本题说法错误。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auto"/>
          <w:kern w:val="0"/>
          <w:sz w:val="21"/>
          <w:szCs w:val="21"/>
          <w:lang w:val="en-US" w:eastAsia="zh-CN" w:bidi="ar-SA"/>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default" w:ascii="宋体" w:hAnsi="宋体" w:eastAsia="宋体" w:cs="宋体"/>
          <w:bCs/>
          <w:color w:val="auto"/>
          <w:kern w:val="0"/>
          <w:sz w:val="21"/>
          <w:szCs w:val="21"/>
          <w:lang w:val="en-US" w:eastAsia="zh-CN" w:bidi="ar-SA"/>
        </w:rPr>
      </w:pPr>
      <w:r>
        <w:rPr>
          <w:rFonts w:hint="eastAsia" w:ascii="宋体" w:hAnsi="宋体" w:eastAsia="宋体" w:cs="宋体"/>
          <w:bCs/>
          <w:color w:val="auto"/>
          <w:kern w:val="0"/>
          <w:sz w:val="21"/>
          <w:szCs w:val="21"/>
          <w:lang w:val="en-US" w:eastAsia="zh-CN" w:bidi="ar-SA"/>
        </w:rPr>
        <w:t>30.2022年10月25日是中国人民志愿军抗美援朝出国作战72周年纪念日。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宋体" w:hAnsi="宋体" w:eastAsia="宋体" w:cs="宋体"/>
          <w:bCs/>
          <w:color w:val="FF0000"/>
          <w:kern w:val="0"/>
          <w:sz w:val="21"/>
          <w:szCs w:val="21"/>
          <w:lang w:val="en-US" w:eastAsia="zh-CN" w:bidi="ar-SA"/>
        </w:rPr>
      </w:pPr>
      <w:r>
        <w:rPr>
          <w:rFonts w:hint="eastAsia" w:ascii="宋体" w:hAnsi="宋体" w:eastAsia="宋体" w:cs="宋体"/>
          <w:bCs/>
          <w:color w:val="FF0000"/>
          <w:kern w:val="0"/>
          <w:sz w:val="21"/>
          <w:szCs w:val="21"/>
          <w:lang w:val="en-US" w:eastAsia="zh-CN" w:bidi="ar-SA"/>
        </w:rPr>
        <w:t>30.【答案】A。解析：2022年10月25日是中国人民志愿军抗美援朝出国作战72周年纪念日。故本题说法正确。</w:t>
      </w:r>
    </w:p>
    <w:p>
      <w:pPr>
        <w:bidi w:val="0"/>
        <w:rPr>
          <w:rFonts w:hint="default"/>
          <w:lang w:val="en-US" w:eastAsia="zh-CN"/>
        </w:rPr>
      </w:pPr>
    </w:p>
    <w:sectPr>
      <w:headerReference r:id="rId5" w:type="default"/>
      <w:footerReference r:id="rId6" w:type="default"/>
      <w:pgSz w:w="11906" w:h="16838"/>
      <w:pgMar w:top="1871" w:right="1247" w:bottom="1247" w:left="124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jc w:val="center"/>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eastAsia="zh-CN"/>
                            </w:rPr>
                            <w:fldChar w:fldCharType="begin"/>
                          </w:r>
                          <w:r>
                            <w:rPr>
                              <w:rFonts w:hint="eastAsia" w:cs="宋体"/>
                              <w:sz w:val="18"/>
                              <w:szCs w:val="18"/>
                              <w:lang w:eastAsia="zh-CN"/>
                            </w:rPr>
                            <w:instrText xml:space="preserve"> NUMPAGES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ind w:left="0" w:leftChars="0" w:firstLine="0" w:firstLineChars="0"/>
                      <w:jc w:val="center"/>
                      <w:rPr>
                        <w:rFonts w:hint="eastAsia" w:ascii="宋体" w:hAnsi="宋体" w:eastAsia="宋体" w:cs="宋体"/>
                        <w:sz w:val="18"/>
                        <w:szCs w:val="18"/>
                        <w:lang w:eastAsia="zh-CN"/>
                      </w:rPr>
                    </w:pPr>
                    <w:r>
                      <w:rPr>
                        <w:rFonts w:hint="eastAsia" w:cs="宋体"/>
                        <w:sz w:val="18"/>
                        <w:szCs w:val="18"/>
                        <w:lang w:eastAsia="zh-CN"/>
                      </w:rPr>
                      <w:t xml:space="preserve">第 </w:t>
                    </w:r>
                    <w:r>
                      <w:rPr>
                        <w:rFonts w:hint="eastAsia" w:cs="宋体"/>
                        <w:sz w:val="18"/>
                        <w:szCs w:val="18"/>
                        <w:lang w:eastAsia="zh-CN"/>
                      </w:rPr>
                      <w:fldChar w:fldCharType="begin"/>
                    </w:r>
                    <w:r>
                      <w:rPr>
                        <w:rFonts w:hint="eastAsia" w:cs="宋体"/>
                        <w:sz w:val="18"/>
                        <w:szCs w:val="18"/>
                        <w:lang w:eastAsia="zh-CN"/>
                      </w:rPr>
                      <w:instrText xml:space="preserve"> PAGE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 共 </w:t>
                    </w:r>
                    <w:r>
                      <w:rPr>
                        <w:rFonts w:hint="eastAsia" w:cs="宋体"/>
                        <w:sz w:val="18"/>
                        <w:szCs w:val="18"/>
                        <w:lang w:eastAsia="zh-CN"/>
                      </w:rPr>
                      <w:fldChar w:fldCharType="begin"/>
                    </w:r>
                    <w:r>
                      <w:rPr>
                        <w:rFonts w:hint="eastAsia" w:cs="宋体"/>
                        <w:sz w:val="18"/>
                        <w:szCs w:val="18"/>
                        <w:lang w:eastAsia="zh-CN"/>
                      </w:rPr>
                      <w:instrText xml:space="preserve"> NUMPAGES  \* MERGEFORMAT </w:instrText>
                    </w:r>
                    <w:r>
                      <w:rPr>
                        <w:rFonts w:hint="eastAsia" w:cs="宋体"/>
                        <w:sz w:val="18"/>
                        <w:szCs w:val="18"/>
                        <w:lang w:eastAsia="zh-CN"/>
                      </w:rPr>
                      <w:fldChar w:fldCharType="separate"/>
                    </w:r>
                    <w:r>
                      <w:rPr>
                        <w:rFonts w:hint="eastAsia" w:cs="宋体"/>
                        <w:sz w:val="18"/>
                        <w:szCs w:val="18"/>
                        <w:lang w:eastAsia="zh-CN"/>
                      </w:rPr>
                      <w:t>1</w:t>
                    </w:r>
                    <w:r>
                      <w:rPr>
                        <w:rFonts w:hint="eastAsia" w:cs="宋体"/>
                        <w:sz w:val="18"/>
                        <w:szCs w:val="18"/>
                        <w:lang w:eastAsia="zh-CN"/>
                      </w:rPr>
                      <w:fldChar w:fldCharType="end"/>
                    </w:r>
                    <w:r>
                      <w:rPr>
                        <w:rFonts w:hint="eastAsia" w:cs="宋体"/>
                        <w:sz w:val="18"/>
                        <w:szCs w:val="18"/>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pPr>
    <w:r>
      <w:rPr>
        <w:sz w:val="18"/>
      </w:rPr>
      <w:pict>
        <v:shape id="PowerPlusWaterMarkObject77219" o:spid="_x0000_s4096" o:spt="136" type="#_x0000_t136" style="position:absolute;left:0pt;height:130.15pt;width:457.1pt;mso-position-horizontal:center;mso-position-horizontal-relative:margin;mso-position-vertical:center;mso-position-vertical-relative:margin;rotation:-2949120f;z-index:-251656192;mso-width-relative:page;mso-height-relative:page;" fillcolor="#D9D9D9" filled="t" stroked="f" coordsize="21600,21600" adj="10800">
          <v:path/>
          <v:fill on="t" opacity="32768f" focussize="0,0"/>
          <v:stroke on="f"/>
          <v:imagedata o:title=""/>
          <o:lock v:ext="edit" aspectratio="t"/>
          <v:textpath on="t" fitshape="t" fitpath="t" trim="t" xscale="f" string="展鸿教育" style="font-family:宋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ODA4MDE2ZmUxZTUxNDlmODc3Y2M1MDg1MGUxOTgifQ=="/>
  </w:docVars>
  <w:rsids>
    <w:rsidRoot w:val="3DCC4E57"/>
    <w:rsid w:val="0077582A"/>
    <w:rsid w:val="01747A45"/>
    <w:rsid w:val="04830627"/>
    <w:rsid w:val="049D6ACC"/>
    <w:rsid w:val="04B005A0"/>
    <w:rsid w:val="052D6C99"/>
    <w:rsid w:val="059B7B9B"/>
    <w:rsid w:val="06975D03"/>
    <w:rsid w:val="06F960E9"/>
    <w:rsid w:val="073700EA"/>
    <w:rsid w:val="09842276"/>
    <w:rsid w:val="09D72421"/>
    <w:rsid w:val="0A481EF1"/>
    <w:rsid w:val="0D705975"/>
    <w:rsid w:val="0F5E06C7"/>
    <w:rsid w:val="10073D7B"/>
    <w:rsid w:val="10F44B0F"/>
    <w:rsid w:val="110977BC"/>
    <w:rsid w:val="115805BF"/>
    <w:rsid w:val="11C8027B"/>
    <w:rsid w:val="1279351E"/>
    <w:rsid w:val="12897B14"/>
    <w:rsid w:val="12900868"/>
    <w:rsid w:val="129D714C"/>
    <w:rsid w:val="1362048E"/>
    <w:rsid w:val="154918C2"/>
    <w:rsid w:val="16047E38"/>
    <w:rsid w:val="169932F9"/>
    <w:rsid w:val="169C799E"/>
    <w:rsid w:val="16E80866"/>
    <w:rsid w:val="187171F9"/>
    <w:rsid w:val="18DC68E7"/>
    <w:rsid w:val="197B7B7C"/>
    <w:rsid w:val="19AF2D8C"/>
    <w:rsid w:val="19DA3FD1"/>
    <w:rsid w:val="1BFC2ACA"/>
    <w:rsid w:val="1CE434D5"/>
    <w:rsid w:val="1E44216D"/>
    <w:rsid w:val="1E947861"/>
    <w:rsid w:val="1EC65D4A"/>
    <w:rsid w:val="1F3F55B9"/>
    <w:rsid w:val="1F887A0D"/>
    <w:rsid w:val="20306AF3"/>
    <w:rsid w:val="212D381A"/>
    <w:rsid w:val="21815F4B"/>
    <w:rsid w:val="22E81633"/>
    <w:rsid w:val="238D01FA"/>
    <w:rsid w:val="24D109A2"/>
    <w:rsid w:val="27F0317F"/>
    <w:rsid w:val="28373D9D"/>
    <w:rsid w:val="29B616C2"/>
    <w:rsid w:val="2A372F15"/>
    <w:rsid w:val="2A5E151F"/>
    <w:rsid w:val="2AA019D0"/>
    <w:rsid w:val="2ABF7AE4"/>
    <w:rsid w:val="2BCF1FA9"/>
    <w:rsid w:val="2E401B71"/>
    <w:rsid w:val="2FFF140B"/>
    <w:rsid w:val="308959E5"/>
    <w:rsid w:val="310633AE"/>
    <w:rsid w:val="315065F2"/>
    <w:rsid w:val="31691312"/>
    <w:rsid w:val="31792AB3"/>
    <w:rsid w:val="31DD4B35"/>
    <w:rsid w:val="32FF0565"/>
    <w:rsid w:val="33707676"/>
    <w:rsid w:val="33784622"/>
    <w:rsid w:val="33CC2127"/>
    <w:rsid w:val="348242DD"/>
    <w:rsid w:val="34A94D62"/>
    <w:rsid w:val="353B160B"/>
    <w:rsid w:val="353C06AF"/>
    <w:rsid w:val="3575596F"/>
    <w:rsid w:val="358856A2"/>
    <w:rsid w:val="360D7FA3"/>
    <w:rsid w:val="3635517E"/>
    <w:rsid w:val="3744384B"/>
    <w:rsid w:val="39B4306C"/>
    <w:rsid w:val="39BA648A"/>
    <w:rsid w:val="3A47640F"/>
    <w:rsid w:val="3B3C7C4A"/>
    <w:rsid w:val="3D1D5C8C"/>
    <w:rsid w:val="3DCC4E57"/>
    <w:rsid w:val="3FD11DB9"/>
    <w:rsid w:val="408E46DA"/>
    <w:rsid w:val="40FD6DFF"/>
    <w:rsid w:val="41840AA6"/>
    <w:rsid w:val="41F73F5A"/>
    <w:rsid w:val="42CC006E"/>
    <w:rsid w:val="42F822EC"/>
    <w:rsid w:val="434E0CC1"/>
    <w:rsid w:val="443C778D"/>
    <w:rsid w:val="445C2E1F"/>
    <w:rsid w:val="455916ED"/>
    <w:rsid w:val="455E0BF0"/>
    <w:rsid w:val="45674AB8"/>
    <w:rsid w:val="45FE6A67"/>
    <w:rsid w:val="46932BCF"/>
    <w:rsid w:val="476E1B1D"/>
    <w:rsid w:val="47ED0937"/>
    <w:rsid w:val="47F2473E"/>
    <w:rsid w:val="486B3A63"/>
    <w:rsid w:val="49C10D2B"/>
    <w:rsid w:val="49F977DB"/>
    <w:rsid w:val="4A0A2264"/>
    <w:rsid w:val="4AAC0A4B"/>
    <w:rsid w:val="4D110253"/>
    <w:rsid w:val="4D556A88"/>
    <w:rsid w:val="4E881E17"/>
    <w:rsid w:val="4EBE7F2F"/>
    <w:rsid w:val="4F167F43"/>
    <w:rsid w:val="4F276A11"/>
    <w:rsid w:val="4FBC1F97"/>
    <w:rsid w:val="4FD12C9A"/>
    <w:rsid w:val="51CE1AEB"/>
    <w:rsid w:val="51FF6894"/>
    <w:rsid w:val="522C60A4"/>
    <w:rsid w:val="52A801E7"/>
    <w:rsid w:val="54082C90"/>
    <w:rsid w:val="55125B61"/>
    <w:rsid w:val="552D3985"/>
    <w:rsid w:val="55315609"/>
    <w:rsid w:val="55AF5316"/>
    <w:rsid w:val="56BD3A1F"/>
    <w:rsid w:val="576C0528"/>
    <w:rsid w:val="57987853"/>
    <w:rsid w:val="579A7CD1"/>
    <w:rsid w:val="5857329C"/>
    <w:rsid w:val="59747B68"/>
    <w:rsid w:val="5A8B7065"/>
    <w:rsid w:val="5B22547E"/>
    <w:rsid w:val="5B3B059D"/>
    <w:rsid w:val="5B427B6F"/>
    <w:rsid w:val="5B7A2171"/>
    <w:rsid w:val="5C2A3B94"/>
    <w:rsid w:val="5CE943C9"/>
    <w:rsid w:val="5D1256CE"/>
    <w:rsid w:val="5D3C6BEF"/>
    <w:rsid w:val="5D723EC3"/>
    <w:rsid w:val="5DE51034"/>
    <w:rsid w:val="5FE5356E"/>
    <w:rsid w:val="60F25ABA"/>
    <w:rsid w:val="611F436F"/>
    <w:rsid w:val="61281730"/>
    <w:rsid w:val="618C2A48"/>
    <w:rsid w:val="629220B5"/>
    <w:rsid w:val="65374C3C"/>
    <w:rsid w:val="656C508A"/>
    <w:rsid w:val="65C63D46"/>
    <w:rsid w:val="66507267"/>
    <w:rsid w:val="66E41FC2"/>
    <w:rsid w:val="67010561"/>
    <w:rsid w:val="674A015A"/>
    <w:rsid w:val="67A96C2F"/>
    <w:rsid w:val="68C12F33"/>
    <w:rsid w:val="6918726E"/>
    <w:rsid w:val="6A05345B"/>
    <w:rsid w:val="6A284B97"/>
    <w:rsid w:val="6ACF2E50"/>
    <w:rsid w:val="6AD577FD"/>
    <w:rsid w:val="6B1E3880"/>
    <w:rsid w:val="6B860807"/>
    <w:rsid w:val="6BA8544F"/>
    <w:rsid w:val="6C3C5231"/>
    <w:rsid w:val="6C6B08A8"/>
    <w:rsid w:val="6C89702F"/>
    <w:rsid w:val="6CAB169B"/>
    <w:rsid w:val="6E25669E"/>
    <w:rsid w:val="6E82642B"/>
    <w:rsid w:val="70B14C0C"/>
    <w:rsid w:val="731F26D1"/>
    <w:rsid w:val="732C0A81"/>
    <w:rsid w:val="744D7869"/>
    <w:rsid w:val="74885314"/>
    <w:rsid w:val="749A398B"/>
    <w:rsid w:val="74F2582F"/>
    <w:rsid w:val="75297601"/>
    <w:rsid w:val="777B7C51"/>
    <w:rsid w:val="77A75F2F"/>
    <w:rsid w:val="77C74066"/>
    <w:rsid w:val="79505710"/>
    <w:rsid w:val="79806913"/>
    <w:rsid w:val="7A4B6392"/>
    <w:rsid w:val="7A8D418E"/>
    <w:rsid w:val="7B3F6A37"/>
    <w:rsid w:val="7BA1632C"/>
    <w:rsid w:val="7CD12A58"/>
    <w:rsid w:val="7CFF0AE0"/>
    <w:rsid w:val="7E7A711F"/>
    <w:rsid w:val="7EBA4C22"/>
    <w:rsid w:val="7F2B4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5">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ascii="仿宋" w:hAnsi="仿宋" w:eastAsia="仿宋"/>
      <w:b/>
      <w:kern w:val="44"/>
      <w:sz w:val="32"/>
    </w:rPr>
  </w:style>
  <w:style w:type="paragraph" w:styleId="6">
    <w:name w:val="heading 2"/>
    <w:basedOn w:val="1"/>
    <w:next w:val="1"/>
    <w:unhideWhenUsed/>
    <w:qFormat/>
    <w:uiPriority w:val="0"/>
    <w:pPr>
      <w:keepNext/>
      <w:keepLines/>
      <w:spacing w:before="400" w:beforeLines="0" w:beforeAutospacing="0" w:after="400" w:afterLines="0" w:afterAutospacing="0" w:line="288" w:lineRule="auto"/>
      <w:ind w:firstLine="0" w:firstLineChars="0"/>
      <w:jc w:val="center"/>
      <w:outlineLvl w:val="1"/>
    </w:pPr>
    <w:rPr>
      <w:rFonts w:ascii="微软雅黑" w:hAnsi="微软雅黑" w:eastAsia="黑体"/>
      <w:sz w:val="24"/>
    </w:rPr>
  </w:style>
  <w:style w:type="paragraph" w:styleId="7">
    <w:name w:val="heading 3"/>
    <w:basedOn w:val="1"/>
    <w:next w:val="1"/>
    <w:unhideWhenUsed/>
    <w:qFormat/>
    <w:uiPriority w:val="0"/>
    <w:pPr>
      <w:keepNext/>
      <w:keepLines/>
      <w:spacing w:before="300" w:beforeLines="0" w:beforeAutospacing="0" w:after="300" w:afterLines="0" w:afterAutospacing="0" w:line="288" w:lineRule="auto"/>
      <w:outlineLvl w:val="2"/>
    </w:pPr>
    <w:rPr>
      <w:rFonts w:ascii="黑体" w:hAnsi="黑体" w:eastAsia="黑体"/>
      <w:sz w:val="21"/>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beforeLines="0" w:afterLines="0" w:line="288" w:lineRule="auto"/>
    </w:pPr>
    <w:rPr>
      <w:rFonts w:ascii="宋体" w:hAnsi="宋体" w:eastAsia="宋体"/>
      <w:sz w:val="21"/>
    </w:rPr>
  </w:style>
  <w:style w:type="paragraph" w:styleId="3">
    <w:name w:val="Body Text"/>
    <w:basedOn w:val="1"/>
    <w:next w:val="1"/>
    <w:qFormat/>
    <w:uiPriority w:val="0"/>
    <w:pPr>
      <w:spacing w:after="120" w:afterLines="0" w:afterAutospacing="0"/>
    </w:pPr>
  </w:style>
  <w:style w:type="paragraph" w:styleId="4">
    <w:name w:val="Body Text First Indent"/>
    <w:basedOn w:val="3"/>
    <w:next w:val="1"/>
    <w:qFormat/>
    <w:uiPriority w:val="0"/>
    <w:pPr>
      <w:spacing w:line="288" w:lineRule="auto"/>
      <w:ind w:firstLine="420" w:firstLineChars="200"/>
    </w:pPr>
    <w:rPr>
      <w:rFonts w:ascii="宋体" w:hAnsi="宋体" w:eastAsia="宋体" w:cs="宋体"/>
    </w:rPr>
  </w:style>
  <w:style w:type="paragraph" w:styleId="8">
    <w:name w:val="Body Text Indent"/>
    <w:qFormat/>
    <w:uiPriority w:val="0"/>
    <w:pPr>
      <w:widowControl w:val="0"/>
      <w:tabs>
        <w:tab w:val="left" w:pos="420"/>
        <w:tab w:val="left" w:pos="2520"/>
        <w:tab w:val="left" w:pos="4620"/>
        <w:tab w:val="left" w:pos="6720"/>
      </w:tabs>
      <w:adjustRightInd w:val="0"/>
      <w:spacing w:afterLines="0" w:afterAutospacing="0" w:line="288" w:lineRule="auto"/>
      <w:ind w:left="0" w:leftChars="0" w:firstLine="643" w:firstLineChars="200"/>
      <w:jc w:val="both"/>
    </w:pPr>
    <w:rPr>
      <w:rFonts w:eastAsia="宋体" w:asciiTheme="minorAscii" w:hAnsiTheme="minorAscii" w:cstheme="minorBidi"/>
      <w:kern w:val="2"/>
      <w:sz w:val="21"/>
      <w:szCs w:val="24"/>
      <w:lang w:val="en-US" w:eastAsia="zh-CN"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6"/>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6737</Words>
  <Characters>7337</Characters>
  <Lines>0</Lines>
  <Paragraphs>0</Paragraphs>
  <TotalTime>2</TotalTime>
  <ScaleCrop>false</ScaleCrop>
  <LinksUpToDate>false</LinksUpToDate>
  <CharactersWithSpaces>7545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杨达</cp:lastModifiedBy>
  <dcterms:modified xsi:type="dcterms:W3CDTF">2022-10-30T06:21:24Z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E7A9B88AD2BA413CBB7855775C8D8E2F</vt:lpwstr>
  </property>
</Properties>
</file>