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SimHei, STHeiti" w:hAnsi="SimHei, STHeiti" w:eastAsia="SimHei, STHeiti"/>
          <w:b/>
          <w:sz w:val="32"/>
        </w:rPr>
        <w:t>《建筑施工》第二阶段离线作业</w:t>
      </w:r>
    </w:p>
    <w:p>
      <w:pPr>
        <w:spacing w:line="360" w:lineRule="auto"/>
        <w:ind w:left="810"/>
        <w:jc w:val="both"/>
      </w:pPr>
      <w:r>
        <w:rPr>
          <w:rFonts w:hint="eastAsia" w:ascii="&quot;Times New Roman&quot;" w:hAnsi="&quot;Times New Roman&quot;" w:eastAsia="&quot;Times New Roman&quot;"/>
          <w:sz w:val="27"/>
        </w:rPr>
        <w:t>一、</w:t>
      </w:r>
      <w:r>
        <w:rPr>
          <w:rFonts w:hint="eastAsia" w:ascii="&quot;Times New Roman&quot;" w:hAnsi="&quot;Times New Roman&quot;" w:eastAsia="&quot;Times New Roman&quot;"/>
          <w:b/>
          <w:sz w:val="27"/>
        </w:rPr>
        <w:t>填空题</w:t>
      </w:r>
    </w:p>
    <w:p>
      <w:pPr>
        <w:spacing w:line="360" w:lineRule="auto"/>
        <w:jc w:val="both"/>
      </w:pPr>
      <w:r>
        <w:rPr>
          <w:rFonts w:hint="eastAsia" w:ascii="SimSun, STSong" w:hAnsi="SimSun, STSong" w:eastAsia="SimSun, STSong"/>
          <w:sz w:val="21"/>
        </w:rPr>
        <w:t>1.钢筋冷拉的控制方法有</w:t>
      </w:r>
      <w:r>
        <w:rPr>
          <w:rFonts w:hint="eastAsia" w:ascii="SimSun, STSong" w:hAnsi="SimSun, STSong" w:eastAsia="SimSun, STSong"/>
          <w:sz w:val="21"/>
          <w:u w:val="single"/>
        </w:rPr>
        <w:t>控制冷拉率法</w:t>
      </w:r>
      <w:r>
        <w:rPr>
          <w:rFonts w:hint="eastAsia" w:ascii="SimSun, STSong" w:hAnsi="SimSun, STSong" w:eastAsia="SimSun, STSong"/>
          <w:sz w:val="21"/>
        </w:rPr>
        <w:t>和</w:t>
      </w:r>
      <w:r>
        <w:rPr>
          <w:rFonts w:hint="eastAsia" w:ascii="SimSun, STSong" w:hAnsi="SimSun, STSong" w:eastAsia="SimSun, STSong"/>
          <w:sz w:val="21"/>
          <w:u w:val="single"/>
        </w:rPr>
        <w:t>控制应力法</w:t>
      </w:r>
      <w:r>
        <w:rPr>
          <w:rFonts w:hint="eastAsia" w:ascii="SimSun, STSong" w:hAnsi="SimSun, STSong" w:eastAsia="SimSun, STSong"/>
          <w:sz w:val="21"/>
        </w:rPr>
        <w:t>两种。</w:t>
      </w:r>
    </w:p>
    <w:p>
      <w:pPr>
        <w:spacing w:line="360" w:lineRule="auto"/>
        <w:jc w:val="both"/>
      </w:pPr>
      <w:r>
        <w:rPr>
          <w:rFonts w:hint="eastAsia" w:ascii="SimSun, STSong" w:hAnsi="SimSun, STSong" w:eastAsia="SimSun, STSong"/>
          <w:sz w:val="21"/>
        </w:rPr>
        <w:t>2.混凝土施工缝宜留在结构</w:t>
      </w:r>
      <w:r>
        <w:rPr>
          <w:rFonts w:hint="eastAsia" w:ascii="SimSun, STSong" w:hAnsi="SimSun, STSong" w:eastAsia="SimSun, STSong"/>
          <w:sz w:val="21"/>
          <w:u w:val="single"/>
        </w:rPr>
        <w:t> 受剪应力 </w:t>
      </w:r>
      <w:r>
        <w:rPr>
          <w:rFonts w:hint="eastAsia" w:ascii="SimSun, STSong" w:hAnsi="SimSun, STSong" w:eastAsia="SimSun, STSong"/>
          <w:sz w:val="21"/>
        </w:rPr>
        <w:t>较小且便于施工的部位。</w:t>
      </w:r>
    </w:p>
    <w:p>
      <w:pPr>
        <w:spacing w:line="360" w:lineRule="auto"/>
        <w:jc w:val="both"/>
      </w:pPr>
      <w:r>
        <w:rPr>
          <w:rFonts w:hint="eastAsia" w:ascii="SimSun, STSong" w:hAnsi="SimSun, STSong" w:eastAsia="SimSun, STSong"/>
          <w:sz w:val="21"/>
        </w:rPr>
        <w:t>3.为检查现浇混凝土结构或构件某一施工阶段的混凝土强度，试块应采用</w:t>
      </w:r>
      <w:r>
        <w:rPr>
          <w:rFonts w:hint="eastAsia" w:ascii="SimSun, STSong" w:hAnsi="SimSun, STSong" w:eastAsia="SimSun, STSong"/>
          <w:sz w:val="21"/>
          <w:u w:val="single"/>
        </w:rPr>
        <w:t> 同条件 </w:t>
      </w:r>
      <w:r>
        <w:rPr>
          <w:rFonts w:hint="eastAsia" w:ascii="SimSun, STSong" w:hAnsi="SimSun, STSong" w:eastAsia="SimSun, STSong"/>
          <w:sz w:val="21"/>
        </w:rPr>
        <w:t>养护。</w:t>
      </w:r>
    </w:p>
    <w:p>
      <w:pPr>
        <w:spacing w:line="360" w:lineRule="auto"/>
        <w:jc w:val="both"/>
      </w:pPr>
      <w:r>
        <w:rPr>
          <w:rFonts w:hint="eastAsia" w:ascii="SimSun, STSong" w:hAnsi="SimSun, STSong" w:eastAsia="SimSun, STSong"/>
          <w:sz w:val="21"/>
        </w:rPr>
        <w:t>4.模板系统由</w:t>
      </w:r>
      <w:r>
        <w:rPr>
          <w:rFonts w:hint="eastAsia" w:ascii="SimSun, STSong" w:hAnsi="SimSun, STSong" w:eastAsia="SimSun, STSong"/>
          <w:sz w:val="21"/>
          <w:u w:val="single"/>
        </w:rPr>
        <w:t> 模板 </w:t>
      </w:r>
      <w:r>
        <w:rPr>
          <w:rFonts w:hint="eastAsia" w:ascii="SimSun, STSong" w:hAnsi="SimSun, STSong" w:eastAsia="SimSun, STSong"/>
          <w:sz w:val="21"/>
        </w:rPr>
        <w:t>、</w:t>
      </w:r>
      <w:r>
        <w:rPr>
          <w:rFonts w:hint="eastAsia" w:ascii="SimSun, STSong" w:hAnsi="SimSun, STSong" w:eastAsia="SimSun, STSong"/>
          <w:sz w:val="21"/>
          <w:u w:val="single"/>
        </w:rPr>
        <w:t>  支架支撑  </w:t>
      </w:r>
      <w:r>
        <w:rPr>
          <w:rFonts w:hint="eastAsia" w:ascii="SimSun, STSong" w:hAnsi="SimSun, STSong" w:eastAsia="SimSun, STSong"/>
          <w:sz w:val="21"/>
        </w:rPr>
        <w:t>和</w:t>
      </w:r>
      <w:r>
        <w:rPr>
          <w:rFonts w:hint="eastAsia" w:ascii="SimSun, STSong" w:hAnsi="SimSun, STSong" w:eastAsia="SimSun, STSong"/>
          <w:sz w:val="21"/>
          <w:u w:val="single"/>
        </w:rPr>
        <w:t>  紧固件 </w:t>
      </w:r>
      <w:r>
        <w:rPr>
          <w:rFonts w:hint="eastAsia" w:ascii="SimSun, STSong" w:hAnsi="SimSun, STSong" w:eastAsia="SimSun, STSong"/>
          <w:sz w:val="21"/>
        </w:rPr>
        <w:t>三部分组成。</w:t>
      </w:r>
    </w:p>
    <w:p>
      <w:pPr>
        <w:spacing w:line="360" w:lineRule="auto"/>
        <w:jc w:val="both"/>
      </w:pPr>
      <w:r>
        <w:rPr>
          <w:rFonts w:hint="eastAsia" w:ascii="SimSun, STSong" w:hAnsi="SimSun, STSong" w:eastAsia="SimSun, STSong"/>
          <w:sz w:val="21"/>
        </w:rPr>
        <w:t>5.模板的分类按施工方法分：</w:t>
      </w:r>
      <w:r>
        <w:rPr>
          <w:rFonts w:hint="eastAsia" w:ascii="SimSun, STSong" w:hAnsi="SimSun, STSong" w:eastAsia="SimSun, STSong"/>
          <w:sz w:val="21"/>
          <w:u w:val="single"/>
        </w:rPr>
        <w:t> 现场装拆式模板 </w:t>
      </w:r>
      <w:r>
        <w:rPr>
          <w:rFonts w:hint="eastAsia" w:ascii="SimSun, STSong" w:hAnsi="SimSun, STSong" w:eastAsia="SimSun, STSong"/>
          <w:sz w:val="21"/>
        </w:rPr>
        <w:t>、</w:t>
      </w:r>
      <w:r>
        <w:rPr>
          <w:rFonts w:hint="eastAsia" w:ascii="SimSun, STSong" w:hAnsi="SimSun, STSong" w:eastAsia="SimSun, STSong"/>
          <w:sz w:val="21"/>
          <w:u w:val="single"/>
        </w:rPr>
        <w:t> 固定式模板 </w:t>
      </w:r>
      <w:r>
        <w:rPr>
          <w:rFonts w:hint="eastAsia" w:ascii="SimSun, STSong" w:hAnsi="SimSun, STSong" w:eastAsia="SimSun, STSong"/>
          <w:sz w:val="21"/>
        </w:rPr>
        <w:t>和</w:t>
      </w:r>
      <w:r>
        <w:rPr>
          <w:rFonts w:hint="eastAsia" w:ascii="SimSun, STSong" w:hAnsi="SimSun, STSong" w:eastAsia="SimSun, STSong"/>
          <w:sz w:val="21"/>
          <w:u w:val="single"/>
        </w:rPr>
        <w:t> 移动式模板  </w:t>
      </w:r>
      <w:r>
        <w:rPr>
          <w:rFonts w:hint="eastAsia" w:ascii="SimSun, STSong" w:hAnsi="SimSun, STSong" w:eastAsia="SimSun, STSong"/>
          <w:sz w:val="21"/>
        </w:rPr>
        <w:t>。</w:t>
      </w:r>
      <w:bookmarkStart w:id="0" w:name="_GoBack"/>
      <w:bookmarkEnd w:id="0"/>
    </w:p>
    <w:p>
      <w:pPr>
        <w:spacing w:line="360" w:lineRule="auto"/>
        <w:jc w:val="both"/>
      </w:pPr>
      <w:r>
        <w:rPr>
          <w:rFonts w:hint="eastAsia" w:ascii="SimSun, STSong" w:hAnsi="SimSun, STSong" w:eastAsia="SimSun, STSong"/>
          <w:sz w:val="21"/>
        </w:rPr>
        <w:t>6. 定型组合钢模板由：</w:t>
      </w:r>
      <w:r>
        <w:rPr>
          <w:rFonts w:hint="eastAsia" w:ascii="SimSun, STSong" w:hAnsi="SimSun, STSong" w:eastAsia="SimSun, STSong"/>
          <w:sz w:val="21"/>
          <w:u w:val="single"/>
        </w:rPr>
        <w:t> 钢模板  </w:t>
      </w:r>
      <w:r>
        <w:rPr>
          <w:rFonts w:hint="eastAsia" w:ascii="SimSun, STSong" w:hAnsi="SimSun, STSong" w:eastAsia="SimSun, STSong"/>
          <w:sz w:val="21"/>
        </w:rPr>
        <w:t>、</w:t>
      </w:r>
      <w:r>
        <w:rPr>
          <w:rFonts w:hint="eastAsia" w:ascii="SimSun, STSong" w:hAnsi="SimSun, STSong" w:eastAsia="SimSun, STSong"/>
          <w:sz w:val="21"/>
          <w:u w:val="single"/>
        </w:rPr>
        <w:t> 连接件 </w:t>
      </w:r>
      <w:r>
        <w:rPr>
          <w:rFonts w:hint="eastAsia" w:ascii="SimSun, STSong" w:hAnsi="SimSun, STSong" w:eastAsia="SimSun, STSong"/>
          <w:sz w:val="21"/>
        </w:rPr>
        <w:t>、</w:t>
      </w:r>
      <w:r>
        <w:rPr>
          <w:rFonts w:hint="eastAsia" w:ascii="SimSun, STSong" w:hAnsi="SimSun, STSong" w:eastAsia="SimSun, STSong"/>
          <w:sz w:val="21"/>
          <w:u w:val="single"/>
        </w:rPr>
        <w:t> 支承件 </w:t>
      </w:r>
      <w:r>
        <w:rPr>
          <w:rFonts w:hint="eastAsia" w:ascii="SimSun, STSong" w:hAnsi="SimSun, STSong" w:eastAsia="SimSun, STSong"/>
          <w:sz w:val="21"/>
        </w:rPr>
        <w:t>组成。</w:t>
      </w:r>
    </w:p>
    <w:p>
      <w:pPr>
        <w:spacing w:line="360" w:lineRule="auto"/>
        <w:jc w:val="both"/>
      </w:pPr>
      <w:r>
        <w:rPr>
          <w:rFonts w:hint="eastAsia" w:ascii="SimSun, STSong" w:hAnsi="SimSun, STSong" w:eastAsia="SimSun, STSong"/>
          <w:sz w:val="21"/>
        </w:rPr>
        <w:t>7.钢模板包括平面模板、</w:t>
      </w:r>
      <w:r>
        <w:rPr>
          <w:rFonts w:hint="eastAsia" w:ascii="SimSun, STSong" w:hAnsi="SimSun, STSong" w:eastAsia="SimSun, STSong"/>
          <w:sz w:val="21"/>
          <w:u w:val="single"/>
        </w:rPr>
        <w:t> 阴角模板 </w:t>
      </w:r>
      <w:r>
        <w:rPr>
          <w:rFonts w:hint="eastAsia" w:ascii="SimSun, STSong" w:hAnsi="SimSun, STSong" w:eastAsia="SimSun, STSong"/>
          <w:sz w:val="21"/>
        </w:rPr>
        <w:t>、</w:t>
      </w:r>
      <w:r>
        <w:rPr>
          <w:rFonts w:hint="eastAsia" w:ascii="SimSun, STSong" w:hAnsi="SimSun, STSong" w:eastAsia="SimSun, STSong"/>
          <w:sz w:val="21"/>
          <w:u w:val="single"/>
        </w:rPr>
        <w:t> 阳角模板 </w:t>
      </w:r>
      <w:r>
        <w:rPr>
          <w:rFonts w:hint="eastAsia" w:ascii="SimSun, STSong" w:hAnsi="SimSun, STSong" w:eastAsia="SimSun, STSong"/>
          <w:sz w:val="21"/>
        </w:rPr>
        <w:t>、</w:t>
      </w:r>
      <w:r>
        <w:rPr>
          <w:rFonts w:hint="eastAsia" w:ascii="SimSun, STSong" w:hAnsi="SimSun, STSong" w:eastAsia="SimSun, STSong"/>
          <w:sz w:val="21"/>
          <w:u w:val="single"/>
        </w:rPr>
        <w:t> 连接模板 </w:t>
      </w:r>
      <w:r>
        <w:rPr>
          <w:rFonts w:hint="eastAsia" w:ascii="SimSun, STSong" w:hAnsi="SimSun, STSong" w:eastAsia="SimSun, STSong"/>
          <w:sz w:val="21"/>
        </w:rPr>
        <w:t>。采用模数制、宽</w:t>
      </w:r>
      <w:r>
        <w:rPr>
          <w:rFonts w:hint="eastAsia" w:ascii="SimSun, STSong" w:hAnsi="SimSun, STSong" w:eastAsia="SimSun, STSong"/>
          <w:sz w:val="21"/>
          <w:u w:val="single"/>
        </w:rPr>
        <w:t>  50mm  </w:t>
      </w:r>
      <w:r>
        <w:rPr>
          <w:rFonts w:hint="eastAsia" w:ascii="SimSun, STSong" w:hAnsi="SimSun, STSong" w:eastAsia="SimSun, STSong"/>
          <w:sz w:val="21"/>
        </w:rPr>
        <w:t>，长</w:t>
      </w:r>
      <w:r>
        <w:rPr>
          <w:rFonts w:hint="eastAsia" w:ascii="SimSun, STSong" w:hAnsi="SimSun, STSong" w:eastAsia="SimSun, STSong"/>
          <w:sz w:val="21"/>
          <w:u w:val="single"/>
        </w:rPr>
        <w:t>  150mm </w:t>
      </w:r>
      <w:r>
        <w:rPr>
          <w:rFonts w:hint="eastAsia" w:ascii="SimSun, STSong" w:hAnsi="SimSun, STSong" w:eastAsia="SimSun, STSong"/>
          <w:sz w:val="21"/>
        </w:rPr>
        <w:t>的倍数。</w:t>
      </w:r>
    </w:p>
    <w:p>
      <w:pPr>
        <w:spacing w:line="360" w:lineRule="auto"/>
        <w:jc w:val="both"/>
      </w:pPr>
      <w:r>
        <w:rPr>
          <w:rFonts w:hint="eastAsia" w:ascii="SimSun, STSong" w:hAnsi="SimSun, STSong" w:eastAsia="SimSun, STSong"/>
          <w:sz w:val="21"/>
        </w:rPr>
        <w:t>8. 肋形楼板的拆模顺序为柱模板→</w:t>
      </w:r>
      <w:r>
        <w:rPr>
          <w:rFonts w:hint="eastAsia" w:ascii="SimSun, STSong" w:hAnsi="SimSun, STSong" w:eastAsia="SimSun, STSong"/>
          <w:sz w:val="21"/>
          <w:u w:val="single"/>
        </w:rPr>
        <w:t>  楼板底模板 </w:t>
      </w:r>
      <w:r>
        <w:rPr>
          <w:rFonts w:hint="eastAsia" w:ascii="SimSun, STSong" w:hAnsi="SimSun, STSong" w:eastAsia="SimSun, STSong"/>
          <w:sz w:val="21"/>
        </w:rPr>
        <w:t>→</w:t>
      </w:r>
      <w:r>
        <w:rPr>
          <w:rFonts w:hint="eastAsia" w:ascii="SimSun, STSong" w:hAnsi="SimSun, STSong" w:eastAsia="SimSun, STSong"/>
          <w:sz w:val="21"/>
          <w:u w:val="single"/>
        </w:rPr>
        <w:t> 梁侧模板 </w:t>
      </w:r>
      <w:r>
        <w:rPr>
          <w:rFonts w:hint="eastAsia" w:ascii="SimSun, STSong" w:hAnsi="SimSun, STSong" w:eastAsia="SimSun, STSong"/>
          <w:sz w:val="21"/>
        </w:rPr>
        <w:t>→</w:t>
      </w:r>
      <w:r>
        <w:rPr>
          <w:rFonts w:hint="eastAsia" w:ascii="SimSun, STSong" w:hAnsi="SimSun, STSong" w:eastAsia="SimSun, STSong"/>
          <w:sz w:val="21"/>
          <w:u w:val="single"/>
        </w:rPr>
        <w:t>梁底模板</w:t>
      </w:r>
      <w:r>
        <w:rPr>
          <w:rFonts w:hint="eastAsia" w:ascii="SimSun, STSong" w:hAnsi="SimSun, STSong" w:eastAsia="SimSun, STSong"/>
          <w:sz w:val="21"/>
        </w:rPr>
        <w:t>。</w:t>
      </w:r>
    </w:p>
    <w:p>
      <w:pPr>
        <w:spacing w:line="360" w:lineRule="auto"/>
        <w:jc w:val="both"/>
      </w:pPr>
      <w:r>
        <w:rPr>
          <w:rFonts w:hint="eastAsia" w:ascii="SimSun, STSong" w:hAnsi="SimSun, STSong" w:eastAsia="SimSun, STSong"/>
          <w:sz w:val="21"/>
        </w:rPr>
        <w:t>9. 多层楼板模板支架的拆除应按下列要求进行：上层楼板正在浇筑混凝土时，下一层楼板的模板支架不得拆除，再下一层楼板模板的支架仅可拆除一部分；跨度</w:t>
      </w:r>
      <w:r>
        <w:rPr>
          <w:rFonts w:hint="eastAsia" w:ascii="SimSun, STSong" w:hAnsi="SimSun, STSong" w:eastAsia="SimSun, STSong"/>
          <w:sz w:val="21"/>
          <w:u w:val="single"/>
        </w:rPr>
        <w:t>  大于等于4米  </w:t>
      </w:r>
      <w:r>
        <w:rPr>
          <w:rFonts w:hint="eastAsia" w:ascii="SimSun, STSong" w:hAnsi="SimSun, STSong" w:eastAsia="SimSun, STSong"/>
          <w:sz w:val="21"/>
        </w:rPr>
        <w:t>的梁下均应保留支架，其间距</w:t>
      </w:r>
      <w:r>
        <w:rPr>
          <w:rFonts w:hint="eastAsia" w:ascii="SimSun, STSong" w:hAnsi="SimSun, STSong" w:eastAsia="SimSun, STSong"/>
          <w:sz w:val="21"/>
          <w:u w:val="single"/>
        </w:rPr>
        <w:t> 小于3米  </w:t>
      </w:r>
      <w:r>
        <w:rPr>
          <w:rFonts w:hint="eastAsia" w:ascii="SimSun, STSong" w:hAnsi="SimSun, STSong" w:eastAsia="SimSun, STSong"/>
          <w:sz w:val="21"/>
        </w:rPr>
        <w:t>。</w:t>
      </w:r>
    </w:p>
    <w:p>
      <w:pPr>
        <w:spacing w:line="360" w:lineRule="auto"/>
        <w:jc w:val="both"/>
      </w:pPr>
      <w:r>
        <w:rPr>
          <w:rFonts w:hint="eastAsia" w:ascii="SimSun, STSong" w:hAnsi="SimSun, STSong" w:eastAsia="SimSun, STSong"/>
          <w:sz w:val="21"/>
        </w:rPr>
        <w:t>10. 钢筋的性能主要有</w:t>
      </w:r>
      <w:r>
        <w:rPr>
          <w:rFonts w:hint="eastAsia" w:ascii="SimSun, STSong" w:hAnsi="SimSun, STSong" w:eastAsia="SimSun, STSong"/>
          <w:sz w:val="21"/>
          <w:u w:val="single"/>
        </w:rPr>
        <w:t> 拉伸性能 </w:t>
      </w:r>
      <w:r>
        <w:rPr>
          <w:rFonts w:hint="eastAsia" w:ascii="SimSun, STSong" w:hAnsi="SimSun, STSong" w:eastAsia="SimSun, STSong"/>
          <w:sz w:val="21"/>
        </w:rPr>
        <w:t>、</w:t>
      </w:r>
      <w:r>
        <w:rPr>
          <w:rFonts w:hint="eastAsia" w:ascii="SimSun, STSong" w:hAnsi="SimSun, STSong" w:eastAsia="SimSun, STSong"/>
          <w:sz w:val="21"/>
          <w:u w:val="single"/>
        </w:rPr>
        <w:t>  冷弯性能  </w:t>
      </w:r>
      <w:r>
        <w:rPr>
          <w:rFonts w:hint="eastAsia" w:ascii="SimSun, STSong" w:hAnsi="SimSun, STSong" w:eastAsia="SimSun, STSong"/>
          <w:sz w:val="21"/>
        </w:rPr>
        <w:t>和</w:t>
      </w:r>
      <w:r>
        <w:rPr>
          <w:rFonts w:hint="eastAsia" w:ascii="SimSun, STSong" w:hAnsi="SimSun, STSong" w:eastAsia="SimSun, STSong"/>
          <w:sz w:val="21"/>
          <w:u w:val="single"/>
        </w:rPr>
        <w:t>  焊接性能  </w:t>
      </w:r>
      <w:r>
        <w:rPr>
          <w:rFonts w:hint="eastAsia" w:ascii="SimSun, STSong" w:hAnsi="SimSun, STSong" w:eastAsia="SimSun, STSong"/>
          <w:sz w:val="21"/>
        </w:rPr>
        <w:t>。</w:t>
      </w:r>
    </w:p>
    <w:p>
      <w:pPr>
        <w:spacing w:line="360" w:lineRule="auto"/>
        <w:jc w:val="both"/>
      </w:pPr>
      <w:r>
        <w:rPr>
          <w:rFonts w:hint="eastAsia" w:ascii="SimSun, STSong" w:hAnsi="SimSun, STSong" w:eastAsia="SimSun, STSong"/>
          <w:sz w:val="21"/>
        </w:rPr>
        <w:t>11. 在预应力混凝土结构中，一般要求混凝土的强度等级不低于</w:t>
      </w:r>
      <w:r>
        <w:rPr>
          <w:rFonts w:hint="eastAsia" w:ascii="SimSun, STSong" w:hAnsi="SimSun, STSong" w:eastAsia="SimSun, STSong"/>
          <w:sz w:val="21"/>
          <w:u w:val="single"/>
        </w:rPr>
        <w:t> C30  </w:t>
      </w:r>
      <w:r>
        <w:rPr>
          <w:rFonts w:hint="eastAsia" w:ascii="SimSun, STSong" w:hAnsi="SimSun, STSong" w:eastAsia="SimSun, STSong"/>
          <w:sz w:val="21"/>
        </w:rPr>
        <w:t>。当采用碳素钢丝、钢绞线、热处理钢筋作预应力筋时，混凝土的强度的等级不宜低于</w:t>
      </w:r>
      <w:r>
        <w:rPr>
          <w:rFonts w:hint="eastAsia" w:ascii="SimSun, STSong" w:hAnsi="SimSun, STSong" w:eastAsia="SimSun, STSong"/>
          <w:sz w:val="21"/>
          <w:u w:val="single"/>
        </w:rPr>
        <w:t>  C40  </w:t>
      </w:r>
      <w:r>
        <w:rPr>
          <w:rFonts w:hint="eastAsia" w:ascii="SimSun, STSong" w:hAnsi="SimSun, STSong" w:eastAsia="SimSun, STSong"/>
          <w:sz w:val="21"/>
        </w:rPr>
        <w:t>。</w:t>
      </w:r>
    </w:p>
    <w:p>
      <w:pPr>
        <w:spacing w:line="360" w:lineRule="auto"/>
        <w:jc w:val="both"/>
      </w:pPr>
      <w:r>
        <w:rPr>
          <w:rFonts w:hint="eastAsia" w:ascii="SimSun, STSong" w:hAnsi="SimSun, STSong" w:eastAsia="SimSun, STSong"/>
          <w:sz w:val="21"/>
        </w:rPr>
        <w:t>12. 后张法预应力混凝土施工，构件生产中预留孔道的方法有</w:t>
      </w:r>
      <w:r>
        <w:rPr>
          <w:rFonts w:hint="eastAsia" w:ascii="SimSun, STSong" w:hAnsi="SimSun, STSong" w:eastAsia="SimSun, STSong"/>
          <w:sz w:val="21"/>
          <w:u w:val="single"/>
        </w:rPr>
        <w:t> 钢管抽芯法 </w:t>
      </w:r>
      <w:r>
        <w:rPr>
          <w:rFonts w:hint="eastAsia" w:ascii="SimSun, STSong" w:hAnsi="SimSun, STSong" w:eastAsia="SimSun, STSong"/>
          <w:sz w:val="21"/>
        </w:rPr>
        <w:t>、</w:t>
      </w:r>
      <w:r>
        <w:rPr>
          <w:rFonts w:hint="eastAsia" w:ascii="SimSun, STSong" w:hAnsi="SimSun, STSong" w:eastAsia="SimSun, STSong"/>
          <w:sz w:val="21"/>
          <w:u w:val="single"/>
        </w:rPr>
        <w:t>  预埋波纹管法 </w:t>
      </w:r>
      <w:r>
        <w:rPr>
          <w:rFonts w:hint="eastAsia" w:ascii="SimSun, STSong" w:hAnsi="SimSun, STSong" w:eastAsia="SimSun, STSong"/>
          <w:sz w:val="21"/>
        </w:rPr>
        <w:t>和</w:t>
      </w:r>
      <w:r>
        <w:rPr>
          <w:rFonts w:hint="eastAsia" w:ascii="SimSun, STSong" w:hAnsi="SimSun, STSong" w:eastAsia="SimSun, STSong"/>
          <w:sz w:val="21"/>
          <w:u w:val="single"/>
        </w:rPr>
        <w:t>  胶皮管抽芯法    </w:t>
      </w:r>
      <w:r>
        <w:rPr>
          <w:rFonts w:hint="eastAsia" w:ascii="SimSun, STSong" w:hAnsi="SimSun, STSong" w:eastAsia="SimSun, STSong"/>
          <w:sz w:val="21"/>
        </w:rPr>
        <w:t>三种。</w:t>
      </w:r>
    </w:p>
    <w:p>
      <w:pPr>
        <w:spacing w:line="360" w:lineRule="auto"/>
        <w:jc w:val="both"/>
      </w:pPr>
      <w:r>
        <w:rPr>
          <w:rFonts w:hint="eastAsia" w:ascii="SimSun, STSong" w:hAnsi="SimSun, STSong" w:eastAsia="SimSun, STSong"/>
          <w:sz w:val="21"/>
        </w:rPr>
        <w:t>13. 所谓后张法：即先</w:t>
      </w:r>
      <w:r>
        <w:rPr>
          <w:rFonts w:hint="eastAsia" w:ascii="SimSun, STSong" w:hAnsi="SimSun, STSong" w:eastAsia="SimSun, STSong"/>
          <w:sz w:val="21"/>
          <w:u w:val="single"/>
        </w:rPr>
        <w:t> 制作混凝土构件  </w:t>
      </w:r>
      <w:r>
        <w:rPr>
          <w:rFonts w:hint="eastAsia" w:ascii="SimSun, STSong" w:hAnsi="SimSun, STSong" w:eastAsia="SimSun, STSong"/>
          <w:sz w:val="21"/>
        </w:rPr>
        <w:t>，后</w:t>
      </w:r>
      <w:r>
        <w:rPr>
          <w:rFonts w:hint="eastAsia" w:ascii="SimSun, STSong" w:hAnsi="SimSun, STSong" w:eastAsia="SimSun, STSong"/>
          <w:sz w:val="21"/>
          <w:u w:val="single"/>
        </w:rPr>
        <w:t>  直接在构件上张拉预应力钢筋   </w:t>
      </w:r>
      <w:r>
        <w:rPr>
          <w:rFonts w:hint="eastAsia" w:ascii="SimSun, STSong" w:hAnsi="SimSun, STSong" w:eastAsia="SimSun, STSong"/>
          <w:sz w:val="21"/>
        </w:rPr>
        <w:t>的施工方法。</w:t>
      </w:r>
    </w:p>
    <w:p>
      <w:pPr>
        <w:spacing w:line="360" w:lineRule="auto"/>
        <w:jc w:val="both"/>
      </w:pPr>
      <w:r>
        <w:rPr>
          <w:rFonts w:hint="eastAsia" w:ascii="SimSun, STSong" w:hAnsi="SimSun, STSong" w:eastAsia="SimSun, STSong"/>
          <w:sz w:val="21"/>
        </w:rPr>
        <w:t>14. 预应力筋的张拉钢筋方法可分为:</w:t>
      </w:r>
      <w:r>
        <w:rPr>
          <w:rFonts w:hint="eastAsia" w:ascii="SimSun, STSong" w:hAnsi="SimSun, STSong" w:eastAsia="SimSun, STSong"/>
          <w:sz w:val="21"/>
          <w:u w:val="single"/>
        </w:rPr>
        <w:t> 一端张拉  </w:t>
      </w:r>
      <w:r>
        <w:rPr>
          <w:rFonts w:hint="eastAsia" w:ascii="SimSun, STSong" w:hAnsi="SimSun, STSong" w:eastAsia="SimSun, STSong"/>
          <w:sz w:val="21"/>
        </w:rPr>
        <w:t>、</w:t>
      </w:r>
      <w:r>
        <w:rPr>
          <w:rFonts w:hint="eastAsia" w:ascii="SimSun, STSong" w:hAnsi="SimSun, STSong" w:eastAsia="SimSun, STSong"/>
          <w:sz w:val="21"/>
          <w:u w:val="single"/>
        </w:rPr>
        <w:t> 两端张拉 </w:t>
      </w:r>
      <w:r>
        <w:rPr>
          <w:rFonts w:hint="eastAsia" w:ascii="SimSun, STSong" w:hAnsi="SimSun, STSong" w:eastAsia="SimSun, STSong"/>
          <w:sz w:val="21"/>
        </w:rPr>
        <w:t>。</w:t>
      </w:r>
    </w:p>
    <w:p>
      <w:pPr>
        <w:spacing w:line="360" w:lineRule="auto"/>
        <w:jc w:val="both"/>
      </w:pPr>
      <w:r>
        <w:rPr>
          <w:rFonts w:hint="eastAsia" w:ascii="SimSun, STSong" w:hAnsi="SimSun, STSong" w:eastAsia="SimSun, STSong"/>
          <w:sz w:val="21"/>
        </w:rPr>
        <w:t>15. 常用的夹具按其用途可分为</w:t>
      </w:r>
      <w:r>
        <w:rPr>
          <w:rFonts w:hint="eastAsia" w:ascii="SimSun, STSong" w:hAnsi="SimSun, STSong" w:eastAsia="SimSun, STSong"/>
          <w:sz w:val="21"/>
          <w:u w:val="single"/>
        </w:rPr>
        <w:t>  张拉夹具  </w:t>
      </w:r>
      <w:r>
        <w:rPr>
          <w:rFonts w:hint="eastAsia" w:ascii="SimSun, STSong" w:hAnsi="SimSun, STSong" w:eastAsia="SimSun, STSong"/>
          <w:sz w:val="21"/>
        </w:rPr>
        <w:t>和</w:t>
      </w:r>
      <w:r>
        <w:rPr>
          <w:rFonts w:hint="eastAsia" w:ascii="SimSun, STSong" w:hAnsi="SimSun, STSong" w:eastAsia="SimSun, STSong"/>
          <w:sz w:val="21"/>
          <w:u w:val="single"/>
        </w:rPr>
        <w:t>  锚固夹具  </w:t>
      </w:r>
      <w:r>
        <w:rPr>
          <w:rFonts w:hint="eastAsia" w:ascii="SimSun, STSong" w:hAnsi="SimSun, STSong" w:eastAsia="SimSun, STSong"/>
          <w:sz w:val="21"/>
        </w:rPr>
        <w:t>。</w:t>
      </w:r>
    </w:p>
    <w:p>
      <w:pPr>
        <w:spacing w:line="360" w:lineRule="auto"/>
        <w:jc w:val="both"/>
      </w:pPr>
      <w:r>
        <w:rPr>
          <w:rFonts w:hint="eastAsia" w:ascii="&quot;Times New Roman&quot;" w:hAnsi="&quot;Times New Roman&quot;" w:eastAsia="&quot;Times New Roman&quot;"/>
          <w:b/>
          <w:sz w:val="27"/>
        </w:rPr>
        <w:t>二、选择题</w:t>
      </w:r>
    </w:p>
    <w:p>
      <w:pPr>
        <w:spacing w:line="360" w:lineRule="auto"/>
      </w:pPr>
      <w:r>
        <w:rPr>
          <w:rFonts w:hint="eastAsia" w:ascii="SimSun, STSong" w:hAnsi="SimSun, STSong" w:eastAsia="SimSun, STSong"/>
          <w:sz w:val="21"/>
        </w:rPr>
        <w:t>1、现浇结构梁或板的跨度大于等于</w:t>
      </w:r>
      <w:r>
        <w:rPr>
          <w:rFonts w:hint="eastAsia" w:ascii="SimSun, STSong" w:hAnsi="SimSun, STSong" w:eastAsia="SimSun, STSong"/>
          <w:sz w:val="21"/>
          <w:u w:val="single"/>
        </w:rPr>
        <w:t>__C__</w:t>
      </w:r>
      <w:r>
        <w:rPr>
          <w:rFonts w:hint="eastAsia" w:ascii="SimSun, STSong" w:hAnsi="SimSun, STSong" w:eastAsia="SimSun, STSong"/>
          <w:sz w:val="21"/>
        </w:rPr>
        <w:t>，应使底模起拱。</w:t>
      </w:r>
    </w:p>
    <w:p>
      <w:pPr>
        <w:spacing w:line="360" w:lineRule="auto"/>
      </w:pPr>
      <w:r>
        <w:rPr>
          <w:rFonts w:hint="eastAsia" w:ascii="SimSun, STSong" w:hAnsi="SimSun, STSong" w:eastAsia="SimSun, STSong"/>
          <w:sz w:val="21"/>
        </w:rPr>
        <w:t>A、2米    B、3米     C、4米       D、5米</w:t>
      </w:r>
    </w:p>
    <w:p>
      <w:pPr>
        <w:spacing w:line="360" w:lineRule="auto"/>
      </w:pPr>
      <w:r>
        <w:rPr>
          <w:rFonts w:hint="eastAsia" w:ascii="SimSun, STSong" w:hAnsi="SimSun, STSong" w:eastAsia="SimSun, STSong"/>
          <w:sz w:val="21"/>
        </w:rPr>
        <w:t>2、当设计无规定时，梁或板底模起拱高度宜为全跨长度的_</w:t>
      </w:r>
      <w:r>
        <w:rPr>
          <w:rFonts w:hint="eastAsia" w:ascii="SimSun, STSong" w:hAnsi="SimSun, STSong" w:eastAsia="SimSun, STSong"/>
          <w:sz w:val="21"/>
          <w:u w:val="single"/>
        </w:rPr>
        <w:t>_ C _</w:t>
      </w:r>
      <w:r>
        <w:rPr>
          <w:rFonts w:hint="eastAsia" w:ascii="SimSun, STSong" w:hAnsi="SimSun, STSong" w:eastAsia="SimSun, STSong"/>
          <w:sz w:val="21"/>
        </w:rPr>
        <w:t>_。</w:t>
      </w:r>
    </w:p>
    <w:p>
      <w:pPr>
        <w:spacing w:line="360" w:lineRule="auto"/>
      </w:pPr>
      <w:r>
        <w:rPr>
          <w:rFonts w:hint="eastAsia" w:ascii="SimSun, STSong" w:hAnsi="SimSun, STSong" w:eastAsia="SimSun, STSong"/>
          <w:sz w:val="21"/>
        </w:rPr>
        <w:t>   A、1/100～3/100   B、1/100～2/100   C、1/1000～3/1000  D、3/1000～5/1000</w:t>
      </w:r>
    </w:p>
    <w:p>
      <w:pPr>
        <w:spacing w:line="360" w:lineRule="auto"/>
      </w:pPr>
      <w:r>
        <w:rPr>
          <w:rFonts w:hint="eastAsia" w:ascii="SimSun, STSong" w:hAnsi="SimSun, STSong" w:eastAsia="SimSun, STSong"/>
          <w:sz w:val="21"/>
        </w:rPr>
        <w:t>3、早拆模体系是在混凝土楼板强度达到规定强度标准值的</w:t>
      </w:r>
      <w:r>
        <w:rPr>
          <w:rFonts w:hint="eastAsia" w:ascii="SimSun, STSong" w:hAnsi="SimSun, STSong" w:eastAsia="SimSun, STSong"/>
          <w:sz w:val="21"/>
          <w:u w:val="single"/>
        </w:rPr>
        <w:t>_ B   </w:t>
      </w:r>
      <w:r>
        <w:rPr>
          <w:rFonts w:hint="eastAsia" w:ascii="SimSun, STSong" w:hAnsi="SimSun, STSong" w:eastAsia="SimSun, STSong"/>
          <w:sz w:val="21"/>
        </w:rPr>
        <w:t>，即可拆除楼板底模。</w:t>
      </w:r>
    </w:p>
    <w:p>
      <w:pPr>
        <w:spacing w:line="360" w:lineRule="auto"/>
      </w:pPr>
      <w:r>
        <w:rPr>
          <w:rFonts w:hint="eastAsia" w:ascii="SimSun, STSong" w:hAnsi="SimSun, STSong" w:eastAsia="SimSun, STSong"/>
          <w:sz w:val="21"/>
        </w:rPr>
        <w:t>     A、25%        B、50%       C、75%         D、80%</w:t>
      </w:r>
    </w:p>
    <w:p>
      <w:pPr>
        <w:spacing w:line="360" w:lineRule="auto"/>
      </w:pPr>
      <w:r>
        <w:rPr>
          <w:rFonts w:hint="eastAsia" w:ascii="SimSun, STSong" w:hAnsi="SimSun, STSong" w:eastAsia="SimSun, STSong"/>
          <w:sz w:val="21"/>
        </w:rPr>
        <w:t>4、下列钢筋连接方法中只能进行竖向钢筋连接的是</w:t>
      </w:r>
      <w:r>
        <w:rPr>
          <w:rFonts w:hint="eastAsia" w:ascii="SimSun, STSong" w:hAnsi="SimSun, STSong" w:eastAsia="SimSun, STSong"/>
          <w:sz w:val="21"/>
          <w:u w:val="single"/>
        </w:rPr>
        <w:t>_ C_</w:t>
      </w:r>
      <w:r>
        <w:rPr>
          <w:rFonts w:hint="eastAsia" w:ascii="SimSun, STSong" w:hAnsi="SimSun, STSong" w:eastAsia="SimSun, STSong"/>
          <w:sz w:val="21"/>
        </w:rPr>
        <w:t>__。</w:t>
      </w:r>
    </w:p>
    <w:p>
      <w:pPr>
        <w:spacing w:line="360" w:lineRule="auto"/>
      </w:pPr>
      <w:r>
        <w:rPr>
          <w:rFonts w:hint="eastAsia" w:ascii="SimSun, STSong" w:hAnsi="SimSun, STSong" w:eastAsia="SimSun, STSong"/>
          <w:sz w:val="21"/>
        </w:rPr>
        <w:t>     A、电弧焊     B、对焊      C、电渣压力焊     D、直螺纹套筒</w:t>
      </w:r>
    </w:p>
    <w:p>
      <w:pPr>
        <w:spacing w:line="360" w:lineRule="auto"/>
      </w:pPr>
      <w:r>
        <w:rPr>
          <w:rFonts w:hint="eastAsia" w:ascii="SimSun, STSong" w:hAnsi="SimSun, STSong" w:eastAsia="SimSun, STSong"/>
          <w:sz w:val="21"/>
        </w:rPr>
        <w:t>5、钢筋连接采用单面搭接电弧焊，则焊缝长度要求达到_</w:t>
      </w:r>
      <w:r>
        <w:rPr>
          <w:rFonts w:hint="eastAsia" w:ascii="SimSun, STSong" w:hAnsi="SimSun, STSong" w:eastAsia="SimSun, STSong"/>
          <w:sz w:val="21"/>
          <w:u w:val="single"/>
        </w:rPr>
        <w:t>__B _</w:t>
      </w:r>
      <w:r>
        <w:rPr>
          <w:rFonts w:hint="eastAsia" w:ascii="SimSun, STSong" w:hAnsi="SimSun, STSong" w:eastAsia="SimSun, STSong"/>
          <w:sz w:val="21"/>
        </w:rPr>
        <w:t>倍钢筋直径。</w:t>
      </w:r>
    </w:p>
    <w:p>
      <w:pPr>
        <w:spacing w:line="360" w:lineRule="auto"/>
      </w:pPr>
      <w:r>
        <w:rPr>
          <w:rFonts w:hint="eastAsia" w:ascii="SimSun, STSong" w:hAnsi="SimSun, STSong" w:eastAsia="SimSun, STSong"/>
          <w:sz w:val="21"/>
        </w:rPr>
        <w:t>     A、5     B、10        C、15       D、20</w:t>
      </w:r>
    </w:p>
    <w:p>
      <w:pPr>
        <w:spacing w:line="360" w:lineRule="auto"/>
      </w:pPr>
      <w:r>
        <w:rPr>
          <w:rFonts w:hint="eastAsia" w:ascii="SimSun, STSong" w:hAnsi="SimSun, STSong" w:eastAsia="SimSun, STSong"/>
          <w:sz w:val="21"/>
        </w:rPr>
        <w:t>6、钢筋下料计算中90°弯曲的量度差值为</w:t>
      </w:r>
      <w:r>
        <w:rPr>
          <w:rFonts w:hint="eastAsia" w:ascii="SimSun, STSong" w:hAnsi="SimSun, STSong" w:eastAsia="SimSun, STSong"/>
          <w:sz w:val="21"/>
          <w:u w:val="single"/>
        </w:rPr>
        <w:t>__C__</w:t>
      </w:r>
      <w:r>
        <w:rPr>
          <w:rFonts w:hint="eastAsia" w:ascii="SimSun, STSong" w:hAnsi="SimSun, STSong" w:eastAsia="SimSun, STSong"/>
          <w:sz w:val="21"/>
        </w:rPr>
        <w:t>。 (d为钢筋直径)</w:t>
      </w:r>
    </w:p>
    <w:p>
      <w:pPr>
        <w:spacing w:line="360" w:lineRule="auto"/>
      </w:pPr>
      <w:r>
        <w:rPr>
          <w:rFonts w:hint="eastAsia" w:ascii="SimSun, STSong" w:hAnsi="SimSun, STSong" w:eastAsia="SimSun, STSong"/>
          <w:sz w:val="21"/>
        </w:rPr>
        <w:t>A、0.5d       B、0.85d      C、2d      D、2.5d </w:t>
      </w:r>
    </w:p>
    <w:p>
      <w:pPr>
        <w:spacing w:line="360" w:lineRule="auto"/>
      </w:pPr>
      <w:r>
        <w:rPr>
          <w:rFonts w:hint="eastAsia" w:ascii="SimSun, STSong" w:hAnsi="SimSun, STSong" w:eastAsia="SimSun, STSong"/>
          <w:sz w:val="21"/>
        </w:rPr>
        <w:t>7、对有抗震要求的结构,箍筋形式为_</w:t>
      </w:r>
      <w:r>
        <w:rPr>
          <w:rFonts w:hint="eastAsia" w:ascii="SimSun, STSong" w:hAnsi="SimSun, STSong" w:eastAsia="SimSun, STSong"/>
          <w:sz w:val="21"/>
          <w:u w:val="single"/>
        </w:rPr>
        <w:t>_D_</w:t>
      </w:r>
      <w:r>
        <w:rPr>
          <w:rFonts w:hint="eastAsia" w:ascii="SimSun, STSong" w:hAnsi="SimSun, STSong" w:eastAsia="SimSun, STSong"/>
          <w:sz w:val="21"/>
        </w:rPr>
        <w:t>_。</w:t>
      </w:r>
    </w:p>
    <w:p>
      <w:pPr>
        <w:spacing w:line="360" w:lineRule="auto"/>
      </w:pPr>
      <w:r>
        <w:rPr>
          <w:rFonts w:hint="eastAsia" w:ascii="SimSun, STSong" w:hAnsi="SimSun, STSong" w:eastAsia="SimSun, STSong"/>
          <w:sz w:val="21"/>
        </w:rPr>
        <w:t>A、90°/90°    B、90°/135°   C、90°/180°  D、135°/135°</w:t>
      </w:r>
    </w:p>
    <w:p>
      <w:pPr>
        <w:spacing w:line="360" w:lineRule="auto"/>
      </w:pPr>
      <w:r>
        <w:rPr>
          <w:rFonts w:hint="eastAsia" w:ascii="SimSun, STSong" w:hAnsi="SimSun, STSong" w:eastAsia="SimSun, STSong"/>
          <w:sz w:val="21"/>
        </w:rPr>
        <w:t>8、混凝土施工配制强度应_</w:t>
      </w:r>
      <w:r>
        <w:rPr>
          <w:rFonts w:hint="eastAsia" w:ascii="SimSun, STSong" w:hAnsi="SimSun, STSong" w:eastAsia="SimSun, STSong"/>
          <w:sz w:val="21"/>
          <w:u w:val="single"/>
        </w:rPr>
        <w:t>C_</w:t>
      </w:r>
      <w:r>
        <w:rPr>
          <w:rFonts w:hint="eastAsia" w:ascii="SimSun, STSong" w:hAnsi="SimSun, STSong" w:eastAsia="SimSun, STSong"/>
          <w:sz w:val="21"/>
        </w:rPr>
        <w:t>_混凝土设计强度标准值。</w:t>
      </w:r>
    </w:p>
    <w:p>
      <w:pPr>
        <w:spacing w:line="360" w:lineRule="auto"/>
      </w:pPr>
      <w:r>
        <w:rPr>
          <w:rFonts w:hint="eastAsia" w:ascii="SimSun, STSong" w:hAnsi="SimSun, STSong" w:eastAsia="SimSun, STSong"/>
          <w:sz w:val="21"/>
        </w:rPr>
        <w:t>A、小于    B、等于     C、大于    D、B或C</w:t>
      </w:r>
    </w:p>
    <w:p>
      <w:pPr>
        <w:spacing w:line="360" w:lineRule="auto"/>
      </w:pPr>
      <w:r>
        <w:rPr>
          <w:rFonts w:hint="eastAsia" w:ascii="SimSun, STSong" w:hAnsi="SimSun, STSong" w:eastAsia="SimSun, STSong"/>
          <w:sz w:val="21"/>
        </w:rPr>
        <w:t>9、若设计混凝土强度为C20，则该混施工配制强度可能是</w:t>
      </w:r>
      <w:r>
        <w:rPr>
          <w:rFonts w:hint="eastAsia" w:ascii="SimSun, STSong" w:hAnsi="SimSun, STSong" w:eastAsia="SimSun, STSong"/>
          <w:sz w:val="21"/>
          <w:u w:val="single"/>
        </w:rPr>
        <w:t> D</w:t>
      </w:r>
      <w:r>
        <w:rPr>
          <w:rFonts w:hint="eastAsia" w:ascii="SimSun, STSong" w:hAnsi="SimSun, STSong" w:eastAsia="SimSun, STSong"/>
          <w:sz w:val="21"/>
        </w:rPr>
        <w:t>__。</w:t>
      </w:r>
    </w:p>
    <w:p>
      <w:pPr>
        <w:spacing w:line="360" w:lineRule="auto"/>
      </w:pPr>
      <w:r>
        <w:rPr>
          <w:rFonts w:hint="eastAsia" w:ascii="SimSun, STSong" w:hAnsi="SimSun, STSong" w:eastAsia="SimSun, STSong"/>
          <w:sz w:val="21"/>
        </w:rPr>
        <w:t>A、20mpa     B、22mpa     C、23mpa    D、B或C</w:t>
      </w:r>
    </w:p>
    <w:p>
      <w:pPr>
        <w:spacing w:line="360" w:lineRule="auto"/>
      </w:pPr>
      <w:r>
        <w:rPr>
          <w:rFonts w:hint="eastAsia" w:ascii="SimSun, STSong" w:hAnsi="SimSun, STSong" w:eastAsia="SimSun, STSong"/>
          <w:sz w:val="21"/>
        </w:rPr>
        <w:t>10、浇筑混凝土时为防止分层离析，由料斗卸料时其自由倾落高度不宜超过</w:t>
      </w:r>
      <w:r>
        <w:rPr>
          <w:rFonts w:hint="eastAsia" w:ascii="SimSun, STSong" w:hAnsi="SimSun, STSong" w:eastAsia="SimSun, STSong"/>
          <w:sz w:val="21"/>
          <w:u w:val="single"/>
        </w:rPr>
        <w:t>_B_</w:t>
      </w:r>
      <w:r>
        <w:rPr>
          <w:rFonts w:hint="eastAsia" w:ascii="SimSun, STSong" w:hAnsi="SimSun, STSong" w:eastAsia="SimSun, STSong"/>
          <w:sz w:val="21"/>
        </w:rPr>
        <w:t>。</w:t>
      </w:r>
    </w:p>
    <w:p>
      <w:pPr>
        <w:spacing w:line="360" w:lineRule="auto"/>
      </w:pPr>
      <w:r>
        <w:rPr>
          <w:rFonts w:hint="eastAsia" w:ascii="SimSun, STSong" w:hAnsi="SimSun, STSong" w:eastAsia="SimSun, STSong"/>
          <w:sz w:val="21"/>
        </w:rPr>
        <w:t>A、1 m      B、2m     C、3 m    D、4m</w:t>
      </w:r>
    </w:p>
    <w:p>
      <w:pPr>
        <w:spacing w:line="360" w:lineRule="auto"/>
        <w:jc w:val="both"/>
      </w:pPr>
      <w:r>
        <w:rPr>
          <w:rFonts w:hint="eastAsia" w:ascii="SimSun, STSong" w:hAnsi="SimSun, STSong" w:eastAsia="SimSun, STSong"/>
          <w:sz w:val="21"/>
        </w:rPr>
        <w:t>11. 预应力混凝土梁是在构件的</w:t>
      </w:r>
      <w:r>
        <w:rPr>
          <w:rFonts w:hint="eastAsia" w:ascii="SimSun, STSong" w:hAnsi="SimSun, STSong" w:eastAsia="SimSun, STSong"/>
          <w:sz w:val="21"/>
          <w:u w:val="single"/>
        </w:rPr>
        <w:t>  B  </w:t>
      </w:r>
      <w:r>
        <w:rPr>
          <w:rFonts w:hint="eastAsia" w:ascii="SimSun, STSong" w:hAnsi="SimSun, STSong" w:eastAsia="SimSun, STSong"/>
          <w:sz w:val="21"/>
        </w:rPr>
        <w:t>预先施加压应力而成。</w:t>
      </w:r>
    </w:p>
    <w:p>
      <w:pPr>
        <w:spacing w:line="360" w:lineRule="auto"/>
        <w:jc w:val="both"/>
      </w:pPr>
      <w:r>
        <w:rPr>
          <w:rFonts w:hint="eastAsia" w:ascii="SimSun, STSong" w:hAnsi="SimSun, STSong" w:eastAsia="SimSun, STSong"/>
          <w:sz w:val="21"/>
        </w:rPr>
        <w:t>A.受压区    B.受拉区    C.中心线处    D.中性轴处</w:t>
      </w:r>
    </w:p>
    <w:p>
      <w:pPr>
        <w:spacing w:line="360" w:lineRule="auto"/>
      </w:pPr>
      <w:r>
        <w:rPr>
          <w:rFonts w:hint="eastAsia" w:ascii="SimSun, STSong" w:hAnsi="SimSun, STSong" w:eastAsia="SimSun, STSong"/>
          <w:sz w:val="21"/>
        </w:rPr>
        <w:t>12. 先张法适用的构件为</w:t>
      </w:r>
      <w:r>
        <w:rPr>
          <w:rFonts w:hint="eastAsia" w:ascii="SimSun, STSong" w:hAnsi="SimSun, STSong" w:eastAsia="SimSun, STSong"/>
          <w:sz w:val="21"/>
          <w:u w:val="single"/>
        </w:rPr>
        <w:t> C </w:t>
      </w:r>
      <w:r>
        <w:rPr>
          <w:rFonts w:hint="eastAsia" w:ascii="SimSun, STSong" w:hAnsi="SimSun, STSong" w:eastAsia="SimSun, STSong"/>
          <w:sz w:val="21"/>
        </w:rPr>
        <w:t>。</w:t>
      </w:r>
    </w:p>
    <w:p>
      <w:pPr>
        <w:spacing w:line="360" w:lineRule="auto"/>
      </w:pPr>
      <w:r>
        <w:rPr>
          <w:rFonts w:hint="eastAsia" w:ascii="SimSun, STSong" w:hAnsi="SimSun, STSong" w:eastAsia="SimSun, STSong"/>
          <w:sz w:val="21"/>
        </w:rPr>
        <w:t>A．小型构件     B.中型构件   C.中、小型构件    D.大型构件</w:t>
      </w:r>
    </w:p>
    <w:p>
      <w:pPr>
        <w:spacing w:line="360" w:lineRule="auto"/>
        <w:jc w:val="both"/>
      </w:pPr>
      <w:r>
        <w:rPr>
          <w:rFonts w:hint="eastAsia" w:ascii="SimSun, STSong" w:hAnsi="SimSun, STSong" w:eastAsia="SimSun, STSong"/>
          <w:sz w:val="21"/>
        </w:rPr>
        <w:t>13. 后张法施工较先张法的优点是</w:t>
      </w:r>
      <w:r>
        <w:rPr>
          <w:rFonts w:hint="eastAsia" w:ascii="SimSun, STSong" w:hAnsi="SimSun, STSong" w:eastAsia="SimSun, STSong"/>
          <w:sz w:val="21"/>
          <w:u w:val="single"/>
        </w:rPr>
        <w:t> A </w:t>
      </w:r>
    </w:p>
    <w:p>
      <w:pPr>
        <w:spacing w:line="360" w:lineRule="auto"/>
        <w:jc w:val="both"/>
      </w:pPr>
      <w:r>
        <w:rPr>
          <w:rFonts w:hint="eastAsia" w:ascii="SimSun, STSong" w:hAnsi="SimSun, STSong" w:eastAsia="SimSun, STSong"/>
          <w:sz w:val="21"/>
        </w:rPr>
        <w:t>A.不需要台座、不受地点限制      B. 工序少</w:t>
      </w:r>
    </w:p>
    <w:p>
      <w:pPr>
        <w:spacing w:line="360" w:lineRule="auto"/>
        <w:jc w:val="both"/>
      </w:pPr>
      <w:r>
        <w:rPr>
          <w:rFonts w:hint="eastAsia" w:ascii="SimSun, STSong" w:hAnsi="SimSun, STSong" w:eastAsia="SimSun, STSong"/>
          <w:sz w:val="21"/>
        </w:rPr>
        <w:t>C.工艺简单                      D.锚具可重复利用</w:t>
      </w:r>
    </w:p>
    <w:p>
      <w:pPr>
        <w:spacing w:line="360" w:lineRule="auto"/>
        <w:jc w:val="both"/>
      </w:pPr>
      <w:r>
        <w:rPr>
          <w:rFonts w:hint="eastAsia" w:ascii="SimSun, STSong" w:hAnsi="SimSun, STSong" w:eastAsia="SimSun, STSong"/>
          <w:sz w:val="21"/>
        </w:rPr>
        <w:t>14. 无粘结预应力混凝土构件中，外荷载引起的预应力束的变化全部由</w:t>
      </w:r>
      <w:r>
        <w:rPr>
          <w:rFonts w:hint="eastAsia" w:ascii="SimSun, STSong" w:hAnsi="SimSun, STSong" w:eastAsia="SimSun, STSong"/>
          <w:sz w:val="21"/>
          <w:u w:val="single"/>
        </w:rPr>
        <w:t>  A </w:t>
      </w:r>
      <w:r>
        <w:rPr>
          <w:rFonts w:hint="eastAsia" w:ascii="SimSun, STSong" w:hAnsi="SimSun, STSong" w:eastAsia="SimSun, STSong"/>
          <w:sz w:val="21"/>
        </w:rPr>
        <w:t>承担。</w:t>
      </w:r>
    </w:p>
    <w:p>
      <w:pPr>
        <w:spacing w:line="360" w:lineRule="auto"/>
        <w:jc w:val="both"/>
      </w:pPr>
      <w:r>
        <w:rPr>
          <w:rFonts w:hint="eastAsia" w:ascii="SimSun, STSong" w:hAnsi="SimSun, STSong" w:eastAsia="SimSun, STSong"/>
          <w:sz w:val="21"/>
        </w:rPr>
        <w:t>A.锚具     B.夹具    C.千斤顶    D.台座</w:t>
      </w:r>
    </w:p>
    <w:p>
      <w:pPr>
        <w:spacing w:line="360" w:lineRule="auto"/>
      </w:pPr>
      <w:r>
        <w:rPr>
          <w:rFonts w:hint="eastAsia" w:ascii="&quot;Times New Roman&quot;" w:hAnsi="&quot;Times New Roman&quot;" w:eastAsia="&quot;Times New Roman&quot;"/>
          <w:sz w:val="21"/>
        </w:rPr>
        <w:t>15. 有粘结预应力混凝土的施工流程是：</w:t>
      </w:r>
      <w:r>
        <w:rPr>
          <w:rFonts w:hint="eastAsia" w:ascii="&quot;Times New Roman&quot;" w:hAnsi="&quot;Times New Roman&quot;" w:eastAsia="&quot;Times New Roman&quot;"/>
          <w:sz w:val="21"/>
          <w:u w:val="single"/>
        </w:rPr>
        <w:t> C  </w:t>
      </w:r>
    </w:p>
    <w:p>
      <w:pPr>
        <w:spacing w:line="360" w:lineRule="auto"/>
      </w:pPr>
      <w:r>
        <w:rPr>
          <w:rFonts w:hint="eastAsia" w:ascii="&quot;Times New Roman&quot;" w:hAnsi="&quot;Times New Roman&quot;" w:eastAsia="&quot;Times New Roman&quot;"/>
          <w:sz w:val="21"/>
        </w:rPr>
        <w:t>A.孔道灌浆→张拉钢筋→浇筑混凝土    B. 张拉钢筋→浇筑混凝土→孔道灌浆</w:t>
      </w:r>
    </w:p>
    <w:p>
      <w:pPr>
        <w:spacing w:line="360" w:lineRule="auto"/>
        <w:jc w:val="both"/>
      </w:pPr>
      <w:r>
        <w:rPr>
          <w:rFonts w:hint="eastAsia" w:ascii="SimSun, STSong" w:hAnsi="SimSun, STSong" w:eastAsia="SimSun, STSong"/>
          <w:sz w:val="21"/>
        </w:rPr>
        <w:t>C.浇筑混凝土→张拉钢筋→孔道灌浆    D. 浇筑混凝土→孔道灌浆→张拉钢筋</w:t>
      </w:r>
    </w:p>
    <w:p>
      <w:pPr>
        <w:spacing w:line="360" w:lineRule="auto"/>
      </w:pPr>
      <w:r>
        <w:rPr>
          <w:rFonts w:hint="eastAsia" w:ascii="SimSun, STSong" w:hAnsi="SimSun, STSong" w:eastAsia="SimSun, STSong"/>
          <w:sz w:val="21"/>
        </w:rPr>
        <w:t>16.“起重量大，服务半径小，移动困难”这是哪类起重机的特点_</w:t>
      </w:r>
      <w:r>
        <w:rPr>
          <w:rFonts w:hint="eastAsia" w:ascii="SimSun, STSong" w:hAnsi="SimSun, STSong" w:eastAsia="SimSun, STSong"/>
          <w:sz w:val="21"/>
          <w:u w:val="single"/>
        </w:rPr>
        <w:t>_C_</w:t>
      </w:r>
      <w:r>
        <w:rPr>
          <w:rFonts w:hint="eastAsia" w:ascii="SimSun, STSong" w:hAnsi="SimSun, STSong" w:eastAsia="SimSun, STSong"/>
          <w:sz w:val="21"/>
        </w:rPr>
        <w:t>_。</w:t>
      </w:r>
    </w:p>
    <w:p>
      <w:pPr>
        <w:spacing w:line="360" w:lineRule="auto"/>
      </w:pPr>
      <w:r>
        <w:rPr>
          <w:rFonts w:hint="eastAsia" w:ascii="SimSun, STSong" w:hAnsi="SimSun, STSong" w:eastAsia="SimSun, STSong"/>
          <w:sz w:val="21"/>
        </w:rPr>
        <w:t>   A、桅杆式    B、汽车式    C、履带式    D、塔式</w:t>
      </w:r>
    </w:p>
    <w:p>
      <w:pPr>
        <w:spacing w:line="360" w:lineRule="auto"/>
      </w:pPr>
      <w:r>
        <w:rPr>
          <w:rFonts w:hint="eastAsia" w:ascii="SimSun, STSong" w:hAnsi="SimSun, STSong" w:eastAsia="SimSun, STSong"/>
          <w:sz w:val="21"/>
        </w:rPr>
        <w:t>17.履带式起重机的缺点是</w:t>
      </w:r>
      <w:r>
        <w:rPr>
          <w:rFonts w:hint="eastAsia" w:ascii="SimSun, STSong" w:hAnsi="SimSun, STSong" w:eastAsia="SimSun, STSong"/>
          <w:sz w:val="21"/>
          <w:u w:val="single"/>
        </w:rPr>
        <w:t>  B   </w:t>
      </w:r>
      <w:r>
        <w:rPr>
          <w:rFonts w:hint="eastAsia" w:ascii="SimSun, STSong" w:hAnsi="SimSun, STSong" w:eastAsia="SimSun, STSong"/>
          <w:sz w:val="21"/>
        </w:rPr>
        <w:t>。</w:t>
      </w:r>
    </w:p>
    <w:p>
      <w:pPr>
        <w:spacing w:line="360" w:lineRule="auto"/>
      </w:pPr>
      <w:r>
        <w:rPr>
          <w:rFonts w:hint="eastAsia" w:ascii="SimSun, STSong" w:hAnsi="SimSun, STSong" w:eastAsia="SimSun, STSong"/>
          <w:sz w:val="21"/>
        </w:rPr>
        <w:t>   A、起重量小    B、移动困难    C、服务半径小     D、稳定性较差</w:t>
      </w:r>
    </w:p>
    <w:p>
      <w:pPr>
        <w:spacing w:line="360" w:lineRule="auto"/>
      </w:pPr>
      <w:r>
        <w:rPr>
          <w:rFonts w:hint="eastAsia" w:ascii="SimSun, STSong" w:hAnsi="SimSun, STSong" w:eastAsia="SimSun, STSong"/>
          <w:sz w:val="21"/>
        </w:rPr>
        <w:t>18.能够载荷行驶是哪种起重机的优点__B__。</w:t>
      </w:r>
    </w:p>
    <w:p>
      <w:pPr>
        <w:spacing w:line="360" w:lineRule="auto"/>
      </w:pPr>
      <w:r>
        <w:rPr>
          <w:rFonts w:hint="eastAsia" w:ascii="SimSun, STSong" w:hAnsi="SimSun, STSong" w:eastAsia="SimSun, STSong"/>
          <w:sz w:val="21"/>
        </w:rPr>
        <w:t>   A、牵缆式桅杆起重机    B、履带式     C、汽车式    D、轮胎式</w:t>
      </w:r>
    </w:p>
    <w:p>
      <w:pPr>
        <w:spacing w:line="360" w:lineRule="auto"/>
      </w:pPr>
      <w:r>
        <w:rPr>
          <w:rFonts w:hint="eastAsia" w:ascii="SimSun, STSong" w:hAnsi="SimSun, STSong" w:eastAsia="SimSun, STSong"/>
          <w:sz w:val="21"/>
        </w:rPr>
        <w:t>19.履带式起重机臂长不变时，其技术参数Q、H、R三者关系正确的是_</w:t>
      </w:r>
      <w:r>
        <w:rPr>
          <w:rFonts w:hint="eastAsia" w:ascii="SimSun, STSong" w:hAnsi="SimSun, STSong" w:eastAsia="SimSun, STSong"/>
          <w:sz w:val="21"/>
          <w:u w:val="single"/>
        </w:rPr>
        <w:t> C_</w:t>
      </w:r>
      <w:r>
        <w:rPr>
          <w:rFonts w:hint="eastAsia" w:ascii="SimSun, STSong" w:hAnsi="SimSun, STSong" w:eastAsia="SimSun, STSong"/>
          <w:sz w:val="21"/>
        </w:rPr>
        <w:t>_。</w:t>
      </w:r>
    </w:p>
    <w:p>
      <w:pPr>
        <w:spacing w:line="360" w:lineRule="auto"/>
      </w:pPr>
      <w:r>
        <w:rPr>
          <w:rFonts w:hint="eastAsia" w:ascii="SimSun, STSong" w:hAnsi="SimSun, STSong" w:eastAsia="SimSun, STSong"/>
          <w:sz w:val="21"/>
        </w:rPr>
        <w:t>　A、Ｑ↓、Ｈ↓、Ｒ↓　　　　　　B、Ｑ↑、Ｒ↑、Ｈ↑</w:t>
      </w:r>
    </w:p>
    <w:p>
      <w:pPr>
        <w:spacing w:line="360" w:lineRule="auto"/>
      </w:pPr>
      <w:r>
        <w:rPr>
          <w:rFonts w:hint="eastAsia" w:ascii="SimSun, STSong" w:hAnsi="SimSun, STSong" w:eastAsia="SimSun, STSong"/>
          <w:sz w:val="21"/>
        </w:rPr>
        <w:t>　C、Ｑ↑、Ｈ↑、Ｒ↓　　　　　　Ｄ、Ｑ↓、Ｒ↑、Ｈ↑</w:t>
      </w:r>
    </w:p>
    <w:p>
      <w:pPr>
        <w:spacing w:line="360" w:lineRule="auto"/>
      </w:pPr>
      <w:r>
        <w:rPr>
          <w:rFonts w:hint="eastAsia" w:ascii="SimSun, STSong" w:hAnsi="SimSun, STSong" w:eastAsia="SimSun, STSong"/>
          <w:sz w:val="21"/>
        </w:rPr>
        <w:t>20.不考虑附加荷载时，履带式起重机稳定安全系数Ｋ应_</w:t>
      </w:r>
      <w:r>
        <w:rPr>
          <w:rFonts w:hint="eastAsia" w:ascii="SimSun, STSong" w:hAnsi="SimSun, STSong" w:eastAsia="SimSun, STSong"/>
          <w:sz w:val="21"/>
          <w:u w:val="single"/>
        </w:rPr>
        <w:t>C</w:t>
      </w:r>
      <w:r>
        <w:rPr>
          <w:rFonts w:hint="eastAsia" w:ascii="SimSun, STSong" w:hAnsi="SimSun, STSong" w:eastAsia="SimSun, STSong"/>
          <w:sz w:val="21"/>
        </w:rPr>
        <w:t>_。</w:t>
      </w:r>
    </w:p>
    <w:p>
      <w:pPr>
        <w:spacing w:line="360" w:lineRule="auto"/>
      </w:pPr>
      <w:r>
        <w:rPr>
          <w:rFonts w:hint="eastAsia" w:ascii="SimSun, STSong" w:hAnsi="SimSun, STSong" w:eastAsia="SimSun, STSong"/>
          <w:sz w:val="21"/>
        </w:rPr>
        <w:t>　A、Ｋ≥1.2     B、K≥1.15     C、K≥1.4     D、K≥2.0</w:t>
      </w:r>
    </w:p>
    <w:p>
      <w:pPr>
        <w:spacing w:line="360" w:lineRule="auto"/>
        <w:jc w:val="both"/>
      </w:pPr>
      <w:r>
        <w:rPr>
          <w:rFonts w:hint="eastAsia" w:ascii="&quot;Times New Roman&quot;" w:hAnsi="&quot;Times New Roman&quot;" w:eastAsia="&quot;Times New Roman&quot;"/>
          <w:b/>
          <w:sz w:val="27"/>
        </w:rPr>
        <w:t>三、简答题</w:t>
      </w:r>
    </w:p>
    <w:p>
      <w:pPr>
        <w:spacing w:line="360" w:lineRule="auto"/>
        <w:jc w:val="both"/>
      </w:pPr>
      <w:r>
        <w:rPr>
          <w:rFonts w:hint="eastAsia" w:ascii="SimSun, STSong" w:hAnsi="SimSun, STSong" w:eastAsia="SimSun, STSong"/>
          <w:b/>
          <w:sz w:val="21"/>
        </w:rPr>
        <w:t>1、简述模板的作用和要求。</w:t>
      </w:r>
    </w:p>
    <w:p>
      <w:pPr>
        <w:spacing w:line="360" w:lineRule="auto"/>
        <w:jc w:val="both"/>
      </w:pPr>
      <w:r>
        <w:rPr>
          <w:rFonts w:hint="eastAsia" w:ascii="SimSun, STSong" w:hAnsi="SimSun, STSong" w:eastAsia="SimSun, STSong"/>
          <w:sz w:val="21"/>
        </w:rPr>
        <w:t>答：模板的作用：</w:t>
      </w:r>
    </w:p>
    <w:p>
      <w:pPr>
        <w:spacing w:line="360" w:lineRule="auto"/>
        <w:ind w:left="810"/>
        <w:jc w:val="both"/>
      </w:pPr>
      <w:r>
        <w:rPr>
          <w:rFonts w:hint="eastAsia" w:ascii="&quot;Times New Roman&quot;" w:hAnsi="&quot;Times New Roman&quot;" w:eastAsia="&quot;Times New Roman&quot;"/>
          <w:sz w:val="21"/>
        </w:rPr>
        <w:t>1.</w:t>
      </w:r>
      <w:r>
        <w:rPr>
          <w:rFonts w:hint="eastAsia" w:ascii="SimSun, STSong" w:hAnsi="SimSun, STSong" w:eastAsia="SimSun, STSong"/>
          <w:sz w:val="21"/>
        </w:rPr>
        <w:t>保证砼在浇筑过程中保持正确的形状和尺寸。2、在砼硬化过程中进行防护和养护。</w:t>
      </w:r>
    </w:p>
    <w:p>
      <w:pPr>
        <w:spacing w:line="360" w:lineRule="auto"/>
        <w:ind w:left="810"/>
        <w:jc w:val="both"/>
      </w:pPr>
      <w:r>
        <w:rPr>
          <w:rFonts w:hint="eastAsia" w:ascii="SimSun, STSong" w:hAnsi="SimSun, STSong" w:eastAsia="SimSun, STSong"/>
          <w:sz w:val="21"/>
        </w:rPr>
        <w:t>模板的要求：</w:t>
      </w:r>
    </w:p>
    <w:p>
      <w:pPr>
        <w:spacing w:line="360" w:lineRule="auto"/>
        <w:jc w:val="both"/>
      </w:pPr>
      <w:r>
        <w:rPr>
          <w:rFonts w:hint="eastAsia" w:ascii="SimSun, STSong" w:hAnsi="SimSun, STSong" w:eastAsia="SimSun, STSong"/>
          <w:sz w:val="21"/>
        </w:rPr>
        <w:t>1.保证工程结构和构件各部位形状尺寸和相互位置的正确。</w:t>
      </w:r>
    </w:p>
    <w:p>
      <w:pPr>
        <w:spacing w:line="360" w:lineRule="auto"/>
        <w:jc w:val="both"/>
      </w:pPr>
      <w:r>
        <w:rPr>
          <w:rFonts w:hint="eastAsia" w:ascii="SimSun, STSong" w:hAnsi="SimSun, STSong" w:eastAsia="SimSun, STSong"/>
          <w:sz w:val="21"/>
        </w:rPr>
        <w:t>2.具有足够的承载能力，刚度和稳定性，能可靠地承受新浇混凝土的自重和侧压力，以及施工过程中所产生的荷载。</w:t>
      </w:r>
    </w:p>
    <w:p>
      <w:pPr>
        <w:spacing w:line="360" w:lineRule="auto"/>
        <w:jc w:val="both"/>
      </w:pPr>
      <w:r>
        <w:rPr>
          <w:rFonts w:hint="eastAsia" w:ascii="SimSun, STSong" w:hAnsi="SimSun, STSong" w:eastAsia="SimSun, STSong"/>
          <w:sz w:val="21"/>
        </w:rPr>
        <w:t>3.构造简单、装拆方便，并便于钢筋的绑扎与安装，有利于混凝土的浇筑及养护等工艺要求。</w:t>
      </w:r>
    </w:p>
    <w:p>
      <w:pPr>
        <w:spacing w:line="360" w:lineRule="auto"/>
        <w:jc w:val="both"/>
      </w:pPr>
      <w:r>
        <w:rPr>
          <w:rFonts w:hint="eastAsia" w:ascii="SimSun, STSong" w:hAnsi="SimSun, STSong" w:eastAsia="SimSun, STSong"/>
          <w:sz w:val="21"/>
        </w:rPr>
        <w:t>4.模板的接缝应严密不漏浆。</w:t>
      </w:r>
    </w:p>
    <w:p>
      <w:pPr>
        <w:spacing w:line="360" w:lineRule="auto"/>
        <w:jc w:val="both"/>
      </w:pPr>
      <w:r>
        <w:rPr>
          <w:rFonts w:hint="eastAsia" w:ascii="SimSun, STSong" w:hAnsi="SimSun, STSong" w:eastAsia="SimSun, STSong"/>
          <w:b/>
          <w:sz w:val="21"/>
        </w:rPr>
        <w:t>2、如何进行钢筋现场检验。</w:t>
      </w:r>
    </w:p>
    <w:p>
      <w:pPr>
        <w:spacing w:line="360" w:lineRule="auto"/>
        <w:jc w:val="both"/>
      </w:pPr>
      <w:r>
        <w:rPr>
          <w:rFonts w:hint="eastAsia" w:ascii="SimSun, STSong" w:hAnsi="SimSun, STSong" w:eastAsia="SimSun, STSong"/>
          <w:sz w:val="21"/>
        </w:rPr>
        <w:t>答：1.查对出厂质量证明书，试验报告单，每捆（盘）钢筋均应有标牌</w:t>
      </w:r>
    </w:p>
    <w:p>
      <w:pPr>
        <w:spacing w:line="360" w:lineRule="auto"/>
        <w:jc w:val="both"/>
      </w:pPr>
      <w:r>
        <w:rPr>
          <w:rFonts w:hint="eastAsia" w:ascii="SimSun, STSong" w:hAnsi="SimSun, STSong" w:eastAsia="SimSun, STSong"/>
          <w:sz w:val="21"/>
        </w:rPr>
        <w:t>2.热轧钢筋的外观检查：从每批中抽取5％进行外观检查，钢筋表面不得有裂纹、结疤和折叠，钢筋表面允许有凸块，但不得超过横肋的最大高度</w:t>
      </w:r>
    </w:p>
    <w:p>
      <w:pPr>
        <w:spacing w:line="360" w:lineRule="auto"/>
        <w:jc w:val="both"/>
      </w:pPr>
      <w:r>
        <w:rPr>
          <w:rFonts w:hint="eastAsia" w:ascii="SimSun, STSong" w:hAnsi="SimSun, STSong" w:eastAsia="SimSun, STSong"/>
          <w:sz w:val="21"/>
        </w:rPr>
        <w:t>3.热轧钢筋的力学性能检验：同规格、同批号不超过60t钢筋为一批，每批钢筋中任选两根，每根取两个试样分别进行拉伸试验（测定屈服点、抗拉强度和伸长率）和冷弯实验（以规定弯心直径和弯曲角度检查冷弯性能）。如有一项试验结果不符合规定。则从同一批中另取双倍数量的试样重做各项试验如仍有一个试样不合格，则该批钢筋为不合格品</w:t>
      </w:r>
    </w:p>
    <w:p>
      <w:pPr>
        <w:spacing w:line="360" w:lineRule="auto"/>
        <w:jc w:val="both"/>
      </w:pPr>
      <w:r>
        <w:rPr>
          <w:rFonts w:hint="eastAsia" w:ascii="SimSun, STSong" w:hAnsi="SimSun, STSong" w:eastAsia="SimSun, STSong"/>
          <w:b/>
          <w:sz w:val="21"/>
        </w:rPr>
        <w:t>3、简述闪光对焊质量要求。</w:t>
      </w:r>
    </w:p>
    <w:p>
      <w:pPr>
        <w:spacing w:line="360" w:lineRule="auto"/>
        <w:jc w:val="both"/>
      </w:pPr>
      <w:r>
        <w:rPr>
          <w:rFonts w:hint="eastAsia" w:ascii="SimSun, STSong" w:hAnsi="SimSun, STSong" w:eastAsia="SimSun, STSong"/>
          <w:sz w:val="21"/>
        </w:rPr>
        <w:t>答：应分批进行外观检查和力学性能试验。在同一台班内，由同一焊工完成的300个同级别、同直径钢筋焊接接头，应作为一批。从每批中抽查10％，且不得少于10个；力学性能试验时，应从每批接头中随机切取6个试件，其中3个做拉伸试验，3个做弯曲试验。</w:t>
      </w:r>
    </w:p>
    <w:p>
      <w:pPr>
        <w:spacing w:line="360" w:lineRule="auto"/>
        <w:jc w:val="both"/>
      </w:pPr>
      <w:r>
        <w:rPr>
          <w:rFonts w:hint="eastAsia" w:ascii="SimSun, STSong" w:hAnsi="SimSun, STSong" w:eastAsia="SimSun, STSong"/>
          <w:sz w:val="21"/>
        </w:rPr>
        <w:t>外观检查应符合下列要求：接头处不得有横向裂纹；钢筋表面不得有明显烧伤；接头处的弯折角不得大于4。；接头处的轴线偏移不得大于钢筋直径的0.1倍，且不大于2mm。</w:t>
      </w:r>
    </w:p>
    <w:p>
      <w:pPr>
        <w:spacing w:line="360" w:lineRule="auto"/>
        <w:jc w:val="both"/>
      </w:pPr>
      <w:r>
        <w:rPr>
          <w:rFonts w:hint="eastAsia" w:ascii="SimSun, STSong" w:hAnsi="SimSun, STSong" w:eastAsia="SimSun, STSong"/>
          <w:sz w:val="21"/>
        </w:rPr>
        <w:t>拉伸试验应符合下列要求：3个钢筋接头试件的抗拉强度均不得小于该级别钢筋规定的抗拉强度，应至少有2个试件断于焊缝之外，并呈延性断裂。钢筋规定的抗拉强度，应至少有2个试件断于焊缝之外，并呈延性断裂。当实验结果有1个试件的抗拉强度小于上述规定值，或有2个试件在焊缝或热影响发生脆性断裂时，应再取6个试件进行复验。当仍有1个试件的抗拉强度小于规定值或有3个试件在焊缝或热影响区并发生脆性断裂时，则该批次接头为不合格产品。</w:t>
      </w:r>
    </w:p>
    <w:p>
      <w:pPr>
        <w:spacing w:line="360" w:lineRule="auto"/>
        <w:jc w:val="both"/>
      </w:pPr>
      <w:r>
        <w:rPr>
          <w:rFonts w:hint="eastAsia" w:ascii="SimSun, STSong" w:hAnsi="SimSun, STSong" w:eastAsia="SimSun, STSong"/>
          <w:sz w:val="21"/>
        </w:rPr>
        <w:t>4、简述电弧焊质量要求。</w:t>
      </w:r>
    </w:p>
    <w:p>
      <w:pPr>
        <w:spacing w:line="360" w:lineRule="auto"/>
        <w:jc w:val="both"/>
      </w:pPr>
      <w:r>
        <w:rPr>
          <w:rFonts w:hint="eastAsia" w:ascii="SimSun, STSong" w:hAnsi="SimSun, STSong" w:eastAsia="SimSun, STSong"/>
          <w:sz w:val="21"/>
        </w:rPr>
        <w:t>答：采用帮条焊或搭接焊时，焊缝长度L不应小于帮条或搭接长度，焊缝高度h≥0.3d，并不小于4mm；焊缝宽度b≥0.7d，并不小于10mm。点焊焊一般要求焊缝表面平整，无裂纹，无较大凹陷、焊瘤，无明显咬边、气孔、夹渣等缺陷。</w:t>
      </w:r>
    </w:p>
    <w:p>
      <w:pPr>
        <w:spacing w:line="360" w:lineRule="auto"/>
        <w:ind w:left="810"/>
        <w:jc w:val="both"/>
      </w:pPr>
      <w:r>
        <w:rPr>
          <w:rFonts w:hint="eastAsia" w:ascii="&quot;Times New Roman&quot;" w:hAnsi="&quot;Times New Roman&quot;" w:eastAsia="&quot;Times New Roman&quot;"/>
          <w:sz w:val="21"/>
        </w:rPr>
        <w:t>5、</w:t>
      </w:r>
      <w:r>
        <w:rPr>
          <w:rFonts w:hint="eastAsia" w:ascii="SimSun, STSong" w:hAnsi="SimSun, STSong" w:eastAsia="SimSun, STSong"/>
          <w:sz w:val="21"/>
        </w:rPr>
        <w:t>何谓先张法?何谓后张法？比较它们的异同点。</w:t>
      </w:r>
    </w:p>
    <w:p>
      <w:pPr>
        <w:spacing w:line="360" w:lineRule="auto"/>
        <w:jc w:val="both"/>
      </w:pPr>
      <w:r>
        <w:rPr>
          <w:rFonts w:hint="eastAsia" w:ascii="SimSun, STSong" w:hAnsi="SimSun, STSong" w:eastAsia="SimSun, STSong"/>
          <w:sz w:val="21"/>
        </w:rPr>
        <w:t>答：先张法就是先张拉预应力筋后浇筑混凝土，后张法就是先浇筑混凝土预留张拉孔道等混凝土强度到了再张拉。</w:t>
      </w:r>
    </w:p>
    <w:p>
      <w:pPr>
        <w:spacing w:line="360" w:lineRule="auto"/>
        <w:jc w:val="both"/>
      </w:pPr>
      <w:r>
        <w:rPr>
          <w:rFonts w:hint="eastAsia" w:ascii="SimSun, STSong" w:hAnsi="SimSun, STSong" w:eastAsia="SimSun, STSong"/>
          <w:sz w:val="21"/>
        </w:rPr>
        <w:t>区别在于：先张法，需制作台座或钢模，在混凝土浇筑前张拉预应力筋，靠预应力筋和混凝土之间的粘结力来传递预应力。  </w:t>
      </w:r>
    </w:p>
    <w:p>
      <w:pPr>
        <w:spacing w:line="360" w:lineRule="auto"/>
        <w:jc w:val="both"/>
      </w:pPr>
      <w:r>
        <w:rPr>
          <w:rFonts w:hint="eastAsia" w:ascii="SimSun, STSong" w:hAnsi="SimSun, STSong" w:eastAsia="SimSun, STSong"/>
          <w:sz w:val="21"/>
        </w:rPr>
        <w:t>后张法，先制作混凝土构件，在构件上张拉预应力筋，通过锚具传递预应力，施工程序比先张法复杂。</w:t>
      </w:r>
    </w:p>
    <w:p>
      <w:pPr>
        <w:spacing w:line="360" w:lineRule="auto"/>
        <w:ind w:left="810"/>
        <w:jc w:val="both"/>
      </w:pPr>
      <w:r>
        <w:rPr>
          <w:rFonts w:hint="eastAsia" w:ascii="&quot;Times New Roman&quot;" w:hAnsi="&quot;Times New Roman&quot;" w:eastAsia="&quot;Times New Roman&quot;"/>
          <w:sz w:val="21"/>
        </w:rPr>
        <w:t>6、</w:t>
      </w:r>
      <w:r>
        <w:rPr>
          <w:rFonts w:hint="eastAsia" w:ascii="SimSun, STSong" w:hAnsi="SimSun, STSong" w:eastAsia="SimSun, STSong"/>
          <w:sz w:val="21"/>
        </w:rPr>
        <w:t>在张拉程序力筋的中为什么要进行超张拉？</w:t>
      </w:r>
    </w:p>
    <w:p>
      <w:pPr>
        <w:spacing w:line="360" w:lineRule="auto"/>
        <w:jc w:val="both"/>
      </w:pPr>
      <w:r>
        <w:rPr>
          <w:rFonts w:hint="eastAsia" w:ascii="SimSun, STSong" w:hAnsi="SimSun, STSong" w:eastAsia="SimSun, STSong"/>
          <w:sz w:val="21"/>
        </w:rPr>
        <w:t>答：为了部分抵消由于应力松弛、摩擦、钢筋分批张拉以及预应力筋与张拉台座之间的温差因素产生的预应力损失，施工中预应力筋需超张拉。</w:t>
      </w:r>
    </w:p>
    <w:p>
      <w:pPr>
        <w:spacing w:line="360" w:lineRule="auto"/>
        <w:ind w:left="810"/>
        <w:jc w:val="both"/>
      </w:pPr>
      <w:r>
        <w:rPr>
          <w:rFonts w:hint="eastAsia" w:ascii="&quot;Times New Roman&quot;" w:hAnsi="&quot;Times New Roman&quot;" w:eastAsia="&quot;Times New Roman&quot;"/>
          <w:sz w:val="21"/>
        </w:rPr>
        <w:t>7、</w:t>
      </w:r>
      <w:r>
        <w:rPr>
          <w:rFonts w:hint="eastAsia" w:ascii="SimSun, STSong" w:hAnsi="SimSun, STSong" w:eastAsia="SimSun, STSong"/>
          <w:sz w:val="21"/>
        </w:rPr>
        <w:t>后张法孔道留设有几种方法？各适用于什么情况？</w:t>
      </w:r>
    </w:p>
    <w:p>
      <w:pPr>
        <w:spacing w:line="360" w:lineRule="auto"/>
        <w:jc w:val="both"/>
      </w:pPr>
      <w:r>
        <w:rPr>
          <w:rFonts w:hint="eastAsia" w:ascii="SimSun, STSong" w:hAnsi="SimSun, STSong" w:eastAsia="SimSun, STSong"/>
          <w:sz w:val="21"/>
        </w:rPr>
        <w:t>答：后张法孔道留设有钢管抽芯法、胶皮管抽芯法和预埋波纹管法三种方法。       钢管抽芯法一般常用于留设直线孔道。胶管抽芯法可用于直线、曲线或折线孔道。预埋管法可用于直线、曲线或折线孔道。</w:t>
      </w:r>
    </w:p>
    <w:p>
      <w:pPr>
        <w:spacing w:line="360" w:lineRule="auto"/>
        <w:ind w:left="810"/>
        <w:jc w:val="both"/>
      </w:pPr>
      <w:r>
        <w:rPr>
          <w:rFonts w:hint="eastAsia" w:ascii="&quot;Times New Roman&quot;" w:hAnsi="&quot;Times New Roman&quot;" w:eastAsia="&quot;Times New Roman&quot;"/>
          <w:sz w:val="21"/>
        </w:rPr>
        <w:t>8、</w:t>
      </w:r>
      <w:r>
        <w:rPr>
          <w:rFonts w:hint="eastAsia" w:ascii="SimSun, STSong" w:hAnsi="SimSun, STSong" w:eastAsia="SimSun, STSong"/>
          <w:sz w:val="21"/>
        </w:rPr>
        <w:t>简述先张法施工中预应力筋的放张方法和放张顺序。</w:t>
      </w:r>
    </w:p>
    <w:p>
      <w:pPr>
        <w:spacing w:line="360" w:lineRule="auto"/>
        <w:jc w:val="both"/>
      </w:pPr>
      <w:r>
        <w:rPr>
          <w:rFonts w:hint="eastAsia" w:ascii="SimSun, STSong" w:hAnsi="SimSun, STSong" w:eastAsia="SimSun, STSong"/>
          <w:sz w:val="21"/>
        </w:rPr>
        <w:t>答：放张方法：配筋不多的中小型钢筋混凝土构件，钢丝可用砂轮锯或切断机切断等方法放张。配筋多的钢筋混凝土构件，钢丝应同时放张，如逐根放张，则最后几根钢丝将由于承受过大的拉力而突然断裂，易使构件端部开裂。放张后预应力筋的切断顺序，一般由放张端开 始，逐次切向另一端。</w:t>
      </w:r>
    </w:p>
    <w:p>
      <w:pPr>
        <w:spacing w:line="360" w:lineRule="auto"/>
        <w:jc w:val="both"/>
      </w:pPr>
      <w:r>
        <w:rPr>
          <w:rFonts w:hint="eastAsia" w:ascii="SimSun, STSong" w:hAnsi="SimSun, STSong" w:eastAsia="SimSun, STSong"/>
          <w:sz w:val="21"/>
        </w:rPr>
        <w:t>预应力筋的放张顺序，应符合设计要求，当设计无要求时，应符合下列规定： （1）对承受轴心预压力的构件（如压杆、桩等），所有预应力筋应同时放张； （2）对承受偏心预压力的构件（如梁），应先同时放张预压力较小区域的预应力筋，再同时放张预压力较大</w:t>
      </w:r>
    </w:p>
    <w:p>
      <w:pPr>
        <w:spacing w:line="360" w:lineRule="auto"/>
        <w:jc w:val="both"/>
      </w:pPr>
      <w:r>
        <w:rPr>
          <w:rFonts w:hint="eastAsia" w:ascii="SimSun, STSong" w:hAnsi="SimSun, STSong" w:eastAsia="SimSun, STSong"/>
          <w:sz w:val="21"/>
        </w:rPr>
        <w:t>区域的预应力筋；  </w:t>
      </w:r>
    </w:p>
    <w:p>
      <w:pPr>
        <w:spacing w:line="360" w:lineRule="auto"/>
        <w:jc w:val="both"/>
      </w:pPr>
      <w:r>
        <w:rPr>
          <w:rFonts w:hint="eastAsia" w:ascii="SimSun, STSong" w:hAnsi="SimSun, STSong" w:eastAsia="SimSun, STSong"/>
          <w:sz w:val="21"/>
        </w:rPr>
        <w:t>（3）如不能满足上述要求时，应分阶段、对称、相互交错的进行放张，以防止在放张过程中，构件产生翘曲、裂纹及预应力筋断裂等现象。</w:t>
      </w:r>
    </w:p>
    <w:p>
      <w:pPr>
        <w:spacing w:line="360" w:lineRule="auto"/>
        <w:jc w:val="both"/>
      </w:pPr>
      <w:r>
        <w:rPr>
          <w:rFonts w:hint="eastAsia" w:ascii="SimSun, STSong" w:hAnsi="SimSun, STSong" w:eastAsia="SimSun, STSong"/>
          <w:sz w:val="21"/>
        </w:rPr>
        <w:t>9、常用的起重机械有哪些类型？各有什么特点？</w:t>
      </w:r>
    </w:p>
    <w:p>
      <w:pPr>
        <w:spacing w:line="360" w:lineRule="auto"/>
        <w:jc w:val="both"/>
      </w:pPr>
      <w:r>
        <w:rPr>
          <w:rFonts w:hint="eastAsia" w:ascii="SimSun, STSong" w:hAnsi="SimSun, STSong" w:eastAsia="SimSun, STSong"/>
          <w:sz w:val="21"/>
        </w:rPr>
        <w:t>答：常用的起重机械有桅杆式起重机、自行式起重机及塔式起重机。  </w:t>
      </w:r>
    </w:p>
    <w:p>
      <w:pPr>
        <w:spacing w:line="360" w:lineRule="auto"/>
        <w:jc w:val="both"/>
      </w:pPr>
      <w:r>
        <w:rPr>
          <w:rFonts w:hint="eastAsia" w:ascii="SimSun, STSong" w:hAnsi="SimSun, STSong" w:eastAsia="SimSun, STSong"/>
          <w:sz w:val="21"/>
        </w:rPr>
        <w:t>①桅杆式起重机的特点是：制作简单，装拆方便，能在比较狭窄的场地使用；起重量较大；无电源时，可用人工绞盘；能安装其它起重机械不能安装的特殊工程和重大工程，但是它的服务半径小，移动困难，需要设较多的缆风绳，施工速度慢。 </w:t>
      </w:r>
    </w:p>
    <w:p>
      <w:pPr>
        <w:spacing w:line="360" w:lineRule="auto"/>
        <w:jc w:val="both"/>
      </w:pPr>
      <w:r>
        <w:rPr>
          <w:rFonts w:hint="eastAsia" w:ascii="SimSun, STSong" w:hAnsi="SimSun, STSong" w:eastAsia="SimSun, STSong"/>
          <w:sz w:val="21"/>
        </w:rPr>
        <w:t> ②自行式起重机的特点是：灵活性大，移动方便，能为整个建筑工地服务，缺点是稳定性小。   </w:t>
      </w:r>
    </w:p>
    <w:p>
      <w:pPr>
        <w:spacing w:line="360" w:lineRule="auto"/>
        <w:jc w:val="both"/>
      </w:pPr>
      <w:r>
        <w:rPr>
          <w:rFonts w:hint="eastAsia" w:ascii="SimSun, STSong" w:hAnsi="SimSun, STSong" w:eastAsia="SimSun, STSong"/>
          <w:sz w:val="21"/>
        </w:rPr>
        <w:t>③塔式起重机的特点是：有较大的工作空间和工作幅度，起重高度大，广泛用于多层和高层工业与民用建筑施工中。</w:t>
      </w:r>
    </w:p>
    <w:p>
      <w:pPr>
        <w:spacing w:line="360" w:lineRule="auto"/>
        <w:jc w:val="both"/>
      </w:pPr>
      <w:r>
        <w:rPr>
          <w:rFonts w:hint="eastAsia" w:ascii="SimSun, STSong" w:hAnsi="SimSun, STSong" w:eastAsia="SimSun, STSong"/>
          <w:sz w:val="21"/>
        </w:rPr>
        <w:t>10、杯形基础在吊装前应做哪些准备工作？</w:t>
      </w:r>
    </w:p>
    <w:p>
      <w:pPr>
        <w:spacing w:line="360" w:lineRule="auto"/>
        <w:jc w:val="both"/>
      </w:pPr>
      <w:r>
        <w:rPr>
          <w:rFonts w:hint="eastAsia" w:ascii="SimSun, STSong" w:hAnsi="SimSun, STSong" w:eastAsia="SimSun, STSong"/>
          <w:sz w:val="21"/>
        </w:rPr>
        <w:t>答：首先，检查杯口尺寸，在基础顶面弹出十字交叉的安装中心线，并画上红三角；接着测出杯底的实际标高h1，量出柱底至牛腿顶面的实际长度h2；然后，根据牛腿顶面的设计标高h与杯底实际标高h1之差，可得柱底至牛腿顶面应有的长度h3（h3= h-h1）；其次，将其（h3）与量得的实际长度（h2）相比，得到施工误差即杯底标高应有的调整值Δh（Δh= h3-h2= h-h1-h2），并在杯口内标出；最后，施工时，用1∶2水泥砂浆或细石混凝土将杯底抹平至标志处。为使杯底标高调整值（Δh）为正值，柱基施工时，杯底标高控制值一般均要低于设计值50mm。</w:t>
      </w:r>
    </w:p>
    <w:p>
      <w:pPr>
        <w:spacing w:line="360" w:lineRule="auto"/>
        <w:jc w:val="both"/>
      </w:pPr>
      <w:r>
        <w:rPr>
          <w:rFonts w:hint="eastAsia" w:ascii="&quot;Times New Roman&quot;" w:hAnsi="&quot;Times New Roman&quot;" w:eastAsia="&quot;Times New Roman&quot;"/>
          <w:b/>
          <w:sz w:val="27"/>
        </w:rPr>
        <w:t>四、计算题</w:t>
      </w:r>
    </w:p>
    <w:p>
      <w:pPr>
        <w:spacing w:line="360" w:lineRule="auto"/>
        <w:jc w:val="both"/>
      </w:pPr>
      <w:r>
        <w:rPr>
          <w:rFonts w:hint="eastAsia" w:ascii="SimSun, STSong" w:hAnsi="SimSun, STSong" w:eastAsia="SimSun, STSong"/>
          <w:sz w:val="24"/>
        </w:rPr>
        <w:t>1.某梁配筋如图所示。已知梁截面250×600</w:t>
      </w:r>
      <w:r>
        <w:rPr>
          <w:rFonts w:hint="eastAsia" w:ascii="&quot;Times New Roman&quot;" w:hAnsi="&quot;Times New Roman&quot;" w:eastAsia="&quot;Times New Roman&quot;"/>
          <w:i/>
          <w:sz w:val="24"/>
        </w:rPr>
        <w:t>mm</w:t>
      </w:r>
      <w:r>
        <w:rPr>
          <w:rFonts w:hint="eastAsia" w:ascii="SimSun, STSong" w:hAnsi="SimSun, STSong" w:eastAsia="SimSun, STSong"/>
          <w:sz w:val="24"/>
        </w:rPr>
        <w:t>，混凝土保护层度为25</w:t>
      </w:r>
      <w:r>
        <w:rPr>
          <w:rFonts w:hint="eastAsia" w:ascii="&quot;Times New Roman&quot;" w:hAnsi="&quot;Times New Roman&quot;" w:eastAsia="&quot;Times New Roman&quot;"/>
          <w:i/>
          <w:sz w:val="24"/>
        </w:rPr>
        <w:t>mm</w:t>
      </w:r>
      <w:r>
        <w:rPr>
          <w:rFonts w:hint="eastAsia" w:ascii="SimSun, STSong" w:hAnsi="SimSun, STSong" w:eastAsia="SimSun, STSong"/>
          <w:sz w:val="24"/>
        </w:rPr>
        <w:t>，箍筋弯135度弯钩。求：①、②、③、④号钢筋的单根下料长度。</w:t>
      </w:r>
    </w:p>
    <w:p>
      <w:pPr>
        <w:spacing w:line="360" w:lineRule="auto"/>
        <w:jc w:val="both"/>
      </w:pPr>
      <w:r>
        <w:drawing>
          <wp:inline distT="0" distB="0" distL="0" distR="0">
            <wp:extent cx="5732145" cy="317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2145" cy="3175406"/>
                    </a:xfrm>
                    <a:prstGeom prst="rect">
                      <a:avLst/>
                    </a:prstGeom>
                  </pic:spPr>
                </pic:pic>
              </a:graphicData>
            </a:graphic>
          </wp:inline>
        </w:drawing>
      </w:r>
      <w:r>
        <w:rPr>
          <w:rFonts w:hint="eastAsia" w:ascii="&quot;Times New Roman&quot;" w:hAnsi="&quot;Times New Roman&quot;" w:eastAsia="&quot;Times New Roman&quot;"/>
          <w:sz w:val="21"/>
        </w:rPr>
        <w:t>解：①号筋单根下料长度＝6000－2×25＋2×6.25×20＝6200mm</w:t>
      </w:r>
    </w:p>
    <w:p>
      <w:pPr>
        <w:spacing w:line="360" w:lineRule="auto"/>
        <w:jc w:val="both"/>
      </w:pPr>
      <w:r>
        <w:rPr>
          <w:rFonts w:hint="eastAsia" w:ascii="&quot;Times New Roman&quot;" w:hAnsi="&quot;Times New Roman&quot;" w:eastAsia="&quot;Times New Roman&quot;"/>
          <w:sz w:val="21"/>
        </w:rPr>
        <w:t>②号筋单根下料长度=6000－2×25＋2×6.25×12＝6100mm</w:t>
      </w:r>
    </w:p>
    <w:p>
      <w:pPr>
        <w:spacing w:line="360" w:lineRule="auto"/>
        <w:jc w:val="both"/>
      </w:pPr>
      <w:r>
        <w:rPr>
          <w:rFonts w:hint="eastAsia" w:ascii="&quot;Times New Roman&quot;" w:hAnsi="&quot;Times New Roman&quot;" w:eastAsia="&quot;Times New Roman&quot;"/>
          <w:sz w:val="21"/>
        </w:rPr>
        <w:t>③号筋单根下料长度：</w:t>
      </w:r>
    </w:p>
    <w:p>
      <w:pPr>
        <w:spacing w:line="360" w:lineRule="auto"/>
        <w:jc w:val="both"/>
      </w:pPr>
      <w:r>
        <w:rPr>
          <w:rFonts w:hint="eastAsia" w:ascii="&quot;Times New Roman&quot;" w:hAnsi="&quot;Times New Roman&quot;" w:eastAsia="&quot;Times New Roman&quot;"/>
          <w:sz w:val="21"/>
        </w:rPr>
        <w:t>端部直段长＝240－25＋50＝265mm</w:t>
      </w:r>
    </w:p>
    <w:p>
      <w:pPr>
        <w:spacing w:line="360" w:lineRule="auto"/>
        <w:jc w:val="both"/>
      </w:pPr>
      <w:r>
        <w:rPr>
          <w:rFonts w:hint="eastAsia" w:ascii="&quot;Times New Roman&quot;" w:hAnsi="&quot;Times New Roman&quot;" w:eastAsia="&quot;Times New Roman&quot;"/>
          <w:sz w:val="21"/>
        </w:rPr>
        <w:t>斜段长＝（600－2×25）×1.414＝778mm</w:t>
      </w:r>
    </w:p>
    <w:p>
      <w:pPr>
        <w:spacing w:line="360" w:lineRule="auto"/>
        <w:jc w:val="both"/>
      </w:pPr>
      <w:r>
        <w:rPr>
          <w:rFonts w:hint="eastAsia" w:ascii="&quot;Times New Roman&quot;" w:hAnsi="&quot;Times New Roman&quot;" w:eastAsia="&quot;Times New Roman&quot;"/>
          <w:sz w:val="21"/>
        </w:rPr>
        <w:t>中部直段长＝6000－2×25－2×265－2×550＝4320mm</w:t>
      </w:r>
    </w:p>
    <w:p>
      <w:pPr>
        <w:spacing w:line="360" w:lineRule="auto"/>
        <w:jc w:val="both"/>
      </w:pPr>
      <w:r>
        <w:rPr>
          <w:rFonts w:hint="eastAsia" w:ascii="&quot;Times New Roman&quot;" w:hAnsi="&quot;Times New Roman&quot;" w:eastAsia="&quot;Times New Roman&quot;"/>
          <w:sz w:val="21"/>
        </w:rPr>
        <w:t>单根下料长度＝（265＋778＋125）×2＋4320＋2×6.25×20－4×0.5×20－2×2×20＝6786mm</w:t>
      </w:r>
    </w:p>
    <w:p>
      <w:pPr>
        <w:spacing w:line="360" w:lineRule="auto"/>
        <w:jc w:val="both"/>
      </w:pPr>
      <w:r>
        <w:rPr>
          <w:rFonts w:hint="eastAsia" w:ascii="&quot;Times New Roman&quot;" w:hAnsi="&quot;Times New Roman&quot;" w:eastAsia="&quot;Times New Roman&quot;"/>
          <w:sz w:val="21"/>
        </w:rPr>
        <w:t>④号筋：</w:t>
      </w:r>
    </w:p>
    <w:p>
      <w:pPr>
        <w:spacing w:line="360" w:lineRule="auto"/>
        <w:jc w:val="both"/>
      </w:pPr>
      <w:r>
        <w:rPr>
          <w:rFonts w:hint="eastAsia" w:ascii="&quot;Times New Roman&quot;" w:hAnsi="&quot;Times New Roman&quot;" w:eastAsia="&quot;Times New Roman&quot;"/>
          <w:sz w:val="21"/>
        </w:rPr>
        <w:t>外包尺寸：</w:t>
      </w:r>
    </w:p>
    <w:p>
      <w:pPr>
        <w:spacing w:line="360" w:lineRule="auto"/>
        <w:jc w:val="both"/>
      </w:pPr>
      <w:r>
        <w:rPr>
          <w:rFonts w:hint="eastAsia" w:ascii="&quot;Times New Roman&quot;" w:hAnsi="&quot;Times New Roman&quot;" w:eastAsia="&quot;Times New Roman&quot;"/>
          <w:sz w:val="21"/>
        </w:rPr>
        <w:t>宽度＝250－2×25＋2×8＝216mm</w:t>
      </w:r>
    </w:p>
    <w:p>
      <w:pPr>
        <w:spacing w:line="360" w:lineRule="auto"/>
        <w:jc w:val="both"/>
      </w:pPr>
      <w:r>
        <w:rPr>
          <w:rFonts w:hint="eastAsia" w:ascii="&quot;Times New Roman&quot;" w:hAnsi="&quot;Times New Roman&quot;" w:eastAsia="&quot;Times New Roman&quot;"/>
          <w:sz w:val="21"/>
        </w:rPr>
        <w:t>高度＝600－2×25＋2×8＝566mm</w:t>
      </w:r>
    </w:p>
    <w:p>
      <w:pPr>
        <w:spacing w:line="360" w:lineRule="auto"/>
        <w:jc w:val="both"/>
      </w:pPr>
      <w:r>
        <w:rPr>
          <w:rFonts w:hint="eastAsia" w:ascii="&quot;Times New Roman&quot;" w:hAnsi="&quot;Times New Roman&quot;" w:eastAsia="&quot;Times New Roman&quot;"/>
          <w:sz w:val="21"/>
        </w:rPr>
        <w:t>单根下料长度＝2×（216＋566）＋60＝1624mm</w:t>
      </w:r>
    </w:p>
    <w:p>
      <w:pPr>
        <w:spacing w:line="360" w:lineRule="auto"/>
        <w:jc w:val="both"/>
      </w:pPr>
      <w:r>
        <w:rPr>
          <w:rFonts w:hint="eastAsia" w:ascii="SimSun, STSong" w:hAnsi="SimSun, STSong" w:eastAsia="SimSun, STSong"/>
          <w:sz w:val="24"/>
        </w:rPr>
        <w:t>2.某工程混凝土实验室配合比为1:2.3:4.27，水灰比为W/C=0.6，每立方米混凝土水泥用量为300kg，现场砂石含水率分别为3％、1％，求①施工配合比，②每立方米混凝土各种材料的用量，③若采用400L搅拌机，求每搅拌一次材料用量。</w:t>
      </w:r>
    </w:p>
    <w:p>
      <w:pPr>
        <w:spacing w:line="360" w:lineRule="auto"/>
        <w:jc w:val="both"/>
      </w:pPr>
      <w:r>
        <w:rPr>
          <w:rFonts w:hint="eastAsia" w:ascii="SimSun, STSong" w:hAnsi="SimSun, STSong" w:eastAsia="SimSun, STSong"/>
          <w:sz w:val="24"/>
        </w:rPr>
        <w:t>解：施工配合比：水泥：砂：石子＝1：2.3（1＋0.03）：4.27（1＋0.01）</w:t>
      </w:r>
    </w:p>
    <w:p>
      <w:pPr>
        <w:spacing w:line="360" w:lineRule="auto"/>
        <w:jc w:val="both"/>
      </w:pPr>
      <w:r>
        <w:rPr>
          <w:rFonts w:hint="eastAsia" w:ascii="SimSun, STSong" w:hAnsi="SimSun, STSong" w:eastAsia="SimSun, STSong"/>
          <w:sz w:val="24"/>
        </w:rPr>
        <w:t>＝1：2.37：4.31</w:t>
      </w:r>
    </w:p>
    <w:p>
      <w:pPr>
        <w:spacing w:line="360" w:lineRule="auto"/>
        <w:jc w:val="both"/>
      </w:pPr>
      <w:r>
        <w:rPr>
          <w:rFonts w:hint="eastAsia" w:ascii="SimSun, STSong" w:hAnsi="SimSun, STSong" w:eastAsia="SimSun, STSong"/>
          <w:sz w:val="24"/>
        </w:rPr>
        <w:t>每立方米混凝土各种材料用量：</w:t>
      </w:r>
    </w:p>
    <w:p>
      <w:pPr>
        <w:spacing w:line="360" w:lineRule="auto"/>
        <w:jc w:val="both"/>
      </w:pPr>
      <w:r>
        <w:rPr>
          <w:rFonts w:hint="eastAsia" w:ascii="SimSun, STSong" w:hAnsi="SimSun, STSong" w:eastAsia="SimSun, STSong"/>
          <w:sz w:val="24"/>
        </w:rPr>
        <w:t>水泥：300 kg</w:t>
      </w:r>
    </w:p>
    <w:p>
      <w:pPr>
        <w:spacing w:line="360" w:lineRule="auto"/>
        <w:jc w:val="both"/>
      </w:pPr>
      <w:r>
        <w:rPr>
          <w:rFonts w:hint="eastAsia" w:ascii="SimSun, STSong" w:hAnsi="SimSun, STSong" w:eastAsia="SimSun, STSong"/>
          <w:sz w:val="24"/>
        </w:rPr>
        <w:t>砂：300×2.37＝711 kg</w:t>
      </w:r>
    </w:p>
    <w:p>
      <w:pPr>
        <w:spacing w:line="360" w:lineRule="auto"/>
        <w:jc w:val="both"/>
      </w:pPr>
      <w:r>
        <w:rPr>
          <w:rFonts w:hint="eastAsia" w:ascii="SimSun, STSong" w:hAnsi="SimSun, STSong" w:eastAsia="SimSun, STSong"/>
          <w:sz w:val="24"/>
        </w:rPr>
        <w:t>石子：300×4.31＝1293 kg</w:t>
      </w:r>
    </w:p>
    <w:p>
      <w:pPr>
        <w:spacing w:line="360" w:lineRule="auto"/>
        <w:jc w:val="both"/>
      </w:pPr>
      <w:r>
        <w:rPr>
          <w:rFonts w:hint="eastAsia" w:ascii="SimSun, STSong" w:hAnsi="SimSun, STSong" w:eastAsia="SimSun, STSong"/>
          <w:sz w:val="24"/>
        </w:rPr>
        <w:t>水：300×0.6－300×（2.3×0.03＋4.27×0.01）＝146.5</w:t>
      </w:r>
    </w:p>
    <w:p>
      <w:pPr>
        <w:spacing w:line="360" w:lineRule="auto"/>
        <w:jc w:val="both"/>
      </w:pPr>
      <w:r>
        <w:rPr>
          <w:rFonts w:hint="eastAsia" w:ascii="SimSun, STSong" w:hAnsi="SimSun, STSong" w:eastAsia="SimSun, STSong"/>
          <w:sz w:val="24"/>
        </w:rPr>
        <w:t>400L搅拌机每次可搅拌出混凝土400L×0.65＝0.26m3</w:t>
      </w:r>
    </w:p>
    <w:p>
      <w:pPr>
        <w:spacing w:line="360" w:lineRule="auto"/>
        <w:jc w:val="both"/>
      </w:pPr>
      <w:r>
        <w:rPr>
          <w:rFonts w:hint="eastAsia" w:ascii="SimSun, STSong" w:hAnsi="SimSun, STSong" w:eastAsia="SimSun, STSong"/>
          <w:sz w:val="24"/>
        </w:rPr>
        <w:t>搅拌时的一次投料量：</w:t>
      </w:r>
    </w:p>
    <w:p>
      <w:pPr>
        <w:spacing w:line="360" w:lineRule="auto"/>
        <w:jc w:val="both"/>
      </w:pPr>
      <w:r>
        <w:rPr>
          <w:rFonts w:hint="eastAsia" w:ascii="SimSun, STSong" w:hAnsi="SimSun, STSong" w:eastAsia="SimSun, STSong"/>
          <w:sz w:val="24"/>
        </w:rPr>
        <w:t>水泥：300×0.26＝78 kg(取75 kg，一袋半)</w:t>
      </w:r>
    </w:p>
    <w:p>
      <w:pPr>
        <w:spacing w:line="360" w:lineRule="auto"/>
        <w:jc w:val="both"/>
      </w:pPr>
      <w:r>
        <w:rPr>
          <w:rFonts w:hint="eastAsia" w:ascii="SimSun, STSong" w:hAnsi="SimSun, STSong" w:eastAsia="SimSun, STSong"/>
          <w:sz w:val="24"/>
        </w:rPr>
        <w:t>砂：75×2.37＝177.8 kg</w:t>
      </w:r>
    </w:p>
    <w:p>
      <w:pPr>
        <w:spacing w:line="360" w:lineRule="auto"/>
        <w:jc w:val="both"/>
      </w:pPr>
      <w:r>
        <w:rPr>
          <w:rFonts w:hint="eastAsia" w:ascii="SimSun, STSong" w:hAnsi="SimSun, STSong" w:eastAsia="SimSun, STSong"/>
          <w:sz w:val="24"/>
        </w:rPr>
        <w:t>石子：75×4.31＝323.3 kg</w:t>
      </w:r>
    </w:p>
    <w:p>
      <w:pPr>
        <w:spacing w:line="360" w:lineRule="auto"/>
        <w:jc w:val="both"/>
      </w:pPr>
      <w:r>
        <w:rPr>
          <w:rFonts w:hint="eastAsia" w:ascii="SimSun, STSong" w:hAnsi="SimSun, STSong" w:eastAsia="SimSun, STSong"/>
          <w:sz w:val="24"/>
        </w:rPr>
        <w:t>水：75×（0.6－2.3×0.03－4.27×0.01）＝36.6 kg</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imHei, STHeiti">
    <w:altName w:val="Segoe Print"/>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TRhNTIxNzViZDJiYmFlYzM0YzhkZGI3ZTg5MDg0MDAifQ=="/>
  </w:docVars>
  <w:rsids>
    <w:rsidRoot w:val="00000000"/>
    <w:rsid w:val="02845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4">
    <w:name w:val="heading 1"/>
    <w:basedOn w:val="1"/>
    <w:next w:val="1"/>
    <w:link w:val="19"/>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5">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6">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7">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8">
    <w:name w:val="Normal Indent"/>
    <w:basedOn w:val="1"/>
    <w:unhideWhenUsed/>
    <w:uiPriority w:val="99"/>
    <w:pPr>
      <w:ind w:left="720"/>
    </w:pPr>
  </w:style>
  <w:style w:type="paragraph" w:styleId="9">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header"/>
    <w:basedOn w:val="1"/>
    <w:link w:val="18"/>
    <w:unhideWhenUsed/>
    <w:uiPriority w:val="99"/>
    <w:pPr>
      <w:tabs>
        <w:tab w:val="center" w:pos="4680"/>
        <w:tab w:val="right" w:pos="9360"/>
      </w:tabs>
    </w:pPr>
  </w:style>
  <w:style w:type="paragraph" w:styleId="11">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2">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4">
    <w:name w:val="Table Grid"/>
    <w:basedOn w:val="1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unhideWhenUsed/>
    <w:uiPriority w:val="99"/>
    <w:rPr>
      <w:color w:val="0000FF" w:themeColor="hyperlink"/>
      <w:u w:val="single"/>
      <w14:textFill>
        <w14:solidFill>
          <w14:schemeClr w14:val="hlink"/>
        </w14:solidFill>
      </w14:textFill>
    </w:rPr>
  </w:style>
  <w:style w:type="character" w:customStyle="1" w:styleId="18">
    <w:name w:val="Header Char"/>
    <w:basedOn w:val="15"/>
    <w:link w:val="10"/>
    <w:uiPriority w:val="99"/>
  </w:style>
  <w:style w:type="character" w:customStyle="1" w:styleId="19">
    <w:name w:val="Heading 1 Char"/>
    <w:basedOn w:val="15"/>
    <w:link w:val="4"/>
    <w:uiPriority w:val="9"/>
    <w:rPr>
      <w:rFonts w:asciiTheme="majorHAnsi" w:hAnsiTheme="majorHAnsi" w:eastAsiaTheme="majorEastAsia" w:cstheme="majorBidi"/>
      <w:b/>
      <w:bCs/>
      <w:color w:val="376092" w:themeColor="accent1" w:themeShade="BF"/>
      <w:sz w:val="28"/>
      <w:szCs w:val="28"/>
    </w:rPr>
  </w:style>
  <w:style w:type="character" w:customStyle="1" w:styleId="20">
    <w:name w:val="Heading 2 Char"/>
    <w:basedOn w:val="15"/>
    <w:link w:val="5"/>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3 Char"/>
    <w:basedOn w:val="15"/>
    <w:link w:val="6"/>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Heading 4 Char"/>
    <w:basedOn w:val="15"/>
    <w:link w:val="7"/>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Subtitle Char"/>
    <w:basedOn w:val="15"/>
    <w:link w:val="11"/>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Title Char"/>
    <w:basedOn w:val="15"/>
    <w:link w:val="12"/>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8</Pages>
  <Words>4179</Words>
  <Characters>4819</Characters>
  <TotalTime>10</TotalTime>
  <ScaleCrop>false</ScaleCrop>
  <LinksUpToDate>false</LinksUpToDate>
  <CharactersWithSpaces>5301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2023-05-17T03:40:42Z</dcterms:created>
  <dc:creator>xuming02</dc:creator>
  <cp:lastModifiedBy>@......</cp:lastModifiedBy>
  <dcterms:modified xsi:type="dcterms:W3CDTF">2023-05-17T04:00:49Z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D7B7325444CF4286BB665AD0B89DDF31_12</vt:lpwstr>
  </property>
</Properties>
</file>