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2"/>
          <w:szCs w:val="28"/>
        </w:rPr>
      </w:pPr>
      <w:r>
        <w:rPr>
          <w:rFonts w:hint="eastAsia"/>
          <w:b/>
          <w:bCs/>
          <w:sz w:val="22"/>
          <w:szCs w:val="28"/>
        </w:rPr>
        <w:t>混凝土结构设计原理第二次作业</w:t>
      </w:r>
    </w:p>
    <w:p>
      <w:pPr>
        <w:rPr>
          <w:rFonts w:hint="eastAsia"/>
        </w:rPr>
      </w:pPr>
      <w:r>
        <w:rPr>
          <w:rFonts w:hint="eastAsia"/>
          <w:b/>
          <w:bCs/>
        </w:rPr>
        <w:t>教材第66页思考题（4-5、4-7、4-9、4-10、4-11题）和习题（4-1、4-2、4-7、4-10题）；</w:t>
      </w:r>
      <w:r>
        <w:rPr>
          <w:rFonts w:hint="eastAsia"/>
        </w:rPr>
        <w:br w:type="textWrapping"/>
      </w:r>
    </w:p>
    <w:p>
      <w:pPr>
        <w:rPr>
          <w:rFonts w:hint="eastAsia"/>
          <w:b/>
          <w:bCs/>
        </w:rPr>
      </w:pPr>
      <w:r>
        <w:rPr>
          <w:rFonts w:hint="eastAsia"/>
          <w:b/>
          <w:bCs/>
        </w:rPr>
        <w:t>4-5 等效矩形应力图是根据什么条件确定的?特征值a、β的物理意义是什么?</w:t>
      </w:r>
    </w:p>
    <w:p>
      <w:pPr>
        <w:rPr>
          <w:rFonts w:hint="eastAsia"/>
          <w:lang w:val="en-US" w:eastAsia="zh-CN"/>
        </w:rPr>
      </w:pPr>
      <w:r>
        <w:rPr>
          <w:rFonts w:hint="eastAsia"/>
          <w:lang w:val="en-US" w:eastAsia="zh-CN"/>
        </w:rPr>
        <w:t>答：《混凝土结构设计规范》规定,将实际应力图形换算为等效矩形应力图形 时必须满足以下两个条件:(1)受压区混凝土压应力合力C值的大小不 变,即两个应力图形的面积应相等;(2)合力C作用点位置不变,即两 个应力图形的形心位置应相同。等效矩形应力图的采用使简化计算成为可能。</w:t>
      </w:r>
    </w:p>
    <w:p>
      <w:pPr>
        <w:rPr>
          <w:rFonts w:hint="eastAsia" w:eastAsiaTheme="minorEastAsia"/>
          <w:lang w:val="en-US" w:eastAsia="zh-CN"/>
        </w:rPr>
      </w:pPr>
      <w:r>
        <w:rPr>
          <w:rFonts w:hint="eastAsia"/>
        </w:rPr>
        <w:t>特征值a、β的物理意义是</w:t>
      </w:r>
      <w:r>
        <w:rPr>
          <w:rFonts w:hint="eastAsia"/>
          <w:lang w:val="en-US" w:eastAsia="zh-CN"/>
        </w:rPr>
        <w:t>混凝土强度等级</w:t>
      </w:r>
      <w:r>
        <w:rPr>
          <w:rFonts w:hint="eastAsia"/>
          <w:lang w:val="en-US" w:eastAsia="zh-CN"/>
        </w:rPr>
        <w:br w:type="textWrapping"/>
      </w:r>
    </w:p>
    <w:p>
      <w:pPr>
        <w:rPr>
          <w:rFonts w:hint="eastAsia"/>
          <w:b/>
          <w:bCs/>
        </w:rPr>
      </w:pPr>
      <w:r>
        <w:rPr>
          <w:rFonts w:hint="eastAsia"/>
          <w:b/>
          <w:bCs/>
        </w:rPr>
        <w:t>4-7 什么叫截面界限相对受压区高度G?它在承载力计算中的作用是什么?</w:t>
      </w:r>
    </w:p>
    <w:p>
      <w:pPr>
        <w:rPr>
          <w:rFonts w:hint="eastAsia"/>
          <w:b/>
          <w:bCs/>
        </w:rPr>
      </w:pPr>
      <w:r>
        <w:rPr>
          <w:rFonts w:hint="eastAsia"/>
          <w:lang w:val="en-US" w:eastAsia="zh-CN"/>
        </w:rPr>
        <w:t>答：</w:t>
      </w:r>
      <w:r>
        <w:rPr>
          <w:rFonts w:hint="eastAsia"/>
        </w:rPr>
        <w:t>截面相对受压区高度是受压区高度与截面有效高度的比值。就是混凝土受压区高度与截面高度（除去保护层）之比。</w:t>
      </w:r>
      <w:r>
        <w:rPr>
          <w:rFonts w:hint="eastAsia"/>
        </w:rPr>
        <w:br w:type="textWrapping"/>
      </w:r>
      <w:r>
        <w:rPr>
          <w:rFonts w:hint="eastAsia"/>
          <w:lang w:val="en-US" w:eastAsia="zh-CN"/>
        </w:rPr>
        <w:t xml:space="preserve">    它的</w:t>
      </w:r>
      <w:r>
        <w:rPr>
          <w:rFonts w:hint="eastAsia"/>
        </w:rPr>
        <w:t>作用是为了防止将构件设计成超筋构件，要求构件截面的相对受压区高度ξ不得超过其相对界限受压区高度</w:t>
      </w:r>
      <w:r>
        <w:rPr>
          <w:rFonts w:hint="eastAsia"/>
        </w:rPr>
        <w:br w:type="textWrapping"/>
      </w:r>
    </w:p>
    <w:p>
      <w:pPr>
        <w:rPr>
          <w:rFonts w:hint="eastAsia"/>
          <w:b/>
          <w:bCs/>
        </w:rPr>
      </w:pPr>
      <w:r>
        <w:rPr>
          <w:rFonts w:hint="eastAsia"/>
          <w:b/>
          <w:bCs/>
        </w:rPr>
        <w:t>4-9 在什么情况下可采用双筋梁?其计算应力图形如何确定?在双筋截面中受压钢筋起什么作用?为什么双筋截面一定要用封闭箍筋?</w:t>
      </w:r>
    </w:p>
    <w:p>
      <w:pPr>
        <w:rPr>
          <w:rFonts w:hint="eastAsia"/>
        </w:rPr>
      </w:pPr>
      <w:r>
        <w:rPr>
          <w:rFonts w:hint="eastAsia"/>
        </w:rPr>
        <w:t>答:下列情况可以采用双筋梁:</w:t>
      </w:r>
    </w:p>
    <w:p>
      <w:pPr>
        <w:rPr>
          <w:rFonts w:hint="eastAsia"/>
        </w:rPr>
      </w:pPr>
      <w:r>
        <w:rPr>
          <w:rFonts w:hint="eastAsia"/>
        </w:rPr>
        <w:t>(1)弯矩较大,且截面高度受到限制,而采用单筋截面将引起超筋;</w:t>
      </w:r>
    </w:p>
    <w:p>
      <w:pPr>
        <w:rPr>
          <w:rFonts w:hint="eastAsia"/>
        </w:rPr>
      </w:pPr>
      <w:r>
        <w:rPr>
          <w:rFonts w:hint="eastAsia"/>
        </w:rPr>
        <w:t>(2)在不同荷载组合情况下,梁的同一截面受变号弯矩作用;</w:t>
      </w:r>
    </w:p>
    <w:p>
      <w:pPr>
        <w:rPr>
          <w:rFonts w:hint="eastAsia"/>
        </w:rPr>
      </w:pPr>
      <w:r>
        <w:rPr>
          <w:rFonts w:hint="eastAsia"/>
        </w:rPr>
        <w:t>(3)由于某种原因(延性、构造),受压区已配置较大面积纵向钢筋;</w:t>
      </w:r>
    </w:p>
    <w:p>
      <w:pPr>
        <w:rPr>
          <w:rFonts w:hint="eastAsia"/>
        </w:rPr>
      </w:pPr>
      <w:r>
        <w:rPr>
          <w:rFonts w:hint="eastAsia"/>
        </w:rPr>
        <w:t>(4)为了提高构件抗震性能或减少结构在长期荷载下的变形。</w:t>
      </w:r>
    </w:p>
    <w:p>
      <w:pPr>
        <w:rPr>
          <w:rFonts w:hint="eastAsia"/>
        </w:rPr>
      </w:pPr>
      <w:r>
        <w:rPr>
          <w:rFonts w:hint="eastAsia"/>
        </w:rPr>
        <w:t>受压钢筋主要作用是协助混凝土承受压力;它还可以提高构件截面延性,有利于抗震;它还有利于减小混凝土的徐变变形,减少受弯构件在荷载长期作用下的扰度。</w:t>
      </w:r>
      <w:r>
        <w:rPr>
          <w:rFonts w:hint="eastAsia"/>
        </w:rPr>
        <w:br w:type="textWrapping"/>
      </w:r>
      <w:r>
        <w:rPr>
          <w:rFonts w:hint="eastAsia"/>
          <w:lang w:val="en-US" w:eastAsia="zh-CN"/>
        </w:rPr>
        <w:t xml:space="preserve">    </w:t>
      </w:r>
      <w:r>
        <w:rPr>
          <w:rFonts w:hint="eastAsia"/>
        </w:rPr>
        <w:t>根据荷载值按结构力学、材料力学的计算方法算出不同截面的弯矩值，转化成应力值，放入平面坐标系（应力值与截面位置），就可以画出单筋矩形截面梁正截面承载力的计算应力图形。</w:t>
      </w:r>
    </w:p>
    <w:p>
      <w:pPr>
        <w:rPr>
          <w:rFonts w:hint="eastAsia"/>
        </w:rPr>
      </w:pPr>
      <w:r>
        <w:rPr>
          <w:rFonts w:hint="eastAsia"/>
        </w:rPr>
        <w:t>1、弯矩很大，单筋截面计算所得受压区高度大于临界受压区高度，梁截面尺寸和混凝土强度又受到限制不能提高。</w:t>
      </w:r>
    </w:p>
    <w:p>
      <w:pPr>
        <w:rPr>
          <w:rFonts w:hint="eastAsia"/>
        </w:rPr>
      </w:pPr>
      <w:r>
        <w:rPr>
          <w:rFonts w:hint="eastAsia"/>
        </w:rPr>
        <w:t>2、在不同荷载组合下梁截面承受异号弯矩。</w:t>
      </w:r>
    </w:p>
    <w:p>
      <w:pPr>
        <w:rPr>
          <w:rFonts w:hint="eastAsia"/>
        </w:rPr>
      </w:pPr>
      <w:r>
        <w:rPr>
          <w:rFonts w:hint="eastAsia"/>
        </w:rPr>
        <w:t>3、受压区钢筋起受压作用，一般来说不经济。</w:t>
      </w:r>
    </w:p>
    <w:p>
      <w:pPr>
        <w:ind w:firstLine="422" w:firstLineChars="200"/>
        <w:rPr>
          <w:rFonts w:hint="eastAsia"/>
        </w:rPr>
      </w:pPr>
      <w:r>
        <w:rPr>
          <w:rFonts w:hint="eastAsia"/>
          <w:b/>
          <w:bCs/>
        </w:rPr>
        <w:t>双筋截面中受压钢筋</w:t>
      </w:r>
      <w:r>
        <w:rPr>
          <w:rFonts w:hint="eastAsia"/>
          <w:b/>
          <w:bCs/>
          <w:lang w:val="en-US" w:eastAsia="zh-CN"/>
        </w:rPr>
        <w:t>作用：</w:t>
      </w:r>
      <w:r>
        <w:rPr>
          <w:rFonts w:hint="eastAsia"/>
        </w:rPr>
        <w:t>双筋截面中受压钢筋的作用主要有4点：(1)承受截面负弯矩；(2)协助混凝土承受压力，提高截面抗弯承载力；(3)增加了截面延性，有利于抗震；(4)由于减小了荷载长期作用下的徐变，故有助于减小长期变形。 配置了受压钢筋的截面，对箍筋的要求有：(1)箍筋应做成封闭式；(2)箍筋间距不应大于15d(d为纵向受压钢筋的最小直径)，也不应大于400mm；(3)一层内纵向受压钢筋多于5根且直径大于18mm时，箍筋间距不应大于10d；(4)当梁的宽度大于400mm且一层内纵向受压钢筋多于3根时，或梁的宽度不大于400mm但一层内纵向受压钢筋多于4根时，应设置复合箍筋。</w:t>
      </w:r>
      <w:r>
        <w:rPr>
          <w:rFonts w:hint="eastAsia"/>
        </w:rPr>
        <w:br w:type="textWrapping"/>
      </w:r>
      <w:r>
        <w:rPr>
          <w:rFonts w:hint="eastAsia"/>
          <w:lang w:val="en-US" w:eastAsia="zh-CN"/>
        </w:rPr>
        <w:t xml:space="preserve">    </w:t>
      </w:r>
      <w:r>
        <w:rPr>
          <w:rFonts w:hint="eastAsia"/>
          <w:b/>
          <w:bCs/>
        </w:rPr>
        <w:t>双筋截面一定要用封闭箍筋</w:t>
      </w:r>
      <w:r>
        <w:rPr>
          <w:rFonts w:hint="eastAsia"/>
          <w:b/>
          <w:bCs/>
          <w:lang w:val="en-US" w:eastAsia="zh-CN"/>
        </w:rPr>
        <w:t>原因：</w:t>
      </w:r>
      <w:r>
        <w:rPr>
          <w:rFonts w:hint="eastAsia"/>
        </w:rPr>
        <w:t>因为开口箍不利于纵向钢筋的定位，且不能约束芯部混凝土，所以规范规定箍筋应做成封闭式。故除小过梁以外，一般构件不应采用开口箍。箍筋末端弯折考虑锚固及抗震与非抗震之分</w:t>
      </w:r>
      <w:r>
        <w:rPr>
          <w:rFonts w:hint="eastAsia"/>
        </w:rPr>
        <w:br w:type="textWrapping"/>
      </w:r>
      <w:r>
        <w:rPr>
          <w:rFonts w:hint="eastAsia"/>
        </w:rPr>
        <w:br w:type="textWrapping"/>
      </w:r>
    </w:p>
    <w:p>
      <w:pPr>
        <w:rPr>
          <w:rFonts w:hint="eastAsia"/>
        </w:rPr>
      </w:pPr>
      <w:r>
        <w:rPr>
          <w:rFonts w:hint="eastAsia"/>
          <w:b/>
          <w:bCs/>
        </w:rPr>
        <w:t>4-10 为什么在双筋矩形截面承载力计算中也必须满足名与z&gt;2a.的条件?</w:t>
      </w:r>
      <w:r>
        <w:rPr>
          <w:rFonts w:hint="eastAsia"/>
          <w:b/>
          <w:bCs/>
        </w:rPr>
        <w:br w:type="textWrapping"/>
      </w:r>
      <w:r>
        <w:rPr>
          <w:rFonts w:hint="eastAsia"/>
        </w:rPr>
        <w:t>条件ε≤εb是保证受拉钢筋屈服,而x≥2as’是保证受压钢筋As’达到抗压强度设计值fy’</w:t>
      </w:r>
      <w:r>
        <w:rPr>
          <w:rFonts w:hint="eastAsia"/>
        </w:rPr>
        <w:br w:type="textWrapping"/>
      </w:r>
    </w:p>
    <w:p>
      <w:pPr>
        <w:rPr>
          <w:rFonts w:hint="eastAsia"/>
          <w:b/>
          <w:bCs/>
        </w:rPr>
      </w:pPr>
      <w:r>
        <w:rPr>
          <w:rFonts w:hint="eastAsia"/>
          <w:b/>
          <w:bCs/>
        </w:rPr>
        <w:t>4-11两类T形截面梁如何鉴别?在第二类T形截面梁的计算中，混凝土压应力应如</w:t>
      </w:r>
    </w:p>
    <w:p>
      <w:pPr>
        <w:rPr>
          <w:rFonts w:hint="eastAsia"/>
          <w:b/>
          <w:bCs/>
        </w:rPr>
      </w:pPr>
      <w:r>
        <w:rPr>
          <w:rFonts w:hint="eastAsia"/>
          <w:b/>
          <w:bCs/>
        </w:rPr>
        <w:t>何取?</w:t>
      </w:r>
    </w:p>
    <w:p>
      <w:pPr>
        <w:rPr>
          <w:rFonts w:hint="eastAsia" w:eastAsiaTheme="minorEastAsia"/>
          <w:lang w:val="en-US" w:eastAsia="zh-CN"/>
        </w:rPr>
      </w:pPr>
      <w:r>
        <w:rPr>
          <w:rFonts w:hint="eastAsia"/>
        </w:rPr>
        <w:t>当受压区高度x等于翼缘厚度h'时，为两类T形截面的界限情况。</w:t>
      </w:r>
    </w:p>
    <w:p>
      <w:pPr>
        <w:rPr>
          <w:rFonts w:hint="eastAsia"/>
          <w:lang w:val="en-US" w:eastAsia="zh-CN"/>
        </w:rPr>
      </w:pPr>
      <w:r>
        <w:rPr>
          <w:rFonts w:hint="eastAsia"/>
        </w:rPr>
        <w:t>如满足</w:t>
      </w:r>
      <w:r>
        <w:rPr>
          <w:rFonts w:hint="eastAsia"/>
          <w:position w:val="-24"/>
        </w:rPr>
        <w:object>
          <v:shape id="_x0000_i1025" o:spt="75" type="#_x0000_t75" style="height:34pt;width:112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rPr>
        <w:t>则表明弯矩作用下混凝土受压外缘达到极限压应变时，形成的受压区高度小于翼缘厚度</w:t>
      </w:r>
      <w:r>
        <w:rPr>
          <w:rFonts w:hint="eastAsia"/>
          <w:position w:val="-14"/>
        </w:rPr>
        <w:object>
          <v:shape id="_x0000_i1026" o:spt="75" type="#_x0000_t75" style="height:20pt;width:31.95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r>
        <w:rPr>
          <w:rFonts w:hint="eastAsia"/>
        </w:rPr>
        <w:t>，属于第一类T形截面。反之，若</w:t>
      </w:r>
      <w:r>
        <w:rPr>
          <w:rFonts w:hint="eastAsia"/>
          <w:position w:val="-24"/>
        </w:rPr>
        <w:object>
          <v:shape id="_x0000_i1027" o:spt="75" type="#_x0000_t75" style="height:34pt;width:113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8">
            <o:LockedField>false</o:LockedField>
          </o:OLEObject>
        </w:object>
      </w:r>
      <w:r>
        <w:rPr>
          <w:rFonts w:hint="eastAsia"/>
        </w:rPr>
        <w:t>，说明仅翼缘高度内的混凝土受压与钢筋的总拉力形成抵抗弯矩后，尚不足以与弯矩设计值M相平衡，受压区高度将下移，即</w:t>
      </w:r>
      <w:r>
        <w:rPr>
          <w:rFonts w:hint="eastAsia"/>
          <w:position w:val="-14"/>
        </w:rPr>
        <w:object>
          <v:shape id="_x0000_i1028" o:spt="75" type="#_x0000_t75" style="height:20pt;width:33pt;" o:ole="t" filled="f" o:preferrelative="t" stroked="f" coordsize="21600,21600">
            <v:path/>
            <v:fill on="f" focussize="0,0"/>
            <v:stroke on="f"/>
            <v:imagedata r:id="rId11" o:title=""/>
            <o:lock v:ext="edit" aspectratio="t"/>
            <w10:wrap type="none"/>
            <w10:anchorlock/>
          </v:shape>
          <o:OLEObject Type="Embed" ProgID="Equation.KSEE3" ShapeID="_x0000_i1028" DrawAspect="Content" ObjectID="_1468075728" r:id="rId10">
            <o:LockedField>false</o:LockedField>
          </o:OLEObject>
        </w:object>
      </w:r>
      <w:r>
        <w:rPr>
          <w:rFonts w:hint="eastAsia"/>
        </w:rPr>
        <w:t>，属于第二类T形截面。</w:t>
      </w:r>
      <w:r>
        <w:rPr>
          <w:rFonts w:hint="eastAsia"/>
        </w:rPr>
        <w:br w:type="textWrapping"/>
      </w:r>
    </w:p>
    <w:p>
      <w:pPr>
        <w:rPr>
          <w:rFonts w:hint="eastAsia"/>
        </w:rPr>
      </w:pPr>
      <w:r>
        <w:rPr>
          <w:rFonts w:hint="eastAsia"/>
        </w:rPr>
        <w:br w:type="textWrapping"/>
      </w:r>
      <w:r>
        <w:rPr>
          <w:rFonts w:hint="eastAsia"/>
        </w:rPr>
        <w:t>4-2 已知矩形截面梁b</w:t>
      </w:r>
      <w:r>
        <w:rPr>
          <w:rFonts w:hint="eastAsia"/>
          <w:lang w:val="en-US" w:eastAsia="zh-CN"/>
        </w:rPr>
        <w:t>*</w:t>
      </w:r>
      <w:r>
        <w:rPr>
          <w:rFonts w:hint="eastAsia"/>
        </w:rPr>
        <w:t>h=250 mmx600mm，纵向已配置受拉钢筋4根20mm的 HRB400 级钢筋，按下列条件计算此梁所能承受的弯矩设计值。</w:t>
      </w:r>
    </w:p>
    <w:p>
      <w:pPr>
        <w:rPr>
          <w:rFonts w:hint="eastAsia"/>
        </w:rPr>
      </w:pPr>
      <w:r>
        <w:rPr>
          <w:rFonts w:hint="eastAsia"/>
        </w:rPr>
        <w:t>(1)混凝土强度等级为 C30;</w:t>
      </w:r>
    </w:p>
    <w:p>
      <w:pPr>
        <w:rPr>
          <w:rFonts w:hint="eastAsia"/>
        </w:rPr>
      </w:pPr>
      <w:r>
        <w:rPr>
          <w:rFonts w:hint="eastAsia"/>
        </w:rPr>
        <w:t>(2)若由于施工原因，混凝土强度等级仅达到 C25。</w:t>
      </w:r>
    </w:p>
    <w:p>
      <w:pPr>
        <w:rPr>
          <w:rFonts w:hint="eastAsia"/>
          <w:position w:val="-12"/>
          <w:lang w:val="en-US" w:eastAsia="zh-CN"/>
        </w:rPr>
      </w:pPr>
      <w:r>
        <w:rPr>
          <w:rFonts w:hint="eastAsia"/>
          <w:lang w:val="en-US" w:eastAsia="zh-CN"/>
        </w:rPr>
        <w:t>答：受拉钢筋面截面积</w:t>
      </w:r>
      <w:r>
        <w:rPr>
          <w:rFonts w:hint="eastAsia"/>
          <w:position w:val="-12"/>
          <w:lang w:val="en-US" w:eastAsia="zh-CN"/>
        </w:rPr>
        <w:object>
          <v:shape id="_x0000_i1047" o:spt="75" type="#_x0000_t75" style="height:19pt;width:72pt;" o:ole="t" filled="f" o:preferrelative="t" stroked="f" coordsize="21600,21600">
            <v:path/>
            <v:fill on="f" focussize="0,0"/>
            <v:stroke on="f"/>
            <v:imagedata r:id="rId13" o:title=""/>
            <o:lock v:ext="edit" aspectratio="t"/>
            <w10:wrap type="none"/>
            <w10:anchorlock/>
          </v:shape>
          <o:OLEObject Type="Embed" ProgID="Equation.KSEE3" ShapeID="_x0000_i1047" DrawAspect="Content" ObjectID="_1468075729" r:id="rId12">
            <o:LockedField>false</o:LockedField>
          </o:OLEObject>
        </w:object>
      </w:r>
      <w:r>
        <w:rPr>
          <w:rFonts w:hint="eastAsia"/>
          <w:position w:val="-12"/>
          <w:lang w:val="en-US" w:eastAsia="zh-CN"/>
        </w:rPr>
        <w:t>，</w:t>
      </w:r>
      <w:r>
        <w:rPr>
          <w:rFonts w:hint="eastAsia"/>
          <w:position w:val="-10"/>
          <w:lang w:val="en-US" w:eastAsia="zh-CN"/>
        </w:rPr>
        <w:object>
          <v:shape id="_x0000_i1048" o:spt="75" type="#_x0000_t75" style="height:17pt;width:39pt;" o:ole="t" filled="f" o:preferrelative="t" stroked="f" coordsize="21600,21600">
            <v:path/>
            <v:fill on="f" focussize="0,0"/>
            <v:stroke on="f"/>
            <v:imagedata r:id="rId15" o:title=""/>
            <o:lock v:ext="edit" aspectratio="t"/>
            <w10:wrap type="none"/>
            <w10:anchorlock/>
          </v:shape>
          <o:OLEObject Type="Embed" ProgID="Equation.KSEE3" ShapeID="_x0000_i1048" DrawAspect="Content" ObjectID="_1468075730" r:id="rId14">
            <o:LockedField>false</o:LockedField>
          </o:OLEObject>
        </w:object>
      </w:r>
      <w:r>
        <w:rPr>
          <w:rFonts w:hint="eastAsia"/>
          <w:position w:val="-10"/>
          <w:lang w:val="en-US" w:eastAsia="zh-CN"/>
        </w:rPr>
        <w:t>，</w:t>
      </w:r>
      <w:r>
        <w:rPr>
          <w:rFonts w:hint="eastAsia"/>
          <w:position w:val="-30"/>
          <w:lang w:val="en-US" w:eastAsia="zh-CN"/>
        </w:rPr>
        <w:object>
          <v:shape id="_x0000_i1049" o:spt="75" type="#_x0000_t75" style="height:36pt;width:49pt;" o:ole="t" filled="f" o:preferrelative="t" stroked="f" coordsize="21600,21600">
            <v:path/>
            <v:fill on="f" focussize="0,0"/>
            <v:stroke on="f"/>
            <v:imagedata r:id="rId17" o:title=""/>
            <o:lock v:ext="edit" aspectratio="t"/>
            <w10:wrap type="none"/>
            <w10:anchorlock/>
          </v:shape>
          <o:OLEObject Type="Embed" ProgID="Equation.KSEE3" ShapeID="_x0000_i1049" DrawAspect="Content" ObjectID="_1468075731" r:id="rId16">
            <o:LockedField>false</o:LockedField>
          </o:OLEObject>
        </w:object>
      </w:r>
      <w:r>
        <w:rPr>
          <w:rFonts w:hint="eastAsia"/>
          <w:position w:val="-10"/>
          <w:lang w:val="en-US" w:eastAsia="zh-CN"/>
        </w:rPr>
        <w:t>，</w:t>
      </w:r>
      <w:r>
        <w:rPr>
          <w:rFonts w:hint="eastAsia"/>
          <w:position w:val="-12"/>
          <w:lang w:val="en-US" w:eastAsia="zh-CN"/>
        </w:rPr>
        <w:object>
          <v:shape id="_x0000_i1050" o:spt="75" type="#_x0000_t75" style="height:18pt;width:53pt;" o:ole="t" filled="f" o:preferrelative="t" stroked="f" coordsize="21600,21600">
            <v:path/>
            <v:fill on="f" focussize="0,0"/>
            <v:stroke on="f"/>
            <v:imagedata r:id="rId19" o:title=""/>
            <o:lock v:ext="edit" aspectratio="t"/>
            <w10:wrap type="none"/>
            <w10:anchorlock/>
          </v:shape>
          <o:OLEObject Type="Embed" ProgID="Equation.KSEE3" ShapeID="_x0000_i1050" DrawAspect="Content" ObjectID="_1468075732" r:id="rId18">
            <o:LockedField>false</o:LockedField>
          </o:OLEObject>
        </w:object>
      </w:r>
      <w:r>
        <w:rPr>
          <w:rFonts w:hint="eastAsia"/>
          <w:position w:val="-12"/>
          <w:lang w:val="en-US" w:eastAsia="zh-CN"/>
        </w:rPr>
        <w:t>，</w:t>
      </w:r>
      <w:r>
        <w:rPr>
          <w:rFonts w:hint="eastAsia"/>
          <w:position w:val="-24"/>
          <w:lang w:val="en-US" w:eastAsia="zh-CN"/>
        </w:rPr>
        <w:object>
          <v:shape id="_x0000_i1051" o:spt="75" type="#_x0000_t75" style="height:31pt;width:100pt;" o:ole="t" filled="f" o:preferrelative="t" stroked="f" coordsize="21600,21600">
            <v:path/>
            <v:fill on="f" focussize="0,0"/>
            <v:stroke on="f"/>
            <v:imagedata r:id="rId21" o:title=""/>
            <o:lock v:ext="edit" aspectratio="t"/>
            <w10:wrap type="none"/>
            <w10:anchorlock/>
          </v:shape>
          <o:OLEObject Type="Embed" ProgID="Equation.KSEE3" ShapeID="_x0000_i1051" DrawAspect="Content" ObjectID="_1468075733" r:id="rId20">
            <o:LockedField>false</o:LockedField>
          </o:OLEObject>
        </w:object>
      </w:r>
    </w:p>
    <w:p>
      <w:pPr>
        <w:rPr>
          <w:rFonts w:hint="eastAsia"/>
          <w:position w:val="-10"/>
          <w:lang w:val="en-US" w:eastAsia="zh-CN"/>
        </w:rPr>
      </w:pPr>
      <w:r>
        <w:rPr>
          <w:rFonts w:hint="eastAsia"/>
          <w:position w:val="-12"/>
          <w:lang w:val="en-US" w:eastAsia="zh-CN"/>
        </w:rPr>
        <w:t>计算截面受压区高度，</w:t>
      </w:r>
      <w:r>
        <w:rPr>
          <w:rFonts w:hint="eastAsia"/>
          <w:position w:val="-30"/>
          <w:lang w:val="en-US" w:eastAsia="zh-CN"/>
        </w:rPr>
        <w:object>
          <v:shape id="_x0000_i1052" o:spt="75" type="#_x0000_t75" style="height:36pt;width:175pt;" o:ole="t" filled="f" o:preferrelative="t" stroked="f" coordsize="21600,21600">
            <v:path/>
            <v:fill on="f" focussize="0,0"/>
            <v:stroke on="f"/>
            <v:imagedata r:id="rId23" o:title=""/>
            <o:lock v:ext="edit" aspectratio="t"/>
            <w10:wrap type="none"/>
            <w10:anchorlock/>
          </v:shape>
          <o:OLEObject Type="Embed" ProgID="Equation.KSEE3" ShapeID="_x0000_i1052" DrawAspect="Content" ObjectID="_1468075734" r:id="rId22">
            <o:LockedField>false</o:LockedField>
          </o:OLEObject>
        </w:object>
      </w:r>
    </w:p>
    <w:p>
      <w:pPr>
        <w:rPr>
          <w:rFonts w:hint="eastAsia"/>
          <w:position w:val="-10"/>
          <w:lang w:val="en-US" w:eastAsia="zh-CN"/>
        </w:rPr>
      </w:pPr>
      <w:r>
        <w:rPr>
          <w:rFonts w:hint="eastAsia"/>
          <w:position w:val="-10"/>
          <w:lang w:val="en-US" w:eastAsia="zh-CN"/>
        </w:rPr>
        <w:t>计算截面有效高度，</w:t>
      </w:r>
      <w:r>
        <w:rPr>
          <w:rFonts w:hint="eastAsia"/>
          <w:position w:val="-24"/>
          <w:lang w:val="en-US" w:eastAsia="zh-CN"/>
        </w:rPr>
        <w:object>
          <v:shape id="_x0000_i1053" o:spt="75" type="#_x0000_t75" style="height:31pt;width:178pt;" o:ole="t" filled="f" o:preferrelative="t" stroked="f" coordsize="21600,21600">
            <v:path/>
            <v:fill on="f" focussize="0,0"/>
            <v:stroke on="f"/>
            <v:imagedata r:id="rId25" o:title=""/>
            <o:lock v:ext="edit" aspectratio="t"/>
            <w10:wrap type="none"/>
            <w10:anchorlock/>
          </v:shape>
          <o:OLEObject Type="Embed" ProgID="Equation.KSEE3" ShapeID="_x0000_i1053" DrawAspect="Content" ObjectID="_1468075735" r:id="rId24">
            <o:LockedField>false</o:LockedField>
          </o:OLEObject>
        </w:object>
      </w:r>
    </w:p>
    <w:p>
      <w:pPr>
        <w:rPr>
          <w:rFonts w:hint="eastAsia"/>
          <w:position w:val="-10"/>
          <w:lang w:val="en-US" w:eastAsia="zh-CN"/>
        </w:rPr>
      </w:pPr>
      <w:r>
        <w:rPr>
          <w:rFonts w:hint="eastAsia"/>
          <w:position w:val="-12"/>
          <w:lang w:val="en-US" w:eastAsia="zh-CN"/>
        </w:rPr>
        <w:object>
          <v:shape id="_x0000_i1054" o:spt="75" type="#_x0000_t75" style="height:18pt;width:221pt;" o:ole="t" filled="f" o:preferrelative="t" stroked="f" coordsize="21600,21600">
            <v:path/>
            <v:fill on="f" focussize="0,0"/>
            <v:stroke on="f"/>
            <v:imagedata r:id="rId27" o:title=""/>
            <o:lock v:ext="edit" aspectratio="t"/>
            <w10:wrap type="none"/>
            <w10:anchorlock/>
          </v:shape>
          <o:OLEObject Type="Embed" ProgID="Equation.KSEE3" ShapeID="_x0000_i1054" DrawAspect="Content" ObjectID="_1468075736" r:id="rId26">
            <o:LockedField>false</o:LockedField>
          </o:OLEObject>
        </w:object>
      </w:r>
      <w:r>
        <w:rPr>
          <w:rFonts w:hint="eastAsia"/>
          <w:position w:val="-10"/>
          <w:lang w:val="en-US" w:eastAsia="zh-CN"/>
        </w:rPr>
        <w:t>，满足要求，</w:t>
      </w:r>
    </w:p>
    <w:p>
      <w:pPr>
        <w:rPr>
          <w:rFonts w:hint="eastAsia"/>
          <w:position w:val="-10"/>
          <w:lang w:val="en-US" w:eastAsia="zh-CN"/>
        </w:rPr>
      </w:pPr>
      <w:r>
        <w:rPr>
          <w:rFonts w:hint="eastAsia"/>
          <w:position w:val="-10"/>
          <w:lang w:val="en-US" w:eastAsia="zh-CN"/>
        </w:rPr>
        <w:t>该梁所能承受的弯矩设计值，</w:t>
      </w:r>
    </w:p>
    <w:p>
      <w:pPr>
        <w:rPr>
          <w:rFonts w:hint="eastAsia"/>
          <w:position w:val="-24"/>
          <w:lang w:val="en-US" w:eastAsia="zh-CN"/>
        </w:rPr>
      </w:pPr>
      <w:r>
        <w:rPr>
          <w:rFonts w:hint="eastAsia"/>
          <w:position w:val="-24"/>
          <w:lang w:val="en-US" w:eastAsia="zh-CN"/>
        </w:rPr>
        <w:object>
          <v:shape id="_x0000_i1055" o:spt="75" type="#_x0000_t75" style="height:31pt;width:352pt;" o:ole="t" filled="f" o:preferrelative="t" stroked="f" coordsize="21600,21600">
            <v:path/>
            <v:fill on="f" focussize="0,0"/>
            <v:stroke on="f"/>
            <v:imagedata r:id="rId29" o:title=""/>
            <o:lock v:ext="edit" aspectratio="t"/>
            <w10:wrap type="none"/>
            <w10:anchorlock/>
          </v:shape>
          <o:OLEObject Type="Embed" ProgID="Equation.KSEE3" ShapeID="_x0000_i1055" DrawAspect="Content" ObjectID="_1468075737" r:id="rId28">
            <o:LockedField>false</o:LockedField>
          </o:OLEObject>
        </w:objec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4-7已知矩形截面梁，处于二类a环境，截面尺寸b×h＝200mm×500mm，采用C30混凝土和HRB335级钢筋，在受压区匹配有3@20的钢筋，在受拉区匹配3@22的钢筋，试验算此梁承受弯矩设计值M＝120KN/m时，安全的</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color="auto" w:fill="FFFFFF"/>
        </w:rPr>
      </w:pP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color="auto" w:fill="FFFFFF"/>
        </w:rPr>
      </w:pP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4-10</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color="auto" w:fill="FFFFFF"/>
        </w:rPr>
      </w:pP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fldChar w:fldCharType="begin"/>
      </w:r>
      <w:r>
        <w:rPr>
          <w:rFonts w:hint="eastAsia" w:ascii="宋体" w:hAnsi="宋体" w:eastAsia="宋体" w:cs="宋体"/>
          <w:i w:val="0"/>
          <w:iCs w:val="0"/>
          <w:caps w:val="0"/>
          <w:color w:val="000000"/>
          <w:spacing w:val="0"/>
          <w:sz w:val="24"/>
          <w:szCs w:val="24"/>
          <w:shd w:val="clear" w:color="auto" w:fill="FFFFFF"/>
        </w:rPr>
        <w:instrText xml:space="preserve">INCLUDEPICTURE \d "https://iknow-pic.cdn.bcebos.com/bd3eb13533fa828b66f77676ef1f4134960a5a4b?x-bce-process=image/resize,m_lfit,w_600,h_800,limit_1/quality,q_85/format,f_auto" \* MERGEFORMATINET </w:instrText>
      </w:r>
      <w:r>
        <w:rPr>
          <w:rFonts w:hint="eastAsia" w:ascii="宋体" w:hAnsi="宋体" w:eastAsia="宋体" w:cs="宋体"/>
          <w:i w:val="0"/>
          <w:iCs w:val="0"/>
          <w:caps w:val="0"/>
          <w:color w:val="000000"/>
          <w:spacing w:val="0"/>
          <w:sz w:val="24"/>
          <w:szCs w:val="24"/>
          <w:shd w:val="clear" w:color="auto" w:fill="FFFFFF"/>
        </w:rPr>
        <w:fldChar w:fldCharType="separate"/>
      </w:r>
      <w:r>
        <w:rPr>
          <w:rFonts w:hint="eastAsia" w:ascii="宋体" w:hAnsi="宋体" w:eastAsia="宋体" w:cs="宋体"/>
          <w:i w:val="0"/>
          <w:iCs w:val="0"/>
          <w:caps w:val="0"/>
          <w:color w:val="000000"/>
          <w:spacing w:val="0"/>
          <w:sz w:val="24"/>
          <w:szCs w:val="24"/>
          <w:shd w:val="clear" w:color="auto" w:fill="FFFFFF"/>
        </w:rPr>
        <w:drawing>
          <wp:inline distT="0" distB="0" distL="114300" distR="114300">
            <wp:extent cx="5715000" cy="6819900"/>
            <wp:effectExtent l="0" t="0" r="0" b="0"/>
            <wp:docPr id="1"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2" descr="IMG_256"/>
                    <pic:cNvPicPr>
                      <a:picLocks noChangeAspect="1"/>
                    </pic:cNvPicPr>
                  </pic:nvPicPr>
                  <pic:blipFill>
                    <a:blip r:embed="rId30"/>
                    <a:stretch>
                      <a:fillRect/>
                    </a:stretch>
                  </pic:blipFill>
                  <pic:spPr>
                    <a:xfrm>
                      <a:off x="0" y="0"/>
                      <a:ext cx="5715000" cy="6819900"/>
                    </a:xfrm>
                    <a:prstGeom prst="rect">
                      <a:avLst/>
                    </a:prstGeom>
                    <a:noFill/>
                    <a:ln>
                      <a:noFill/>
                    </a:ln>
                  </pic:spPr>
                </pic:pic>
              </a:graphicData>
            </a:graphic>
          </wp:inline>
        </w:drawing>
      </w:r>
      <w:r>
        <w:rPr>
          <w:rFonts w:hint="eastAsia" w:ascii="宋体" w:hAnsi="宋体" w:eastAsia="宋体" w:cs="宋体"/>
          <w:i w:val="0"/>
          <w:iCs w:val="0"/>
          <w:caps w:val="0"/>
          <w:color w:val="000000"/>
          <w:spacing w:val="0"/>
          <w:sz w:val="24"/>
          <w:szCs w:val="24"/>
          <w:shd w:val="clear" w:color="auto" w:fill="FFFFFF"/>
        </w:rPr>
        <w:fldChar w:fldCharType="end"/>
      </w:r>
    </w:p>
    <w:p>
      <w:r>
        <w:br w:type="textWrapping"/>
      </w:r>
    </w:p>
    <w:p>
      <w:pPr>
        <w:rPr>
          <w:rFonts w:hint="eastAsia"/>
        </w:rPr>
      </w:pPr>
      <w:r>
        <w:rPr>
          <w:rFonts w:hint="eastAsia"/>
          <w:b/>
          <w:bCs/>
          <w:lang w:val="en-US" w:eastAsia="zh-CN"/>
        </w:rPr>
        <w:t>5</w:t>
      </w:r>
      <w:r>
        <w:rPr>
          <w:rFonts w:hint="eastAsia"/>
          <w:b/>
          <w:bCs/>
        </w:rPr>
        <w:t>-2 有腹筋梁斜截面剪切破坏形态有哪几种?各在什么情况下产生?</w:t>
      </w:r>
      <w:r>
        <w:rPr>
          <w:rFonts w:hint="eastAsia"/>
        </w:rPr>
        <w:br w:type="textWrapping"/>
      </w:r>
      <w:r>
        <w:rPr>
          <w:rFonts w:hint="eastAsia"/>
          <w:lang w:val="en-US" w:eastAsia="zh-CN"/>
        </w:rPr>
        <w:t>答：</w:t>
      </w:r>
      <w:r>
        <w:rPr>
          <w:rFonts w:hint="eastAsia"/>
        </w:rPr>
        <w:t>有腹筋梁的斜截面破坏可分为斜拉破坏、剪压破坏和斜压破坏三种形态。</w:t>
      </w:r>
    </w:p>
    <w:p>
      <w:pPr>
        <w:rPr>
          <w:rFonts w:hint="eastAsia"/>
        </w:rPr>
      </w:pPr>
      <w:r>
        <w:rPr>
          <w:rFonts w:hint="eastAsia"/>
        </w:rPr>
        <w:t>⑴斜拉破坏:当剪跨比 3时,斜裂缝一旦出现,原来由混凝土承受的拉力转由箍筋承受,如果箍筋配</w:t>
      </w:r>
    </w:p>
    <w:p>
      <w:pPr>
        <w:rPr>
          <w:rFonts w:hint="eastAsia"/>
        </w:rPr>
      </w:pPr>
      <w:r>
        <w:rPr>
          <w:rFonts w:hint="eastAsia"/>
        </w:rPr>
        <w:t>置数量过少,则箍筋很快会达到屈服强度,不能抑制斜裂缝的发展,变形迅速增加。从而产生斜拉破坏, 属于脆性破坏。</w:t>
      </w:r>
    </w:p>
    <w:p>
      <w:pPr>
        <w:rPr>
          <w:rFonts w:hint="eastAsia"/>
        </w:rPr>
      </w:pPr>
      <w:r>
        <w:rPr>
          <w:rFonts w:hint="eastAsia"/>
        </w:rPr>
        <w:t>(2) 斜压破坏:如果梁内箍筋配置数量过多,即使剪跨比较大,箍筋应力一直处于较低水平,而混凝土开裂 后斜裂缝间的混凝土却因主压应力过大而发生压坏,箍筋强度得不到充分利用。此时梁的受剪承载力取决 于构件的截面尺寸和混凝土强度。也属于脆性破坏。</w:t>
      </w:r>
    </w:p>
    <w:p>
      <w:pPr>
        <w:rPr>
          <w:rFonts w:hint="eastAsia"/>
        </w:rPr>
      </w:pPr>
      <w:r>
        <w:rPr>
          <w:rFonts w:hint="eastAsia"/>
        </w:rPr>
        <w:t>(3) 剪压破坏:如果箍筋配置的数量适当,且 1 3时,则在斜裂缝出现以后,箍筋应力会明显增长。</w:t>
      </w:r>
    </w:p>
    <w:p>
      <w:pPr>
        <w:rPr>
          <w:rFonts w:hint="eastAsia"/>
        </w:rPr>
      </w:pPr>
      <w:r>
        <w:rPr>
          <w:rFonts w:hint="eastAsia"/>
        </w:rPr>
        <w:t>在其屈服前,箍筋可有效限制斜裂缝的展开和延伸,荷载还可有较大增长。当箍筋屈服后,由于箍筋应力 基本不变而应变迅速增加,斜裂缝迅速展开和延伸,最后斜裂缝上端剪压区的混凝土在剪压复合应力的作 用下达到极限强度,发生剪压破坏。</w:t>
      </w:r>
      <w:r>
        <w:rPr>
          <w:rFonts w:hint="eastAsia"/>
        </w:rPr>
        <w:br w:type="textWrapping"/>
      </w:r>
      <w:r>
        <w:rPr>
          <w:rFonts w:hint="eastAsia"/>
        </w:rPr>
        <w:br w:type="textWrapping"/>
      </w:r>
      <w:r>
        <w:rPr>
          <w:rFonts w:hint="eastAsia"/>
          <w:b/>
          <w:bCs/>
        </w:rPr>
        <w:t>5-3影响有腹筋梁斜截面受剪承载力的主要因素有哪些?</w:t>
      </w:r>
      <w:r>
        <w:rPr>
          <w:rFonts w:hint="eastAsia"/>
        </w:rPr>
        <w:br w:type="textWrapping"/>
      </w:r>
      <w:r>
        <w:rPr>
          <w:rFonts w:hint="eastAsia"/>
        </w:rPr>
        <w:t xml:space="preserve"> 答：（1）剪跨比的影响，随着剪跨比的增加，抗剪承载力逐渐降低； </w:t>
      </w:r>
      <w:r>
        <w:rPr>
          <w:rFonts w:hint="eastAsia"/>
        </w:rPr>
        <w:br w:type="textWrapping"/>
      </w:r>
      <w:r>
        <w:rPr>
          <w:rFonts w:hint="eastAsia"/>
          <w:lang w:val="en-US" w:eastAsia="zh-CN"/>
        </w:rPr>
        <w:t xml:space="preserve">    </w:t>
      </w:r>
      <w:r>
        <w:rPr>
          <w:rFonts w:hint="eastAsia"/>
        </w:rPr>
        <w:t>（2）混凝土的抗压强度的影响，当剪跨比一定时，随着混凝土强度的提高，抗剪承载力增加；</w:t>
      </w:r>
      <w:r>
        <w:rPr>
          <w:rFonts w:hint="eastAsia"/>
        </w:rPr>
        <w:br w:type="textWrapping"/>
      </w:r>
      <w:r>
        <w:rPr>
          <w:rFonts w:hint="eastAsia"/>
          <w:lang w:val="en-US" w:eastAsia="zh-CN"/>
        </w:rPr>
        <w:t xml:space="preserve">    </w:t>
      </w:r>
      <w:r>
        <w:rPr>
          <w:rFonts w:hint="eastAsia"/>
        </w:rPr>
        <w:t>（3）纵筋配筋率的影响，随着纵筋配筋率的增加，抗剪承载力略有增加；</w:t>
      </w:r>
      <w:r>
        <w:rPr>
          <w:rFonts w:hint="eastAsia"/>
        </w:rPr>
        <w:br w:type="textWrapping"/>
      </w:r>
      <w:r>
        <w:rPr>
          <w:rFonts w:hint="eastAsia"/>
          <w:lang w:val="en-US" w:eastAsia="zh-CN"/>
        </w:rPr>
        <w:t xml:space="preserve">    </w:t>
      </w:r>
      <w:r>
        <w:rPr>
          <w:rFonts w:hint="eastAsia"/>
        </w:rPr>
        <w:t>（4）箍筋的配箍率及箍筋强度的影响，随着箍筋的配箍率及箍筋强度的增加，抗剪承载力增加；</w:t>
      </w:r>
      <w:r>
        <w:rPr>
          <w:rFonts w:hint="eastAsia"/>
        </w:rPr>
        <w:br w:type="textWrapping"/>
      </w:r>
      <w:r>
        <w:rPr>
          <w:rFonts w:hint="eastAsia"/>
          <w:lang w:val="en-US" w:eastAsia="zh-CN"/>
        </w:rPr>
        <w:t xml:space="preserve">    </w:t>
      </w:r>
      <w:r>
        <w:rPr>
          <w:rFonts w:hint="eastAsia"/>
        </w:rPr>
        <w:t>（5）斜裂缝的骨料咬合力和钢筋的销栓作用；</w:t>
      </w:r>
      <w:r>
        <w:rPr>
          <w:rFonts w:hint="eastAsia"/>
        </w:rPr>
        <w:br w:type="textWrapping"/>
      </w:r>
      <w:r>
        <w:rPr>
          <w:rFonts w:hint="eastAsia"/>
          <w:lang w:val="en-US" w:eastAsia="zh-CN"/>
        </w:rPr>
        <w:t xml:space="preserve">    </w:t>
      </w:r>
      <w:r>
        <w:rPr>
          <w:rFonts w:hint="eastAsia"/>
        </w:rPr>
        <w:t>（6）加载方式的影响；</w:t>
      </w:r>
      <w:r>
        <w:rPr>
          <w:rFonts w:hint="eastAsia"/>
        </w:rPr>
        <w:br w:type="textWrapping"/>
      </w:r>
      <w:r>
        <w:rPr>
          <w:rFonts w:hint="eastAsia"/>
          <w:lang w:val="en-US" w:eastAsia="zh-CN"/>
        </w:rPr>
        <w:t xml:space="preserve">    </w:t>
      </w:r>
      <w:r>
        <w:rPr>
          <w:rFonts w:hint="eastAsia"/>
        </w:rPr>
        <w:t>（7）截面尺寸和形状的影响；</w:t>
      </w:r>
      <w:r>
        <w:rPr>
          <w:rFonts w:hint="eastAsia"/>
        </w:rPr>
        <w:br w:type="textWrapping"/>
      </w:r>
    </w:p>
    <w:p>
      <w:pPr>
        <w:rPr>
          <w:rFonts w:hint="eastAsia"/>
        </w:rPr>
      </w:pPr>
      <w:r>
        <w:rPr>
          <w:rFonts w:hint="eastAsia"/>
          <w:b/>
          <w:bCs/>
        </w:rPr>
        <w:t>5-4 斜截面受前承载力计算时为何要对梁的截面尺寸加以限制?为何规定最小配箍率?</w:t>
      </w:r>
      <w:r>
        <w:rPr>
          <w:rFonts w:hint="eastAsia"/>
        </w:rPr>
        <w:br w:type="textWrapping"/>
      </w:r>
      <w:r>
        <w:rPr>
          <w:rFonts w:hint="eastAsia"/>
          <w:lang w:val="en-US" w:eastAsia="zh-CN"/>
        </w:rPr>
        <w:t>答：</w:t>
      </w:r>
      <w:r>
        <w:rPr>
          <w:rFonts w:hint="eastAsia"/>
        </w:rPr>
        <w:t>斜截面受剪承载力计算时，对梁的截面尺寸加以限制的原因在于：防止因箍筋的应力达不到屈服强度而使剪压区混凝土发生斜压破坏。</w:t>
      </w:r>
      <w:r>
        <w:rPr>
          <w:rFonts w:hint="default"/>
        </w:rPr>
        <w:br w:type="textWrapping"/>
      </w:r>
      <w:r>
        <w:rPr>
          <w:rFonts w:hint="default"/>
        </w:rPr>
        <w:t>规定最小配箍率是为了防止脆性特征明显的斜拉破坏的发生。</w:t>
      </w:r>
      <w:r>
        <w:rPr>
          <w:rFonts w:hint="eastAsia"/>
        </w:rPr>
        <w:br w:type="textWrapping"/>
      </w:r>
    </w:p>
    <w:p>
      <w:pPr>
        <w:rPr>
          <w:rFonts w:hint="eastAsia"/>
          <w:b/>
          <w:bCs/>
        </w:rPr>
      </w:pPr>
      <w:r>
        <w:rPr>
          <w:rFonts w:hint="eastAsia"/>
          <w:b/>
          <w:bCs/>
        </w:rPr>
        <w:t>5-7 在工程设计中，计算斜截面受剪承载力时，其计算截面的位置有何规定?</w:t>
      </w:r>
    </w:p>
    <w:p>
      <w:pPr>
        <w:rPr>
          <w:rFonts w:hint="eastAsia"/>
        </w:rPr>
      </w:pPr>
      <w:r>
        <w:rPr>
          <w:rFonts w:hint="eastAsia"/>
          <w:lang w:val="en-US" w:eastAsia="zh-CN"/>
        </w:rPr>
        <w:t>答：</w:t>
      </w:r>
      <w:r>
        <w:rPr>
          <w:rFonts w:hint="eastAsia"/>
        </w:rPr>
        <w:t>要保证梁不发生斜截面抗剪破坏，就需保证梁各截面均不发生斜截面破坏。计算梁斜截面抗剪承载力时，计算截面位置应按下列规定确定，即可保证梁不发生斜截面抗剪破坏：</w:t>
      </w:r>
    </w:p>
    <w:p>
      <w:pPr>
        <w:rPr>
          <w:rFonts w:hint="eastAsia"/>
        </w:rPr>
      </w:pPr>
      <w:r>
        <w:rPr>
          <w:rFonts w:hint="eastAsia"/>
        </w:rPr>
        <w:t>① 支座边缘处截面。</w:t>
      </w:r>
    </w:p>
    <w:p>
      <w:pPr>
        <w:rPr>
          <w:rFonts w:hint="eastAsia"/>
        </w:rPr>
      </w:pPr>
      <w:r>
        <w:rPr>
          <w:rFonts w:hint="eastAsia"/>
        </w:rPr>
        <w:t>② 受拉区弯起钢筋弯起点处截面。</w:t>
      </w:r>
    </w:p>
    <w:p>
      <w:pPr>
        <w:rPr>
          <w:rFonts w:hint="eastAsia"/>
        </w:rPr>
      </w:pPr>
      <w:r>
        <w:rPr>
          <w:rFonts w:hint="eastAsia"/>
        </w:rPr>
        <w:t>③ 箍筋截面面积或间距改变处截面。</w:t>
      </w:r>
    </w:p>
    <w:p>
      <w:pPr>
        <w:rPr>
          <w:rFonts w:hint="eastAsia"/>
        </w:rPr>
      </w:pPr>
      <w:r>
        <w:rPr>
          <w:rFonts w:hint="eastAsia"/>
        </w:rPr>
        <w:t>④ 腹板宽度改变处截面。</w:t>
      </w:r>
      <w:r>
        <w:rPr>
          <w:rFonts w:hint="eastAsia"/>
        </w:rPr>
        <w:br w:type="textWrapping"/>
      </w:r>
      <w:r>
        <w:rPr>
          <w:rFonts w:hint="eastAsia"/>
        </w:rPr>
        <w:br w:type="textWrapping"/>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习题5-1</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lang w:eastAsia="zh-CN"/>
        </w:rPr>
        <w:drawing>
          <wp:inline distT="0" distB="0" distL="114300" distR="114300">
            <wp:extent cx="5273040" cy="5553075"/>
            <wp:effectExtent l="0" t="0" r="10160" b="9525"/>
            <wp:docPr id="2" name="图片 33" descr="9dfd136412f9c18f8ec1bdbdcb6a7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3" descr="9dfd136412f9c18f8ec1bdbdcb6a7af"/>
                    <pic:cNvPicPr>
                      <a:picLocks noChangeAspect="1"/>
                    </pic:cNvPicPr>
                  </pic:nvPicPr>
                  <pic:blipFill>
                    <a:blip r:embed="rId31"/>
                    <a:stretch>
                      <a:fillRect/>
                    </a:stretch>
                  </pic:blipFill>
                  <pic:spPr>
                    <a:xfrm>
                      <a:off x="0" y="0"/>
                      <a:ext cx="5273040" cy="5553075"/>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color="auto" w:fill="FFFFFF"/>
        </w:rPr>
      </w:pP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drawing>
          <wp:inline distT="0" distB="0" distL="114300" distR="114300">
            <wp:extent cx="5273040" cy="2011680"/>
            <wp:effectExtent l="0" t="0" r="10160" b="7620"/>
            <wp:docPr id="3" name="图片 34" descr="3f23d9bbb1d1d88f93793a62e308f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4" descr="3f23d9bbb1d1d88f93793a62e308f78"/>
                    <pic:cNvPicPr>
                      <a:picLocks noChangeAspect="1"/>
                    </pic:cNvPicPr>
                  </pic:nvPicPr>
                  <pic:blipFill>
                    <a:blip r:embed="rId32"/>
                    <a:stretch>
                      <a:fillRect/>
                    </a:stretch>
                  </pic:blipFill>
                  <pic:spPr>
                    <a:xfrm>
                      <a:off x="0" y="0"/>
                      <a:ext cx="5273040" cy="2011680"/>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 xml:space="preserve">5-2 </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lang w:val="en-US" w:eastAsia="zh-CN"/>
        </w:rPr>
        <w:drawing>
          <wp:inline distT="0" distB="0" distL="114300" distR="114300">
            <wp:extent cx="5271770" cy="3328035"/>
            <wp:effectExtent l="0" t="0" r="11430" b="12065"/>
            <wp:docPr id="4" name="图片 35" descr="e4df90cfa2d7bbdc56cfdae749705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5" descr="e4df90cfa2d7bbdc56cfdae7497054d"/>
                    <pic:cNvPicPr>
                      <a:picLocks noChangeAspect="1"/>
                    </pic:cNvPicPr>
                  </pic:nvPicPr>
                  <pic:blipFill>
                    <a:blip r:embed="rId33"/>
                    <a:stretch>
                      <a:fillRect/>
                    </a:stretch>
                  </pic:blipFill>
                  <pic:spPr>
                    <a:xfrm>
                      <a:off x="0" y="0"/>
                      <a:ext cx="5271770" cy="3328035"/>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color="auto" w:fill="FFFFFF"/>
        </w:rPr>
      </w:pP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color="auto" w:fill="FFFFFF"/>
        </w:rPr>
      </w:pP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aps w:val="0"/>
          <w:color w:val="000000"/>
          <w:spacing w:val="0"/>
          <w:sz w:val="24"/>
          <w:szCs w:val="24"/>
          <w:shd w:val="clear" w:color="auto" w:fill="FFFFFF"/>
        </w:rPr>
      </w:pPr>
    </w:p>
    <w:p>
      <w:pPr>
        <w:rPr>
          <w:rFonts w:hint="eastAsia"/>
        </w:rPr>
      </w:pPr>
      <w:r>
        <w:rPr>
          <w:rFonts w:hint="eastAsia"/>
        </w:rPr>
        <w:br w:type="page"/>
      </w:r>
    </w:p>
    <w:p>
      <w:pPr>
        <w:rPr>
          <w:rFonts w:hint="eastAsia"/>
          <w:b/>
          <w:bCs/>
        </w:rPr>
      </w:pPr>
      <w:r>
        <w:rPr>
          <w:rFonts w:hint="eastAsia"/>
          <w:b/>
          <w:bCs/>
        </w:rPr>
        <w:t>6-3 轴心受压柱中箍筋布置的原则是什么?有哪些要求?</w:t>
      </w:r>
    </w:p>
    <w:p>
      <w:pPr>
        <w:rPr>
          <w:rFonts w:hint="eastAsia"/>
        </w:rPr>
      </w:pPr>
      <w:r>
        <w:rPr>
          <w:rFonts w:hint="eastAsia"/>
          <w:lang w:val="en-US" w:eastAsia="zh-CN"/>
        </w:rPr>
        <w:t>答：</w:t>
      </w:r>
      <w:r>
        <w:rPr>
          <w:rFonts w:hint="eastAsia"/>
        </w:rPr>
        <w:t>柱中纵向受力钢筋的配置，应符合下列规定</w:t>
      </w:r>
    </w:p>
    <w:p>
      <w:pPr>
        <w:rPr>
          <w:rFonts w:hint="eastAsia"/>
        </w:rPr>
      </w:pPr>
      <w:r>
        <w:rPr>
          <w:rFonts w:hint="eastAsia"/>
        </w:rPr>
        <w:t>（1）纵向受力钢筋的直径不宜小于12mm，全部纵向钢筋的配筋率不宜大于5%；圆柱中纵向钢筋宜沿周边均匀布置，根数不宜少于8根，且不应少于6根。</w:t>
      </w:r>
    </w:p>
    <w:p>
      <w:pPr>
        <w:rPr>
          <w:rFonts w:hint="eastAsia"/>
        </w:rPr>
      </w:pPr>
      <w:r>
        <w:rPr>
          <w:rFonts w:hint="eastAsia"/>
        </w:rPr>
        <w:t>（2）柱中纵向受力钢筋的净间距不应小于50mm；对水平浇筑的预制柱，其纵向钢筋的最小净间距可按梁的有关规定取用。</w:t>
      </w:r>
    </w:p>
    <w:p>
      <w:pPr>
        <w:rPr>
          <w:rFonts w:hint="eastAsia"/>
        </w:rPr>
      </w:pPr>
      <w:r>
        <w:rPr>
          <w:rFonts w:hint="eastAsia"/>
        </w:rPr>
        <w:t>（3）在偏心受压柱中，垂直于弯矩作用平面的侧面上的纵向受力钢筋以及轴心受压柱中各边的纵向受力钢筋，其中距不宜大于300mm。</w:t>
      </w:r>
    </w:p>
    <w:p>
      <w:pPr>
        <w:rPr>
          <w:rFonts w:hint="eastAsia"/>
        </w:rPr>
      </w:pPr>
      <w:r>
        <w:rPr>
          <w:rFonts w:hint="eastAsia"/>
        </w:rPr>
        <w:t>（4）当偏心受压柱的截面高度h＞600mm时，在柱的侧面上应设置直径为10~16mm的纵向构造钢筋，并相应设置复合箍筋或拉筋。</w:t>
      </w:r>
      <w:r>
        <w:rPr>
          <w:rFonts w:hint="eastAsia"/>
        </w:rPr>
        <w:br w:type="textWrapping"/>
      </w:r>
      <w:r>
        <w:rPr>
          <w:rFonts w:hint="eastAsia"/>
        </w:rPr>
        <w:br w:type="textWrapping"/>
      </w:r>
      <w:r>
        <w:rPr>
          <w:rFonts w:hint="eastAsia"/>
          <w:b/>
          <w:bCs/>
        </w:rPr>
        <w:t>6-4 大小偏心受压破坏有何本质区别?其判别的界限条件是什么?</w:t>
      </w:r>
      <w:r>
        <w:rPr>
          <w:rFonts w:hint="eastAsia"/>
        </w:rPr>
        <w:br w:type="textWrapping"/>
      </w:r>
      <w:r>
        <w:rPr>
          <w:rFonts w:hint="eastAsia"/>
          <w:lang w:val="en-US" w:eastAsia="zh-CN"/>
        </w:rPr>
        <w:t>答：</w:t>
      </w:r>
      <w:r>
        <w:rPr>
          <w:rFonts w:hint="eastAsia"/>
        </w:rPr>
        <w:t>一、判别大、小偏心受压破坏的条件：大偏心受压 ξ&lt;=ξ(b) 且 x&gt;=2a'(s) 2、小偏心受压 ξ&gt;ξ(b) 注意：ξ是相对受压区高度，ξ(b)是临界相对受压区高度，x是截面受压区高度。a'(s)是上部钢筋区几何中心到截面上边缘距离。 大、小偏压破坏特征： 大偏压（受拉破坏）：首先在受拉一侧出现横向裂缝，受拉钢筋形变较大，应力增长较快。在临近破坏时，受拉钢筋屈服。横向裂缝迅速开展延伸至混凝土受压区域，受压区迅速缩小，压应力增大。在受压区出现纵向裂缝，混凝土达到极限压应变压碎破坏。 小偏压（受压破坏）：受拉区裂缝展开较小，临界破坏时，在压应力较大的混凝土受压边缘出现纵向裂缝，达到其应变极限值，压碎、破坏。</w:t>
      </w:r>
      <w:r>
        <w:rPr>
          <w:rFonts w:hint="eastAsia"/>
        </w:rPr>
        <w:br w:type="textWrapping"/>
      </w:r>
      <w:r>
        <w:rPr>
          <w:rFonts w:hint="eastAsia"/>
        </w:rPr>
        <w:br w:type="textWrapping"/>
      </w:r>
      <w:r>
        <w:rPr>
          <w:rFonts w:hint="eastAsia"/>
          <w:b/>
          <w:bCs/>
        </w:rPr>
        <w:t>6-6 简述不对称配筋矩形截面大、小偏心受压的设计步骤。</w:t>
      </w:r>
      <w:r>
        <w:rPr>
          <w:rFonts w:hint="eastAsia"/>
        </w:rPr>
        <w:br w:type="textWrapping"/>
      </w:r>
      <w:r>
        <w:rPr>
          <w:rFonts w:hint="eastAsia"/>
          <w:lang w:val="en-US" w:eastAsia="zh-CN"/>
        </w:rPr>
        <w:t>答：</w:t>
      </w:r>
      <w:r>
        <w:rPr>
          <w:rFonts w:hint="eastAsia"/>
        </w:rPr>
        <w:t>1、计算截面的形心轴（用净面矩法）</w:t>
      </w:r>
    </w:p>
    <w:p>
      <w:pPr>
        <w:rPr>
          <w:rFonts w:hint="eastAsia"/>
        </w:rPr>
      </w:pPr>
      <w:r>
        <w:rPr>
          <w:rFonts w:hint="eastAsia"/>
        </w:rPr>
        <w:t>2、由上面的计算，得出：截面惯性矩、形心轴到最上缘的距离、形心轴到最下缘的距离，截面面积、截面抗弯刚度。</w:t>
      </w:r>
    </w:p>
    <w:p>
      <w:pPr>
        <w:rPr>
          <w:rFonts w:hint="eastAsia"/>
        </w:rPr>
      </w:pPr>
      <w:r>
        <w:rPr>
          <w:rFonts w:hint="eastAsia"/>
        </w:rPr>
        <w:t>3、初始设定受拉端的钢筋布置，确定钢筋重心到形心轴的距离</w:t>
      </w:r>
    </w:p>
    <w:p>
      <w:pPr>
        <w:rPr>
          <w:rFonts w:hint="eastAsia"/>
        </w:rPr>
      </w:pPr>
      <w:r>
        <w:rPr>
          <w:rFonts w:hint="eastAsia"/>
        </w:rPr>
        <w:t>4、假定受压区的高度X（X偏向于受压区）</w:t>
      </w:r>
    </w:p>
    <w:p>
      <w:pPr>
        <w:rPr>
          <w:rFonts w:hint="eastAsia"/>
        </w:rPr>
      </w:pPr>
      <w:r>
        <w:rPr>
          <w:rFonts w:hint="eastAsia"/>
        </w:rPr>
        <w:t>5、以受拉钢筋面积×钢筋容许应力×钢筋重心到受压区边缘+受压区混凝土高度（截面总高度-X）×截面宽度×混凝土屈服强度=外力（弯矩），解出X</w:t>
      </w:r>
    </w:p>
    <w:p>
      <w:pPr>
        <w:rPr>
          <w:rFonts w:hint="eastAsia"/>
        </w:rPr>
      </w:pPr>
      <w:r>
        <w:rPr>
          <w:rFonts w:hint="eastAsia"/>
        </w:rPr>
        <w:t>6、如果解出的X值超出截面高度范围，证明钢筋配置多了，减少钢筋，重新计算。如果解出X值偏向形心轴之下，证明钢筋配置少了，必须加钢筋，重新计算。</w:t>
      </w:r>
    </w:p>
    <w:p>
      <w:pPr>
        <w:rPr>
          <w:rFonts w:hint="eastAsia"/>
        </w:rPr>
      </w:pPr>
      <w:r>
        <w:rPr>
          <w:rFonts w:hint="eastAsia"/>
        </w:rPr>
        <w:t>7、找到理想的受拉钢筋配置数量后，再配受压区钢筋（这个不是控制条件）</w:t>
      </w:r>
    </w:p>
    <w:p>
      <w:pPr>
        <w:rPr>
          <w:rFonts w:hint="eastAsia"/>
        </w:rPr>
      </w:pPr>
      <w:r>
        <w:rPr>
          <w:rFonts w:hint="eastAsia"/>
        </w:rPr>
        <w:t>8、将上面第5的左边增加受压钢筋的受力项，即；受拉钢筋面积×钢筋容许应力×钢筋重心到受压区边缘+受压区混凝土高度（截面总高度-X）×截面宽度×混凝土屈服强度+受压钢筋面积×钢筋容许应力×受压钢筋重心到假定受压区高度（截面总高度-X）=外力（弯矩）</w:t>
      </w:r>
    </w:p>
    <w:p>
      <w:pPr>
        <w:rPr>
          <w:rFonts w:hint="eastAsia"/>
        </w:rPr>
      </w:pPr>
      <w:r>
        <w:rPr>
          <w:rFonts w:hint="eastAsia"/>
        </w:rPr>
        <w:t>9、按照上面方法反复计算，至理想为止</w:t>
      </w:r>
      <w:r>
        <w:rPr>
          <w:rFonts w:hint="eastAsia"/>
        </w:rPr>
        <w:br w:type="textWrapping"/>
      </w:r>
      <w:r>
        <w:rPr>
          <w:rFonts w:hint="eastAsia"/>
        </w:rPr>
        <w:br w:type="textWrapping"/>
      </w:r>
      <w:r>
        <w:rPr>
          <w:rFonts w:hint="eastAsia"/>
          <w:b/>
          <w:bCs/>
        </w:rPr>
        <w:t>习题（6-3）</w:t>
      </w:r>
      <w:r>
        <w:rPr>
          <w:rFonts w:hint="eastAsia"/>
        </w:rPr>
        <w:t>已知矩形截面偏心受压构件，承受轴向力设计值 N=800 kN，弯矩设计值 M=400 kN·m。计算长度l=6m，截面尺寸为bxh=400 mmx600 mm，混凝土等级为C30，纵筋用 HRB400 级钢筋，箍筋用 HPB300 级，计算柱的钢筋，并绘制截面配筋图。</w:t>
      </w:r>
      <w:r>
        <w:rPr>
          <w:rFonts w:hint="eastAsia"/>
        </w:rPr>
        <w:br w:type="textWrapping"/>
      </w:r>
      <w:r>
        <w:rPr>
          <w:rFonts w:hint="eastAsia" w:ascii="宋体" w:hAnsi="宋体" w:eastAsia="宋体" w:cs="宋体"/>
          <w:i w:val="0"/>
          <w:iCs w:val="0"/>
          <w:caps w:val="0"/>
          <w:color w:val="000000"/>
          <w:spacing w:val="0"/>
          <w:sz w:val="24"/>
          <w:szCs w:val="24"/>
          <w:shd w:val="clear" w:color="auto" w:fill="FFFFFF"/>
          <w:lang w:val="en-US" w:eastAsia="zh-CN"/>
        </w:rPr>
        <w:drawing>
          <wp:inline distT="0" distB="0" distL="114300" distR="114300">
            <wp:extent cx="4987925" cy="8195945"/>
            <wp:effectExtent l="0" t="0" r="3175" b="8255"/>
            <wp:docPr id="5" name="图片 36" descr="747add9c1dfc1f0ce139bc8b2b0e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6" descr="747add9c1dfc1f0ce139bc8b2b0e529"/>
                    <pic:cNvPicPr>
                      <a:picLocks noChangeAspect="1"/>
                    </pic:cNvPicPr>
                  </pic:nvPicPr>
                  <pic:blipFill>
                    <a:blip r:embed="rId34"/>
                    <a:stretch>
                      <a:fillRect/>
                    </a:stretch>
                  </pic:blipFill>
                  <pic:spPr>
                    <a:xfrm>
                      <a:off x="0" y="0"/>
                      <a:ext cx="4987925" cy="819594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NTIxNzViZDJiYmFlYzM0YzhkZGI3ZTg5MDg0MDAifQ=="/>
  </w:docVars>
  <w:rsids>
    <w:rsidRoot w:val="41C818DE"/>
    <w:rsid w:val="29436807"/>
    <w:rsid w:val="39F570E6"/>
    <w:rsid w:val="41C818DE"/>
    <w:rsid w:val="446D4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5" Type="http://schemas.openxmlformats.org/officeDocument/2006/relationships/fontTable" Target="fontTable.xml"/><Relationship Id="rId34" Type="http://schemas.openxmlformats.org/officeDocument/2006/relationships/image" Target="media/image18.jpe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jpeg"/><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3812</Words>
  <Characters>4083</Characters>
  <Lines>0</Lines>
  <Paragraphs>0</Paragraphs>
  <TotalTime>0</TotalTime>
  <ScaleCrop>false</ScaleCrop>
  <LinksUpToDate>false</LinksUpToDate>
  <CharactersWithSpaces>4182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2022-12-02T12:15:00Z</dcterms:created>
  <dc:creator>@......</dc:creator>
  <cp:lastModifiedBy>@......</cp:lastModifiedBy>
  <dcterms:modified xsi:type="dcterms:W3CDTF">2023-05-16T13:03:26Z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DC8BFF44516B4F679BBDBDB474FB061D_13</vt:lpwstr>
  </property>
</Properties>
</file>