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展鸿</w:t>
      </w:r>
      <w:r>
        <w:rPr>
          <w:rFonts w:hint="eastAsia" w:ascii="仿宋" w:hAnsi="仿宋" w:eastAsia="仿宋" w:cs="仿宋"/>
          <w:lang w:val="en-US" w:eastAsia="zh-CN"/>
        </w:rPr>
        <w:t>《护理学》</w:t>
      </w:r>
      <w:r>
        <w:rPr>
          <w:rFonts w:hint="eastAsia" w:ascii="仿宋" w:hAnsi="仿宋" w:cs="仿宋"/>
          <w:lang w:val="en-US" w:eastAsia="zh-CN"/>
        </w:rPr>
        <w:t xml:space="preserve">模拟卷（三）                         </w:t>
      </w:r>
    </w:p>
    <w:p>
      <w:pPr>
        <w:keepNext w:val="0"/>
        <w:keepLines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>说明:拿到试卷后，先认真检查是否有缺页、漏页、破损或污迹，若有应立即向监考人员提出更换。否则，影响成绩，后果自负。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1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一、判断题（每小题0.5分，共15分。你认为正确的请在括号内打“√”，错误的打“×”）。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cstheme="minorEastAsia"/>
          <w:lang w:val="en-US" w:eastAsia="zh-CN"/>
        </w:rPr>
        <w:t>雌激素有促进钠、水排泄的作用。（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cstheme="minorEastAsia"/>
          <w:lang w:val="en-US" w:eastAsia="zh-CN"/>
        </w:rPr>
        <w:t>阴道毛滴虫不仅寄生于阴道，还常侵入尿道、尿道旁腺甚至膀胱、肾盂。（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cstheme="minorEastAsia"/>
          <w:lang w:val="en-US" w:eastAsia="zh-CN"/>
        </w:rPr>
        <w:t>母体血浆中的钙比胎儿血中钙浓度低，钙不能转运给胎儿。（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4.引起流行性脑脊髓膜炎的致病菌是革兰阳性双球菌。（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5.先天性髋关节脱位的保守疗法仅适用于1岁以下患儿。（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6.生长激素缺乏症患儿的智力低下，有特殊面容。（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7.血友病A是常染色体隐性遗传性疾病。（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8.缺氧可引起脑细胞功能障碍，脑毛细血管通透性增加、脑水肿，最终引起脑细胞死亡。（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9.鳞状上皮细胞癌是肺癌最常见的类型，包括梭形细胞，约占原发性肺癌的40%～50%。（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10.屈氏韧带以上的消化道出血，称为上消化道出血。（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</w:rPr>
        <w:t>舒适是一种平静安宁的精神状态，是一种客观的感觉。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</w:rPr>
        <w:t>在压疮危险因素评估表中，评分越高，说明发生压疮的危险性越高。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</w:rPr>
        <w:t>肝昏迷的病人应限制蛋白质的摄入，高脂血症应禁用植物油。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14.</w:t>
      </w:r>
      <w:r>
        <w:rPr>
          <w:rFonts w:hint="eastAsia" w:asciiTheme="minorEastAsia" w:hAnsiTheme="minorEastAsia" w:cstheme="minorEastAsia"/>
          <w:lang w:val="en-US" w:eastAsia="zh-CN"/>
        </w:rPr>
        <w:t>退热的方式包括骤退和渐退两种。（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</w:rPr>
        <w:t>患者使用的贵重药品和特殊药品应凭医生的处方领取。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</w:rPr>
        <w:t>最常见的输液反应是发热反应。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</w:rPr>
        <w:t>吞服强酸强碱等腐蚀性药物禁忌洗胃。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</w:rPr>
        <w:t>临终关怀的宗旨在于尊重生命的尊严，尊重濒死患者的权利。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</w:rPr>
        <w:t>氧分压在4.6kPa以下属重度缺氧。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20.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宫颈癌常用的普查方法是宫颈刮片检查。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肺炎支原体肺炎传播途径是接触传播，易造成家庭内成员间的传播。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高渗性脱水主要表现为明显的口渴、少尿、尿比重升高。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青霉素注射液要求现用现配，其主要目的是防止产生制热物质。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</w:rPr>
        <w:t>一级医疗事故是指导致患者死亡、重度残疾的医疗行为。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25.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产后出血是指胎盘娩出后24小时内出血量超过500mL。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大咯血易发生窒息、肺不张、继发性感染等并发症。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27.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麦氏压痛点位于左髂前上棘与脐连线中外1/3交界处，是诊断阑尾炎的重要体征。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少尿是指24小时尿量少于400ml或每小时尿量少于17ml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29.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肾病综合征的四大临床表现为蛋白尿、低蛋白血症、水肿和高血压。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为了降低感染率，肠道手术要在手术前三日开始做肠道准备。</w:t>
      </w:r>
      <w:r>
        <w:rPr>
          <w:rFonts w:hint="eastAsia" w:asciiTheme="minorEastAsia" w:hAnsiTheme="minorEastAsia" w:cstheme="minorEastAsia"/>
          <w:lang w:val="en-US" w:eastAsia="zh-CN"/>
        </w:rPr>
        <w:t>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2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二、单项选择题（每小题1分，共35分，下列每小题的备选答案中只有一个最符合题意，请将所选答案的字母填入括号内）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1.对成人来讲，下列属于必需氨基酸的是（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A.亚油酸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B.亚麻酸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C.色氨酸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D.谷氨酸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lang w:eastAsia="zh-CN"/>
        </w:rPr>
        <w:t>预防接种反应不属于异常反应的（    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A.过敏反应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B.发热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C.晕针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D.过敏性皮疹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在我国肝硬化的主要原因是（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A.酒精中毒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B.中毒性肝炎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C.病毒性肝炎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D.营养失调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（    ）是护理程序的第一步，需随病人病情变化随时观察并贯穿于整个护理过程。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A.护理评估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B.护理计划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C.护理实施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D.护理环境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lang w:eastAsia="zh-CN"/>
        </w:rPr>
        <w:t>24小时内咯血量超过300ml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eastAsia="zh-CN"/>
        </w:rPr>
        <w:t>则称为（    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A.痰中带血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B.小量咯血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C.大量咯血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D.中等量咯血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门诊护士应首先安排哪一类病人优先就诊？（    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A.胃癌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B.急性腹泻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C.内脏器出血伴休克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D.过敏性紫癜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支气管哮喘的典型临床表现是（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A.呼气性呼吸困难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B.吸气性呼吸困难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C.混合型呼吸困难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D.劳力性呼吸困难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8.护士为住院患者排放</w:t>
      </w:r>
      <w:r>
        <w:rPr>
          <w:rFonts w:hint="eastAsia" w:asciiTheme="minorEastAsia" w:hAnsiTheme="minorEastAsia" w:cstheme="minorEastAsia"/>
          <w:lang w:val="en-US" w:eastAsia="zh-CN"/>
        </w:rPr>
        <w:t>病历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首先要放下列哪一项信息？（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A.医嘱单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B.体温单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C.入院记录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D.检查报告单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9.戴无菌手套时，不正确的操作方法是（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A.不可强拉手套边缘，以免破损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B.手套戴好后，未操作时双手置于胸前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C.操作完毕，脱下手套的手进入另一手套内口，将其翻转脱下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D.未戴手套的手可触及手套的外面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lang w:eastAsia="zh-CN"/>
        </w:rPr>
        <w:t>处理静脉炎的措施除外（    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A.更换注射部位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B.抬高患肢并制动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C.进行理疗和湿敷</w:t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D.局部进行手法按摩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11.医用无纺布包装的无菌物品的有效期宜为多长时间？（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A.7天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B.14天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C.1个月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D.6个月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肾性水肿的发病机制（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A.血钠过多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B.饮水过多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C.肾小球滤过率下降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D.血肌酐过高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13.1%～3%过氧化氢溶液用于口腔护理的作用是（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A.广谱抗菌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B.遇有机物放出新生氧抗菌、除臭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C.清洁口腔预防感染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D.促进口腔溃疡愈合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14.患者李某突发脑梗死，意识清，一侧肢体可轻微收缩，但不能产生动作，不能活动关节，请问患者这侧肢体肌力应为（    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A.0级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B.1级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C.2级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D.3级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男性，65岁，冠心病患者，重度体力活动时，有心悸，气短，可诊断为（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A.心功能Ⅰ级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B.心功能Ⅱ级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C.心功能Ⅲ级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D.心功能Ⅳ级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按照Rai分期，慢性淋巴细胞白血病0期可出现（    ）。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A.血和骨髓中淋巴细胞增多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B.贫血 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C.血小板减少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D.肝脾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肿大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全身麻醉术前用阿托品的主要原因是（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A.加强镇痛效果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B.减少肠胃蠕动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C.减少消化液分泌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D.减少呼吸道分泌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关于热水坐浴的作用描述错误的是（    ）。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A.清洁作用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B.止血作用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C.促进炎症吸收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D.增进局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部血运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化脓性腹膜炎患者术后护理，不正确的是（    ）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A.维持水、电解质平衡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B.禁食、胃肠减压 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C.监测生命体征变化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D.一直保持半卧位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原发性肝癌最常见的转移途径是（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A.淋巴转移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B.血行转移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C.直接蔓延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D.肝内转移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下列关于腹股沟斜疝与直疝的说法，正确的是（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A.斜疝多见于老年人，直疝多见于儿童及青壮年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B.斜疝呈半球形，基底较宽；直疝呈椭圆或梨形，上部呈带蒂状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C.斜疝嵌顿机会较多，直疝嵌顿机会较少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D.斜疝在回纳后压住深环仍可突出，而直疝不再突出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22.当病人输血后出现皮肤瘙痒，荨麻疹，眼睑口唇水肿应考虑为（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A.发热反应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B.过敏反应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C.枸橼酸钠中毒反应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D.溶血反应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E.疾病感染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心室颤动的脉搏特点是（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A.消失而摸不到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B.快而不规则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C.慢而不规则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D.不规则，与心率不一致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24.鼻饲液灌注后，为防止患者发生呕吐，嘱患者维持半坐卧位（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A.20～30分钟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B.30～45分种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C.45～60分钟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D.60～75分钟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E.70～90分钟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最常见的颈椎病类型是（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A.脊髓型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B.神经根型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C.椎动脉型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D.交感神经型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26.烧伤后创面感觉迟钝，疼痛轻，多见于（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A.轻度烧伤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B.Ⅰ度烧伤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C.浅Ⅱ度烧伤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D.深Ⅱ度烧伤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E.Ⅲ度烧伤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内囊出血的典型表现是（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A.进行性头痛加剧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B.“三偏征”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C.频繁呕吐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D.大小便失禁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28.颅前窝骨折可出现的临床表现是（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A.熊猫眼征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B.外耳道溢血、溢液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C.视力障碍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D.呼吸困难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E.颅内高压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人乳喂养儿患佝偻病较人工喂养儿少的原因是（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A.含维生素D多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B.含钙多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C.钙、磷比例适宜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D.含磷多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30.膀胱刺激征的表现是（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A.尿急、尿痛、尿频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B.尿频、尿急、尿多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C.尿频、尿多、尿痛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D.尿急、腰痛、尿频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E.尿多、尿急、尿痛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lang w:eastAsia="zh-CN"/>
        </w:rPr>
        <w:t>下列不属于手术前常规准备的是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（    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A.</w:t>
      </w:r>
      <w:r>
        <w:rPr>
          <w:rFonts w:hint="eastAsia" w:asciiTheme="minorEastAsia" w:hAnsiTheme="minorEastAsia" w:cstheme="minorEastAsia"/>
          <w:lang w:eastAsia="zh-CN"/>
        </w:rPr>
        <w:t>胃肠道</w:t>
      </w:r>
      <w:r>
        <w:rPr>
          <w:rFonts w:hint="eastAsia" w:asciiTheme="minorEastAsia" w:hAnsiTheme="minorEastAsia" w:eastAsiaTheme="minorEastAsia" w:cstheme="minorEastAsia"/>
          <w:lang w:eastAsia="zh-CN"/>
        </w:rPr>
        <w:t>准备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B.呼吸道准备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C.皮肤准备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eastAsia="zh-CN"/>
        </w:rPr>
        <w:t>D.控制血糖、尿糖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32.类风湿性关节炎的基本病理改变是（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A.血管炎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B.浆膜炎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C.滑膜炎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D.关节囊炎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E.类风湿性</w:t>
      </w:r>
      <w:r>
        <w:rPr>
          <w:rFonts w:hint="eastAsia" w:asciiTheme="minorEastAsia" w:hAnsiTheme="minorEastAsia" w:cstheme="minorEastAsia"/>
          <w:lang w:val="en-US" w:eastAsia="zh-CN"/>
        </w:rPr>
        <w:t>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芽肿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王先生，55岁，乙状结肠切除术后一月，出现腹痛、腹胀、呕吐、肛门停止排便等现象，首先考虑（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A.肠梗阻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B.肠瘘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C.肠坏死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D.肠痉挛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34.若同时抽取几个项目的血液标本时首先应注入（    ）。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A.抗凝试管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B.干燥试管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C.石蜡油瓶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D.血培养瓶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E.清洁试管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35.下列关于围绝经期的内分泌变化，错误的是（    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A.雌激素水平下降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B.孕激素水平下降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C.促性腺激素水平下降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D.生长激素水平下降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E.雄激素水平下降</w:t>
      </w:r>
    </w:p>
    <w:p>
      <w:pPr>
        <w:pStyle w:val="7"/>
        <w:keepNext/>
        <w:keepLines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1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三、简答题（每小题</w:t>
      </w:r>
      <w:r>
        <w:rPr>
          <w:rFonts w:hint="eastAsia" w:ascii="黑体" w:hAnsi="黑体" w:cs="黑体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分，共20分）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如何鉴别胃溃疡和十二指肠溃疡？</w:t>
      </w:r>
    </w:p>
    <w:p>
      <w:pPr>
        <w:pStyle w:val="4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2.简述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胸腔闭式引流的护理要点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3.简述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心源性水肿的发病机制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4.简述新生儿病理性黄疸的特点。</w:t>
      </w: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4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7"/>
        <w:keepNext/>
        <w:keepLines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1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四、综合题（共</w:t>
      </w:r>
      <w:r>
        <w:rPr>
          <w:rFonts w:hint="default" w:ascii="黑体" w:hAnsi="黑体" w:cs="黑体"/>
          <w:b w:val="0"/>
          <w:bCs/>
          <w:sz w:val="21"/>
          <w:szCs w:val="21"/>
          <w:lang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lang w:eastAsia="zh-CN"/>
        </w:rPr>
        <w:t>患者王某因车祸大失血需紧急输血，护士为尽快将血输入，将血袋放入热水中加温15分钟后给患者输入，10分钟后，患者出现头部胀痛，四肢麻木，腰背部剧烈疼痛的症状。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请根据以上内容回答以下问题</w:t>
      </w:r>
      <w:r>
        <w:rPr>
          <w:rFonts w:hint="eastAsia" w:asciiTheme="minorEastAsia" w:hAnsiTheme="minorEastAsia" w:cstheme="minor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eastAsia="zh-CN"/>
        </w:rPr>
        <w:t>）患者可能出现了什么问题？原因是什么？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default" w:asciiTheme="minorEastAsia" w:hAnsiTheme="minorEastAsia" w:cstheme="minorEastAsia"/>
          <w:lang w:eastAsia="zh-CN"/>
        </w:rPr>
        <w:t>5</w:t>
      </w:r>
      <w:r>
        <w:rPr>
          <w:rFonts w:hint="eastAsia" w:asciiTheme="minorEastAsia" w:hAnsi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pStyle w:val="2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eastAsia="zh-CN"/>
        </w:rPr>
        <w:t>）如何进行抢救？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default" w:asciiTheme="minorEastAsia" w:hAnsiTheme="minorEastAsia" w:cstheme="minorEastAsia"/>
          <w:lang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pStyle w:val="2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Theme="minorEastAsia" w:hAnsi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患者，女，25岁，因呼吸困难来院就诊，主诉：支气管哮喘病史，咳嗽、胸闷，咳大量白色泡沫痰；查体：胸部呈过度充气状态，胸廓膨隆，叩诊呈过清音，有广泛的呼气相为主的哮鸣音，呼气音延长；初步确诊为支气管哮喘复发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试分析：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（1）支气管哮喘患者的主要护理问题有哪些？</w:t>
      </w: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default" w:asciiTheme="minorEastAsia" w:hAnsiTheme="minorEastAsia" w:cstheme="minorEastAsia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pStyle w:val="2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（2）该病患者的护理措施有哪些？</w:t>
      </w: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default" w:asciiTheme="minorEastAsia" w:hAnsiTheme="minorEastAsia" w:cstheme="minorEastAsia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pStyle w:val="2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lang w:eastAsia="zh-CN"/>
        </w:rPr>
        <w:t>女，25岁，患糖尿病12年，一直注射胰岛素治疗，近半个月因与男友不和，情绪不佳停用胰岛素；三天来纳差、恶心呕吐，多尿，烦躁，逐步昏迷，血压90/60mmHg，呼吸40次/分，昏迷状态，皮肤干燥，双眼球下凹，心率100次/分，尿糖（++++），尿酮体</w:t>
      </w:r>
      <w:r>
        <w:rPr>
          <w:rFonts w:hint="eastAsia" w:asciiTheme="minorEastAsia" w:hAnsiTheme="minorEastAsia" w:cstheme="minorEastAsia"/>
          <w:lang w:eastAsia="zh-CN"/>
        </w:rPr>
        <w:t>强</w:t>
      </w:r>
      <w:r>
        <w:rPr>
          <w:rFonts w:hint="eastAsia" w:asciiTheme="minorEastAsia" w:hAnsiTheme="minorEastAsia" w:eastAsiaTheme="minorEastAsia" w:cstheme="minorEastAsia"/>
          <w:lang w:eastAsia="zh-CN"/>
        </w:rPr>
        <w:t>阳性，血糖460mg/dl，血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P</w:t>
      </w:r>
      <w:r>
        <w:rPr>
          <w:rFonts w:hint="eastAsia" w:asciiTheme="minorEastAsia" w:hAnsiTheme="minorEastAsia" w:eastAsiaTheme="minorEastAsia" w:cstheme="minorEastAsia"/>
          <w:lang w:eastAsia="zh-CN"/>
        </w:rPr>
        <w:t>H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eastAsia="zh-CN"/>
        </w:rPr>
        <w:t>7.30。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请根据以上内容回答以下问题</w:t>
      </w:r>
      <w:r>
        <w:rPr>
          <w:rFonts w:hint="eastAsia" w:asciiTheme="minorEastAsia" w:hAnsiTheme="minorEastAsia" w:cstheme="minor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eastAsia="zh-CN"/>
        </w:rPr>
        <w:t>）写出糖尿病的并发症</w:t>
      </w:r>
      <w:r>
        <w:rPr>
          <w:rFonts w:hint="eastAsia" w:asciiTheme="minorEastAsia" w:hAnsiTheme="minorEastAsia" w:cstheme="minorEastAsia"/>
          <w:lang w:eastAsia="zh-CN"/>
        </w:rPr>
        <w:t>。（</w:t>
      </w:r>
      <w:r>
        <w:rPr>
          <w:rFonts w:hint="default" w:asciiTheme="minorEastAsia" w:hAnsiTheme="minorEastAsia" w:cstheme="minorEastAsia"/>
          <w:lang w:eastAsia="zh-CN"/>
        </w:rPr>
        <w:t>5</w:t>
      </w:r>
      <w:r>
        <w:rPr>
          <w:rFonts w:hint="eastAsia" w:asciiTheme="minorEastAsia" w:hAnsi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cstheme="minorEastAsia"/>
          <w:lang w:eastAsia="zh-CN"/>
        </w:rPr>
        <w:t>）</w:t>
      </w:r>
    </w:p>
    <w:p>
      <w:pPr>
        <w:pStyle w:val="2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rPr>
          <w:rFonts w:hint="eastAsia" w:asciiTheme="minorEastAsia" w:hAnsi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eastAsia="zh-CN"/>
        </w:rPr>
        <w:t>）写出两个主要护理诊断及护理措施。（</w:t>
      </w:r>
      <w:r>
        <w:rPr>
          <w:rFonts w:hint="default" w:asciiTheme="minorEastAsia" w:hAnsiTheme="minorEastAsia" w:cstheme="minorEastAsia"/>
          <w:lang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jc w:val="center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="仿宋" w:hAnsi="仿宋" w:cs="仿宋"/>
          <w:lang w:val="en-US" w:eastAsia="zh-CN"/>
        </w:rPr>
        <w:t>展鸿</w:t>
      </w:r>
      <w:r>
        <w:rPr>
          <w:rFonts w:hint="eastAsia" w:ascii="仿宋" w:hAnsi="仿宋" w:eastAsia="仿宋" w:cs="仿宋"/>
          <w:lang w:val="en-US" w:eastAsia="zh-CN"/>
        </w:rPr>
        <w:t>《护理学》</w:t>
      </w:r>
      <w:r>
        <w:rPr>
          <w:rFonts w:hint="eastAsia" w:ascii="仿宋" w:hAnsi="仿宋" w:cs="仿宋"/>
          <w:lang w:val="en-US" w:eastAsia="zh-CN"/>
        </w:rPr>
        <w:t>模拟卷（三）</w:t>
      </w:r>
      <w:r>
        <w:rPr>
          <w:rFonts w:hint="default" w:ascii="仿宋" w:hAnsi="仿宋" w:cs="仿宋"/>
          <w:lang w:eastAsia="zh-CN"/>
        </w:rPr>
        <w:t xml:space="preserve">                                            </w:t>
      </w:r>
      <w:r>
        <w:rPr>
          <w:rFonts w:hint="eastAsia" w:ascii="仿宋" w:hAnsi="仿宋" w:cs="仿宋"/>
          <w:lang w:val="en-US" w:eastAsia="zh-CN"/>
        </w:rPr>
        <w:t>参考答案及解析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一、判断题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。解析：雌激素有促进水钠潴留的作用，孕激素有促进水钠排泄的作用。故本题说法错误。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。解析：阴道毛滴虫不但寄生于缺氧的阴道内，还可侵入尿道和尿道旁腺，甚至上行至输尿管及肾盂。故本题说法正确。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。解析：若母体血浆中的钙比胎儿血中的钙浓度低，胎儿仍可从母体中吸取定量的钙，导致孕妇骨骼和牙齿缺钙。故本题说法错误。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4.【答案】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。解析：流行性脑脊髓膜炎致病菌是脑膜炎双球菌，为革兰阴性菌。故本题说法错误。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5.【答案】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。解析：先天性髋关节脱位的保守疗法应选择髋关节发育的最适宜的年龄，年龄越小越好，一般以3岁以下为宜。故本题说法错误。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6.【答案】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。解析：生长激素缺乏症患儿智力正常，表现为身材矮小，皮下脂肪相对较多，腹脂堆积，圆脸，前额略突出，小下颌，上下部量正常、肢体匀称，高音调声音。故本题说法错误。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7.【答案】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。解析：血友病A、B均属于性连锁隐性遗传性疾病，而丙型血友病则为常染色体隐性遗传性疾病。故本题说法错误。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8.【答案】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。解析：缺氧可引起脑细胞功能障碍，脑毛细血管通透性增加、脑水肿，最终引起脑细胞死亡。故本题说法正确。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9.【答案】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。解析：鳞状上皮细胞癌又称鳞癌，包括梭形细胞癌，是肺癌中最常见的类型，约占原发性肺癌的40%～50%。故本题说法正确。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10.【答案】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。解析：上消化道出血是指屈氏韧带以上的消化道，包括食管、胃、十二指肠或胰胆等病变引起的出血。故本题说法正确。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11.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。解析：舒适是一种平静安宁的精神状态，是一种主观的感觉。故本题说法错误。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12.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。解析：在压疮危险因素评估表中，评分越高，说明发生压疮的危险性越低。故本题说法错误。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13.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。解析：肝昏迷的病人应限制蛋白质的摄入；植物油中不饱和脂肪酸的含量居多，高脂血症和冠心病患者宜食用植物油，禁用动物油。故本题说法错误。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。解析：退热的方式一般有骤退和渐退两种形式。骤退是指体温在数小时内迅速降至正常，常伴有大汗淋漓。渐退是指体温在数日内逐渐降至正常。故本题说法正确。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15.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。解析：患者使用的贵重药、特殊药物、剧毒药、麻醉药应凭医生的处方领取。故本题说法正确。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16.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。解析：发热反应是输液反应最常见的一种反应，常因输入致热物质引起。故本题说法正确。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17.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。解析：洗胃的禁忌症：强腐蚀性毒物（如强酸、强碱）中毒、肝硬化伴食管胃底静脉曲张、胸主动脉瘤、近期内有上消化道出血及胃穿孔、胃癌等。故本题说法正确。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18.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。解析：临终关怀的宗旨在于减少患者的痛苦，增加患者的舒适度，提高患者的生命质量，维护患者的尊严，同时给患者家属精神上的支持，提供包括沮丧期在内的生理、心理关怀。故本题说法错误。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19.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。解析：动脉血氧分压在4.6KPa（35mmHg）以下，二氧化碳分压大于12KPa（90mmHg）以上为重度缺氧。故本题说法正确。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。解析：宫颈刮片细胞学检查是宫颈癌筛查的主要方法，应在宫颈转化区取材。故本题说法正确。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【答案】×。解析：肺炎支原体肺炎主要经飞沫传播，可散发或有小的流行，全年均可发病。故本题说法错误。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【答案】√。解析：高渗性脱水即水和钠同时丧失，但缺水多于缺钠，故血清钠高于正常范围，细胞外液呈高渗状态。当失水量占体重的2%～4%时，为轻度脱水，表现为口渴、尿少、尿比重增高等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23.【答案】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。解析：青霉素注射液要求现用现配，因其放置过久会出现降解产物青霉烯酸，该物质可引发过敏反应。故本题说法错误。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24.</w:t>
      </w:r>
      <w:r>
        <w:rPr>
          <w:rFonts w:hint="eastAsia" w:asciiTheme="minorEastAsia" w:hAnsi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。解析：《医疗事故处理条例》第4条规定，根据对患者人身造成的损害程度，医疗事故分为四级：</w:t>
      </w:r>
      <w:r>
        <w:rPr>
          <w:rFonts w:hint="eastAsia" w:ascii="宋体" w:hAnsi="宋体" w:eastAsia="宋体" w:cs="宋体"/>
          <w:color w:val="auto"/>
          <w:lang w:val="en-US" w:eastAsia="zh-CN"/>
        </w:rPr>
        <w:t>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一级医疗事故：造成患者死亡、重度残疾的；</w:t>
      </w:r>
      <w:r>
        <w:rPr>
          <w:rFonts w:hint="eastAsia" w:ascii="宋体" w:hAnsi="宋体" w:eastAsia="宋体" w:cs="宋体"/>
          <w:color w:val="auto"/>
          <w:lang w:val="en-US" w:eastAsia="zh-CN"/>
        </w:rPr>
        <w:t>②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二级医疗事故：造成患者中度残疾、器官组织损伤导致严重功能障碍的；</w:t>
      </w:r>
      <w:r>
        <w:rPr>
          <w:rFonts w:hint="eastAsia" w:ascii="宋体" w:hAnsi="宋体" w:eastAsia="宋体" w:cs="宋体"/>
          <w:color w:val="auto"/>
          <w:lang w:val="en-US" w:eastAsia="zh-CN"/>
        </w:rPr>
        <w:t>③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三级医疗事故：造成患者轻度残疾、器官组织损伤导致一般功能障碍的；</w:t>
      </w:r>
      <w:r>
        <w:rPr>
          <w:rFonts w:hint="eastAsia" w:ascii="宋体" w:hAnsi="宋体" w:eastAsia="宋体" w:cs="宋体"/>
          <w:color w:val="auto"/>
          <w:lang w:val="en-US" w:eastAsia="zh-CN"/>
        </w:rPr>
        <w:t>④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四级医疗事故：造成患者明显人身损害的其他后果的。具体分级标准由国务院卫生行政部门制定。故本题说法正确。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。解析：产后出血是指胎儿娩出后24小时内出血量超过500mL。故本题说法错误。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【答案】√。解析：大咯血通常是指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1次咯血量超过100ml，或24h内咯血量超过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ml者，易发生窒息、肺不张、失血性休克、吸入性肺炎、继发性感染等并发症。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27.【答案】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。解析：麦氏点又称阑尾点，位于右髂前上棘与脐连线的中外1/3交界处，是诊断阑尾炎的重要体征。故本题说法错误。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【答案】√。解析：少尿是指24小时尿量少于400ml或每小时尿量少于17ml，常见于急性肾炎、大失血、抗利尿激素和醛固酮分泌过多、肾动脉被肿瘤压迫、腹泻、呕吐、大出汗、心力衰竭和休克等患者。故本题说法正确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29.【答案】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×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。解析：肾病综合征可由多种病因引起，以肾小球基膜通透性增加，表现为大量蛋白尿、低蛋白血症、高度水肿、高脂血症的一组临床症候群。故本题说法错误。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【答案】√。解析：为了降低感染率，肠道手术要在手术前三日开始做肠道准备。术前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3天进半流质饮食，术前12h禁食，术前4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6h禁水；术前3天口服肠道不吸收的抗生素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。故本题说法正确。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二、单选题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.【答案】C。解析：对成人来讲必需氨基酸共有八种，分别为赖氨酸、色氨酸、苯丙氨酸、甲硫氨酸、苏氨酸、异亮氨酸、亮氨酸、缬氨酸。故本题选C。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。解析：预防接种异常反应是指少数人在接种后出现的并发症，如晕厥、过敏性休克、变态反应性脑脊髓膜炎、过敏性皮炎、血管神经性水肿等。发热为一般反应。故本题选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。解析：病毒性肝炎是我国肝硬化的主要原因。故本题选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.【答案】A。解析：护理评估是护理程序的第一步，需随病人病情变化随时观察并贯穿于整个护理过程。故本题选A。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。解析：每日咯血量在100ml以内为小量，100～500ml为中等量，500ml以上或一次咯血100～500ml为大量。故本题选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.【答案】C。解析：门诊护士对病情较重较急的病人应及时安排就诊，内脏器出血伴休克可危及生命，若不及时抢救会致死亡，应优先安排就诊。故本题选C。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支气管哮喘是由多种细胞（如嗜酸性粒细胞、肥大细胞、T淋巴细胞、中性粒细胞、气道上皮细胞等）和细胞组分参与的气道慢性炎症为特征的异质性疾病，典型表现为发作性伴有哮鸣音的呼气性呼吸困难或发作性咳嗽、胸闷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.【答案】B。解析：住院病历的排列顺序为体温单、医嘱单、入院记录、诊疗计划等。故本题选B。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.【答案】D。解析：戴无菌手套时，没有戴无菌手套的手，只允许接触手套套口的向外翻折部分，不能碰到手套的外面。D项错误。故本题选D。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。解析：静脉炎的护理措施以避免感染、减少对血管刺激为原则。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A、B、C项正确，D项错误。故本题选D。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.【答案】D。解析：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医用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纺织品包布包装的无菌包有效期为7天，医用无纺布包装的无菌包有效期为6个月。故本题选D。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。解析：肾性水肿的发病机制主要为肾小球滤过下降，而肾小管对水钠重吸收尚好，从而导致水钠滞留，也可由于大量蛋白尿导致血浆蛋白过低所致。故本题选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.【答案】B。解析：1%～3%过氧化氢溶液遇有机物时，可释放出新生态氧以抗菌除臭，适用于口腔pH值偏酸性患者。故本题选B。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B。解析：一般将肌力分为六个级别：①0级：完全瘫痪，测不到肌肉收缩。②1级：仅测到肌肉收缩，但不能产生动作。③2级：肢体能在床上平行移动，但不能抵抗自身重力，即不能抬离床面。④3级：肢体可以克服地心引力，能抬离床面，但不能抵抗阻力。⑤4级：肢体能做对抗外界阻力的运动，但不完全。⑥5级：肌力正常。该患者一侧肢体可轻微收缩，但不能产生动作，为1级肌力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。解析：心功能分级：</w:t>
      </w:r>
      <w:r>
        <w:rPr>
          <w:rFonts w:hint="eastAsia" w:ascii="宋体" w:hAnsi="宋体" w:eastAsia="宋体" w:cs="宋体"/>
          <w:color w:val="auto"/>
          <w:lang w:eastAsia="zh-CN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Ⅰ级：患者有心脏病，但体力活动不受限制。一般体力活动不引起过度疲劳、心悸、气喘或心绞痛。</w:t>
      </w:r>
      <w:r>
        <w:rPr>
          <w:rFonts w:hint="eastAsia" w:ascii="宋体" w:hAnsi="宋体" w:eastAsia="宋体" w:cs="宋体"/>
          <w:color w:val="auto"/>
          <w:lang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Ⅱ级：患者有心脏病，以致体力活动轻度受限制。休息时无症状，一般体力活动引起过度疲劳、心悸、气喘或心绞痛。</w:t>
      </w:r>
      <w:r>
        <w:rPr>
          <w:rFonts w:hint="eastAsia" w:ascii="宋体" w:hAnsi="宋体" w:eastAsia="宋体" w:cs="宋体"/>
          <w:color w:val="auto"/>
          <w:lang w:eastAsia="zh-CN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Ⅲ级：患者有心脏病，以致体力活动明显受限制。休息时无症状，但小于一般体力活动即可引起过度疲劳、心悸、气喘或心绞痛。</w:t>
      </w:r>
      <w:r>
        <w:rPr>
          <w:rFonts w:hint="eastAsia" w:ascii="宋体" w:hAnsi="宋体" w:eastAsia="宋体" w:cs="宋体"/>
          <w:color w:val="auto"/>
          <w:lang w:eastAsia="zh-CN"/>
        </w:rPr>
        <w:t>④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Ⅳ级：患者有心脏病，休息时也有心功能不全或心绞痛症状，进行任何体力活动均使不适增加。该患者重体力活动时出现心悸、气短，为心功能Ⅰ级。故本题选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.【答案】A。解析：Rai分期：①0期：外周血淋巴细胞增多，绝对值≥5×10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/L，骨髓涂片淋巴细胞≥40%；②Ⅰ期：0期+淋巴结肿大；③Ⅱ期：0期+肝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和（或）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脾肿大；④Ⅲ期：0期+贫血；⑤Ⅳ期：0期+血小板减少。故本题选A。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。解析：阿托品属于抗胆碱药，主要作用于M型胆碱能受体。全身麻醉前给药,可抑制腺体分泌，减少呼吸道分泌，防止引起吸入性肺炎。故本题选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B。解析：热水坐浴可使局部温度增高，肌肉松弛、血管扩张、血液循环加快，促进局部炎症渗出物的消散与吸收，具有消炎、消肿、止痛的作用，并可以使患者感到温暖舒适，缓解临床症状，常用于会阴部、肛门疾患及手术后。故本题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D。解析：化脓性腹膜炎患者术后在麻醉清醒前应为平卧位，麻醉清醒后应改为半卧位，目的是促使腹腔内脏下移，腹肌松弛，减轻因腹胀压迫膈肌而影响呼吸和循环；减少肺部并发症，减轻切口疼痛；残余未吸收的脓液或渗出液流向盆腔，减少膈下脓肿发生的机会，因盆腔腹膜吸收力差，有利于减轻全身中毒症状，有利于炎症局限和引流。D项错误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。解析：原发性肝癌最常见的转移途径是肝内血行转移。故本题选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C。解析：腹股沟斜疝多见于儿童及青壮年，直疝多见于老年人，A项错误；斜疝呈椭圆或梨形，上部呈带蒂状，直疝呈半球形，基底较宽，B项错误；斜疝嵌顿机会较多，直疝嵌顿机会较少，C项正确；斜疝在回纳后压住深环不再突出，直疝仍可突出，D项错误。故本题选C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.【答案】B。解析：输血过敏反应的临床表现为轻者出现皮肤瘙痒、荨麻疹，眼睑、口唇水肿（血管性）；重者出现呼吸困难、两肺闻及哮鸣音，甚至发生过敏性休克。故本题选B。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。解析：心室颤动是严重的异位心律，表现为脉搏消失，心音听不到，血压为零。故本题选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【答案】A。解析：鼻饲液灌注后，为防止患者发生呕吐，应嘱患者维持半坐卧位20～30分钟后再恢复平卧位。故本题选A。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。解析：神经根型是因单侧或双侧脊神经根受刺激或受压所致，其表现为与脊神经根分布区相一致的感觉、运动及反射障碍，是最常见的颈椎病类型。故本题选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D。解析：烧伤分为3度，分别为：（1）Ⅰ度烧伤为皮肤发红、痛，有灼热感觉，3～5日可好转痊愈，脱屑而不留瘢痕；（2）①浅Ⅱ度烧伤为仅伤及真皮浅层，有剧痛和感觉过敏，皮温增高，若无感染等并发症，约2周可愈；②深Ⅱ度烧伤为伤及真皮深层，尚残留皮肤附件，因变质的表层组织稍厚，水泡较小或较扁薄，感觉稍迟钝，疼痛轻，皮温也可稍低；（3）Ⅲ度烧伤为伤及皮肤全层，甚至可深达皮下、肌肉、骨等，感觉消失，皮温低，自然愈合甚缓慢，不仅丧失皮肤功能，而且常造成畸形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。解析：当内囊损伤广泛时，患者会出现偏身感觉丧失（丘脑中央辐射受损），对侧偏瘫（皮质脊髓束、皮质核束受损）和偏盲（视辐射受损）的“三偏”症状。“三偏征”为内囊出血的典型表现。故本题选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A。解析：颅前窝前界为额鳞，后界为蝶骨小翼后缘，由额骨眶部、筛骨筛板、蝶骨小翼构成。颅前窝骨折时，当伤及额骨眶板可见血管破裂出血流经眶内眼睑周围，出现“熊猫眼”征，同时伴有球结膜下瘀斑形成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。解析：母乳中含钙量虽低于牛乳等，但钙、磷比例适宜，吸收率较高，因此患佝偻病较人工喂养儿少。故本题选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.【答案】A。解析：膀胱刺激征是指尿频、尿急、尿痛、排尿不畅及下腹部不适等。A项正确。故本题选A。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。解析：术前常规准备包括皮肤准备、呼吸道准备、胃肠道准备、药物准备等。故本题选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C。解析：类风湿性关节炎是一种病因未明的慢性、以炎性滑膜炎为主的系统性疾病。其特征是手、足小关节的多关节、对称性、侵袭性关节炎症，经常伴有关节外器官受累及血清类风湿因子阳性，可以导致关节畸形及功能丧失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。解析：该患者首先考虑为肠梗阻。肠梗阻临床症状为阵发性腹痛，伴恶心、呕吐、腹胀及停止排气排便等。故本题选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.【答案】D。解析：同时抽取几个项目的血液标本时，注入顺序依次为血培养瓶—抗凝试管—干燥试管。故本题选D。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【答案】C。解析：围绝经期是卵巢功能衰退的征兆，一直持续到最后1次月经后1年，是正常的生理变化时期。绝经后由于雌激素水平下降，诱导下丘脑分泌促性腺激素释放激素增加，进而垂体释放FSH和LH增加。C项错误。故本题选C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三、简答题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（1）疼痛性质：胃溃疡为烧灼感或痉挛感。十二指肠球部溃疡为钝痛、灼痛、胀痛或剧痛，也可仅有饥饿样不适感。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（2）疼痛部位：胃溃疡位于剑突下正中偏左。十二指肠球部溃疡位于上腹正中或稍偏右。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（3）疼痛的节律：胃溃疡的疼痛多发生于餐后30～60分钟，持续1～2小时自行消失，其规律为：进餐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疼痛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缓解。十二指肠溃疡的疼痛多发生于餐后2～4小时，进餐或服用碱性抗酸药可缓解，其规律为：进餐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缓解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疼痛；十二指肠球部溃疡患者的疼痛也常发生于夜间，患者可被痛醒需进食可缓解。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（1）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保持管道的密闭和无菌；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（2）胸腔闭式引流术后常置病人于半卧位，以利呼吸和引流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（3）保持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引流通畅；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（4）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妥善固定；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（5）观察引流液的量、颜色、性状、水柱波动范围，并准确记录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（6）若引流管从胸腔滑脱，立即用手捏闭伤口处皮肤，消毒后用凡士林纱布封闭伤口，协助医生做进一步处理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（7）48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72小时后，引流量明显减少且颜色变淡，24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引流液小于50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ml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，脓液小于10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ml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，X线胸片示肺膨胀良好、无漏气，病人无呼吸困难即可拔管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）拔管后观察病人有无胸憋、呼吸困难、切口漏气、渗液、出血、皮下气肿等症状。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心源性水肿最主要的发病机制是钠水潴留和毛细血管流体静压增高。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（1）钠水潴留：肾小球滤过率下降；近端小管重吸收钠水增多；远端小管和集合管重吸收钠水增加。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（2）毛细血管流体静压增高：充血性心力衰竭时静脉淤血和交感神经兴奋、血管收缩，可使静脉压增高，进而使毛细血管流体静压增高，组织液生成增多，导致心源性水肿。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①黄疸在生后24小时内出现；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②血清胆红素：足月儿&gt;221μmol/L(12.9mg/dl)、早产儿&gt;257μmol/L(15mg/dl)，或每日上升超过85μmol/L(5mg/dl)；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③黄疸持续时间：足月儿&gt;2周，早产儿&gt;4周；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④黄疸退而复现；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⑤血清结合胆红素&gt;34μmol/L(2mg/dl)。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firstLine="42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四、综合题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1.（1）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396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-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6"/>
          <w:lang w:eastAsia="zh-CN"/>
        </w:rPr>
        <w:t>患者可能出现了溶血反应，原因是将血袋在热水中加了温，血浆蛋白凝固变性。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①立即停止输血，并通知医生；将余血、患者的血标本和尿标本送化验室进行检验；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②给予氧气吸入，建立静脉通道，遵医嘱给予升压药或其他药物治疗；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③两侧腰部封闭，并用热水袋热敷两侧肾区；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④静脉注射碳酸氢钠碱化尿液；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⑤密切观察生命体征和尿量，并做好记录；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⑥若出现休克症状，应进行抗休克治疗（对症治疗）；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⑦必要时进行换血疗法；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instrText xml:space="preserve"> = 8 \* GB3 \* MERGEFORMAT </w:instrTex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⑧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安慰患者，消除其紧张、恐惧心理。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2.（1）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①气体交换受损：与气道炎症和气道高反应性导致气道痉挛、狭窄有关；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②清理呼吸道无效：与痰多且粘稠、气短、无力咳嗽有关；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③体液不足：与液体摄入量减少，消耗丢失过多有关；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④焦虑：与疾病反复发作有关。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取半坐卧位；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改善通气，使用支气管舒张剂等治疗；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遵医嘱补液，纠正脱水和降低痰的粘稠度；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④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给予低盐高维生素清淡饮食，禁食过敏性食物，如海鲜等；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⑤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观察生命体征及病情变化，观察痰的颜色、量、粘稠度等，观察呼吸困难的程度；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⑥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给予心理支持，缓解病人紧张的情绪。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3.（1）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糖尿病酮症酸中毒，昏迷。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护理诊断：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①急性意识障碍：昏迷与酮症酸中毒有关。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②体液不足：脱水与酮症酸中毒引起脱水有关。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eastAsia="zh-CN"/>
        </w:rPr>
        <w:t>护理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措施：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396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6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6"/>
          <w:lang w:eastAsia="zh-CN"/>
        </w:rPr>
        <w:t>①卧床休息，注意保暖，按昏迷患者进行护理，定时翻身拍背，保持呼吸道通畅；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②病情观察：意识状态、瞳孔大小、对光反射、生命体征；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③输液、用药护理：遵医嘱大量输液及静滴胰岛素；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④纠正酸中毒及电解质紊乱：遵医嘱给予碳酸氢钠及补充钾盐；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00"/>
          <w:tab w:val="left" w:pos="420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⑤有关检查护理：在治疗中遵医嘱2～3小时送检血糖、血钾、二氧化碳结合力、尿糖、尿酮检查，结果出来及时通知医生。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8" w:lineRule="auto"/>
        <w:ind w:left="0" w:leftChars="0" w:firstLine="420" w:firstLineChars="200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5940" w:firstLineChars="33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56740" cy="431165"/>
          <wp:effectExtent l="0" t="0" r="10160" b="698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1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</w:t>
    </w:r>
    <w:bookmarkStart w:id="0" w:name="_GoBack"/>
    <w:bookmarkEnd w:id="0"/>
    <w:r>
      <w:rPr>
        <w:rFonts w:hint="eastAsia" w:eastAsia="宋体"/>
        <w:color w:val="C00000"/>
        <w:u w:val="none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right"/>
      <w:textAlignment w:val="auto"/>
      <w:outlineLvl w:val="9"/>
      <w:rPr>
        <w:rFonts w:hint="default" w:ascii="宋体" w:hAnsi="宋体" w:eastAsia="宋体" w:cs="宋体"/>
        <w:b/>
        <w:bCs/>
        <w:color w:val="FF0000"/>
        <w:sz w:val="21"/>
        <w:szCs w:val="21"/>
        <w:u w:val="none"/>
        <w:lang w:val="en-US" w:eastAsia="zh-CN"/>
      </w:rPr>
    </w:pP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val="en-US" w:eastAsia="zh-CN"/>
      </w:rPr>
      <w:t>张老师15336535813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OWI2Y2E4NDdmNDQ3NjQwMDRmZjQwNDcyNjBkM2IifQ=="/>
  </w:docVars>
  <w:rsids>
    <w:rsidRoot w:val="279141BD"/>
    <w:rsid w:val="145C1B9F"/>
    <w:rsid w:val="19B170A1"/>
    <w:rsid w:val="25B85BFA"/>
    <w:rsid w:val="279141BD"/>
    <w:rsid w:val="3ABE437C"/>
    <w:rsid w:val="3BA2536F"/>
    <w:rsid w:val="408033A5"/>
    <w:rsid w:val="4FCC6DAC"/>
    <w:rsid w:val="5BEF7144"/>
    <w:rsid w:val="608C456C"/>
    <w:rsid w:val="60904658"/>
    <w:rsid w:val="D79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Theme="minorAscii" w:hAnsiTheme="minorAscii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2">
    <w:name w:val="font21"/>
    <w:basedOn w:val="11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  <w:style w:type="character" w:customStyle="1" w:styleId="13">
    <w:name w:val="font41"/>
    <w:basedOn w:val="1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60"/>
      <w:szCs w:val="60"/>
      <w:u w:val="none"/>
    </w:rPr>
  </w:style>
  <w:style w:type="character" w:customStyle="1" w:styleId="15">
    <w:name w:val="font01"/>
    <w:basedOn w:val="11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9908</Words>
  <Characters>10565</Characters>
  <Lines>0</Lines>
  <Paragraphs>0</Paragraphs>
  <TotalTime>0</TotalTime>
  <ScaleCrop>false</ScaleCrop>
  <LinksUpToDate>false</LinksUpToDate>
  <CharactersWithSpaces>11029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2018-12-29T18:45:00Z</dcterms:created>
  <dc:creator>汪秀芝</dc:creator>
  <cp:lastModifiedBy>Am理财师马晖晖</cp:lastModifiedBy>
  <cp:lastPrinted>2018-12-29T19:48:00Z</cp:lastPrinted>
  <dcterms:modified xsi:type="dcterms:W3CDTF">2023-05-12T01:08:12Z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069141F31C6C42BB9C195C0BD4D2F760_12</vt:lpwstr>
  </property>
</Properties>
</file>