
<file path=[Content_Types].xml><?xml version="1.0" encoding="utf-8"?>
<Types xmlns="http://schemas.openxmlformats.org/package/2006/content-types">
  <Default Extension="png" ContentType="image/pn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88" w:lineRule="auto"/>
        <w:ind w:firstLine="0" w:firstLineChars="0"/>
        <w:jc w:val="center"/>
        <w:textAlignment w:val="auto"/>
        <w:outlineLvl w:val="0"/>
        <w:rPr>
          <w:rFonts w:hint="eastAsia" w:ascii="仿宋" w:hAnsi="仿宋" w:eastAsia="仿宋" w:cs="仿宋"/>
          <w:b/>
          <w:bCs/>
          <w:kern w:val="44"/>
          <w:sz w:val="32"/>
          <w:szCs w:val="32"/>
          <w:u w:val="none"/>
          <w:lang w:val="en-US" w:eastAsia="zh-CN" w:bidi="ar-SA"/>
        </w:rPr>
      </w:pPr>
      <w:r>
        <w:rPr>
          <w:rFonts w:hint="eastAsia" w:ascii="仿宋" w:hAnsi="仿宋" w:eastAsia="仿宋" w:cs="仿宋"/>
          <w:b/>
          <w:bCs/>
          <w:kern w:val="44"/>
          <w:sz w:val="32"/>
          <w:szCs w:val="32"/>
          <w:u w:val="none"/>
          <w:lang w:val="en-US" w:eastAsia="zh-CN" w:bidi="ar-SA"/>
        </w:rPr>
        <w:t>2022年1月份时政考点</w:t>
      </w:r>
    </w:p>
    <w:p>
      <w:pPr>
        <w:keepNext/>
        <w:keepLines/>
        <w:pageBreakBefore w:val="0"/>
        <w:widowControl w:val="0"/>
        <w:kinsoku/>
        <w:wordWrap/>
        <w:overflowPunct/>
        <w:topLinePunct w:val="0"/>
        <w:autoSpaceDE/>
        <w:autoSpaceDN/>
        <w:bidi w:val="0"/>
        <w:adjustRightInd/>
        <w:snapToGrid/>
        <w:spacing w:before="313" w:beforeLines="100" w:beforeAutospacing="0" w:after="313" w:afterLines="100" w:afterAutospacing="0" w:line="288" w:lineRule="auto"/>
        <w:ind w:firstLine="0" w:firstLineChars="0"/>
        <w:jc w:val="center"/>
        <w:textAlignment w:val="auto"/>
        <w:outlineLvl w:val="1"/>
        <w:rPr>
          <w:rFonts w:hint="eastAsia" w:ascii="微软雅黑" w:hAnsi="微软雅黑" w:eastAsia="微软雅黑" w:cs="微软雅黑"/>
          <w:b w:val="0"/>
          <w:kern w:val="2"/>
          <w:sz w:val="24"/>
          <w:szCs w:val="21"/>
          <w:u w:val="none"/>
          <w:lang w:val="en-US" w:eastAsia="zh-CN" w:bidi="ar-SA"/>
        </w:rPr>
      </w:pPr>
      <w:r>
        <w:rPr>
          <w:rFonts w:hint="eastAsia" w:ascii="微软雅黑" w:hAnsi="微软雅黑" w:eastAsia="微软雅黑" w:cs="微软雅黑"/>
          <w:b w:val="0"/>
          <w:kern w:val="2"/>
          <w:sz w:val="24"/>
          <w:szCs w:val="21"/>
          <w:u w:val="none"/>
          <w:lang w:val="en-US" w:eastAsia="zh-CN" w:bidi="ar-SA"/>
        </w:rPr>
        <w:t>一、各省时政</w:t>
      </w:r>
    </w:p>
    <w:p>
      <w:pPr>
        <w:pStyle w:val="8"/>
        <w:bidi w:val="0"/>
        <w:rPr>
          <w:rFonts w:hint="eastAsia"/>
          <w:lang w:eastAsia="zh-CN"/>
        </w:rPr>
      </w:pPr>
      <w:r>
        <w:rPr>
          <w:rFonts w:hint="eastAsia"/>
          <w:lang w:eastAsia="zh-CN"/>
        </w:rPr>
        <w:t>【浙江】</w:t>
      </w:r>
    </w:p>
    <w:p>
      <w:pPr>
        <w:rPr>
          <w:rFonts w:hint="eastAsia"/>
          <w:lang w:eastAsia="zh-CN"/>
        </w:rPr>
      </w:pPr>
      <w:r>
        <w:rPr>
          <w:rFonts w:hint="eastAsia"/>
          <w:lang w:val="en-US" w:eastAsia="zh-CN"/>
        </w:rPr>
        <w:t>1.</w:t>
      </w:r>
      <w:r>
        <w:rPr>
          <w:rFonts w:hint="eastAsia"/>
          <w:lang w:eastAsia="zh-CN"/>
        </w:rPr>
        <w:t>202</w:t>
      </w:r>
      <w:r>
        <w:rPr>
          <w:rFonts w:hint="eastAsia"/>
          <w:lang w:val="en-US" w:eastAsia="zh-CN"/>
        </w:rPr>
        <w:t>1</w:t>
      </w:r>
      <w:r>
        <w:rPr>
          <w:rFonts w:hint="eastAsia"/>
          <w:lang w:eastAsia="zh-CN"/>
        </w:rPr>
        <w:t>年12月31日，记者从《浙江省快递业促进条例》新闻发布会上获悉，作为首部以促进快递业发展为主题的省级地方性法规，</w:t>
      </w:r>
      <w:r>
        <w:rPr>
          <w:rFonts w:hint="eastAsia"/>
          <w:b/>
          <w:bCs/>
          <w:lang w:eastAsia="zh-CN"/>
        </w:rPr>
        <w:t>《浙江省快递业促进条例》</w:t>
      </w:r>
      <w:r>
        <w:rPr>
          <w:rFonts w:hint="eastAsia"/>
          <w:lang w:eastAsia="zh-CN"/>
        </w:rPr>
        <w:t>（下称《条例》）将于2022年3月1日起施行。该《条例》坚持问题导向，为投递难、通行难、从业人员权益保障难等“老大难”问题提供了有效解决路径，将成为提升我省快递业现代化水平的重要制度保障。</w:t>
      </w:r>
    </w:p>
    <w:p>
      <w:pPr>
        <w:pStyle w:val="2"/>
        <w:rPr>
          <w:rFonts w:hint="eastAsia"/>
          <w:lang w:eastAsia="zh-CN"/>
        </w:rPr>
      </w:pPr>
    </w:p>
    <w:p>
      <w:pPr>
        <w:rPr>
          <w:rFonts w:hint="eastAsia"/>
          <w:lang w:val="en-US" w:eastAsia="zh-CN"/>
        </w:rPr>
      </w:pPr>
      <w:r>
        <w:rPr>
          <w:rFonts w:hint="eastAsia"/>
          <w:lang w:val="en-US" w:eastAsia="zh-CN"/>
        </w:rPr>
        <w:t>2.2021年12月31日，省发改委、省乡村振兴局召开</w:t>
      </w:r>
      <w:r>
        <w:rPr>
          <w:rFonts w:hint="eastAsia"/>
          <w:b/>
          <w:bCs/>
          <w:lang w:val="en-US" w:eastAsia="zh-CN"/>
        </w:rPr>
        <w:t>《浙江省乡村振兴战略规划中期评估》</w:t>
      </w:r>
      <w:r>
        <w:rPr>
          <w:rFonts w:hint="eastAsia"/>
          <w:lang w:val="en-US" w:eastAsia="zh-CN"/>
        </w:rPr>
        <w:t>媒体吹风会。我省于2018年开始组织编制并实施《规划》，目标2022年全面实现规划目标。评估结果显示，总体来看，乡村振兴战略规划中期目标完成良好，党建统领效应持续释放，制度框架和政策体系进一步完善，建成了一批在全国具有影响力的乡村振兴示范县，</w:t>
      </w:r>
      <w:r>
        <w:rPr>
          <w:rFonts w:hint="eastAsia"/>
          <w:b/>
          <w:bCs/>
          <w:lang w:val="en-US" w:eastAsia="zh-CN"/>
        </w:rPr>
        <w:t>“千万工程”获得联合国“地球卫士奖”</w:t>
      </w:r>
      <w:r>
        <w:rPr>
          <w:rFonts w:hint="eastAsia"/>
          <w:lang w:val="en-US" w:eastAsia="zh-CN"/>
        </w:rPr>
        <w:t>，</w:t>
      </w:r>
      <w:r>
        <w:rPr>
          <w:rFonts w:hint="eastAsia"/>
          <w:b/>
          <w:bCs/>
          <w:lang w:val="en-US" w:eastAsia="zh-CN"/>
        </w:rPr>
        <w:t>成为全国唯一省部共建乡村振兴示范省</w:t>
      </w:r>
      <w:r>
        <w:rPr>
          <w:rFonts w:hint="eastAsia"/>
          <w:lang w:val="en-US" w:eastAsia="zh-CN"/>
        </w:rPr>
        <w:t>，为2022年全面实现规划目标奠定了坚实基础。</w:t>
      </w:r>
    </w:p>
    <w:p>
      <w:pPr>
        <w:bidi w:val="0"/>
        <w:rPr>
          <w:rFonts w:hint="eastAsia"/>
          <w:lang w:val="en-US" w:eastAsia="zh-CN"/>
        </w:rPr>
      </w:pPr>
    </w:p>
    <w:p>
      <w:pPr>
        <w:bidi w:val="0"/>
        <w:rPr>
          <w:rFonts w:hint="eastAsia"/>
          <w:lang w:val="en-US" w:eastAsia="zh-CN"/>
        </w:rPr>
      </w:pPr>
      <w:r>
        <w:rPr>
          <w:rFonts w:hint="eastAsia"/>
          <w:lang w:val="en-US" w:eastAsia="zh-CN"/>
        </w:rPr>
        <w:t>3.2022年1月12日，浙江召开全省科技工作会议，以</w:t>
      </w:r>
      <w:r>
        <w:rPr>
          <w:rFonts w:hint="eastAsia"/>
          <w:b/>
          <w:bCs/>
          <w:lang w:val="en-US" w:eastAsia="zh-CN"/>
        </w:rPr>
        <w:t>“稳”</w:t>
      </w:r>
      <w:r>
        <w:rPr>
          <w:rFonts w:hint="eastAsia"/>
          <w:lang w:val="en-US" w:eastAsia="zh-CN"/>
        </w:rPr>
        <w:t>的基础、</w:t>
      </w:r>
      <w:r>
        <w:rPr>
          <w:rFonts w:hint="eastAsia"/>
          <w:b/>
          <w:bCs/>
          <w:lang w:val="en-US" w:eastAsia="zh-CN"/>
        </w:rPr>
        <w:t>“进”</w:t>
      </w:r>
      <w:r>
        <w:rPr>
          <w:rFonts w:hint="eastAsia"/>
          <w:lang w:val="en-US" w:eastAsia="zh-CN"/>
        </w:rPr>
        <w:t>的方向、</w:t>
      </w:r>
      <w:r>
        <w:rPr>
          <w:rFonts w:hint="eastAsia"/>
          <w:b/>
          <w:bCs/>
          <w:lang w:val="en-US" w:eastAsia="zh-CN"/>
        </w:rPr>
        <w:t>“高”</w:t>
      </w:r>
      <w:r>
        <w:rPr>
          <w:rFonts w:hint="eastAsia"/>
          <w:lang w:val="en-US" w:eastAsia="zh-CN"/>
        </w:rPr>
        <w:t>的目标为全年科技创新发展谋篇布局。</w:t>
      </w:r>
    </w:p>
    <w:p>
      <w:pPr>
        <w:pStyle w:val="4"/>
        <w:rPr>
          <w:rFonts w:hint="eastAsia"/>
          <w:lang w:val="en-US" w:eastAsia="zh-CN"/>
        </w:rPr>
      </w:pPr>
    </w:p>
    <w:p>
      <w:pPr>
        <w:pStyle w:val="4"/>
        <w:rPr>
          <w:rFonts w:hint="eastAsia"/>
          <w:lang w:val="en-US" w:eastAsia="zh-CN"/>
        </w:rPr>
      </w:pPr>
      <w:r>
        <w:rPr>
          <w:rFonts w:hint="eastAsia"/>
          <w:lang w:val="en-US" w:eastAsia="zh-CN"/>
        </w:rPr>
        <w:t>4.2022年1月13日，记者从</w:t>
      </w:r>
      <w:r>
        <w:rPr>
          <w:rFonts w:hint="eastAsia"/>
          <w:b/>
          <w:bCs/>
          <w:lang w:val="en-US" w:eastAsia="zh-CN"/>
        </w:rPr>
        <w:t>金华市婺城区</w:t>
      </w:r>
      <w:r>
        <w:rPr>
          <w:rFonts w:hint="eastAsia"/>
          <w:lang w:val="en-US" w:eastAsia="zh-CN"/>
        </w:rPr>
        <w:t>有关部门获悉，为进一步做好疫情防控工作，助力企业生产开门稳开门红，婺城区推出助企惠民</w:t>
      </w:r>
      <w:r>
        <w:rPr>
          <w:rFonts w:hint="eastAsia"/>
          <w:b/>
          <w:bCs/>
          <w:lang w:val="en-US" w:eastAsia="zh-CN"/>
        </w:rPr>
        <w:t>“暖心十条”</w:t>
      </w:r>
      <w:r>
        <w:rPr>
          <w:rFonts w:hint="eastAsia"/>
          <w:lang w:val="en-US" w:eastAsia="zh-CN"/>
        </w:rPr>
        <w:t>。婺城区“暖心十条”包括春风暖心活动、支持企业加快发展、支持企业升规入库、开展暖心促消费活动、支持企业稳岗留工、强化生产要素保障、加大金融支持力度、持续加强疫情防控、切实做好企业服务、开展健康体检。</w:t>
      </w:r>
    </w:p>
    <w:p>
      <w:pPr>
        <w:pStyle w:val="4"/>
        <w:rPr>
          <w:rFonts w:hint="eastAsia"/>
          <w:lang w:val="en-US" w:eastAsia="zh-CN"/>
        </w:rPr>
      </w:pPr>
    </w:p>
    <w:p>
      <w:pPr>
        <w:pStyle w:val="4"/>
        <w:rPr>
          <w:rFonts w:hint="eastAsia"/>
          <w:lang w:val="en-US" w:eastAsia="zh-CN"/>
        </w:rPr>
      </w:pPr>
      <w:r>
        <w:rPr>
          <w:rFonts w:hint="eastAsia"/>
          <w:lang w:val="en-US" w:eastAsia="zh-CN"/>
        </w:rPr>
        <w:t>5.在2022年1月11日召开的浙江省数字经济系统建设工作会议上，2021年度浙江省数字经济系统建设工作表彰名单正式公布，</w:t>
      </w:r>
      <w:r>
        <w:rPr>
          <w:rFonts w:hint="eastAsia"/>
          <w:b/>
          <w:bCs/>
          <w:lang w:val="en-US" w:eastAsia="zh-CN"/>
        </w:rPr>
        <w:t>绍兴市</w:t>
      </w:r>
      <w:r>
        <w:rPr>
          <w:rFonts w:hint="eastAsia"/>
          <w:lang w:val="en-US" w:eastAsia="zh-CN"/>
        </w:rPr>
        <w:t>在各项表彰中均有收获。</w:t>
      </w:r>
    </w:p>
    <w:p>
      <w:pPr>
        <w:pStyle w:val="4"/>
        <w:rPr>
          <w:rFonts w:hint="eastAsia"/>
          <w:lang w:val="en-US" w:eastAsia="zh-CN"/>
        </w:rPr>
      </w:pPr>
    </w:p>
    <w:p>
      <w:pPr>
        <w:pStyle w:val="4"/>
        <w:rPr>
          <w:rFonts w:hint="eastAsia"/>
          <w:lang w:val="en-US" w:eastAsia="zh-CN"/>
        </w:rPr>
      </w:pPr>
      <w:r>
        <w:rPr>
          <w:rFonts w:hint="eastAsia"/>
          <w:lang w:val="en-US" w:eastAsia="zh-CN"/>
        </w:rPr>
        <w:t>6.2022年1月10日，省科技厅和省教育厅联合出台</w:t>
      </w:r>
      <w:r>
        <w:rPr>
          <w:rFonts w:hint="eastAsia"/>
          <w:b/>
          <w:bCs/>
          <w:lang w:val="en-US" w:eastAsia="zh-CN"/>
        </w:rPr>
        <w:t>《浙江省科技类校外培训机构准入指引（试行）》</w:t>
      </w:r>
      <w:r>
        <w:rPr>
          <w:rFonts w:hint="eastAsia"/>
          <w:lang w:val="en-US" w:eastAsia="zh-CN"/>
        </w:rPr>
        <w:t>（下称《指引》），首次对科技类校外培训机构作出严格规范。</w:t>
      </w:r>
    </w:p>
    <w:p>
      <w:pPr>
        <w:pStyle w:val="4"/>
        <w:rPr>
          <w:rFonts w:hint="default"/>
          <w:lang w:val="en-US" w:eastAsia="zh-CN"/>
        </w:rPr>
      </w:pPr>
    </w:p>
    <w:p>
      <w:pPr>
        <w:pStyle w:val="4"/>
        <w:rPr>
          <w:rFonts w:hint="default"/>
          <w:lang w:val="en-US" w:eastAsia="zh-CN"/>
        </w:rPr>
      </w:pPr>
      <w:r>
        <w:rPr>
          <w:rFonts w:hint="eastAsia"/>
          <w:lang w:val="en-US" w:eastAsia="zh-CN"/>
        </w:rPr>
        <w:t>7.2022年1月21日，省十三届人大六次会议审议通过《浙江省公共数据条例》，3月1日起《条例》将正式施行。这是全国首部公共数据领域的地方性法规。</w:t>
      </w:r>
    </w:p>
    <w:p>
      <w:pPr>
        <w:pStyle w:val="4"/>
        <w:rPr>
          <w:rFonts w:hint="default"/>
          <w:lang w:val="en-US" w:eastAsia="zh-CN"/>
        </w:rPr>
      </w:pPr>
    </w:p>
    <w:p>
      <w:pPr>
        <w:pStyle w:val="4"/>
        <w:rPr>
          <w:rFonts w:hint="default"/>
          <w:lang w:val="en-US" w:eastAsia="zh-CN"/>
        </w:rPr>
      </w:pPr>
      <w:r>
        <w:rPr>
          <w:rFonts w:hint="eastAsia"/>
          <w:lang w:val="en-US" w:eastAsia="zh-CN"/>
        </w:rPr>
        <w:t>8.2022年1月26日，记者从省经信厅获悉，2021年浙江再添首台（套）产品362项，其中首台（套）装备243项、首批次新材料49项、首版次软件70项。首台（套）装备中，再添国际首台（套）装备3项。</w:t>
      </w:r>
    </w:p>
    <w:p>
      <w:pPr>
        <w:pStyle w:val="8"/>
        <w:bidi w:val="0"/>
        <w:rPr>
          <w:rFonts w:hint="eastAsia"/>
          <w:lang w:eastAsia="zh-CN"/>
        </w:rPr>
      </w:pPr>
      <w:r>
        <w:rPr>
          <w:rFonts w:hint="eastAsia"/>
          <w:lang w:eastAsia="zh-CN"/>
        </w:rPr>
        <w:t>【江苏】</w:t>
      </w:r>
    </w:p>
    <w:p>
      <w:pPr>
        <w:pStyle w:val="4"/>
        <w:rPr>
          <w:rFonts w:hint="eastAsia"/>
          <w:lang w:val="en-US" w:eastAsia="zh-CN"/>
        </w:rPr>
      </w:pPr>
      <w:r>
        <w:rPr>
          <w:rFonts w:hint="eastAsia"/>
          <w:lang w:val="en-US" w:eastAsia="zh-CN"/>
        </w:rPr>
        <w:t>1.2022年1月13日电，2021年，</w:t>
      </w:r>
      <w:r>
        <w:rPr>
          <w:rFonts w:hint="eastAsia"/>
          <w:b/>
          <w:bCs/>
          <w:lang w:val="en-US" w:eastAsia="zh-CN"/>
        </w:rPr>
        <w:t>江苏中欧班列</w:t>
      </w:r>
      <w:r>
        <w:rPr>
          <w:rFonts w:hint="eastAsia"/>
          <w:lang w:val="en-US" w:eastAsia="zh-CN"/>
        </w:rPr>
        <w:t>克服了计划紧张、口岸拥堵、疫情反复等诸多影响，累计开行</w:t>
      </w:r>
      <w:r>
        <w:rPr>
          <w:rFonts w:hint="eastAsia"/>
          <w:b/>
          <w:bCs/>
          <w:lang w:val="en-US" w:eastAsia="zh-CN"/>
        </w:rPr>
        <w:t>1800列</w:t>
      </w:r>
      <w:r>
        <w:rPr>
          <w:rFonts w:hint="eastAsia"/>
          <w:lang w:val="en-US" w:eastAsia="zh-CN"/>
        </w:rPr>
        <w:t>，同比增长</w:t>
      </w:r>
      <w:r>
        <w:rPr>
          <w:rFonts w:hint="eastAsia"/>
          <w:b/>
          <w:bCs/>
          <w:lang w:val="en-US" w:eastAsia="zh-CN"/>
        </w:rPr>
        <w:t>29%</w:t>
      </w:r>
      <w:r>
        <w:rPr>
          <w:rFonts w:hint="eastAsia"/>
          <w:lang w:val="en-US" w:eastAsia="zh-CN"/>
        </w:rPr>
        <w:t>，开行数量创历史新高。</w:t>
      </w:r>
    </w:p>
    <w:p>
      <w:pPr>
        <w:pStyle w:val="4"/>
        <w:rPr>
          <w:rFonts w:hint="eastAsia"/>
          <w:lang w:val="en-US" w:eastAsia="zh-CN"/>
        </w:rPr>
      </w:pPr>
    </w:p>
    <w:p>
      <w:pPr>
        <w:pStyle w:val="4"/>
        <w:rPr>
          <w:rFonts w:hint="eastAsia"/>
          <w:lang w:eastAsia="zh-CN"/>
        </w:rPr>
      </w:pPr>
      <w:r>
        <w:rPr>
          <w:rFonts w:hint="eastAsia"/>
          <w:lang w:val="en-US" w:eastAsia="zh-CN"/>
        </w:rPr>
        <w:t>2.2022年1月14日下午，江苏</w:t>
      </w:r>
      <w:r>
        <w:rPr>
          <w:rFonts w:hint="eastAsia"/>
          <w:lang w:eastAsia="zh-CN"/>
        </w:rPr>
        <w:t>省</w:t>
      </w:r>
      <w:r>
        <w:rPr>
          <w:rFonts w:hint="eastAsia"/>
          <w:b/>
          <w:bCs/>
          <w:lang w:eastAsia="zh-CN"/>
        </w:rPr>
        <w:t>十三届人大常委会第二十八次</w:t>
      </w:r>
      <w:r>
        <w:rPr>
          <w:rFonts w:hint="eastAsia"/>
          <w:lang w:eastAsia="zh-CN"/>
        </w:rPr>
        <w:t>会议闭幕。会议表决通过了《江苏省公共交通治安管理条例》《江苏省知识产权促进和保护条例》《江苏省教育督导条例》、省人大常委会关于提请审议《江苏省就业促进条例（草案）》的议案，通过了江苏省人大常委会工作报告（稿）、省十三届人大五次会议议程（草案）、主席团和秘书长名单（草案）、列席人员范围（草案），通过了省十三届人大常委会代表资格审查委员会关于个别代表的代表资格的报告、关于许可对个别省十三届人大代表采取刑事强制措施的决定，批准了南京等市报批的7件法规和法规性决定。</w:t>
      </w:r>
    </w:p>
    <w:p>
      <w:pPr>
        <w:bidi w:val="0"/>
        <w:rPr>
          <w:rFonts w:hint="eastAsia"/>
          <w:lang w:eastAsia="zh-CN"/>
        </w:rPr>
      </w:pPr>
    </w:p>
    <w:p>
      <w:pPr>
        <w:pStyle w:val="8"/>
        <w:bidi w:val="0"/>
        <w:rPr>
          <w:rFonts w:hint="eastAsia"/>
          <w:lang w:eastAsia="zh-CN"/>
        </w:rPr>
      </w:pPr>
      <w:r>
        <w:rPr>
          <w:rFonts w:hint="eastAsia"/>
          <w:lang w:eastAsia="zh-CN"/>
        </w:rPr>
        <w:t>【安徽】</w:t>
      </w:r>
    </w:p>
    <w:p>
      <w:pPr>
        <w:rPr>
          <w:rFonts w:hint="eastAsia"/>
          <w:lang w:val="en-US" w:eastAsia="zh-CN"/>
        </w:rPr>
      </w:pPr>
      <w:r>
        <w:rPr>
          <w:rFonts w:hint="eastAsia"/>
          <w:lang w:val="en-US" w:eastAsia="zh-CN"/>
        </w:rPr>
        <w:t>1.2022年1月1日起，</w:t>
      </w:r>
      <w:r>
        <w:rPr>
          <w:rFonts w:hint="eastAsia"/>
          <w:b/>
          <w:bCs/>
          <w:lang w:val="en-US" w:eastAsia="zh-CN"/>
        </w:rPr>
        <w:t>新修订的《安徽省人口与计划生育条例》</w:t>
      </w:r>
      <w:r>
        <w:rPr>
          <w:rFonts w:hint="eastAsia"/>
          <w:lang w:val="en-US" w:eastAsia="zh-CN"/>
        </w:rPr>
        <w:t>正式施行。近日，省卫生健康委出台指导意见，明确</w:t>
      </w:r>
      <w:r>
        <w:rPr>
          <w:rFonts w:hint="eastAsia"/>
          <w:b/>
          <w:bCs/>
          <w:lang w:val="en-US" w:eastAsia="zh-CN"/>
        </w:rPr>
        <w:t>再婚夫妻不受婚前生育子女数量影响，可以生育三个子女</w:t>
      </w:r>
      <w:r>
        <w:rPr>
          <w:rFonts w:hint="eastAsia"/>
          <w:lang w:val="en-US" w:eastAsia="zh-CN"/>
        </w:rPr>
        <w:t>。</w:t>
      </w:r>
    </w:p>
    <w:p>
      <w:pPr>
        <w:pStyle w:val="2"/>
        <w:rPr>
          <w:rFonts w:hint="eastAsia"/>
          <w:lang w:val="en-US" w:eastAsia="zh-CN"/>
        </w:rPr>
      </w:pPr>
    </w:p>
    <w:p>
      <w:pPr>
        <w:rPr>
          <w:rFonts w:hint="eastAsia"/>
          <w:lang w:val="en-US" w:eastAsia="zh-CN"/>
        </w:rPr>
      </w:pPr>
      <w:r>
        <w:rPr>
          <w:rFonts w:hint="eastAsia"/>
          <w:lang w:val="en-US" w:eastAsia="zh-CN"/>
        </w:rPr>
        <w:t>2.2022年1月7日从省政府新闻办举行的</w:t>
      </w:r>
      <w:r>
        <w:rPr>
          <w:rFonts w:hint="eastAsia"/>
          <w:b/>
          <w:bCs/>
          <w:lang w:val="en-US" w:eastAsia="zh-CN"/>
        </w:rPr>
        <w:t>“奋勇争先开新局”</w:t>
      </w:r>
      <w:r>
        <w:rPr>
          <w:rFonts w:hint="eastAsia"/>
          <w:lang w:val="en-US" w:eastAsia="zh-CN"/>
        </w:rPr>
        <w:t>首场新闻发布会获悉，我省“十四五”开局之年经济社会保持平稳较快发展，2021年</w:t>
      </w:r>
      <w:r>
        <w:rPr>
          <w:rFonts w:hint="eastAsia"/>
          <w:b/>
          <w:bCs/>
          <w:lang w:val="en-US" w:eastAsia="zh-CN"/>
        </w:rPr>
        <w:t>全省生产总值预计突破4万亿元</w:t>
      </w:r>
      <w:r>
        <w:rPr>
          <w:rFonts w:hint="eastAsia"/>
          <w:lang w:val="en-US" w:eastAsia="zh-CN"/>
        </w:rPr>
        <w:t>，</w:t>
      </w:r>
      <w:r>
        <w:rPr>
          <w:rFonts w:hint="eastAsia"/>
          <w:b/>
          <w:bCs/>
          <w:lang w:val="en-US" w:eastAsia="zh-CN"/>
        </w:rPr>
        <w:t>人均地区生产总值超过1万美元。</w:t>
      </w:r>
    </w:p>
    <w:p>
      <w:pPr>
        <w:pStyle w:val="2"/>
        <w:rPr>
          <w:rFonts w:hint="eastAsia"/>
          <w:lang w:val="en-US" w:eastAsia="zh-CN"/>
        </w:rPr>
      </w:pPr>
    </w:p>
    <w:p>
      <w:pPr>
        <w:rPr>
          <w:rFonts w:hint="eastAsia"/>
          <w:lang w:val="en-US" w:eastAsia="zh-CN"/>
        </w:rPr>
      </w:pPr>
      <w:r>
        <w:rPr>
          <w:rFonts w:hint="eastAsia"/>
          <w:lang w:val="en-US" w:eastAsia="zh-CN"/>
        </w:rPr>
        <w:t>3.2022年1月10日上午，</w:t>
      </w:r>
      <w:r>
        <w:rPr>
          <w:rFonts w:hint="eastAsia"/>
          <w:b/>
          <w:bCs/>
          <w:lang w:val="en-US" w:eastAsia="zh-CN"/>
        </w:rPr>
        <w:t>省重点水利工程调度会</w:t>
      </w:r>
      <w:r>
        <w:rPr>
          <w:rFonts w:hint="eastAsia"/>
          <w:lang w:val="en-US" w:eastAsia="zh-CN"/>
        </w:rPr>
        <w:t>在合肥召开。会议指出，省委、省政府高度重视水利工作，省委省政府主要负责同志亲自</w:t>
      </w:r>
      <w:r>
        <w:rPr>
          <w:rFonts w:hint="eastAsia"/>
          <w:b/>
          <w:bCs/>
          <w:lang w:val="en-US" w:eastAsia="zh-CN"/>
        </w:rPr>
        <w:t>部署防汛抗旱和水利建设</w:t>
      </w:r>
      <w:r>
        <w:rPr>
          <w:rFonts w:hint="eastAsia"/>
          <w:lang w:val="en-US" w:eastAsia="zh-CN"/>
        </w:rPr>
        <w:t>，全省上下正掀起新一轮大干水利的热潮。</w:t>
      </w:r>
    </w:p>
    <w:p>
      <w:pPr>
        <w:pStyle w:val="2"/>
        <w:rPr>
          <w:rFonts w:hint="eastAsia"/>
          <w:lang w:val="en-US" w:eastAsia="zh-CN"/>
        </w:rPr>
      </w:pPr>
    </w:p>
    <w:p>
      <w:pPr>
        <w:rPr>
          <w:rFonts w:hint="eastAsia"/>
          <w:lang w:val="en-US" w:eastAsia="zh-CN"/>
        </w:rPr>
      </w:pPr>
      <w:r>
        <w:rPr>
          <w:rFonts w:hint="eastAsia"/>
          <w:lang w:val="en-US" w:eastAsia="zh-CN"/>
        </w:rPr>
        <w:t>4.2022年1月11日至13日，副省长周喜安深入滁州市及有关县区，调研“</w:t>
      </w:r>
      <w:r>
        <w:rPr>
          <w:rFonts w:hint="eastAsia"/>
          <w:b/>
          <w:bCs/>
          <w:lang w:val="en-US" w:eastAsia="zh-CN"/>
        </w:rPr>
        <w:t>林长制”“田长制”</w:t>
      </w:r>
      <w:r>
        <w:rPr>
          <w:rFonts w:hint="eastAsia"/>
          <w:lang w:val="en-US" w:eastAsia="zh-CN"/>
        </w:rPr>
        <w:t>实施和市场化推进老旧小区改造等工作。调研强调，</w:t>
      </w:r>
      <w:r>
        <w:rPr>
          <w:rFonts w:hint="eastAsia"/>
          <w:b/>
          <w:bCs/>
          <w:lang w:val="en-US" w:eastAsia="zh-CN"/>
        </w:rPr>
        <w:t>深化“林长制”、做实“田长制”，是强化生态和耕地保护利用，推动经济社会发展全面绿色转型的重要举措</w:t>
      </w:r>
      <w:r>
        <w:rPr>
          <w:rFonts w:hint="eastAsia"/>
          <w:lang w:val="en-US" w:eastAsia="zh-CN"/>
        </w:rPr>
        <w:t>。</w:t>
      </w:r>
    </w:p>
    <w:p>
      <w:pPr>
        <w:pStyle w:val="2"/>
        <w:rPr>
          <w:rFonts w:hint="eastAsia"/>
          <w:lang w:val="en-US" w:eastAsia="zh-CN"/>
        </w:rPr>
      </w:pPr>
    </w:p>
    <w:p>
      <w:pPr>
        <w:bidi w:val="0"/>
        <w:rPr>
          <w:rFonts w:hint="default"/>
          <w:lang w:val="en-US" w:eastAsia="zh-CN"/>
        </w:rPr>
      </w:pPr>
      <w:r>
        <w:rPr>
          <w:rFonts w:hint="eastAsia"/>
          <w:lang w:val="en-US" w:eastAsia="zh-CN"/>
        </w:rPr>
        <w:t>5.2022年1月11日至12日，副省长杨光荣到宿州、淮北调研</w:t>
      </w:r>
      <w:r>
        <w:rPr>
          <w:rFonts w:hint="eastAsia"/>
          <w:b/>
          <w:bCs/>
          <w:lang w:val="en-US" w:eastAsia="zh-CN"/>
        </w:rPr>
        <w:t>大运河文化保护传承利用和大运河国家文化公园建设工作</w:t>
      </w:r>
      <w:r>
        <w:rPr>
          <w:rFonts w:hint="eastAsia"/>
          <w:lang w:val="en-US" w:eastAsia="zh-CN"/>
        </w:rPr>
        <w:t>，要求深刻领会、深入贯彻习近平总书记关于大运河文化保护传承利用的重要指示批示精神，认真落实党中央、国务院重大决策部署，统筹做好大运河文化保护、传承、利用工作。</w:t>
      </w:r>
    </w:p>
    <w:p>
      <w:pPr>
        <w:pStyle w:val="4"/>
        <w:rPr>
          <w:rFonts w:hint="default"/>
          <w:lang w:val="en-US" w:eastAsia="zh-CN"/>
        </w:rPr>
      </w:pPr>
    </w:p>
    <w:p>
      <w:pPr>
        <w:pStyle w:val="4"/>
        <w:rPr>
          <w:rFonts w:hint="default"/>
          <w:lang w:val="en-US" w:eastAsia="zh-CN"/>
        </w:rPr>
      </w:pPr>
    </w:p>
    <w:p>
      <w:pPr>
        <w:pStyle w:val="4"/>
        <w:rPr>
          <w:rFonts w:hint="default"/>
          <w:lang w:val="en-US" w:eastAsia="zh-CN"/>
        </w:rPr>
      </w:pPr>
    </w:p>
    <w:p>
      <w:pPr>
        <w:pStyle w:val="4"/>
        <w:rPr>
          <w:rFonts w:hint="default"/>
          <w:lang w:val="en-US" w:eastAsia="zh-CN"/>
        </w:rPr>
      </w:pPr>
    </w:p>
    <w:p>
      <w:pPr>
        <w:pStyle w:val="8"/>
        <w:bidi w:val="0"/>
        <w:rPr>
          <w:rFonts w:hint="eastAsia"/>
          <w:lang w:eastAsia="zh-CN"/>
        </w:rPr>
      </w:pPr>
      <w:r>
        <w:rPr>
          <w:rFonts w:hint="eastAsia"/>
          <w:lang w:eastAsia="zh-CN"/>
        </w:rPr>
        <w:t>【湖北】</w:t>
      </w:r>
    </w:p>
    <w:p>
      <w:pPr>
        <w:rPr>
          <w:rFonts w:hint="eastAsia"/>
          <w:lang w:val="en-US" w:eastAsia="zh-CN"/>
        </w:rPr>
      </w:pPr>
      <w:r>
        <w:rPr>
          <w:rFonts w:hint="eastAsia"/>
          <w:lang w:val="en-US" w:eastAsia="zh-CN"/>
        </w:rPr>
        <w:t>1.2021年12月31日，省政府新闻办召开新闻发布会，发布</w:t>
      </w:r>
      <w:r>
        <w:rPr>
          <w:rFonts w:hint="eastAsia"/>
          <w:b/>
          <w:bCs/>
          <w:lang w:val="en-US" w:eastAsia="zh-CN"/>
        </w:rPr>
        <w:t>《湖北省妇女发展规划（2021～2030年）》和《湖北省儿童发展规划（2021～2030年）》</w:t>
      </w:r>
      <w:r>
        <w:rPr>
          <w:rFonts w:hint="eastAsia"/>
          <w:lang w:val="en-US" w:eastAsia="zh-CN"/>
        </w:rPr>
        <w:t>。</w:t>
      </w:r>
    </w:p>
    <w:p>
      <w:pPr>
        <w:rPr>
          <w:rFonts w:hint="eastAsia"/>
          <w:lang w:val="en-US" w:eastAsia="zh-CN"/>
        </w:rPr>
      </w:pPr>
    </w:p>
    <w:p>
      <w:pPr>
        <w:rPr>
          <w:rFonts w:hint="eastAsia"/>
          <w:lang w:val="en-US" w:eastAsia="zh-CN"/>
        </w:rPr>
      </w:pPr>
      <w:r>
        <w:rPr>
          <w:rFonts w:hint="eastAsia"/>
          <w:lang w:val="en-US" w:eastAsia="zh-CN"/>
        </w:rPr>
        <w:t>2.2022年1月4日电，国家发改委近日发布的</w:t>
      </w:r>
      <w:r>
        <w:rPr>
          <w:rFonts w:hint="eastAsia"/>
          <w:b/>
          <w:bCs/>
          <w:lang w:val="en-US" w:eastAsia="zh-CN"/>
        </w:rPr>
        <w:t>《中国营商环境报告2021》</w:t>
      </w:r>
      <w:r>
        <w:rPr>
          <w:rFonts w:hint="eastAsia"/>
          <w:lang w:val="en-US" w:eastAsia="zh-CN"/>
        </w:rPr>
        <w:t>中，</w:t>
      </w:r>
      <w:r>
        <w:rPr>
          <w:rFonts w:hint="eastAsia"/>
          <w:b/>
          <w:bCs/>
          <w:lang w:val="en-US" w:eastAsia="zh-CN"/>
        </w:rPr>
        <w:t>武汉、襄阳、宜昌、黄石</w:t>
      </w:r>
      <w:r>
        <w:rPr>
          <w:rFonts w:hint="eastAsia"/>
          <w:lang w:val="en-US" w:eastAsia="zh-CN"/>
        </w:rPr>
        <w:t>四地改革举措上榜。去年以来，我省将优化营商环境作为疫后重振、浴火重生的金字招牌，推出系列真抓实干的硬举措，多项营商指标持续进位。湖北正成为各类市场主体蓬勃发展的“热带雨林”，全年新登记市场</w:t>
      </w:r>
      <w:r>
        <w:rPr>
          <w:rFonts w:hint="eastAsia"/>
          <w:b/>
          <w:bCs/>
          <w:lang w:val="en-US" w:eastAsia="zh-CN"/>
        </w:rPr>
        <w:t>主体超过110万户，净增78万户</w:t>
      </w:r>
      <w:r>
        <w:rPr>
          <w:rFonts w:hint="eastAsia"/>
          <w:lang w:val="en-US" w:eastAsia="zh-CN"/>
        </w:rPr>
        <w:t>。</w:t>
      </w:r>
    </w:p>
    <w:p>
      <w:pPr>
        <w:pStyle w:val="2"/>
        <w:rPr>
          <w:rFonts w:hint="eastAsia"/>
          <w:lang w:val="en-US" w:eastAsia="zh-CN"/>
        </w:rPr>
      </w:pPr>
    </w:p>
    <w:p>
      <w:pPr>
        <w:pStyle w:val="4"/>
        <w:rPr>
          <w:rFonts w:hint="eastAsia"/>
          <w:lang w:val="en-US" w:eastAsia="zh-CN"/>
        </w:rPr>
      </w:pPr>
      <w:r>
        <w:rPr>
          <w:rFonts w:hint="eastAsia"/>
          <w:lang w:val="en-US" w:eastAsia="zh-CN"/>
        </w:rPr>
        <w:t>3.2022年1月6日，湖北日报，支持武汉申报建设边境和市内免税店，新改建8条省级示范步行街（特色商业街）、20条县市级特色商业街，发展智慧超市、智慧餐厅、网上菜场……1月4日获悉，我省发布</w:t>
      </w:r>
      <w:r>
        <w:rPr>
          <w:rFonts w:hint="eastAsia"/>
          <w:b/>
          <w:bCs/>
          <w:lang w:val="en-US" w:eastAsia="zh-CN"/>
        </w:rPr>
        <w:t>《促进全省消费扩容升级三年行动方案（2021～2023年）》</w:t>
      </w:r>
      <w:r>
        <w:rPr>
          <w:rFonts w:hint="eastAsia"/>
          <w:lang w:val="en-US" w:eastAsia="zh-CN"/>
        </w:rPr>
        <w:t>（以下简称“方案”），实施促进消费“十大工程”，力争</w:t>
      </w:r>
      <w:r>
        <w:rPr>
          <w:rFonts w:hint="eastAsia"/>
          <w:b/>
          <w:bCs/>
          <w:lang w:val="en-US" w:eastAsia="zh-CN"/>
        </w:rPr>
        <w:t>2021年至2023年全省社零额年均增长11.3%，到2023年社零额千亿级城市增至9个，全省社零总额重回全国第六</w:t>
      </w:r>
      <w:r>
        <w:rPr>
          <w:rFonts w:hint="eastAsia"/>
          <w:lang w:val="en-US" w:eastAsia="zh-CN"/>
        </w:rPr>
        <w:t>。</w:t>
      </w:r>
    </w:p>
    <w:p>
      <w:pPr>
        <w:pStyle w:val="4"/>
        <w:rPr>
          <w:rFonts w:hint="default"/>
          <w:lang w:val="en-US" w:eastAsia="zh-CN"/>
        </w:rPr>
      </w:pPr>
    </w:p>
    <w:p>
      <w:pPr>
        <w:pStyle w:val="8"/>
        <w:bidi w:val="0"/>
        <w:rPr>
          <w:rFonts w:hint="eastAsia"/>
          <w:lang w:eastAsia="zh-CN"/>
        </w:rPr>
      </w:pPr>
      <w:r>
        <w:rPr>
          <w:rFonts w:hint="eastAsia"/>
          <w:lang w:eastAsia="zh-CN"/>
        </w:rPr>
        <w:t>【江西】</w:t>
      </w:r>
    </w:p>
    <w:p>
      <w:pPr>
        <w:rPr>
          <w:rFonts w:hint="eastAsia"/>
          <w:lang w:val="en-US" w:eastAsia="zh-CN"/>
        </w:rPr>
      </w:pPr>
      <w:r>
        <w:rPr>
          <w:rFonts w:hint="eastAsia"/>
          <w:lang w:val="en-US" w:eastAsia="zh-CN"/>
        </w:rPr>
        <w:t>1.2021年12月28日，遂川至大余高速公路新建工程项目、樟树至吉安高速公路改扩建工程项目开工建设。</w:t>
      </w:r>
    </w:p>
    <w:p>
      <w:pPr>
        <w:pStyle w:val="2"/>
        <w:rPr>
          <w:rFonts w:hint="eastAsia"/>
          <w:lang w:val="en-US" w:eastAsia="zh-CN"/>
        </w:rPr>
      </w:pPr>
    </w:p>
    <w:p>
      <w:pPr>
        <w:bidi w:val="0"/>
        <w:rPr>
          <w:rFonts w:hint="eastAsia"/>
          <w:lang w:val="en-US" w:eastAsia="zh-CN"/>
        </w:rPr>
      </w:pPr>
      <w:r>
        <w:rPr>
          <w:rFonts w:hint="eastAsia"/>
          <w:lang w:val="en-US" w:eastAsia="zh-CN"/>
        </w:rPr>
        <w:t>2.江西日报2022年1月2日电，近日，我省5家茶油经营企业获颁</w:t>
      </w:r>
      <w:r>
        <w:rPr>
          <w:rFonts w:hint="eastAsia"/>
          <w:b/>
          <w:bCs/>
          <w:lang w:val="en-US" w:eastAsia="zh-CN"/>
        </w:rPr>
        <w:t>“江西山茶油”</w:t>
      </w:r>
      <w:r>
        <w:rPr>
          <w:rFonts w:hint="eastAsia"/>
          <w:lang w:val="en-US" w:eastAsia="zh-CN"/>
        </w:rPr>
        <w:t>公用品牌标识使用授权证书。这</w:t>
      </w:r>
      <w:r>
        <w:rPr>
          <w:rFonts w:hint="eastAsia"/>
          <w:b/>
          <w:bCs/>
          <w:lang w:val="en-US" w:eastAsia="zh-CN"/>
        </w:rPr>
        <w:t>标志着“江西山茶油”公用品牌正式启用，将为我省茶油产业的高质量发展提供强劲动力</w:t>
      </w:r>
      <w:r>
        <w:rPr>
          <w:rFonts w:hint="eastAsia"/>
          <w:lang w:val="en-US" w:eastAsia="zh-CN"/>
        </w:rPr>
        <w:t>。</w:t>
      </w:r>
    </w:p>
    <w:p>
      <w:pPr>
        <w:pStyle w:val="2"/>
        <w:rPr>
          <w:rFonts w:hint="default"/>
          <w:lang w:val="en-US" w:eastAsia="zh-CN"/>
        </w:rPr>
      </w:pPr>
    </w:p>
    <w:p>
      <w:pPr>
        <w:bidi w:val="0"/>
        <w:rPr>
          <w:rFonts w:hint="eastAsia"/>
          <w:lang w:val="en-US" w:eastAsia="zh-CN"/>
        </w:rPr>
      </w:pPr>
      <w:r>
        <w:rPr>
          <w:rFonts w:hint="eastAsia"/>
          <w:lang w:val="en-US" w:eastAsia="zh-CN"/>
        </w:rPr>
        <w:t>3.人民网南昌2022年1月2日电，记者2日从江西省财政厅获悉，2021年全省一般公共预算收入完成</w:t>
      </w:r>
      <w:r>
        <w:rPr>
          <w:rFonts w:hint="eastAsia"/>
          <w:b/>
          <w:bCs/>
          <w:lang w:val="en-US" w:eastAsia="zh-CN"/>
        </w:rPr>
        <w:t>2812.3亿元</w:t>
      </w:r>
      <w:r>
        <w:rPr>
          <w:rFonts w:hint="eastAsia"/>
          <w:lang w:val="en-US" w:eastAsia="zh-CN"/>
        </w:rPr>
        <w:t>，比上年增</w:t>
      </w:r>
      <w:r>
        <w:rPr>
          <w:rFonts w:hint="eastAsia"/>
          <w:b/>
          <w:bCs/>
          <w:lang w:val="en-US" w:eastAsia="zh-CN"/>
        </w:rPr>
        <w:t>长12.2%，</w:t>
      </w:r>
      <w:r>
        <w:rPr>
          <w:rFonts w:hint="eastAsia"/>
          <w:lang w:val="en-US" w:eastAsia="zh-CN"/>
        </w:rPr>
        <w:t>圆满完成增长1</w:t>
      </w:r>
      <w:r>
        <w:rPr>
          <w:rFonts w:hint="eastAsia"/>
          <w:b/>
          <w:bCs/>
          <w:lang w:val="en-US" w:eastAsia="zh-CN"/>
        </w:rPr>
        <w:t>2%</w:t>
      </w:r>
      <w:r>
        <w:rPr>
          <w:rFonts w:hint="eastAsia"/>
          <w:lang w:val="en-US" w:eastAsia="zh-CN"/>
        </w:rPr>
        <w:t>以上预期目标，以最大努力争取最好结果，实现“十四五”良好开局。</w:t>
      </w:r>
    </w:p>
    <w:p>
      <w:pPr>
        <w:pStyle w:val="2"/>
        <w:rPr>
          <w:rFonts w:hint="eastAsia"/>
          <w:lang w:val="en-US" w:eastAsia="zh-CN"/>
        </w:rPr>
      </w:pPr>
    </w:p>
    <w:p>
      <w:pPr>
        <w:pStyle w:val="4"/>
        <w:rPr>
          <w:rFonts w:hint="eastAsia"/>
          <w:lang w:val="en-US" w:eastAsia="zh-CN"/>
        </w:rPr>
      </w:pPr>
      <w:r>
        <w:rPr>
          <w:rFonts w:hint="eastAsia"/>
          <w:lang w:val="en-US" w:eastAsia="zh-CN"/>
        </w:rPr>
        <w:t>4.江西日报2022年1月3日电，2021年以来，我省各地各部门深入开展“我为群众办实事”实践活动，明确提出围绕就业和创业等8个方面，集中办好涉及群众切身利益的51件民生实事。</w:t>
      </w:r>
      <w:r>
        <w:rPr>
          <w:rFonts w:hint="eastAsia"/>
          <w:b/>
          <w:bCs/>
          <w:lang w:val="en-US" w:eastAsia="zh-CN"/>
        </w:rPr>
        <w:t>截至2021年11月底，51件实事已完成44件</w:t>
      </w:r>
      <w:r>
        <w:rPr>
          <w:rFonts w:hint="eastAsia"/>
          <w:lang w:val="en-US" w:eastAsia="zh-CN"/>
        </w:rPr>
        <w:t>，各项工作进展顺利。</w:t>
      </w:r>
    </w:p>
    <w:p>
      <w:pPr>
        <w:pStyle w:val="4"/>
        <w:rPr>
          <w:rFonts w:hint="eastAsia"/>
          <w:lang w:val="en-US" w:eastAsia="zh-CN"/>
        </w:rPr>
      </w:pPr>
    </w:p>
    <w:p>
      <w:pPr>
        <w:pStyle w:val="4"/>
        <w:rPr>
          <w:rFonts w:hint="eastAsia"/>
          <w:lang w:val="en-US" w:eastAsia="zh-CN"/>
        </w:rPr>
      </w:pPr>
    </w:p>
    <w:p>
      <w:pPr>
        <w:pStyle w:val="4"/>
        <w:rPr>
          <w:rFonts w:hint="default"/>
          <w:lang w:val="en-US" w:eastAsia="zh-CN"/>
        </w:rPr>
      </w:pPr>
      <w:r>
        <w:rPr>
          <w:rFonts w:hint="eastAsia"/>
          <w:lang w:val="en-US" w:eastAsia="zh-CN"/>
        </w:rPr>
        <w:t>5.2022年1月26日电，</w:t>
      </w:r>
      <w:r>
        <w:rPr>
          <w:rFonts w:hint="eastAsia"/>
          <w:b/>
          <w:bCs/>
          <w:lang w:val="en-US" w:eastAsia="zh-CN"/>
        </w:rPr>
        <w:t>九江经开区</w:t>
      </w:r>
      <w:r>
        <w:rPr>
          <w:rFonts w:hint="eastAsia"/>
          <w:lang w:val="en-US" w:eastAsia="zh-CN"/>
        </w:rPr>
        <w:t>坚持生态优先、绿色发展的战略定位，把生态园区建设与生态文明建设相结合，走绿色高质量发展之路。近日，该区</w:t>
      </w:r>
      <w:r>
        <w:rPr>
          <w:rFonts w:hint="eastAsia"/>
          <w:b/>
          <w:bCs/>
          <w:lang w:val="en-US" w:eastAsia="zh-CN"/>
        </w:rPr>
        <w:t>被工业和信息化部评为绿色工业园区</w:t>
      </w:r>
      <w:r>
        <w:rPr>
          <w:rFonts w:hint="eastAsia"/>
          <w:lang w:val="en-US" w:eastAsia="zh-CN"/>
        </w:rPr>
        <w:t>。</w:t>
      </w:r>
    </w:p>
    <w:p>
      <w:pPr>
        <w:pStyle w:val="4"/>
        <w:rPr>
          <w:rFonts w:hint="default"/>
          <w:lang w:val="en-US" w:eastAsia="zh-CN"/>
        </w:rPr>
      </w:pPr>
      <w:r>
        <w:rPr>
          <w:rFonts w:hint="eastAsia"/>
          <w:lang w:val="en-US" w:eastAsia="zh-CN"/>
        </w:rPr>
        <w:t>6.2022年1月25日上午，2021最受欢迎的江西十大消费品牌发布会在南昌举行。评选出</w:t>
      </w:r>
      <w:r>
        <w:rPr>
          <w:rFonts w:hint="eastAsia"/>
          <w:b/>
          <w:bCs/>
          <w:lang w:val="en-US" w:eastAsia="zh-CN"/>
        </w:rPr>
        <w:t>十大地域消费品牌、十大企业消费品牌、十大网货品牌</w:t>
      </w:r>
      <w:r>
        <w:rPr>
          <w:rFonts w:hint="eastAsia"/>
          <w:lang w:val="en-US" w:eastAsia="zh-CN"/>
        </w:rPr>
        <w:t>。</w:t>
      </w:r>
    </w:p>
    <w:p>
      <w:pPr>
        <w:pStyle w:val="4"/>
        <w:rPr>
          <w:rFonts w:hint="eastAsia"/>
          <w:lang w:val="en-US" w:eastAsia="zh-CN"/>
        </w:rPr>
      </w:pPr>
    </w:p>
    <w:p>
      <w:pPr>
        <w:pStyle w:val="8"/>
        <w:bidi w:val="0"/>
        <w:rPr>
          <w:rFonts w:hint="eastAsia"/>
          <w:lang w:eastAsia="zh-CN"/>
        </w:rPr>
      </w:pPr>
      <w:r>
        <w:rPr>
          <w:rFonts w:hint="eastAsia"/>
          <w:lang w:eastAsia="zh-CN"/>
        </w:rPr>
        <w:t>【广东】</w:t>
      </w:r>
    </w:p>
    <w:p>
      <w:pPr>
        <w:rPr>
          <w:rFonts w:hint="eastAsia"/>
          <w:lang w:val="en-US" w:eastAsia="zh-CN"/>
        </w:rPr>
      </w:pPr>
      <w:r>
        <w:rPr>
          <w:rFonts w:hint="eastAsia"/>
          <w:lang w:val="en-US" w:eastAsia="zh-CN"/>
        </w:rPr>
        <w:t>1.2022年1月13日，2022年广东全省教育工作会议暨基础教育高质量发展推进会召开，省教育厅与21个地市签订了</w:t>
      </w:r>
      <w:r>
        <w:rPr>
          <w:rFonts w:hint="eastAsia"/>
          <w:b/>
          <w:bCs/>
          <w:lang w:val="en-US" w:eastAsia="zh-CN"/>
        </w:rPr>
        <w:t>《推动基础教育高质量发展任务书》。</w:t>
      </w:r>
      <w:r>
        <w:rPr>
          <w:rFonts w:hint="eastAsia"/>
          <w:lang w:val="en-US" w:eastAsia="zh-CN"/>
        </w:rPr>
        <w:t>广东教育公平日益彰显，教育质量不断提升。2021年全省新增公办和普惠性民办学前教育学位42.51万个、义务教育阶段学位41万个。进城务工人员随迁子女公办学校就读比例达85%以上。</w:t>
      </w:r>
    </w:p>
    <w:p>
      <w:pPr>
        <w:bidi w:val="0"/>
        <w:rPr>
          <w:rFonts w:hint="eastAsia"/>
          <w:lang w:val="en-US" w:eastAsia="zh-CN"/>
        </w:rPr>
      </w:pPr>
    </w:p>
    <w:p>
      <w:pPr>
        <w:bidi w:val="0"/>
        <w:rPr>
          <w:rFonts w:hint="eastAsia"/>
          <w:lang w:val="en-US" w:eastAsia="zh-CN"/>
        </w:rPr>
      </w:pPr>
      <w:r>
        <w:rPr>
          <w:rFonts w:hint="eastAsia"/>
          <w:lang w:val="en-US" w:eastAsia="zh-CN"/>
        </w:rPr>
        <w:t>2.南方日报2022年1月14日电，2022年1月13日，2022年广东全省教育工作会议暨基础教育高质量发展推进会召开，省教育厅与</w:t>
      </w:r>
      <w:r>
        <w:rPr>
          <w:rFonts w:hint="eastAsia"/>
          <w:b/>
          <w:bCs/>
          <w:lang w:val="en-US" w:eastAsia="zh-CN"/>
        </w:rPr>
        <w:t>21个地市</w:t>
      </w:r>
      <w:r>
        <w:rPr>
          <w:rFonts w:hint="eastAsia"/>
          <w:lang w:val="en-US" w:eastAsia="zh-CN"/>
        </w:rPr>
        <w:t>签订了</w:t>
      </w:r>
      <w:r>
        <w:rPr>
          <w:rFonts w:hint="eastAsia"/>
          <w:b/>
          <w:bCs/>
          <w:lang w:val="en-US" w:eastAsia="zh-CN"/>
        </w:rPr>
        <w:t>《推动基础教育高质量发展任务书》</w:t>
      </w:r>
      <w:r>
        <w:rPr>
          <w:rFonts w:hint="eastAsia"/>
          <w:lang w:val="en-US" w:eastAsia="zh-CN"/>
        </w:rPr>
        <w:t>。记者在会上了解到，广东教育公平日益彰显，教育质量不断提升。</w:t>
      </w:r>
      <w:r>
        <w:rPr>
          <w:rFonts w:hint="eastAsia"/>
          <w:b/>
          <w:bCs/>
          <w:lang w:val="en-US" w:eastAsia="zh-CN"/>
        </w:rPr>
        <w:t>2021年全省新增公办和普惠性民办学前教育学位42.51万个、义务教育阶段学位41万个。进城务工人员随迁子女公办学校就读比例达85%以上</w:t>
      </w:r>
      <w:r>
        <w:rPr>
          <w:rFonts w:hint="eastAsia"/>
          <w:lang w:val="en-US" w:eastAsia="zh-CN"/>
        </w:rPr>
        <w:t>。</w:t>
      </w:r>
    </w:p>
    <w:p>
      <w:pPr>
        <w:pStyle w:val="2"/>
        <w:rPr>
          <w:rFonts w:hint="eastAsia"/>
          <w:lang w:val="en-US" w:eastAsia="zh-CN"/>
        </w:rPr>
      </w:pPr>
    </w:p>
    <w:p>
      <w:pPr>
        <w:pStyle w:val="4"/>
        <w:rPr>
          <w:rFonts w:hint="default"/>
          <w:lang w:val="en-US" w:eastAsia="zh-CN"/>
        </w:rPr>
      </w:pPr>
      <w:r>
        <w:rPr>
          <w:rFonts w:hint="eastAsia"/>
          <w:lang w:val="en-US" w:eastAsia="zh-CN"/>
        </w:rPr>
        <w:t>3.2022年1月25日，按照党中央部署要求及省委工作安排，广东省委领导班子用一整天时间召开</w:t>
      </w:r>
      <w:r>
        <w:rPr>
          <w:rFonts w:hint="eastAsia"/>
          <w:b/>
          <w:bCs/>
          <w:lang w:val="en-US" w:eastAsia="zh-CN"/>
        </w:rPr>
        <w:t>党史学习教育专题民主生活会</w:t>
      </w:r>
      <w:r>
        <w:rPr>
          <w:rFonts w:hint="eastAsia"/>
          <w:lang w:val="en-US" w:eastAsia="zh-CN"/>
        </w:rPr>
        <w:t>。会议坚持以习近平新时代中国特色社会主义思想为指导，深入学习贯彻党的十九届六中全会精神，以大力弘扬伟大建党精神，坚持和发展党的百年奋斗历史经验，坚定历史自信，践行时代使命，厚植为民情怀，勇于担当作为，团结带领人民群众走好新的赶考之路为主题，着眼实现总书记赋予广东在新征程中走在全国前列、创造新的辉煌的使命任务，进行自我检查、党性分析，开展批评和自我批评。</w:t>
      </w:r>
    </w:p>
    <w:p>
      <w:pPr>
        <w:keepNext/>
        <w:keepLines/>
        <w:pageBreakBefore w:val="0"/>
        <w:widowControl w:val="0"/>
        <w:kinsoku/>
        <w:wordWrap/>
        <w:overflowPunct/>
        <w:topLinePunct w:val="0"/>
        <w:autoSpaceDE/>
        <w:autoSpaceDN/>
        <w:bidi w:val="0"/>
        <w:adjustRightInd/>
        <w:snapToGrid/>
        <w:spacing w:before="313" w:beforeLines="100" w:beforeAutospacing="0" w:after="313" w:afterLines="100" w:afterAutospacing="0" w:line="288" w:lineRule="auto"/>
        <w:ind w:firstLine="0" w:firstLineChars="0"/>
        <w:jc w:val="center"/>
        <w:textAlignment w:val="auto"/>
        <w:outlineLvl w:val="1"/>
        <w:rPr>
          <w:rFonts w:hint="eastAsia" w:ascii="微软雅黑" w:hAnsi="微软雅黑" w:eastAsia="微软雅黑" w:cs="微软雅黑"/>
          <w:b w:val="0"/>
          <w:kern w:val="2"/>
          <w:sz w:val="24"/>
          <w:szCs w:val="21"/>
          <w:u w:val="none"/>
          <w:lang w:val="en-US" w:eastAsia="zh-CN" w:bidi="ar-SA"/>
        </w:rPr>
      </w:pPr>
      <w:bookmarkStart w:id="0" w:name="_GoBack"/>
      <w:bookmarkEnd w:id="0"/>
      <w:r>
        <w:rPr>
          <w:rFonts w:hint="eastAsia" w:ascii="微软雅黑" w:hAnsi="微软雅黑" w:eastAsia="微软雅黑" w:cs="微软雅黑"/>
          <w:b w:val="0"/>
          <w:kern w:val="2"/>
          <w:sz w:val="24"/>
          <w:szCs w:val="21"/>
          <w:u w:val="none"/>
          <w:lang w:val="en-US" w:eastAsia="zh-CN" w:bidi="ar-SA"/>
        </w:rPr>
        <w:t>二、国内时政</w:t>
      </w:r>
    </w:p>
    <w:p>
      <w:pPr>
        <w:bidi w:val="0"/>
        <w:rPr>
          <w:rFonts w:hint="eastAsia"/>
          <w:lang w:val="en-US" w:eastAsia="zh-CN"/>
        </w:rPr>
      </w:pPr>
      <w:r>
        <w:rPr>
          <w:rFonts w:hint="eastAsia"/>
          <w:lang w:val="en-US" w:eastAsia="zh-CN"/>
        </w:rPr>
        <w:t>1.2021年12月31日电，</w:t>
      </w:r>
      <w:r>
        <w:rPr>
          <w:rFonts w:hint="eastAsia"/>
          <w:b/>
          <w:bCs/>
          <w:lang w:val="en-US" w:eastAsia="zh-CN"/>
        </w:rPr>
        <w:t>为建立健全非税收入国库集中收缴管理体系，纵深推进“放管服”改革，切实优化营商环境，财政部印发《关于稳步推广电子非税收入一般缴款书的通知》</w:t>
      </w:r>
      <w:r>
        <w:rPr>
          <w:rFonts w:hint="eastAsia"/>
          <w:lang w:val="en-US" w:eastAsia="zh-CN"/>
        </w:rPr>
        <w:t>，决定在全国范围内推广使用</w:t>
      </w:r>
      <w:r>
        <w:rPr>
          <w:rFonts w:hint="eastAsia"/>
          <w:b/>
          <w:bCs/>
          <w:lang w:val="en-US" w:eastAsia="zh-CN"/>
        </w:rPr>
        <w:t>电子《非税收入一般缴款书》</w:t>
      </w:r>
      <w:r>
        <w:rPr>
          <w:rFonts w:hint="eastAsia"/>
          <w:lang w:val="en-US" w:eastAsia="zh-CN"/>
        </w:rPr>
        <w:t>。明确，2022年底前，实现电子缴款书的全覆盖，构建全程无纸化、渠道多元化和入账电子化的非税收入收缴管理体系。</w:t>
      </w:r>
    </w:p>
    <w:p>
      <w:pPr>
        <w:bidi w:val="0"/>
        <w:rPr>
          <w:rFonts w:hint="eastAsia"/>
          <w:lang w:val="en-US" w:eastAsia="zh-CN"/>
        </w:rPr>
      </w:pPr>
    </w:p>
    <w:p>
      <w:pPr>
        <w:bidi w:val="0"/>
        <w:rPr>
          <w:rFonts w:hint="eastAsia"/>
          <w:lang w:val="en-US" w:eastAsia="zh-CN"/>
        </w:rPr>
      </w:pPr>
      <w:r>
        <w:rPr>
          <w:rFonts w:hint="eastAsia"/>
          <w:lang w:val="en-US" w:eastAsia="zh-CN"/>
        </w:rPr>
        <w:t>2.2022年1月1日电，31日晚，国家主席习近平发表二〇二二年新年贺词，</w:t>
      </w:r>
      <w:r>
        <w:rPr>
          <w:rFonts w:hint="eastAsia"/>
          <w:b/>
          <w:bCs/>
          <w:lang w:val="en-US" w:eastAsia="zh-CN"/>
        </w:rPr>
        <w:t>在飞逝的时光里，我们看到的、感悟到的中国，是一个坚韧不拔、欣欣向荣的中国</w:t>
      </w:r>
      <w:r>
        <w:rPr>
          <w:rFonts w:hint="eastAsia"/>
          <w:lang w:val="en-US" w:eastAsia="zh-CN"/>
        </w:rPr>
        <w:t>。这里有可亲可敬的人民，有日新月异的发展，有赓续传承的事业。</w:t>
      </w:r>
    </w:p>
    <w:p>
      <w:pPr>
        <w:pStyle w:val="2"/>
        <w:rPr>
          <w:rFonts w:hint="eastAsia"/>
          <w:lang w:val="en-US" w:eastAsia="zh-CN"/>
        </w:rPr>
      </w:pPr>
    </w:p>
    <w:p>
      <w:pPr>
        <w:bidi w:val="0"/>
        <w:rPr>
          <w:rFonts w:hint="eastAsia"/>
          <w:lang w:val="en-US" w:eastAsia="zh-CN"/>
        </w:rPr>
      </w:pPr>
      <w:r>
        <w:rPr>
          <w:rFonts w:hint="eastAsia"/>
          <w:lang w:val="en-US" w:eastAsia="zh-CN"/>
        </w:rPr>
        <w:t>3.2022年1月1日电，31日，全国政协在北京举行新年茶话会。习近平强调，</w:t>
      </w:r>
      <w:r>
        <w:rPr>
          <w:rFonts w:hint="eastAsia"/>
          <w:b/>
          <w:bCs/>
          <w:lang w:val="en-US" w:eastAsia="zh-CN"/>
        </w:rPr>
        <w:t>我们要继续发扬历史主动精神，乘势而上，砥砺前行，走好全面建设社会主义现代化国家新的赶考之路，并准备为之付出更为艰巨、更为艰苦的努力，着力保持平稳健康的经济环境、风清气正的政治环境、国泰民安的社会环境，以实际行动迎接中共二十大胜利召开</w:t>
      </w:r>
      <w:r>
        <w:rPr>
          <w:rFonts w:hint="eastAsia"/>
          <w:lang w:val="en-US" w:eastAsia="zh-CN"/>
        </w:rPr>
        <w:t>。</w:t>
      </w:r>
    </w:p>
    <w:p>
      <w:pPr>
        <w:pStyle w:val="2"/>
        <w:rPr>
          <w:rFonts w:hint="eastAsia"/>
          <w:lang w:val="en-US" w:eastAsia="zh-CN"/>
        </w:rPr>
      </w:pPr>
    </w:p>
    <w:p>
      <w:pPr>
        <w:bidi w:val="0"/>
        <w:rPr>
          <w:rFonts w:hint="eastAsia"/>
          <w:lang w:val="en-US" w:eastAsia="zh-CN"/>
        </w:rPr>
      </w:pPr>
      <w:r>
        <w:rPr>
          <w:rFonts w:hint="eastAsia"/>
          <w:lang w:val="en-US" w:eastAsia="zh-CN"/>
        </w:rPr>
        <w:t>4.2022年1月1日电，1日出版的今年第1期《求是》杂志发表国家主席习近平在党的十九届六中全会第二次全体会议上的重要讲话</w:t>
      </w:r>
      <w:r>
        <w:rPr>
          <w:rFonts w:hint="eastAsia"/>
          <w:b/>
          <w:bCs/>
          <w:lang w:val="en-US" w:eastAsia="zh-CN"/>
        </w:rPr>
        <w:t>《以史为鉴、开创未来，埋头苦干、勇毅前行》</w:t>
      </w:r>
      <w:r>
        <w:rPr>
          <w:rFonts w:hint="eastAsia"/>
          <w:lang w:val="en-US" w:eastAsia="zh-CN"/>
        </w:rPr>
        <w:t>。讲话指出要</w:t>
      </w:r>
      <w:r>
        <w:rPr>
          <w:rFonts w:hint="eastAsia"/>
          <w:b/>
          <w:bCs/>
          <w:lang w:val="en-US" w:eastAsia="zh-CN"/>
        </w:rPr>
        <w:t>以伟大自我革命引领伟大社会革命，以伟大社会革命促进伟大自我革命，确保党在新时代坚持和发展中国特色社会主义的历史进程中始终成为坚强领导核心</w:t>
      </w:r>
      <w:r>
        <w:rPr>
          <w:rFonts w:hint="eastAsia"/>
          <w:lang w:val="en-US" w:eastAsia="zh-CN"/>
        </w:rPr>
        <w:t>。</w:t>
      </w:r>
    </w:p>
    <w:p>
      <w:pPr>
        <w:pStyle w:val="2"/>
        <w:rPr>
          <w:rFonts w:hint="eastAsia"/>
          <w:lang w:val="en-US" w:eastAsia="zh-CN"/>
        </w:rPr>
      </w:pPr>
    </w:p>
    <w:p>
      <w:pPr>
        <w:bidi w:val="0"/>
        <w:rPr>
          <w:rFonts w:hint="eastAsia"/>
          <w:lang w:val="en-US" w:eastAsia="zh-CN"/>
        </w:rPr>
      </w:pPr>
      <w:r>
        <w:rPr>
          <w:rFonts w:hint="eastAsia"/>
          <w:lang w:val="en-US" w:eastAsia="zh-CN"/>
        </w:rPr>
        <w:t>5.2022年1月1日，</w:t>
      </w:r>
      <w:r>
        <w:rPr>
          <w:rFonts w:hint="eastAsia"/>
          <w:b/>
          <w:bCs/>
          <w:lang w:val="en-US" w:eastAsia="zh-CN"/>
        </w:rPr>
        <w:t>新版国家医保药品目录</w:t>
      </w:r>
      <w:r>
        <w:rPr>
          <w:rFonts w:hint="eastAsia"/>
          <w:lang w:val="en-US" w:eastAsia="zh-CN"/>
        </w:rPr>
        <w:t>开始实施。自国家医疗保障局成立以来，连续4年的国家医保药品目录调整工作已经累计将507个药品新增纳入全国医保支付范围。其中</w:t>
      </w:r>
      <w:r>
        <w:rPr>
          <w:rFonts w:hint="eastAsia"/>
          <w:b/>
          <w:bCs/>
          <w:lang w:val="en-US" w:eastAsia="zh-CN"/>
        </w:rPr>
        <w:t>谈判药品价格降幅超50%</w:t>
      </w:r>
      <w:r>
        <w:rPr>
          <w:rFonts w:hint="eastAsia"/>
          <w:lang w:val="en-US" w:eastAsia="zh-CN"/>
        </w:rPr>
        <w:t>。</w:t>
      </w:r>
    </w:p>
    <w:p>
      <w:pPr>
        <w:bidi w:val="0"/>
        <w:rPr>
          <w:rFonts w:hint="eastAsia"/>
          <w:lang w:val="en-US" w:eastAsia="zh-CN"/>
        </w:rPr>
      </w:pPr>
      <w:r>
        <w:rPr>
          <w:rFonts w:hint="eastAsia"/>
          <w:lang w:val="en-US" w:eastAsia="zh-CN"/>
        </w:rPr>
        <w:t>6.2022年1月1日电，</w:t>
      </w:r>
      <w:r>
        <w:rPr>
          <w:rFonts w:hint="eastAsia"/>
          <w:b/>
          <w:bCs/>
          <w:lang w:val="en-US" w:eastAsia="zh-CN"/>
        </w:rPr>
        <w:t>塔里木油田天然气日产量首次突破1亿立方米</w:t>
      </w:r>
      <w:r>
        <w:rPr>
          <w:rFonts w:hint="eastAsia"/>
          <w:lang w:val="en-US" w:eastAsia="zh-CN"/>
        </w:rPr>
        <w:t>，2021年油气产量当量达到3182万吨，连续5年实现超百万吨增长，其为</w:t>
      </w:r>
      <w:r>
        <w:rPr>
          <w:rFonts w:hint="eastAsia"/>
          <w:b/>
          <w:bCs/>
          <w:lang w:val="en-US" w:eastAsia="zh-CN"/>
        </w:rPr>
        <w:t>我国第三大油气田和西气东输主力气源地</w:t>
      </w:r>
      <w:r>
        <w:rPr>
          <w:rFonts w:hint="eastAsia"/>
          <w:lang w:val="en-US" w:eastAsia="zh-CN"/>
        </w:rPr>
        <w:t>。西气东输管道系统2021年累计输送天然气超过1000亿立方米，这是此管道系统年输气量首次超过千亿立方米。</w:t>
      </w:r>
    </w:p>
    <w:p>
      <w:pPr>
        <w:bidi w:val="0"/>
        <w:rPr>
          <w:rFonts w:hint="eastAsia"/>
          <w:lang w:val="en-US" w:eastAsia="zh-CN"/>
        </w:rPr>
      </w:pPr>
    </w:p>
    <w:p>
      <w:pPr>
        <w:bidi w:val="0"/>
      </w:pPr>
      <w:r>
        <w:rPr>
          <w:rFonts w:hint="eastAsia"/>
          <w:lang w:val="en-US" w:eastAsia="zh-CN"/>
        </w:rPr>
        <w:t>7.</w:t>
      </w:r>
      <w:r>
        <w:t>2022年1月2日电，小微市场主体量多面广，是经济活力的表现，也是带动就业的主力军。日前人民银行下发通知，自</w:t>
      </w:r>
      <w:r>
        <w:rPr>
          <w:b/>
          <w:bCs/>
        </w:rPr>
        <w:t>2022年1月1日起实施普惠小微企业贷款延期支持工具和普惠小微企业信用贷款支持计划两项直达工具接续转换</w:t>
      </w:r>
      <w:r>
        <w:t>。</w:t>
      </w:r>
    </w:p>
    <w:p>
      <w:pPr>
        <w:bidi w:val="0"/>
        <w:rPr>
          <w:rFonts w:hint="eastAsia"/>
          <w:lang w:val="en-US" w:eastAsia="zh-CN"/>
        </w:rPr>
      </w:pPr>
    </w:p>
    <w:p>
      <w:pPr>
        <w:bidi w:val="0"/>
      </w:pPr>
      <w:r>
        <w:rPr>
          <w:rFonts w:hint="eastAsia"/>
          <w:lang w:val="en-US" w:eastAsia="zh-CN"/>
        </w:rPr>
        <w:t>8.</w:t>
      </w:r>
      <w:r>
        <w:t>2022年1月2日电，交通运输部等4部门联合印发</w:t>
      </w:r>
      <w:r>
        <w:rPr>
          <w:b/>
          <w:bCs/>
        </w:rPr>
        <w:t>《西部陆海新通道“十四五”综合交通运输体系建设方案》</w:t>
      </w:r>
      <w:r>
        <w:rPr>
          <w:rFonts w:hint="eastAsia"/>
          <w:b/>
          <w:bCs/>
          <w:lang w:eastAsia="zh-CN"/>
        </w:rPr>
        <w:t>（下简称“《方案》”）</w:t>
      </w:r>
      <w:r>
        <w:t>。</w:t>
      </w:r>
      <w:r>
        <w:rPr>
          <w:rFonts w:hint="eastAsia"/>
          <w:lang w:eastAsia="zh-CN"/>
        </w:rPr>
        <w:t>《方案》</w:t>
      </w:r>
      <w:r>
        <w:t>要求，到2025年，推动基本形成南北贯通、陆海联动、开放共享、辐射有力、协同一体的西部陆海新通道综合交通运输体系，到2035年，全方位形成西部陆海新通道综合交通运输体系，支撑全面建成安全、便捷、高效、绿色、经济的西部陆海新通道。</w:t>
      </w:r>
    </w:p>
    <w:p>
      <w:pPr>
        <w:bidi w:val="0"/>
        <w:rPr>
          <w:rFonts w:hint="eastAsia"/>
          <w:lang w:val="en-US" w:eastAsia="zh-CN"/>
        </w:rPr>
      </w:pPr>
    </w:p>
    <w:p>
      <w:pPr>
        <w:bidi w:val="0"/>
      </w:pPr>
      <w:r>
        <w:rPr>
          <w:rFonts w:hint="eastAsia"/>
          <w:lang w:val="en-US" w:eastAsia="zh-CN"/>
        </w:rPr>
        <w:t>9.</w:t>
      </w:r>
      <w:r>
        <w:t>2022年1月1日电，</w:t>
      </w:r>
      <w:r>
        <w:rPr>
          <w:b/>
          <w:bCs/>
        </w:rPr>
        <w:t>“文明、和平、友谊——中华文明与古希腊文明的精神对话”学术研讨会</w:t>
      </w:r>
      <w:r>
        <w:t>1月1日在北京举行。希腊总统卡特里娜·萨克拉罗普卢致《文明》杂志社的贺信表示，2022年正值希中建交50周年，北京冬奥会的举办为加深两国文化和历史连结提供了新的契机，有助于深化双边关系，特别是推动文化与体育领域交流。</w:t>
      </w:r>
    </w:p>
    <w:p>
      <w:pPr>
        <w:bidi w:val="0"/>
        <w:rPr>
          <w:rFonts w:hint="eastAsia"/>
          <w:lang w:val="en-US" w:eastAsia="zh-CN"/>
        </w:rPr>
      </w:pPr>
    </w:p>
    <w:p>
      <w:pPr>
        <w:bidi w:val="0"/>
      </w:pPr>
      <w:r>
        <w:rPr>
          <w:rFonts w:hint="eastAsia"/>
          <w:lang w:val="en-US" w:eastAsia="zh-CN"/>
        </w:rPr>
        <w:t>10.</w:t>
      </w:r>
      <w:r>
        <w:t>2022年1月2日电，素有</w:t>
      </w:r>
      <w:r>
        <w:rPr>
          <w:b/>
          <w:bCs/>
        </w:rPr>
        <w:t>“人造太阳”之称的EAST全超导托卡马克装置</w:t>
      </w:r>
      <w:r>
        <w:rPr>
          <w:rFonts w:hint="eastAsia"/>
          <w:lang w:eastAsia="zh-CN"/>
        </w:rPr>
        <w:t>（</w:t>
      </w:r>
      <w:r>
        <w:t>东方超环</w:t>
      </w:r>
      <w:r>
        <w:rPr>
          <w:rFonts w:hint="eastAsia"/>
          <w:lang w:eastAsia="zh-CN"/>
        </w:rPr>
        <w:t>）</w:t>
      </w:r>
      <w:r>
        <w:t>于12月30日晚间再次创造新的世界纪录，实现了1056秒的长脉冲高参数等离子体运行，这是目前世界上托卡马克装置实现的最长时间高温等离子体运行</w:t>
      </w:r>
      <w:r>
        <w:rPr>
          <w:rFonts w:hint="eastAsia"/>
          <w:lang w:eastAsia="zh-CN"/>
        </w:rPr>
        <w:t>，</w:t>
      </w:r>
      <w:r>
        <w:t>是</w:t>
      </w:r>
      <w:r>
        <w:rPr>
          <w:b/>
          <w:bCs/>
        </w:rPr>
        <w:t>世界上第一个非圆截面全超导托卡马克</w:t>
      </w:r>
      <w:r>
        <w:t>，位于</w:t>
      </w:r>
      <w:r>
        <w:rPr>
          <w:b/>
          <w:bCs/>
        </w:rPr>
        <w:t>安徽省合肥市科学岛</w:t>
      </w:r>
      <w:r>
        <w:t>。</w:t>
      </w:r>
    </w:p>
    <w:p>
      <w:pPr>
        <w:pStyle w:val="2"/>
        <w:rPr>
          <w:rFonts w:hint="eastAsia"/>
          <w:lang w:val="en-US" w:eastAsia="zh-CN"/>
        </w:rPr>
      </w:pPr>
    </w:p>
    <w:p>
      <w:pPr>
        <w:bidi w:val="0"/>
        <w:rPr>
          <w:rFonts w:hint="eastAsia"/>
          <w:lang w:val="en-US" w:eastAsia="zh-CN"/>
        </w:rPr>
      </w:pPr>
      <w:r>
        <w:rPr>
          <w:rFonts w:hint="eastAsia"/>
          <w:lang w:val="en-US" w:eastAsia="zh-CN"/>
        </w:rPr>
        <w:t>11.2022年1月2日电，水利部近日发布</w:t>
      </w:r>
      <w:r>
        <w:rPr>
          <w:rFonts w:hint="eastAsia"/>
          <w:b/>
          <w:bCs/>
          <w:lang w:val="en-US" w:eastAsia="zh-CN"/>
        </w:rPr>
        <w:t>《关于实施国家水网重大工程的指导意见》</w:t>
      </w:r>
      <w:r>
        <w:rPr>
          <w:rFonts w:hint="eastAsia"/>
          <w:lang w:val="en-US" w:eastAsia="zh-CN"/>
        </w:rPr>
        <w:t>，要求到2025年建设一批国家水网骨干工程，有序实施省市县水网建设，进一步提升水安全保障能力。</w:t>
      </w:r>
    </w:p>
    <w:p>
      <w:pPr>
        <w:bidi w:val="0"/>
        <w:rPr>
          <w:rFonts w:hint="eastAsia"/>
          <w:lang w:val="en-US" w:eastAsia="zh-CN"/>
        </w:rPr>
      </w:pPr>
    </w:p>
    <w:p>
      <w:pPr>
        <w:bidi w:val="0"/>
        <w:rPr>
          <w:rFonts w:hint="eastAsia"/>
          <w:lang w:val="en-US" w:eastAsia="zh-CN"/>
        </w:rPr>
      </w:pPr>
      <w:r>
        <w:rPr>
          <w:rFonts w:hint="eastAsia"/>
          <w:lang w:val="en-US" w:eastAsia="zh-CN"/>
        </w:rPr>
        <w:t>12.2022年1月2日电，从国台办了解到，2021年大陆突出</w:t>
      </w:r>
      <w:r>
        <w:rPr>
          <w:rFonts w:hint="eastAsia"/>
          <w:b/>
          <w:bCs/>
          <w:lang w:val="en-US" w:eastAsia="zh-CN"/>
        </w:rPr>
        <w:t>“以通促融、以惠促融、以情促融”</w:t>
      </w:r>
      <w:r>
        <w:rPr>
          <w:rFonts w:hint="eastAsia"/>
          <w:lang w:val="en-US" w:eastAsia="zh-CN"/>
        </w:rPr>
        <w:t>，扎实推进两岸经济交流合作。一是台商赴大陆投资稳步增长，两岸贸易额创历史新高。二是助力台商台企在大陆发展迈上新台阶。三是持续深化两岸融合发展取得新进展。四是两岸经济交流合作平台建设获得新成效。</w:t>
      </w:r>
    </w:p>
    <w:p>
      <w:pPr>
        <w:bidi w:val="0"/>
        <w:rPr>
          <w:rFonts w:hint="eastAsia"/>
          <w:lang w:val="en-US" w:eastAsia="zh-CN"/>
        </w:rPr>
      </w:pPr>
    </w:p>
    <w:p>
      <w:pPr>
        <w:bidi w:val="0"/>
        <w:rPr>
          <w:rFonts w:hint="eastAsia"/>
          <w:lang w:val="en-US" w:eastAsia="zh-CN"/>
        </w:rPr>
      </w:pPr>
      <w:r>
        <w:rPr>
          <w:rFonts w:hint="eastAsia"/>
          <w:lang w:val="en-US" w:eastAsia="zh-CN"/>
        </w:rPr>
        <w:t>13.2022年1月2日电，1日，我国</w:t>
      </w:r>
      <w:r>
        <w:rPr>
          <w:rFonts w:hint="eastAsia"/>
          <w:b/>
          <w:bCs/>
          <w:lang w:val="en-US" w:eastAsia="zh-CN"/>
        </w:rPr>
        <w:t>自主三代核电“华龙一号”</w:t>
      </w:r>
      <w:r>
        <w:rPr>
          <w:rFonts w:hint="eastAsia"/>
          <w:lang w:val="en-US" w:eastAsia="zh-CN"/>
        </w:rPr>
        <w:t>迎来新年“开门红”：</w:t>
      </w:r>
      <w:r>
        <w:rPr>
          <w:rFonts w:hint="eastAsia"/>
          <w:b/>
          <w:bCs/>
          <w:lang w:val="en-US" w:eastAsia="zh-CN"/>
        </w:rPr>
        <w:t>中核集团福清核电6号机组首次并网成功</w:t>
      </w:r>
      <w:r>
        <w:rPr>
          <w:rFonts w:hint="eastAsia"/>
          <w:lang w:val="en-US" w:eastAsia="zh-CN"/>
        </w:rPr>
        <w:t>，开始向电网送出第一度电，成为全球第三台、我国第二台“华龙一号”并网发电机组。</w:t>
      </w:r>
    </w:p>
    <w:p>
      <w:pPr>
        <w:pStyle w:val="2"/>
        <w:rPr>
          <w:rFonts w:hint="eastAsia"/>
          <w:lang w:val="en-US" w:eastAsia="zh-CN"/>
        </w:rPr>
      </w:pPr>
    </w:p>
    <w:p>
      <w:pPr>
        <w:bidi w:val="0"/>
        <w:rPr>
          <w:rFonts w:hint="eastAsia"/>
          <w:lang w:val="en-US" w:eastAsia="zh-CN"/>
        </w:rPr>
      </w:pPr>
      <w:r>
        <w:rPr>
          <w:rFonts w:hint="eastAsia"/>
          <w:lang w:val="en-US" w:eastAsia="zh-CN"/>
        </w:rPr>
        <w:t>14.2022年1月2日电，据统计，</w:t>
      </w:r>
      <w:r>
        <w:rPr>
          <w:rFonts w:hint="eastAsia"/>
          <w:b/>
          <w:bCs/>
          <w:lang w:val="en-US" w:eastAsia="zh-CN"/>
        </w:rPr>
        <w:t>2021年上海港集装箱吞吐量突破4700万标准箱，连续12年位居全球第一，</w:t>
      </w:r>
      <w:r>
        <w:rPr>
          <w:rFonts w:hint="eastAsia"/>
          <w:lang w:val="en-US" w:eastAsia="zh-CN"/>
        </w:rPr>
        <w:t>外贸集装箱吞吐量、内贸集装箱吞吐量、国际中转箱吞吐量均实现同比增长。</w:t>
      </w:r>
    </w:p>
    <w:p>
      <w:pPr>
        <w:bidi w:val="0"/>
        <w:rPr>
          <w:rFonts w:hint="eastAsia"/>
          <w:lang w:val="en-US" w:eastAsia="zh-CN"/>
        </w:rPr>
      </w:pPr>
    </w:p>
    <w:p>
      <w:pPr>
        <w:bidi w:val="0"/>
        <w:rPr>
          <w:rFonts w:hint="eastAsia"/>
          <w:lang w:val="en-US" w:eastAsia="zh-CN"/>
        </w:rPr>
      </w:pPr>
      <w:r>
        <w:rPr>
          <w:rFonts w:hint="eastAsia"/>
          <w:lang w:val="en-US" w:eastAsia="zh-CN"/>
        </w:rPr>
        <w:t>15.2022年1月3日，</w:t>
      </w:r>
      <w:r>
        <w:rPr>
          <w:rFonts w:hint="eastAsia"/>
          <w:b/>
          <w:bCs/>
          <w:lang w:val="en-US" w:eastAsia="zh-CN"/>
        </w:rPr>
        <w:t>长江国家文化公园</w:t>
      </w:r>
      <w:r>
        <w:rPr>
          <w:rFonts w:hint="eastAsia"/>
          <w:lang w:val="en-US" w:eastAsia="zh-CN"/>
        </w:rPr>
        <w:t>建设正式启动。对于深入贯彻落实习近平总书记关于国家文化公园建设系列重要指示精神，丰富完善国家文化公园体系，做大做强中华文化重要标志，延续历史文脉、坚定文化自信，进一步提升中华文化标识的传播度和影响力，向世界呈现绚烂多彩的中华文明，具有重大而深远的意义。</w:t>
      </w:r>
    </w:p>
    <w:p>
      <w:pPr>
        <w:bidi w:val="0"/>
        <w:rPr>
          <w:rFonts w:hint="eastAsia"/>
          <w:lang w:val="en-US" w:eastAsia="zh-CN"/>
        </w:rPr>
      </w:pPr>
    </w:p>
    <w:p>
      <w:pPr>
        <w:bidi w:val="0"/>
        <w:rPr>
          <w:rFonts w:hint="eastAsia"/>
          <w:lang w:val="en-US" w:eastAsia="zh-CN"/>
        </w:rPr>
      </w:pPr>
      <w:r>
        <w:rPr>
          <w:rFonts w:hint="eastAsia"/>
          <w:lang w:val="en-US" w:eastAsia="zh-CN"/>
        </w:rPr>
        <w:t>16.2022年1月3日电，生态环境部会同国家发展改革委、工业和信息化部、财政部等17个部门和单位联合印发——</w:t>
      </w:r>
      <w:r>
        <w:rPr>
          <w:rFonts w:hint="eastAsia"/>
          <w:b/>
          <w:bCs/>
          <w:lang w:val="en-US" w:eastAsia="zh-CN"/>
        </w:rPr>
        <w:t>《“十四五”时期无废城市建设工作方案》</w:t>
      </w:r>
      <w:r>
        <w:rPr>
          <w:rFonts w:hint="eastAsia"/>
          <w:lang w:val="en-US" w:eastAsia="zh-CN"/>
        </w:rPr>
        <w:t>。提出将推动</w:t>
      </w:r>
      <w:r>
        <w:rPr>
          <w:rFonts w:hint="eastAsia"/>
          <w:b/>
          <w:bCs/>
          <w:lang w:val="en-US" w:eastAsia="zh-CN"/>
        </w:rPr>
        <w:t>100个左右地级及以上城市</w:t>
      </w:r>
      <w:r>
        <w:rPr>
          <w:rFonts w:hint="eastAsia"/>
          <w:lang w:val="en-US" w:eastAsia="zh-CN"/>
        </w:rPr>
        <w:t>开展</w:t>
      </w:r>
      <w:r>
        <w:rPr>
          <w:rFonts w:hint="eastAsia"/>
          <w:b/>
          <w:bCs/>
          <w:lang w:val="en-US" w:eastAsia="zh-CN"/>
        </w:rPr>
        <w:t>“无废城市”</w:t>
      </w:r>
      <w:r>
        <w:rPr>
          <w:rFonts w:hint="eastAsia"/>
          <w:lang w:val="en-US" w:eastAsia="zh-CN"/>
        </w:rPr>
        <w:t>建设。</w:t>
      </w:r>
    </w:p>
    <w:p>
      <w:pPr>
        <w:pStyle w:val="2"/>
        <w:rPr>
          <w:rFonts w:hint="eastAsia"/>
          <w:lang w:val="en-US" w:eastAsia="zh-CN"/>
        </w:rPr>
      </w:pPr>
    </w:p>
    <w:p>
      <w:pPr>
        <w:bidi w:val="0"/>
        <w:rPr>
          <w:rFonts w:hint="eastAsia"/>
          <w:lang w:val="en-US" w:eastAsia="zh-CN"/>
        </w:rPr>
      </w:pPr>
      <w:r>
        <w:rPr>
          <w:rFonts w:hint="eastAsia"/>
          <w:lang w:val="en-US" w:eastAsia="zh-CN"/>
        </w:rPr>
        <w:t>17.2022年1月3日电，</w:t>
      </w:r>
      <w:r>
        <w:rPr>
          <w:rFonts w:hint="eastAsia"/>
          <w:b/>
          <w:bCs/>
          <w:lang w:val="en-US" w:eastAsia="zh-CN"/>
        </w:rPr>
        <w:t>全球最大、最先进的新一代超大型绿色环保货物滚装船</w:t>
      </w:r>
      <w:r>
        <w:rPr>
          <w:rFonts w:hint="eastAsia"/>
          <w:lang w:val="en-US" w:eastAsia="zh-CN"/>
        </w:rPr>
        <w:t>，已在</w:t>
      </w:r>
      <w:r>
        <w:rPr>
          <w:rFonts w:hint="eastAsia"/>
          <w:b/>
          <w:bCs/>
          <w:lang w:val="en-US" w:eastAsia="zh-CN"/>
        </w:rPr>
        <w:t>江苏省扬州市</w:t>
      </w:r>
      <w:r>
        <w:rPr>
          <w:rFonts w:hint="eastAsia"/>
          <w:lang w:val="en-US" w:eastAsia="zh-CN"/>
        </w:rPr>
        <w:t>正式开始建造。这标志着</w:t>
      </w:r>
      <w:r>
        <w:rPr>
          <w:rFonts w:hint="eastAsia"/>
          <w:b/>
          <w:bCs/>
          <w:lang w:val="en-US" w:eastAsia="zh-CN"/>
        </w:rPr>
        <w:t>我国超大型滚装船舶设计与制造</w:t>
      </w:r>
      <w:r>
        <w:rPr>
          <w:rFonts w:hint="eastAsia"/>
          <w:lang w:val="en-US" w:eastAsia="zh-CN"/>
        </w:rPr>
        <w:t>水平进入一个新高度。</w:t>
      </w:r>
    </w:p>
    <w:p>
      <w:pPr>
        <w:pStyle w:val="2"/>
        <w:rPr>
          <w:rFonts w:hint="eastAsia"/>
          <w:lang w:val="en-US" w:eastAsia="zh-CN"/>
        </w:rPr>
      </w:pPr>
    </w:p>
    <w:p>
      <w:pPr>
        <w:bidi w:val="0"/>
        <w:rPr>
          <w:rFonts w:hint="eastAsia"/>
          <w:lang w:val="en-US" w:eastAsia="zh-CN"/>
        </w:rPr>
      </w:pPr>
      <w:r>
        <w:rPr>
          <w:rFonts w:hint="eastAsia"/>
          <w:lang w:val="en-US" w:eastAsia="zh-CN"/>
        </w:rPr>
        <w:t>18.2022年1月3日，</w:t>
      </w:r>
      <w:r>
        <w:rPr>
          <w:rFonts w:hint="eastAsia"/>
          <w:b/>
          <w:bCs/>
          <w:lang w:val="en-US" w:eastAsia="zh-CN"/>
        </w:rPr>
        <w:t>长江国家文化公园</w:t>
      </w:r>
      <w:r>
        <w:rPr>
          <w:rFonts w:hint="eastAsia"/>
          <w:b w:val="0"/>
          <w:bCs w:val="0"/>
          <w:lang w:val="en-US" w:eastAsia="zh-CN"/>
        </w:rPr>
        <w:t>建设正</w:t>
      </w:r>
      <w:r>
        <w:rPr>
          <w:rFonts w:hint="eastAsia"/>
          <w:lang w:val="en-US" w:eastAsia="zh-CN"/>
        </w:rPr>
        <w:t>式启动。对于深入贯彻落实习近平总书记关于国家文化公园建设系列重要指示精神，丰富完善国家文化公园体系，做大做强中华文化重要标志，延续历史文脉、坚定文化自信，进一步提升中华文化标识的传播度和影响力，向世界呈现绚烂多彩的中华文明，具有重大而深远的意义。</w:t>
      </w:r>
    </w:p>
    <w:p>
      <w:pPr>
        <w:bidi w:val="0"/>
        <w:rPr>
          <w:rFonts w:hint="eastAsia"/>
          <w:lang w:val="en-US" w:eastAsia="zh-CN"/>
        </w:rPr>
      </w:pPr>
    </w:p>
    <w:p>
      <w:pPr>
        <w:bidi w:val="0"/>
        <w:rPr>
          <w:rFonts w:hint="eastAsia"/>
          <w:lang w:val="en-US" w:eastAsia="zh-CN"/>
        </w:rPr>
      </w:pPr>
      <w:r>
        <w:rPr>
          <w:rFonts w:hint="eastAsia"/>
          <w:lang w:val="en-US" w:eastAsia="zh-CN"/>
        </w:rPr>
        <w:t>19.2022年1月4日，国家主席习近平签署中央军委2022年1号命令，向全军发布开训动员令。全军各级要坚决贯彻党中央和中央军委决策指示，准确把握国家安全和军事斗争形势变化，紧盯科技之变、战争之变、对手之变，大力推进战训耦合，大力推进体系练兵，大力推进科技练兵，全面推进军事训练转型升级，练就能战善战的精兵劲旅。</w:t>
      </w:r>
    </w:p>
    <w:p>
      <w:pPr>
        <w:pStyle w:val="2"/>
        <w:rPr>
          <w:rFonts w:hint="eastAsia"/>
          <w:lang w:val="en-US" w:eastAsia="zh-CN"/>
        </w:rPr>
      </w:pPr>
    </w:p>
    <w:p>
      <w:pPr>
        <w:bidi w:val="0"/>
        <w:rPr>
          <w:rFonts w:hint="eastAsia" w:ascii="宋体" w:hAnsi="宋体" w:eastAsia="宋体" w:cs="宋体"/>
          <w:lang w:val="en-US" w:eastAsia="zh-CN"/>
        </w:rPr>
      </w:pPr>
      <w:r>
        <w:rPr>
          <w:rFonts w:hint="eastAsia" w:ascii="宋体" w:hAnsi="宋体" w:eastAsia="宋体" w:cs="宋体"/>
          <w:lang w:val="en-US" w:eastAsia="zh-CN"/>
        </w:rPr>
        <w:t>20.2022年1月4日，习近平签署中央军委2022年1号命令，向全军发布开训动员令。命令指出，全军指战员要</w:t>
      </w:r>
      <w:r>
        <w:rPr>
          <w:rFonts w:hint="eastAsia" w:ascii="宋体" w:hAnsi="宋体" w:eastAsia="宋体" w:cs="宋体"/>
          <w:b/>
          <w:bCs/>
          <w:lang w:val="en-US" w:eastAsia="zh-CN"/>
        </w:rPr>
        <w:t>弘扬一不怕苦、二不怕死战斗精神，刻苦训练、科学训练、安全训练，练强指挥能力，练好战斗本领，练硬战斗作风，以昂扬精神面貌和一流练兵成效</w:t>
      </w:r>
      <w:r>
        <w:rPr>
          <w:rFonts w:hint="eastAsia" w:ascii="宋体" w:hAnsi="宋体" w:eastAsia="宋体" w:cs="宋体"/>
          <w:lang w:val="en-US" w:eastAsia="zh-CN"/>
        </w:rPr>
        <w:t>迎接党的二十大胜利召开。</w:t>
      </w:r>
    </w:p>
    <w:p>
      <w:pPr>
        <w:bidi w:val="0"/>
        <w:rPr>
          <w:rFonts w:hint="eastAsia"/>
          <w:lang w:val="en-US" w:eastAsia="zh-CN"/>
        </w:rPr>
      </w:pPr>
    </w:p>
    <w:p>
      <w:pPr>
        <w:bidi w:val="0"/>
        <w:rPr>
          <w:rFonts w:hint="eastAsia"/>
          <w:lang w:val="en-US" w:eastAsia="zh-CN"/>
        </w:rPr>
      </w:pPr>
      <w:r>
        <w:rPr>
          <w:rFonts w:hint="eastAsia"/>
          <w:lang w:val="en-US" w:eastAsia="zh-CN"/>
        </w:rPr>
        <w:t>21.2022年1月4日，中共中央印发《中国共产党纪律检查委员会工作条例》。党的各级纪律检查委员会遵循以下原则开展工作：</w:t>
      </w:r>
      <w:r>
        <w:rPr>
          <w:rFonts w:hint="eastAsia"/>
          <w:b/>
          <w:bCs/>
          <w:lang w:val="en-US" w:eastAsia="zh-CN"/>
        </w:rPr>
        <w:t>（1）坚持党的全面领导，坚持党中央集中统一领导。（2）坚持以人民为中心，践行党的根本宗旨和群众路线。（3）坚持民主集中制，实行集体领导和个人分工负责相结合的制度。（4）坚持严的主基调，全面从严、一严到底。（5）坚持实事求是，依规依纪依法履行职责。（6）坚持惩前毖后、治病救人，实现政治效果、纪法效果、社会效果有机统一</w:t>
      </w:r>
      <w:r>
        <w:rPr>
          <w:rFonts w:hint="eastAsia"/>
          <w:lang w:val="en-US" w:eastAsia="zh-CN"/>
        </w:rPr>
        <w:t>。</w:t>
      </w:r>
    </w:p>
    <w:p>
      <w:pPr>
        <w:pStyle w:val="2"/>
        <w:rPr>
          <w:rFonts w:hint="eastAsia"/>
          <w:lang w:val="en-US" w:eastAsia="zh-CN"/>
        </w:rPr>
      </w:pPr>
    </w:p>
    <w:p>
      <w:pPr>
        <w:bidi w:val="0"/>
        <w:rPr>
          <w:rFonts w:hint="eastAsia"/>
          <w:b/>
          <w:bCs/>
          <w:lang w:val="en-US" w:eastAsia="zh-CN"/>
        </w:rPr>
      </w:pPr>
      <w:r>
        <w:rPr>
          <w:rFonts w:hint="eastAsia"/>
          <w:lang w:val="en-US" w:eastAsia="zh-CN"/>
        </w:rPr>
        <w:t>22.2022年1月4日电，国家网信办等十三部门联合修订发布</w:t>
      </w:r>
      <w:r>
        <w:rPr>
          <w:rFonts w:hint="eastAsia"/>
          <w:b/>
          <w:bCs/>
          <w:lang w:val="en-US" w:eastAsia="zh-CN"/>
        </w:rPr>
        <w:t>《网络安全审查办法》</w:t>
      </w:r>
      <w:r>
        <w:rPr>
          <w:rFonts w:hint="eastAsia"/>
          <w:lang w:val="en-US" w:eastAsia="zh-CN"/>
        </w:rPr>
        <w:t>明确要求，掌握超过100万用户个人信息的网络平台运营者赴国外上市必须申报网络安全审查，主要目的</w:t>
      </w:r>
      <w:r>
        <w:rPr>
          <w:rFonts w:hint="eastAsia"/>
          <w:b/>
          <w:bCs/>
          <w:lang w:val="en-US" w:eastAsia="zh-CN"/>
        </w:rPr>
        <w:t>是为了进一步保障网络安全和数据安全，维护国家安全。</w:t>
      </w:r>
    </w:p>
    <w:p>
      <w:pPr>
        <w:bidi w:val="0"/>
        <w:rPr>
          <w:rFonts w:hint="eastAsia"/>
          <w:lang w:val="en-US" w:eastAsia="zh-CN"/>
        </w:rPr>
      </w:pPr>
    </w:p>
    <w:p>
      <w:pPr>
        <w:bidi w:val="0"/>
        <w:rPr>
          <w:rFonts w:hint="eastAsia"/>
          <w:lang w:val="en-US" w:eastAsia="zh-CN"/>
        </w:rPr>
      </w:pPr>
      <w:r>
        <w:rPr>
          <w:rFonts w:hint="eastAsia"/>
          <w:lang w:val="en-US" w:eastAsia="zh-CN"/>
        </w:rPr>
        <w:t>23.2022年1月4日电，人民银行印发了</w:t>
      </w:r>
      <w:r>
        <w:rPr>
          <w:rFonts w:hint="eastAsia"/>
          <w:b/>
          <w:bCs/>
          <w:lang w:val="en-US" w:eastAsia="zh-CN"/>
        </w:rPr>
        <w:t>《金融科技发展规划（2022～2025年）》</w:t>
      </w:r>
      <w:r>
        <w:rPr>
          <w:rFonts w:hint="eastAsia"/>
          <w:lang w:val="en-US" w:eastAsia="zh-CN"/>
        </w:rPr>
        <w:t>指出，要坚持“数字驱动、智慧为民、绿色低碳、公平普惠”的发展原则。</w:t>
      </w:r>
    </w:p>
    <w:p>
      <w:pPr>
        <w:pStyle w:val="2"/>
        <w:rPr>
          <w:rFonts w:hint="eastAsia"/>
          <w:lang w:val="en-US" w:eastAsia="zh-CN"/>
        </w:rPr>
      </w:pPr>
    </w:p>
    <w:p>
      <w:pPr>
        <w:bidi w:val="0"/>
        <w:rPr>
          <w:rFonts w:hint="eastAsia"/>
          <w:lang w:val="en-US" w:eastAsia="zh-CN"/>
        </w:rPr>
      </w:pPr>
      <w:r>
        <w:rPr>
          <w:rFonts w:hint="eastAsia"/>
          <w:lang w:val="en-US" w:eastAsia="zh-CN"/>
        </w:rPr>
        <w:t>24.2022年1月4日，习近平在北京考察2022年冬奥会、冬残奥会筹办备赛工作。习近平指出，要坚定信心、振奋精神、再接再厉，全面落实简约、安全、精彩的</w:t>
      </w:r>
      <w:r>
        <w:rPr>
          <w:rFonts w:hint="eastAsia"/>
          <w:b/>
          <w:bCs/>
          <w:lang w:val="en-US" w:eastAsia="zh-CN"/>
        </w:rPr>
        <w:t>办赛要求</w:t>
      </w:r>
      <w:r>
        <w:rPr>
          <w:rFonts w:hint="eastAsia"/>
          <w:lang w:val="en-US" w:eastAsia="zh-CN"/>
        </w:rPr>
        <w:t>。要坚持绿色办奥、共享办奥、开放办奥、廉洁</w:t>
      </w:r>
      <w:r>
        <w:rPr>
          <w:rFonts w:hint="eastAsia"/>
          <w:b/>
          <w:bCs/>
          <w:lang w:val="en-US" w:eastAsia="zh-CN"/>
        </w:rPr>
        <w:t>办奥的理念</w:t>
      </w:r>
      <w:r>
        <w:rPr>
          <w:rFonts w:hint="eastAsia"/>
          <w:lang w:val="en-US" w:eastAsia="zh-CN"/>
        </w:rPr>
        <w:t>，突出科技、智慧、绿色、节俭</w:t>
      </w:r>
      <w:r>
        <w:rPr>
          <w:rFonts w:hint="eastAsia"/>
          <w:b/>
          <w:bCs/>
          <w:lang w:val="en-US" w:eastAsia="zh-CN"/>
        </w:rPr>
        <w:t>特色</w:t>
      </w:r>
      <w:r>
        <w:rPr>
          <w:rFonts w:hint="eastAsia"/>
          <w:lang w:val="en-US" w:eastAsia="zh-CN"/>
        </w:rPr>
        <w:t>。</w:t>
      </w:r>
    </w:p>
    <w:p>
      <w:pPr>
        <w:pStyle w:val="2"/>
        <w:rPr>
          <w:rFonts w:hint="eastAsia"/>
          <w:lang w:val="en-US" w:eastAsia="zh-CN"/>
        </w:rPr>
      </w:pPr>
    </w:p>
    <w:p>
      <w:pPr>
        <w:bidi w:val="0"/>
        <w:rPr>
          <w:rFonts w:hint="eastAsia"/>
          <w:b/>
          <w:bCs/>
          <w:lang w:val="en-US" w:eastAsia="zh-CN"/>
        </w:rPr>
      </w:pPr>
      <w:r>
        <w:rPr>
          <w:rFonts w:hint="eastAsia"/>
          <w:lang w:val="en-US" w:eastAsia="zh-CN"/>
        </w:rPr>
        <w:t>25.2022年1月5日，国家网信办就</w:t>
      </w:r>
      <w:r>
        <w:rPr>
          <w:rFonts w:hint="eastAsia"/>
          <w:b/>
          <w:bCs/>
          <w:lang w:val="en-US" w:eastAsia="zh-CN"/>
        </w:rPr>
        <w:t>《移动互联网应用程序信息服务管理规定（征求意见稿）》</w:t>
      </w:r>
      <w:r>
        <w:rPr>
          <w:rFonts w:hint="eastAsia"/>
          <w:lang w:val="en-US" w:eastAsia="zh-CN"/>
        </w:rPr>
        <w:t>公开征求意见。《意见稿》提出，</w:t>
      </w:r>
      <w:r>
        <w:rPr>
          <w:rFonts w:hint="eastAsia"/>
          <w:b/>
          <w:bCs/>
          <w:lang w:val="en-US" w:eastAsia="zh-CN"/>
        </w:rPr>
        <w:t>应用程序提供者应当规范经营管理行为，不得通过虚假宣传、捆绑下载等行为，或者利用违法和不良信息诱导用户下载，不得通过机器或人工方式刷榜、刷量、控评，营造虚假流量。</w:t>
      </w:r>
    </w:p>
    <w:p>
      <w:pPr>
        <w:bidi w:val="0"/>
        <w:rPr>
          <w:rFonts w:hint="eastAsia"/>
          <w:lang w:val="en-US" w:eastAsia="zh-CN"/>
        </w:rPr>
      </w:pPr>
    </w:p>
    <w:p>
      <w:pPr>
        <w:bidi w:val="0"/>
        <w:rPr>
          <w:rFonts w:hint="eastAsia"/>
          <w:lang w:val="en-US" w:eastAsia="zh-CN"/>
        </w:rPr>
      </w:pPr>
      <w:r>
        <w:rPr>
          <w:rFonts w:hint="eastAsia"/>
          <w:lang w:val="en-US" w:eastAsia="zh-CN"/>
        </w:rPr>
        <w:t>26.2022年1月5日电，日前，国务院办公厅印发</w:t>
      </w:r>
      <w:r>
        <w:rPr>
          <w:rFonts w:hint="eastAsia"/>
          <w:b/>
          <w:bCs/>
          <w:lang w:val="en-US" w:eastAsia="zh-CN"/>
        </w:rPr>
        <w:t>《国家残疾预防行动计划（2021～2025年）》</w:t>
      </w:r>
      <w:r>
        <w:rPr>
          <w:rFonts w:hint="eastAsia"/>
          <w:lang w:val="en-US" w:eastAsia="zh-CN"/>
        </w:rPr>
        <w:t>。《行动计划》强调，要</w:t>
      </w:r>
      <w:r>
        <w:rPr>
          <w:rFonts w:hint="eastAsia"/>
          <w:b/>
          <w:bCs/>
          <w:lang w:val="en-US" w:eastAsia="zh-CN"/>
        </w:rPr>
        <w:t>坚持以人民为中心的发展思想</w:t>
      </w:r>
      <w:r>
        <w:rPr>
          <w:rFonts w:hint="eastAsia"/>
          <w:lang w:val="en-US" w:eastAsia="zh-CN"/>
        </w:rPr>
        <w:t>，</w:t>
      </w:r>
      <w:r>
        <w:rPr>
          <w:rFonts w:hint="eastAsia"/>
          <w:b/>
          <w:bCs/>
          <w:lang w:val="en-US" w:eastAsia="zh-CN"/>
        </w:rPr>
        <w:t>贯彻预防为主的方针，以基层为重点，以改革创新为动力</w:t>
      </w:r>
      <w:r>
        <w:rPr>
          <w:rFonts w:hint="eastAsia"/>
          <w:lang w:val="en-US" w:eastAsia="zh-CN"/>
        </w:rPr>
        <w:t>，将残疾预防融入经济社会发展各领域，全民动员、科学施策、依法推进，提高全社会残疾风险综合防控能力，有力保障人民群众生命安全和身体健康。</w:t>
      </w:r>
    </w:p>
    <w:p>
      <w:pPr>
        <w:bidi w:val="0"/>
        <w:rPr>
          <w:rFonts w:hint="eastAsia"/>
          <w:lang w:val="en-US" w:eastAsia="zh-CN"/>
        </w:rPr>
      </w:pPr>
    </w:p>
    <w:p>
      <w:pPr>
        <w:bidi w:val="0"/>
        <w:rPr>
          <w:rFonts w:hint="eastAsia"/>
          <w:lang w:val="en-US" w:eastAsia="zh-CN"/>
        </w:rPr>
      </w:pPr>
      <w:r>
        <w:rPr>
          <w:rFonts w:hint="eastAsia"/>
          <w:lang w:val="en-US" w:eastAsia="zh-CN"/>
        </w:rPr>
        <w:t>27.2022年1月5日，西安市召开新冠肺炎疫情联防联控工作情况新闻发布会，相关负责人表示，</w:t>
      </w:r>
      <w:r>
        <w:rPr>
          <w:rFonts w:hint="eastAsia"/>
          <w:b/>
          <w:bCs/>
          <w:lang w:val="en-US" w:eastAsia="zh-CN"/>
        </w:rPr>
        <w:t>任何医院不得以疫情防控为由影响患者就诊</w:t>
      </w:r>
      <w:r>
        <w:rPr>
          <w:rFonts w:hint="eastAsia"/>
          <w:lang w:val="en-US" w:eastAsia="zh-CN"/>
        </w:rPr>
        <w:t>。对于急危重症血液透析、肿瘤放化疗等患者和孕产妇，开通服务电话、绿色通道，提供诊疗服务。</w:t>
      </w:r>
    </w:p>
    <w:p>
      <w:pPr>
        <w:pStyle w:val="2"/>
        <w:rPr>
          <w:rFonts w:hint="eastAsia"/>
          <w:lang w:val="en-US" w:eastAsia="zh-CN"/>
        </w:rPr>
      </w:pPr>
    </w:p>
    <w:p>
      <w:pPr>
        <w:pStyle w:val="4"/>
        <w:rPr>
          <w:rFonts w:hint="eastAsia"/>
          <w:lang w:val="en-US" w:eastAsia="zh-CN"/>
        </w:rPr>
      </w:pPr>
      <w:r>
        <w:rPr>
          <w:rFonts w:hint="eastAsia"/>
          <w:lang w:val="en-US" w:eastAsia="zh-CN"/>
        </w:rPr>
        <w:t>28.2022年1月6日，中国航天科技集团表示，2022年</w:t>
      </w:r>
      <w:r>
        <w:rPr>
          <w:rFonts w:hint="eastAsia"/>
          <w:b/>
          <w:bCs/>
          <w:lang w:val="en-US" w:eastAsia="zh-CN"/>
        </w:rPr>
        <w:t>计划安排40余次宇航发射任务</w:t>
      </w:r>
      <w:r>
        <w:rPr>
          <w:rFonts w:hint="eastAsia"/>
          <w:lang w:val="en-US" w:eastAsia="zh-CN"/>
        </w:rPr>
        <w:t>，将完成</w:t>
      </w:r>
      <w:r>
        <w:rPr>
          <w:rFonts w:hint="eastAsia"/>
          <w:b/>
          <w:bCs/>
          <w:lang w:val="en-US" w:eastAsia="zh-CN"/>
        </w:rPr>
        <w:t>载人航天6次重大任务</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29.2022年1月6日电，近日，</w:t>
      </w:r>
      <w:r>
        <w:rPr>
          <w:rFonts w:hint="eastAsia"/>
          <w:b/>
          <w:bCs/>
          <w:lang w:val="en-US" w:eastAsia="zh-CN"/>
        </w:rPr>
        <w:t>黄河上游装机容量最大的水电站一一国家电投黄河公司拉西瓦水电站4号机组</w:t>
      </w:r>
      <w:r>
        <w:rPr>
          <w:rFonts w:hint="eastAsia"/>
          <w:lang w:val="en-US" w:eastAsia="zh-CN"/>
        </w:rPr>
        <w:t>正式投产发电。至此，拉西瓦水电站420万千瓦全容量投产。</w:t>
      </w:r>
    </w:p>
    <w:p>
      <w:pPr>
        <w:pStyle w:val="4"/>
        <w:rPr>
          <w:rFonts w:hint="eastAsia"/>
          <w:lang w:val="en-US" w:eastAsia="zh-CN"/>
        </w:rPr>
      </w:pPr>
    </w:p>
    <w:p>
      <w:pPr>
        <w:bidi w:val="0"/>
        <w:rPr>
          <w:rFonts w:hint="eastAsia"/>
          <w:lang w:val="en-US" w:eastAsia="zh-CN"/>
        </w:rPr>
      </w:pPr>
      <w:r>
        <w:rPr>
          <w:rFonts w:hint="eastAsia"/>
          <w:lang w:val="en-US" w:eastAsia="zh-CN"/>
        </w:rPr>
        <w:t>30.2022年1月6日，中共中央政治局常务委员会召开会议。会议指出，党的十八大以来，党和国家事业取得历史性成就、发生历史性变革，</w:t>
      </w:r>
      <w:r>
        <w:rPr>
          <w:rFonts w:hint="eastAsia"/>
          <w:b/>
          <w:bCs/>
          <w:lang w:val="en-US" w:eastAsia="zh-CN"/>
        </w:rPr>
        <w:t>根本原因</w:t>
      </w:r>
      <w:r>
        <w:rPr>
          <w:rFonts w:hint="eastAsia"/>
          <w:lang w:val="en-US" w:eastAsia="zh-CN"/>
        </w:rPr>
        <w:t>就在于我们坚持党的领导不动摇，坚持党中央权威和集中统一领导不动摇。</w:t>
      </w:r>
    </w:p>
    <w:p>
      <w:pPr>
        <w:bidi w:val="0"/>
        <w:rPr>
          <w:rFonts w:hint="default"/>
          <w:lang w:val="en-US" w:eastAsia="zh-CN"/>
        </w:rPr>
      </w:pPr>
    </w:p>
    <w:p>
      <w:pPr>
        <w:bidi w:val="0"/>
        <w:rPr>
          <w:rFonts w:hint="default"/>
          <w:lang w:val="en-US" w:eastAsia="zh-CN"/>
        </w:rPr>
      </w:pPr>
      <w:r>
        <w:rPr>
          <w:rFonts w:hint="eastAsia"/>
          <w:lang w:val="en-US" w:eastAsia="zh-CN"/>
        </w:rPr>
        <w:t>31.</w:t>
      </w:r>
      <w:r>
        <w:rPr>
          <w:rFonts w:hint="default"/>
          <w:lang w:val="en-US" w:eastAsia="zh-CN"/>
        </w:rPr>
        <w:t>2022年1月7日电，教育部、国家乡村振兴局、国家语委联合印发了</w:t>
      </w:r>
      <w:r>
        <w:rPr>
          <w:rFonts w:hint="default"/>
          <w:b/>
          <w:bCs/>
          <w:lang w:val="en-US" w:eastAsia="zh-CN"/>
        </w:rPr>
        <w:t>《国家通用语言文字普及提升工程和推普助力乡村振兴计划实施方案》</w:t>
      </w:r>
      <w:r>
        <w:rPr>
          <w:rFonts w:hint="eastAsia"/>
          <w:b/>
          <w:bCs/>
          <w:lang w:val="en-US" w:eastAsia="zh-CN"/>
        </w:rPr>
        <w:t>，</w:t>
      </w:r>
      <w:r>
        <w:rPr>
          <w:rFonts w:hint="default"/>
          <w:lang w:val="en-US" w:eastAsia="zh-CN"/>
        </w:rPr>
        <w:t>共同实施国家通用语言文字普及提升工程和推普助力乡村振兴计划。明确，到2025年，全国范围内普通话普及率达到85%；基础较薄弱的民族地区普通话普及率在现有基础上提高6～10个百分点，接近或达到80%的基本普及目标。</w:t>
      </w:r>
    </w:p>
    <w:p>
      <w:pPr>
        <w:bidi w:val="0"/>
        <w:rPr>
          <w:rFonts w:hint="default"/>
          <w:lang w:val="en-US" w:eastAsia="zh-CN"/>
        </w:rPr>
      </w:pPr>
    </w:p>
    <w:p>
      <w:pPr>
        <w:bidi w:val="0"/>
        <w:rPr>
          <w:rFonts w:hint="default"/>
          <w:lang w:val="en-US" w:eastAsia="zh-CN"/>
        </w:rPr>
      </w:pPr>
      <w:r>
        <w:rPr>
          <w:rFonts w:hint="eastAsia"/>
          <w:lang w:val="en-US" w:eastAsia="zh-CN"/>
        </w:rPr>
        <w:t>32.</w:t>
      </w:r>
      <w:r>
        <w:rPr>
          <w:rFonts w:hint="default"/>
          <w:lang w:val="en-US" w:eastAsia="zh-CN"/>
        </w:rPr>
        <w:t>2022年1月7日电，国家林业和草原局公布2021年国家湿地公园试点验收结果，</w:t>
      </w:r>
      <w:r>
        <w:rPr>
          <w:rFonts w:hint="default"/>
          <w:b/>
          <w:bCs/>
          <w:lang w:val="en-US" w:eastAsia="zh-CN"/>
        </w:rPr>
        <w:t>山西怀仁口泉河、江苏沛县安国湖</w:t>
      </w:r>
      <w:r>
        <w:rPr>
          <w:rFonts w:hint="default"/>
          <w:lang w:val="en-US" w:eastAsia="zh-CN"/>
        </w:rPr>
        <w:t>等</w:t>
      </w:r>
      <w:r>
        <w:rPr>
          <w:rFonts w:hint="default"/>
          <w:b/>
          <w:bCs/>
          <w:lang w:val="en-US" w:eastAsia="zh-CN"/>
        </w:rPr>
        <w:t>44处国家湿地公园</w:t>
      </w:r>
      <w:r>
        <w:rPr>
          <w:rFonts w:hint="default"/>
          <w:lang w:val="en-US" w:eastAsia="zh-CN"/>
        </w:rPr>
        <w:t>通过验收。验收通过的国家湿地公园要继续</w:t>
      </w:r>
      <w:r>
        <w:rPr>
          <w:rFonts w:hint="default"/>
          <w:b/>
          <w:bCs/>
          <w:lang w:val="en-US" w:eastAsia="zh-CN"/>
        </w:rPr>
        <w:t>坚持“全面保护、科学修复、合理利用、持续发展”的原则</w:t>
      </w:r>
      <w:r>
        <w:rPr>
          <w:rFonts w:hint="default"/>
          <w:lang w:val="en-US" w:eastAsia="zh-CN"/>
        </w:rPr>
        <w:t>。</w:t>
      </w:r>
    </w:p>
    <w:p>
      <w:pPr>
        <w:bidi w:val="0"/>
        <w:rPr>
          <w:rFonts w:hint="default"/>
          <w:lang w:val="en-US" w:eastAsia="zh-CN"/>
        </w:rPr>
      </w:pPr>
    </w:p>
    <w:p>
      <w:pPr>
        <w:bidi w:val="0"/>
        <w:rPr>
          <w:rFonts w:hint="default"/>
          <w:lang w:val="en-US" w:eastAsia="zh-CN"/>
        </w:rPr>
      </w:pPr>
      <w:r>
        <w:rPr>
          <w:rFonts w:hint="eastAsia"/>
          <w:lang w:val="en-US" w:eastAsia="zh-CN"/>
        </w:rPr>
        <w:t>33.</w:t>
      </w:r>
      <w:r>
        <w:rPr>
          <w:rFonts w:hint="default"/>
          <w:lang w:val="en-US" w:eastAsia="zh-CN"/>
        </w:rPr>
        <w:t>2022年1月7日电，2017年12月28日，重点控制工程“一桥一隧”进场施工，杭台高铁（杭绍台铁路）正式开工建设。历时四年，</w:t>
      </w:r>
      <w:r>
        <w:rPr>
          <w:rFonts w:hint="default"/>
          <w:b/>
          <w:bCs/>
          <w:lang w:val="en-US" w:eastAsia="zh-CN"/>
        </w:rPr>
        <w:t>杭台高铁于1月8日开通运营，这是我国首条民营控股高铁</w:t>
      </w:r>
      <w:r>
        <w:rPr>
          <w:rFonts w:hint="default"/>
          <w:lang w:val="en-US" w:eastAsia="zh-CN"/>
        </w:rPr>
        <w:t>。</w:t>
      </w:r>
    </w:p>
    <w:p>
      <w:pPr>
        <w:bidi w:val="0"/>
        <w:rPr>
          <w:rFonts w:hint="default"/>
          <w:lang w:val="en-US" w:eastAsia="zh-CN"/>
        </w:rPr>
      </w:pPr>
    </w:p>
    <w:p>
      <w:pPr>
        <w:bidi w:val="0"/>
        <w:rPr>
          <w:rFonts w:hint="default"/>
          <w:lang w:val="en-US" w:eastAsia="zh-CN"/>
        </w:rPr>
      </w:pPr>
      <w:r>
        <w:rPr>
          <w:rFonts w:hint="eastAsia"/>
          <w:lang w:val="en-US" w:eastAsia="zh-CN"/>
        </w:rPr>
        <w:t>34.</w:t>
      </w:r>
      <w:r>
        <w:rPr>
          <w:rFonts w:hint="default"/>
          <w:lang w:val="en-US" w:eastAsia="zh-CN"/>
        </w:rPr>
        <w:t>2022年1月7日电，近日召开的2022年全国科技工作会议指出，我国科技事业实现“十四五”良好开局，</w:t>
      </w:r>
      <w:r>
        <w:rPr>
          <w:rFonts w:hint="default"/>
          <w:b/>
          <w:bCs/>
          <w:lang w:val="en-US" w:eastAsia="zh-CN"/>
        </w:rPr>
        <w:t>国家创新能力综合排名上升至世界第十二位</w:t>
      </w:r>
      <w:r>
        <w:rPr>
          <w:rFonts w:hint="default"/>
          <w:lang w:val="en-US" w:eastAsia="zh-CN"/>
        </w:rPr>
        <w:t>。</w:t>
      </w:r>
    </w:p>
    <w:p>
      <w:pPr>
        <w:bidi w:val="0"/>
        <w:rPr>
          <w:rFonts w:hint="default"/>
          <w:lang w:val="en-US" w:eastAsia="zh-CN"/>
        </w:rPr>
      </w:pPr>
    </w:p>
    <w:p>
      <w:pPr>
        <w:bidi w:val="0"/>
        <w:rPr>
          <w:rFonts w:hint="default"/>
          <w:lang w:val="en-US" w:eastAsia="zh-CN"/>
        </w:rPr>
      </w:pPr>
      <w:r>
        <w:rPr>
          <w:rFonts w:hint="eastAsia"/>
          <w:lang w:val="en-US" w:eastAsia="zh-CN"/>
        </w:rPr>
        <w:t>35.</w:t>
      </w:r>
      <w:r>
        <w:rPr>
          <w:rFonts w:hint="default"/>
          <w:lang w:val="en-US" w:eastAsia="zh-CN"/>
        </w:rPr>
        <w:t>2022年1月7日电，中国民航局1月7日发布了</w:t>
      </w:r>
      <w:r>
        <w:rPr>
          <w:rFonts w:hint="default"/>
          <w:b/>
          <w:bCs/>
          <w:lang w:val="en-US" w:eastAsia="zh-CN"/>
        </w:rPr>
        <w:t>《“十四五”民用航空发展规划》</w:t>
      </w:r>
      <w:r>
        <w:rPr>
          <w:rFonts w:hint="default"/>
          <w:lang w:val="en-US" w:eastAsia="zh-CN"/>
        </w:rPr>
        <w:t>。《规划》突出了智慧民航在“十四五”贯穿的主线作用，以数字科技引领创新驱动，确定了“出行一张脸、物流一张单、通关一次检、运行一张网、监管一平台”的“五个一”目标。预计到2025年，中国民用运输机场数量达到270个以上。</w:t>
      </w:r>
    </w:p>
    <w:p>
      <w:pPr>
        <w:pStyle w:val="2"/>
        <w:rPr>
          <w:rFonts w:hint="default"/>
          <w:lang w:val="en-US" w:eastAsia="zh-CN"/>
        </w:rPr>
      </w:pPr>
    </w:p>
    <w:p>
      <w:pPr>
        <w:bidi w:val="0"/>
        <w:rPr>
          <w:rFonts w:hint="eastAsia" w:ascii="宋体" w:hAnsi="宋体" w:eastAsia="宋体" w:cs="宋体"/>
          <w:lang w:val="en-US" w:eastAsia="zh-CN"/>
        </w:rPr>
      </w:pPr>
      <w:r>
        <w:rPr>
          <w:rFonts w:hint="eastAsia" w:ascii="宋体" w:hAnsi="宋体" w:eastAsia="宋体" w:cs="宋体"/>
          <w:lang w:val="en-US" w:eastAsia="zh-CN"/>
        </w:rPr>
        <w:t>36.2022年1月8日电，西气东输管道系统2021年累计输送天然气超过1000亿立方米，这是</w:t>
      </w:r>
      <w:r>
        <w:rPr>
          <w:rFonts w:hint="eastAsia" w:ascii="宋体" w:hAnsi="宋体" w:eastAsia="宋体" w:cs="宋体"/>
          <w:b/>
          <w:bCs/>
          <w:lang w:val="en-US" w:eastAsia="zh-CN"/>
        </w:rPr>
        <w:t>此管道系统年输气量首次超过千亿立方米</w:t>
      </w:r>
      <w:r>
        <w:rPr>
          <w:rFonts w:hint="eastAsia" w:ascii="宋体" w:hAnsi="宋体" w:eastAsia="宋体" w:cs="宋体"/>
          <w:lang w:val="en-US" w:eastAsia="zh-CN"/>
        </w:rPr>
        <w:t>。西气东输工程是实施西部大开发战略的标志性工程，也是国家管网集团运营管理的“全国一张网”骨干天然气管道。</w: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lang w:val="en-US" w:eastAsia="zh-CN"/>
        </w:rPr>
        <w:t>37.2022年1月8日电，国家卫健委消息，“千县工程”最近启动，</w:t>
      </w:r>
      <w:r>
        <w:rPr>
          <w:rFonts w:hint="eastAsia" w:ascii="宋体" w:hAnsi="宋体" w:eastAsia="宋体" w:cs="宋体"/>
          <w:b/>
          <w:bCs/>
          <w:lang w:val="en-US" w:eastAsia="zh-CN"/>
        </w:rPr>
        <w:t>到2025年，全国至少1000家县医院达到三级医院医疗服务水平</w:t>
      </w:r>
      <w:r>
        <w:rPr>
          <w:rFonts w:hint="eastAsia" w:ascii="宋体" w:hAnsi="宋体" w:eastAsia="宋体" w:cs="宋体"/>
          <w:lang w:val="en-US" w:eastAsia="zh-CN"/>
        </w:rPr>
        <w:t>。</w: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lang w:val="en-US" w:eastAsia="zh-CN"/>
        </w:rPr>
        <w:t>38.2022年1月8日电，8日7时55分，经过约2小时，神舟十三号航天员乘组在地面科技人员的密切协同下，在空间站核心舱内采取手控遥操作方式，圆满</w:t>
      </w:r>
      <w:r>
        <w:rPr>
          <w:rFonts w:hint="eastAsia" w:ascii="宋体" w:hAnsi="宋体" w:eastAsia="宋体" w:cs="宋体"/>
          <w:b/>
          <w:bCs/>
          <w:lang w:val="en-US" w:eastAsia="zh-CN"/>
        </w:rPr>
        <w:t>完成了天舟二号货运飞船与空间站组合体交会对接试验</w:t>
      </w:r>
      <w:r>
        <w:rPr>
          <w:rFonts w:hint="eastAsia" w:ascii="宋体" w:hAnsi="宋体" w:eastAsia="宋体" w:cs="宋体"/>
          <w:lang w:val="en-US" w:eastAsia="zh-CN"/>
        </w:rPr>
        <w:t>。</w:t>
      </w:r>
    </w:p>
    <w:p>
      <w:pPr>
        <w:pStyle w:val="2"/>
        <w:rPr>
          <w:rFonts w:hint="eastAsia"/>
          <w:lang w:val="en-US" w:eastAsia="zh-CN"/>
        </w:rPr>
      </w:pPr>
    </w:p>
    <w:p>
      <w:pPr>
        <w:bidi w:val="0"/>
        <w:rPr>
          <w:rFonts w:hint="eastAsia" w:ascii="宋体" w:hAnsi="宋体" w:eastAsia="宋体" w:cs="宋体"/>
          <w:lang w:val="en-US" w:eastAsia="zh-CN"/>
        </w:rPr>
      </w:pPr>
      <w:r>
        <w:rPr>
          <w:rFonts w:hint="eastAsia" w:ascii="宋体" w:hAnsi="宋体" w:eastAsia="宋体" w:cs="宋体"/>
          <w:lang w:val="en-US" w:eastAsia="zh-CN"/>
        </w:rPr>
        <w:t>39.2022年1月9日电，推动长江经济带发展领导小组办公室日前召开第七次全体会议，具体部署2022年推动长江经济带发展重点工作。会议强调，要继续保持慎终如始、一以贯之的作</w:t>
      </w:r>
      <w:r>
        <w:rPr>
          <w:rFonts w:hint="eastAsia" w:ascii="宋体" w:hAnsi="宋体" w:eastAsia="宋体" w:cs="宋体"/>
          <w:szCs w:val="20"/>
          <w:lang w:val="en-US" w:eastAsia="zh-CN"/>
        </w:rPr>
        <w:t>风，严格责任落实，完成好推动长江经济带发展各项任务。要深入调查研究，切实提高解决问题的针对性和有效性。要强化要素保障，进</w:t>
      </w:r>
      <w:r>
        <w:rPr>
          <w:rFonts w:hint="eastAsia" w:ascii="宋体" w:hAnsi="宋体" w:eastAsia="宋体" w:cs="宋体"/>
          <w:lang w:val="en-US" w:eastAsia="zh-CN"/>
        </w:rPr>
        <w:t>一步加大资金、人才、土地等要素支持。要加强宣传引导，充分凝聚各方力量，共同守护好母亲河。</w:t>
      </w:r>
    </w:p>
    <w:p>
      <w:pPr>
        <w:pStyle w:val="2"/>
        <w:rPr>
          <w:rFonts w:hint="eastAsia"/>
          <w:lang w:val="en-US" w:eastAsia="zh-CN"/>
        </w:rPr>
      </w:pPr>
    </w:p>
    <w:p>
      <w:pPr>
        <w:bidi w:val="0"/>
        <w:rPr>
          <w:rFonts w:hint="eastAsia" w:ascii="宋体" w:hAnsi="宋体" w:eastAsia="宋体" w:cs="宋体"/>
          <w:lang w:val="en-US" w:eastAsia="zh-CN"/>
        </w:rPr>
      </w:pPr>
      <w:r>
        <w:rPr>
          <w:rFonts w:hint="eastAsia" w:ascii="宋体" w:hAnsi="宋体" w:eastAsia="宋体" w:cs="宋体"/>
          <w:lang w:val="en-US" w:eastAsia="zh-CN"/>
        </w:rPr>
        <w:t>40.2022年1月11日举行的国新办新闻发布会上了解到，</w:t>
      </w:r>
      <w:r>
        <w:rPr>
          <w:rFonts w:hint="eastAsia" w:ascii="宋体" w:hAnsi="宋体" w:eastAsia="宋体" w:cs="宋体"/>
          <w:b/>
          <w:bCs/>
          <w:lang w:val="en-US" w:eastAsia="zh-CN"/>
        </w:rPr>
        <w:t>《“十四五”公共服务规划》</w:t>
      </w:r>
      <w:r>
        <w:rPr>
          <w:rFonts w:hint="eastAsia" w:ascii="宋体" w:hAnsi="宋体" w:eastAsia="宋体" w:cs="宋体"/>
          <w:lang w:val="en-US" w:eastAsia="zh-CN"/>
        </w:rPr>
        <w:t>系统谋划了9个领域的基本和非基本公共服务的发展目标、重点任务和重大举措。</w:t>
      </w:r>
    </w:p>
    <w:p>
      <w:pPr>
        <w:pStyle w:val="4"/>
        <w:rPr>
          <w:rFonts w:hint="default"/>
          <w:lang w:val="en-US" w:eastAsia="zh-CN"/>
        </w:rPr>
      </w:pPr>
    </w:p>
    <w:p>
      <w:pPr>
        <w:pStyle w:val="4"/>
        <w:rPr>
          <w:rFonts w:hint="default"/>
          <w:lang w:val="en-US" w:eastAsia="zh-CN"/>
        </w:rPr>
      </w:pPr>
      <w:r>
        <w:rPr>
          <w:rFonts w:hint="eastAsia"/>
          <w:lang w:val="en-US" w:eastAsia="zh-CN"/>
        </w:rPr>
        <w:t>41.</w:t>
      </w:r>
      <w:r>
        <w:rPr>
          <w:rFonts w:hint="default"/>
          <w:lang w:val="en-US" w:eastAsia="zh-CN"/>
        </w:rPr>
        <w:t>2022年1月9日电，</w:t>
      </w:r>
      <w:r>
        <w:rPr>
          <w:rFonts w:hint="default"/>
          <w:b/>
          <w:bCs/>
          <w:lang w:val="en-US" w:eastAsia="zh-CN"/>
        </w:rPr>
        <w:t>《习近平关于坚持和完善党和国家监督体系论述摘编》</w:t>
      </w:r>
      <w:r>
        <w:rPr>
          <w:rFonts w:hint="default"/>
          <w:lang w:val="en-US" w:eastAsia="zh-CN"/>
        </w:rPr>
        <w:t>出版发行，指出</w:t>
      </w:r>
      <w:r>
        <w:rPr>
          <w:rFonts w:hint="default"/>
          <w:b/>
          <w:bCs/>
          <w:lang w:val="en-US" w:eastAsia="zh-CN"/>
        </w:rPr>
        <w:t>勇于自我革命是我们党区别于其他政党的显著标志</w:t>
      </w:r>
      <w:r>
        <w:rPr>
          <w:rFonts w:hint="default"/>
          <w:lang w:val="en-US" w:eastAsia="zh-CN"/>
        </w:rPr>
        <w:t>。习近平同志围绕坚持和完善党和国家监督体系发表的一系列重要论述，对于让人民监督权力，让权力在阳光下运行，把权力关进制度的笼子，确保人民赋予的权力始终用来为人民谋幸福，推动全面从严治党向纵深发展，推进国家治理体系和治理能力现代化，具有十分重要的意义。</w:t>
      </w:r>
    </w:p>
    <w:p>
      <w:pPr>
        <w:pStyle w:val="4"/>
        <w:rPr>
          <w:rFonts w:hint="default"/>
          <w:lang w:val="en-US" w:eastAsia="zh-CN"/>
        </w:rPr>
      </w:pPr>
    </w:p>
    <w:p>
      <w:pPr>
        <w:pStyle w:val="4"/>
        <w:rPr>
          <w:rFonts w:hint="default"/>
          <w:lang w:val="en-US" w:eastAsia="zh-CN"/>
        </w:rPr>
      </w:pPr>
      <w:r>
        <w:rPr>
          <w:rFonts w:hint="eastAsia"/>
          <w:lang w:val="en-US" w:eastAsia="zh-CN"/>
        </w:rPr>
        <w:t>42.</w:t>
      </w:r>
      <w:r>
        <w:rPr>
          <w:rFonts w:hint="default"/>
          <w:lang w:val="en-US" w:eastAsia="zh-CN"/>
        </w:rPr>
        <w:t>2022年1月9日电，我国</w:t>
      </w:r>
      <w:r>
        <w:rPr>
          <w:rFonts w:hint="default"/>
          <w:b/>
          <w:bCs/>
          <w:lang w:val="en-US" w:eastAsia="zh-CN"/>
        </w:rPr>
        <w:t>最大海上油田——渤海油田</w:t>
      </w:r>
      <w:r>
        <w:rPr>
          <w:rFonts w:hint="default"/>
          <w:lang w:val="en-US" w:eastAsia="zh-CN"/>
        </w:rPr>
        <w:t>，2021年原油产量达到</w:t>
      </w:r>
      <w:r>
        <w:rPr>
          <w:rFonts w:hint="default"/>
          <w:b/>
          <w:bCs/>
          <w:lang w:val="en-US" w:eastAsia="zh-CN"/>
        </w:rPr>
        <w:t>3013.2万吨</w:t>
      </w:r>
      <w:r>
        <w:rPr>
          <w:rFonts w:hint="default"/>
          <w:lang w:val="en-US" w:eastAsia="zh-CN"/>
        </w:rPr>
        <w:t>，</w:t>
      </w:r>
      <w:r>
        <w:rPr>
          <w:rFonts w:hint="default"/>
          <w:b/>
          <w:bCs/>
          <w:lang w:val="en-US" w:eastAsia="zh-CN"/>
        </w:rPr>
        <w:t>成为我国第一大原油生产基地</w:t>
      </w:r>
      <w:r>
        <w:rPr>
          <w:rFonts w:hint="default"/>
          <w:lang w:val="en-US" w:eastAsia="zh-CN"/>
        </w:rPr>
        <w:t>。</w:t>
      </w:r>
    </w:p>
    <w:p>
      <w:pPr>
        <w:pStyle w:val="4"/>
        <w:rPr>
          <w:rFonts w:hint="default"/>
          <w:lang w:val="en-US" w:eastAsia="zh-CN"/>
        </w:rPr>
      </w:pPr>
    </w:p>
    <w:p>
      <w:pPr>
        <w:pStyle w:val="4"/>
        <w:rPr>
          <w:rFonts w:hint="default"/>
          <w:lang w:val="en-US" w:eastAsia="zh-CN"/>
        </w:rPr>
      </w:pPr>
      <w:r>
        <w:rPr>
          <w:rFonts w:hint="eastAsia"/>
          <w:lang w:val="en-US" w:eastAsia="zh-CN"/>
        </w:rPr>
        <w:t>43.</w:t>
      </w:r>
      <w:r>
        <w:rPr>
          <w:rFonts w:hint="default"/>
          <w:lang w:val="en-US" w:eastAsia="zh-CN"/>
        </w:rPr>
        <w:t>2022年1月9日电，人社部、教育部等部门研究编制的</w:t>
      </w:r>
      <w:r>
        <w:rPr>
          <w:rFonts w:hint="default"/>
          <w:b/>
          <w:bCs/>
          <w:lang w:val="en-US" w:eastAsia="zh-CN"/>
        </w:rPr>
        <w:t>《“十四五”职业技能培训规划》</w:t>
      </w:r>
      <w:r>
        <w:rPr>
          <w:rFonts w:hint="default"/>
          <w:lang w:val="en-US" w:eastAsia="zh-CN"/>
        </w:rPr>
        <w:t>发布，这是我国</w:t>
      </w:r>
      <w:r>
        <w:rPr>
          <w:rFonts w:hint="default"/>
          <w:b/>
          <w:bCs/>
          <w:lang w:val="en-US" w:eastAsia="zh-CN"/>
        </w:rPr>
        <w:t>首次编制国家级职业技能培训五年专项规划</w:t>
      </w:r>
      <w:r>
        <w:rPr>
          <w:rFonts w:hint="default"/>
          <w:lang w:val="en-US" w:eastAsia="zh-CN"/>
        </w:rPr>
        <w:t>。明确要求。通过培训，新增取得职业资格证书或职业技能等级证书的人员要达4000万人次以上，其中，达到高级技工、技师、高级技师的高技能人才要达800万人次以上。</w:t>
      </w:r>
    </w:p>
    <w:p>
      <w:pPr>
        <w:pStyle w:val="4"/>
        <w:rPr>
          <w:rFonts w:hint="default"/>
          <w:lang w:val="en-US" w:eastAsia="zh-CN"/>
        </w:rPr>
      </w:pPr>
    </w:p>
    <w:p>
      <w:pPr>
        <w:pStyle w:val="4"/>
        <w:rPr>
          <w:rFonts w:hint="default"/>
          <w:lang w:val="en-US" w:eastAsia="zh-CN"/>
        </w:rPr>
      </w:pPr>
      <w:r>
        <w:rPr>
          <w:rFonts w:hint="eastAsia"/>
          <w:lang w:val="en-US" w:eastAsia="zh-CN"/>
        </w:rPr>
        <w:t>44.</w:t>
      </w:r>
      <w:r>
        <w:rPr>
          <w:rFonts w:hint="default"/>
          <w:lang w:val="en-US" w:eastAsia="zh-CN"/>
        </w:rPr>
        <w:t>2022年1月9日电，2022年</w:t>
      </w:r>
      <w:r>
        <w:rPr>
          <w:rFonts w:hint="default"/>
          <w:b/>
          <w:bCs/>
          <w:lang w:val="en-US" w:eastAsia="zh-CN"/>
        </w:rPr>
        <w:t>全国生态环境保护工作会议</w:t>
      </w:r>
      <w:r>
        <w:rPr>
          <w:rFonts w:hint="default"/>
          <w:lang w:val="en-US" w:eastAsia="zh-CN"/>
        </w:rPr>
        <w:t>召开，2021年生态环境领域8项约束性指标顺利完成，2022年要抓好有序推动绿色低碳发展、深入打好污染防治攻坚战、加强生态保护监管、推进生态环境保护督察执法和风险防范、确保核与辐射安全、加快构建现代环境治理体系等6个方面的重点任务。</w:t>
      </w:r>
    </w:p>
    <w:p>
      <w:pPr>
        <w:pStyle w:val="4"/>
        <w:rPr>
          <w:rFonts w:hint="default"/>
          <w:lang w:val="en-US" w:eastAsia="zh-CN"/>
        </w:rPr>
      </w:pPr>
    </w:p>
    <w:p>
      <w:pPr>
        <w:pStyle w:val="4"/>
        <w:rPr>
          <w:rFonts w:hint="default"/>
          <w:lang w:val="en-US" w:eastAsia="zh-CN"/>
        </w:rPr>
      </w:pPr>
      <w:r>
        <w:rPr>
          <w:rFonts w:hint="eastAsia"/>
          <w:lang w:val="en-US" w:eastAsia="zh-CN"/>
        </w:rPr>
        <w:t>45.</w:t>
      </w:r>
      <w:r>
        <w:rPr>
          <w:rFonts w:hint="default"/>
          <w:lang w:val="en-US" w:eastAsia="zh-CN"/>
        </w:rPr>
        <w:t>2022年1月10日电，基于嫦娥五号携带的“月球矿物光谱仪”探测的数据，中科院地质与地球物理研究所等单位的研究人员</w:t>
      </w:r>
      <w:r>
        <w:rPr>
          <w:rFonts w:hint="default"/>
          <w:b/>
          <w:bCs/>
          <w:lang w:val="en-US" w:eastAsia="zh-CN"/>
        </w:rPr>
        <w:t>首次获得了月表原位条件下的水含量</w:t>
      </w:r>
      <w:r>
        <w:rPr>
          <w:rFonts w:hint="default"/>
          <w:lang w:val="en-US" w:eastAsia="zh-CN"/>
        </w:rPr>
        <w:t>。发现，嫦娥五号采样区的水含量在120ppm（百万分之一）以下，而从别的地方溅射到采样区的更古老岩石中的水含量约为180ppm。</w:t>
      </w:r>
    </w:p>
    <w:p>
      <w:pPr>
        <w:pStyle w:val="4"/>
        <w:rPr>
          <w:rFonts w:hint="default"/>
          <w:lang w:val="en-US" w:eastAsia="zh-CN"/>
        </w:rPr>
      </w:pPr>
    </w:p>
    <w:p>
      <w:pPr>
        <w:pStyle w:val="4"/>
        <w:rPr>
          <w:rFonts w:hint="default"/>
          <w:lang w:val="en-US" w:eastAsia="zh-CN"/>
        </w:rPr>
      </w:pPr>
      <w:r>
        <w:rPr>
          <w:rFonts w:hint="eastAsia"/>
          <w:lang w:val="en-US" w:eastAsia="zh-CN"/>
        </w:rPr>
        <w:t>46.</w:t>
      </w:r>
      <w:r>
        <w:rPr>
          <w:rFonts w:hint="default"/>
          <w:lang w:val="en-US" w:eastAsia="zh-CN"/>
        </w:rPr>
        <w:t>2022年1月10日，国家副主席王岐山在第二届文明交流互鉴对话会上发表视频致辞。强调推动各种文明交流互鉴，是实现世界和平发展、人民生活美好的重大课题。要不断加深对自身和其他文明的了解理解，从全人类视角寻找文明交流互通的钥匙，从历史文化和哲学的思考中获取信心，不断凝聚构建人类命运共同体的共识。</w:t>
      </w:r>
    </w:p>
    <w:p>
      <w:pPr>
        <w:pStyle w:val="4"/>
        <w:rPr>
          <w:rFonts w:hint="eastAsia"/>
          <w:lang w:val="en-US" w:eastAsia="zh-CN"/>
        </w:rPr>
      </w:pPr>
    </w:p>
    <w:p>
      <w:pPr>
        <w:pStyle w:val="4"/>
        <w:rPr>
          <w:rFonts w:hint="default"/>
          <w:b/>
          <w:bCs/>
          <w:lang w:val="en-US" w:eastAsia="zh-CN"/>
        </w:rPr>
      </w:pPr>
      <w:r>
        <w:rPr>
          <w:rFonts w:hint="eastAsia"/>
          <w:lang w:val="en-US" w:eastAsia="zh-CN"/>
        </w:rPr>
        <w:t>47.</w:t>
      </w:r>
      <w:r>
        <w:rPr>
          <w:rFonts w:hint="default"/>
          <w:lang w:val="en-US" w:eastAsia="zh-CN"/>
        </w:rPr>
        <w:t>2022年1月10日，国家发改委等21个部门联合发布</w:t>
      </w:r>
      <w:r>
        <w:rPr>
          <w:rFonts w:hint="default"/>
          <w:b/>
          <w:bCs/>
          <w:lang w:val="en-US" w:eastAsia="zh-CN"/>
        </w:rPr>
        <w:t>《“十四五”公共服务规划》</w:t>
      </w:r>
      <w:r>
        <w:rPr>
          <w:rFonts w:hint="default"/>
          <w:lang w:val="en-US" w:eastAsia="zh-CN"/>
        </w:rPr>
        <w:t>，提出，</w:t>
      </w:r>
      <w:r>
        <w:rPr>
          <w:rFonts w:hint="default"/>
          <w:b/>
          <w:bCs/>
          <w:lang w:val="en-US" w:eastAsia="zh-CN"/>
        </w:rPr>
        <w:t>到2025年，基本养老保险参保率达95%，公共服务制度体系更加完善，政府保障基本、社会多元参与、全民共建共享的公共服务供给格局基本形成，民生福祉达到新水平。</w:t>
      </w:r>
    </w:p>
    <w:p>
      <w:pPr>
        <w:pStyle w:val="4"/>
        <w:rPr>
          <w:rFonts w:hint="eastAsia"/>
          <w:lang w:val="en-US" w:eastAsia="zh-CN"/>
        </w:rPr>
      </w:pPr>
    </w:p>
    <w:p>
      <w:pPr>
        <w:pStyle w:val="4"/>
        <w:rPr>
          <w:rFonts w:hint="default"/>
          <w:lang w:val="en-US" w:eastAsia="zh-CN"/>
        </w:rPr>
      </w:pPr>
      <w:r>
        <w:rPr>
          <w:rFonts w:hint="eastAsia"/>
          <w:lang w:val="en-US" w:eastAsia="zh-CN"/>
        </w:rPr>
        <w:t>48.</w:t>
      </w:r>
      <w:r>
        <w:rPr>
          <w:rFonts w:hint="default"/>
          <w:lang w:val="en-US" w:eastAsia="zh-CN"/>
        </w:rPr>
        <w:t>2022年1月10日，教育部印发</w:t>
      </w:r>
      <w:r>
        <w:rPr>
          <w:rFonts w:hint="default"/>
          <w:b/>
          <w:bCs/>
          <w:lang w:val="en-US" w:eastAsia="zh-CN"/>
        </w:rPr>
        <w:t>了《普通高中学校办学质量评价指南》</w:t>
      </w:r>
      <w:r>
        <w:rPr>
          <w:rFonts w:hint="default"/>
          <w:lang w:val="en-US" w:eastAsia="zh-CN"/>
        </w:rPr>
        <w:t>，明确评价内容主要包括</w:t>
      </w:r>
      <w:r>
        <w:rPr>
          <w:rFonts w:hint="default"/>
          <w:b/>
          <w:bCs/>
          <w:lang w:val="en-US" w:eastAsia="zh-CN"/>
        </w:rPr>
        <w:t>办学方向</w:t>
      </w:r>
      <w:r>
        <w:rPr>
          <w:rFonts w:hint="eastAsia"/>
          <w:b/>
          <w:bCs/>
          <w:lang w:val="en-US" w:eastAsia="zh-CN"/>
        </w:rPr>
        <w:t>、</w:t>
      </w:r>
      <w:r>
        <w:rPr>
          <w:rFonts w:hint="default"/>
          <w:b/>
          <w:bCs/>
          <w:lang w:val="en-US" w:eastAsia="zh-CN"/>
        </w:rPr>
        <w:t>课程教学、教师发展、学校管理、学生发展</w:t>
      </w:r>
      <w:r>
        <w:rPr>
          <w:rFonts w:hint="default"/>
          <w:lang w:val="en-US" w:eastAsia="zh-CN"/>
        </w:rPr>
        <w:t>5个方面，共18项关键指标和48个考查要点。</w:t>
      </w:r>
    </w:p>
    <w:p>
      <w:pPr>
        <w:pStyle w:val="4"/>
        <w:rPr>
          <w:rFonts w:hint="default"/>
          <w:lang w:val="en-US" w:eastAsia="zh-CN"/>
        </w:rPr>
      </w:pPr>
    </w:p>
    <w:p>
      <w:pPr>
        <w:pStyle w:val="4"/>
        <w:rPr>
          <w:rFonts w:hint="default"/>
          <w:lang w:val="en-US" w:eastAsia="zh-CN"/>
        </w:rPr>
      </w:pPr>
      <w:r>
        <w:rPr>
          <w:rFonts w:hint="eastAsia"/>
          <w:lang w:val="en-US" w:eastAsia="zh-CN"/>
        </w:rPr>
        <w:t>49.</w:t>
      </w:r>
      <w:r>
        <w:rPr>
          <w:rFonts w:hint="default"/>
          <w:lang w:val="en-US" w:eastAsia="zh-CN"/>
        </w:rPr>
        <w:t>2022年1月10日，根据</w:t>
      </w:r>
      <w:r>
        <w:rPr>
          <w:rFonts w:hint="default"/>
          <w:b/>
          <w:bCs/>
          <w:lang w:val="en-US" w:eastAsia="zh-CN"/>
        </w:rPr>
        <w:t>中华人民共和国旅游行业标准《旅游休闲街区等级划分》</w:t>
      </w:r>
      <w:r>
        <w:rPr>
          <w:rFonts w:hint="default"/>
          <w:lang w:val="en-US" w:eastAsia="zh-CN"/>
        </w:rPr>
        <w:t>，国家发展改革委公示</w:t>
      </w:r>
      <w:r>
        <w:rPr>
          <w:rFonts w:hint="default"/>
          <w:b/>
          <w:bCs/>
          <w:lang w:val="en-US" w:eastAsia="zh-CN"/>
        </w:rPr>
        <w:t>首批国家级旅游休闲街区名单，总计55地</w:t>
      </w:r>
      <w:r>
        <w:rPr>
          <w:rFonts w:hint="default"/>
          <w:lang w:val="en-US" w:eastAsia="zh-CN"/>
        </w:rPr>
        <w:t>入选。</w:t>
      </w:r>
    </w:p>
    <w:p>
      <w:pPr>
        <w:pStyle w:val="4"/>
        <w:rPr>
          <w:rFonts w:hint="default"/>
          <w:lang w:val="en-US" w:eastAsia="zh-CN"/>
        </w:rPr>
      </w:pPr>
    </w:p>
    <w:p>
      <w:pPr>
        <w:pStyle w:val="4"/>
        <w:rPr>
          <w:rFonts w:hint="default"/>
          <w:lang w:val="en-US" w:eastAsia="zh-CN"/>
        </w:rPr>
      </w:pPr>
      <w:r>
        <w:rPr>
          <w:rFonts w:hint="eastAsia"/>
          <w:lang w:val="en-US" w:eastAsia="zh-CN"/>
        </w:rPr>
        <w:t>50.</w:t>
      </w:r>
      <w:r>
        <w:rPr>
          <w:rFonts w:hint="default"/>
          <w:lang w:val="en-US" w:eastAsia="zh-CN"/>
        </w:rPr>
        <w:t>2022年1月10日，全国机关事务工作会议在京召开，2022年全国各级机关事务部门将着力抓好</w:t>
      </w:r>
      <w:r>
        <w:rPr>
          <w:rFonts w:hint="default"/>
          <w:b/>
          <w:bCs/>
          <w:lang w:val="en-US" w:eastAsia="zh-CN"/>
        </w:rPr>
        <w:t>厉行节约反对浪费</w:t>
      </w:r>
      <w:r>
        <w:rPr>
          <w:rFonts w:hint="default"/>
          <w:lang w:val="en-US" w:eastAsia="zh-CN"/>
        </w:rPr>
        <w:t>工作，</w:t>
      </w:r>
      <w:r>
        <w:rPr>
          <w:rFonts w:hint="default"/>
          <w:b/>
          <w:bCs/>
          <w:lang w:val="en-US" w:eastAsia="zh-CN"/>
        </w:rPr>
        <w:t>扎实推进节约型机关建设</w:t>
      </w:r>
      <w:r>
        <w:rPr>
          <w:rFonts w:hint="default"/>
          <w:lang w:val="en-US" w:eastAsia="zh-CN"/>
        </w:rPr>
        <w:t>，继续推动创建</w:t>
      </w:r>
      <w:r>
        <w:rPr>
          <w:rFonts w:hint="eastAsia"/>
          <w:lang w:val="en-US" w:eastAsia="zh-CN"/>
        </w:rPr>
        <w:t>一</w:t>
      </w:r>
      <w:r>
        <w:rPr>
          <w:rFonts w:hint="default"/>
          <w:lang w:val="en-US" w:eastAsia="zh-CN"/>
        </w:rPr>
        <w:t>批有特色、有示范、有引领、有成效的节约型机关。</w:t>
      </w:r>
    </w:p>
    <w:p>
      <w:pPr>
        <w:pStyle w:val="4"/>
        <w:rPr>
          <w:rFonts w:hint="default"/>
          <w:lang w:val="en-US" w:eastAsia="zh-CN"/>
        </w:rPr>
      </w:pPr>
    </w:p>
    <w:p>
      <w:pPr>
        <w:pStyle w:val="4"/>
        <w:rPr>
          <w:rFonts w:hint="default"/>
          <w:lang w:val="en-US" w:eastAsia="zh-CN"/>
        </w:rPr>
      </w:pPr>
      <w:r>
        <w:rPr>
          <w:rFonts w:hint="eastAsia"/>
          <w:lang w:val="en-US" w:eastAsia="zh-CN"/>
        </w:rPr>
        <w:t>51.</w:t>
      </w:r>
      <w:r>
        <w:rPr>
          <w:rFonts w:hint="default"/>
          <w:lang w:val="en-US" w:eastAsia="zh-CN"/>
        </w:rPr>
        <w:t>2022年1月11日，省部级主要领导</w:t>
      </w:r>
      <w:r>
        <w:rPr>
          <w:rFonts w:hint="eastAsia"/>
          <w:lang w:val="en-US" w:eastAsia="zh-CN"/>
        </w:rPr>
        <w:t>干</w:t>
      </w:r>
      <w:r>
        <w:rPr>
          <w:rFonts w:hint="default"/>
          <w:lang w:val="en-US" w:eastAsia="zh-CN"/>
        </w:rPr>
        <w:t>部学习贯彻党的</w:t>
      </w:r>
      <w:r>
        <w:rPr>
          <w:rFonts w:hint="eastAsia"/>
          <w:lang w:val="en-US" w:eastAsia="zh-CN"/>
        </w:rPr>
        <w:t>十</w:t>
      </w:r>
      <w:r>
        <w:rPr>
          <w:rFonts w:hint="default"/>
          <w:lang w:val="en-US" w:eastAsia="zh-CN"/>
        </w:rPr>
        <w:t>九届六中全会精神专题研讨班在中央党校</w:t>
      </w:r>
      <w:r>
        <w:rPr>
          <w:rFonts w:hint="eastAsia"/>
          <w:lang w:val="en-US" w:eastAsia="zh-CN"/>
        </w:rPr>
        <w:t>（</w:t>
      </w:r>
      <w:r>
        <w:rPr>
          <w:rFonts w:hint="default"/>
          <w:lang w:val="en-US" w:eastAsia="zh-CN"/>
        </w:rPr>
        <w:t>国家行政学院</w:t>
      </w:r>
      <w:r>
        <w:rPr>
          <w:rFonts w:hint="eastAsia"/>
          <w:lang w:val="en-US" w:eastAsia="zh-CN"/>
        </w:rPr>
        <w:t>）</w:t>
      </w:r>
      <w:r>
        <w:rPr>
          <w:rFonts w:hint="default"/>
          <w:lang w:val="en-US" w:eastAsia="zh-CN"/>
        </w:rPr>
        <w:t>开班。国家主席习近平指出继续把党史总结、学习、教育、宣传引向深入，更好把握和运用党的百年奋斗历史经验，弘扬伟大建党精神，增加历史自信、增进团结统一、增强斗争精神，动员全党全国各族人民坚定信心、勇毅前行，为实现第二个百年奋斗目标而不懈努力。</w:t>
      </w:r>
    </w:p>
    <w:p>
      <w:pPr>
        <w:pStyle w:val="4"/>
        <w:rPr>
          <w:rFonts w:hint="default"/>
          <w:lang w:val="en-US" w:eastAsia="zh-CN"/>
        </w:rPr>
      </w:pPr>
    </w:p>
    <w:p>
      <w:pPr>
        <w:pStyle w:val="4"/>
        <w:rPr>
          <w:rFonts w:hint="default"/>
          <w:lang w:val="en-US" w:eastAsia="zh-CN"/>
        </w:rPr>
      </w:pPr>
      <w:r>
        <w:rPr>
          <w:rFonts w:hint="eastAsia"/>
          <w:lang w:val="en-US" w:eastAsia="zh-CN"/>
        </w:rPr>
        <w:t>52.</w:t>
      </w:r>
      <w:r>
        <w:rPr>
          <w:rFonts w:hint="default"/>
          <w:lang w:val="en-US" w:eastAsia="zh-CN"/>
        </w:rPr>
        <w:t>2022年1月11日电，《“十四五”公共服务规划》</w:t>
      </w:r>
      <w:r>
        <w:rPr>
          <w:rFonts w:hint="eastAsia"/>
          <w:lang w:val="en-US" w:eastAsia="zh-CN"/>
        </w:rPr>
        <w:t>目</w:t>
      </w:r>
      <w:r>
        <w:rPr>
          <w:rFonts w:hint="default"/>
          <w:lang w:val="en-US" w:eastAsia="zh-CN"/>
        </w:rPr>
        <w:t>前正式印发。明确到2025年，</w:t>
      </w:r>
      <w:r>
        <w:rPr>
          <w:rFonts w:hint="default"/>
          <w:b/>
          <w:bCs/>
          <w:lang w:val="en-US" w:eastAsia="zh-CN"/>
        </w:rPr>
        <w:t>基本公共服务均等化水平明显提高。</w:t>
      </w:r>
      <w:r>
        <w:rPr>
          <w:rFonts w:hint="default"/>
          <w:lang w:val="en-US" w:eastAsia="zh-CN"/>
        </w:rPr>
        <w:t>基本公共服务</w:t>
      </w:r>
      <w:r>
        <w:rPr>
          <w:rFonts w:hint="default"/>
          <w:b/>
          <w:bCs/>
          <w:lang w:val="en-US" w:eastAsia="zh-CN"/>
        </w:rPr>
        <w:t>实现目标人群全覆盖、服务全达标、投入有保障，地区、城乡、人群间的基本公共服务供给差距明显缩小，实现均等享有、便利可及</w:t>
      </w:r>
      <w:r>
        <w:rPr>
          <w:rFonts w:hint="default"/>
          <w:lang w:val="en-US" w:eastAsia="zh-CN"/>
        </w:rPr>
        <w:t>。</w:t>
      </w:r>
    </w:p>
    <w:p>
      <w:pPr>
        <w:pStyle w:val="4"/>
        <w:rPr>
          <w:rFonts w:hint="default"/>
          <w:lang w:val="en-US" w:eastAsia="zh-CN"/>
        </w:rPr>
      </w:pPr>
    </w:p>
    <w:p>
      <w:pPr>
        <w:pStyle w:val="4"/>
        <w:rPr>
          <w:rFonts w:hint="default"/>
          <w:lang w:val="en-US" w:eastAsia="zh-CN"/>
        </w:rPr>
      </w:pPr>
      <w:r>
        <w:rPr>
          <w:rFonts w:hint="eastAsia"/>
          <w:lang w:val="en-US" w:eastAsia="zh-CN"/>
        </w:rPr>
        <w:t>53.</w:t>
      </w:r>
      <w:r>
        <w:rPr>
          <w:rFonts w:hint="default"/>
          <w:lang w:val="en-US" w:eastAsia="zh-CN"/>
        </w:rPr>
        <w:t>2022年1月11日，</w:t>
      </w:r>
      <w:r>
        <w:rPr>
          <w:rFonts w:hint="default"/>
          <w:b/>
          <w:bCs/>
          <w:lang w:val="en-US" w:eastAsia="zh-CN"/>
        </w:rPr>
        <w:t>《“十四五”水安全保障规划》印发，这是国家层面首次编制实施的水安全保障五年规划，是“十四五”时期水安全保障工作的重要依据。</w:t>
      </w:r>
      <w:r>
        <w:rPr>
          <w:rFonts w:hint="default"/>
          <w:lang w:val="en-US" w:eastAsia="zh-CN"/>
        </w:rPr>
        <w:t>要坚持“节水优先、空间均衡、系统治理、两手发力”的治水思路，规划提出，到2025年，水旱灾害防御能力、水资源节约集约安全利用能力、水资源优化配置能力、河湖生态保护治理能力进一步加强，国家水安全保障能力明显提升。</w:t>
      </w:r>
    </w:p>
    <w:p>
      <w:pPr>
        <w:pStyle w:val="4"/>
        <w:rPr>
          <w:rFonts w:hint="default"/>
          <w:lang w:val="en-US" w:eastAsia="zh-CN"/>
        </w:rPr>
      </w:pPr>
    </w:p>
    <w:p>
      <w:pPr>
        <w:pStyle w:val="4"/>
        <w:rPr>
          <w:rFonts w:hint="default"/>
          <w:lang w:val="en-US" w:eastAsia="zh-CN"/>
        </w:rPr>
      </w:pPr>
      <w:r>
        <w:rPr>
          <w:rFonts w:hint="eastAsia"/>
          <w:lang w:val="en-US" w:eastAsia="zh-CN"/>
        </w:rPr>
        <w:t>54.</w:t>
      </w:r>
      <w:r>
        <w:rPr>
          <w:rFonts w:hint="default"/>
          <w:lang w:val="en-US" w:eastAsia="zh-CN"/>
        </w:rPr>
        <w:t>2022年1月12日电，教育部近日发布</w:t>
      </w:r>
      <w:r>
        <w:rPr>
          <w:rFonts w:hint="default"/>
          <w:b/>
          <w:bCs/>
          <w:lang w:val="en-US" w:eastAsia="zh-CN"/>
        </w:rPr>
        <w:t>《关于做好2022届教育部直属师范大学公费师范毕业生就业工作的通知》，要求保证2022届部属师范大学公费师范毕业生全部安排到中小学校任教。</w:t>
      </w:r>
      <w:r>
        <w:rPr>
          <w:rFonts w:hint="default"/>
          <w:lang w:val="en-US" w:eastAsia="zh-CN"/>
        </w:rPr>
        <w:t>通过优先利用空编接收等办法，保障符合就业条件的公费师范生有编有岗，严禁“有编不补”，全部落实任教学校。</w:t>
      </w:r>
    </w:p>
    <w:p>
      <w:pPr>
        <w:pStyle w:val="4"/>
        <w:rPr>
          <w:rFonts w:hint="default"/>
          <w:lang w:val="en-US" w:eastAsia="zh-CN"/>
        </w:rPr>
      </w:pPr>
    </w:p>
    <w:p>
      <w:pPr>
        <w:pStyle w:val="4"/>
        <w:rPr>
          <w:rFonts w:hint="eastAsia"/>
          <w:lang w:val="en-US" w:eastAsia="zh-CN"/>
        </w:rPr>
      </w:pPr>
    </w:p>
    <w:p>
      <w:pPr>
        <w:pStyle w:val="4"/>
        <w:rPr>
          <w:rFonts w:hint="default"/>
          <w:lang w:val="en-US" w:eastAsia="zh-CN"/>
        </w:rPr>
      </w:pPr>
      <w:r>
        <w:rPr>
          <w:rFonts w:hint="eastAsia"/>
          <w:lang w:val="en-US" w:eastAsia="zh-CN"/>
        </w:rPr>
        <w:t>55.</w:t>
      </w:r>
      <w:r>
        <w:rPr>
          <w:rFonts w:hint="default"/>
          <w:lang w:val="en-US" w:eastAsia="zh-CN"/>
        </w:rPr>
        <w:t>2022年1月12日电，世界首创用</w:t>
      </w:r>
      <w:r>
        <w:rPr>
          <w:rFonts w:hint="default"/>
          <w:b/>
          <w:bCs/>
          <w:lang w:val="en-US" w:eastAsia="zh-CN"/>
        </w:rPr>
        <w:t>100吨电炉冶炼工艺生产的高强高韧低密度钢板</w:t>
      </w:r>
      <w:r>
        <w:rPr>
          <w:rFonts w:hint="default"/>
          <w:lang w:val="en-US" w:eastAsia="zh-CN"/>
        </w:rPr>
        <w:t>，日前在中信泰富特钢集团江阴兴澄特种钢铁有限公司制备成功。这一重大工艺技术突破，使我国在高强高韧低密度钢的工业化生产技术领域处于国际领先水平，更标志着我国成为</w:t>
      </w:r>
      <w:r>
        <w:rPr>
          <w:rFonts w:hint="default"/>
          <w:b/>
          <w:bCs/>
          <w:lang w:val="en-US" w:eastAsia="zh-CN"/>
        </w:rPr>
        <w:t>世界上唯</w:t>
      </w:r>
      <w:r>
        <w:rPr>
          <w:rFonts w:hint="eastAsia"/>
          <w:b/>
          <w:bCs/>
          <w:lang w:val="en-US" w:eastAsia="zh-CN"/>
        </w:rPr>
        <w:t>一</w:t>
      </w:r>
      <w:r>
        <w:rPr>
          <w:rFonts w:hint="default"/>
          <w:b/>
          <w:bCs/>
          <w:lang w:val="en-US" w:eastAsia="zh-CN"/>
        </w:rPr>
        <w:t>掌握大规模生产高强高韧低密度钢技术的国家</w:t>
      </w:r>
      <w:r>
        <w:rPr>
          <w:rFonts w:hint="default"/>
          <w:lang w:val="en-US" w:eastAsia="zh-CN"/>
        </w:rPr>
        <w:t>。</w:t>
      </w:r>
    </w:p>
    <w:p>
      <w:pPr>
        <w:pStyle w:val="4"/>
        <w:rPr>
          <w:rFonts w:hint="default"/>
          <w:lang w:val="en-US" w:eastAsia="zh-CN"/>
        </w:rPr>
      </w:pPr>
    </w:p>
    <w:p>
      <w:pPr>
        <w:pStyle w:val="4"/>
        <w:rPr>
          <w:rFonts w:hint="default"/>
          <w:lang w:val="en-US" w:eastAsia="zh-CN"/>
        </w:rPr>
      </w:pPr>
      <w:r>
        <w:rPr>
          <w:rFonts w:hint="eastAsia"/>
          <w:lang w:val="en-US" w:eastAsia="zh-CN"/>
        </w:rPr>
        <w:t>56.</w:t>
      </w:r>
      <w:r>
        <w:rPr>
          <w:rFonts w:hint="default"/>
          <w:lang w:val="en-US" w:eastAsia="zh-CN"/>
        </w:rPr>
        <w:t>2022年1月13日电，国务院日前印发</w:t>
      </w:r>
      <w:r>
        <w:rPr>
          <w:rFonts w:hint="default"/>
          <w:b/>
          <w:bCs/>
          <w:lang w:val="en-US" w:eastAsia="zh-CN"/>
        </w:rPr>
        <w:t>《“十四五”数字经济发展规划》</w:t>
      </w:r>
      <w:r>
        <w:rPr>
          <w:rFonts w:hint="default"/>
          <w:lang w:val="en-US" w:eastAsia="zh-CN"/>
        </w:rPr>
        <w:t>，提出到</w:t>
      </w:r>
      <w:r>
        <w:rPr>
          <w:rFonts w:hint="default"/>
          <w:b/>
          <w:bCs/>
          <w:lang w:val="en-US" w:eastAsia="zh-CN"/>
        </w:rPr>
        <w:t>2025年，数字经济核心产业增加值占国内生产总值比重达到10%</w:t>
      </w:r>
      <w:r>
        <w:rPr>
          <w:rFonts w:hint="default"/>
          <w:lang w:val="en-US" w:eastAsia="zh-CN"/>
        </w:rPr>
        <w:t>。展望2035年，力争形成统一公平、竞争有序、成熟完备的数字经济现代市场体系，数字经济发展水平位居世界前列。</w:t>
      </w:r>
    </w:p>
    <w:p>
      <w:pPr>
        <w:pStyle w:val="4"/>
        <w:rPr>
          <w:rFonts w:hint="default"/>
          <w:lang w:val="en-US" w:eastAsia="zh-CN"/>
        </w:rPr>
      </w:pPr>
    </w:p>
    <w:p>
      <w:pPr>
        <w:pStyle w:val="4"/>
        <w:rPr>
          <w:rFonts w:hint="default"/>
          <w:b/>
          <w:bCs/>
          <w:lang w:val="en-US" w:eastAsia="zh-CN"/>
        </w:rPr>
      </w:pPr>
      <w:r>
        <w:rPr>
          <w:rFonts w:hint="eastAsia"/>
          <w:lang w:val="en-US" w:eastAsia="zh-CN"/>
        </w:rPr>
        <w:t>57.</w:t>
      </w:r>
      <w:r>
        <w:rPr>
          <w:rFonts w:hint="default"/>
          <w:lang w:val="en-US" w:eastAsia="zh-CN"/>
        </w:rPr>
        <w:t>2022年1月12日，国家统计局公布数据显示，2021年全国居民消费价格比上年上涨0.9%，</w:t>
      </w:r>
      <w:r>
        <w:rPr>
          <w:rFonts w:hint="default"/>
          <w:b/>
          <w:bCs/>
          <w:lang w:val="en-US" w:eastAsia="zh-CN"/>
        </w:rPr>
        <w:t>我国物价总体运行在合理区间，但低于全年3%左右的预期目标。</w:t>
      </w:r>
    </w:p>
    <w:p>
      <w:pPr>
        <w:pStyle w:val="4"/>
        <w:rPr>
          <w:rFonts w:hint="default"/>
          <w:lang w:val="en-US" w:eastAsia="zh-CN"/>
        </w:rPr>
      </w:pPr>
    </w:p>
    <w:p>
      <w:pPr>
        <w:pStyle w:val="4"/>
        <w:rPr>
          <w:rFonts w:hint="default"/>
          <w:b/>
          <w:bCs/>
          <w:lang w:val="en-US" w:eastAsia="zh-CN"/>
        </w:rPr>
      </w:pPr>
      <w:r>
        <w:rPr>
          <w:rFonts w:hint="eastAsia"/>
          <w:lang w:val="en-US" w:eastAsia="zh-CN"/>
        </w:rPr>
        <w:t>58.</w:t>
      </w:r>
      <w:r>
        <w:rPr>
          <w:rFonts w:hint="default"/>
          <w:lang w:val="en-US" w:eastAsia="zh-CN"/>
        </w:rPr>
        <w:t>2022年1月12日</w:t>
      </w:r>
      <w:r>
        <w:rPr>
          <w:rFonts w:hint="eastAsia"/>
          <w:lang w:val="en-US" w:eastAsia="zh-CN"/>
        </w:rPr>
        <w:t>，</w:t>
      </w:r>
      <w:r>
        <w:rPr>
          <w:rFonts w:hint="default"/>
          <w:lang w:val="en-US" w:eastAsia="zh-CN"/>
        </w:rPr>
        <w:t>工业和信息化部发布数据</w:t>
      </w:r>
      <w:r>
        <w:rPr>
          <w:rFonts w:hint="eastAsia"/>
          <w:lang w:val="en-US" w:eastAsia="zh-CN"/>
        </w:rPr>
        <w:t>：</w:t>
      </w:r>
      <w:r>
        <w:rPr>
          <w:rFonts w:hint="default"/>
          <w:lang w:val="en-US" w:eastAsia="zh-CN"/>
        </w:rPr>
        <w:t>2021年，</w:t>
      </w:r>
      <w:r>
        <w:rPr>
          <w:rFonts w:hint="default"/>
          <w:b/>
          <w:bCs/>
          <w:lang w:val="en-US" w:eastAsia="zh-CN"/>
        </w:rPr>
        <w:t>我国新能源汽车销售完成352.1万辆，同比增长1.6倍，连续7年位居全球第</w:t>
      </w:r>
      <w:r>
        <w:rPr>
          <w:rFonts w:hint="eastAsia"/>
          <w:b/>
          <w:bCs/>
          <w:lang w:val="en-US" w:eastAsia="zh-CN"/>
        </w:rPr>
        <w:t>一</w:t>
      </w:r>
      <w:r>
        <w:rPr>
          <w:rFonts w:hint="default"/>
          <w:b/>
          <w:bCs/>
          <w:lang w:val="en-US" w:eastAsia="zh-CN"/>
        </w:rPr>
        <w:t>。</w:t>
      </w:r>
    </w:p>
    <w:p>
      <w:pPr>
        <w:pStyle w:val="4"/>
        <w:rPr>
          <w:rFonts w:hint="default"/>
          <w:lang w:val="en-US" w:eastAsia="zh-CN"/>
        </w:rPr>
      </w:pPr>
    </w:p>
    <w:p>
      <w:pPr>
        <w:pStyle w:val="4"/>
        <w:rPr>
          <w:rFonts w:hint="default"/>
          <w:lang w:val="en-US" w:eastAsia="zh-CN"/>
        </w:rPr>
      </w:pPr>
      <w:r>
        <w:rPr>
          <w:rFonts w:hint="eastAsia"/>
          <w:lang w:val="en-US" w:eastAsia="zh-CN"/>
        </w:rPr>
        <w:t>59.</w:t>
      </w:r>
      <w:r>
        <w:rPr>
          <w:rFonts w:hint="default"/>
          <w:lang w:val="en-US" w:eastAsia="zh-CN"/>
        </w:rPr>
        <w:t>2022年1月13日电，自2015年北京成功申办冬奥会以来，截至2021年10月，全国冰雪运动参与人数达到3.46亿人，</w:t>
      </w:r>
      <w:r>
        <w:rPr>
          <w:rFonts w:hint="default"/>
          <w:b/>
          <w:bCs/>
          <w:lang w:val="en-US" w:eastAsia="zh-CN"/>
        </w:rPr>
        <w:t>实现三亿人参与冰雪运动总体</w:t>
      </w:r>
      <w:r>
        <w:rPr>
          <w:rFonts w:hint="eastAsia"/>
          <w:b/>
          <w:bCs/>
          <w:lang w:val="en-US" w:eastAsia="zh-CN"/>
        </w:rPr>
        <w:t>目</w:t>
      </w:r>
      <w:r>
        <w:rPr>
          <w:rFonts w:hint="default"/>
          <w:b/>
          <w:bCs/>
          <w:lang w:val="en-US" w:eastAsia="zh-CN"/>
        </w:rPr>
        <w:t>标</w:t>
      </w:r>
      <w:r>
        <w:rPr>
          <w:rFonts w:hint="eastAsia"/>
          <w:lang w:val="en-US" w:eastAsia="zh-CN"/>
        </w:rPr>
        <w:t>。</w:t>
      </w:r>
    </w:p>
    <w:p>
      <w:pPr>
        <w:pStyle w:val="4"/>
        <w:rPr>
          <w:rFonts w:hint="default"/>
          <w:lang w:val="en-US" w:eastAsia="zh-CN"/>
        </w:rPr>
      </w:pPr>
    </w:p>
    <w:p>
      <w:pPr>
        <w:pStyle w:val="4"/>
        <w:rPr>
          <w:rFonts w:hint="default"/>
          <w:lang w:val="en-US" w:eastAsia="zh-CN"/>
        </w:rPr>
      </w:pPr>
      <w:r>
        <w:rPr>
          <w:rFonts w:hint="eastAsia"/>
          <w:lang w:val="en-US" w:eastAsia="zh-CN"/>
        </w:rPr>
        <w:t>60.</w:t>
      </w:r>
      <w:r>
        <w:rPr>
          <w:rFonts w:hint="default"/>
          <w:lang w:val="en-US" w:eastAsia="zh-CN"/>
        </w:rPr>
        <w:t>2022年1月13日，数据显示，</w:t>
      </w:r>
      <w:r>
        <w:rPr>
          <w:rFonts w:hint="default"/>
          <w:b/>
          <w:bCs/>
          <w:lang w:val="en-US" w:eastAsia="zh-CN"/>
        </w:rPr>
        <w:t>2021年全国实际使用外资金额11493.6亿元，同比增长14.9%，引资规模再创历史新高。</w:t>
      </w:r>
    </w:p>
    <w:p>
      <w:pPr>
        <w:pStyle w:val="4"/>
        <w:rPr>
          <w:rFonts w:hint="default"/>
          <w:lang w:val="en-US" w:eastAsia="zh-CN"/>
        </w:rPr>
      </w:pPr>
    </w:p>
    <w:p>
      <w:pPr>
        <w:pStyle w:val="4"/>
        <w:rPr>
          <w:rFonts w:hint="default"/>
          <w:lang w:val="en-US" w:eastAsia="zh-CN"/>
        </w:rPr>
      </w:pPr>
      <w:r>
        <w:rPr>
          <w:rFonts w:hint="eastAsia"/>
          <w:lang w:val="en-US" w:eastAsia="zh-CN"/>
        </w:rPr>
        <w:t>61.</w:t>
      </w:r>
      <w:r>
        <w:rPr>
          <w:rFonts w:hint="default"/>
          <w:lang w:val="en-US" w:eastAsia="zh-CN"/>
        </w:rPr>
        <w:t>2022年1月13日电，近日，全国</w:t>
      </w:r>
      <w:r>
        <w:rPr>
          <w:rFonts w:hint="default"/>
          <w:b/>
          <w:bCs/>
          <w:lang w:val="en-US" w:eastAsia="zh-CN"/>
        </w:rPr>
        <w:t>首次中成药集中采购开标</w:t>
      </w:r>
      <w:r>
        <w:rPr>
          <w:rFonts w:hint="default"/>
          <w:lang w:val="en-US" w:eastAsia="zh-CN"/>
        </w:rPr>
        <w:t>，111个产品中选，中选价格</w:t>
      </w:r>
      <w:r>
        <w:rPr>
          <w:rFonts w:hint="default"/>
          <w:b/>
          <w:bCs/>
          <w:lang w:val="en-US" w:eastAsia="zh-CN"/>
        </w:rPr>
        <w:t>平均降幅42.27%</w:t>
      </w:r>
      <w:r>
        <w:rPr>
          <w:rFonts w:hint="default"/>
          <w:lang w:val="en-US" w:eastAsia="zh-CN"/>
        </w:rPr>
        <w:t>预计每年可节约药费超26亿元。</w:t>
      </w:r>
    </w:p>
    <w:p>
      <w:pPr>
        <w:pStyle w:val="4"/>
        <w:rPr>
          <w:rFonts w:hint="default"/>
          <w:lang w:val="en-US" w:eastAsia="zh-CN"/>
        </w:rPr>
      </w:pPr>
    </w:p>
    <w:p>
      <w:pPr>
        <w:pStyle w:val="4"/>
        <w:rPr>
          <w:rFonts w:hint="default"/>
          <w:lang w:val="en-US" w:eastAsia="zh-CN"/>
        </w:rPr>
      </w:pPr>
      <w:r>
        <w:rPr>
          <w:rFonts w:hint="eastAsia"/>
          <w:lang w:val="en-US" w:eastAsia="zh-CN"/>
        </w:rPr>
        <w:t>62.</w:t>
      </w:r>
      <w:r>
        <w:rPr>
          <w:rFonts w:hint="default"/>
          <w:lang w:val="en-US" w:eastAsia="zh-CN"/>
        </w:rPr>
        <w:t>2022年1月13日，从自然资源部获悉</w:t>
      </w:r>
      <w:r>
        <w:rPr>
          <w:rFonts w:hint="eastAsia"/>
          <w:lang w:val="en-US" w:eastAsia="zh-CN"/>
        </w:rPr>
        <w:t>：</w:t>
      </w:r>
      <w:r>
        <w:rPr>
          <w:rFonts w:hint="default"/>
          <w:lang w:val="en-US" w:eastAsia="zh-CN"/>
        </w:rPr>
        <w:t>2021年，全国共成功预报地质灾害905起，涉及可能伤亡人员25528人，避免直接经济损失13.5亿元。</w:t>
      </w:r>
      <w:r>
        <w:rPr>
          <w:rFonts w:hint="default"/>
          <w:b/>
          <w:bCs/>
          <w:lang w:val="en-US" w:eastAsia="zh-CN"/>
        </w:rPr>
        <w:t>与前5年同期平均值相比，</w:t>
      </w:r>
      <w:r>
        <w:rPr>
          <w:rFonts w:hint="default"/>
          <w:lang w:val="en-US" w:eastAsia="zh-CN"/>
        </w:rPr>
        <w:t>地质灾害发生数量、造成的死亡失踪人数分别减少30.3%和63.2%，</w:t>
      </w:r>
      <w:r>
        <w:rPr>
          <w:rFonts w:hint="default"/>
          <w:b/>
          <w:bCs/>
          <w:lang w:val="en-US" w:eastAsia="zh-CN"/>
        </w:rPr>
        <w:t>直接经济损失持平</w:t>
      </w:r>
      <w:r>
        <w:rPr>
          <w:rFonts w:hint="default"/>
          <w:lang w:val="en-US" w:eastAsia="zh-CN"/>
        </w:rPr>
        <w:t>。</w:t>
      </w:r>
    </w:p>
    <w:p>
      <w:pPr>
        <w:pStyle w:val="4"/>
        <w:rPr>
          <w:rFonts w:hint="default"/>
          <w:lang w:val="en-US" w:eastAsia="zh-CN"/>
        </w:rPr>
      </w:pPr>
    </w:p>
    <w:p>
      <w:pPr>
        <w:pStyle w:val="4"/>
        <w:rPr>
          <w:rFonts w:hint="default"/>
          <w:lang w:val="en-US" w:eastAsia="zh-CN"/>
        </w:rPr>
      </w:pPr>
      <w:r>
        <w:rPr>
          <w:rFonts w:hint="eastAsia"/>
          <w:lang w:val="en-US" w:eastAsia="zh-CN"/>
        </w:rPr>
        <w:t>63.</w:t>
      </w:r>
      <w:r>
        <w:rPr>
          <w:rFonts w:hint="default"/>
          <w:lang w:val="en-US" w:eastAsia="zh-CN"/>
        </w:rPr>
        <w:t>2022年1月13日电，自2020年12月5日</w:t>
      </w:r>
      <w:r>
        <w:rPr>
          <w:rFonts w:hint="default"/>
          <w:b/>
          <w:bCs/>
          <w:lang w:val="en-US" w:eastAsia="zh-CN"/>
        </w:rPr>
        <w:t>公安部部署开展集中打击妨害国</w:t>
      </w:r>
      <w:r>
        <w:rPr>
          <w:rFonts w:hint="eastAsia"/>
          <w:b/>
          <w:bCs/>
          <w:lang w:val="en-US" w:eastAsia="zh-CN"/>
        </w:rPr>
        <w:t>（</w:t>
      </w:r>
      <w:r>
        <w:rPr>
          <w:rFonts w:hint="default"/>
          <w:b/>
          <w:bCs/>
          <w:lang w:val="en-US" w:eastAsia="zh-CN"/>
        </w:rPr>
        <w:t>边</w:t>
      </w:r>
      <w:r>
        <w:rPr>
          <w:rFonts w:hint="eastAsia"/>
          <w:b/>
          <w:bCs/>
          <w:lang w:val="en-US" w:eastAsia="zh-CN"/>
        </w:rPr>
        <w:t>）</w:t>
      </w:r>
      <w:r>
        <w:rPr>
          <w:rFonts w:hint="default"/>
          <w:b/>
          <w:bCs/>
          <w:lang w:val="en-US" w:eastAsia="zh-CN"/>
        </w:rPr>
        <w:t>境管理犯罪专项斗争</w:t>
      </w:r>
      <w:r>
        <w:rPr>
          <w:rFonts w:hint="default"/>
          <w:lang w:val="en-US" w:eastAsia="zh-CN"/>
        </w:rPr>
        <w:t>以来，全国共侦破妨害国</w:t>
      </w:r>
      <w:r>
        <w:rPr>
          <w:rFonts w:hint="eastAsia"/>
          <w:lang w:val="en-US" w:eastAsia="zh-CN"/>
        </w:rPr>
        <w:t>（</w:t>
      </w:r>
      <w:r>
        <w:rPr>
          <w:rFonts w:hint="default"/>
          <w:lang w:val="en-US" w:eastAsia="zh-CN"/>
        </w:rPr>
        <w:t>边</w:t>
      </w:r>
      <w:r>
        <w:rPr>
          <w:rFonts w:hint="eastAsia"/>
          <w:lang w:val="en-US" w:eastAsia="zh-CN"/>
        </w:rPr>
        <w:t>）</w:t>
      </w:r>
      <w:r>
        <w:rPr>
          <w:rFonts w:hint="default"/>
          <w:lang w:val="en-US" w:eastAsia="zh-CN"/>
        </w:rPr>
        <w:t>境管理犯罪刑事案件1.8万余起，抓获犯罪嫌疑人4.8万余人，查获非法出入境人员4.7万余人。</w:t>
      </w:r>
    </w:p>
    <w:p>
      <w:pPr>
        <w:pStyle w:val="4"/>
        <w:rPr>
          <w:rFonts w:hint="default"/>
          <w:lang w:val="en-US" w:eastAsia="zh-CN"/>
        </w:rPr>
      </w:pPr>
    </w:p>
    <w:p>
      <w:pPr>
        <w:pStyle w:val="4"/>
        <w:rPr>
          <w:rFonts w:hint="default"/>
          <w:lang w:val="en-US" w:eastAsia="zh-CN"/>
        </w:rPr>
      </w:pPr>
      <w:r>
        <w:rPr>
          <w:rFonts w:hint="eastAsia"/>
          <w:lang w:val="en-US" w:eastAsia="zh-CN"/>
        </w:rPr>
        <w:t>64.</w:t>
      </w:r>
      <w:r>
        <w:rPr>
          <w:rFonts w:hint="default"/>
          <w:lang w:val="en-US" w:eastAsia="zh-CN"/>
        </w:rPr>
        <w:t>2022年1月14日电，北京将老旧小区综合整治纳入住房公积金提取范围，增设电梯、上下水改造、更换外窗等可提取住房公积金。</w:t>
      </w:r>
    </w:p>
    <w:p>
      <w:pPr>
        <w:pStyle w:val="4"/>
        <w:rPr>
          <w:rFonts w:hint="default"/>
          <w:lang w:val="en-US" w:eastAsia="zh-CN"/>
        </w:rPr>
      </w:pPr>
    </w:p>
    <w:p>
      <w:pPr>
        <w:bidi w:val="0"/>
        <w:rPr>
          <w:rFonts w:hint="default"/>
          <w:lang w:val="en-US" w:eastAsia="zh-CN"/>
        </w:rPr>
      </w:pPr>
      <w:r>
        <w:rPr>
          <w:rFonts w:hint="eastAsia"/>
          <w:lang w:val="en-US" w:eastAsia="zh-CN"/>
        </w:rPr>
        <w:t>65.2022年</w:t>
      </w:r>
      <w:r>
        <w:rPr>
          <w:rFonts w:hint="default"/>
          <w:lang w:val="en-US" w:eastAsia="zh-CN"/>
        </w:rPr>
        <w:t>1月14日电</w:t>
      </w:r>
      <w:r>
        <w:rPr>
          <w:rFonts w:hint="eastAsia"/>
          <w:lang w:val="en-US" w:eastAsia="zh-CN"/>
        </w:rPr>
        <w:t>，</w:t>
      </w:r>
      <w:r>
        <w:rPr>
          <w:rFonts w:hint="default"/>
          <w:lang w:val="en-US" w:eastAsia="zh-CN"/>
        </w:rPr>
        <w:t>今天，最高人民法院举行新闻发布会，发布《最高人民法院关于充分发挥司法职能作用助力中小微企业发展的指导意见》（以下简称《意见》）。其中提出，要依法保障建设工程领域中小微企业和农民工合法权益。</w:t>
      </w:r>
    </w:p>
    <w:p>
      <w:pPr>
        <w:bidi w:val="0"/>
        <w:rPr>
          <w:rFonts w:hint="default"/>
          <w:lang w:val="en-US" w:eastAsia="zh-CN"/>
        </w:rPr>
      </w:pPr>
    </w:p>
    <w:p>
      <w:pPr>
        <w:bidi w:val="0"/>
        <w:rPr>
          <w:rFonts w:hint="default"/>
          <w:b/>
          <w:bCs/>
          <w:lang w:val="en-US" w:eastAsia="zh-CN"/>
        </w:rPr>
      </w:pPr>
      <w:r>
        <w:rPr>
          <w:rFonts w:hint="eastAsia"/>
          <w:lang w:val="en-US" w:eastAsia="zh-CN"/>
        </w:rPr>
        <w:t>66.2022年</w:t>
      </w:r>
      <w:r>
        <w:rPr>
          <w:rFonts w:hint="default"/>
          <w:lang w:val="en-US" w:eastAsia="zh-CN"/>
        </w:rPr>
        <w:t>1月14日电</w:t>
      </w:r>
      <w:r>
        <w:rPr>
          <w:rFonts w:hint="eastAsia"/>
          <w:lang w:val="en-US" w:eastAsia="zh-CN"/>
        </w:rPr>
        <w:t>，</w:t>
      </w:r>
      <w:r>
        <w:rPr>
          <w:rFonts w:hint="default"/>
          <w:lang w:val="en-US" w:eastAsia="zh-CN"/>
        </w:rPr>
        <w:t>记者从最高人民检察院获悉，为进一步深化</w:t>
      </w:r>
      <w:r>
        <w:rPr>
          <w:rFonts w:hint="default"/>
          <w:b/>
          <w:bCs/>
          <w:lang w:val="en-US" w:eastAsia="zh-CN"/>
        </w:rPr>
        <w:t>人民监督员制度</w:t>
      </w:r>
      <w:r>
        <w:rPr>
          <w:rFonts w:hint="default"/>
          <w:lang w:val="en-US" w:eastAsia="zh-CN"/>
        </w:rPr>
        <w:t>改革，规范人民监督员选任管理工作，最高人民检察院、司法部对2016年制定的《人民监督员选任管理办法》进行了修订，并于日前印发了新的</w:t>
      </w:r>
      <w:r>
        <w:rPr>
          <w:rFonts w:hint="default"/>
          <w:b/>
          <w:bCs/>
          <w:lang w:val="en-US" w:eastAsia="zh-CN"/>
        </w:rPr>
        <w:t>《人民监督员选任管理办法》</w:t>
      </w:r>
      <w:r>
        <w:rPr>
          <w:rFonts w:hint="default"/>
          <w:lang w:val="en-US" w:eastAsia="zh-CN"/>
        </w:rPr>
        <w:t>（以下简称新《办法》）。新《办法》</w:t>
      </w:r>
      <w:r>
        <w:rPr>
          <w:rFonts w:hint="default"/>
          <w:b/>
          <w:bCs/>
          <w:lang w:val="en-US" w:eastAsia="zh-CN"/>
        </w:rPr>
        <w:t>立足人民监督员制度定位，着眼于建设一支具备较高政治素质，具有广泛代表性和扎实群众基础的人民监督员队伍，总结各地经验做法，坚持问题导向，重点聚焦人民监督员制度调整所涉及的内容，确保人民监督员选任、管理和使用相衔接。</w:t>
      </w:r>
    </w:p>
    <w:p>
      <w:pPr>
        <w:pStyle w:val="2"/>
        <w:rPr>
          <w:rFonts w:hint="eastAsia"/>
          <w:lang w:val="en-US" w:eastAsia="zh-CN"/>
        </w:rPr>
      </w:pPr>
    </w:p>
    <w:p>
      <w:pPr>
        <w:bidi w:val="0"/>
        <w:rPr>
          <w:rFonts w:hint="eastAsia"/>
          <w:lang w:val="en-US" w:eastAsia="zh-CN"/>
        </w:rPr>
      </w:pPr>
      <w:r>
        <w:rPr>
          <w:rFonts w:hint="eastAsia"/>
          <w:lang w:val="en-US" w:eastAsia="zh-CN"/>
        </w:rPr>
        <w:t>67.2022年1月15日电，1月16日出版的第2期《求是》杂志将发表习近平的重要文章《不断做强做优做大我国数字经济》。文章强调，发展数字经济意义重大，是把握新一轮科技革命和产业变革新机遇的战略选择。一是数字经济健康发展，有利于推动构建新发展格局；二是数字经济健康发展，有利于推动建设现代化经济体系；三是数字经济健康发展，有利于推动构筑国家竞争新优势。</w:t>
      </w:r>
    </w:p>
    <w:p>
      <w:pPr>
        <w:bidi w:val="0"/>
        <w:rPr>
          <w:rFonts w:hint="eastAsia"/>
          <w:lang w:val="en-US" w:eastAsia="zh-CN"/>
        </w:rPr>
      </w:pPr>
    </w:p>
    <w:p>
      <w:pPr>
        <w:bidi w:val="0"/>
        <w:rPr>
          <w:rFonts w:hint="eastAsia"/>
          <w:lang w:val="en-US" w:eastAsia="zh-CN"/>
        </w:rPr>
      </w:pPr>
      <w:r>
        <w:rPr>
          <w:rFonts w:hint="eastAsia"/>
          <w:lang w:val="en-US" w:eastAsia="zh-CN"/>
        </w:rPr>
        <w:t>68.2022年1月16日电，青藏高原</w:t>
      </w:r>
      <w:r>
        <w:rPr>
          <w:rFonts w:hint="eastAsia"/>
          <w:b/>
          <w:bCs/>
          <w:lang w:val="en-US" w:eastAsia="zh-CN"/>
        </w:rPr>
        <w:t>首个综合保税区—西宁综合保税区</w:t>
      </w:r>
      <w:r>
        <w:rPr>
          <w:rFonts w:hint="eastAsia"/>
          <w:lang w:val="en-US" w:eastAsia="zh-CN"/>
        </w:rPr>
        <w:t>，正式封关运行，</w:t>
      </w:r>
      <w:r>
        <w:rPr>
          <w:rFonts w:hint="eastAsia"/>
          <w:b/>
          <w:bCs/>
          <w:lang w:val="en-US" w:eastAsia="zh-CN"/>
        </w:rPr>
        <w:t>首批5家企业正式入区</w:t>
      </w:r>
      <w:r>
        <w:rPr>
          <w:rFonts w:hint="eastAsia"/>
          <w:lang w:val="en-US" w:eastAsia="zh-CN"/>
        </w:rPr>
        <w:t>。西宁综合保税区封关运行对青海省推进开放型经济发展具有重要意义。下一步，西宁综合保税区将充分发挥平台优势，持续优化营商环境，力争打造成为具有区域吸引力、竞争力、引领力的对外开放新高地，为服务国内国际双循环发展新格局发挥积极作用。</w:t>
      </w:r>
    </w:p>
    <w:p>
      <w:pPr>
        <w:bidi w:val="0"/>
        <w:rPr>
          <w:rFonts w:hint="eastAsia"/>
          <w:lang w:val="en-US" w:eastAsia="zh-CN"/>
        </w:rPr>
      </w:pPr>
    </w:p>
    <w:p>
      <w:pPr>
        <w:bidi w:val="0"/>
        <w:rPr>
          <w:rFonts w:hint="eastAsia"/>
          <w:b/>
          <w:bCs/>
          <w:lang w:val="en-US" w:eastAsia="zh-CN"/>
        </w:rPr>
      </w:pPr>
      <w:r>
        <w:rPr>
          <w:rFonts w:hint="eastAsia"/>
          <w:lang w:val="en-US" w:eastAsia="zh-CN"/>
        </w:rPr>
        <w:t>69.2022年1月15日电，截至1月15日，</w:t>
      </w:r>
      <w:r>
        <w:rPr>
          <w:rFonts w:hint="eastAsia"/>
          <w:b/>
          <w:bCs/>
          <w:lang w:val="en-US" w:eastAsia="zh-CN"/>
        </w:rPr>
        <w:t>王亚平成为中国首位在轨超100天的女航天员。王亚平也是我国首位进行出舱活动的女航天员。</w:t>
      </w:r>
    </w:p>
    <w:p>
      <w:pPr>
        <w:pStyle w:val="2"/>
        <w:rPr>
          <w:rFonts w:hint="eastAsia"/>
          <w:lang w:val="en-US" w:eastAsia="zh-CN"/>
        </w:rPr>
      </w:pPr>
    </w:p>
    <w:p>
      <w:pPr>
        <w:bidi w:val="0"/>
        <w:rPr>
          <w:rFonts w:hint="eastAsia"/>
          <w:lang w:val="en-US" w:eastAsia="zh-CN"/>
        </w:rPr>
      </w:pPr>
      <w:r>
        <w:rPr>
          <w:rFonts w:hint="eastAsia"/>
          <w:lang w:val="en-US" w:eastAsia="zh-CN"/>
        </w:rPr>
        <w:t>70.2022年1月16日电，</w:t>
      </w:r>
      <w:r>
        <w:rPr>
          <w:rFonts w:hint="eastAsia"/>
          <w:b/>
          <w:bCs/>
          <w:lang w:val="en-US" w:eastAsia="zh-CN"/>
        </w:rPr>
        <w:t>2022年春运</w:t>
      </w:r>
      <w:r>
        <w:rPr>
          <w:rFonts w:hint="eastAsia"/>
          <w:lang w:val="en-US" w:eastAsia="zh-CN"/>
        </w:rPr>
        <w:t>将于1月17日正式启动，2月25日结束，共40天。国铁集团推出十大便民服务措施。一是科学精准安排运力，满足疫情防控条件下旅客出行需求。二是优化售票服务措施，进一步改善旅客购票体验。三是提供临时电子身份证服务，满足部分旅客应急乘车需求。四是丰富关爱服务举措，方便老年人等重点旅客出行。五是大力推广无接触服务，为旅客营造健康出行环境。六是优化中转换乘服务，便利旅客接续行程。七是扩大票价优惠范围和力度，普惠让利于旅客。八是高质量开好“慢火车”，服务保障边远山区群众出行。九是“点对点”开行专列，为学生、务工人员群体出行提供服务保障。十是推出“雪之梦”等特色服务，全力做好冬奥运输服务保障。</w:t>
      </w:r>
    </w:p>
    <w:p>
      <w:pPr>
        <w:bidi w:val="0"/>
        <w:rPr>
          <w:rFonts w:hint="eastAsia"/>
          <w:lang w:val="en-US" w:eastAsia="zh-CN"/>
        </w:rPr>
      </w:pPr>
    </w:p>
    <w:p>
      <w:pPr>
        <w:pStyle w:val="4"/>
        <w:rPr>
          <w:rFonts w:hint="eastAsia"/>
          <w:b/>
          <w:bCs/>
          <w:lang w:val="en-US" w:eastAsia="zh-CN"/>
        </w:rPr>
      </w:pPr>
      <w:r>
        <w:rPr>
          <w:rFonts w:hint="eastAsia"/>
          <w:lang w:val="en-US" w:eastAsia="zh-CN"/>
        </w:rPr>
        <w:t>71.2022年1月15至16日，中央政法工作会议在北京召开。郭声琨强调全国政法机关要以习近平</w:t>
      </w:r>
      <w:r>
        <w:rPr>
          <w:rFonts w:hint="eastAsia"/>
          <w:b/>
          <w:bCs/>
          <w:lang w:val="en-US" w:eastAsia="zh-CN"/>
        </w:rPr>
        <w:t>新时代中国特色社会主义思想</w:t>
      </w:r>
      <w:r>
        <w:rPr>
          <w:rFonts w:hint="eastAsia"/>
          <w:lang w:val="en-US" w:eastAsia="zh-CN"/>
        </w:rPr>
        <w:t>为</w:t>
      </w:r>
      <w:r>
        <w:rPr>
          <w:rFonts w:hint="eastAsia"/>
          <w:u w:val="single"/>
          <w:lang w:val="en-US" w:eastAsia="zh-CN"/>
        </w:rPr>
        <w:t>指导</w:t>
      </w:r>
      <w:r>
        <w:rPr>
          <w:rFonts w:hint="eastAsia"/>
          <w:lang w:val="en-US" w:eastAsia="zh-CN"/>
        </w:rPr>
        <w:t>，以</w:t>
      </w:r>
      <w:r>
        <w:rPr>
          <w:rFonts w:hint="eastAsia"/>
          <w:b/>
          <w:bCs/>
          <w:lang w:val="en-US" w:eastAsia="zh-CN"/>
        </w:rPr>
        <w:t>为党的二十大胜利召开创造安全稳定的政治社会环境</w:t>
      </w:r>
      <w:r>
        <w:rPr>
          <w:rFonts w:hint="eastAsia"/>
          <w:lang w:val="en-US" w:eastAsia="zh-CN"/>
        </w:rPr>
        <w:t>为</w:t>
      </w:r>
      <w:r>
        <w:rPr>
          <w:rFonts w:hint="eastAsia"/>
          <w:u w:val="single"/>
          <w:lang w:val="en-US" w:eastAsia="zh-CN"/>
        </w:rPr>
        <w:t>主线</w:t>
      </w:r>
      <w:r>
        <w:rPr>
          <w:rFonts w:hint="eastAsia"/>
          <w:lang w:val="en-US" w:eastAsia="zh-CN"/>
        </w:rPr>
        <w:t>，以</w:t>
      </w:r>
      <w:r>
        <w:rPr>
          <w:rFonts w:hint="eastAsia"/>
          <w:b/>
          <w:bCs/>
          <w:lang w:val="en-US" w:eastAsia="zh-CN"/>
        </w:rPr>
        <w:t>加强党的政治建设</w:t>
      </w:r>
      <w:r>
        <w:rPr>
          <w:rFonts w:hint="eastAsia"/>
          <w:lang w:val="en-US" w:eastAsia="zh-CN"/>
        </w:rPr>
        <w:t>为</w:t>
      </w:r>
      <w:r>
        <w:rPr>
          <w:rFonts w:hint="eastAsia"/>
          <w:u w:val="single"/>
          <w:lang w:val="en-US" w:eastAsia="zh-CN"/>
        </w:rPr>
        <w:t>统领</w:t>
      </w:r>
      <w:r>
        <w:rPr>
          <w:rFonts w:hint="eastAsia"/>
          <w:lang w:val="en-US" w:eastAsia="zh-CN"/>
        </w:rPr>
        <w:t>，以</w:t>
      </w:r>
      <w:r>
        <w:rPr>
          <w:rFonts w:hint="eastAsia"/>
          <w:b/>
          <w:bCs/>
          <w:lang w:val="en-US" w:eastAsia="zh-CN"/>
        </w:rPr>
        <w:t>全面深化政法改革</w:t>
      </w:r>
      <w:r>
        <w:rPr>
          <w:rFonts w:hint="eastAsia"/>
          <w:lang w:val="en-US" w:eastAsia="zh-CN"/>
        </w:rPr>
        <w:t>为</w:t>
      </w:r>
      <w:r>
        <w:rPr>
          <w:rFonts w:hint="eastAsia"/>
          <w:u w:val="single"/>
          <w:lang w:val="en-US" w:eastAsia="zh-CN"/>
        </w:rPr>
        <w:t>动力</w:t>
      </w:r>
      <w:r>
        <w:rPr>
          <w:rFonts w:hint="eastAsia"/>
          <w:lang w:val="en-US" w:eastAsia="zh-CN"/>
        </w:rPr>
        <w:t>，以</w:t>
      </w:r>
      <w:r>
        <w:rPr>
          <w:rFonts w:hint="eastAsia"/>
          <w:b/>
          <w:bCs/>
          <w:lang w:val="en-US" w:eastAsia="zh-CN"/>
        </w:rPr>
        <w:t>强作风、重落实、提效能</w:t>
      </w:r>
      <w:r>
        <w:rPr>
          <w:rFonts w:hint="eastAsia"/>
          <w:lang w:val="en-US" w:eastAsia="zh-CN"/>
        </w:rPr>
        <w:t>为</w:t>
      </w:r>
      <w:r>
        <w:rPr>
          <w:rFonts w:hint="eastAsia"/>
          <w:u w:val="single"/>
          <w:lang w:val="en-US" w:eastAsia="zh-CN"/>
        </w:rPr>
        <w:t>导向</w:t>
      </w:r>
      <w:r>
        <w:rPr>
          <w:rFonts w:hint="eastAsia"/>
          <w:lang w:val="en-US" w:eastAsia="zh-CN"/>
        </w:rPr>
        <w:t>，</w:t>
      </w:r>
      <w:r>
        <w:rPr>
          <w:rFonts w:hint="eastAsia"/>
          <w:b/>
          <w:bCs/>
          <w:lang w:val="en-US" w:eastAsia="zh-CN"/>
        </w:rPr>
        <w:t>奋力推动新时代政法工作高质量发展。</w:t>
      </w:r>
    </w:p>
    <w:p>
      <w:pPr>
        <w:pStyle w:val="4"/>
        <w:rPr>
          <w:rFonts w:hint="eastAsia"/>
          <w:lang w:val="en-US" w:eastAsia="zh-CN"/>
        </w:rPr>
      </w:pPr>
    </w:p>
    <w:p>
      <w:pPr>
        <w:pStyle w:val="4"/>
        <w:rPr>
          <w:rFonts w:hint="eastAsia"/>
          <w:lang w:val="en-US" w:eastAsia="zh-CN"/>
        </w:rPr>
      </w:pPr>
      <w:r>
        <w:rPr>
          <w:rFonts w:hint="eastAsia"/>
          <w:lang w:val="en-US" w:eastAsia="zh-CN"/>
        </w:rPr>
        <w:t>72.2022年1月16日电，</w:t>
      </w:r>
      <w:r>
        <w:rPr>
          <w:rFonts w:hint="eastAsia"/>
          <w:b/>
          <w:bCs/>
          <w:lang w:val="en-US" w:eastAsia="zh-CN"/>
        </w:rPr>
        <w:t>为推动实现一季度经济平稳开局</w:t>
      </w:r>
      <w:r>
        <w:rPr>
          <w:rFonts w:hint="eastAsia"/>
          <w:lang w:val="en-US" w:eastAsia="zh-CN"/>
        </w:rPr>
        <w:t>，国家发展改革委部署</w:t>
      </w:r>
      <w:r>
        <w:rPr>
          <w:rFonts w:hint="eastAsia"/>
          <w:b/>
          <w:bCs/>
          <w:lang w:val="en-US" w:eastAsia="zh-CN"/>
        </w:rPr>
        <w:t>从十个方面做好近期促进消费工作。</w:t>
      </w:r>
      <w:r>
        <w:rPr>
          <w:rFonts w:hint="eastAsia"/>
          <w:lang w:val="en-US" w:eastAsia="zh-CN"/>
        </w:rPr>
        <w:t>一是因地制宜多措并举满足居民节日消费需求。二是打造线上节庆消费提质升级版。三是有效拓展县域乡村消费。</w:t>
      </w:r>
      <w:r>
        <w:rPr>
          <w:rFonts w:hint="eastAsia"/>
          <w:b/>
          <w:bCs/>
          <w:lang w:val="en-US" w:eastAsia="zh-CN"/>
        </w:rPr>
        <w:t>四是乘势而上扩大居民冰雪消费</w:t>
      </w:r>
      <w:r>
        <w:rPr>
          <w:rFonts w:hint="eastAsia"/>
          <w:lang w:val="en-US" w:eastAsia="zh-CN"/>
        </w:rPr>
        <w:t>。五是大力提升文旅休闲服务供给。六是进一步激发智慧零售新活力。七是积极发展绿色消费。八是促进住房消费健康发展。九是落实好中小微企业纾困政策。十是全力保障困难群众等群体基本生活消费。</w:t>
      </w:r>
    </w:p>
    <w:p>
      <w:pPr>
        <w:pStyle w:val="4"/>
        <w:rPr>
          <w:rFonts w:hint="eastAsia"/>
          <w:lang w:val="en-US" w:eastAsia="zh-CN"/>
        </w:rPr>
      </w:pPr>
    </w:p>
    <w:p>
      <w:pPr>
        <w:pStyle w:val="4"/>
        <w:rPr>
          <w:rFonts w:hint="eastAsia"/>
          <w:lang w:val="en-US" w:eastAsia="zh-CN"/>
        </w:rPr>
      </w:pPr>
      <w:r>
        <w:rPr>
          <w:rFonts w:hint="eastAsia"/>
          <w:lang w:val="en-US" w:eastAsia="zh-CN"/>
        </w:rPr>
        <w:t>73.2022年1月16日电，北京冬奥会期间，三大赛区26个场馆将全部使用“绿电”，意味着奥运历史，上将首次实现全部场馆100%绿色电能供应。</w:t>
      </w:r>
      <w:r>
        <w:rPr>
          <w:rFonts w:hint="eastAsia"/>
          <w:b/>
          <w:bCs/>
          <w:lang w:val="en-US" w:eastAsia="zh-CN"/>
        </w:rPr>
        <w:t>“绿电”主要来源于清洁能源，包括太阳能、风能、生物质能等。目前，我国的“绿电”主要以太阳能光伏发电和风力发电为主</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74.2022年1月16日电，最高人民法院近日发布</w:t>
      </w:r>
      <w:r>
        <w:rPr>
          <w:rFonts w:hint="eastAsia"/>
          <w:b/>
          <w:bCs/>
          <w:lang w:val="en-US" w:eastAsia="zh-CN"/>
        </w:rPr>
        <w:t>《关于审理生态环境侵权纠纷案件适用惩罚性赔偿的解释》</w:t>
      </w:r>
      <w:r>
        <w:rPr>
          <w:rFonts w:hint="eastAsia"/>
          <w:lang w:val="en-US" w:eastAsia="zh-CN"/>
        </w:rPr>
        <w:t>，对造成生态环境损害的责任者严格实行赔偿制度加大对严重违法行为处罚力度，对恶意侵权者实行惩罚性赔偿制度。《解释》自2022年1月20日起施行。</w:t>
      </w:r>
    </w:p>
    <w:p>
      <w:pPr>
        <w:pStyle w:val="4"/>
        <w:rPr>
          <w:rFonts w:hint="eastAsia"/>
          <w:lang w:val="en-US" w:eastAsia="zh-CN"/>
        </w:rPr>
      </w:pPr>
    </w:p>
    <w:p>
      <w:pPr>
        <w:pStyle w:val="4"/>
        <w:rPr>
          <w:rFonts w:hint="eastAsia"/>
          <w:lang w:val="en-US" w:eastAsia="zh-CN"/>
        </w:rPr>
      </w:pPr>
      <w:r>
        <w:rPr>
          <w:rFonts w:hint="eastAsia"/>
          <w:lang w:val="en-US" w:eastAsia="zh-CN"/>
        </w:rPr>
        <w:t>75.2022年1月17日电，</w:t>
      </w:r>
      <w:r>
        <w:rPr>
          <w:rFonts w:hint="eastAsia"/>
          <w:b/>
          <w:bCs/>
          <w:lang w:val="en-US" w:eastAsia="zh-CN"/>
        </w:rPr>
        <w:t>今年是中国加入《湿地公约》30周年，也是《湿地保护法》正式施行的一年。</w:t>
      </w:r>
      <w:r>
        <w:rPr>
          <w:rFonts w:hint="eastAsia"/>
          <w:lang w:val="en-US" w:eastAsia="zh-CN"/>
        </w:rPr>
        <w:t>近年来，我国持续推进湿地保护修复，湿地生态状况持续改善。</w:t>
      </w:r>
    </w:p>
    <w:p>
      <w:pPr>
        <w:pStyle w:val="4"/>
        <w:rPr>
          <w:rFonts w:hint="eastAsia"/>
          <w:lang w:val="en-US" w:eastAsia="zh-CN"/>
        </w:rPr>
      </w:pPr>
    </w:p>
    <w:p>
      <w:pPr>
        <w:pStyle w:val="4"/>
        <w:rPr>
          <w:rFonts w:hint="eastAsia"/>
          <w:b/>
          <w:bCs/>
          <w:lang w:val="en-US" w:eastAsia="zh-CN"/>
        </w:rPr>
      </w:pPr>
      <w:r>
        <w:rPr>
          <w:rFonts w:hint="eastAsia"/>
          <w:lang w:val="en-US" w:eastAsia="zh-CN"/>
        </w:rPr>
        <w:t>76.2022年1月17日，习近平在北京出席2022年世界经济论坛视频会议并发表题为</w:t>
      </w:r>
      <w:r>
        <w:rPr>
          <w:rFonts w:hint="eastAsia"/>
          <w:b/>
          <w:bCs/>
          <w:lang w:val="en-US" w:eastAsia="zh-CN"/>
        </w:rPr>
        <w:t>《坚定信心勇毅前行共创后疫情时代美好世界》</w:t>
      </w:r>
      <w:r>
        <w:rPr>
          <w:rFonts w:hint="eastAsia"/>
          <w:lang w:val="en-US" w:eastAsia="zh-CN"/>
        </w:rPr>
        <w:t>的演讲。习近平指出，</w:t>
      </w:r>
      <w:r>
        <w:rPr>
          <w:rFonts w:hint="eastAsia"/>
          <w:b/>
          <w:bCs/>
          <w:lang w:val="en-US" w:eastAsia="zh-CN"/>
        </w:rPr>
        <w:t>一携手合作，聚力战胜疫情；二化解各类风险，促进世界经济稳定复苏；三跨越发展鸿沟，重振全球发展事业；四摒弃冷战思维，实现和平共处、互利共赢。</w:t>
      </w:r>
    </w:p>
    <w:p>
      <w:pPr>
        <w:pStyle w:val="4"/>
        <w:rPr>
          <w:rFonts w:hint="eastAsia"/>
          <w:lang w:val="en-US" w:eastAsia="zh-CN"/>
        </w:rPr>
      </w:pPr>
    </w:p>
    <w:p>
      <w:pPr>
        <w:pStyle w:val="4"/>
        <w:rPr>
          <w:rFonts w:hint="eastAsia"/>
          <w:lang w:val="en-US" w:eastAsia="zh-CN"/>
        </w:rPr>
      </w:pPr>
      <w:r>
        <w:rPr>
          <w:rFonts w:hint="eastAsia"/>
          <w:lang w:val="en-US" w:eastAsia="zh-CN"/>
        </w:rPr>
        <w:t>77.2022年1月17日，国务院召开全国安全生产电视电话会议。李克强作出重要批示指出：</w:t>
      </w:r>
      <w:r>
        <w:rPr>
          <w:rFonts w:hint="eastAsia"/>
          <w:b/>
          <w:bCs/>
          <w:lang w:val="en-US" w:eastAsia="zh-CN"/>
        </w:rPr>
        <w:t>安全生产重于泰山</w:t>
      </w:r>
      <w:r>
        <w:rPr>
          <w:rFonts w:hint="eastAsia"/>
          <w:lang w:val="en-US" w:eastAsia="zh-CN"/>
        </w:rPr>
        <w:t>。把统筹发展和安全落实到各领域各环节，不断提升防范化解重大安全风险能力，切实维护人民群众生命财产安全，为经济社会持续健康发展作出新贡献!</w:t>
      </w:r>
    </w:p>
    <w:p>
      <w:pPr>
        <w:pStyle w:val="4"/>
        <w:rPr>
          <w:rFonts w:hint="eastAsia"/>
          <w:lang w:val="en-US" w:eastAsia="zh-CN"/>
        </w:rPr>
      </w:pPr>
    </w:p>
    <w:p>
      <w:pPr>
        <w:pStyle w:val="4"/>
        <w:rPr>
          <w:rFonts w:hint="eastAsia"/>
          <w:lang w:val="en-US" w:eastAsia="zh-CN"/>
        </w:rPr>
      </w:pPr>
      <w:r>
        <w:rPr>
          <w:rFonts w:hint="eastAsia"/>
          <w:lang w:val="en-US" w:eastAsia="zh-CN"/>
        </w:rPr>
        <w:t>78.2022年1月17日电，工信部等10部门近日联合发布的</w:t>
      </w:r>
      <w:r>
        <w:rPr>
          <w:rFonts w:hint="eastAsia"/>
          <w:b/>
          <w:bCs/>
          <w:lang w:val="en-US" w:eastAsia="zh-CN"/>
        </w:rPr>
        <w:t>《关于促进制造业有序转移的指导意见》</w:t>
      </w:r>
      <w:r>
        <w:rPr>
          <w:rFonts w:hint="eastAsia"/>
          <w:lang w:val="en-US" w:eastAsia="zh-CN"/>
        </w:rPr>
        <w:t>提出，</w:t>
      </w:r>
      <w:r>
        <w:rPr>
          <w:rFonts w:hint="eastAsia"/>
          <w:b/>
          <w:bCs/>
          <w:lang w:val="en-US" w:eastAsia="zh-CN"/>
        </w:rPr>
        <w:t>到2025年</w:t>
      </w:r>
      <w:r>
        <w:rPr>
          <w:rFonts w:hint="eastAsia"/>
          <w:lang w:val="en-US" w:eastAsia="zh-CN"/>
        </w:rPr>
        <w:t>，</w:t>
      </w:r>
      <w:r>
        <w:rPr>
          <w:rFonts w:hint="eastAsia"/>
          <w:b/>
          <w:bCs/>
          <w:lang w:val="en-US" w:eastAsia="zh-CN"/>
        </w:rPr>
        <w:t>产业转移政策环境更加完善</w:t>
      </w:r>
      <w:r>
        <w:rPr>
          <w:rFonts w:hint="eastAsia"/>
          <w:lang w:val="en-US" w:eastAsia="zh-CN"/>
        </w:rPr>
        <w:t>，</w:t>
      </w:r>
      <w:r>
        <w:rPr>
          <w:rFonts w:hint="eastAsia"/>
          <w:b/>
          <w:bCs/>
          <w:lang w:val="en-US" w:eastAsia="zh-CN"/>
        </w:rPr>
        <w:t>中西部、东北地区承接产业转移能力显著提升</w:t>
      </w:r>
      <w:r>
        <w:rPr>
          <w:rFonts w:hint="eastAsia"/>
          <w:lang w:val="en-US" w:eastAsia="zh-CN"/>
        </w:rPr>
        <w:t>，</w:t>
      </w:r>
      <w:r>
        <w:rPr>
          <w:rFonts w:hint="eastAsia"/>
          <w:b/>
          <w:bCs/>
          <w:lang w:val="en-US" w:eastAsia="zh-CN"/>
        </w:rPr>
        <w:t>各地区比较优势充分发挥，立足国内大循环吸引全球资源要素优势显著提升，制造业布局进一步优化、区域协同显著增强</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79.2022年1月17日，2022年全国教育工作会议在北京落下帷幕。会议明确，</w:t>
      </w:r>
      <w:r>
        <w:rPr>
          <w:rFonts w:hint="eastAsia"/>
          <w:b/>
          <w:bCs/>
          <w:lang w:val="en-US" w:eastAsia="zh-CN"/>
        </w:rPr>
        <w:t>2022年要巩固发展更加公平而有质量的基础教育，持续打好“双减”攻坚落实战，深入推进学前教育普及普惠发展，大力推进义务教育优质均衡发展。</w:t>
      </w:r>
      <w:r>
        <w:rPr>
          <w:rFonts w:hint="eastAsia"/>
          <w:lang w:val="en-US" w:eastAsia="zh-CN"/>
        </w:rPr>
        <w:t>要加快推动普通高中特色多样发展，大力发展适应新技术和产业变革需要的职业教育，创新发展支撑国家战略需要的高等教育，建设高素质专业化教师队伍,以改革创新注入教育发展强大动力，在大变局中谋划教育对外开放新策略。</w:t>
      </w:r>
    </w:p>
    <w:p>
      <w:pPr>
        <w:pStyle w:val="4"/>
        <w:rPr>
          <w:rFonts w:hint="eastAsia"/>
          <w:lang w:val="en-US" w:eastAsia="zh-CN"/>
        </w:rPr>
      </w:pPr>
    </w:p>
    <w:p>
      <w:pPr>
        <w:pStyle w:val="4"/>
        <w:rPr>
          <w:rFonts w:hint="eastAsia"/>
          <w:lang w:val="en-US" w:eastAsia="zh-CN"/>
        </w:rPr>
      </w:pPr>
      <w:r>
        <w:rPr>
          <w:rFonts w:hint="eastAsia"/>
          <w:lang w:val="en-US" w:eastAsia="zh-CN"/>
        </w:rPr>
        <w:t>80.2022年1月18日，国家主席习近平在中国共产党第十九届中央纪律检查委员会第六次全体会议强调，</w:t>
      </w:r>
      <w:r>
        <w:rPr>
          <w:rFonts w:hint="eastAsia"/>
          <w:b/>
          <w:bCs/>
          <w:lang w:val="en-US" w:eastAsia="zh-CN"/>
        </w:rPr>
        <w:t>坚持党中央集中统一领导，坚持党要管党、全面从严治党，坚持以党的政治建设为统领，坚持严的主基调不动摇，坚持发扬钉钉子精神加强作风建设，坚持以零容忍态度惩治腐败，坚持纠正一切损害群众利益的腐败和不正之风，坚持抓住“关键少数”以上率下，坚持完善党和国家监督制度，以伟大自我革命引领伟大社会革命，坚持不懈把全面从严治党向纵深推进</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81.2022年1月18日，国务院印发</w:t>
      </w:r>
      <w:r>
        <w:rPr>
          <w:rFonts w:hint="eastAsia"/>
          <w:b/>
          <w:bCs/>
          <w:lang w:val="en-US" w:eastAsia="zh-CN"/>
        </w:rPr>
        <w:t>《“十四五”现代综合交通运输体系发展规划》</w:t>
      </w:r>
      <w:r>
        <w:rPr>
          <w:rFonts w:hint="eastAsia"/>
          <w:lang w:val="en-US" w:eastAsia="zh-CN"/>
        </w:rPr>
        <w:t>，《规划》确定的主要目标是，到2025年，综合交通运输基本实现一体化融合发展，智能化、绿色化取得实质性突破，综合能力、服务品质、运行效率和整体效益显著提升，交通运输发展向世界一流水平迈进。</w:t>
      </w:r>
    </w:p>
    <w:p>
      <w:pPr>
        <w:pStyle w:val="4"/>
        <w:rPr>
          <w:rFonts w:hint="eastAsia"/>
          <w:lang w:val="en-US" w:eastAsia="zh-CN"/>
        </w:rPr>
      </w:pPr>
    </w:p>
    <w:p>
      <w:pPr>
        <w:pStyle w:val="4"/>
        <w:rPr>
          <w:rFonts w:hint="eastAsia"/>
          <w:lang w:val="en-US" w:eastAsia="zh-CN"/>
        </w:rPr>
      </w:pPr>
      <w:r>
        <w:rPr>
          <w:rFonts w:hint="eastAsia"/>
          <w:lang w:val="en-US" w:eastAsia="zh-CN"/>
        </w:rPr>
        <w:t>82.2022年1月18日，国家发展改革委成立</w:t>
      </w:r>
      <w:r>
        <w:rPr>
          <w:rFonts w:hint="eastAsia"/>
          <w:b/>
          <w:bCs/>
          <w:lang w:val="en-US" w:eastAsia="zh-CN"/>
        </w:rPr>
        <w:t>习近平经济思想研究中心</w:t>
      </w:r>
      <w:r>
        <w:rPr>
          <w:rFonts w:hint="eastAsia"/>
          <w:lang w:val="en-US" w:eastAsia="zh-CN"/>
        </w:rPr>
        <w:t>在北京正式挂牌。紧紧围绕</w:t>
      </w:r>
      <w:r>
        <w:rPr>
          <w:rFonts w:hint="eastAsia"/>
          <w:b/>
          <w:bCs/>
          <w:lang w:val="en-US" w:eastAsia="zh-CN"/>
        </w:rPr>
        <w:t>“国家级、权威性、开放型、有影响”的目标</w:t>
      </w:r>
      <w:r>
        <w:rPr>
          <w:rFonts w:hint="eastAsia"/>
          <w:lang w:val="en-US" w:eastAsia="zh-CN"/>
        </w:rPr>
        <w:t>，努力建设成为深入学习习近平经济思想的重要载体、系统研究习近平经济思想的重要智库、宣传贯彻习近平经济思想的重要平台、阐释传播习近平经济思想的重要阵地。</w:t>
      </w:r>
    </w:p>
    <w:p>
      <w:pPr>
        <w:pStyle w:val="4"/>
        <w:rPr>
          <w:rFonts w:hint="eastAsia"/>
          <w:lang w:val="en-US" w:eastAsia="zh-CN"/>
        </w:rPr>
      </w:pPr>
    </w:p>
    <w:p>
      <w:pPr>
        <w:pStyle w:val="4"/>
        <w:rPr>
          <w:rFonts w:hint="eastAsia"/>
          <w:lang w:val="en-US" w:eastAsia="zh-CN"/>
        </w:rPr>
      </w:pPr>
      <w:r>
        <w:rPr>
          <w:rFonts w:hint="eastAsia"/>
          <w:lang w:val="en-US" w:eastAsia="zh-CN"/>
        </w:rPr>
        <w:t>83.2022年1月18日电，2021年中国十大科技进展新闻、世界上大科技进展新闻在京揭晓:</w:t>
      </w:r>
    </w:p>
    <w:p>
      <w:pPr>
        <w:pStyle w:val="4"/>
        <w:rPr>
          <w:rFonts w:hint="eastAsia"/>
          <w:lang w:val="en-US" w:eastAsia="zh-CN"/>
        </w:rPr>
      </w:pPr>
      <w:r>
        <w:rPr>
          <w:rFonts w:hint="eastAsia"/>
          <w:lang w:val="en-US" w:eastAsia="zh-CN"/>
        </w:rPr>
        <w:t>我国</w:t>
      </w:r>
      <w:r>
        <w:rPr>
          <w:rFonts w:hint="eastAsia"/>
          <w:b/>
          <w:bCs/>
          <w:lang w:val="en-US" w:eastAsia="zh-CN"/>
        </w:rPr>
        <w:t>首次火星探测任务取得圆满成功</w:t>
      </w:r>
      <w:r>
        <w:rPr>
          <w:rFonts w:hint="eastAsia"/>
          <w:lang w:val="en-US" w:eastAsia="zh-CN"/>
        </w:rPr>
        <w:t>；</w:t>
      </w:r>
    </w:p>
    <w:p>
      <w:pPr>
        <w:pStyle w:val="4"/>
        <w:rPr>
          <w:rFonts w:hint="eastAsia"/>
          <w:lang w:val="en-US" w:eastAsia="zh-CN"/>
        </w:rPr>
      </w:pPr>
      <w:r>
        <w:rPr>
          <w:rFonts w:hint="eastAsia"/>
          <w:lang w:val="en-US" w:eastAsia="zh-CN"/>
        </w:rPr>
        <w:t>中国</w:t>
      </w:r>
      <w:r>
        <w:rPr>
          <w:rFonts w:hint="eastAsia"/>
          <w:b/>
          <w:bCs/>
          <w:lang w:val="en-US" w:eastAsia="zh-CN"/>
        </w:rPr>
        <w:t>空间站开启有人长期驻留时代</w:t>
      </w:r>
      <w:r>
        <w:rPr>
          <w:rFonts w:hint="eastAsia"/>
          <w:lang w:val="en-US" w:eastAsia="zh-CN"/>
        </w:rPr>
        <w:t>；</w:t>
      </w:r>
    </w:p>
    <w:p>
      <w:pPr>
        <w:pStyle w:val="4"/>
        <w:rPr>
          <w:rFonts w:hint="eastAsia"/>
          <w:lang w:val="en-US" w:eastAsia="zh-CN"/>
        </w:rPr>
      </w:pPr>
      <w:r>
        <w:rPr>
          <w:rFonts w:hint="eastAsia"/>
          <w:lang w:val="en-US" w:eastAsia="zh-CN"/>
        </w:rPr>
        <w:t>我国</w:t>
      </w:r>
      <w:r>
        <w:rPr>
          <w:rFonts w:hint="eastAsia"/>
          <w:b/>
          <w:bCs/>
          <w:lang w:val="en-US" w:eastAsia="zh-CN"/>
        </w:rPr>
        <w:t>实现二氧化碳到淀粉的从头合成</w:t>
      </w:r>
      <w:r>
        <w:rPr>
          <w:rFonts w:hint="eastAsia"/>
          <w:lang w:val="en-US" w:eastAsia="zh-CN"/>
        </w:rPr>
        <w:t>；</w:t>
      </w:r>
    </w:p>
    <w:p>
      <w:pPr>
        <w:pStyle w:val="4"/>
        <w:rPr>
          <w:rFonts w:hint="eastAsia"/>
          <w:lang w:val="en-US" w:eastAsia="zh-CN"/>
        </w:rPr>
      </w:pPr>
      <w:r>
        <w:rPr>
          <w:rFonts w:hint="eastAsia"/>
          <w:lang w:val="en-US" w:eastAsia="zh-CN"/>
        </w:rPr>
        <w:t>我国</w:t>
      </w:r>
      <w:r>
        <w:rPr>
          <w:rFonts w:hint="eastAsia"/>
          <w:b/>
          <w:bCs/>
          <w:lang w:val="en-US" w:eastAsia="zh-CN"/>
        </w:rPr>
        <w:t>团队凭打破“量子霸权”的超算应用摘得2021年度“戈登贝尔奖”</w:t>
      </w:r>
      <w:r>
        <w:rPr>
          <w:rFonts w:hint="eastAsia"/>
          <w:lang w:val="en-US" w:eastAsia="zh-CN"/>
        </w:rPr>
        <w:t>；</w:t>
      </w:r>
    </w:p>
    <w:p>
      <w:pPr>
        <w:pStyle w:val="4"/>
        <w:rPr>
          <w:rFonts w:hint="eastAsia"/>
          <w:lang w:val="en-US" w:eastAsia="zh-CN"/>
        </w:rPr>
      </w:pPr>
      <w:r>
        <w:rPr>
          <w:rFonts w:hint="eastAsia"/>
          <w:lang w:val="en-US" w:eastAsia="zh-CN"/>
        </w:rPr>
        <w:t>我国科学家</w:t>
      </w:r>
      <w:r>
        <w:rPr>
          <w:rFonts w:hint="eastAsia"/>
          <w:b/>
          <w:bCs/>
          <w:lang w:val="en-US" w:eastAsia="zh-CN"/>
        </w:rPr>
        <w:t>观测到迄今最高能量光子</w:t>
      </w:r>
      <w:r>
        <w:rPr>
          <w:rFonts w:hint="eastAsia"/>
          <w:lang w:val="en-US" w:eastAsia="zh-CN"/>
        </w:rPr>
        <w:t>；</w:t>
      </w:r>
    </w:p>
    <w:p>
      <w:pPr>
        <w:pStyle w:val="4"/>
        <w:rPr>
          <w:rFonts w:hint="eastAsia"/>
          <w:lang w:val="en-US" w:eastAsia="zh-CN"/>
        </w:rPr>
      </w:pPr>
      <w:r>
        <w:rPr>
          <w:rFonts w:hint="eastAsia"/>
          <w:b/>
          <w:bCs/>
          <w:lang w:val="en-US" w:eastAsia="zh-CN"/>
        </w:rPr>
        <w:t>嫦娥五号样品重要研究成果先后出炉</w:t>
      </w:r>
      <w:r>
        <w:rPr>
          <w:rFonts w:hint="eastAsia"/>
          <w:lang w:val="en-US" w:eastAsia="zh-CN"/>
        </w:rPr>
        <w:t>；</w:t>
      </w:r>
    </w:p>
    <w:p>
      <w:pPr>
        <w:pStyle w:val="4"/>
        <w:rPr>
          <w:rFonts w:hint="eastAsia"/>
          <w:lang w:val="en-US" w:eastAsia="zh-CN"/>
        </w:rPr>
      </w:pPr>
      <w:r>
        <w:rPr>
          <w:rFonts w:hint="eastAsia"/>
          <w:b/>
          <w:bCs/>
          <w:lang w:val="en-US" w:eastAsia="zh-CN"/>
        </w:rPr>
        <w:t>异源四倍体野生稻快速从头驯化获得新突破</w:t>
      </w:r>
      <w:r>
        <w:rPr>
          <w:rFonts w:hint="eastAsia"/>
          <w:lang w:val="en-US" w:eastAsia="zh-CN"/>
        </w:rPr>
        <w:t>；</w:t>
      </w:r>
    </w:p>
    <w:p>
      <w:pPr>
        <w:pStyle w:val="4"/>
        <w:rPr>
          <w:rFonts w:hint="eastAsia"/>
          <w:lang w:val="en-US" w:eastAsia="zh-CN"/>
        </w:rPr>
      </w:pPr>
      <w:r>
        <w:rPr>
          <w:rFonts w:hint="eastAsia"/>
          <w:lang w:val="en-US" w:eastAsia="zh-CN"/>
        </w:rPr>
        <w:t>我国</w:t>
      </w:r>
      <w:r>
        <w:rPr>
          <w:rFonts w:hint="eastAsia"/>
          <w:b/>
          <w:bCs/>
          <w:lang w:val="en-US" w:eastAsia="zh-CN"/>
        </w:rPr>
        <w:t>研发成功零下271摄氏度超流氦大型低温制冷装备</w:t>
      </w:r>
      <w:r>
        <w:rPr>
          <w:rFonts w:hint="eastAsia"/>
          <w:lang w:val="en-US" w:eastAsia="zh-CN"/>
        </w:rPr>
        <w:t>；</w:t>
      </w:r>
    </w:p>
    <w:p>
      <w:pPr>
        <w:pStyle w:val="4"/>
        <w:rPr>
          <w:rFonts w:hint="eastAsia"/>
          <w:lang w:val="en-US" w:eastAsia="zh-CN"/>
        </w:rPr>
      </w:pPr>
      <w:r>
        <w:rPr>
          <w:rFonts w:hint="eastAsia"/>
          <w:b/>
          <w:bCs/>
          <w:lang w:val="en-US" w:eastAsia="zh-CN"/>
        </w:rPr>
        <w:t>植物到动物的功能基因转移首获证实</w:t>
      </w:r>
      <w:r>
        <w:rPr>
          <w:rFonts w:hint="eastAsia"/>
          <w:lang w:val="en-US" w:eastAsia="zh-CN"/>
        </w:rPr>
        <w:t>；</w:t>
      </w:r>
    </w:p>
    <w:p>
      <w:pPr>
        <w:pStyle w:val="4"/>
        <w:rPr>
          <w:rFonts w:hint="eastAsia"/>
          <w:lang w:val="en-US" w:eastAsia="zh-CN"/>
        </w:rPr>
      </w:pPr>
      <w:r>
        <w:rPr>
          <w:rFonts w:hint="eastAsia"/>
          <w:b/>
          <w:bCs/>
          <w:lang w:val="en-US" w:eastAsia="zh-CN"/>
        </w:rPr>
        <w:t>稀土离子实现多模式量子中继及1小时光存储</w:t>
      </w:r>
      <w:r>
        <w:rPr>
          <w:rFonts w:hint="eastAsia"/>
          <w:lang w:val="en-US" w:eastAsia="zh-CN"/>
        </w:rPr>
        <w:t>。</w:t>
      </w:r>
    </w:p>
    <w:p>
      <w:pPr>
        <w:pStyle w:val="4"/>
        <w:rPr>
          <w:rFonts w:hint="eastAsia"/>
          <w:lang w:val="en-US" w:eastAsia="zh-CN"/>
        </w:rPr>
      </w:pPr>
    </w:p>
    <w:p>
      <w:pPr>
        <w:pStyle w:val="4"/>
        <w:rPr>
          <w:rFonts w:hint="eastAsia"/>
          <w:b/>
          <w:bCs/>
          <w:lang w:val="en-US" w:eastAsia="zh-CN"/>
        </w:rPr>
      </w:pPr>
      <w:r>
        <w:rPr>
          <w:rFonts w:hint="eastAsia"/>
          <w:lang w:val="en-US" w:eastAsia="zh-CN"/>
        </w:rPr>
        <w:t>84.2022年1月19日电，国务院办公厅印发</w:t>
      </w:r>
      <w:r>
        <w:rPr>
          <w:rFonts w:hint="eastAsia"/>
          <w:b/>
          <w:bCs/>
          <w:lang w:val="en-US" w:eastAsia="zh-CN"/>
        </w:rPr>
        <w:t>《关于促进内外贸一体化发展的意见》</w:t>
      </w:r>
      <w:r>
        <w:rPr>
          <w:rFonts w:hint="eastAsia"/>
          <w:lang w:val="en-US" w:eastAsia="zh-CN"/>
        </w:rPr>
        <w:t>就促进内外贸一体化，形成强大国内市场，畅通国内国际双循环作出部署。提出，</w:t>
      </w:r>
      <w:r>
        <w:rPr>
          <w:rFonts w:hint="eastAsia"/>
          <w:b/>
          <w:bCs/>
          <w:lang w:val="en-US" w:eastAsia="zh-CN"/>
        </w:rPr>
        <w:t>坚持政府引导、市场为主，坚持改革开放、规则衔接，坚持系统观念、统筹推进。</w:t>
      </w:r>
    </w:p>
    <w:p>
      <w:pPr>
        <w:pStyle w:val="4"/>
        <w:rPr>
          <w:rFonts w:hint="eastAsia"/>
          <w:lang w:val="en-US" w:eastAsia="zh-CN"/>
        </w:rPr>
      </w:pPr>
    </w:p>
    <w:p>
      <w:pPr>
        <w:pStyle w:val="4"/>
        <w:rPr>
          <w:rFonts w:hint="eastAsia"/>
          <w:lang w:val="en-US" w:eastAsia="zh-CN"/>
        </w:rPr>
      </w:pPr>
      <w:r>
        <w:rPr>
          <w:rFonts w:hint="eastAsia"/>
          <w:lang w:val="en-US" w:eastAsia="zh-CN"/>
        </w:rPr>
        <w:t>85.2022年1月19日电，</w:t>
      </w:r>
      <w:r>
        <w:rPr>
          <w:rFonts w:hint="eastAsia"/>
          <w:b/>
          <w:bCs/>
          <w:lang w:val="en-US" w:eastAsia="zh-CN"/>
        </w:rPr>
        <w:t>中国是2022年金砖国家主席国</w:t>
      </w:r>
      <w:r>
        <w:rPr>
          <w:rFonts w:hint="eastAsia"/>
          <w:lang w:val="en-US" w:eastAsia="zh-CN"/>
        </w:rPr>
        <w:t>。金砖“中国年”的主题是“构建高质量伙伴关系,共创全球发展新时代”,预计将举办100多场活动，涵盖30多个具体领域。</w:t>
      </w:r>
    </w:p>
    <w:p>
      <w:pPr>
        <w:pStyle w:val="4"/>
        <w:rPr>
          <w:rFonts w:hint="eastAsia"/>
          <w:lang w:val="en-US" w:eastAsia="zh-CN"/>
        </w:rPr>
      </w:pPr>
    </w:p>
    <w:p>
      <w:pPr>
        <w:pStyle w:val="4"/>
        <w:rPr>
          <w:rFonts w:hint="eastAsia"/>
          <w:lang w:val="en-US" w:eastAsia="zh-CN"/>
        </w:rPr>
      </w:pPr>
      <w:r>
        <w:rPr>
          <w:rFonts w:hint="eastAsia"/>
          <w:lang w:val="en-US" w:eastAsia="zh-CN"/>
        </w:rPr>
        <w:t>86.2022年1月19日电，</w:t>
      </w:r>
      <w:r>
        <w:rPr>
          <w:rFonts w:hint="eastAsia"/>
          <w:b/>
          <w:bCs/>
          <w:lang w:val="en-US" w:eastAsia="zh-CN"/>
        </w:rPr>
        <w:t>为了加快数字经济发展，我国将布局八大算力网络国家枢纽节点</w:t>
      </w:r>
      <w:r>
        <w:rPr>
          <w:rFonts w:hint="eastAsia"/>
          <w:lang w:val="en-US" w:eastAsia="zh-CN"/>
        </w:rPr>
        <w:t>。其中有四个已经获批同意，将在</w:t>
      </w:r>
      <w:r>
        <w:rPr>
          <w:rFonts w:hint="eastAsia"/>
          <w:b/>
          <w:bCs/>
          <w:lang w:val="en-US" w:eastAsia="zh-CN"/>
        </w:rPr>
        <w:t>内蒙古、贵州、甘肃和宁夏</w:t>
      </w:r>
      <w:r>
        <w:rPr>
          <w:rFonts w:hint="eastAsia"/>
          <w:lang w:val="en-US" w:eastAsia="zh-CN"/>
        </w:rPr>
        <w:t>启动建设，同时</w:t>
      </w:r>
      <w:r>
        <w:rPr>
          <w:rFonts w:hint="eastAsia"/>
          <w:b/>
          <w:bCs/>
          <w:lang w:val="en-US" w:eastAsia="zh-CN"/>
        </w:rPr>
        <w:t>正在谋划论证京津冀、长三角、粤港澳大湾区、成渝等四个节点的建设方案</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87.2022年1月19日电，中宣部在京召开</w:t>
      </w:r>
      <w:r>
        <w:rPr>
          <w:rFonts w:hint="eastAsia"/>
          <w:b/>
          <w:bCs/>
          <w:lang w:val="en-US" w:eastAsia="zh-CN"/>
        </w:rPr>
        <w:t>2022年全国出版(版权)工作会议</w:t>
      </w:r>
      <w:r>
        <w:rPr>
          <w:rFonts w:hint="eastAsia"/>
          <w:lang w:val="en-US" w:eastAsia="zh-CN"/>
        </w:rPr>
        <w:t>。强调要锚定文化强国、出版强国建设目标，坚持把社会效益放在首位，坚定走高质量发展之路，坚持和加强党对出版工作的全面领导，要着眼长远发展，创新出版人才培养机制，努力打造用习近平新时代中国特色社会主义思想武装起来的出版“铁军”。</w:t>
      </w:r>
    </w:p>
    <w:p>
      <w:pPr>
        <w:pStyle w:val="4"/>
        <w:rPr>
          <w:rFonts w:hint="eastAsia"/>
          <w:lang w:val="en-US" w:eastAsia="zh-CN"/>
        </w:rPr>
      </w:pPr>
    </w:p>
    <w:p>
      <w:pPr>
        <w:pStyle w:val="4"/>
        <w:rPr>
          <w:rFonts w:hint="eastAsia"/>
          <w:b/>
          <w:bCs/>
          <w:lang w:val="en-US" w:eastAsia="zh-CN"/>
        </w:rPr>
      </w:pPr>
      <w:r>
        <w:rPr>
          <w:rFonts w:hint="eastAsia"/>
          <w:lang w:val="en-US" w:eastAsia="zh-CN"/>
        </w:rPr>
        <w:t>88.2022年1月19日电，国务院批复同意将</w:t>
      </w:r>
      <w:r>
        <w:rPr>
          <w:rFonts w:hint="eastAsia"/>
          <w:b/>
          <w:bCs/>
          <w:lang w:val="en-US" w:eastAsia="zh-CN"/>
        </w:rPr>
        <w:t>江西省抚州市列为国家历史文化名城</w:t>
      </w:r>
      <w:r>
        <w:rPr>
          <w:rFonts w:hint="eastAsia"/>
          <w:lang w:val="en-US" w:eastAsia="zh-CN"/>
        </w:rPr>
        <w:t>。截至目前，</w:t>
      </w:r>
      <w:r>
        <w:rPr>
          <w:rFonts w:hint="eastAsia"/>
          <w:b/>
          <w:bCs/>
          <w:lang w:val="en-US" w:eastAsia="zh-CN"/>
        </w:rPr>
        <w:t>全国有140个列入“国家历史文化名城”名单，江西省有5座，分别是抚州市、景德镇市、南昌市、赣州市、瑞金市。</w:t>
      </w:r>
    </w:p>
    <w:p>
      <w:pPr>
        <w:pStyle w:val="4"/>
        <w:rPr>
          <w:rFonts w:hint="eastAsia"/>
          <w:lang w:val="en-US" w:eastAsia="zh-CN"/>
        </w:rPr>
      </w:pPr>
    </w:p>
    <w:p>
      <w:pPr>
        <w:pStyle w:val="4"/>
        <w:rPr>
          <w:rFonts w:hint="eastAsia"/>
          <w:lang w:val="en-US" w:eastAsia="zh-CN"/>
        </w:rPr>
      </w:pPr>
      <w:r>
        <w:rPr>
          <w:rFonts w:hint="eastAsia"/>
          <w:lang w:val="en-US" w:eastAsia="zh-CN"/>
        </w:rPr>
        <w:t>89.2022年1月20日，中国共产党第十九届中央纪律检查委员会第六次全体会议公报发布，要求第一，深入学习贯彻党的十九届六中全会精神，聚焦“国之大者”推动政治监督具体化常态化。第二，保持反对和惩治腐败的强大力量常在，坚定不移把反腐败斗争推向纵深。第三，持续加固中央八项规定堤坝，坚持不懈整治群众身边腐败和不正之风。第四，健全巡视巡察上下联动格局，实现高质量全覆盖目标任务。第五，促进纪检监察体制改革系统集成、协同高效，推动制度优势转化为治理效能。第六，落实政治过硬、本领高强要求，努力做党和人民的忠诚卫士。</w:t>
      </w:r>
    </w:p>
    <w:p>
      <w:pPr>
        <w:pStyle w:val="4"/>
        <w:rPr>
          <w:rFonts w:hint="eastAsia"/>
          <w:lang w:val="en-US" w:eastAsia="zh-CN"/>
        </w:rPr>
      </w:pPr>
    </w:p>
    <w:p>
      <w:pPr>
        <w:pStyle w:val="4"/>
        <w:rPr>
          <w:rFonts w:hint="eastAsia"/>
          <w:lang w:val="en-US" w:eastAsia="zh-CN"/>
        </w:rPr>
      </w:pPr>
      <w:r>
        <w:rPr>
          <w:rFonts w:hint="eastAsia"/>
          <w:lang w:val="en-US" w:eastAsia="zh-CN"/>
        </w:rPr>
        <w:t>90.2022年1月20日电，国务院日前印发</w:t>
      </w:r>
      <w:r>
        <w:rPr>
          <w:rFonts w:hint="eastAsia"/>
          <w:b/>
          <w:bCs/>
          <w:lang w:val="en-US" w:eastAsia="zh-CN"/>
        </w:rPr>
        <w:t>《“十四五”旅游业发展规划》</w:t>
      </w:r>
      <w:r>
        <w:rPr>
          <w:rFonts w:hint="eastAsia"/>
          <w:lang w:val="en-US" w:eastAsia="zh-CN"/>
        </w:rPr>
        <w:t>明确：</w:t>
      </w:r>
      <w:r>
        <w:rPr>
          <w:rFonts w:hint="eastAsia"/>
          <w:b/>
          <w:bCs/>
          <w:lang w:val="en-US" w:eastAsia="zh-CN"/>
        </w:rPr>
        <w:t>“以文塑旅、以旅彰文，系统观念、筑牢防线，旅游为民、旅游带动，创新驱动、优质发展，生态优先、科学利用”的原则。</w:t>
      </w:r>
      <w:r>
        <w:rPr>
          <w:rFonts w:hint="eastAsia"/>
          <w:lang w:val="en-US" w:eastAsia="zh-CN"/>
        </w:rPr>
        <w:t>到2025年，旅游业发展水平不断提升，现代旅游业体系更加健全，旅游有效供给、优质供给、弹性供给更为丰富，大众旅游消费需求得到更好满足。</w:t>
      </w:r>
    </w:p>
    <w:p>
      <w:pPr>
        <w:pStyle w:val="4"/>
        <w:rPr>
          <w:rFonts w:hint="eastAsia"/>
          <w:lang w:val="en-US" w:eastAsia="zh-CN"/>
        </w:rPr>
      </w:pPr>
    </w:p>
    <w:p>
      <w:pPr>
        <w:pStyle w:val="4"/>
        <w:rPr>
          <w:rFonts w:hint="eastAsia"/>
          <w:lang w:val="en-US" w:eastAsia="zh-CN"/>
        </w:rPr>
      </w:pPr>
      <w:r>
        <w:rPr>
          <w:rFonts w:hint="eastAsia"/>
          <w:lang w:val="en-US" w:eastAsia="zh-CN"/>
        </w:rPr>
        <w:t>91.2022年1月20日电，国家发展改革委等部门联合印发</w:t>
      </w:r>
      <w:r>
        <w:rPr>
          <w:rFonts w:hint="eastAsia"/>
          <w:b/>
          <w:bCs/>
          <w:lang w:val="en-US" w:eastAsia="zh-CN"/>
        </w:rPr>
        <w:t>《关于推动平台经济规范健康持续发展的若干意见》</w:t>
      </w:r>
      <w:r>
        <w:rPr>
          <w:rFonts w:hint="eastAsia"/>
          <w:lang w:val="en-US" w:eastAsia="zh-CN"/>
        </w:rPr>
        <w:t>从构筑国家竞争新优势的战略高度出发，建立健全规则制度，优化平台经济发展环境。</w:t>
      </w:r>
      <w:r>
        <w:rPr>
          <w:rFonts w:hint="eastAsia"/>
          <w:b/>
          <w:bCs/>
          <w:lang w:val="en-US" w:eastAsia="zh-CN"/>
        </w:rPr>
        <w:t>“重点是坚持发展和规范并重，坚持‘两个毫不动摇’，建立健全平台经济治理体系，构建有活力、有创新力的制度环境，促进平台经济规范健康持续发展。”</w:t>
      </w:r>
      <w:r>
        <w:rPr>
          <w:rFonts w:hint="eastAsia"/>
          <w:lang w:val="en-US" w:eastAsia="zh-CN"/>
        </w:rPr>
        <w:t>国家发展改革委负责同志表示。</w:t>
      </w:r>
    </w:p>
    <w:p>
      <w:pPr>
        <w:pStyle w:val="4"/>
        <w:rPr>
          <w:rFonts w:hint="eastAsia"/>
          <w:lang w:val="en-US" w:eastAsia="zh-CN"/>
        </w:rPr>
      </w:pPr>
    </w:p>
    <w:p>
      <w:pPr>
        <w:pStyle w:val="4"/>
        <w:rPr>
          <w:rFonts w:hint="eastAsia"/>
          <w:lang w:val="en-US" w:eastAsia="zh-CN"/>
        </w:rPr>
      </w:pPr>
      <w:r>
        <w:rPr>
          <w:rFonts w:hint="eastAsia"/>
          <w:lang w:val="en-US" w:eastAsia="zh-CN"/>
        </w:rPr>
        <w:t>92.2022年1月21日电，全国党的建设研究会第七次会员代表大会21日在京召开。习近平强调深入研究推进新时代党的建设新的伟大工程面临的重大理论和实践问题，加强对党建理论最新成果的研究，加强对全面从严治党的研究，在理论上拓展新视野、作出新概括，加深对新时代党的建设规律的认识，不断完善党的建设学科体系、学术体系、话语体系，继续为推进新时代党的建设贡献智慧和力量。</w:t>
      </w:r>
    </w:p>
    <w:p>
      <w:pPr>
        <w:pStyle w:val="4"/>
        <w:rPr>
          <w:rFonts w:hint="eastAsia"/>
          <w:lang w:val="en-US" w:eastAsia="zh-CN"/>
        </w:rPr>
      </w:pPr>
    </w:p>
    <w:p>
      <w:pPr>
        <w:pStyle w:val="4"/>
        <w:rPr>
          <w:rFonts w:hint="eastAsia"/>
          <w:b/>
          <w:bCs/>
          <w:lang w:val="en-US" w:eastAsia="zh-CN"/>
        </w:rPr>
      </w:pPr>
      <w:r>
        <w:rPr>
          <w:rFonts w:hint="eastAsia"/>
          <w:lang w:val="en-US" w:eastAsia="zh-CN"/>
        </w:rPr>
        <w:t>93.2022年1月22日电，人社部等八部门组织实施2022年春风行动，此次行动以</w:t>
      </w:r>
      <w:r>
        <w:rPr>
          <w:rFonts w:hint="eastAsia"/>
          <w:b/>
          <w:bCs/>
          <w:lang w:val="en-US" w:eastAsia="zh-CN"/>
        </w:rPr>
        <w:t>“春风送温暖 就业送真情”为主题</w:t>
      </w:r>
      <w:r>
        <w:rPr>
          <w:rFonts w:hint="eastAsia"/>
          <w:lang w:val="en-US" w:eastAsia="zh-CN"/>
        </w:rPr>
        <w:t>，于1月21日至3月31日期间持续开展，</w:t>
      </w:r>
      <w:r>
        <w:rPr>
          <w:rFonts w:hint="eastAsia"/>
          <w:b/>
          <w:bCs/>
          <w:lang w:val="en-US" w:eastAsia="zh-CN"/>
        </w:rPr>
        <w:t>实现“留岗有关怀、就业有帮扶、用工有支持”。</w:t>
      </w:r>
    </w:p>
    <w:p>
      <w:pPr>
        <w:pStyle w:val="4"/>
        <w:rPr>
          <w:rFonts w:hint="eastAsia"/>
          <w:lang w:val="en-US" w:eastAsia="zh-CN"/>
        </w:rPr>
      </w:pPr>
    </w:p>
    <w:p>
      <w:pPr>
        <w:pStyle w:val="4"/>
        <w:rPr>
          <w:rFonts w:hint="eastAsia"/>
          <w:lang w:val="en-US" w:eastAsia="zh-CN"/>
        </w:rPr>
      </w:pPr>
      <w:r>
        <w:rPr>
          <w:rFonts w:hint="eastAsia"/>
          <w:lang w:val="en-US" w:eastAsia="zh-CN"/>
        </w:rPr>
        <w:t>94.2022年1月22日电，民航局印发了</w:t>
      </w:r>
      <w:r>
        <w:rPr>
          <w:rFonts w:hint="eastAsia"/>
          <w:b/>
          <w:bCs/>
          <w:lang w:val="en-US" w:eastAsia="zh-CN"/>
        </w:rPr>
        <w:t>《航空5G机场场面宽带移动通信系统建设应用实施方案》</w:t>
      </w:r>
      <w:r>
        <w:rPr>
          <w:rFonts w:hint="eastAsia"/>
          <w:lang w:val="en-US" w:eastAsia="zh-CN"/>
        </w:rPr>
        <w:t>指出要落实“十四五”时期“一二三三四”民航总体工作思路，推动民航5G核心技术自主可控和国产化，全面构建民航5G应用生态系统，推动民航数字化转型，为新时代民航强国建设筑牢发展基石。这标志着航空5G应用的序幕正式拉开。</w:t>
      </w:r>
    </w:p>
    <w:p>
      <w:pPr>
        <w:pStyle w:val="4"/>
        <w:rPr>
          <w:rFonts w:hint="eastAsia"/>
          <w:lang w:val="en-US" w:eastAsia="zh-CN"/>
        </w:rPr>
      </w:pPr>
    </w:p>
    <w:p>
      <w:pPr>
        <w:pStyle w:val="4"/>
        <w:rPr>
          <w:rFonts w:hint="default"/>
          <w:lang w:val="en-US" w:eastAsia="zh-CN"/>
        </w:rPr>
      </w:pPr>
      <w:r>
        <w:rPr>
          <w:rFonts w:hint="eastAsia"/>
          <w:lang w:val="en-US" w:eastAsia="zh-CN"/>
        </w:rPr>
        <w:t>95.2022年1月21日电，为进一步加强银行保险机构信息科技外包风险监管，促进银行保险机构提升信息技外包风险管控能力，推动银行保险机构稳健开展数字化转型工作，银保监会近日印发了</w:t>
      </w:r>
      <w:r>
        <w:rPr>
          <w:rFonts w:hint="eastAsia"/>
          <w:b/>
          <w:bCs/>
          <w:lang w:val="en-US" w:eastAsia="zh-CN"/>
        </w:rPr>
        <w:t>《银行保险机构信息科技外包风险监管办法》。</w:t>
      </w:r>
    </w:p>
    <w:p>
      <w:pPr>
        <w:pStyle w:val="4"/>
        <w:rPr>
          <w:rFonts w:hint="eastAsia"/>
          <w:lang w:val="en-US" w:eastAsia="zh-CN"/>
        </w:rPr>
      </w:pPr>
    </w:p>
    <w:p>
      <w:pPr>
        <w:pStyle w:val="4"/>
        <w:rPr>
          <w:rFonts w:hint="eastAsia"/>
          <w:lang w:val="en-US" w:eastAsia="zh-CN"/>
        </w:rPr>
      </w:pPr>
      <w:r>
        <w:rPr>
          <w:rFonts w:hint="eastAsia"/>
          <w:lang w:val="en-US" w:eastAsia="zh-CN"/>
        </w:rPr>
        <w:t>96.2022年1月21日电，国务院办公厅日前印发</w:t>
      </w:r>
      <w:r>
        <w:rPr>
          <w:rFonts w:hint="eastAsia"/>
          <w:b/>
          <w:bCs/>
          <w:lang w:val="en-US" w:eastAsia="zh-CN"/>
        </w:rPr>
        <w:t>《“十四五”城乡社区服务体系建设规划》</w:t>
      </w:r>
      <w:r>
        <w:rPr>
          <w:rFonts w:hint="eastAsia"/>
          <w:lang w:val="en-US" w:eastAsia="zh-CN"/>
        </w:rPr>
        <w:t>，提出，到2025年末，党建引领社区服务体系更加完善，服务主体和服务业态更加丰富，线上线下服务机制更加融合，精准化、精细化、智能化水平持续提升，社区吸纳就业能力不断增强，基本公共服务均等化水平明显提升。</w:t>
      </w:r>
    </w:p>
    <w:p>
      <w:pPr>
        <w:pStyle w:val="4"/>
        <w:rPr>
          <w:rFonts w:hint="eastAsia"/>
          <w:lang w:val="en-US" w:eastAsia="zh-CN"/>
        </w:rPr>
      </w:pPr>
    </w:p>
    <w:p>
      <w:pPr>
        <w:pStyle w:val="4"/>
        <w:rPr>
          <w:rFonts w:hint="eastAsia"/>
          <w:lang w:val="en-US" w:eastAsia="zh-CN"/>
        </w:rPr>
      </w:pPr>
      <w:r>
        <w:rPr>
          <w:rFonts w:hint="eastAsia"/>
          <w:lang w:val="en-US" w:eastAsia="zh-CN"/>
        </w:rPr>
        <w:t>97.2022年1月25日电，习近平</w:t>
      </w:r>
      <w:r>
        <w:rPr>
          <w:rFonts w:hint="eastAsia"/>
          <w:b/>
          <w:bCs/>
          <w:lang w:val="en-US" w:eastAsia="zh-CN"/>
        </w:rPr>
        <w:t>在中共中央政治局第三十六次集体学习</w:t>
      </w:r>
      <w:r>
        <w:rPr>
          <w:rFonts w:hint="eastAsia"/>
          <w:lang w:val="en-US" w:eastAsia="zh-CN"/>
        </w:rPr>
        <w:t>时强调</w:t>
      </w:r>
      <w:r>
        <w:rPr>
          <w:rFonts w:hint="eastAsia"/>
          <w:b/>
          <w:bCs/>
          <w:lang w:val="en-US" w:eastAsia="zh-CN"/>
        </w:rPr>
        <w:t>推进“双碳”工作</w:t>
      </w:r>
      <w:r>
        <w:rPr>
          <w:rFonts w:hint="eastAsia"/>
          <w:lang w:val="en-US" w:eastAsia="zh-CN"/>
        </w:rPr>
        <w:t>，</w:t>
      </w:r>
      <w:r>
        <w:rPr>
          <w:rFonts w:hint="eastAsia"/>
          <w:b/>
          <w:bCs/>
          <w:lang w:val="en-US" w:eastAsia="zh-CN"/>
        </w:rPr>
        <w:t>必须坚持全国统筹、节约优先、双轮驱动、内外畅通、防范风险的原则</w:t>
      </w:r>
      <w:r>
        <w:rPr>
          <w:rFonts w:hint="eastAsia"/>
          <w:lang w:val="en-US" w:eastAsia="zh-CN"/>
        </w:rPr>
        <w:t>，更好发挥我国制度优势、资源条件、技术潜力、市场活力，</w:t>
      </w:r>
      <w:r>
        <w:rPr>
          <w:rFonts w:hint="eastAsia"/>
          <w:b/>
          <w:bCs/>
          <w:lang w:val="en-US" w:eastAsia="zh-CN"/>
        </w:rPr>
        <w:t>加快形成节约资源和保护环境的产业结构、生产方式、生活方式、空间格局。</w:t>
      </w:r>
      <w:r>
        <w:rPr>
          <w:rFonts w:hint="eastAsia"/>
          <w:lang w:val="en-US" w:eastAsia="zh-CN"/>
        </w:rPr>
        <w:t>第一，加强统筹协调。第二，推动能源革命。第三，推进产业优化升级。第四，加快绿色低碳科技革命。第五，完善绿色低碳政策体系。第六，积极参与和引领全球气候治理。</w:t>
      </w:r>
    </w:p>
    <w:p>
      <w:pPr>
        <w:pStyle w:val="4"/>
        <w:rPr>
          <w:rFonts w:hint="eastAsia"/>
          <w:lang w:val="en-US" w:eastAsia="zh-CN"/>
        </w:rPr>
      </w:pPr>
    </w:p>
    <w:p>
      <w:pPr>
        <w:pStyle w:val="4"/>
        <w:rPr>
          <w:rFonts w:hint="eastAsia"/>
          <w:lang w:val="en-US" w:eastAsia="zh-CN"/>
        </w:rPr>
      </w:pPr>
      <w:r>
        <w:rPr>
          <w:rFonts w:hint="eastAsia"/>
          <w:lang w:val="en-US" w:eastAsia="zh-CN"/>
        </w:rPr>
        <w:t>98.2022年1月25日，《“十四五”特殊教育发展提升行动计划》提出，到2025年，高质量的特殊教育体系初步建立。普及程度显著提高，</w:t>
      </w:r>
      <w:r>
        <w:rPr>
          <w:rFonts w:hint="eastAsia"/>
          <w:b/>
          <w:bCs/>
          <w:lang w:val="en-US" w:eastAsia="zh-CN"/>
        </w:rPr>
        <w:t>适龄残疾儿童义务教育入学率达到97%</w:t>
      </w:r>
      <w:r>
        <w:rPr>
          <w:rFonts w:hint="eastAsia"/>
          <w:lang w:val="en-US" w:eastAsia="zh-CN"/>
        </w:rPr>
        <w:t>。明确三大任务举措：一是拓展学段服务，加快健全特殊教育体系；二是推进融合教育，全面提高特殊教育质量；三是提升支撑能力，不断完善特殊教育保障机制。</w:t>
      </w:r>
    </w:p>
    <w:p>
      <w:pPr>
        <w:pStyle w:val="4"/>
        <w:rPr>
          <w:rFonts w:hint="eastAsia"/>
          <w:lang w:val="en-US" w:eastAsia="zh-CN"/>
        </w:rPr>
      </w:pPr>
    </w:p>
    <w:p>
      <w:pPr>
        <w:pStyle w:val="4"/>
        <w:rPr>
          <w:rFonts w:hint="eastAsia"/>
          <w:lang w:val="en-US" w:eastAsia="zh-CN"/>
        </w:rPr>
      </w:pPr>
      <w:r>
        <w:rPr>
          <w:rFonts w:hint="eastAsia"/>
          <w:lang w:val="en-US" w:eastAsia="zh-CN"/>
        </w:rPr>
        <w:t>99.2022年1月25日电，国家新闻出版署近日印发</w:t>
      </w:r>
      <w:r>
        <w:rPr>
          <w:rFonts w:hint="eastAsia"/>
          <w:b/>
          <w:bCs/>
          <w:lang w:val="en-US" w:eastAsia="zh-CN"/>
        </w:rPr>
        <w:t>《关于实施出版智库高质量建设计划的通知》，</w:t>
      </w:r>
      <w:r>
        <w:rPr>
          <w:rFonts w:hint="eastAsia"/>
          <w:lang w:val="en-US" w:eastAsia="zh-CN"/>
        </w:rPr>
        <w:t>启动实施出版智库高质量建设计划。该计划旨在通过遴选激励、系统研究、决策咨询、研讨交流、宣传推介等方式加强出版智库建设，逐步打造一批专业化智库，培养壮大一支智库专家队伍。</w:t>
      </w:r>
    </w:p>
    <w:p>
      <w:pPr>
        <w:pStyle w:val="4"/>
        <w:rPr>
          <w:rFonts w:hint="eastAsia"/>
          <w:lang w:val="en-US" w:eastAsia="zh-CN"/>
        </w:rPr>
      </w:pPr>
    </w:p>
    <w:p>
      <w:pPr>
        <w:pStyle w:val="4"/>
        <w:rPr>
          <w:rFonts w:hint="eastAsia"/>
          <w:lang w:val="en-US" w:eastAsia="zh-CN"/>
        </w:rPr>
      </w:pPr>
      <w:r>
        <w:rPr>
          <w:rFonts w:hint="eastAsia"/>
          <w:lang w:val="en-US" w:eastAsia="zh-CN"/>
        </w:rPr>
        <w:t>100.2022年1月18日，世界首台桩梁一体架桥机“共工号”在中国中铁科工集团研制成功，这台装备将实现桥梁建造完全装配化施工，推动世界桥梁建造工艺迎来重大变革。</w:t>
      </w:r>
    </w:p>
    <w:p>
      <w:pPr>
        <w:pStyle w:val="4"/>
        <w:rPr>
          <w:rFonts w:hint="eastAsia"/>
          <w:lang w:val="en-US" w:eastAsia="zh-CN"/>
        </w:rPr>
      </w:pPr>
    </w:p>
    <w:p>
      <w:pPr>
        <w:pStyle w:val="4"/>
        <w:rPr>
          <w:rFonts w:hint="eastAsia"/>
          <w:b/>
          <w:bCs/>
          <w:lang w:val="en-US" w:eastAsia="zh-CN"/>
        </w:rPr>
      </w:pPr>
      <w:r>
        <w:rPr>
          <w:rFonts w:hint="eastAsia"/>
          <w:lang w:val="en-US" w:eastAsia="zh-CN"/>
        </w:rPr>
        <w:t>101.2022年1月26日，国家主席习近平向</w:t>
      </w:r>
      <w:r>
        <w:rPr>
          <w:rFonts w:hint="eastAsia"/>
          <w:b/>
          <w:bCs/>
          <w:lang w:val="en-US" w:eastAsia="zh-CN"/>
        </w:rPr>
        <w:t>首届全球媒体创新论坛</w:t>
      </w:r>
      <w:r>
        <w:rPr>
          <w:rFonts w:hint="eastAsia"/>
          <w:lang w:val="en-US" w:eastAsia="zh-CN"/>
        </w:rPr>
        <w:t>致贺信。指出，2022年北京冬奥会即将开幕，中方将为世界奉献一届</w:t>
      </w:r>
      <w:r>
        <w:rPr>
          <w:rFonts w:hint="eastAsia"/>
          <w:b/>
          <w:bCs/>
          <w:lang w:val="en-US" w:eastAsia="zh-CN"/>
        </w:rPr>
        <w:t>简约、安全、精彩的</w:t>
      </w:r>
      <w:r>
        <w:rPr>
          <w:rFonts w:hint="eastAsia"/>
          <w:lang w:val="en-US" w:eastAsia="zh-CN"/>
        </w:rPr>
        <w:t>奥运盛会。此次论坛</w:t>
      </w:r>
      <w:r>
        <w:rPr>
          <w:rFonts w:hint="eastAsia"/>
          <w:b/>
          <w:bCs/>
          <w:lang w:val="en-US" w:eastAsia="zh-CN"/>
        </w:rPr>
        <w:t>以“共享科技冬奥”为主题。</w:t>
      </w:r>
    </w:p>
    <w:p>
      <w:pPr>
        <w:pStyle w:val="4"/>
        <w:rPr>
          <w:rFonts w:hint="eastAsia"/>
          <w:b/>
          <w:bCs/>
          <w:lang w:val="en-US" w:eastAsia="zh-CN"/>
        </w:rPr>
      </w:pPr>
      <w:r>
        <w:rPr>
          <w:rFonts w:hint="eastAsia"/>
          <w:lang w:val="en-US" w:eastAsia="zh-CN"/>
        </w:rPr>
        <w:t>102.2022年1月26日电，中央军委日前印发</w:t>
      </w:r>
      <w:r>
        <w:rPr>
          <w:rFonts w:hint="eastAsia"/>
          <w:b/>
          <w:bCs/>
          <w:lang w:val="en-US" w:eastAsia="zh-CN"/>
        </w:rPr>
        <w:t>《关于加强新时代军队人才工作的决定》</w:t>
      </w:r>
      <w:r>
        <w:rPr>
          <w:rFonts w:hint="eastAsia"/>
          <w:lang w:val="en-US" w:eastAsia="zh-CN"/>
        </w:rPr>
        <w:t>。强调，要</w:t>
      </w:r>
      <w:r>
        <w:rPr>
          <w:rFonts w:hint="eastAsia"/>
          <w:b/>
          <w:bCs/>
          <w:lang w:val="en-US" w:eastAsia="zh-CN"/>
        </w:rPr>
        <w:t>坚持用新时代人才强军战略引领发展，要确保枪杆子始终掌握在对党忠诚可靠的人手中，坚持从政治上培养和考察人才，坚定不移纯净选人用人政治生态。</w:t>
      </w:r>
    </w:p>
    <w:p>
      <w:pPr>
        <w:pStyle w:val="4"/>
        <w:rPr>
          <w:rFonts w:hint="eastAsia"/>
          <w:lang w:val="en-US" w:eastAsia="zh-CN"/>
        </w:rPr>
      </w:pPr>
    </w:p>
    <w:p>
      <w:pPr>
        <w:pStyle w:val="4"/>
        <w:rPr>
          <w:rFonts w:hint="eastAsia"/>
          <w:lang w:val="en-US" w:eastAsia="zh-CN"/>
        </w:rPr>
      </w:pPr>
      <w:r>
        <w:rPr>
          <w:rFonts w:hint="eastAsia"/>
          <w:lang w:val="en-US" w:eastAsia="zh-CN"/>
        </w:rPr>
        <w:t>103.2022年1月26日，中共中央办公厅印发了</w:t>
      </w:r>
      <w:r>
        <w:rPr>
          <w:rFonts w:hint="eastAsia"/>
          <w:b/>
          <w:bCs/>
          <w:lang w:val="en-US" w:eastAsia="zh-CN"/>
        </w:rPr>
        <w:t>《关于建立中小学校党组织领导的校长负责制的意见(试行)》</w:t>
      </w:r>
      <w:r>
        <w:rPr>
          <w:rFonts w:hint="eastAsia"/>
          <w:lang w:val="en-US" w:eastAsia="zh-CN"/>
        </w:rPr>
        <w:t>，指出要在深入总结试点工作基础上，</w:t>
      </w:r>
      <w:r>
        <w:rPr>
          <w:rFonts w:hint="eastAsia"/>
          <w:b/>
          <w:bCs/>
          <w:lang w:val="en-US" w:eastAsia="zh-CN"/>
        </w:rPr>
        <w:t>健全发挥中小学校党组织领导作用的体制机制</w:t>
      </w:r>
      <w:r>
        <w:rPr>
          <w:rFonts w:hint="eastAsia"/>
          <w:lang w:val="en-US" w:eastAsia="zh-CN"/>
        </w:rPr>
        <w:t>，</w:t>
      </w:r>
      <w:r>
        <w:rPr>
          <w:rFonts w:hint="eastAsia"/>
          <w:b/>
          <w:bCs/>
          <w:lang w:val="en-US" w:eastAsia="zh-CN"/>
        </w:rPr>
        <w:t>确保党组织履行好把方向、管大局、作决策、抓班子、带队伍、保落实的领导职责</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104.2022年1月26日，</w:t>
      </w:r>
      <w:r>
        <w:rPr>
          <w:rFonts w:hint="eastAsia"/>
          <w:b/>
          <w:bCs/>
          <w:lang w:val="en-US" w:eastAsia="zh-CN"/>
        </w:rPr>
        <w:t>新华通讯社与中国作家协会在京签署价值阅读战略合作协议</w:t>
      </w:r>
      <w:r>
        <w:rPr>
          <w:rFonts w:hint="eastAsia"/>
          <w:lang w:val="en-US" w:eastAsia="zh-CN"/>
        </w:rPr>
        <w:t>，并共同启动</w:t>
      </w:r>
      <w:r>
        <w:rPr>
          <w:rFonts w:hint="eastAsia"/>
          <w:b/>
          <w:bCs/>
          <w:lang w:val="en-US" w:eastAsia="zh-CN"/>
        </w:rPr>
        <w:t>“5G新阅读”创作开发计划</w:t>
      </w:r>
      <w:r>
        <w:rPr>
          <w:rFonts w:hint="eastAsia"/>
          <w:lang w:val="en-US" w:eastAsia="zh-CN"/>
        </w:rPr>
        <w:t>，</w:t>
      </w:r>
      <w:r>
        <w:rPr>
          <w:rFonts w:hint="eastAsia"/>
          <w:b/>
          <w:bCs/>
          <w:lang w:val="en-US" w:eastAsia="zh-CN"/>
        </w:rPr>
        <w:t>合作打造5G融媒价值阅读平台悦读汇”</w:t>
      </w:r>
      <w:r>
        <w:rPr>
          <w:rFonts w:hint="eastAsia"/>
          <w:lang w:val="en-US" w:eastAsia="zh-CN"/>
        </w:rPr>
        <w:t>，助力文学经典、文学价值、文学力量更有力彰显和有效传播。</w:t>
      </w:r>
    </w:p>
    <w:p>
      <w:pPr>
        <w:pStyle w:val="4"/>
        <w:rPr>
          <w:rFonts w:hint="eastAsia"/>
          <w:lang w:val="en-US" w:eastAsia="zh-CN"/>
        </w:rPr>
      </w:pPr>
    </w:p>
    <w:p>
      <w:pPr>
        <w:pStyle w:val="4"/>
        <w:rPr>
          <w:rFonts w:hint="eastAsia"/>
          <w:b/>
          <w:bCs/>
          <w:lang w:val="en-US" w:eastAsia="zh-CN"/>
        </w:rPr>
      </w:pPr>
      <w:r>
        <w:rPr>
          <w:rFonts w:hint="eastAsia"/>
          <w:lang w:val="en-US" w:eastAsia="zh-CN"/>
        </w:rPr>
        <w:t>105.2022年1月26日电，中央网信办等十部门近日印发</w:t>
      </w:r>
      <w:r>
        <w:rPr>
          <w:rFonts w:hint="eastAsia"/>
          <w:b/>
          <w:bCs/>
          <w:lang w:val="en-US" w:eastAsia="zh-CN"/>
        </w:rPr>
        <w:t>《数字乡村发展行动计划(2022-2025年)》，</w:t>
      </w:r>
      <w:r>
        <w:rPr>
          <w:rFonts w:hint="eastAsia"/>
          <w:lang w:val="en-US" w:eastAsia="zh-CN"/>
        </w:rPr>
        <w:t>根据行动计划，</w:t>
      </w:r>
      <w:r>
        <w:rPr>
          <w:rFonts w:hint="eastAsia"/>
          <w:b/>
          <w:bCs/>
          <w:lang w:val="en-US" w:eastAsia="zh-CN"/>
        </w:rPr>
        <w:t>到2023年，数字乡村发展取得阶段性进展。</w:t>
      </w:r>
      <w:r>
        <w:rPr>
          <w:rFonts w:hint="eastAsia"/>
          <w:lang w:val="en-US" w:eastAsia="zh-CN"/>
        </w:rPr>
        <w:t>网络帮扶成效得到进一步巩固提升，农村互联网普及率和网络质量明显提高，农业生产信息化水平稳步提升。</w:t>
      </w:r>
      <w:r>
        <w:rPr>
          <w:rFonts w:hint="eastAsia"/>
          <w:b/>
          <w:bCs/>
          <w:lang w:val="en-US" w:eastAsia="zh-CN"/>
        </w:rPr>
        <w:t>到2025年，数字乡村发展取得重要进展。</w:t>
      </w:r>
    </w:p>
    <w:p>
      <w:pPr>
        <w:keepNext/>
        <w:keepLines/>
        <w:pageBreakBefore w:val="0"/>
        <w:widowControl w:val="0"/>
        <w:kinsoku/>
        <w:wordWrap/>
        <w:overflowPunct/>
        <w:topLinePunct w:val="0"/>
        <w:autoSpaceDE/>
        <w:autoSpaceDN/>
        <w:bidi w:val="0"/>
        <w:adjustRightInd/>
        <w:snapToGrid/>
        <w:spacing w:before="313" w:beforeLines="100" w:beforeAutospacing="0" w:after="313" w:afterLines="100" w:afterAutospacing="0" w:line="288" w:lineRule="auto"/>
        <w:ind w:firstLine="0" w:firstLineChars="0"/>
        <w:jc w:val="center"/>
        <w:textAlignment w:val="auto"/>
        <w:outlineLvl w:val="1"/>
        <w:rPr>
          <w:rFonts w:hint="eastAsia" w:ascii="微软雅黑" w:hAnsi="微软雅黑" w:eastAsia="微软雅黑" w:cs="微软雅黑"/>
          <w:b w:val="0"/>
          <w:kern w:val="2"/>
          <w:sz w:val="24"/>
          <w:szCs w:val="21"/>
          <w:u w:val="none"/>
          <w:lang w:val="en-US" w:eastAsia="zh-CN" w:bidi="ar-SA"/>
        </w:rPr>
      </w:pPr>
      <w:r>
        <w:rPr>
          <w:rFonts w:hint="eastAsia" w:ascii="微软雅黑" w:hAnsi="微软雅黑" w:eastAsia="微软雅黑" w:cs="微软雅黑"/>
          <w:b w:val="0"/>
          <w:kern w:val="2"/>
          <w:sz w:val="24"/>
          <w:szCs w:val="21"/>
          <w:u w:val="none"/>
          <w:lang w:val="en-US" w:eastAsia="zh-CN" w:bidi="ar-SA"/>
        </w:rPr>
        <w:t>三、国际时政</w:t>
      </w:r>
    </w:p>
    <w:p>
      <w:pPr>
        <w:rPr>
          <w:rFonts w:hint="eastAsia"/>
          <w:lang w:val="en-US" w:eastAsia="zh-CN"/>
        </w:rPr>
      </w:pPr>
      <w:r>
        <w:rPr>
          <w:rFonts w:hint="eastAsia"/>
          <w:lang w:val="en-US" w:eastAsia="zh-CN"/>
        </w:rPr>
        <w:t>1.2022年1月1日电，当地时间12月31日中午，中国驻</w:t>
      </w:r>
      <w:r>
        <w:rPr>
          <w:rFonts w:hint="eastAsia"/>
          <w:b/>
          <w:bCs/>
          <w:lang w:val="en-US" w:eastAsia="zh-CN"/>
        </w:rPr>
        <w:t>尼加拉瓜大使馆</w:t>
      </w:r>
      <w:r>
        <w:rPr>
          <w:rFonts w:hint="eastAsia"/>
          <w:lang w:val="en-US" w:eastAsia="zh-CN"/>
        </w:rPr>
        <w:t>复馆仪式在尼首都</w:t>
      </w:r>
      <w:r>
        <w:rPr>
          <w:rFonts w:hint="eastAsia"/>
          <w:b/>
          <w:bCs/>
          <w:lang w:val="en-US" w:eastAsia="zh-CN"/>
        </w:rPr>
        <w:t>马那瓜</w:t>
      </w:r>
      <w:r>
        <w:rPr>
          <w:rFonts w:hint="eastAsia"/>
          <w:lang w:val="en-US" w:eastAsia="zh-CN"/>
        </w:rPr>
        <w:t>举行。</w:t>
      </w:r>
    </w:p>
    <w:p>
      <w:pPr>
        <w:bidi w:val="0"/>
        <w:rPr>
          <w:rFonts w:hint="eastAsia" w:ascii="宋体" w:hAnsi="宋体" w:eastAsia="宋体" w:cs="宋体"/>
          <w:lang w:val="en-US" w:eastAsia="zh-CN"/>
        </w:rPr>
      </w:pPr>
      <w:r>
        <w:rPr>
          <w:rFonts w:hint="eastAsia" w:ascii="宋体" w:hAnsi="宋体" w:eastAsia="宋体" w:cs="宋体"/>
          <w:lang w:val="en-US" w:eastAsia="zh-CN"/>
        </w:rPr>
        <w:t>2.2022年1月1日出版的今年第1期《求是》杂志发表中共中央总书记、国家主席、中央军委主席习近平在党的十九届六中全会第二次全体会议上的重要讲话</w:t>
      </w:r>
      <w:r>
        <w:rPr>
          <w:rFonts w:hint="eastAsia" w:ascii="宋体" w:hAnsi="宋体" w:eastAsia="宋体" w:cs="宋体"/>
          <w:b/>
          <w:bCs/>
          <w:lang w:val="en-US" w:eastAsia="zh-CN"/>
        </w:rPr>
        <w:t>《以史为鉴、开创未来，埋头苦干、勇毅前行》</w:t>
      </w:r>
      <w:r>
        <w:rPr>
          <w:rFonts w:hint="eastAsia" w:ascii="宋体" w:hAnsi="宋体" w:eastAsia="宋体" w:cs="宋体"/>
          <w:lang w:val="en-US" w:eastAsia="zh-CN"/>
        </w:rPr>
        <w:t>。</w: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lang w:val="en-US" w:eastAsia="zh-CN"/>
        </w:rPr>
        <w:t>3.2022年1月1日电，1月1日，</w:t>
      </w:r>
      <w:r>
        <w:rPr>
          <w:rFonts w:hint="eastAsia" w:ascii="宋体" w:hAnsi="宋体" w:eastAsia="宋体" w:cs="宋体"/>
          <w:b/>
          <w:bCs/>
          <w:lang w:val="en-US" w:eastAsia="zh-CN"/>
        </w:rPr>
        <w:t>区域全面经济伙伴关系协定（RCEP）正式生效，标志着全球人口最多、经贸规模最大、最具发展潜力的自由贸易区正式落地</w:t>
      </w:r>
      <w:r>
        <w:rPr>
          <w:rFonts w:hint="eastAsia" w:ascii="宋体" w:hAnsi="宋体" w:eastAsia="宋体" w:cs="宋体"/>
          <w:lang w:val="en-US" w:eastAsia="zh-CN"/>
        </w:rPr>
        <w:t>。</w:t>
      </w:r>
      <w:r>
        <w:rPr>
          <w:rFonts w:hint="eastAsia" w:ascii="宋体" w:hAnsi="宋体" w:eastAsia="宋体" w:cs="宋体"/>
          <w:b/>
          <w:bCs/>
          <w:lang w:val="en-US" w:eastAsia="zh-CN"/>
        </w:rPr>
        <w:t>文莱、柬埔寨、老挝、新加坡、泰国、越南</w:t>
      </w:r>
      <w:r>
        <w:rPr>
          <w:rFonts w:hint="eastAsia" w:ascii="宋体" w:hAnsi="宋体" w:eastAsia="宋体" w:cs="宋体"/>
          <w:lang w:val="en-US" w:eastAsia="zh-CN"/>
        </w:rPr>
        <w:t>6个东盟成员国和</w:t>
      </w:r>
      <w:r>
        <w:rPr>
          <w:rFonts w:hint="eastAsia" w:ascii="宋体" w:hAnsi="宋体" w:eastAsia="宋体" w:cs="宋体"/>
          <w:b/>
          <w:bCs/>
          <w:lang w:val="en-US" w:eastAsia="zh-CN"/>
        </w:rPr>
        <w:t>中国、日本、新西兰、澳大利亚</w:t>
      </w:r>
      <w:r>
        <w:rPr>
          <w:rFonts w:hint="eastAsia" w:ascii="宋体" w:hAnsi="宋体" w:eastAsia="宋体" w:cs="宋体"/>
          <w:lang w:val="en-US" w:eastAsia="zh-CN"/>
        </w:rPr>
        <w:t>4个非东盟成员国正式开始实施协定。</w:t>
      </w:r>
    </w:p>
    <w:p>
      <w:pPr>
        <w:bidi w:val="0"/>
        <w:rPr>
          <w:rFonts w:hint="eastAsia" w:ascii="宋体" w:hAnsi="宋体" w:eastAsia="宋体" w:cs="宋体"/>
          <w:lang w:val="en-US" w:eastAsia="zh-CN"/>
        </w:rPr>
      </w:pPr>
    </w:p>
    <w:p>
      <w:pPr>
        <w:bidi w:val="0"/>
        <w:rPr>
          <w:rFonts w:hint="eastAsia"/>
          <w:lang w:val="en-US" w:eastAsia="zh-CN"/>
        </w:rPr>
      </w:pPr>
      <w:r>
        <w:rPr>
          <w:rFonts w:hint="eastAsia"/>
          <w:lang w:val="en-US" w:eastAsia="zh-CN"/>
        </w:rPr>
        <w:t>4.2022年1月2日电，2日，国家主席习近平同</w:t>
      </w:r>
      <w:r>
        <w:rPr>
          <w:rFonts w:hint="eastAsia"/>
          <w:b/>
          <w:bCs/>
          <w:lang w:val="en-US" w:eastAsia="zh-CN"/>
        </w:rPr>
        <w:t>乌兹别克斯坦</w:t>
      </w:r>
      <w:r>
        <w:rPr>
          <w:rFonts w:hint="eastAsia"/>
          <w:lang w:val="en-US" w:eastAsia="zh-CN"/>
        </w:rPr>
        <w:t>总统米尔济约耶夫互致贺电，</w:t>
      </w:r>
      <w:r>
        <w:rPr>
          <w:rFonts w:hint="eastAsia"/>
          <w:b/>
          <w:bCs/>
          <w:lang w:val="en-US" w:eastAsia="zh-CN"/>
        </w:rPr>
        <w:t>庆祝两国建交30周年。</w:t>
      </w:r>
    </w:p>
    <w:p>
      <w:pPr>
        <w:bidi w:val="0"/>
        <w:rPr>
          <w:rFonts w:hint="eastAsia"/>
          <w:lang w:val="en-US" w:eastAsia="zh-CN"/>
        </w:rPr>
      </w:pPr>
      <w:r>
        <w:rPr>
          <w:rFonts w:hint="eastAsia"/>
          <w:lang w:val="en-US" w:eastAsia="zh-CN"/>
        </w:rPr>
        <w:t>5.2022年1月1日电，</w:t>
      </w:r>
      <w:r>
        <w:rPr>
          <w:rFonts w:hint="eastAsia"/>
          <w:b/>
          <w:bCs/>
          <w:lang w:val="en-US" w:eastAsia="zh-CN"/>
        </w:rPr>
        <w:t>《中华人民共和国政府和柬埔寨王国政府自由贸易协定》</w:t>
      </w:r>
      <w:r>
        <w:rPr>
          <w:rFonts w:hint="eastAsia"/>
          <w:lang w:val="en-US" w:eastAsia="zh-CN"/>
        </w:rPr>
        <w:t>（简称“中柬自贸协定”）1月1日生效实施。中柬自贸协定于2020年10月12日签署，是双方所有自贸协定谈判中的最高水平。</w:t>
      </w:r>
    </w:p>
    <w:p>
      <w:pPr>
        <w:bidi w:val="0"/>
        <w:rPr>
          <w:rFonts w:hint="eastAsia" w:ascii="宋体" w:eastAsia="宋体"/>
          <w:lang w:val="en-US" w:eastAsia="zh-CN"/>
        </w:rPr>
      </w:pPr>
    </w:p>
    <w:p>
      <w:pPr>
        <w:bidi w:val="0"/>
        <w:rPr>
          <w:rFonts w:hint="eastAsia" w:ascii="宋体" w:eastAsia="宋体"/>
          <w:lang w:val="en-US" w:eastAsia="zh-CN"/>
        </w:rPr>
      </w:pPr>
      <w:r>
        <w:rPr>
          <w:rFonts w:hint="eastAsia"/>
          <w:lang w:val="en-US" w:eastAsia="zh-CN"/>
        </w:rPr>
        <w:t>6.</w:t>
      </w:r>
      <w:r>
        <w:rPr>
          <w:rFonts w:hint="eastAsia" w:ascii="宋体" w:eastAsia="宋体"/>
          <w:lang w:val="en-US" w:eastAsia="zh-CN"/>
        </w:rPr>
        <w:t>2022年1月3日，国家主席习近平分别同</w:t>
      </w:r>
      <w:r>
        <w:rPr>
          <w:rFonts w:hint="eastAsia" w:ascii="宋体" w:eastAsia="宋体"/>
          <w:b/>
          <w:bCs/>
          <w:lang w:val="en-US" w:eastAsia="zh-CN"/>
        </w:rPr>
        <w:t>哈萨克斯坦</w:t>
      </w:r>
      <w:r>
        <w:rPr>
          <w:rFonts w:hint="eastAsia" w:ascii="宋体" w:eastAsia="宋体"/>
          <w:lang w:val="en-US" w:eastAsia="zh-CN"/>
        </w:rPr>
        <w:t>首任总统纳扎尔巴耶夫、总统托卡耶夫互致贺电，</w:t>
      </w:r>
      <w:r>
        <w:rPr>
          <w:rFonts w:hint="eastAsia" w:ascii="宋体" w:eastAsia="宋体"/>
          <w:b/>
          <w:bCs/>
          <w:lang w:val="en-US" w:eastAsia="zh-CN"/>
        </w:rPr>
        <w:t>庆祝两国建交30周年。</w:t>
      </w:r>
    </w:p>
    <w:p>
      <w:pPr>
        <w:pStyle w:val="2"/>
        <w:rPr>
          <w:rFonts w:hint="eastAsia"/>
          <w:lang w:val="en-US" w:eastAsia="zh-CN"/>
        </w:rPr>
      </w:pPr>
    </w:p>
    <w:p>
      <w:pPr>
        <w:bidi w:val="0"/>
        <w:rPr>
          <w:rFonts w:hint="eastAsia"/>
          <w:lang w:val="en-US" w:eastAsia="zh-CN"/>
        </w:rPr>
      </w:pPr>
      <w:r>
        <w:rPr>
          <w:rFonts w:hint="eastAsia"/>
          <w:lang w:val="en-US" w:eastAsia="zh-CN"/>
        </w:rPr>
        <w:t>7.</w:t>
      </w:r>
      <w:r>
        <w:rPr>
          <w:rFonts w:hint="eastAsia" w:ascii="宋体" w:eastAsia="宋体"/>
          <w:lang w:val="en-US" w:eastAsia="zh-CN"/>
        </w:rPr>
        <w:t>2022年1月3日，</w:t>
      </w:r>
      <w:r>
        <w:rPr>
          <w:rFonts w:hint="eastAsia" w:ascii="宋体" w:eastAsia="宋体"/>
          <w:b/>
          <w:bCs/>
          <w:lang w:val="en-US" w:eastAsia="zh-CN"/>
        </w:rPr>
        <w:t>中国、俄罗斯、美国、英国、法国五个核武器</w:t>
      </w:r>
      <w:r>
        <w:rPr>
          <w:rFonts w:hint="eastAsia" w:ascii="宋体" w:eastAsia="宋体"/>
          <w:lang w:val="en-US" w:eastAsia="zh-CN"/>
        </w:rPr>
        <w:t>国家领导</w:t>
      </w:r>
      <w:r>
        <w:rPr>
          <w:rFonts w:hint="eastAsia" w:ascii="宋体" w:eastAsia="宋体"/>
          <w:b/>
          <w:bCs/>
          <w:lang w:val="en-US" w:eastAsia="zh-CN"/>
        </w:rPr>
        <w:t>人共同发表《关于防止核战争与避免军备竞赛的联合声明》</w:t>
      </w:r>
      <w:r>
        <w:rPr>
          <w:rFonts w:hint="eastAsia" w:ascii="宋体" w:eastAsia="宋体"/>
          <w:lang w:val="en-US" w:eastAsia="zh-CN"/>
        </w:rPr>
        <w:t>。</w:t>
      </w: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r>
        <w:rPr>
          <w:rFonts w:hint="eastAsia" w:ascii="宋体" w:hAnsi="宋体" w:eastAsia="宋体" w:cs="宋体"/>
          <w:lang w:val="en-US" w:eastAsia="zh-CN"/>
        </w:rPr>
        <w:t>8.2022年1月4日，国家主席习近平同</w:t>
      </w:r>
      <w:r>
        <w:rPr>
          <w:rFonts w:hint="eastAsia" w:ascii="宋体" w:hAnsi="宋体" w:eastAsia="宋体" w:cs="宋体"/>
          <w:b/>
          <w:bCs/>
          <w:lang w:val="en-US" w:eastAsia="zh-CN"/>
        </w:rPr>
        <w:t>塔吉克斯坦</w:t>
      </w:r>
      <w:r>
        <w:rPr>
          <w:rFonts w:hint="eastAsia" w:ascii="宋体" w:hAnsi="宋体" w:eastAsia="宋体" w:cs="宋体"/>
          <w:lang w:val="en-US" w:eastAsia="zh-CN"/>
        </w:rPr>
        <w:t>总统拉赫蒙互致贺电</w:t>
      </w:r>
      <w:r>
        <w:rPr>
          <w:rFonts w:hint="eastAsia" w:ascii="宋体" w:hAnsi="宋体" w:eastAsia="宋体" w:cs="宋体"/>
          <w:b/>
          <w:bCs/>
          <w:lang w:val="en-US" w:eastAsia="zh-CN"/>
        </w:rPr>
        <w:t>，庆祝两国建交30周年</w:t>
      </w:r>
      <w:r>
        <w:rPr>
          <w:rFonts w:hint="eastAsia" w:ascii="宋体" w:hAnsi="宋体" w:eastAsia="宋体" w:cs="宋体"/>
          <w:lang w:val="en-US" w:eastAsia="zh-CN"/>
        </w:rPr>
        <w:t>。国家主席习近平同</w:t>
      </w:r>
      <w:r>
        <w:rPr>
          <w:rFonts w:hint="eastAsia" w:ascii="宋体" w:hAnsi="宋体" w:eastAsia="宋体" w:cs="宋体"/>
          <w:b/>
          <w:bCs/>
          <w:lang w:val="en-US" w:eastAsia="zh-CN"/>
        </w:rPr>
        <w:t>乌克兰</w:t>
      </w:r>
      <w:r>
        <w:rPr>
          <w:rFonts w:hint="eastAsia" w:ascii="宋体" w:hAnsi="宋体" w:eastAsia="宋体" w:cs="宋体"/>
          <w:lang w:val="en-US" w:eastAsia="zh-CN"/>
        </w:rPr>
        <w:t>总统泽连斯基互致贺电，</w:t>
      </w:r>
      <w:r>
        <w:rPr>
          <w:rFonts w:hint="eastAsia" w:ascii="宋体" w:hAnsi="宋体" w:eastAsia="宋体" w:cs="宋体"/>
          <w:b/>
          <w:bCs/>
          <w:lang w:val="en-US" w:eastAsia="zh-CN"/>
        </w:rPr>
        <w:t>庆祝两国建交30周年</w:t>
      </w:r>
      <w:r>
        <w:rPr>
          <w:rFonts w:hint="eastAsia" w:ascii="宋体" w:hAnsi="宋体" w:eastAsia="宋体" w:cs="宋体"/>
          <w:lang w:val="en-US" w:eastAsia="zh-CN"/>
        </w:rPr>
        <w:t>。</w:t>
      </w:r>
    </w:p>
    <w:p>
      <w:pPr>
        <w:pStyle w:val="4"/>
        <w:rPr>
          <w:rFonts w:hint="eastAsia"/>
          <w:lang w:val="en-US" w:eastAsia="zh-CN"/>
        </w:rPr>
      </w:pPr>
    </w:p>
    <w:p>
      <w:pPr>
        <w:bidi w:val="0"/>
        <w:rPr>
          <w:rFonts w:hint="eastAsia"/>
          <w:b/>
          <w:bCs/>
          <w:lang w:eastAsia="zh-CN"/>
        </w:rPr>
      </w:pPr>
      <w:r>
        <w:rPr>
          <w:rFonts w:hint="eastAsia"/>
          <w:lang w:val="en-US" w:eastAsia="zh-CN"/>
        </w:rPr>
        <w:t>9.</w:t>
      </w:r>
      <w:r>
        <w:rPr>
          <w:rFonts w:hint="eastAsia"/>
          <w:lang w:eastAsia="zh-CN"/>
        </w:rPr>
        <w:t>2022年1月5日，国家主席习近平同</w:t>
      </w:r>
      <w:r>
        <w:rPr>
          <w:rFonts w:hint="eastAsia"/>
          <w:b/>
          <w:bCs/>
          <w:lang w:eastAsia="zh-CN"/>
        </w:rPr>
        <w:t>吉尔吉斯斯坦</w:t>
      </w:r>
      <w:r>
        <w:rPr>
          <w:rFonts w:hint="eastAsia"/>
          <w:lang w:eastAsia="zh-CN"/>
        </w:rPr>
        <w:t>总统扎帕罗夫互致贺电</w:t>
      </w:r>
      <w:r>
        <w:rPr>
          <w:rFonts w:hint="eastAsia"/>
          <w:b/>
          <w:bCs/>
          <w:lang w:eastAsia="zh-CN"/>
        </w:rPr>
        <w:t>，庆祝两国建交30周年。</w:t>
      </w:r>
    </w:p>
    <w:p>
      <w:pPr>
        <w:bidi w:val="0"/>
        <w:rPr>
          <w:rFonts w:hint="eastAsia"/>
          <w:lang w:eastAsia="zh-CN"/>
        </w:rPr>
      </w:pPr>
      <w:r>
        <w:rPr>
          <w:rFonts w:hint="eastAsia"/>
          <w:lang w:val="en-US" w:eastAsia="zh-CN"/>
        </w:rPr>
        <w:t>10.</w:t>
      </w:r>
      <w:r>
        <w:rPr>
          <w:rFonts w:hint="eastAsia"/>
          <w:lang w:eastAsia="zh-CN"/>
        </w:rPr>
        <w:t>2022年1月5日，外交部发言人回应</w:t>
      </w:r>
      <w:r>
        <w:rPr>
          <w:rFonts w:hint="eastAsia"/>
          <w:b/>
          <w:bCs/>
          <w:lang w:eastAsia="zh-CN"/>
        </w:rPr>
        <w:t>立陶宛总统</w:t>
      </w:r>
      <w:r>
        <w:rPr>
          <w:rFonts w:hint="eastAsia"/>
          <w:lang w:eastAsia="zh-CN"/>
        </w:rPr>
        <w:t>认错一事，汪文斌表示：“认识到错误是正确的，但更重要的是采取行动，纠正制造‘一中一台’的错误行径，</w:t>
      </w:r>
      <w:r>
        <w:rPr>
          <w:rFonts w:hint="eastAsia"/>
          <w:b/>
          <w:bCs/>
          <w:lang w:eastAsia="zh-CN"/>
        </w:rPr>
        <w:t>回到一个中国原则上来</w:t>
      </w:r>
      <w:r>
        <w:rPr>
          <w:rFonts w:hint="eastAsia"/>
          <w:lang w:eastAsia="zh-CN"/>
        </w:rPr>
        <w:t>。”</w:t>
      </w:r>
    </w:p>
    <w:p>
      <w:pPr>
        <w:bidi w:val="0"/>
        <w:rPr>
          <w:rFonts w:hint="eastAsia"/>
          <w:lang w:val="en-US" w:eastAsia="zh-CN"/>
        </w:rPr>
      </w:pPr>
    </w:p>
    <w:p>
      <w:pPr>
        <w:bidi w:val="0"/>
        <w:rPr>
          <w:rFonts w:hint="eastAsia"/>
          <w:b/>
          <w:bCs/>
          <w:lang w:val="en-US" w:eastAsia="zh-CN"/>
        </w:rPr>
      </w:pPr>
      <w:r>
        <w:rPr>
          <w:rFonts w:hint="eastAsia"/>
          <w:lang w:val="en-US" w:eastAsia="zh-CN"/>
        </w:rPr>
        <w:t>11.2022年1月6日6时59分，经过约47分钟的跨系统密切协同，</w:t>
      </w:r>
      <w:r>
        <w:rPr>
          <w:rFonts w:hint="eastAsia"/>
          <w:b/>
          <w:bCs/>
          <w:lang w:val="en-US" w:eastAsia="zh-CN"/>
        </w:rPr>
        <w:t>空间站机械臂转位货运飞船试验取得圆满成功。这是我国首次利用空间站机械臂操作大型在轨飞行器进行转位试验。</w:t>
      </w:r>
    </w:p>
    <w:p>
      <w:pPr>
        <w:bidi w:val="0"/>
        <w:rPr>
          <w:rFonts w:hint="eastAsia"/>
          <w:b/>
          <w:bCs/>
          <w:lang w:val="en-US" w:eastAsia="zh-CN"/>
        </w:rPr>
      </w:pPr>
    </w:p>
    <w:p>
      <w:pPr>
        <w:bidi w:val="0"/>
        <w:rPr>
          <w:rFonts w:hint="eastAsia"/>
          <w:lang w:val="en-US" w:eastAsia="zh-CN"/>
        </w:rPr>
      </w:pPr>
      <w:r>
        <w:rPr>
          <w:rFonts w:hint="eastAsia"/>
          <w:lang w:val="en-US" w:eastAsia="zh-CN"/>
        </w:rPr>
        <w:t>12.2022年1月8日电，国务委员兼外长王毅在马累同</w:t>
      </w:r>
      <w:r>
        <w:rPr>
          <w:rFonts w:hint="eastAsia"/>
          <w:b/>
          <w:bCs/>
          <w:lang w:val="en-US" w:eastAsia="zh-CN"/>
        </w:rPr>
        <w:t>马尔代夫</w:t>
      </w:r>
      <w:r>
        <w:rPr>
          <w:rFonts w:hint="eastAsia"/>
          <w:lang w:val="en-US" w:eastAsia="zh-CN"/>
        </w:rPr>
        <w:t>外长沙希德举行会谈。王毅说，此访适逢中马建交50周年。中方愿同马方一道，</w:t>
      </w:r>
      <w:r>
        <w:rPr>
          <w:rFonts w:hint="eastAsia"/>
          <w:b/>
          <w:bCs/>
          <w:lang w:val="en-US" w:eastAsia="zh-CN"/>
        </w:rPr>
        <w:t>以建交50周年为契机</w:t>
      </w:r>
      <w:r>
        <w:rPr>
          <w:rFonts w:hint="eastAsia"/>
          <w:lang w:val="en-US" w:eastAsia="zh-CN"/>
        </w:rPr>
        <w:t>，落实好两国元首重要共识，深化中马传统友谊，聚焦疫后复苏合作，携手共建“一带一路”，推动中马面向未来的全面友好合作伙伴关系迈上新台阶，造福两国和两国人民。</w:t>
      </w:r>
    </w:p>
    <w:p>
      <w:pPr>
        <w:bidi w:val="0"/>
        <w:rPr>
          <w:rFonts w:hint="eastAsia"/>
          <w:lang w:val="en-US" w:eastAsia="zh-CN"/>
        </w:rPr>
      </w:pPr>
    </w:p>
    <w:p>
      <w:pPr>
        <w:bidi w:val="0"/>
        <w:rPr>
          <w:rFonts w:hint="eastAsia"/>
          <w:lang w:val="en-US" w:eastAsia="zh-CN"/>
        </w:rPr>
      </w:pPr>
      <w:r>
        <w:rPr>
          <w:rFonts w:hint="eastAsia"/>
          <w:lang w:val="en-US" w:eastAsia="zh-CN"/>
        </w:rPr>
        <w:t>13.2022年1月10日，</w:t>
      </w:r>
      <w:r>
        <w:rPr>
          <w:rFonts w:hint="eastAsia"/>
          <w:b/>
          <w:bCs/>
          <w:lang w:val="en-US" w:eastAsia="zh-CN"/>
        </w:rPr>
        <w:t>中央广播电视总台北美总站在华盛顿的体育馆推出“迎冬奥一起向未来”</w:t>
      </w:r>
      <w:r>
        <w:rPr>
          <w:rFonts w:hint="eastAsia"/>
          <w:lang w:val="en-US" w:eastAsia="zh-CN"/>
        </w:rPr>
        <w:t>大型媒体行动，通过线上线下结合的方式向广大北美观众推介北京冬奥会，并通过总台CGTN及海外社交媒体平台</w:t>
      </w:r>
      <w:r>
        <w:rPr>
          <w:rFonts w:hint="eastAsia"/>
          <w:b/>
          <w:bCs/>
          <w:lang w:val="en-US" w:eastAsia="zh-CN"/>
        </w:rPr>
        <w:t>向全球媒体同行发出了共赴冬奥的邀约</w:t>
      </w:r>
      <w:r>
        <w:rPr>
          <w:rFonts w:hint="eastAsia"/>
          <w:lang w:val="en-US" w:eastAsia="zh-CN"/>
        </w:rPr>
        <w:t>。</w:t>
      </w:r>
    </w:p>
    <w:p>
      <w:pPr>
        <w:bidi w:val="0"/>
        <w:rPr>
          <w:rFonts w:hint="eastAsia"/>
          <w:lang w:val="en-US" w:eastAsia="zh-CN"/>
        </w:rPr>
      </w:pPr>
    </w:p>
    <w:p>
      <w:pPr>
        <w:pStyle w:val="4"/>
        <w:rPr>
          <w:rFonts w:hint="eastAsia"/>
          <w:lang w:eastAsia="zh-CN"/>
        </w:rPr>
      </w:pPr>
      <w:r>
        <w:rPr>
          <w:rFonts w:hint="eastAsia"/>
          <w:lang w:val="en-US" w:eastAsia="zh-CN"/>
        </w:rPr>
        <w:t>14.</w:t>
      </w:r>
      <w:r>
        <w:rPr>
          <w:rFonts w:hint="eastAsia"/>
          <w:lang w:eastAsia="zh-CN"/>
        </w:rPr>
        <w:t>2022年1月9日电，</w:t>
      </w:r>
      <w:r>
        <w:rPr>
          <w:rFonts w:hint="eastAsia"/>
          <w:b/>
          <w:bCs/>
          <w:lang w:eastAsia="zh-CN"/>
        </w:rPr>
        <w:t>2021年是“中国—中东欧国家合作绿色发展和环境保护年”</w:t>
      </w:r>
      <w:r>
        <w:rPr>
          <w:rFonts w:hint="eastAsia"/>
          <w:lang w:eastAsia="zh-CN"/>
        </w:rPr>
        <w:t>。中国与中东欧国家在节能减排、清洁能源、生态保护等领域合作取得丰硕成果。绿色合作不仅助力推动中东欧国家能源转型，也让中国与中东欧国家实现了更高水平的共同发展和互利共赢。</w:t>
      </w:r>
    </w:p>
    <w:p>
      <w:pPr>
        <w:pStyle w:val="4"/>
        <w:rPr>
          <w:rFonts w:hint="eastAsia"/>
          <w:lang w:eastAsia="zh-CN"/>
        </w:rPr>
      </w:pPr>
    </w:p>
    <w:p>
      <w:pPr>
        <w:widowControl w:val="0"/>
        <w:spacing w:afterLines="0" w:afterAutospacing="0" w:line="288" w:lineRule="auto"/>
        <w:ind w:firstLine="420" w:firstLineChars="200"/>
        <w:jc w:val="both"/>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15.</w:t>
      </w:r>
      <w:r>
        <w:rPr>
          <w:rFonts w:hint="default" w:ascii="宋体" w:hAnsi="宋体" w:eastAsia="宋体" w:cs="宋体"/>
          <w:kern w:val="2"/>
          <w:sz w:val="21"/>
          <w:szCs w:val="21"/>
          <w:lang w:val="en-US" w:eastAsia="zh-CN" w:bidi="ar-SA"/>
        </w:rPr>
        <w:t>2022年1月10日，国家主席习近平同</w:t>
      </w:r>
      <w:r>
        <w:rPr>
          <w:rFonts w:hint="default" w:ascii="宋体" w:hAnsi="宋体" w:eastAsia="宋体" w:cs="宋体"/>
          <w:b/>
          <w:bCs/>
          <w:kern w:val="2"/>
          <w:sz w:val="21"/>
          <w:szCs w:val="21"/>
          <w:lang w:val="en-US" w:eastAsia="zh-CN" w:bidi="ar-SA"/>
        </w:rPr>
        <w:t>白俄罗斯</w:t>
      </w:r>
      <w:r>
        <w:rPr>
          <w:rFonts w:hint="default" w:ascii="宋体" w:hAnsi="宋体" w:eastAsia="宋体" w:cs="宋体"/>
          <w:kern w:val="2"/>
          <w:sz w:val="21"/>
          <w:szCs w:val="21"/>
          <w:lang w:val="en-US" w:eastAsia="zh-CN" w:bidi="ar-SA"/>
        </w:rPr>
        <w:t>总统卢卡申科通电话。强调今年是</w:t>
      </w:r>
      <w:r>
        <w:rPr>
          <w:rFonts w:hint="default" w:ascii="宋体" w:hAnsi="宋体" w:eastAsia="宋体" w:cs="宋体"/>
          <w:b/>
          <w:bCs/>
          <w:kern w:val="2"/>
          <w:sz w:val="21"/>
          <w:szCs w:val="21"/>
          <w:lang w:val="en-US" w:eastAsia="zh-CN" w:bidi="ar-SA"/>
        </w:rPr>
        <w:t>中白建交30周年</w:t>
      </w:r>
      <w:r>
        <w:rPr>
          <w:rFonts w:hint="default" w:ascii="宋体" w:hAnsi="宋体" w:eastAsia="宋体" w:cs="宋体"/>
          <w:kern w:val="2"/>
          <w:sz w:val="21"/>
          <w:szCs w:val="21"/>
          <w:lang w:val="en-US" w:eastAsia="zh-CN" w:bidi="ar-SA"/>
        </w:rPr>
        <w:t>。中方愿同白方</w:t>
      </w:r>
      <w:r>
        <w:rPr>
          <w:rFonts w:hint="eastAsia" w:cs="宋体"/>
          <w:kern w:val="2"/>
          <w:sz w:val="21"/>
          <w:szCs w:val="21"/>
          <w:lang w:val="en-US" w:eastAsia="zh-CN" w:bidi="ar-SA"/>
        </w:rPr>
        <w:t>一</w:t>
      </w:r>
      <w:r>
        <w:rPr>
          <w:rFonts w:hint="default" w:ascii="宋体" w:hAnsi="宋体" w:eastAsia="宋体" w:cs="宋体"/>
          <w:kern w:val="2"/>
          <w:sz w:val="21"/>
          <w:szCs w:val="21"/>
          <w:lang w:val="en-US" w:eastAsia="zh-CN" w:bidi="ar-SA"/>
        </w:rPr>
        <w:t>道努力</w:t>
      </w:r>
      <w:r>
        <w:rPr>
          <w:rFonts w:hint="default" w:ascii="宋体" w:hAnsi="宋体" w:eastAsia="宋体" w:cs="宋体"/>
          <w:b/>
          <w:bCs/>
          <w:kern w:val="2"/>
          <w:sz w:val="21"/>
          <w:szCs w:val="21"/>
          <w:lang w:val="en-US" w:eastAsia="zh-CN" w:bidi="ar-SA"/>
        </w:rPr>
        <w:t>，以两国建交30周年为新起点</w:t>
      </w:r>
      <w:r>
        <w:rPr>
          <w:rFonts w:hint="default" w:ascii="宋体" w:hAnsi="宋体" w:eastAsia="宋体" w:cs="宋体"/>
          <w:kern w:val="2"/>
          <w:sz w:val="21"/>
          <w:szCs w:val="21"/>
          <w:lang w:val="en-US" w:eastAsia="zh-CN" w:bidi="ar-SA"/>
        </w:rPr>
        <w:t>，增进双方政治互信，深化两国互利合作，推动中白全面战略伙伴关系不断取得新成果。双方要扩大双边贸易规模，加强创新、绿色、数字发展等领域合作，确保中欧班列稳定运营和可持续发展。双方要继续加强疫苗合作。</w:t>
      </w:r>
    </w:p>
    <w:p>
      <w:pPr>
        <w:pStyle w:val="4"/>
        <w:rPr>
          <w:rFonts w:hint="eastAsia"/>
          <w:lang w:eastAsia="zh-CN"/>
        </w:rPr>
      </w:pPr>
    </w:p>
    <w:p>
      <w:pPr>
        <w:pStyle w:val="4"/>
        <w:rPr>
          <w:rFonts w:hint="eastAsia"/>
          <w:lang w:eastAsia="zh-CN"/>
        </w:rPr>
      </w:pPr>
      <w:r>
        <w:rPr>
          <w:rFonts w:hint="eastAsia"/>
          <w:lang w:val="en-US" w:eastAsia="zh-CN"/>
        </w:rPr>
        <w:t>16.</w:t>
      </w:r>
      <w:r>
        <w:rPr>
          <w:rFonts w:hint="eastAsia"/>
          <w:lang w:eastAsia="zh-CN"/>
        </w:rPr>
        <w:t>2022年1月10日，</w:t>
      </w:r>
      <w:r>
        <w:rPr>
          <w:rFonts w:hint="eastAsia"/>
          <w:b/>
          <w:bCs/>
          <w:lang w:eastAsia="zh-CN"/>
        </w:rPr>
        <w:t>2020年迪拜世博会中国国家馆日</w:t>
      </w:r>
      <w:r>
        <w:rPr>
          <w:rFonts w:hint="eastAsia"/>
          <w:lang w:eastAsia="zh-CN"/>
        </w:rPr>
        <w:t>举行活动，</w:t>
      </w:r>
      <w:r>
        <w:rPr>
          <w:rFonts w:hint="eastAsia"/>
          <w:b/>
          <w:bCs/>
          <w:lang w:eastAsia="zh-CN"/>
        </w:rPr>
        <w:t>迪拜世博会是在中东地区举办的首届世博会</w:t>
      </w:r>
      <w:r>
        <w:rPr>
          <w:rFonts w:hint="eastAsia"/>
          <w:lang w:eastAsia="zh-CN"/>
        </w:rPr>
        <w:t>，其中国馆名为</w:t>
      </w:r>
      <w:r>
        <w:rPr>
          <w:rFonts w:hint="eastAsia"/>
          <w:b/>
          <w:bCs/>
          <w:lang w:eastAsia="zh-CN"/>
        </w:rPr>
        <w:t>“华夏之光”</w:t>
      </w:r>
      <w:r>
        <w:rPr>
          <w:rFonts w:hint="eastAsia"/>
          <w:lang w:eastAsia="zh-CN"/>
        </w:rPr>
        <w:t>，本届世博会</w:t>
      </w:r>
      <w:r>
        <w:rPr>
          <w:rFonts w:hint="eastAsia"/>
          <w:b/>
          <w:bCs/>
          <w:lang w:eastAsia="zh-CN"/>
        </w:rPr>
        <w:t>中国馆主题为“构建人类命运共同体创新和机遇”</w:t>
      </w:r>
      <w:r>
        <w:rPr>
          <w:rFonts w:hint="eastAsia"/>
          <w:lang w:eastAsia="zh-CN"/>
        </w:rPr>
        <w:t>从共同的梦想、共同的地球、共同的家园、共同的未来4个方面，展示中国发展成就，展现中国与各国携手构建人类命运共同体的美好愿景和不懈努力。</w:t>
      </w:r>
    </w:p>
    <w:p>
      <w:pPr>
        <w:pStyle w:val="4"/>
        <w:rPr>
          <w:rFonts w:hint="eastAsia"/>
          <w:lang w:eastAsia="zh-CN"/>
        </w:rPr>
      </w:pPr>
    </w:p>
    <w:p>
      <w:pPr>
        <w:pStyle w:val="4"/>
        <w:rPr>
          <w:rFonts w:hint="eastAsia"/>
          <w:lang w:eastAsia="zh-CN"/>
        </w:rPr>
      </w:pPr>
      <w:r>
        <w:rPr>
          <w:rFonts w:hint="eastAsia"/>
          <w:lang w:val="en-US" w:eastAsia="zh-CN"/>
        </w:rPr>
        <w:t>17.2022年</w:t>
      </w:r>
      <w:r>
        <w:rPr>
          <w:rFonts w:hint="eastAsia"/>
          <w:lang w:eastAsia="zh-CN"/>
        </w:rPr>
        <w:t>当地时间12日，</w:t>
      </w:r>
      <w:r>
        <w:rPr>
          <w:rFonts w:hint="eastAsia"/>
          <w:b/>
          <w:bCs/>
          <w:lang w:eastAsia="zh-CN"/>
        </w:rPr>
        <w:t>哈萨克斯坦新一届政府宣誓就职</w:t>
      </w:r>
      <w:r>
        <w:rPr>
          <w:rFonts w:hint="eastAsia"/>
          <w:lang w:eastAsia="zh-CN"/>
        </w:rPr>
        <w:t>。哈萨克斯坦总统托卡耶夫宣布，集体安全条约组织维和部队将从13日起按步骤撤离。</w:t>
      </w:r>
    </w:p>
    <w:p>
      <w:pPr>
        <w:pStyle w:val="4"/>
        <w:rPr>
          <w:rFonts w:hint="eastAsia"/>
          <w:lang w:eastAsia="zh-CN"/>
        </w:rPr>
      </w:pPr>
    </w:p>
    <w:p>
      <w:pPr>
        <w:pStyle w:val="4"/>
        <w:rPr>
          <w:rFonts w:hint="eastAsia"/>
          <w:lang w:eastAsia="zh-CN"/>
        </w:rPr>
      </w:pPr>
      <w:r>
        <w:rPr>
          <w:rFonts w:hint="eastAsia"/>
          <w:lang w:val="en-US" w:eastAsia="zh-CN"/>
        </w:rPr>
        <w:t>18.</w:t>
      </w:r>
      <w:r>
        <w:rPr>
          <w:rFonts w:hint="eastAsia"/>
          <w:lang w:eastAsia="zh-CN"/>
        </w:rPr>
        <w:t>2022年1月12日，针对美国以破坏民主为由，宣布制裁尼加拉瓜6名官员一事，外交部发言人表示，</w:t>
      </w:r>
      <w:r>
        <w:rPr>
          <w:rFonts w:hint="eastAsia"/>
          <w:b/>
          <w:bCs/>
          <w:lang w:eastAsia="zh-CN"/>
        </w:rPr>
        <w:t>敦促美方放弃动辄制裁施压的邪路、老路，不要再搞霸权霸道霸凌那一套</w:t>
      </w:r>
      <w:r>
        <w:rPr>
          <w:rFonts w:hint="eastAsia"/>
          <w:lang w:eastAsia="zh-CN"/>
        </w:rPr>
        <w:t>。</w:t>
      </w:r>
    </w:p>
    <w:p>
      <w:pPr>
        <w:pStyle w:val="4"/>
        <w:rPr>
          <w:rFonts w:hint="eastAsia"/>
          <w:lang w:eastAsia="zh-CN"/>
        </w:rPr>
      </w:pPr>
    </w:p>
    <w:p>
      <w:pPr>
        <w:pStyle w:val="4"/>
        <w:rPr>
          <w:rFonts w:hint="eastAsia"/>
          <w:lang w:eastAsia="zh-CN"/>
        </w:rPr>
      </w:pPr>
      <w:r>
        <w:rPr>
          <w:rFonts w:hint="eastAsia"/>
          <w:lang w:val="en-US" w:eastAsia="zh-CN"/>
        </w:rPr>
        <w:t>19.</w:t>
      </w:r>
      <w:r>
        <w:rPr>
          <w:rFonts w:hint="eastAsia"/>
          <w:lang w:eastAsia="zh-CN"/>
        </w:rPr>
        <w:t>2022年1月15日电，为庆祝2022年北京冬奥会的召开，联合国将发行主题为“体育促进和平”的邮票。</w:t>
      </w:r>
      <w:r>
        <w:rPr>
          <w:rFonts w:hint="eastAsia"/>
          <w:b/>
          <w:bCs/>
          <w:lang w:eastAsia="zh-CN"/>
        </w:rPr>
        <w:t>这是联合国首次为冬奥会发行邮票。</w:t>
      </w:r>
    </w:p>
    <w:p>
      <w:pPr>
        <w:pStyle w:val="4"/>
        <w:rPr>
          <w:rFonts w:hint="eastAsia"/>
          <w:lang w:eastAsia="zh-CN"/>
        </w:rPr>
      </w:pPr>
    </w:p>
    <w:p>
      <w:pPr>
        <w:pStyle w:val="4"/>
        <w:rPr>
          <w:rFonts w:hint="eastAsia"/>
          <w:lang w:eastAsia="zh-CN"/>
        </w:rPr>
      </w:pPr>
      <w:r>
        <w:rPr>
          <w:rFonts w:hint="eastAsia"/>
          <w:lang w:val="en-US" w:eastAsia="zh-CN"/>
        </w:rPr>
        <w:t>20.</w:t>
      </w:r>
      <w:r>
        <w:rPr>
          <w:rFonts w:hint="eastAsia"/>
          <w:lang w:eastAsia="zh-CN"/>
        </w:rPr>
        <w:t>2022年1月15日电，</w:t>
      </w:r>
      <w:r>
        <w:rPr>
          <w:rFonts w:hint="eastAsia"/>
          <w:b/>
          <w:bCs/>
          <w:lang w:eastAsia="zh-CN"/>
        </w:rPr>
        <w:t>柬埔寨</w:t>
      </w:r>
      <w:r>
        <w:rPr>
          <w:rFonts w:hint="eastAsia"/>
          <w:lang w:eastAsia="zh-CN"/>
        </w:rPr>
        <w:t>副首相兼国防大臣迪班14日在首都金边的国防部大楼为</w:t>
      </w:r>
      <w:r>
        <w:rPr>
          <w:rFonts w:hint="eastAsia"/>
          <w:b/>
          <w:bCs/>
          <w:lang w:eastAsia="zh-CN"/>
        </w:rPr>
        <w:t>中国人民解放军第16批援柬医疗专家组授勋（“和平骑士勋章”）</w:t>
      </w:r>
      <w:r>
        <w:rPr>
          <w:rFonts w:hint="eastAsia"/>
          <w:lang w:eastAsia="zh-CN"/>
        </w:rPr>
        <w:t>，表彰专家组在协助柬王家军抗击新冠疫情方面作出的贡献。</w:t>
      </w:r>
    </w:p>
    <w:p>
      <w:pPr>
        <w:pStyle w:val="4"/>
        <w:rPr>
          <w:rFonts w:hint="eastAsia"/>
          <w:lang w:eastAsia="zh-CN"/>
        </w:rPr>
      </w:pPr>
    </w:p>
    <w:p>
      <w:pPr>
        <w:pStyle w:val="4"/>
        <w:rPr>
          <w:rFonts w:hint="eastAsia"/>
          <w:lang w:eastAsia="zh-CN"/>
        </w:rPr>
      </w:pPr>
      <w:r>
        <w:rPr>
          <w:rFonts w:hint="eastAsia"/>
          <w:lang w:val="en-US" w:eastAsia="zh-CN"/>
        </w:rPr>
        <w:t>21.</w:t>
      </w:r>
      <w:r>
        <w:rPr>
          <w:rFonts w:hint="eastAsia"/>
          <w:lang w:eastAsia="zh-CN"/>
        </w:rPr>
        <w:t>2022年1月16日电，经过沙特奥委会的努力和根据相关规定标准确认，沙特将派出两名高山滑雪运动员参加北京冬奥会。这是沙特阿拉伯、更是</w:t>
      </w:r>
      <w:r>
        <w:rPr>
          <w:rFonts w:hint="eastAsia"/>
          <w:b/>
          <w:bCs/>
          <w:lang w:eastAsia="zh-CN"/>
        </w:rPr>
        <w:t>海湾阿拉伯国家合作委员会(GCC)国家有史以来第一次派出运动员参加冬奥会</w:t>
      </w:r>
      <w:r>
        <w:rPr>
          <w:rFonts w:hint="eastAsia"/>
          <w:lang w:eastAsia="zh-CN"/>
        </w:rPr>
        <w:t>。</w:t>
      </w:r>
    </w:p>
    <w:p>
      <w:pPr>
        <w:pStyle w:val="4"/>
        <w:rPr>
          <w:rFonts w:hint="eastAsia"/>
          <w:lang w:eastAsia="zh-CN"/>
        </w:rPr>
      </w:pPr>
    </w:p>
    <w:p>
      <w:pPr>
        <w:pStyle w:val="4"/>
        <w:rPr>
          <w:rFonts w:hint="eastAsia"/>
          <w:lang w:eastAsia="zh-CN"/>
        </w:rPr>
      </w:pPr>
      <w:r>
        <w:rPr>
          <w:rFonts w:hint="eastAsia"/>
          <w:lang w:val="en-US" w:eastAsia="zh-CN"/>
        </w:rPr>
        <w:t>22.</w:t>
      </w:r>
      <w:r>
        <w:rPr>
          <w:rFonts w:hint="eastAsia"/>
          <w:lang w:eastAsia="zh-CN"/>
        </w:rPr>
        <w:t>2022年1月17日电，</w:t>
      </w:r>
      <w:r>
        <w:rPr>
          <w:rFonts w:hint="eastAsia"/>
          <w:b/>
          <w:bCs/>
          <w:lang w:eastAsia="zh-CN"/>
        </w:rPr>
        <w:t>2022年是中国与中亚五国建交30周年</w:t>
      </w:r>
      <w:r>
        <w:rPr>
          <w:rFonts w:hint="eastAsia"/>
          <w:lang w:eastAsia="zh-CN"/>
        </w:rPr>
        <w:t>。中国—中亚经贸合作论坛17日以视频方式举行，中国与中亚五国建交30年来，持续深化经贸务实合作，构建了内涵丰富、充满活力、互惠互利的经贸关系，取得了实打实、沉甸甸的合作成果。同中亚五国贸易额增长100多倍，对中亚五国直接投资存量超过140亿美元。</w:t>
      </w:r>
    </w:p>
    <w:p>
      <w:pPr>
        <w:pStyle w:val="4"/>
        <w:rPr>
          <w:rFonts w:hint="eastAsia"/>
          <w:lang w:eastAsia="zh-CN"/>
        </w:rPr>
      </w:pPr>
    </w:p>
    <w:p>
      <w:pPr>
        <w:pStyle w:val="4"/>
        <w:rPr>
          <w:rFonts w:hint="eastAsia"/>
          <w:lang w:eastAsia="zh-CN"/>
        </w:rPr>
      </w:pPr>
      <w:r>
        <w:rPr>
          <w:rFonts w:hint="eastAsia"/>
          <w:lang w:val="en-US" w:eastAsia="zh-CN"/>
        </w:rPr>
        <w:t>23.</w:t>
      </w:r>
      <w:r>
        <w:rPr>
          <w:rFonts w:hint="eastAsia"/>
          <w:lang w:eastAsia="zh-CN"/>
        </w:rPr>
        <w:t>2022年1月19日电，中国驻美国大使馆公使井泉日前表示，中美是奥运大国，</w:t>
      </w:r>
      <w:r>
        <w:rPr>
          <w:rFonts w:hint="eastAsia"/>
          <w:b/>
          <w:bCs/>
          <w:lang w:eastAsia="zh-CN"/>
        </w:rPr>
        <w:t>体育在中美关系中发挥了难以替代、成就历史的作用</w:t>
      </w:r>
      <w:r>
        <w:rPr>
          <w:rFonts w:hint="eastAsia"/>
          <w:lang w:eastAsia="zh-CN"/>
        </w:rPr>
        <w:t>，即将举行的北京冬奥会将促进中美两国人文交流和两国关系发展。</w:t>
      </w:r>
    </w:p>
    <w:p>
      <w:pPr>
        <w:pStyle w:val="4"/>
        <w:rPr>
          <w:rFonts w:hint="eastAsia"/>
          <w:lang w:eastAsia="zh-CN"/>
        </w:rPr>
      </w:pPr>
    </w:p>
    <w:p>
      <w:pPr>
        <w:pStyle w:val="4"/>
        <w:rPr>
          <w:rFonts w:hint="eastAsia"/>
          <w:lang w:eastAsia="zh-CN"/>
        </w:rPr>
      </w:pPr>
      <w:r>
        <w:rPr>
          <w:rFonts w:hint="eastAsia"/>
          <w:lang w:val="en-US" w:eastAsia="zh-CN"/>
        </w:rPr>
        <w:t>24.</w:t>
      </w:r>
      <w:r>
        <w:rPr>
          <w:rFonts w:hint="eastAsia"/>
          <w:lang w:eastAsia="zh-CN"/>
        </w:rPr>
        <w:t>2022年1月20日，</w:t>
      </w:r>
      <w:r>
        <w:rPr>
          <w:rFonts w:hint="eastAsia"/>
          <w:b/>
          <w:bCs/>
          <w:lang w:eastAsia="zh-CN"/>
        </w:rPr>
        <w:t>国家主席习近平同白俄罗斯总统卢卡申科互致贺电，庆祝两国建交30周年。</w:t>
      </w:r>
      <w:r>
        <w:rPr>
          <w:rFonts w:hint="eastAsia"/>
          <w:lang w:eastAsia="zh-CN"/>
        </w:rPr>
        <w:t>强调我高度重视中白关系发展，愿同卢卡申科总统一道努力，以两国建交30周年为契机，推动中白全面战略伙伴关系和共建“一带一路”合作取得更多成果，造福两国和两国人民。</w:t>
      </w:r>
    </w:p>
    <w:p>
      <w:pPr>
        <w:pStyle w:val="4"/>
        <w:rPr>
          <w:rFonts w:hint="eastAsia"/>
          <w:lang w:eastAsia="zh-CN"/>
        </w:rPr>
      </w:pPr>
    </w:p>
    <w:p>
      <w:pPr>
        <w:bidi w:val="0"/>
      </w:pPr>
      <w:r>
        <w:rPr>
          <w:rFonts w:hint="eastAsia"/>
          <w:lang w:val="en-US" w:eastAsia="zh-CN"/>
        </w:rPr>
        <w:t>25.</w:t>
      </w:r>
      <w:r>
        <w:t>2022年1月21日电，中国常驻联合国代表团20日在纽约举行</w:t>
      </w:r>
      <w:r>
        <w:rPr>
          <w:b/>
          <w:bCs/>
        </w:rPr>
        <w:t>全球发展倡议之友小组启动会议</w:t>
      </w:r>
      <w:r>
        <w:t>，标志着小组正式成立。中方期待同各方一道，合力落实倡议，力争实现4个目标</w:t>
      </w:r>
      <w:r>
        <w:rPr>
          <w:rFonts w:hint="eastAsia"/>
          <w:lang w:eastAsia="zh-CN"/>
        </w:rPr>
        <w:t>：</w:t>
      </w:r>
      <w:r>
        <w:rPr>
          <w:b/>
          <w:bCs/>
        </w:rPr>
        <w:t>对发展问题“再聚焦”、对可持续发展目标“再承诺”、对全球伙伴关系“再提振”、对国际发展合作“再激活”。</w:t>
      </w:r>
      <w:r>
        <w:br w:type="textWrapping"/>
      </w:r>
    </w:p>
    <w:p>
      <w:pPr>
        <w:pStyle w:val="4"/>
        <w:rPr>
          <w:rFonts w:hint="eastAsia"/>
          <w:lang w:val="en-US" w:eastAsia="zh-CN"/>
        </w:rPr>
      </w:pPr>
      <w:r>
        <w:rPr>
          <w:rFonts w:hint="eastAsia"/>
          <w:lang w:val="en-US" w:eastAsia="zh-CN"/>
        </w:rPr>
        <w:t>26.2022年1月25日电，习近平在中国同中亚五国建交30周年视频峰会上发表题为</w:t>
      </w:r>
      <w:r>
        <w:rPr>
          <w:rFonts w:hint="eastAsia"/>
          <w:b/>
          <w:bCs/>
          <w:lang w:val="en-US" w:eastAsia="zh-CN"/>
        </w:rPr>
        <w:t>《携手共命运一起向未来》</w:t>
      </w:r>
      <w:r>
        <w:rPr>
          <w:rFonts w:hint="eastAsia"/>
          <w:lang w:val="en-US" w:eastAsia="zh-CN"/>
        </w:rPr>
        <w:t>的重要讲话。提出5点建议。</w:t>
      </w:r>
      <w:r>
        <w:rPr>
          <w:rFonts w:hint="eastAsia"/>
          <w:b/>
          <w:bCs/>
          <w:lang w:val="en-US" w:eastAsia="zh-CN"/>
        </w:rPr>
        <w:t>第一，深耕睦邻友好的示范田。第二，建设高质量发展的合作带。第三，强化守卫和平的防护盾。第四，构建多元互动的大家庭。第五，维护和平发展的地球村</w:t>
      </w:r>
      <w:r>
        <w:rPr>
          <w:rFonts w:hint="eastAsia"/>
          <w:lang w:val="en-US" w:eastAsia="zh-CN"/>
        </w:rPr>
        <w:t>。</w:t>
      </w:r>
    </w:p>
    <w:p>
      <w:pPr>
        <w:pStyle w:val="4"/>
        <w:rPr>
          <w:rFonts w:hint="default"/>
          <w:lang w:val="en-US" w:eastAsia="zh-CN"/>
        </w:rPr>
      </w:pPr>
    </w:p>
    <w:p>
      <w:pPr>
        <w:pStyle w:val="4"/>
        <w:rPr>
          <w:rFonts w:hint="default"/>
          <w:lang w:val="en-US" w:eastAsia="zh-CN"/>
        </w:rPr>
      </w:pPr>
      <w:r>
        <w:rPr>
          <w:rFonts w:hint="eastAsia"/>
          <w:lang w:val="en-US" w:eastAsia="zh-CN"/>
        </w:rPr>
        <w:t>27.</w:t>
      </w:r>
      <w:r>
        <w:rPr>
          <w:rFonts w:hint="default"/>
          <w:lang w:val="en-US" w:eastAsia="zh-CN"/>
        </w:rPr>
        <w:t>2022年1月26日，国家主席习近平向</w:t>
      </w:r>
      <w:r>
        <w:rPr>
          <w:rFonts w:hint="default"/>
          <w:b/>
          <w:bCs/>
          <w:lang w:val="en-US" w:eastAsia="zh-CN"/>
        </w:rPr>
        <w:t>英国48家集团俱乐部</w:t>
      </w:r>
      <w:r>
        <w:rPr>
          <w:rFonts w:hint="default"/>
          <w:lang w:val="en-US" w:eastAsia="zh-CN"/>
        </w:rPr>
        <w:t>同英中贸协、英国中国商会在伦敦举办的“破冰者”2022新春庆祝活动致贺电。</w:t>
      </w:r>
      <w:r>
        <w:rPr>
          <w:rFonts w:hint="eastAsia"/>
          <w:lang w:val="en-US" w:eastAsia="zh-CN"/>
        </w:rPr>
        <w:t>习近平</w:t>
      </w:r>
      <w:r>
        <w:rPr>
          <w:rFonts w:hint="default"/>
          <w:lang w:val="en-US" w:eastAsia="zh-CN"/>
        </w:rPr>
        <w:t>指出</w:t>
      </w:r>
      <w:r>
        <w:rPr>
          <w:rFonts w:hint="eastAsia"/>
          <w:lang w:val="en-US" w:eastAsia="zh-CN"/>
        </w:rPr>
        <w:t>，</w:t>
      </w:r>
      <w:r>
        <w:rPr>
          <w:rFonts w:hint="default"/>
          <w:lang w:val="en-US" w:eastAsia="zh-CN"/>
        </w:rPr>
        <w:t>今年是</w:t>
      </w:r>
      <w:r>
        <w:rPr>
          <w:rFonts w:hint="default"/>
          <w:b/>
          <w:bCs/>
          <w:lang w:val="en-US" w:eastAsia="zh-CN"/>
        </w:rPr>
        <w:t>中英建立大使级外交关系50周年</w:t>
      </w:r>
      <w:r>
        <w:rPr>
          <w:rFonts w:hint="default"/>
          <w:lang w:val="en-US" w:eastAsia="zh-CN"/>
        </w:rPr>
        <w:t>，希望两国有识之士和工商界代表秉持“破冰精神”，不断拓展互利合作，赋予中英友好新的时代内涵，更好造福两国和两国人民。</w:t>
      </w:r>
    </w:p>
    <w:sectPr>
      <w:headerReference r:id="rId5" w:type="default"/>
      <w:pgSz w:w="11906" w:h="16838"/>
      <w:pgMar w:top="1871" w:right="1247" w:bottom="1247"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90820" cy="7484745"/>
          <wp:effectExtent l="0" t="0" r="5080" b="1905"/>
          <wp:wrapNone/>
          <wp:docPr id="1" name="WordPictureWatermark32520" descr="非密集型图片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2520" descr="非密集型图片水印"/>
                  <pic:cNvPicPr>
                    <a:picLocks noChangeAspect="1"/>
                  </pic:cNvPicPr>
                </pic:nvPicPr>
                <pic:blipFill>
                  <a:blip r:embed="rId1">
                    <a:lum bright="70000" contrast="-70000"/>
                  </a:blip>
                  <a:stretch>
                    <a:fillRect/>
                  </a:stretch>
                </pic:blipFill>
                <pic:spPr>
                  <a:xfrm>
                    <a:off x="0" y="0"/>
                    <a:ext cx="5290820" cy="7484745"/>
                  </a:xfrm>
                  <a:prstGeom prst="rect">
                    <a:avLst/>
                  </a:prstGeom>
                  <a:noFill/>
                  <a:ln>
                    <a:noFill/>
                  </a:ln>
                </pic:spPr>
              </pic:pic>
            </a:graphicData>
          </a:graphic>
        </wp:anchor>
      </w:drawing>
    </w:r>
    <w:r>
      <w:rPr>
        <w:rFonts w:hint="eastAsia" w:eastAsia="宋体"/>
        <w:color w:val="C00000"/>
        <w:u w:val="none"/>
        <w:lang w:eastAsia="zh-CN"/>
      </w:rPr>
      <w:drawing>
        <wp:inline distT="0" distB="0" distL="114300" distR="114300">
          <wp:extent cx="1532255" cy="373380"/>
          <wp:effectExtent l="0" t="0" r="10795" b="7620"/>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2"/>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YzhjMTFlZTFhNzFmMjMzYTUxYjRhMTI3MjI4YzAifQ=="/>
  </w:docVars>
  <w:rsids>
    <w:rsidRoot w:val="00172A27"/>
    <w:rsid w:val="01D721E3"/>
    <w:rsid w:val="035566D3"/>
    <w:rsid w:val="03693046"/>
    <w:rsid w:val="03777BB1"/>
    <w:rsid w:val="03CF1A23"/>
    <w:rsid w:val="04E57560"/>
    <w:rsid w:val="057E5315"/>
    <w:rsid w:val="05DF6901"/>
    <w:rsid w:val="06222015"/>
    <w:rsid w:val="069C001A"/>
    <w:rsid w:val="06B12937"/>
    <w:rsid w:val="06E2563F"/>
    <w:rsid w:val="08184907"/>
    <w:rsid w:val="08D444AD"/>
    <w:rsid w:val="08E87C56"/>
    <w:rsid w:val="08F0005A"/>
    <w:rsid w:val="0914248E"/>
    <w:rsid w:val="096C0F7F"/>
    <w:rsid w:val="0A0A57FB"/>
    <w:rsid w:val="0A172CBC"/>
    <w:rsid w:val="0A294767"/>
    <w:rsid w:val="0A2D1EB9"/>
    <w:rsid w:val="0B042CD4"/>
    <w:rsid w:val="0B0E4903"/>
    <w:rsid w:val="0B930564"/>
    <w:rsid w:val="0B9D348F"/>
    <w:rsid w:val="0CC32D8C"/>
    <w:rsid w:val="0D8C4E0F"/>
    <w:rsid w:val="0DA765FE"/>
    <w:rsid w:val="0DBB677E"/>
    <w:rsid w:val="0E302610"/>
    <w:rsid w:val="110F3588"/>
    <w:rsid w:val="11431F96"/>
    <w:rsid w:val="119B2C57"/>
    <w:rsid w:val="12344AF0"/>
    <w:rsid w:val="12AA2624"/>
    <w:rsid w:val="1359756F"/>
    <w:rsid w:val="14D3256C"/>
    <w:rsid w:val="150A7ED0"/>
    <w:rsid w:val="156C0429"/>
    <w:rsid w:val="15B605E5"/>
    <w:rsid w:val="1677737B"/>
    <w:rsid w:val="16AC0667"/>
    <w:rsid w:val="17590B1B"/>
    <w:rsid w:val="17A41E08"/>
    <w:rsid w:val="17BE3F1C"/>
    <w:rsid w:val="17C92945"/>
    <w:rsid w:val="182C4B8E"/>
    <w:rsid w:val="1A1053BC"/>
    <w:rsid w:val="1C003042"/>
    <w:rsid w:val="1CCA7704"/>
    <w:rsid w:val="1DAC3FD8"/>
    <w:rsid w:val="1DED441E"/>
    <w:rsid w:val="1E916049"/>
    <w:rsid w:val="1EE31166"/>
    <w:rsid w:val="1F6966C8"/>
    <w:rsid w:val="20B9542D"/>
    <w:rsid w:val="20C270EB"/>
    <w:rsid w:val="216201AA"/>
    <w:rsid w:val="224C1BDA"/>
    <w:rsid w:val="2302026D"/>
    <w:rsid w:val="23B44CE0"/>
    <w:rsid w:val="249026DB"/>
    <w:rsid w:val="265C0805"/>
    <w:rsid w:val="26CD61AE"/>
    <w:rsid w:val="28D76B05"/>
    <w:rsid w:val="291F600F"/>
    <w:rsid w:val="297C067A"/>
    <w:rsid w:val="2B6F3037"/>
    <w:rsid w:val="2C780EC0"/>
    <w:rsid w:val="2E1F27A8"/>
    <w:rsid w:val="2E566448"/>
    <w:rsid w:val="2FDF4DC0"/>
    <w:rsid w:val="2FFF0961"/>
    <w:rsid w:val="304E5EF9"/>
    <w:rsid w:val="30B8300C"/>
    <w:rsid w:val="31372553"/>
    <w:rsid w:val="32A42A22"/>
    <w:rsid w:val="33801648"/>
    <w:rsid w:val="33D83D2B"/>
    <w:rsid w:val="34754544"/>
    <w:rsid w:val="35074EB7"/>
    <w:rsid w:val="353360A5"/>
    <w:rsid w:val="36CA5AE9"/>
    <w:rsid w:val="37397AA3"/>
    <w:rsid w:val="37545239"/>
    <w:rsid w:val="37C43D61"/>
    <w:rsid w:val="38741E1F"/>
    <w:rsid w:val="38744AFC"/>
    <w:rsid w:val="398756F7"/>
    <w:rsid w:val="3A1608E9"/>
    <w:rsid w:val="3A2076F4"/>
    <w:rsid w:val="3A2648A9"/>
    <w:rsid w:val="3A395C42"/>
    <w:rsid w:val="3A666BA9"/>
    <w:rsid w:val="3A7428BB"/>
    <w:rsid w:val="3B4E235F"/>
    <w:rsid w:val="3CBF685D"/>
    <w:rsid w:val="3CD37038"/>
    <w:rsid w:val="3D1D0092"/>
    <w:rsid w:val="3E921335"/>
    <w:rsid w:val="40BA4C70"/>
    <w:rsid w:val="40D134CB"/>
    <w:rsid w:val="42067673"/>
    <w:rsid w:val="423643C9"/>
    <w:rsid w:val="43443510"/>
    <w:rsid w:val="43542885"/>
    <w:rsid w:val="43B90509"/>
    <w:rsid w:val="44564806"/>
    <w:rsid w:val="46B36B28"/>
    <w:rsid w:val="4800603F"/>
    <w:rsid w:val="482C197C"/>
    <w:rsid w:val="48842235"/>
    <w:rsid w:val="49CB56B3"/>
    <w:rsid w:val="4AF03C2C"/>
    <w:rsid w:val="4B9A62E3"/>
    <w:rsid w:val="4BB51955"/>
    <w:rsid w:val="4BF43F8F"/>
    <w:rsid w:val="4C772B2A"/>
    <w:rsid w:val="4D7C73FE"/>
    <w:rsid w:val="4E6918B8"/>
    <w:rsid w:val="4F2D5EEA"/>
    <w:rsid w:val="5043249A"/>
    <w:rsid w:val="50653776"/>
    <w:rsid w:val="51517280"/>
    <w:rsid w:val="521E6F59"/>
    <w:rsid w:val="527A4FF1"/>
    <w:rsid w:val="52D41DFD"/>
    <w:rsid w:val="530B16F6"/>
    <w:rsid w:val="531E16E1"/>
    <w:rsid w:val="531F066F"/>
    <w:rsid w:val="537C6297"/>
    <w:rsid w:val="538B6223"/>
    <w:rsid w:val="543E4672"/>
    <w:rsid w:val="555548F8"/>
    <w:rsid w:val="55DD4DDD"/>
    <w:rsid w:val="56351845"/>
    <w:rsid w:val="564018C1"/>
    <w:rsid w:val="56696863"/>
    <w:rsid w:val="56B56BFD"/>
    <w:rsid w:val="572138C3"/>
    <w:rsid w:val="57777798"/>
    <w:rsid w:val="57785381"/>
    <w:rsid w:val="57CA4158"/>
    <w:rsid w:val="59035EAE"/>
    <w:rsid w:val="59C061B7"/>
    <w:rsid w:val="59FA066B"/>
    <w:rsid w:val="5B6314B2"/>
    <w:rsid w:val="5D102AE3"/>
    <w:rsid w:val="5D4753EF"/>
    <w:rsid w:val="5D4C6DE2"/>
    <w:rsid w:val="5DC17DEA"/>
    <w:rsid w:val="5DC32387"/>
    <w:rsid w:val="5E0165E2"/>
    <w:rsid w:val="5EDD5E5A"/>
    <w:rsid w:val="5EE9262C"/>
    <w:rsid w:val="5F0C284C"/>
    <w:rsid w:val="60710DC2"/>
    <w:rsid w:val="61795BDB"/>
    <w:rsid w:val="61974E2E"/>
    <w:rsid w:val="62377985"/>
    <w:rsid w:val="623B468B"/>
    <w:rsid w:val="628063AD"/>
    <w:rsid w:val="6300071F"/>
    <w:rsid w:val="63561B45"/>
    <w:rsid w:val="64A019C2"/>
    <w:rsid w:val="651F2AEB"/>
    <w:rsid w:val="6524270C"/>
    <w:rsid w:val="66697AC7"/>
    <w:rsid w:val="66AA50B5"/>
    <w:rsid w:val="66B919D4"/>
    <w:rsid w:val="69814D48"/>
    <w:rsid w:val="6A1C444D"/>
    <w:rsid w:val="6B5F679A"/>
    <w:rsid w:val="6B9E0691"/>
    <w:rsid w:val="6BBB5CDA"/>
    <w:rsid w:val="6CA32A3D"/>
    <w:rsid w:val="6D286486"/>
    <w:rsid w:val="6D931A89"/>
    <w:rsid w:val="6E621DBE"/>
    <w:rsid w:val="6EE57348"/>
    <w:rsid w:val="6EF55F46"/>
    <w:rsid w:val="6F817F97"/>
    <w:rsid w:val="6F995FD7"/>
    <w:rsid w:val="6FAC76E6"/>
    <w:rsid w:val="703D7D7F"/>
    <w:rsid w:val="706B18AE"/>
    <w:rsid w:val="718B6278"/>
    <w:rsid w:val="722872EA"/>
    <w:rsid w:val="728B6ED3"/>
    <w:rsid w:val="7419308A"/>
    <w:rsid w:val="74505B88"/>
    <w:rsid w:val="7486595F"/>
    <w:rsid w:val="74F956AB"/>
    <w:rsid w:val="75114142"/>
    <w:rsid w:val="75633084"/>
    <w:rsid w:val="77006B0C"/>
    <w:rsid w:val="776204F6"/>
    <w:rsid w:val="780523EC"/>
    <w:rsid w:val="780809B5"/>
    <w:rsid w:val="78A633D4"/>
    <w:rsid w:val="7A2D5FCA"/>
    <w:rsid w:val="7A4F384E"/>
    <w:rsid w:val="7AF623FE"/>
    <w:rsid w:val="7B162FEE"/>
    <w:rsid w:val="7C8400F6"/>
    <w:rsid w:val="7E003CE5"/>
    <w:rsid w:val="7E7A6F57"/>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宋体"/>
      <w:kern w:val="2"/>
      <w:sz w:val="21"/>
      <w:szCs w:val="21"/>
      <w:lang w:val="en-US" w:eastAsia="zh-CN" w:bidi="ar-SA"/>
    </w:rPr>
  </w:style>
  <w:style w:type="paragraph" w:styleId="6">
    <w:name w:val="heading 1"/>
    <w:basedOn w:val="1"/>
    <w:next w:val="1"/>
    <w:link w:val="23"/>
    <w:qFormat/>
    <w:uiPriority w:val="0"/>
    <w:pPr>
      <w:keepNext w:val="0"/>
      <w:keepLines w:val="0"/>
      <w:pageBreakBefore/>
      <w:tabs>
        <w:tab w:val="left" w:pos="420"/>
        <w:tab w:val="left" w:pos="2520"/>
        <w:tab w:val="left" w:pos="4620"/>
        <w:tab w:val="left" w:pos="6720"/>
      </w:tabs>
      <w:spacing w:before="100" w:beforeLines="100" w:beforeAutospacing="0" w:after="100" w:afterLines="100" w:afterAutospacing="0" w:line="288" w:lineRule="auto"/>
      <w:ind w:firstLine="0" w:firstLineChars="0"/>
      <w:jc w:val="center"/>
      <w:outlineLvl w:val="0"/>
    </w:pPr>
    <w:rPr>
      <w:rFonts w:ascii="Times New Roman" w:hAnsi="Times New Roman" w:eastAsia="仿宋" w:cs="Times New Roman"/>
      <w:b/>
      <w:kern w:val="44"/>
      <w:sz w:val="32"/>
      <w:szCs w:val="24"/>
    </w:rPr>
  </w:style>
  <w:style w:type="paragraph" w:styleId="7">
    <w:name w:val="heading 2"/>
    <w:basedOn w:val="1"/>
    <w:next w:val="1"/>
    <w:link w:val="26"/>
    <w:semiHidden/>
    <w:unhideWhenUsed/>
    <w:qFormat/>
    <w:uiPriority w:val="0"/>
    <w:pPr>
      <w:keepNext/>
      <w:keepLines/>
      <w:tabs>
        <w:tab w:val="left" w:pos="420"/>
        <w:tab w:val="left" w:pos="2520"/>
        <w:tab w:val="left" w:pos="4620"/>
        <w:tab w:val="left" w:pos="6720"/>
      </w:tabs>
      <w:spacing w:before="100" w:beforeLines="100" w:beforeAutospacing="0" w:after="100" w:afterLines="100" w:afterAutospacing="0" w:line="240" w:lineRule="auto"/>
      <w:ind w:firstLine="480" w:firstLineChars="200"/>
      <w:outlineLvl w:val="1"/>
    </w:pPr>
    <w:rPr>
      <w:rFonts w:ascii="Times New Roman" w:hAnsi="Times New Roman" w:eastAsia="黑体" w:cs="Times New Roman"/>
      <w:sz w:val="21"/>
    </w:rPr>
  </w:style>
  <w:style w:type="paragraph" w:styleId="8">
    <w:name w:val="heading 3"/>
    <w:basedOn w:val="1"/>
    <w:next w:val="1"/>
    <w:link w:val="29"/>
    <w:unhideWhenUsed/>
    <w:qFormat/>
    <w:uiPriority w:val="0"/>
    <w:pPr>
      <w:keepNext/>
      <w:keepLines/>
      <w:tabs>
        <w:tab w:val="left" w:pos="420"/>
        <w:tab w:val="left" w:pos="2520"/>
        <w:tab w:val="left" w:pos="4620"/>
        <w:tab w:val="left" w:pos="6720"/>
      </w:tabs>
      <w:spacing w:beforeLines="0" w:beforeAutospacing="0" w:afterLines="0" w:afterAutospacing="0" w:line="288" w:lineRule="auto"/>
      <w:outlineLvl w:val="2"/>
    </w:pPr>
    <w:rPr>
      <w:rFonts w:ascii="Times New Roman" w:hAnsi="Times New Roman" w:eastAsia="黑体" w:cs="Times New Roman"/>
    </w:rPr>
  </w:style>
  <w:style w:type="paragraph" w:styleId="3">
    <w:name w:val="heading 4"/>
    <w:basedOn w:val="1"/>
    <w:next w:val="1"/>
    <w:link w:val="20"/>
    <w:semiHidden/>
    <w:unhideWhenUsed/>
    <w:qFormat/>
    <w:uiPriority w:val="0"/>
    <w:pPr>
      <w:keepNext/>
      <w:keepLines/>
      <w:tabs>
        <w:tab w:val="left" w:pos="420"/>
        <w:tab w:val="left" w:pos="2520"/>
        <w:tab w:val="left" w:pos="4620"/>
        <w:tab w:val="left" w:pos="6720"/>
      </w:tabs>
      <w:spacing w:before="100" w:beforeLines="100" w:beforeAutospacing="0" w:after="50" w:afterLines="50" w:afterAutospacing="0" w:line="240" w:lineRule="auto"/>
      <w:ind w:firstLine="0" w:firstLineChars="0"/>
      <w:jc w:val="center"/>
      <w:outlineLvl w:val="3"/>
    </w:pPr>
    <w:rPr>
      <w:rFonts w:ascii="Arial" w:hAnsi="Arial" w:eastAsia="仿宋" w:cs="Times New Roman"/>
      <w:b/>
      <w:sz w:val="24"/>
      <w:szCs w:val="21"/>
    </w:rPr>
  </w:style>
  <w:style w:type="paragraph" w:styleId="9">
    <w:name w:val="heading 5"/>
    <w:basedOn w:val="1"/>
    <w:next w:val="1"/>
    <w:link w:val="27"/>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10">
    <w:name w:val="heading 6"/>
    <w:basedOn w:val="1"/>
    <w:next w:val="1"/>
    <w:link w:val="24"/>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semiHidden/>
    <w:qFormat/>
    <w:uiPriority w:val="99"/>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0"/>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b w:val="0"/>
      <w:color w:val="FF0000"/>
      <w:sz w:val="21"/>
      <w:szCs w:val="22"/>
    </w:rPr>
  </w:style>
  <w:style w:type="paragraph" w:styleId="4">
    <w:name w:val="Body Text First Indent"/>
    <w:basedOn w:val="5"/>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11">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12">
    <w:name w:val="toc 3"/>
    <w:basedOn w:val="1"/>
    <w:next w:val="1"/>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3">
    <w:name w:val="footer"/>
    <w:basedOn w:val="1"/>
    <w:qFormat/>
    <w:uiPriority w:val="0"/>
    <w:pPr>
      <w:tabs>
        <w:tab w:val="center" w:pos="4153"/>
        <w:tab w:val="right" w:pos="8306"/>
      </w:tabs>
      <w:snapToGrid/>
      <w:ind w:firstLine="0" w:firstLineChars="0"/>
      <w:jc w:val="center"/>
    </w:pPr>
    <w:rPr>
      <w:rFonts w:ascii="Times New Roman" w:hAnsi="Times New Roman" w:cs="Times New Roman"/>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5">
    <w:name w:val="toc 1"/>
    <w:basedOn w:val="1"/>
    <w:next w:val="1"/>
    <w:qFormat/>
    <w:uiPriority w:val="0"/>
    <w:pPr>
      <w:tabs>
        <w:tab w:val="center" w:leader="middleDot" w:pos="8820"/>
      </w:tabs>
      <w:spacing w:before="50" w:beforeLines="50" w:after="50" w:afterLines="50"/>
    </w:pPr>
    <w:rPr>
      <w:rFonts w:ascii="Times New Roman" w:hAnsi="Times New Roman" w:eastAsia="黑体"/>
      <w:sz w:val="24"/>
    </w:rPr>
  </w:style>
  <w:style w:type="paragraph" w:styleId="16">
    <w:name w:val="toc 2"/>
    <w:basedOn w:val="1"/>
    <w:next w:val="1"/>
    <w:link w:val="28"/>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20">
    <w:name w:val="标题 4 Char"/>
    <w:link w:val="3"/>
    <w:qFormat/>
    <w:uiPriority w:val="0"/>
    <w:rPr>
      <w:rFonts w:ascii="Arial" w:hAnsi="Arial" w:eastAsia="仿宋" w:cs="Times New Roman"/>
      <w:b/>
      <w:sz w:val="24"/>
      <w:szCs w:val="21"/>
    </w:rPr>
  </w:style>
  <w:style w:type="paragraph" w:customStyle="1" w:styleId="21">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2">
    <w:name w:val="样式2"/>
    <w:basedOn w:val="9"/>
    <w:next w:val="1"/>
    <w:qFormat/>
    <w:uiPriority w:val="0"/>
    <w:pPr>
      <w:spacing w:line="240" w:lineRule="auto"/>
    </w:pPr>
    <w:rPr>
      <w:sz w:val="21"/>
      <w:szCs w:val="22"/>
    </w:rPr>
  </w:style>
  <w:style w:type="character" w:customStyle="1" w:styleId="23">
    <w:name w:val="标题 1 Char"/>
    <w:link w:val="6"/>
    <w:qFormat/>
    <w:uiPriority w:val="0"/>
    <w:rPr>
      <w:rFonts w:ascii="Times New Roman" w:hAnsi="Times New Roman" w:eastAsia="仿宋" w:cs="Times New Roman"/>
      <w:b/>
      <w:kern w:val="44"/>
      <w:sz w:val="32"/>
      <w:szCs w:val="24"/>
    </w:rPr>
  </w:style>
  <w:style w:type="character" w:customStyle="1" w:styleId="24">
    <w:name w:val="标题 6 Char"/>
    <w:link w:val="10"/>
    <w:qFormat/>
    <w:uiPriority w:val="0"/>
    <w:rPr>
      <w:rFonts w:ascii="Arial" w:hAnsi="Arial" w:eastAsia="仿宋" w:cs="宋体"/>
      <w:b/>
      <w:szCs w:val="21"/>
    </w:rPr>
  </w:style>
  <w:style w:type="paragraph" w:customStyle="1" w:styleId="25">
    <w:name w:val="标题6"/>
    <w:basedOn w:val="1"/>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6">
    <w:name w:val="标题 2 Char"/>
    <w:basedOn w:val="19"/>
    <w:link w:val="7"/>
    <w:qFormat/>
    <w:uiPriority w:val="0"/>
    <w:rPr>
      <w:rFonts w:ascii="Times New Roman" w:hAnsi="Times New Roman" w:eastAsia="黑体" w:cs="Times New Roman"/>
      <w:kern w:val="2"/>
      <w:sz w:val="21"/>
    </w:rPr>
  </w:style>
  <w:style w:type="character" w:customStyle="1" w:styleId="27">
    <w:name w:val="标题 5 Char"/>
    <w:link w:val="9"/>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8">
    <w:name w:val="目录 2 Char"/>
    <w:link w:val="16"/>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29">
    <w:name w:val="Heading 3 Char"/>
    <w:basedOn w:val="19"/>
    <w:link w:val="8"/>
    <w:semiHidden/>
    <w:qFormat/>
    <w:uiPriority w:val="9"/>
    <w:rPr>
      <w:rFonts w:ascii="Times New Roman" w:hAnsi="Times New Roman" w:eastAsia="黑体" w:cstheme="minorBidi"/>
      <w:bCs/>
      <w:color w:val="FF0000"/>
      <w:sz w:val="32"/>
      <w:szCs w:val="32"/>
    </w:rPr>
  </w:style>
  <w:style w:type="character" w:customStyle="1" w:styleId="30">
    <w:name w:val="正文首行缩进 2 Char"/>
    <w:link w:val="2"/>
    <w:qFormat/>
    <w:uiPriority w:val="0"/>
    <w:rPr>
      <w:rFonts w:ascii="Times New Roman" w:hAnsi="Times New Roman" w:eastAsia="楷体" w:cstheme="minorBidi"/>
      <w:color w:val="FF0000"/>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20</Pages>
  <Words>19032</Words>
  <Characters>20629</Characters>
  <Lines>0</Lines>
  <Paragraphs>0</Paragraphs>
  <TotalTime>38</TotalTime>
  <ScaleCrop>false</ScaleCrop>
  <LinksUpToDate>false</LinksUpToDate>
  <CharactersWithSpaces>20630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娟</dc:creator>
  <cp:lastModifiedBy>娟</cp:lastModifiedBy>
  <dcterms:modified xsi:type="dcterms:W3CDTF">2022-11-09T05:58:03Z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6CEC184721564FC8AE300AE9FA736030</vt:lpwstr>
  </property>
</Properties>
</file>