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</w:pPr>
      <w:r>
        <w:rPr>
          <w:rStyle w:val="6"/>
          <w:b/>
          <w:bCs/>
          <w:color w:val="006100"/>
          <w:sz w:val="36"/>
          <w:szCs w:val="36"/>
          <w:bdr w:val="none" w:color="auto" w:sz="0" w:space="0"/>
        </w:rPr>
        <w:t>孤雁难飞，孤掌难鸣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</w:pPr>
      <w:r>
        <w:rPr>
          <w:bdr w:val="none" w:color="auto" w:sz="0" w:space="0"/>
        </w:rPr>
        <w:t>（团结友爱相关主题可用）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</w:pPr>
      <w:r>
        <w:rPr>
          <w:rStyle w:val="6"/>
          <w:b/>
          <w:bCs/>
          <w:color w:val="006100"/>
          <w:sz w:val="32"/>
          <w:szCs w:val="32"/>
          <w:bdr w:val="none" w:color="auto" w:sz="0" w:space="0"/>
        </w:rPr>
        <w:t>——素材运用示范——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color w:val="006100"/>
          <w:sz w:val="24"/>
          <w:szCs w:val="24"/>
          <w:bdr w:val="none" w:color="auto" w:sz="0" w:space="0"/>
        </w:rPr>
        <w:t>【</w:t>
      </w: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指点迷津</w:t>
      </w:r>
      <w:r>
        <w:rPr>
          <w:color w:val="006100"/>
          <w:sz w:val="24"/>
          <w:szCs w:val="24"/>
          <w:bdr w:val="none" w:color="auto" w:sz="0" w:space="0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《魏书·吐谷浑列传》中记载了一个故事。吐谷浑的首领阿豺有二十个儿子。年老了，临终前阿豺对他们说：“你们每人拿我的一支箭来，把箭折断后放在地上。”过了一会儿，阿豺对他的同母的弟弟慕利延说：“你拿一支箭折断它。”慕利延折断了。阿豺又说：“你再拿十九支箭把它们一起折断。”慕利延折不断。 阿豺说：“你们知道其中的道理吗？ 一支箭容易折断，很多箭就难以摧毁了。你们同心协力，这样以后国家就可以巩固。”说完阿豺就死了。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【事例梗概</w:t>
      </w:r>
      <w:r>
        <w:rPr>
          <w:color w:val="006100"/>
          <w:sz w:val="24"/>
          <w:szCs w:val="24"/>
          <w:bdr w:val="none" w:color="auto" w:sz="0" w:space="0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吐谷浑的首领阿豺告诫自己的儿子们，只有团结才能战胜一切。他拿来一支箭，让人将其折断，那人轻松就做到了；又拿来十九支箭放在一起，那人在已无法折断。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【事例应用</w:t>
      </w:r>
      <w:r>
        <w:rPr>
          <w:color w:val="006100"/>
          <w:sz w:val="24"/>
          <w:szCs w:val="24"/>
          <w:bdr w:val="none" w:color="auto" w:sz="0" w:space="0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“一箭易断，十箭难折”，团结一心早已凝铸成中国人的文化基因。在“将相和，平天下”的历史故事里，在“人多计谋广，柴多火焰高”的民间智慧里，在“民齐者强，民不齐者弱”的先哲教诲中，中华儿女懂得同心共济的珍贵。在长征的血战中，思想上政治上的大团结铸就了红军“新的生命”；在抗日的烽烟中，人民群众构筑起“真正的铜墙铁壁”。汶川大地震，见证“中华民族大团结的空前伟力”；也门大撤侨，彰显“祖国接你们回家”的深沉情怀。历史一再揭示，团结一心是我们夺取胜利、成就伟大的重要法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</w:pPr>
      <w:r>
        <w:rPr>
          <w:rStyle w:val="6"/>
          <w:b/>
          <w:bCs/>
          <w:color w:val="006100"/>
          <w:sz w:val="32"/>
          <w:szCs w:val="32"/>
          <w:bdr w:val="none" w:color="auto" w:sz="0" w:space="0"/>
        </w:rPr>
        <w:t>——其他素材积累——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【事例一</w:t>
      </w:r>
      <w:r>
        <w:rPr>
          <w:color w:val="006100"/>
          <w:sz w:val="24"/>
          <w:szCs w:val="24"/>
          <w:bdr w:val="none" w:color="auto" w:sz="0" w:space="0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孙武是春秋末期齐国人，他善于兵法、军事，在他帮助之下，吴国打败了比它强大的楚国，使诸侯对吴国都刮目相看，孙武还著有一部书叫《孙子兵法》。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一次有人问他：“怎样布阵才能不被敌人击败呢？”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孙武说：“你如果打蛇的脑袋，它会用尾巴反击你；你去打蛇的尾巴，它又会用头部来袭击你；你如果打蛇的腰部，它就用头尾一齐来攻击你。所以善于布阵的将才，也要将军队摆成蛇一样的阵势，头尾能互相救援，使全军形成一个整体，前、中、后彼此照应，才不会被敌人击溃、打散……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那人这才明白队伍要想得胜，应该摆成蛇字形，但又产生了疑问，不知道士兵会不会像蛇一样，首尾互相照应呢？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孙武说：“这是不必担心的。战场是生死之地，战争迫使军队必然齐心协力。比如两个仇人，平日恨不得彼此吃了对方。但是他们同乘上一条船渡海，遇到了狂风恶浪，眼看就有葬身海底的危险，他们也会忘记旧仇，同心协力与风浪搏斗以避免船翻人亡的危险。连仇人在危险之时尚能同舟共济，何况没有冤仇、兄弟情深的将士呢？所以军队必然会像蛇一样成为一个整体，首尾相顾，彼此救援的。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color w:val="006100"/>
          <w:sz w:val="24"/>
          <w:szCs w:val="24"/>
          <w:bdr w:val="none" w:color="auto" w:sz="0" w:space="0"/>
        </w:rPr>
        <w:t>【</w:t>
      </w: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事例二</w:t>
      </w:r>
      <w:r>
        <w:rPr>
          <w:color w:val="006100"/>
          <w:sz w:val="24"/>
          <w:szCs w:val="24"/>
          <w:bdr w:val="none" w:color="auto" w:sz="0" w:space="0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《韩非子·功名》：“人主之患，在莫之应，故曰：‘一手独拍，虽疾无声，人臣之忧，在不得一，’故曰：右手画圆，左手画方，不能两成。”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这是说，一个人力量薄弱，不能成事。韩非子认为，君主如要“立功成名”，需要具备天时、人心、技能、势位等四个条件。在这四个条件中，势位最为重要。一个君主的为难之处在于说话没人听。所以说，一个手拍来拍去，即使再快，也没有声音。作臣子的主要问题则是不与君上一心一意。所以人们说，用右手画圆，同时又用左手画正方形，根本无法画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【事例三</w:t>
      </w:r>
      <w:r>
        <w:rPr>
          <w:color w:val="006100"/>
          <w:sz w:val="24"/>
          <w:szCs w:val="24"/>
          <w:bdr w:val="none" w:color="auto" w:sz="0" w:space="0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秋战国时期，赵国优秀将领廉颇以英勇善战闻名立下无数战功，地位很高。蔺相如当时是一位赵王身边宦官的门客，被推荐完成送和氏璧换取秦国十五做城的任务。当时秦国强大，大家都知道送去和氏璧也得不到秦国的城池，不送又怕得罪秦国，蔺相如肩负国家利益和荣辱，冒生命危险以聪明才智和胆识完壁归赵，得到赵王赏识和封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不久秦赵两国国君在滇池相会，蔺相如又立大功为、找国挽回面子。赵王封他为上卿，官位在廉颇之上。廉颇对蔺相如不满，觉得自己在沙场上为赵国拼命，攻下无数城池立下汗马功劳，蔺相如动动嘴皮字就比自己功劳还大，很不服气。蔺相如得知廉颇对自己有意见处处忍让，别人说他是怕廉颇，他却说：“秦王我都不怕，难道能怕廉将军？现在秦国不敢入侵，因为赵国有得力将相，一旦我们不和，就会削弱赵国力量，秦国趁机入侵怎么办？我不论功争权，为的是国家大局，将相的共同利益！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此话传到廉颇耳里，廉颇也是身明大义之人，主动负荆请罪。将相和的佳话流传至今。如果两人争权夺利，只顾自己利益，国家都有可能因此灭亡，更别提两人自己的利益了，所以说团结协作才能共赢。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【事例四</w:t>
      </w:r>
      <w:r>
        <w:rPr>
          <w:color w:val="006100"/>
          <w:sz w:val="24"/>
          <w:szCs w:val="24"/>
          <w:bdr w:val="none" w:color="auto" w:sz="0" w:space="0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有个寓言是这样的：牧师请教上帝，地狱和天堂有什么不同？上帝带着牧师来到一间房子里。一群人围着一锅肉汤，他们手里都拿着一把长长的汤勺，因为手柄太长，谁也无法把肉汤送到自己嘴里。每个人的脸上都充满绝望和悲苦。上帝说，这里就是地狱。上帝又带着牧师来到另一间房子里。这里的摆设与刚才那间没有什么两样，唯一不同的是，这里的人们都把汤舀给坐在对面的人喝。他们都吃得很香、很满足。上帝说，这里就是天堂。同样的待遇和条件，为什么地狱里的人痛苦，而天堂里的人快乐？原因很简单：地狱里的人只想着喂自己，而天堂里的人却想着喂别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</w:pPr>
      <w:r>
        <w:rPr>
          <w:rStyle w:val="6"/>
          <w:b/>
          <w:bCs/>
          <w:color w:val="006100"/>
          <w:sz w:val="32"/>
          <w:szCs w:val="32"/>
          <w:bdr w:val="none" w:color="auto" w:sz="0" w:space="0"/>
        </w:rPr>
        <w:t>——名言警句积累——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 1.天时不如地利，地利不如人和。——先秦·孟子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 2.团结就是力量。——谚语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 3.单丝不成线，独木不成林。——俗语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 4.二人同心，其力断金。——《易经》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 5.万人操弓，共射一招，招无不中。——《吕氏春秋》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 6.上下同欲者胜。——孙武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 7.人心齐，泰山移。——中国谚语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 8.能用众力，则无敌于天下矣；能用众智，则无畏于圣人矣。——三国·孙权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 9.人心齐，泰山移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 10.一朵鲜花打扮不出美丽的春天，众人先进才能移山填海。 ——雷锋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 11.惟有具备强烈的合作精神的人，才能生存，创造文明。——泰戈尔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NDI3MzdlZWViMDhmYzc2ZThmYWM3NDE0MWM0ZjcifQ=="/>
  </w:docVars>
  <w:rsids>
    <w:rsidRoot w:val="00000000"/>
    <w:rsid w:val="41D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2022-05-30T08:43:45Z</dcterms:created>
  <dc:creator>Administrator</dc:creator>
  <cp:lastModifiedBy>Administrator</cp:lastModifiedBy>
  <dcterms:modified xsi:type="dcterms:W3CDTF">2022-05-30T08:44:05Z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D03096BD0CBB4ABE92F9EECF6081DAF7</vt:lpwstr>
  </property>
</Properties>
</file>