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9"/>
        <w:rPr>
          <w:rFonts w:hint="eastAsia" w:ascii="黑体" w:hAnsi="黑体" w:cs="黑体"/>
          <w:b/>
          <w:bCs/>
          <w:color w:val="000000" w:themeColor="text1"/>
          <w:sz w:val="52"/>
          <w:szCs w:val="52"/>
          <w:lang w:val="en-US" w:eastAsia="zh-CN"/>
          <w14:textFill>
            <w14:solidFill>
              <w14:schemeClr w14:val="tx1"/>
            </w14:solidFill>
          </w14:textFill>
        </w:rPr>
      </w:pPr>
      <w:r>
        <w:rPr>
          <w:rFonts w:hint="eastAsia" w:ascii="黑体" w:hAnsi="黑体" w:cs="黑体"/>
          <w:b/>
          <w:bCs/>
          <w:color w:val="000000" w:themeColor="text1"/>
          <w:sz w:val="52"/>
          <w:szCs w:val="52"/>
          <w:lang w:val="en-US" w:eastAsia="zh-CN"/>
          <w14:textFill>
            <w14:solidFill>
              <w14:schemeClr w14:val="tx1"/>
            </w14:solidFill>
          </w14:textFill>
        </w:rPr>
        <w:t>省</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9"/>
        <w:rPr>
          <w:rFonts w:hint="eastAsia" w:ascii="黑体" w:hAnsi="黑体" w:cs="黑体"/>
          <w:b/>
          <w:bCs/>
          <w:color w:val="000000" w:themeColor="text1"/>
          <w:sz w:val="52"/>
          <w:szCs w:val="52"/>
          <w:lang w:val="en-US" w:eastAsia="zh-CN"/>
          <w14:textFill>
            <w14:solidFill>
              <w14:schemeClr w14:val="tx1"/>
            </w14:solidFill>
          </w14:textFill>
        </w:rPr>
      </w:pPr>
      <w:r>
        <w:rPr>
          <w:rFonts w:hint="eastAsia" w:ascii="黑体" w:hAnsi="黑体" w:cs="黑体"/>
          <w:b/>
          <w:bCs/>
          <w:color w:val="000000" w:themeColor="text1"/>
          <w:sz w:val="52"/>
          <w:szCs w:val="52"/>
          <w:lang w:val="en-US" w:eastAsia="zh-CN"/>
          <w14:textFill>
            <w14:solidFill>
              <w14:schemeClr w14:val="tx1"/>
            </w14:solidFill>
          </w14:textFill>
        </w:rPr>
        <w:t>考</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9"/>
        <w:rPr>
          <w:rFonts w:hint="eastAsia" w:ascii="黑体" w:hAnsi="黑体" w:cs="黑体"/>
          <w:b/>
          <w:bCs/>
          <w:color w:val="000000" w:themeColor="text1"/>
          <w:sz w:val="52"/>
          <w:szCs w:val="52"/>
          <w:lang w:val="en-US" w:eastAsia="zh-CN"/>
          <w14:textFill>
            <w14:solidFill>
              <w14:schemeClr w14:val="tx1"/>
            </w14:solidFill>
          </w14:textFill>
        </w:rPr>
      </w:pPr>
      <w:r>
        <w:rPr>
          <w:rFonts w:hint="eastAsia" w:ascii="黑体" w:hAnsi="黑体" w:cs="黑体"/>
          <w:b/>
          <w:bCs/>
          <w:color w:val="000000" w:themeColor="text1"/>
          <w:sz w:val="52"/>
          <w:szCs w:val="52"/>
          <w:lang w:val="en-US" w:eastAsia="zh-CN"/>
          <w14:textFill>
            <w14:solidFill>
              <w14:schemeClr w14:val="tx1"/>
            </w14:solidFill>
          </w14:textFill>
        </w:rPr>
        <w:t>历</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9"/>
        <w:rPr>
          <w:rFonts w:hint="eastAsia" w:ascii="黑体" w:hAnsi="黑体" w:cs="黑体"/>
          <w:b/>
          <w:bCs/>
          <w:color w:val="000000" w:themeColor="text1"/>
          <w:sz w:val="52"/>
          <w:szCs w:val="52"/>
          <w:lang w:val="en-US" w:eastAsia="zh-CN"/>
          <w14:textFill>
            <w14:solidFill>
              <w14:schemeClr w14:val="tx1"/>
            </w14:solidFill>
          </w14:textFill>
        </w:rPr>
      </w:pPr>
      <w:r>
        <w:rPr>
          <w:rFonts w:hint="eastAsia" w:ascii="黑体" w:hAnsi="黑体" w:cs="黑体"/>
          <w:b/>
          <w:bCs/>
          <w:color w:val="000000" w:themeColor="text1"/>
          <w:sz w:val="52"/>
          <w:szCs w:val="52"/>
          <w:lang w:val="en-US" w:eastAsia="zh-CN"/>
          <w14:textFill>
            <w14:solidFill>
              <w14:schemeClr w14:val="tx1"/>
            </w14:solidFill>
          </w14:textFill>
        </w:rPr>
        <w:t>年</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9"/>
        <w:rPr>
          <w:rFonts w:hint="eastAsia" w:ascii="黑体" w:hAnsi="黑体" w:cs="黑体"/>
          <w:b/>
          <w:bCs/>
          <w:color w:val="000000" w:themeColor="text1"/>
          <w:sz w:val="52"/>
          <w:szCs w:val="52"/>
          <w:lang w:val="en-US" w:eastAsia="zh-CN"/>
          <w14:textFill>
            <w14:solidFill>
              <w14:schemeClr w14:val="tx1"/>
            </w14:solidFill>
          </w14:textFill>
        </w:rPr>
      </w:pPr>
      <w:r>
        <w:rPr>
          <w:rFonts w:hint="eastAsia" w:ascii="黑体" w:hAnsi="黑体" w:cs="黑体"/>
          <w:b/>
          <w:bCs/>
          <w:color w:val="000000" w:themeColor="text1"/>
          <w:sz w:val="52"/>
          <w:szCs w:val="52"/>
          <w:lang w:val="en-US" w:eastAsia="zh-CN"/>
          <w14:textFill>
            <w14:solidFill>
              <w14:schemeClr w14:val="tx1"/>
            </w14:solidFill>
          </w14:textFill>
        </w:rPr>
        <w:t>面</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9"/>
        <w:rPr>
          <w:rFonts w:hint="eastAsia" w:ascii="黑体" w:hAnsi="黑体" w:cs="黑体"/>
          <w:b/>
          <w:bCs/>
          <w:color w:val="000000" w:themeColor="text1"/>
          <w:sz w:val="52"/>
          <w:szCs w:val="52"/>
          <w:lang w:val="en-US" w:eastAsia="zh-CN"/>
          <w14:textFill>
            <w14:solidFill>
              <w14:schemeClr w14:val="tx1"/>
            </w14:solidFill>
          </w14:textFill>
        </w:rPr>
      </w:pPr>
      <w:r>
        <w:rPr>
          <w:rFonts w:hint="eastAsia" w:ascii="黑体" w:hAnsi="黑体" w:cs="黑体"/>
          <w:b/>
          <w:bCs/>
          <w:color w:val="000000" w:themeColor="text1"/>
          <w:sz w:val="52"/>
          <w:szCs w:val="52"/>
          <w:lang w:val="en-US" w:eastAsia="zh-CN"/>
          <w14:textFill>
            <w14:solidFill>
              <w14:schemeClr w14:val="tx1"/>
            </w14:solidFill>
          </w14:textFill>
        </w:rPr>
        <w:t>试</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9"/>
        <w:rPr>
          <w:rFonts w:hint="eastAsia" w:ascii="黑体" w:hAnsi="黑体" w:cs="黑体"/>
          <w:b/>
          <w:bCs/>
          <w:color w:val="000000" w:themeColor="text1"/>
          <w:sz w:val="52"/>
          <w:szCs w:val="52"/>
          <w:lang w:val="en-US" w:eastAsia="zh-CN"/>
          <w14:textFill>
            <w14:solidFill>
              <w14:schemeClr w14:val="tx1"/>
            </w14:solidFill>
          </w14:textFill>
        </w:rPr>
      </w:pPr>
      <w:r>
        <w:rPr>
          <w:rFonts w:hint="eastAsia" w:ascii="黑体" w:hAnsi="黑体" w:cs="黑体"/>
          <w:b/>
          <w:bCs/>
          <w:color w:val="000000" w:themeColor="text1"/>
          <w:sz w:val="52"/>
          <w:szCs w:val="52"/>
          <w:lang w:val="en-US" w:eastAsia="zh-CN"/>
          <w14:textFill>
            <w14:solidFill>
              <w14:schemeClr w14:val="tx1"/>
            </w14:solidFill>
          </w14:textFill>
        </w:rPr>
        <w:t>真</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9"/>
        <w:rPr>
          <w:rFonts w:hint="eastAsia" w:ascii="黑体" w:hAnsi="黑体" w:cs="黑体"/>
          <w:b/>
          <w:bCs/>
          <w:color w:val="000000" w:themeColor="text1"/>
          <w:sz w:val="52"/>
          <w:szCs w:val="52"/>
          <w:lang w:val="en-US" w:eastAsia="zh-CN"/>
          <w14:textFill>
            <w14:solidFill>
              <w14:schemeClr w14:val="tx1"/>
            </w14:solidFill>
          </w14:textFill>
        </w:rPr>
      </w:pPr>
      <w:r>
        <w:rPr>
          <w:rFonts w:hint="eastAsia" w:ascii="黑体" w:hAnsi="黑体" w:cs="黑体"/>
          <w:b/>
          <w:bCs/>
          <w:color w:val="000000" w:themeColor="text1"/>
          <w:sz w:val="52"/>
          <w:szCs w:val="52"/>
          <w:lang w:val="en-US" w:eastAsia="zh-CN"/>
          <w14:textFill>
            <w14:solidFill>
              <w14:schemeClr w14:val="tx1"/>
            </w14:solidFill>
          </w14:textFill>
        </w:rPr>
        <w:t>题</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9"/>
        <w:rPr>
          <w:rFonts w:hint="eastAsia" w:ascii="黑体" w:hAnsi="黑体" w:cs="黑体"/>
          <w:b/>
          <w:bCs/>
          <w:color w:val="000000" w:themeColor="text1"/>
          <w:sz w:val="52"/>
          <w:szCs w:val="52"/>
          <w:lang w:val="en-US" w:eastAsia="zh-CN"/>
          <w14:textFill>
            <w14:solidFill>
              <w14:schemeClr w14:val="tx1"/>
            </w14:solidFill>
          </w14:textFill>
        </w:rPr>
      </w:pPr>
      <w:r>
        <w:rPr>
          <w:rFonts w:hint="eastAsia" w:ascii="黑体" w:hAnsi="黑体" w:cs="黑体"/>
          <w:b/>
          <w:bCs/>
          <w:color w:val="000000" w:themeColor="text1"/>
          <w:sz w:val="52"/>
          <w:szCs w:val="52"/>
          <w:lang w:val="en-US" w:eastAsia="zh-CN"/>
          <w14:textFill>
            <w14:solidFill>
              <w14:schemeClr w14:val="tx1"/>
            </w14:solidFill>
          </w14:textFill>
        </w:rPr>
        <w:t>解</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9"/>
        <w:rPr>
          <w:rFonts w:hint="eastAsia" w:ascii="黑体" w:hAnsi="黑体" w:cs="黑体"/>
          <w:b/>
          <w:bCs/>
          <w:color w:val="000000" w:themeColor="text1"/>
          <w:sz w:val="52"/>
          <w:szCs w:val="52"/>
          <w:lang w:val="en-US" w:eastAsia="zh-CN"/>
          <w14:textFill>
            <w14:solidFill>
              <w14:schemeClr w14:val="tx1"/>
            </w14:solidFill>
          </w14:textFill>
        </w:rPr>
      </w:pPr>
      <w:r>
        <w:rPr>
          <w:rFonts w:hint="eastAsia" w:ascii="黑体" w:hAnsi="黑体" w:cs="黑体"/>
          <w:b/>
          <w:bCs/>
          <w:color w:val="000000" w:themeColor="text1"/>
          <w:sz w:val="52"/>
          <w:szCs w:val="52"/>
          <w:lang w:val="en-US" w:eastAsia="zh-CN"/>
          <w14:textFill>
            <w14:solidFill>
              <w14:schemeClr w14:val="tx1"/>
            </w14:solidFill>
          </w14:textFill>
        </w:rPr>
        <w:t>析</w:t>
      </w:r>
    </w:p>
    <w:p>
      <w:pPr>
        <w:rPr>
          <w:rFonts w:hint="eastAsia"/>
          <w:lang w:val="en-US" w:eastAsia="zh-CN"/>
        </w:rPr>
      </w:pP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0"/>
        <w:rPr>
          <w:rFonts w:hint="eastAsia" w:ascii="黑体" w:hAnsi="黑体" w:eastAsia="黑体" w:cs="黑体"/>
          <w:b/>
          <w:bCs/>
          <w:color w:val="000000" w:themeColor="text1"/>
          <w:sz w:val="32"/>
          <w:szCs w:val="32"/>
          <w:lang w:val="en-US" w:eastAsia="zh-CN"/>
          <w14:textFill>
            <w14:solidFill>
              <w14:schemeClr w14:val="tx1"/>
            </w14:solidFill>
          </w14:textFill>
        </w:rPr>
      </w:pPr>
      <w:bookmarkStart w:id="0" w:name="_Toc9043"/>
      <w:bookmarkStart w:id="1" w:name="_Toc19871"/>
      <w:r>
        <w:rPr>
          <w:rFonts w:hint="eastAsia" w:ascii="黑体" w:hAnsi="黑体" w:eastAsia="黑体" w:cs="黑体"/>
          <w:b/>
          <w:bCs/>
          <w:color w:val="000000" w:themeColor="text1"/>
          <w:sz w:val="32"/>
          <w:szCs w:val="32"/>
          <w:lang w:val="en-US" w:eastAsia="zh-CN"/>
          <w14:textFill>
            <w14:solidFill>
              <w14:schemeClr w14:val="tx1"/>
            </w14:solidFill>
          </w14:textFill>
        </w:rPr>
        <w:t>2021年3月14日浙江省公务员面试真题A类（</w:t>
      </w:r>
      <w:r>
        <w:rPr>
          <w:rFonts w:hint="eastAsia" w:ascii="黑体" w:hAnsi="黑体" w:cs="黑体"/>
          <w:b/>
          <w:bCs/>
          <w:color w:val="000000" w:themeColor="text1"/>
          <w:sz w:val="32"/>
          <w:szCs w:val="32"/>
          <w:lang w:val="en-US" w:eastAsia="zh-CN"/>
          <w14:textFill>
            <w14:solidFill>
              <w14:schemeClr w14:val="tx1"/>
            </w14:solidFill>
          </w14:textFill>
        </w:rPr>
        <w:t>综合类</w:t>
      </w:r>
      <w:r>
        <w:rPr>
          <w:rFonts w:hint="eastAsia" w:ascii="黑体" w:hAnsi="黑体" w:eastAsia="黑体" w:cs="黑体"/>
          <w:b/>
          <w:bCs/>
          <w:color w:val="000000" w:themeColor="text1"/>
          <w:sz w:val="32"/>
          <w:szCs w:val="32"/>
          <w:lang w:val="en-US" w:eastAsia="zh-CN"/>
          <w14:textFill>
            <w14:solidFill>
              <w14:schemeClr w14:val="tx1"/>
            </w14:solidFill>
          </w14:textFill>
        </w:rPr>
        <w:t>）</w:t>
      </w:r>
      <w:bookmarkEnd w:id="0"/>
      <w:bookmarkEnd w:id="1"/>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1.2020年6月，中国北斗三号最后一颗全球组网卫星成功发射，标志着中国向航天强国的方向又迈进了一步，彰显了中国的综合国力。有人说，已经有了GPS，没必要开发北斗卫星，对此你怎么看？</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综合分析——现象类</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drawing>
          <wp:inline distT="0" distB="0" distL="114300" distR="114300">
            <wp:extent cx="6238240" cy="2873375"/>
            <wp:effectExtent l="0" t="0" r="10160" b="3175"/>
            <wp:docPr id="2" name="图片 2" descr="【21-11-22综合分析-现象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1-11-22综合分析-现象类"/>
                    <pic:cNvPicPr>
                      <a:picLocks noChangeAspect="1"/>
                    </pic:cNvPicPr>
                  </pic:nvPicPr>
                  <pic:blipFill>
                    <a:blip r:embed="rId8"/>
                    <a:stretch>
                      <a:fillRect/>
                    </a:stretch>
                  </pic:blipFill>
                  <pic:spPr>
                    <a:xfrm>
                      <a:off x="0" y="0"/>
                      <a:ext cx="6238240" cy="2873375"/>
                    </a:xfrm>
                    <a:prstGeom prst="rect">
                      <a:avLst/>
                    </a:prstGeom>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【展鸿答案参考】</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2018年，北斗三号基本系统已完成建设，2020年，习近平总书记向世界宣布北斗三号全球卫星导航系统正式开通，标志着北斗“三步走”发展战略圆满完成，北斗迈进全球服务新时代。</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在北斗导航系统建成前，美国GPS系统有着成熟的技术支持以及全球范围的服务体系，为国内各企业提供了信息支持，因此有人认为北斗导航的建设是没有必要的。我认为这种想法要不得。建设北斗卫星导航系统，对于提高我国的国际地位，促进经济社会的发展，保障国家安全等许多方面，都具有十分重大特殊的意义。</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第一，建设北斗卫星导航系统，是提高我国国际地位的重要载体。我国建设独立的北斗卫星导航系统，展示了综合国力和技术实力，不仅可以从根本上摆脱受制于人的局面，而且对于提升我国的国际地位，提升我国的国际影响力具有重大意义。</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第二，建设北斗卫星导航系统，是推动我国信息化建设的重要保证。随着社会和经济的发展，卫星导航系统越来越渗透到社会和人们的生活之中，如果没有自主可控的卫星导航系统，国家信息安全将缺少可靠的保障。北斗卫星导航系统作为国家重要的空间信息基础设施，是国家的战略性新兴产业，对于转变经济发展方式、促进国家信息化建设、调整产业结构、提高社会生产效率、转变人民生活方式、提高大众生活质量，都具有重要意义。</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第三，建设北斗卫星导航系统，是增强武器效能，维护国家安全的根本命脉。如果没有统一、可靠的导航体系，就无法实现诸兵种、跨地域协同作战。随着科技的发展，武器装备的智能化水平不断提高，对导航定位卫星的依赖程度也在不断提高，如果没有自己的导航卫星系统，在紧急情况下，一旦拥有导航定位卫星系统的国家关闭系统，性能再高的武器装备也无法发挥效能。</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为进一步发挥北斗导航系统的作用，服务人民，我们还需要做好以下三个方面。</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第一，队伍组织，培养人才。建立完善的卫星人才建设及维护体系，组建一支完善的可持续发展的人才队伍，加强相关专业的人才教育与人才引进，使得人才能够更好地助力北斗导航系统发展。</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第二，创新方式，升级技术。持续改善北斗系统连续稳定性和服务精度。全面开展新一代北斗基础产品研发和产业化，提升性能、功耗、小型化、成本等核心竞争力，实现大众市场亿级应用推广。加快推进《中华人民共和国卫星导航条例》起草制定，填补国内法律空白，促进卫星导航健康发展。</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第三，国际合作，共同发展。完成组网的中国北斗，也将更加“吸引世界”。向上百个“一带一路”沿线国家提供服务，用户数量达到“亿级以上”水平。让科技创新成果为更多国家和人民所及、所享、所用，中国北斗系统，对世界上渴望科技改善生活的人们来说，是一个巨大鼓舞，“中国分享”也必将让世界更加美好。</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相信在2035年前，我国将建成更加泛在、更加融合、更加智能的国家综合定位导航授时体系，为未来智能化、无人化发展提供核心支撑。</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【亮点答题法】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ind w:left="0" w:leftChars="0" w:firstLine="422" w:firstLineChars="200"/>
        <w:textAlignment w:val="auto"/>
        <w:outlineLvl w:val="0"/>
        <w:rPr>
          <w:rFonts w:hint="eastAsia" w:ascii="楷体" w:hAnsi="楷体" w:eastAsia="楷体" w:cs="楷体"/>
          <w:b/>
          <w:bCs/>
          <w:color w:val="000000" w:themeColor="text1"/>
          <w:sz w:val="21"/>
          <w:szCs w:val="21"/>
          <w:lang w:val="en-US" w:eastAsia="zh-CN"/>
          <w14:textFill>
            <w14:solidFill>
              <w14:schemeClr w14:val="tx1"/>
            </w14:solidFill>
          </w14:textFill>
        </w:rPr>
      </w:pPr>
      <w:bookmarkStart w:id="2" w:name="_Toc1796"/>
      <w:r>
        <w:rPr>
          <w:rFonts w:hint="eastAsia" w:ascii="楷体" w:hAnsi="楷体" w:eastAsia="楷体" w:cs="楷体"/>
          <w:b/>
          <w:bCs/>
          <w:color w:val="000000" w:themeColor="text1"/>
          <w:sz w:val="21"/>
          <w:szCs w:val="21"/>
          <w:lang w:val="en-US" w:eastAsia="zh-CN"/>
          <w14:textFill>
            <w14:solidFill>
              <w14:schemeClr w14:val="tx1"/>
            </w14:solidFill>
          </w14:textFill>
        </w:rPr>
        <w:t>（1）对策包装：</w:t>
      </w:r>
      <w:bookmarkEnd w:id="2"/>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为进一步发挥北斗导航系统的作用，服务人民，我们还需要做好以下三个“化”：</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第一，人才储备专业化。</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第二，技术升级创新化。</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第三，合作发展共享化。</w:t>
      </w:r>
    </w:p>
    <w:p>
      <w:pPr>
        <w:pStyle w:val="13"/>
        <w:bidi w:val="0"/>
        <w:outlineLvl w:val="0"/>
        <w:rPr>
          <w:rFonts w:hint="eastAsia"/>
          <w:b/>
          <w:bCs/>
          <w:color w:val="000000" w:themeColor="text1"/>
          <w:lang w:val="en-US" w:eastAsia="zh-CN"/>
          <w14:textFill>
            <w14:solidFill>
              <w14:schemeClr w14:val="tx1"/>
            </w14:solidFill>
          </w14:textFill>
        </w:rPr>
      </w:pPr>
      <w:bookmarkStart w:id="3" w:name="_Toc5511"/>
      <w:r>
        <w:rPr>
          <w:rFonts w:hint="eastAsia"/>
          <w:b/>
          <w:bCs/>
          <w:color w:val="000000" w:themeColor="text1"/>
          <w:lang w:val="en-US" w:eastAsia="zh-CN"/>
          <w14:textFill>
            <w14:solidFill>
              <w14:schemeClr w14:val="tx1"/>
            </w14:solidFill>
          </w14:textFill>
        </w:rPr>
        <w:t>（2）名言警句法结尾：</w:t>
      </w:r>
      <w:bookmarkEnd w:id="3"/>
    </w:p>
    <w:p>
      <w:pPr>
        <w:pStyle w:val="13"/>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马克思讲过：“在科学上没有平坦的大道，只有不畏劳苦沿着陡峭山路攀登的人，才有希望达到光辉的顶点。”</w:t>
      </w:r>
      <w:r>
        <w:rPr>
          <w:rFonts w:hint="eastAsia"/>
          <w:color w:val="000000" w:themeColor="text1"/>
          <w:lang w:val="en-US" w:eastAsia="zh-CN"/>
          <w14:textFill>
            <w14:solidFill>
              <w14:schemeClr w14:val="tx1"/>
            </w14:solidFill>
          </w14:textFill>
        </w:rPr>
        <w:t>相信在</w:t>
      </w:r>
      <w:r>
        <w:rPr>
          <w:rFonts w:hint="default"/>
          <w:color w:val="000000" w:themeColor="text1"/>
          <w:lang w:val="en-US" w:eastAsia="zh-CN"/>
          <w14:textFill>
            <w14:solidFill>
              <w14:schemeClr w14:val="tx1"/>
            </w14:solidFill>
          </w14:textFill>
        </w:rPr>
        <w:t>我国广大科学家和科技工作者</w:t>
      </w:r>
      <w:r>
        <w:rPr>
          <w:rFonts w:hint="eastAsia"/>
          <w:color w:val="000000" w:themeColor="text1"/>
          <w:lang w:val="en-US" w:eastAsia="zh-CN"/>
          <w14:textFill>
            <w14:solidFill>
              <w14:schemeClr w14:val="tx1"/>
            </w14:solidFill>
          </w14:textFill>
        </w:rPr>
        <w:t>的不断奋斗、不断耕耘下，</w:t>
      </w:r>
      <w:r>
        <w:rPr>
          <w:rFonts w:hint="default"/>
          <w:color w:val="000000" w:themeColor="text1"/>
          <w:lang w:val="en-US" w:eastAsia="zh-CN"/>
          <w14:textFill>
            <w14:solidFill>
              <w14:schemeClr w14:val="tx1"/>
            </w14:solidFill>
          </w14:textFill>
        </w:rPr>
        <w:t>中国北斗将不负重托，为构建人类命运共同体、推动人类社会发展作出更大贡献。</w:t>
      </w:r>
    </w:p>
    <w:p>
      <w:pPr>
        <w:pStyle w:val="4"/>
        <w:keepNext w:val="0"/>
        <w:keepLines w:val="0"/>
        <w:pageBreakBefore w:val="0"/>
        <w:widowControl w:val="0"/>
        <w:kinsoku/>
        <w:wordWrap/>
        <w:overflowPunct/>
        <w:topLinePunct w:val="0"/>
        <w:autoSpaceDE/>
        <w:autoSpaceDN/>
        <w:bidi w:val="0"/>
        <w:adjustRightInd/>
        <w:snapToGrid/>
        <w:spacing w:afterLines="0"/>
        <w:textAlignment w:val="auto"/>
        <w:rPr>
          <w:rFonts w:hint="default"/>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2.在重大项目开展前，需开重大项目动员大会，邀请各部门相关人员参加。但有人觉得有必要，有人觉得没必要，你怎么看？</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综合分析——现象类</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4"/>
        <w:ind w:left="0" w:leftChars="0" w:firstLine="0" w:firstLineChars="0"/>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drawing>
          <wp:inline distT="0" distB="0" distL="114300" distR="114300">
            <wp:extent cx="5967730" cy="2591435"/>
            <wp:effectExtent l="0" t="0" r="13970" b="18415"/>
            <wp:docPr id="4" name="图片 4" descr="21.11.29-动员大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1.11.29-动员大会"/>
                    <pic:cNvPicPr>
                      <a:picLocks noChangeAspect="1"/>
                    </pic:cNvPicPr>
                  </pic:nvPicPr>
                  <pic:blipFill>
                    <a:blip r:embed="rId9"/>
                    <a:stretch>
                      <a:fillRect/>
                    </a:stretch>
                  </pic:blipFill>
                  <pic:spPr>
                    <a:xfrm>
                      <a:off x="0" y="0"/>
                      <a:ext cx="5967730" cy="2591435"/>
                    </a:xfrm>
                    <a:prstGeom prst="rect">
                      <a:avLst/>
                    </a:prstGeom>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【展鸿答案参考】</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对于在重大项目开展前举行动员大会，有人觉得有必要，有人觉得没必要。我认为这两种观点各有其合理性，只是因为角度不同而造成的结论差异。我们应该全面辩证地看待，万不可一叶障目，不见泰山。</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有人觉得有必要，一方面是因为在动员大会上邀请相关部门出席，可以让大家了解这个重大项目的意义，从思想上重视这件事。另一方面，也可以在这个动员大会上得到一些信息，比如背景信息、具体规划、愿景目标等，有利于各部门之间的沟通，更加顺畅地进行下一步的工作。</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有人觉得没必要，是因为当前所举办的动员大会存在一些问题，比如占用大家太多时间，会议上太多人讲话，邀请的人太多，环节冗长让人感觉疲累，使参会人员存在不满的情绪；又或者形式大于内容，没有发挥出应有的作用，所以让人觉得没必要，认为动员大会就是在浪费时间，</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我认为重大项目动员大会，与其做大，不如做好。</w:t>
      </w:r>
    </w:p>
    <w:p>
      <w:pPr>
        <w:pStyle w:val="13"/>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第一，要做好会议策划。在会议开始前，对重大项目的背景信息、具体规划、愿景目标等进行全方面信息整合，策划好动员大会，安排好相关活动与展示环节，使得动员大会能够更好地展现政府举措，拓宽其发展前景，起到引领示范作用。同时也要做好应急预案，维护交通及安全秩序。</w:t>
      </w:r>
    </w:p>
    <w:p>
      <w:pPr>
        <w:pStyle w:val="13"/>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第二，要做好人员选择。不需要安排过多人参与，挑选需要参与到项目当中的相关部门、相关企业参与动员大会，提前做好沟通工作。同时做好人员的维护工作，安排好接待组与礼仪组，使得参与人员能够在后续的实际工作开展中互助共进。</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第三，要做好后续跟进。一方面要安排好宣传组，针对相关要点进行记录报道，使得会议能在后续起到大范围的宣传效果。另一方面，按照项目进程，安排相关人员，广泛参与，了解项目发展情况，促进产业建设与合作。</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先谋共识，后谋共建。动员大会作为重大项目达成共识的起始具有一定的意义，但最终我们依然要把目标放在项目的建设之上，实现共建共享。</w:t>
      </w:r>
    </w:p>
    <w:p>
      <w:pPr>
        <w:bidi w:val="0"/>
        <w:ind w:left="0" w:leftChars="0" w:firstLine="0" w:firstLineChars="0"/>
        <w:rPr>
          <w:rFonts w:hint="default"/>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3.你作为一名综合执法局的工作人员，在执法过程中发现王某乱搭乱建，你要对他进行处罚。而他年迈的母亲下跪请求你，围观群众也对此议论纷纷，还拿手机拍到了网上，面对这种情况，你会怎么做？</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应急应变——群众类</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snapToGrid/>
        <w:spacing w:afterLines="0"/>
        <w:ind w:left="0" w:leftChars="0" w:firstLine="0" w:firstLineChars="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drawing>
          <wp:inline distT="0" distB="0" distL="114300" distR="114300">
            <wp:extent cx="5967095" cy="2148840"/>
            <wp:effectExtent l="0" t="0" r="14605" b="3810"/>
            <wp:docPr id="7" name="图片 7" descr="21.11.26-乱搭乱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1.11.26-乱搭乱建"/>
                    <pic:cNvPicPr>
                      <a:picLocks noChangeAspect="1"/>
                    </pic:cNvPicPr>
                  </pic:nvPicPr>
                  <pic:blipFill>
                    <a:blip r:embed="rId10"/>
                    <a:stretch>
                      <a:fillRect/>
                    </a:stretch>
                  </pic:blipFill>
                  <pic:spPr>
                    <a:xfrm>
                      <a:off x="0" y="0"/>
                      <a:ext cx="5967095" cy="2148840"/>
                    </a:xfrm>
                    <a:prstGeom prst="rect">
                      <a:avLst/>
                    </a:prstGeom>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【展鸿答案参考】</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作为综合执法局的工作人员，我的职责就是要保证执法的公平性，维护人民群众的利益不受侵害。在日常的执法过程中遇到突发状况是在所难免的，我会以沉着冷静的心态处理好这件事，具体会采取如下做法：</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第一，处理现场，控制舆情。先将下跪的王某母亲扶起，并安抚她的情绪，向其解释我们为什么给予处罚以及事件的严重程度，乱搭乱建一方面违反了法律规定，另一方面也危害自身及周围群众的安全，容易出现倒塌等突发事故，请她能够理解。同时，也要向周围群众作出解释，表示我们是依据法律流程作出的合理执法措施，希望大家删除发布到网上的照片，使不实谣言止于始断。除此之外，还要通知相关网监部门加强监管，发现不实信息及时清理，做好舆论控制。</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第二，调查原因，明确责任。再次对王某的搭建区域调查取证，同时说明所依据的相关的法律文件，明确王某的违建情况与一般处罚措施，同时也向周边居民了解王某家是否存在经济等其他情况的困难。</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第三，双方沟通，妥善处理。与王某和其母亲妥善沟通，向其陈述违法事实，出具相关法律文件与违建认定。同时询问其家庭情况，表示我们执法是原则性与灵活性相统一的，针对违法事实我们将严格按照法律认定责任，但家庭有困难之处，我们也会提供帮助，帮其另寻合理场地，进行相关搭建。</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第四，发布公告，网络公示。在事件处理完后，及时在官方网站和网络媒体平台发布相关公告，公示事件起因、经过及后续处理结果。消除负面舆情影响，保护政府与执法人员公信力。</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最后，天下大事不难于立法，而难于法之必行。在这起事件结束后，我们要认真记录案情，做好反思总结。在今后的工作中，也要进一步提升执法水平，加强应急处理能力，防止类似事件再次发生。</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1"/>
        <w:rPr>
          <w:rFonts w:hint="eastAsia" w:ascii="黑体" w:hAnsi="黑体" w:eastAsia="黑体" w:cs="黑体"/>
          <w:b/>
          <w:color w:val="000000" w:themeColor="text1"/>
          <w:sz w:val="32"/>
          <w:szCs w:val="32"/>
          <w:lang w:val="en-US" w:eastAsia="zh-CN"/>
          <w14:textFill>
            <w14:solidFill>
              <w14:schemeClr w14:val="tx1"/>
            </w14:solidFill>
          </w14:textFill>
        </w:rPr>
      </w:pPr>
      <w:bookmarkStart w:id="4" w:name="_Toc1479"/>
      <w:bookmarkStart w:id="5" w:name="_Toc30555"/>
      <w:r>
        <w:rPr>
          <w:rFonts w:hint="eastAsia" w:ascii="黑体" w:hAnsi="黑体" w:eastAsia="黑体" w:cs="黑体"/>
          <w:b/>
          <w:color w:val="000000" w:themeColor="text1"/>
          <w:sz w:val="32"/>
          <w:szCs w:val="32"/>
          <w:lang w:val="en-US" w:eastAsia="zh-CN"/>
          <w14:textFill>
            <w14:solidFill>
              <w14:schemeClr w14:val="tx1"/>
            </w14:solidFill>
          </w14:textFill>
        </w:rPr>
        <w:t>2021年3月14日浙江省公务员面试真题C类（</w:t>
      </w:r>
      <w:r>
        <w:rPr>
          <w:rFonts w:hint="eastAsia" w:ascii="黑体" w:hAnsi="黑体" w:cs="黑体"/>
          <w:b/>
          <w:color w:val="000000" w:themeColor="text1"/>
          <w:sz w:val="32"/>
          <w:szCs w:val="32"/>
          <w:lang w:val="en-US" w:eastAsia="zh-CN"/>
          <w14:textFill>
            <w14:solidFill>
              <w14:schemeClr w14:val="tx1"/>
            </w14:solidFill>
          </w14:textFill>
        </w:rPr>
        <w:t>执法类</w:t>
      </w:r>
      <w:r>
        <w:rPr>
          <w:rFonts w:hint="eastAsia" w:ascii="黑体" w:hAnsi="黑体" w:eastAsia="黑体" w:cs="黑体"/>
          <w:b/>
          <w:color w:val="000000" w:themeColor="text1"/>
          <w:sz w:val="32"/>
          <w:szCs w:val="32"/>
          <w:lang w:val="en-US" w:eastAsia="zh-CN"/>
          <w14:textFill>
            <w14:solidFill>
              <w14:schemeClr w14:val="tx1"/>
            </w14:solidFill>
          </w14:textFill>
        </w:rPr>
        <w:t>）</w:t>
      </w:r>
      <w:bookmarkEnd w:id="4"/>
      <w:bookmarkEnd w:id="5"/>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1.实践是法律的基础，法律随着实践的发展而发展，请结合实际谈谈你的看法。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综合分析——观点类</w:t>
      </w:r>
    </w:p>
    <w:p>
      <w:pPr>
        <w:pStyle w:val="13"/>
        <w:bidi w:val="0"/>
        <w:rPr>
          <w:rFonts w:hint="eastAsia"/>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思维导图</w:t>
      </w:r>
      <w:r>
        <w:rPr>
          <w:rFonts w:hint="eastAsia"/>
          <w:b/>
          <w:bCs/>
          <w:color w:val="000000" w:themeColor="text1"/>
          <w:lang w:eastAsia="zh-CN"/>
          <w14:textFill>
            <w14:solidFill>
              <w14:schemeClr w14:val="tx1"/>
            </w14:solidFill>
          </w14:textFill>
        </w:rPr>
        <w:t>】</w:t>
      </w:r>
    </w:p>
    <w:p>
      <w:pPr>
        <w:pStyle w:val="1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drawing>
          <wp:inline distT="0" distB="0" distL="114300" distR="114300">
            <wp:extent cx="5972175" cy="3138805"/>
            <wp:effectExtent l="0" t="0" r="9525" b="4445"/>
            <wp:docPr id="13" name="图片 13" descr="法律与实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法律与实践"/>
                    <pic:cNvPicPr>
                      <a:picLocks noChangeAspect="1"/>
                    </pic:cNvPicPr>
                  </pic:nvPicPr>
                  <pic:blipFill>
                    <a:blip r:embed="rId11"/>
                    <a:stretch>
                      <a:fillRect/>
                    </a:stretch>
                  </pic:blipFill>
                  <pic:spPr>
                    <a:xfrm>
                      <a:off x="0" y="0"/>
                      <a:ext cx="5972175" cy="3138805"/>
                    </a:xfrm>
                    <a:prstGeom prst="rect">
                      <a:avLst/>
                    </a:prstGeom>
                  </pic:spPr>
                </pic:pic>
              </a:graphicData>
            </a:graphic>
          </wp:inline>
        </w:drawing>
      </w:r>
    </w:p>
    <w:p>
      <w:pPr>
        <w:pStyle w:val="13"/>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【展鸿答案参考】</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行是知之始，知是行之成。题目中的这句话非常精简的概述了实践与法律的关系。既法律来源于实践并随着实践的发展而发展。它涵盖了三层的含义：</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第一，实践是法律的基础。实践是法律诞生的源泉。法律并不是天然存在的，它是由社会发展到了一定的阶段。通过社会实践，总结出社会问题与常见的调和策略。将一些解决矛盾的方法上升到了社会与阶级高度，最终形成了约定俗成的法律。正如我国的法律体系，正是立足于我国的基本国情与国体，最终形成的具有我国特色的法律体系。</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第二，法律要随着实践的发展而发展。社会是处于一个不断发展的阶段，而社会中需要调和的矛盾也是在不断地变化的。如我国现在出台的民法典。正是基于我国法律实践过程中遇到问题的不断深化，遇到矛盾的不断增多而形成的。其中一些关于遗产继承、婚姻等新添加的法律正是在实践的基础上所产生的。</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第三，实践是法律的最终归宿。天下之事不难于立法，而难于法之必行，实践是法律的最终落脚点。只有将法律建设与法律执行合二为一，才能真正地使我们的法律更好地维护社会公平，保障人民利益。</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作为法律下沉的末端，行政执法的始端。我们基层执法人员更需要去做好法律实践。一方面我们要严格按照法律规章制度办事。知法守法，以法律规定要求来作为我们执法的行动章程。另一方面，我们在执法的过程中也要积极总结执法问题，汇报执法经验，通过经验的收集与总结，最终上升到法律决策高度，为我们的法律进步与发展提供相应的依据保障。</w:t>
      </w:r>
    </w:p>
    <w:p>
      <w:pPr>
        <w:pStyle w:val="13"/>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法律的生命来源于经验。而法律的经验则来源于实践。相信通过上下一心，团结协作，以实践来促进法律发展，以法律来指导实践落实。我们一定能够共同迎来中国法治建设的春天。</w:t>
      </w:r>
    </w:p>
    <w:p>
      <w:pPr>
        <w:pStyle w:val="2"/>
        <w:ind w:left="0" w:leftChars="0" w:firstLine="0" w:firstLineChars="0"/>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2.上海卫健局在最新的流调报告中隐去了公民的姓名等信息，而涉及的场所轨迹等信息还存在，对此请结合实际谈谈你的看法。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综合分析——现象类</w:t>
      </w:r>
    </w:p>
    <w:p>
      <w:pPr>
        <w:pStyle w:val="13"/>
        <w:bidi w:val="0"/>
        <w:rPr>
          <w:rFonts w:hint="eastAsia"/>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思维导图</w:t>
      </w:r>
      <w:r>
        <w:rPr>
          <w:rFonts w:hint="eastAsia"/>
          <w:b/>
          <w:bCs/>
          <w:color w:val="000000" w:themeColor="text1"/>
          <w:lang w:eastAsia="zh-CN"/>
          <w14:textFill>
            <w14:solidFill>
              <w14:schemeClr w14:val="tx1"/>
            </w14:solidFill>
          </w14:textFill>
        </w:rPr>
        <w:t>】</w:t>
      </w:r>
    </w:p>
    <w:p>
      <w:pPr>
        <w:pStyle w:val="1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drawing>
          <wp:inline distT="0" distB="0" distL="114300" distR="114300">
            <wp:extent cx="5945505" cy="2602230"/>
            <wp:effectExtent l="0" t="0" r="17145" b="7620"/>
            <wp:docPr id="14" name="图片 14" descr="上海流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上海流调"/>
                    <pic:cNvPicPr>
                      <a:picLocks noChangeAspect="1"/>
                    </pic:cNvPicPr>
                  </pic:nvPicPr>
                  <pic:blipFill>
                    <a:blip r:embed="rId12"/>
                    <a:stretch>
                      <a:fillRect/>
                    </a:stretch>
                  </pic:blipFill>
                  <pic:spPr>
                    <a:xfrm>
                      <a:off x="0" y="0"/>
                      <a:ext cx="5945505" cy="2602230"/>
                    </a:xfrm>
                    <a:prstGeom prst="rect">
                      <a:avLst/>
                    </a:prstGeom>
                  </pic:spPr>
                </pic:pic>
              </a:graphicData>
            </a:graphic>
          </wp:inline>
        </w:drawing>
      </w:r>
    </w:p>
    <w:p>
      <w:pPr>
        <w:pStyle w:val="13"/>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【展鸿答案参考】</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善为政者，必则补之。公民信息安全的保护与疫情防控工作的推进之间的平衡一直是我们之前工作中面临的主要矛盾之一。而上海的这一做法正是基于这样的背景，为我们解决矛盾提供了一个有效的手段。</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上海的这一做法措施体现了三个字。</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第一，体现了一个保字。隐去公民信息的做法，一方面不仅保障了公民的个人隐私安全，另一方面也是一对于公民个人的人身安全，社会安全的保护。</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第二，体现了一个稳字。通过公布其涉及的场所、区域来提供有效的疫情信息，同时并没有泄露公民的个人信息，在疫情防控和谣言防控两手抓，能够去更好地稳定社会舆情环境。</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第三，体现了一个爱字。疫情信息的公布最终是为了维护全体社会的生命健康安全。而公民个人信息的保护是为了维护公民的个人利益。体现了我国政府以人民为中心，爱护人民的行政理念。</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政策的生命在于落实。为了使这一政策更好地助力于我国的疫情防控工作，我们还需要去做好以下三个方面：</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第一，完善政策，明确细则。将政策适用的情况，将信息公布与隐去的细则。做成详细的指导意见下发给各地方单位，界定好所需要隐去和公示信息的标准，以及特殊情况的处理方案，帮助各地方单位落实执行好相关政策。</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第二，落实责任，务求实效。政策执行的责任落实到单位与个人。强调政策的重要性，做好政策落实的监督体系与绩效考核。并根据执行的实际情况，做好反馈工作，务求政策能够起到预期效益。</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第三，强化宣传，社会参与。运用多渠道及时宣传信息保护政策。树立典型案例。并向群众告知，疫情安全与公民信息维护需要社会共同参与。一方面希望群众能够了解政策意义，共同参与信息保护，不私下公开不必要的相关信息，传播疫情谣言。另一方面希望群众能够积极监督政府工作，积极提出意见建议，助力政策执行。</w:t>
      </w:r>
    </w:p>
    <w:p>
      <w:pPr>
        <w:pStyle w:val="13"/>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为政以德，譬如北辰。始终把人民的需求作为我们政策的出发点，将人民的利益作为我们政策的落脚点。定能凝聚全社会的力量，共同推进我们疫情防控工作顺利落实。</w:t>
      </w:r>
    </w:p>
    <w:p>
      <w:pPr>
        <w:pStyle w:val="13"/>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【亮点答题法】</w:t>
      </w:r>
    </w:p>
    <w:p>
      <w:pPr>
        <w:pStyle w:val="13"/>
        <w:bidi w:val="0"/>
        <w:outlineLvl w:val="0"/>
        <w:rPr>
          <w:rFonts w:hint="eastAsia"/>
          <w:b/>
          <w:bCs/>
          <w:color w:val="000000" w:themeColor="text1"/>
          <w:lang w:val="en-US" w:eastAsia="zh-CN"/>
          <w14:textFill>
            <w14:solidFill>
              <w14:schemeClr w14:val="tx1"/>
            </w14:solidFill>
          </w14:textFill>
        </w:rPr>
      </w:pPr>
      <w:bookmarkStart w:id="6" w:name="_Toc12662"/>
      <w:r>
        <w:rPr>
          <w:rFonts w:hint="eastAsia"/>
          <w:b/>
          <w:bCs/>
          <w:color w:val="000000" w:themeColor="text1"/>
          <w:lang w:val="en-US" w:eastAsia="zh-CN"/>
          <w14:textFill>
            <w14:solidFill>
              <w14:schemeClr w14:val="tx1"/>
            </w14:solidFill>
          </w14:textFill>
        </w:rPr>
        <w:t>（1）意义包装</w:t>
      </w:r>
      <w:bookmarkEnd w:id="6"/>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上海卫健局此中举措值得点赞：</w:t>
      </w:r>
    </w:p>
    <w:p>
      <w:pPr>
        <w:pStyle w:val="13"/>
        <w:bidi w:val="0"/>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其一体现的是一个“保”字。</w:t>
      </w:r>
    </w:p>
    <w:p>
      <w:pPr>
        <w:pStyle w:val="13"/>
        <w:bidi w:val="0"/>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其二体现的是一个“稳”字。</w:t>
      </w:r>
    </w:p>
    <w:p>
      <w:pPr>
        <w:pStyle w:val="13"/>
        <w:bidi w:val="0"/>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其三体现的是一个“爱”字。</w:t>
      </w:r>
    </w:p>
    <w:p>
      <w:pPr>
        <w:pStyle w:val="13"/>
        <w:bidi w:val="0"/>
        <w:outlineLvl w:val="0"/>
        <w:rPr>
          <w:rFonts w:hint="eastAsia"/>
          <w:color w:val="000000" w:themeColor="text1"/>
          <w:lang w:val="en-US" w:eastAsia="zh-CN"/>
          <w14:textFill>
            <w14:solidFill>
              <w14:schemeClr w14:val="tx1"/>
            </w14:solidFill>
          </w14:textFill>
        </w:rPr>
      </w:pPr>
      <w:bookmarkStart w:id="7" w:name="_Toc3413"/>
      <w:r>
        <w:rPr>
          <w:rFonts w:hint="eastAsia"/>
          <w:b/>
          <w:bCs/>
          <w:color w:val="000000" w:themeColor="text1"/>
          <w:lang w:val="en-US" w:eastAsia="zh-CN"/>
          <w14:textFill>
            <w14:solidFill>
              <w14:schemeClr w14:val="tx1"/>
            </w14:solidFill>
          </w14:textFill>
        </w:rPr>
        <w:t>（2）对策包装</w:t>
      </w:r>
      <w:bookmarkEnd w:id="7"/>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制——制度细则。</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治——创新治理。</w:t>
      </w:r>
    </w:p>
    <w:p>
      <w:pPr>
        <w:pStyle w:val="13"/>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智——强化宣传。</w:t>
      </w:r>
    </w:p>
    <w:p>
      <w:pPr>
        <w:pStyle w:val="13"/>
        <w:bidi w:val="0"/>
        <w:outlineLvl w:val="0"/>
        <w:rPr>
          <w:rFonts w:hint="eastAsia"/>
          <w:b/>
          <w:bCs/>
          <w:color w:val="000000" w:themeColor="text1"/>
          <w:lang w:val="en-US" w:eastAsia="zh-CN"/>
          <w14:textFill>
            <w14:solidFill>
              <w14:schemeClr w14:val="tx1"/>
            </w14:solidFill>
          </w14:textFill>
        </w:rPr>
      </w:pPr>
      <w:bookmarkStart w:id="8" w:name="_Toc8281"/>
      <w:r>
        <w:rPr>
          <w:rFonts w:hint="eastAsia"/>
          <w:b/>
          <w:bCs/>
          <w:color w:val="000000" w:themeColor="text1"/>
          <w:lang w:val="en-US" w:eastAsia="zh-CN"/>
          <w14:textFill>
            <w14:solidFill>
              <w14:schemeClr w14:val="tx1"/>
            </w14:solidFill>
          </w14:textFill>
        </w:rPr>
        <w:t>（3）结尾亮化</w:t>
      </w:r>
      <w:bookmarkEnd w:id="8"/>
    </w:p>
    <w:p>
      <w:pPr>
        <w:pStyle w:val="13"/>
        <w:bidi w:val="0"/>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引用领导人金句：江山就是人民，人民就是江山。</w:t>
      </w:r>
    </w:p>
    <w:p>
      <w:pPr>
        <w:pStyle w:val="13"/>
        <w:bidi w:val="0"/>
        <w:rPr>
          <w:rFonts w:hint="eastAsia"/>
          <w:b w:val="0"/>
          <w:bCs w:val="0"/>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3.你作为一名综合执法局的工作人员，在执法过程中发现王某乱搭乱建，你要对他进行处罚。而他年迈的母亲下跪请求你，围观群众也对此议论纷纷，还拿手机拍到了网上，面对这种情况，你会怎么做？</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应急应变——群众类</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snapToGrid/>
        <w:spacing w:afterLines="0"/>
        <w:ind w:left="0" w:leftChars="0" w:firstLine="0" w:firstLineChars="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drawing>
          <wp:inline distT="0" distB="0" distL="114300" distR="114300">
            <wp:extent cx="5967095" cy="2148840"/>
            <wp:effectExtent l="0" t="0" r="14605" b="3810"/>
            <wp:docPr id="52" name="图片 52" descr="21.11.26-乱搭乱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1.11.26-乱搭乱建"/>
                    <pic:cNvPicPr>
                      <a:picLocks noChangeAspect="1"/>
                    </pic:cNvPicPr>
                  </pic:nvPicPr>
                  <pic:blipFill>
                    <a:blip r:embed="rId10"/>
                    <a:stretch>
                      <a:fillRect/>
                    </a:stretch>
                  </pic:blipFill>
                  <pic:spPr>
                    <a:xfrm>
                      <a:off x="0" y="0"/>
                      <a:ext cx="5967095" cy="2148840"/>
                    </a:xfrm>
                    <a:prstGeom prst="rect">
                      <a:avLst/>
                    </a:prstGeom>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【展鸿答案参考】</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作为综合执法局的工作人员，我的职责就是要保证执法的公平性，维护人民群众的利益不受侵害。在日常的执法过程中遇到突发状况是在所难免的，我会以沉着冷静的心态处理好这件事，具体会采取如下做法：</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第一，处理现场，控制舆情。先将下跪的王某母亲扶起，并安抚她的情绪，向其解释我们为什么给予处罚以及事件的严重程度，乱搭乱建一方面违反了法律规定，另一方面也危害自身及周围群众的安全，容易出现倒塌等突发事故，请她能够理解。同时，也要向周围群众作出解释，表示我们是依据法律流程作出的合理执法措施，希望大家删除发布到网上的照片，使不实谣言止于始断。除此之外，还要通知相关网监部门加强监管，发现不实信息及时清理，做好舆论控制。</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第二，调查原因，明确责任。再次对王某的搭建区域调查取证，同时说明所依据的相关的法律文件，明确王某的违建情况与一般处罚措施，同时也向周边居民了解王某家是否存在经济等其他情况的困难。</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第三，双方沟通，妥善处理。与王某和其母亲妥善沟通，向其陈述违法事实，出具相关法律文件与违建认定。同时询问其家庭情况，表示我们执法是原则性与灵活性相统一的，针对违法事实我们将严格按照法律认定责任，但家庭有困难之处，我们也会提供帮助，帮其另寻合理场地，进行相关搭建。</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第四，发布公告，网络公示。在事件处理完后，及时在官方网站和网络媒体平台发布相关公告，公示事件起因、经过及后续处理结果。消除负面舆情影响，保护政府与执法人员公信力。</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color w:val="000000" w:themeColor="text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最后，天下大事不难于立法，而难于法之必行。在这起事件结束后，我们要认真记录案情，做好反思总结。在今后的工作中，也要进一步提升执法水平，加强应急处理能力，防止类似事件再次发生。</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1"/>
        <w:rPr>
          <w:rFonts w:hint="eastAsia" w:ascii="黑体" w:hAnsi="黑体" w:eastAsia="黑体" w:cs="黑体"/>
          <w:b/>
          <w:color w:val="000000" w:themeColor="text1"/>
          <w:sz w:val="32"/>
          <w:szCs w:val="32"/>
          <w:lang w:val="en-US" w:eastAsia="zh-CN"/>
          <w14:textFill>
            <w14:solidFill>
              <w14:schemeClr w14:val="tx1"/>
            </w14:solidFill>
          </w14:textFill>
        </w:rPr>
      </w:pPr>
      <w:bookmarkStart w:id="9" w:name="_Toc25561"/>
      <w:bookmarkStart w:id="10" w:name="_Toc15916"/>
      <w:r>
        <w:rPr>
          <w:rFonts w:hint="eastAsia" w:ascii="黑体" w:hAnsi="黑体" w:eastAsia="黑体" w:cs="黑体"/>
          <w:b/>
          <w:color w:val="000000" w:themeColor="text1"/>
          <w:sz w:val="32"/>
          <w:szCs w:val="32"/>
          <w:lang w:val="en-US" w:eastAsia="zh-CN"/>
          <w14:textFill>
            <w14:solidFill>
              <w14:schemeClr w14:val="tx1"/>
            </w14:solidFill>
          </w14:textFill>
        </w:rPr>
        <w:t>2021年3月13日浙江省公务员面试真题A类（</w:t>
      </w:r>
      <w:r>
        <w:rPr>
          <w:rFonts w:hint="eastAsia" w:ascii="黑体" w:hAnsi="黑体" w:cs="黑体"/>
          <w:b/>
          <w:color w:val="000000" w:themeColor="text1"/>
          <w:sz w:val="32"/>
          <w:szCs w:val="32"/>
          <w:lang w:val="en-US" w:eastAsia="zh-CN"/>
          <w14:textFill>
            <w14:solidFill>
              <w14:schemeClr w14:val="tx1"/>
            </w14:solidFill>
          </w14:textFill>
        </w:rPr>
        <w:t>综合类</w:t>
      </w:r>
      <w:r>
        <w:rPr>
          <w:rFonts w:hint="eastAsia" w:ascii="黑体" w:hAnsi="黑体" w:eastAsia="黑体" w:cs="黑体"/>
          <w:b/>
          <w:color w:val="000000" w:themeColor="text1"/>
          <w:sz w:val="32"/>
          <w:szCs w:val="32"/>
          <w:lang w:val="en-US" w:eastAsia="zh-CN"/>
          <w14:textFill>
            <w14:solidFill>
              <w14:schemeClr w14:val="tx1"/>
            </w14:solidFill>
          </w14:textFill>
        </w:rPr>
        <w:t>）</w:t>
      </w:r>
      <w:bookmarkEnd w:id="9"/>
      <w:bookmarkEnd w:id="10"/>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1.中共中央决定，2021年在全党开展党史学习教育，激励全党不忘初心、牢记使命。请结合浙江实际，比如人物、故事、精神等，谈一谈你对开展党史教育的看法。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综合分析——现象类</w:t>
      </w:r>
    </w:p>
    <w:p>
      <w:pPr>
        <w:pStyle w:val="13"/>
        <w:bidi w:val="0"/>
        <w:rPr>
          <w:rFonts w:hint="eastAsia"/>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思维导图</w:t>
      </w:r>
      <w:r>
        <w:rPr>
          <w:rFonts w:hint="eastAsia"/>
          <w:b/>
          <w:bCs/>
          <w:color w:val="000000" w:themeColor="text1"/>
          <w:lang w:eastAsia="zh-CN"/>
          <w14:textFill>
            <w14:solidFill>
              <w14:schemeClr w14:val="tx1"/>
            </w14:solidFill>
          </w14:textFill>
        </w:rPr>
        <w:t>】</w:t>
      </w:r>
    </w:p>
    <w:p>
      <w:pPr>
        <w:pStyle w:val="13"/>
        <w:bidi w:val="0"/>
        <w:ind w:left="0" w:leftChars="0" w:firstLine="0" w:firstLineChars="0"/>
        <w:jc w:val="center"/>
        <w:rPr>
          <w:rFonts w:hint="eastAsia"/>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drawing>
          <wp:inline distT="0" distB="0" distL="114300" distR="114300">
            <wp:extent cx="5957570" cy="2035175"/>
            <wp:effectExtent l="0" t="0" r="5080" b="3175"/>
            <wp:docPr id="8" name="图片 8" descr="开展党史教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开展党史教育"/>
                    <pic:cNvPicPr>
                      <a:picLocks noChangeAspect="1"/>
                    </pic:cNvPicPr>
                  </pic:nvPicPr>
                  <pic:blipFill>
                    <a:blip r:embed="rId13"/>
                    <a:stretch>
                      <a:fillRect/>
                    </a:stretch>
                  </pic:blipFill>
                  <pic:spPr>
                    <a:xfrm>
                      <a:off x="0" y="0"/>
                      <a:ext cx="5957570" cy="2035175"/>
                    </a:xfrm>
                    <a:prstGeom prst="rect">
                      <a:avLst/>
                    </a:prstGeom>
                  </pic:spPr>
                </pic:pic>
              </a:graphicData>
            </a:graphic>
          </wp:inline>
        </w:drawing>
      </w:r>
    </w:p>
    <w:p>
      <w:pPr>
        <w:pStyle w:val="13"/>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【展鸿答案参考】</w:t>
      </w:r>
    </w:p>
    <w:p>
      <w:pPr>
        <w:pStyle w:val="13"/>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2021年是中国共产党的百年华诞。在党史学习教育动员大会上，习近平总书记指出：“在一百年的非凡奋斗历程中，一代又一代中国共产党人顽强拼搏、不懈奋斗，形成了一系列伟大精神，构筑起了中国共产党人的精神谱系，为我们立党兴党强党提供了丰厚滋养。”加强党史学习教育可以让我们从党的百年伟大奋斗历程中汲取继续前进的智慧和力量，激励全党全国各族人民满怀信心迈进全面建设社会主义现代化国家新征程。</w:t>
      </w:r>
    </w:p>
    <w:p>
      <w:pPr>
        <w:pStyle w:val="13"/>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我们要学史明理。纵览百年党史，“江山就是人民，人民就是江山”掷地有声。自中国共产党从嘉兴南湖小小红船诞生之际，就把“人民”镌刻在了自己的旗帜之上。不论是浙江的“枫桥经验”，还是我们“让数据多跑腿、让人们少跑腿”的“最多跑一次”，这些都是我们党站在我们人民群众的角度上，以为人民服务的宗旨和初心的体现，并能够深刻认识到马克思主义是确保中华民族伟大复兴的巨轮始终沿着正确航向破浪前行的强大思想武器。</w:t>
      </w:r>
    </w:p>
    <w:p>
      <w:pPr>
        <w:pStyle w:val="13"/>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我们要学史增信。百年党史里，有信仰和意志，有勇气和力量，有着我们“从哪里来”的精神密码，有我们“走向何方”的精神路标，有共产党人的精神血脉。面对浙江重要窗口的建设，面对浙江的特色小镇和文化，我们从党史中可以增强“四大自信”，用信仰信念信心照亮奋斗之路，自觉做共产主义远大理想和中国特色社会主义共同理想的坚定信仰者和忠诚实践者。</w:t>
      </w:r>
    </w:p>
    <w:p>
      <w:pPr>
        <w:pStyle w:val="13"/>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我们要学史崇德。人无德不立，官无德不为。共产党人的“德”，核心是党性，是政治本色。我们要从学习党史中去学习各大如沙文求烈士等对党绝对忠诚的政治品质和优良传统，以前辈先烈为镜，以反面典型为戒去明大德、守公德、严私德，站稳群众立场，保持共产党员的本色，交出让人民满意的答卷。</w:t>
      </w:r>
    </w:p>
    <w:p>
      <w:pPr>
        <w:pStyle w:val="13"/>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我们要学史力行。以古为鉴，可以知兴衰；以史为镜，可以明事理。从党史中我们可以看到共产党从实践中一步一个脚印与工作紧紧相结合。如在脱贫攻坚中，浙江的龙头企业用技术和资金扶助黔西南地区的贫困县，在脱贫史中写下了浓墨重彩的一笔，也是乡村振兴强有力的输出。在为群众办实事的道路上，我们要始终秉承着“纸上得来终觉浅，绝知此事要躬行”的动力，推动中国特色社会主义现代化建设新征程开好局起好步。</w:t>
      </w:r>
    </w:p>
    <w:p>
      <w:pPr>
        <w:pStyle w:val="13"/>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欲知大道，必先为史。我们从党史中学习和奋斗，延续浙江的“</w:t>
      </w:r>
      <w:r>
        <w:rPr>
          <w:color w:val="000000" w:themeColor="text1"/>
          <w14:textFill>
            <w14:solidFill>
              <w14:schemeClr w14:val="tx1"/>
            </w14:solidFill>
          </w14:textFill>
        </w:rPr>
        <w:t>干在实处、走在前列、勇立潮头</w:t>
      </w:r>
      <w:r>
        <w:rPr>
          <w:rFonts w:hint="eastAsia"/>
          <w:color w:val="000000" w:themeColor="text1"/>
          <w14:textFill>
            <w14:solidFill>
              <w14:schemeClr w14:val="tx1"/>
            </w14:solidFill>
          </w14:textFill>
        </w:rPr>
        <w:t>”的精神并以党史铸魂补钙、涵养精神，在弘扬精神中攻坚克难，在传承血脉中开拓前行。</w:t>
      </w:r>
    </w:p>
    <w:p>
      <w:pPr>
        <w:pStyle w:val="13"/>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【亮点答题法】</w:t>
      </w:r>
    </w:p>
    <w:p>
      <w:pPr>
        <w:pStyle w:val="13"/>
        <w:numPr>
          <w:ilvl w:val="0"/>
          <w:numId w:val="1"/>
        </w:numPr>
        <w:bidi w:val="0"/>
        <w:outlineLvl w:val="0"/>
        <w:rPr>
          <w:rFonts w:hint="eastAsia"/>
          <w:b/>
          <w:bCs/>
          <w:color w:val="000000" w:themeColor="text1"/>
          <w:lang w:val="en-US" w:eastAsia="zh-CN"/>
          <w14:textFill>
            <w14:solidFill>
              <w14:schemeClr w14:val="tx1"/>
            </w14:solidFill>
          </w14:textFill>
        </w:rPr>
      </w:pPr>
      <w:bookmarkStart w:id="11" w:name="_Toc4709"/>
      <w:r>
        <w:rPr>
          <w:rFonts w:hint="eastAsia"/>
          <w:b/>
          <w:bCs/>
          <w:color w:val="000000" w:themeColor="text1"/>
          <w:lang w:val="en-US" w:eastAsia="zh-CN"/>
          <w14:textFill>
            <w14:solidFill>
              <w14:schemeClr w14:val="tx1"/>
            </w14:solidFill>
          </w14:textFill>
        </w:rPr>
        <w:t>破题亮化</w:t>
      </w:r>
      <w:bookmarkEnd w:id="11"/>
    </w:p>
    <w:p>
      <w:pPr>
        <w:pStyle w:val="13"/>
        <w:numPr>
          <w:ilvl w:val="0"/>
          <w:numId w:val="0"/>
        </w:numPr>
        <w:bidi w:val="0"/>
        <w:rPr>
          <w:rFonts w:hint="default"/>
          <w:b w:val="0"/>
          <w:bCs w:val="0"/>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 xml:space="preserve">    </w:t>
      </w:r>
      <w:r>
        <w:rPr>
          <w:rFonts w:hint="eastAsia"/>
          <w:b w:val="0"/>
          <w:bCs w:val="0"/>
          <w:color w:val="000000" w:themeColor="text1"/>
          <w:lang w:val="en-US" w:eastAsia="zh-CN"/>
          <w14:textFill>
            <w14:solidFill>
              <w14:schemeClr w14:val="tx1"/>
            </w14:solidFill>
          </w14:textFill>
        </w:rPr>
        <w:t xml:space="preserve"> 《旧唐书·魏徵传》中提到：“以铜为镜,可以正衣冠；以史为镜,可以知兴替；以人为镜,可以知得失。要了解我们党和国家事业的来龙去脉，汲取我们党和国家的历史经验，正确了解党和国家历史上的重大事件和重要人物。这对正确认识党情、国情十分必要，对开创未来也十分必要，因为历史是最好的教科书。</w:t>
      </w:r>
    </w:p>
    <w:p>
      <w:pPr>
        <w:pStyle w:val="13"/>
        <w:bidi w:val="0"/>
        <w:outlineLvl w:val="0"/>
        <w:rPr>
          <w:rFonts w:hint="default"/>
          <w:b w:val="0"/>
          <w:bCs w:val="0"/>
          <w:color w:val="000000" w:themeColor="text1"/>
          <w:lang w:val="en-US" w:eastAsia="zh-CN"/>
          <w14:textFill>
            <w14:solidFill>
              <w14:schemeClr w14:val="tx1"/>
            </w14:solidFill>
          </w14:textFill>
        </w:rPr>
      </w:pPr>
      <w:bookmarkStart w:id="12" w:name="_Toc3979"/>
      <w:r>
        <w:rPr>
          <w:rFonts w:hint="eastAsia"/>
          <w:b/>
          <w:bCs/>
          <w:color w:val="000000" w:themeColor="text1"/>
          <w:lang w:val="en-US" w:eastAsia="zh-CN"/>
          <w14:textFill>
            <w14:solidFill>
              <w14:schemeClr w14:val="tx1"/>
            </w14:solidFill>
          </w14:textFill>
        </w:rPr>
        <w:t>（2）牢记学史四用：</w:t>
      </w:r>
      <w:r>
        <w:rPr>
          <w:rFonts w:hint="eastAsia"/>
          <w:b w:val="0"/>
          <w:bCs w:val="0"/>
          <w:color w:val="000000" w:themeColor="text1"/>
          <w:lang w:val="en-US" w:eastAsia="zh-CN"/>
          <w14:textFill>
            <w14:solidFill>
              <w14:schemeClr w14:val="tx1"/>
            </w14:solidFill>
          </w14:textFill>
        </w:rPr>
        <w:t>学史明理、学史增信、学史崇德、学史力行。</w:t>
      </w:r>
      <w:bookmarkEnd w:id="12"/>
    </w:p>
    <w:p>
      <w:pPr>
        <w:pStyle w:val="13"/>
        <w:bidi w:val="0"/>
        <w:rPr>
          <w:rFonts w:hint="default"/>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2.小张是机关单位市直挂职锻炼的工作人员，陪同领导一起下乡，领导不在时，有村民围住了小张，向小张热情提问，以下是他们的对话：</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村民甲：你是城里来的大官，什么时候给我们村修路啊？</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小张：我不是大官，我没有权利的。</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村民乙：去年的捐赠款怎么还没到？</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小张：我……我不知道。</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村民丙：老李家的厕所离我家厨房三米远，臭死了，你能不能帮忙解决？</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小张：我不了解。</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村民丁：我去年腰受了重伤，想申请低保。</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小张：这你要跟民政局说，不归我们管。</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问题1：对于小张的表现你怎么评价。</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b/>
          <w:bCs/>
          <w:color w:val="000000" w:themeColor="text1"/>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问题2：如果你是小张，你会怎么对村民说？请现场模拟。</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情景模拟——一对多</w:t>
      </w:r>
    </w:p>
    <w:p>
      <w:pPr>
        <w:pStyle w:val="13"/>
        <w:bidi w:val="0"/>
        <w:rPr>
          <w:rFonts w:hint="eastAsia"/>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思维导图</w:t>
      </w:r>
      <w:r>
        <w:rPr>
          <w:rFonts w:hint="eastAsia"/>
          <w:b/>
          <w:bCs/>
          <w:color w:val="000000" w:themeColor="text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drawing>
          <wp:inline distT="0" distB="0" distL="114300" distR="114300">
            <wp:extent cx="6193790" cy="2970530"/>
            <wp:effectExtent l="0" t="0" r="16510" b="1270"/>
            <wp:docPr id="9" name="图片 9" descr="21.11.29-情景模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1.11.29-情景模拟"/>
                    <pic:cNvPicPr>
                      <a:picLocks noChangeAspect="1"/>
                    </pic:cNvPicPr>
                  </pic:nvPicPr>
                  <pic:blipFill>
                    <a:blip r:embed="rId14"/>
                    <a:stretch>
                      <a:fillRect/>
                    </a:stretch>
                  </pic:blipFill>
                  <pic:spPr>
                    <a:xfrm>
                      <a:off x="0" y="0"/>
                      <a:ext cx="6193790" cy="2970530"/>
                    </a:xfrm>
                    <a:prstGeom prst="rect">
                      <a:avLst/>
                    </a:prstGeom>
                  </pic:spPr>
                </pic:pic>
              </a:graphicData>
            </a:graphic>
          </wp:inline>
        </w:drawing>
      </w:r>
    </w:p>
    <w:p>
      <w:pPr>
        <w:pStyle w:val="13"/>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【展鸿答案参考】</w:t>
      </w:r>
    </w:p>
    <w:p>
      <w:pPr>
        <w:pStyle w:val="13"/>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小</w:t>
      </w:r>
      <w:r>
        <w:rPr>
          <w:rFonts w:hint="eastAsia"/>
          <w:color w:val="000000" w:themeColor="text1"/>
          <w:lang w:eastAsia="zh-CN"/>
          <w14:textFill>
            <w14:solidFill>
              <w14:schemeClr w14:val="tx1"/>
            </w14:solidFill>
          </w14:textFill>
        </w:rPr>
        <w:t>张</w:t>
      </w:r>
      <w:r>
        <w:rPr>
          <w:rFonts w:hint="eastAsia"/>
          <w:color w:val="000000" w:themeColor="text1"/>
          <w14:textFill>
            <w14:solidFill>
              <w14:schemeClr w14:val="tx1"/>
            </w14:solidFill>
          </w14:textFill>
        </w:rPr>
        <w:t>问题一：缺少解决</w:t>
      </w:r>
      <w:r>
        <w:rPr>
          <w:rFonts w:hint="eastAsia"/>
          <w:color w:val="000000" w:themeColor="text1"/>
          <w:lang w:val="en-US" w:eastAsia="zh-CN"/>
          <w14:textFill>
            <w14:solidFill>
              <w14:schemeClr w14:val="tx1"/>
            </w14:solidFill>
          </w14:textFill>
        </w:rPr>
        <w:t>群</w:t>
      </w:r>
      <w:r>
        <w:rPr>
          <w:rFonts w:hint="eastAsia"/>
          <w:color w:val="000000" w:themeColor="text1"/>
          <w14:textFill>
            <w14:solidFill>
              <w14:schemeClr w14:val="tx1"/>
            </w14:solidFill>
          </w14:textFill>
        </w:rPr>
        <w:t>众问题的工作方式和能力。在面对各位村民的相关问题都不了解情况并没有解决对策，如咨询受灾补助款发放情况、以及村民厕所离厨房近的问题。</w:t>
      </w:r>
    </w:p>
    <w:p>
      <w:pPr>
        <w:pStyle w:val="13"/>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小</w:t>
      </w:r>
      <w:r>
        <w:rPr>
          <w:rFonts w:hint="eastAsia"/>
          <w:color w:val="000000" w:themeColor="text1"/>
          <w:lang w:eastAsia="zh-CN"/>
          <w14:textFill>
            <w14:solidFill>
              <w14:schemeClr w14:val="tx1"/>
            </w14:solidFill>
          </w14:textFill>
        </w:rPr>
        <w:t>张</w:t>
      </w:r>
      <w:r>
        <w:rPr>
          <w:rFonts w:hint="eastAsia"/>
          <w:color w:val="000000" w:themeColor="text1"/>
          <w14:textFill>
            <w14:solidFill>
              <w14:schemeClr w14:val="tx1"/>
            </w14:solidFill>
          </w14:textFill>
        </w:rPr>
        <w:t>问题二：缺少为民服务的良好工作态度。对于村民腰</w:t>
      </w:r>
      <w:r>
        <w:rPr>
          <w:rFonts w:hint="eastAsia"/>
          <w:color w:val="000000" w:themeColor="text1"/>
          <w:lang w:eastAsia="zh-CN"/>
          <w14:textFill>
            <w14:solidFill>
              <w14:schemeClr w14:val="tx1"/>
            </w14:solidFill>
          </w14:textFill>
        </w:rPr>
        <w:t>受</w:t>
      </w:r>
      <w:r>
        <w:rPr>
          <w:rFonts w:hint="eastAsia"/>
          <w:color w:val="000000" w:themeColor="text1"/>
          <w14:textFill>
            <w14:solidFill>
              <w14:schemeClr w14:val="tx1"/>
            </w14:solidFill>
          </w14:textFill>
        </w:rPr>
        <w:t>伤想要申请低保以及村民关心的修路问题，没有关心和帮助；</w:t>
      </w:r>
    </w:p>
    <w:p>
      <w:pPr>
        <w:pStyle w:val="13"/>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各位村民大家好，我是市直挂职锻炼的工作人员小</w:t>
      </w:r>
      <w:r>
        <w:rPr>
          <w:rFonts w:hint="eastAsia"/>
          <w:color w:val="000000" w:themeColor="text1"/>
          <w:lang w:eastAsia="zh-CN"/>
          <w14:textFill>
            <w14:solidFill>
              <w14:schemeClr w14:val="tx1"/>
            </w14:solidFill>
          </w14:textFill>
        </w:rPr>
        <w:t>张</w:t>
      </w:r>
      <w:r>
        <w:rPr>
          <w:rFonts w:hint="eastAsia"/>
          <w:color w:val="000000" w:themeColor="text1"/>
          <w14:textFill>
            <w14:solidFill>
              <w14:schemeClr w14:val="tx1"/>
            </w14:solidFill>
          </w14:textFill>
        </w:rPr>
        <w:t>。面对大家所提的问题，我非常能够理解你们目前着急和苦恼的心情。毕竟修路、受灾补助款、厕所臭味、腰伤等问题都是我们生活上困难和烦恼的事情，只有把这些问题给解决了，我们才能安安心心</w:t>
      </w:r>
      <w:r>
        <w:rPr>
          <w:rFonts w:hint="eastAsia"/>
          <w:color w:val="000000" w:themeColor="text1"/>
          <w:lang w:val="en-US" w:eastAsia="zh-CN"/>
          <w14:textFill>
            <w14:solidFill>
              <w14:schemeClr w14:val="tx1"/>
            </w14:solidFill>
          </w14:textFill>
        </w:rPr>
        <w:t>地</w:t>
      </w:r>
      <w:r>
        <w:rPr>
          <w:rFonts w:hint="eastAsia"/>
          <w:color w:val="000000" w:themeColor="text1"/>
          <w14:textFill>
            <w14:solidFill>
              <w14:schemeClr w14:val="tx1"/>
            </w14:solidFill>
          </w14:textFill>
        </w:rPr>
        <w:t>过幸福日子。对于大家所提的相关难事和烦事，我也去详细</w:t>
      </w:r>
      <w:r>
        <w:rPr>
          <w:rFonts w:hint="eastAsia"/>
          <w:color w:val="000000" w:themeColor="text1"/>
          <w:lang w:val="en-US" w:eastAsia="zh-CN"/>
          <w14:textFill>
            <w14:solidFill>
              <w14:schemeClr w14:val="tx1"/>
            </w14:solidFill>
          </w14:textFill>
        </w:rPr>
        <w:t>地</w:t>
      </w:r>
      <w:r>
        <w:rPr>
          <w:rFonts w:hint="eastAsia"/>
          <w:color w:val="000000" w:themeColor="text1"/>
          <w14:textFill>
            <w14:solidFill>
              <w14:schemeClr w14:val="tx1"/>
            </w14:solidFill>
          </w14:textFill>
        </w:rPr>
        <w:t>了解情况，并且我也会给大家相应的解决措施，让大家皱着眉来，展开颜去。</w:t>
      </w:r>
    </w:p>
    <w:p>
      <w:pPr>
        <w:pStyle w:val="13"/>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首先，是大家所关心的修路问题。修路是我们政府一直所关注的，它的畅通不仅能方便我们大家的日常出行也能打开我们村庄向外的经济销售通道，大家买卖都更加便利。之所以还没开始修路，是因为我们还在计划当中，对于道路修建的规划，要考虑到附近的农田以及涉及到的农户居住问题。我们邀请了相关的建筑专家，正在科学的规划以及招募专业的</w:t>
      </w:r>
      <w:r>
        <w:rPr>
          <w:rFonts w:hint="eastAsia"/>
          <w:color w:val="000000" w:themeColor="text1"/>
          <w:lang w:eastAsia="zh-CN"/>
          <w14:textFill>
            <w14:solidFill>
              <w14:schemeClr w14:val="tx1"/>
            </w14:solidFill>
          </w14:textFill>
        </w:rPr>
        <w:t>施工</w:t>
      </w:r>
      <w:r>
        <w:rPr>
          <w:rFonts w:hint="eastAsia"/>
          <w:color w:val="000000" w:themeColor="text1"/>
          <w14:textFill>
            <w14:solidFill>
              <w14:schemeClr w14:val="tx1"/>
            </w14:solidFill>
          </w14:textFill>
        </w:rPr>
        <w:t>团队。相信在不久之后，我们的道路就</w:t>
      </w:r>
      <w:r>
        <w:rPr>
          <w:rFonts w:hint="eastAsia"/>
          <w:color w:val="000000" w:themeColor="text1"/>
          <w:lang w:eastAsia="zh-CN"/>
          <w14:textFill>
            <w14:solidFill>
              <w14:schemeClr w14:val="tx1"/>
            </w14:solidFill>
          </w14:textFill>
        </w:rPr>
        <w:t>可以</w:t>
      </w:r>
      <w:r>
        <w:rPr>
          <w:rFonts w:hint="eastAsia"/>
          <w:color w:val="000000" w:themeColor="text1"/>
          <w14:textFill>
            <w14:solidFill>
              <w14:schemeClr w14:val="tx1"/>
            </w14:solidFill>
          </w14:textFill>
        </w:rPr>
        <w:t>开始动工了，大家也能够通过政务公开网或者村口的公告栏查看我们修路的相关情况。</w:t>
      </w:r>
    </w:p>
    <w:p>
      <w:pPr>
        <w:pStyle w:val="13"/>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其次，是受灾补助款的问题。由于上次的灾害给大家生活和工作上带来了重大创伤，我们政府一直秉承的是为群众服务的宗旨。我承诺该款项一定会汇到各位受灾村民的手中。为什么一直没有到，我去咨询过了，是因为受灾款项正在走流程，而且合作银行审核资料和打款也需要一定的时间。请大家放心，我会一直关注受灾款项的动向，并且会督促相关部门，也会定期告诉大家</w:t>
      </w:r>
      <w:r>
        <w:rPr>
          <w:rFonts w:hint="eastAsia"/>
          <w:color w:val="000000" w:themeColor="text1"/>
          <w:lang w:eastAsia="zh-CN"/>
          <w14:textFill>
            <w14:solidFill>
              <w14:schemeClr w14:val="tx1"/>
            </w14:solidFill>
          </w14:textFill>
        </w:rPr>
        <w:t>相关进程</w:t>
      </w:r>
      <w:r>
        <w:rPr>
          <w:rFonts w:hint="eastAsia"/>
          <w:color w:val="000000" w:themeColor="text1"/>
          <w14:textFill>
            <w14:solidFill>
              <w14:schemeClr w14:val="tx1"/>
            </w14:solidFill>
          </w14:textFill>
        </w:rPr>
        <w:t>，请大家再耐心等待一下。最晚差不多下个月款项就能够发放到大家的手中了。</w:t>
      </w:r>
    </w:p>
    <w:p>
      <w:pPr>
        <w:pStyle w:val="13"/>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再次，是厕所臭味问题。我去查看了一下，的确隔壁老</w:t>
      </w:r>
      <w:r>
        <w:rPr>
          <w:rFonts w:hint="eastAsia"/>
          <w:color w:val="000000" w:themeColor="text1"/>
          <w:lang w:eastAsia="zh-CN"/>
          <w14:textFill>
            <w14:solidFill>
              <w14:schemeClr w14:val="tx1"/>
            </w14:solidFill>
          </w14:textFill>
        </w:rPr>
        <w:t>李</w:t>
      </w:r>
      <w:r>
        <w:rPr>
          <w:rFonts w:hint="eastAsia"/>
          <w:color w:val="000000" w:themeColor="text1"/>
          <w14:textFill>
            <w14:solidFill>
              <w14:schemeClr w14:val="tx1"/>
            </w14:solidFill>
          </w14:textFill>
        </w:rPr>
        <w:t>的厕所和你家厨房的位置有点尴尬，谁也不想每天吃饭闻着厕所味吧。我回去好好想了想，也咨询了相关的专家并且也和老</w:t>
      </w:r>
      <w:r>
        <w:rPr>
          <w:rFonts w:hint="eastAsia"/>
          <w:color w:val="000000" w:themeColor="text1"/>
          <w:lang w:eastAsia="zh-CN"/>
          <w14:textFill>
            <w14:solidFill>
              <w14:schemeClr w14:val="tx1"/>
            </w14:solidFill>
          </w14:textFill>
        </w:rPr>
        <w:t>李</w:t>
      </w:r>
      <w:r>
        <w:rPr>
          <w:rFonts w:hint="eastAsia"/>
          <w:color w:val="000000" w:themeColor="text1"/>
          <w14:textFill>
            <w14:solidFill>
              <w14:schemeClr w14:val="tx1"/>
            </w14:solidFill>
          </w14:textFill>
        </w:rPr>
        <w:t>沟通了一下。我们政府会给一定的补贴将你</w:t>
      </w:r>
      <w:r>
        <w:rPr>
          <w:rFonts w:hint="eastAsia"/>
          <w:color w:val="000000" w:themeColor="text1"/>
          <w:lang w:eastAsia="zh-CN"/>
          <w14:textFill>
            <w14:solidFill>
              <w14:schemeClr w14:val="tx1"/>
            </w14:solidFill>
          </w14:textFill>
        </w:rPr>
        <w:t>家</w:t>
      </w:r>
      <w:r>
        <w:rPr>
          <w:rFonts w:hint="eastAsia"/>
          <w:color w:val="000000" w:themeColor="text1"/>
          <w14:textFill>
            <w14:solidFill>
              <w14:schemeClr w14:val="tx1"/>
            </w14:solidFill>
          </w14:textFill>
        </w:rPr>
        <w:t>厨房和老</w:t>
      </w:r>
      <w:r>
        <w:rPr>
          <w:rFonts w:hint="eastAsia"/>
          <w:color w:val="000000" w:themeColor="text1"/>
          <w:lang w:eastAsia="zh-CN"/>
          <w14:textFill>
            <w14:solidFill>
              <w14:schemeClr w14:val="tx1"/>
            </w14:solidFill>
          </w14:textFill>
        </w:rPr>
        <w:t>李家</w:t>
      </w:r>
      <w:r>
        <w:rPr>
          <w:rFonts w:hint="eastAsia"/>
          <w:color w:val="000000" w:themeColor="text1"/>
          <w14:textFill>
            <w14:solidFill>
              <w14:schemeClr w14:val="tx1"/>
            </w14:solidFill>
          </w14:textFill>
        </w:rPr>
        <w:t>中间的部分隔离起来，你也可以把厨房换个朝向，你看可以吗？同时，我也会去详细了解一下大家的厕所构建问题，</w:t>
      </w:r>
      <w:r>
        <w:rPr>
          <w:rFonts w:hint="eastAsia"/>
          <w:color w:val="000000" w:themeColor="text1"/>
          <w:lang w:eastAsia="zh-CN"/>
          <w14:textFill>
            <w14:solidFill>
              <w14:schemeClr w14:val="tx1"/>
            </w14:solidFill>
          </w14:textFill>
        </w:rPr>
        <w:t>希望</w:t>
      </w:r>
      <w:r>
        <w:rPr>
          <w:rFonts w:hint="eastAsia"/>
          <w:color w:val="000000" w:themeColor="text1"/>
          <w14:textFill>
            <w14:solidFill>
              <w14:schemeClr w14:val="tx1"/>
            </w14:solidFill>
          </w14:textFill>
        </w:rPr>
        <w:t>能够更好</w:t>
      </w:r>
      <w:r>
        <w:rPr>
          <w:rFonts w:hint="eastAsia"/>
          <w:color w:val="000000" w:themeColor="text1"/>
          <w:lang w:val="en-US" w:eastAsia="zh-CN"/>
          <w14:textFill>
            <w14:solidFill>
              <w14:schemeClr w14:val="tx1"/>
            </w14:solidFill>
          </w14:textFill>
        </w:rPr>
        <w:t>地</w:t>
      </w:r>
      <w:r>
        <w:rPr>
          <w:rFonts w:hint="eastAsia"/>
          <w:color w:val="000000" w:themeColor="text1"/>
          <w14:textFill>
            <w14:solidFill>
              <w14:schemeClr w14:val="tx1"/>
            </w14:solidFill>
          </w14:textFill>
        </w:rPr>
        <w:t>去为大家</w:t>
      </w:r>
      <w:r>
        <w:rPr>
          <w:rFonts w:hint="eastAsia"/>
          <w:color w:val="000000" w:themeColor="text1"/>
          <w:lang w:eastAsia="zh-CN"/>
          <w14:textFill>
            <w14:solidFill>
              <w14:schemeClr w14:val="tx1"/>
            </w14:solidFill>
          </w14:textFill>
        </w:rPr>
        <w:t>建设</w:t>
      </w:r>
      <w:r>
        <w:rPr>
          <w:rFonts w:hint="eastAsia"/>
          <w:color w:val="000000" w:themeColor="text1"/>
          <w14:textFill>
            <w14:solidFill>
              <w14:schemeClr w14:val="tx1"/>
            </w14:solidFill>
          </w14:textFill>
        </w:rPr>
        <w:t>一个通气顺心的厕所。</w:t>
      </w:r>
    </w:p>
    <w:p>
      <w:pPr>
        <w:pStyle w:val="13"/>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最后，是腰伤申请低保问题。我明白伤了腰不仅自己要花钱治病，也会给家庭加重负担，少了一个劳动力。申请低保需要多个要求，我昨天详细咨询过了民政局，也看过你家的情况了，是符合的。你可以把你的医院受伤证明等相关文件拿来，我帮你弄成电子文档，上传到政务A</w:t>
      </w:r>
      <w:r>
        <w:rPr>
          <w:color w:val="000000" w:themeColor="text1"/>
          <w14:textFill>
            <w14:solidFill>
              <w14:schemeClr w14:val="tx1"/>
            </w14:solidFill>
          </w14:textFill>
        </w:rPr>
        <w:t>PP</w:t>
      </w:r>
      <w:r>
        <w:rPr>
          <w:rFonts w:hint="eastAsia"/>
          <w:color w:val="000000" w:themeColor="text1"/>
          <w14:textFill>
            <w14:solidFill>
              <w14:schemeClr w14:val="tx1"/>
            </w14:solidFill>
          </w14:textFill>
        </w:rPr>
        <w:t>上进行申请。或者你不放心，想要去找民政局办理的话也是可以的，只要把我刚说的相关文件带上就可以了。</w:t>
      </w:r>
    </w:p>
    <w:p>
      <w:pPr>
        <w:pStyle w:val="13"/>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好了，相信大家对此都有所了解，我看大家也不再那么愁眉苦脸了，现在大家先回去好好休息，有事情还可以来找我，我的联系方式大家应该都知道吧，我一直都在的。</w:t>
      </w:r>
    </w:p>
    <w:p>
      <w:pPr>
        <w:bidi w:val="0"/>
        <w:rPr>
          <w:rFonts w:hint="default"/>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3.公务员既要有一年内做好几项工作的冲劲，也要有几年做好一项工作的韧劲。对此请谈谈你的理解。</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综合分析——观点类</w:t>
      </w:r>
    </w:p>
    <w:p>
      <w:pPr>
        <w:pStyle w:val="13"/>
        <w:bidi w:val="0"/>
        <w:rPr>
          <w:rFonts w:hint="eastAsia"/>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思维导图</w:t>
      </w:r>
      <w:r>
        <w:rPr>
          <w:rFonts w:hint="eastAsia"/>
          <w:b/>
          <w:bCs/>
          <w:color w:val="000000" w:themeColor="text1"/>
          <w:lang w:eastAsia="zh-CN"/>
          <w14:textFill>
            <w14:solidFill>
              <w14:schemeClr w14:val="tx1"/>
            </w14:solidFill>
          </w14:textFill>
        </w:rPr>
        <w:t>】</w:t>
      </w:r>
    </w:p>
    <w:p>
      <w:pPr>
        <w:pStyle w:val="13"/>
        <w:bidi w:val="0"/>
        <w:ind w:left="0" w:leftChars="0" w:firstLine="0" w:firstLineChars="0"/>
        <w:jc w:val="center"/>
        <w:rPr>
          <w:rFonts w:hint="eastAsia"/>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drawing>
          <wp:inline distT="0" distB="0" distL="114300" distR="114300">
            <wp:extent cx="5956300" cy="2227580"/>
            <wp:effectExtent l="0" t="0" r="6350" b="1270"/>
            <wp:docPr id="10" name="图片 10" descr="21.11.29-冲劲韧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1.11.29-冲劲韧劲"/>
                    <pic:cNvPicPr>
                      <a:picLocks noChangeAspect="1"/>
                    </pic:cNvPicPr>
                  </pic:nvPicPr>
                  <pic:blipFill>
                    <a:blip r:embed="rId15"/>
                    <a:stretch>
                      <a:fillRect/>
                    </a:stretch>
                  </pic:blipFill>
                  <pic:spPr>
                    <a:xfrm>
                      <a:off x="0" y="0"/>
                      <a:ext cx="5956300" cy="2227580"/>
                    </a:xfrm>
                    <a:prstGeom prst="rect">
                      <a:avLst/>
                    </a:prstGeom>
                  </pic:spPr>
                </pic:pic>
              </a:graphicData>
            </a:graphic>
          </wp:inline>
        </w:drawing>
      </w:r>
    </w:p>
    <w:p>
      <w:pPr>
        <w:pStyle w:val="13"/>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【展鸿答案参考】</w:t>
      </w:r>
    </w:p>
    <w:p>
      <w:pPr>
        <w:pStyle w:val="13"/>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习近平总书记说，一代人有一代人的担当，一代人有一代人的长征。这正是给予我们青年人的美好寄托，也符合公务员为民服务所前进的方向：我们既要有冲劲也要有韧劲。接下来，我想详细和各位考官来谈一谈。</w:t>
      </w:r>
    </w:p>
    <w:p>
      <w:pPr>
        <w:pStyle w:val="13"/>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公务员既要有一年内做好几项工作的冲劲，也就是说我们作为公务员需要有责任和担当。正所谓，不谋全局者，不足以谋一域。我们在这长征路上，看到了群众，我们创下了“最多跑一次”的政务成果；看到了生态，我们坚持“两山理论”，让“五水共治”碧水行动、蓝天保卫战、净土行动等不断努力</w:t>
      </w:r>
      <w:r>
        <w:rPr>
          <w:rFonts w:hint="eastAsia"/>
          <w:color w:val="000000" w:themeColor="text1"/>
          <w:lang w:val="en-US" w:eastAsia="zh-CN"/>
          <w14:textFill>
            <w14:solidFill>
              <w14:schemeClr w14:val="tx1"/>
            </w14:solidFill>
          </w14:textFill>
        </w:rPr>
        <w:t>推进</w:t>
      </w:r>
      <w:r>
        <w:rPr>
          <w:rFonts w:hint="eastAsia"/>
          <w:color w:val="000000" w:themeColor="text1"/>
          <w14:textFill>
            <w14:solidFill>
              <w14:schemeClr w14:val="tx1"/>
            </w14:solidFill>
          </w14:textFill>
        </w:rPr>
        <w:t>；看到了文化，我们不断推进数字+文化和特色小镇向前推进；看到了经济，我们也在疫情席卷下帮助企业复产复工，保持经济高质量发展。而这些都是我们公务员站在人民的角度上去放眼全局，担起我们肩上的担子，迈开我们脚下的步子，真正用情、用心、用力去为民众开创美好生活。</w:t>
      </w:r>
    </w:p>
    <w:p>
      <w:pPr>
        <w:pStyle w:val="13"/>
        <w:bidi w:val="0"/>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公务员也要有几年做好一项工作的韧劲，也就是我们作为公务员需要有不畏难和坚持的精神。在脱贫攻坚史上，“现代愚公”黄大发花费三十多年的时间带领群众绝壁凿天渠，结束了草王坝长期缺水的历史；“青春之花”黄文秀在脱贫的长征路上不停</w:t>
      </w:r>
      <w:r>
        <w:rPr>
          <w:rFonts w:hint="eastAsia"/>
          <w:color w:val="000000" w:themeColor="text1"/>
          <w:lang w:val="en-US" w:eastAsia="zh-CN"/>
          <w14:textFill>
            <w14:solidFill>
              <w14:schemeClr w14:val="tx1"/>
            </w14:solidFill>
          </w14:textFill>
        </w:rPr>
        <w:t>地</w:t>
      </w:r>
      <w:r>
        <w:rPr>
          <w:rFonts w:hint="eastAsia"/>
          <w:color w:val="000000" w:themeColor="text1"/>
          <w14:textFill>
            <w14:solidFill>
              <w14:schemeClr w14:val="tx1"/>
            </w14:solidFill>
          </w14:textFill>
        </w:rPr>
        <w:t>帮助群众脱贫致富，发展特色产业，大大降低了当地的贫困率。这些都是我们公务员耗多年汗水和泪水在一件事上所展现的韧劲。“咬定青山不放松”的韧劲，“不破楼兰终不还”的拼劲绘就了我们脱贫攻坚的美好画卷</w:t>
      </w:r>
      <w:r>
        <w:rPr>
          <w:rFonts w:hint="eastAsia"/>
          <w:color w:val="000000" w:themeColor="text1"/>
          <w:lang w:eastAsia="zh-CN"/>
          <w14:textFill>
            <w14:solidFill>
              <w14:schemeClr w14:val="tx1"/>
            </w14:solidFill>
          </w14:textFill>
        </w:rPr>
        <w:t>。</w:t>
      </w:r>
    </w:p>
    <w:p>
      <w:pPr>
        <w:pStyle w:val="13"/>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季羡林老先生说过，未来的路也许不会更笔直，更平坦，但是我并不恐惧，因为我眼前闪动的是百合</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野蔷薇的影子。而我们站在两个一百年的交汇点上，面对着百年未有之大变局，我们需要用“千淘万漉虽辛苦,吹尽狂沙始到金”的劲头，和“风雨浸衣骨更硬”的顽强意志，发挥好我们公务员的作用，描绘好青山常在、空气常新、人民常乐的美丽的中国画卷。</w:t>
      </w:r>
    </w:p>
    <w:p>
      <w:pPr>
        <w:pStyle w:val="13"/>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【亮点答题法】</w:t>
      </w:r>
    </w:p>
    <w:p>
      <w:pPr>
        <w:pStyle w:val="13"/>
        <w:numPr>
          <w:ilvl w:val="0"/>
          <w:numId w:val="2"/>
        </w:numPr>
        <w:bidi w:val="0"/>
        <w:outlineLvl w:val="0"/>
        <w:rPr>
          <w:rFonts w:hint="eastAsia"/>
          <w:b/>
          <w:bCs/>
          <w:color w:val="000000" w:themeColor="text1"/>
          <w:lang w:val="en-US" w:eastAsia="zh-CN"/>
          <w14:textFill>
            <w14:solidFill>
              <w14:schemeClr w14:val="tx1"/>
            </w14:solidFill>
          </w14:textFill>
        </w:rPr>
      </w:pPr>
      <w:bookmarkStart w:id="13" w:name="_Toc25062"/>
      <w:r>
        <w:rPr>
          <w:rFonts w:hint="eastAsia"/>
          <w:b/>
          <w:bCs/>
          <w:color w:val="000000" w:themeColor="text1"/>
          <w:lang w:val="en-US" w:eastAsia="zh-CN"/>
          <w14:textFill>
            <w14:solidFill>
              <w14:schemeClr w14:val="tx1"/>
            </w14:solidFill>
          </w14:textFill>
        </w:rPr>
        <w:t>破题亮化</w:t>
      </w:r>
      <w:bookmarkEnd w:id="13"/>
    </w:p>
    <w:p>
      <w:pPr>
        <w:pStyle w:val="13"/>
        <w:bidi w:val="0"/>
        <w:rPr>
          <w:rFonts w:hint="eastAsia"/>
          <w:color w:val="000000" w:themeColor="text1"/>
          <w:lang w:val="en-US" w:eastAsia="zh-CN"/>
          <w14:textFill>
            <w14:solidFill>
              <w14:schemeClr w14:val="tx1"/>
            </w14:solidFill>
          </w14:textFill>
        </w:rPr>
      </w:pPr>
      <w:r>
        <w:rPr>
          <w:rFonts w:hint="eastAsia"/>
          <w:b/>
          <w:bCs/>
          <w:color w:val="000000" w:themeColor="text1"/>
          <w:lang w:eastAsia="zh-CN"/>
          <w14:textFill>
            <w14:solidFill>
              <w14:schemeClr w14:val="tx1"/>
            </w14:solidFill>
          </w14:textFill>
        </w:rPr>
        <w:t>引用领导人金句：</w:t>
      </w:r>
      <w:r>
        <w:rPr>
          <w:rFonts w:hint="eastAsia"/>
          <w:color w:val="000000" w:themeColor="text1"/>
          <w14:textFill>
            <w14:solidFill>
              <w14:schemeClr w14:val="tx1"/>
            </w14:solidFill>
          </w14:textFill>
        </w:rPr>
        <w:t>习近平总书记说，一代人有一代人的担当，一代人有一代人的长征。</w:t>
      </w:r>
    </w:p>
    <w:p>
      <w:pPr>
        <w:pStyle w:val="13"/>
        <w:numPr>
          <w:ilvl w:val="0"/>
          <w:numId w:val="2"/>
        </w:numPr>
        <w:bidi w:val="0"/>
        <w:outlineLvl w:val="0"/>
        <w:rPr>
          <w:rFonts w:hint="eastAsia"/>
          <w:b/>
          <w:bCs/>
          <w:color w:val="000000" w:themeColor="text1"/>
          <w:lang w:val="en-US" w:eastAsia="zh-CN"/>
          <w14:textFill>
            <w14:solidFill>
              <w14:schemeClr w14:val="tx1"/>
            </w14:solidFill>
          </w14:textFill>
        </w:rPr>
      </w:pPr>
      <w:bookmarkStart w:id="14" w:name="_Toc8412"/>
      <w:r>
        <w:rPr>
          <w:rFonts w:hint="eastAsia"/>
          <w:b/>
          <w:bCs/>
          <w:color w:val="000000" w:themeColor="text1"/>
          <w:lang w:val="en-US" w:eastAsia="zh-CN"/>
          <w14:textFill>
            <w14:solidFill>
              <w14:schemeClr w14:val="tx1"/>
            </w14:solidFill>
          </w14:textFill>
        </w:rPr>
        <w:t>结尾亮化</w:t>
      </w:r>
      <w:bookmarkEnd w:id="14"/>
    </w:p>
    <w:p>
      <w:pPr>
        <w:pStyle w:val="13"/>
        <w:bidi w:val="0"/>
        <w:rPr>
          <w:rFonts w:hint="eastAsia"/>
          <w:color w:val="000000" w:themeColor="text1"/>
          <w:lang w:val="en-US" w:eastAsia="zh-CN"/>
          <w14:textFill>
            <w14:solidFill>
              <w14:schemeClr w14:val="tx1"/>
            </w14:solidFill>
          </w14:textFill>
        </w:rPr>
      </w:pPr>
      <w:r>
        <w:rPr>
          <w:rFonts w:hint="eastAsia"/>
          <w:b/>
          <w:bCs/>
          <w:color w:val="000000" w:themeColor="text1"/>
          <w:lang w:eastAsia="zh-CN"/>
          <w14:textFill>
            <w14:solidFill>
              <w14:schemeClr w14:val="tx1"/>
            </w14:solidFill>
          </w14:textFill>
        </w:rPr>
        <w:t>引用名人名言：</w:t>
      </w:r>
      <w:r>
        <w:rPr>
          <w:rFonts w:hint="eastAsia"/>
          <w:color w:val="000000" w:themeColor="text1"/>
          <w14:textFill>
            <w14:solidFill>
              <w14:schemeClr w14:val="tx1"/>
            </w14:solidFill>
          </w14:textFill>
        </w:rPr>
        <w:t>季羡林老先生说过，未来的路也许不会更笔直，更平坦，但是我并不恐惧，因为我眼前闪动的是百合</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野蔷薇的影子。</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1"/>
        <w:rPr>
          <w:rFonts w:hint="eastAsia" w:ascii="黑体" w:hAnsi="黑体" w:eastAsia="黑体" w:cs="黑体"/>
          <w:b/>
          <w:color w:val="000000" w:themeColor="text1"/>
          <w:sz w:val="32"/>
          <w:szCs w:val="32"/>
          <w:lang w:val="en-US" w:eastAsia="zh-CN"/>
          <w14:textFill>
            <w14:solidFill>
              <w14:schemeClr w14:val="tx1"/>
            </w14:solidFill>
          </w14:textFill>
        </w:rPr>
      </w:pPr>
      <w:bookmarkStart w:id="15" w:name="_Toc24810"/>
      <w:bookmarkStart w:id="16" w:name="_Toc18329"/>
      <w:r>
        <w:rPr>
          <w:rFonts w:hint="eastAsia" w:ascii="黑体" w:hAnsi="黑体" w:eastAsia="黑体" w:cs="黑体"/>
          <w:b/>
          <w:color w:val="000000" w:themeColor="text1"/>
          <w:sz w:val="32"/>
          <w:szCs w:val="32"/>
          <w:lang w:val="en-US" w:eastAsia="zh-CN"/>
          <w14:textFill>
            <w14:solidFill>
              <w14:schemeClr w14:val="tx1"/>
            </w14:solidFill>
          </w14:textFill>
        </w:rPr>
        <w:t>2021年3月13日浙江省公务员面试真题B类（</w:t>
      </w:r>
      <w:r>
        <w:rPr>
          <w:rFonts w:hint="eastAsia" w:ascii="黑体" w:hAnsi="黑体" w:cs="黑体"/>
          <w:b/>
          <w:color w:val="000000" w:themeColor="text1"/>
          <w:sz w:val="32"/>
          <w:szCs w:val="32"/>
          <w:lang w:val="en-US" w:eastAsia="zh-CN"/>
          <w14:textFill>
            <w14:solidFill>
              <w14:schemeClr w14:val="tx1"/>
            </w14:solidFill>
          </w14:textFill>
        </w:rPr>
        <w:t>基层类</w:t>
      </w:r>
      <w:r>
        <w:rPr>
          <w:rFonts w:hint="eastAsia" w:ascii="黑体" w:hAnsi="黑体" w:eastAsia="黑体" w:cs="黑体"/>
          <w:b/>
          <w:color w:val="000000" w:themeColor="text1"/>
          <w:sz w:val="32"/>
          <w:szCs w:val="32"/>
          <w:lang w:val="en-US" w:eastAsia="zh-CN"/>
          <w14:textFill>
            <w14:solidFill>
              <w14:schemeClr w14:val="tx1"/>
            </w14:solidFill>
          </w14:textFill>
        </w:rPr>
        <w:t>）</w:t>
      </w:r>
      <w:bookmarkEnd w:id="15"/>
      <w:bookmarkEnd w:id="16"/>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1.2月25日，全国脱贫攻坚总结表彰大会在北京人民大会堂隆重举行，庄严宣告，我国脱贫攻坚战取得了全面胜利。现行标准之下，9899万农村贫困人口全部脱贫。同一天，存在了34年的国务院扶贫办正式更名，新的国家乡村振兴局挂牌成立。对此，你怎么看？</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综合分析——热点类</w:t>
      </w:r>
    </w:p>
    <w:p>
      <w:pPr>
        <w:pStyle w:val="13"/>
        <w:bidi w:val="0"/>
        <w:rPr>
          <w:rFonts w:hint="eastAsia"/>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思维导图</w:t>
      </w:r>
      <w:r>
        <w:rPr>
          <w:rFonts w:hint="eastAsia"/>
          <w:b/>
          <w:bCs/>
          <w:color w:val="000000" w:themeColor="text1"/>
          <w:lang w:eastAsia="zh-CN"/>
          <w14:textFill>
            <w14:solidFill>
              <w14:schemeClr w14:val="tx1"/>
            </w14:solidFill>
          </w14:textFill>
        </w:rPr>
        <w:t>】</w:t>
      </w:r>
    </w:p>
    <w:p>
      <w:pPr>
        <w:pStyle w:val="13"/>
        <w:bidi w:val="0"/>
        <w:ind w:left="0" w:leftChars="0" w:firstLine="0" w:firstLineChars="0"/>
        <w:jc w:val="center"/>
        <w:rPr>
          <w:rFonts w:hint="eastAsia"/>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drawing>
          <wp:inline distT="0" distB="0" distL="114300" distR="114300">
            <wp:extent cx="4590415" cy="2410460"/>
            <wp:effectExtent l="0" t="0" r="635" b="8890"/>
            <wp:docPr id="11" name="图片 11"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23"/>
                    <pic:cNvPicPr>
                      <a:picLocks noChangeAspect="1"/>
                    </pic:cNvPicPr>
                  </pic:nvPicPr>
                  <pic:blipFill>
                    <a:blip r:embed="rId16"/>
                    <a:stretch>
                      <a:fillRect/>
                    </a:stretch>
                  </pic:blipFill>
                  <pic:spPr>
                    <a:xfrm>
                      <a:off x="0" y="0"/>
                      <a:ext cx="4590415" cy="2410460"/>
                    </a:xfrm>
                    <a:prstGeom prst="rect">
                      <a:avLst/>
                    </a:prstGeom>
                  </pic:spPr>
                </pic:pic>
              </a:graphicData>
            </a:graphic>
          </wp:inline>
        </w:drawing>
      </w:r>
    </w:p>
    <w:p>
      <w:pPr>
        <w:pStyle w:val="13"/>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【展鸿答案参考】</w:t>
      </w:r>
    </w:p>
    <w:p>
      <w:pPr>
        <w:pStyle w:val="13"/>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国家乡村振兴局正式挂牌，这是近期我听过的最令人振奋和欣喜的热点新闻了，因为我知道存在了34年的国务院扶贫办正式更名为国家乡村振兴局的意义非凡。</w:t>
      </w:r>
    </w:p>
    <w:p>
      <w:pPr>
        <w:pStyle w:val="13"/>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一方面，国家乡村振兴局正式挂牌，是我国脱贫攻坚战取得全面胜利的一个标志。脱贫攻坚这一战打了近十年，终于在2020年实现全面脱贫，这是党的坚强领导和无数扶贫工作者以及贫困群众携手奋斗的结果。国务院扶贫办的更名，意味着“扶贫”这一阶段取得了胜利。另一方面，国家乡村振兴局正式挂牌也是全面实施乡村振兴，奔向新生活、新奋斗的起点。2021年中央一号文件指出，脱贫攻坚目标任务完成后，对摆脱贫困的县，从脱贫之日起设立5年过渡期，做到扶上马送一程，乡村振兴局在其中发挥重要作用。</w:t>
      </w:r>
    </w:p>
    <w:p>
      <w:pPr>
        <w:pStyle w:val="13"/>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乡村振兴局的正式成立，为乡村发展、为广大农村居民提振了信心，更要为农村建设保驾护航，我认为还需要将工作做得更细、更实。</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第一，实现巩固拓展脱贫攻坚成果同乡村振兴有效衔接。</w:t>
      </w:r>
      <w:r>
        <w:rPr>
          <w:rFonts w:hint="default"/>
          <w:color w:val="000000" w:themeColor="text1"/>
          <w:lang w:val="en-US" w:eastAsia="zh-CN"/>
          <w14:textFill>
            <w14:solidFill>
              <w14:schemeClr w14:val="tx1"/>
            </w14:solidFill>
          </w14:textFill>
        </w:rPr>
        <w:t>做好产业和就业帮扶衔接，对脱贫地区产业做好长期培育和支持，全力促进脱贫劳动力充分稳定就业。做好工作对象衔接，加强对农村低收入人口的监测和帮扶。</w:t>
      </w:r>
      <w:r>
        <w:rPr>
          <w:rFonts w:hint="eastAsia"/>
          <w:color w:val="000000" w:themeColor="text1"/>
          <w:lang w:val="en-US" w:eastAsia="zh-CN"/>
          <w14:textFill>
            <w14:solidFill>
              <w14:schemeClr w14:val="tx1"/>
            </w14:solidFill>
          </w14:textFill>
        </w:rPr>
        <w:t>做</w:t>
      </w:r>
      <w:r>
        <w:rPr>
          <w:rFonts w:hint="default"/>
          <w:color w:val="000000" w:themeColor="text1"/>
          <w:lang w:val="en-US" w:eastAsia="zh-CN"/>
          <w14:textFill>
            <w14:solidFill>
              <w14:schemeClr w14:val="tx1"/>
            </w14:solidFill>
          </w14:textFill>
        </w:rPr>
        <w:t>好资金使用和工作队伍的衔接，坚持东西部协作、定点帮扶、社会帮扶等制度，继续强化考核评估。</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第二，</w:t>
      </w:r>
      <w:r>
        <w:rPr>
          <w:rFonts w:hint="default"/>
          <w:color w:val="000000" w:themeColor="text1"/>
          <w:lang w:val="en-US" w:eastAsia="zh-CN"/>
          <w14:textFill>
            <w14:solidFill>
              <w14:schemeClr w14:val="tx1"/>
            </w14:solidFill>
          </w14:textFill>
        </w:rPr>
        <w:t>持续在巩固成果上下功夫。严格落实“四个不摘”要求，过渡期内保持主要帮扶政策总体稳定，持续巩固“两不愁”和“3+1”保障成果。不断健全防贫动态监测帮扶机制，开展定期检查，做到早发现、早干预、早帮扶。加强扶贫项目资产管理监督，确保发挥长期效益。</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第三，</w:t>
      </w:r>
      <w:r>
        <w:rPr>
          <w:rFonts w:hint="default"/>
          <w:color w:val="000000" w:themeColor="text1"/>
          <w:lang w:val="en-US" w:eastAsia="zh-CN"/>
          <w14:textFill>
            <w14:solidFill>
              <w14:schemeClr w14:val="tx1"/>
            </w14:solidFill>
          </w14:textFill>
        </w:rPr>
        <w:t>奋力在乡村振兴上开新局。理清各县发展优势、短板弱项、工作方向。探索试点先行，推动支持政策、资金投入等向试点聚合。采取重点突破，将农村厕所革命、污水治理、垃圾处理作为突破口，同时积极稳定就业、壮大产业，循序渐进不断促进农业高质高效、乡村宜居宜业、农民富裕富足。</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最后，我想说，乡村振兴开新“局”，在新起点、新征程、新时代，未来的美丽农村画面已经缓缓展开，也必定更加绚丽多彩。</w:t>
      </w:r>
    </w:p>
    <w:p>
      <w:pPr>
        <w:pStyle w:val="13"/>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【亮点答题法】</w:t>
      </w:r>
    </w:p>
    <w:p>
      <w:pPr>
        <w:pStyle w:val="13"/>
        <w:numPr>
          <w:ilvl w:val="0"/>
          <w:numId w:val="3"/>
        </w:numPr>
        <w:bidi w:val="0"/>
        <w:outlineLvl w:val="0"/>
        <w:rPr>
          <w:rFonts w:hint="eastAsia"/>
          <w:b/>
          <w:bCs/>
          <w:color w:val="000000" w:themeColor="text1"/>
          <w:lang w:val="en-US" w:eastAsia="zh-CN"/>
          <w14:textFill>
            <w14:solidFill>
              <w14:schemeClr w14:val="tx1"/>
            </w14:solidFill>
          </w14:textFill>
        </w:rPr>
      </w:pPr>
      <w:bookmarkStart w:id="17" w:name="_Toc22389"/>
      <w:r>
        <w:rPr>
          <w:rFonts w:hint="eastAsia"/>
          <w:b/>
          <w:bCs/>
          <w:color w:val="000000" w:themeColor="text1"/>
          <w:lang w:val="en-US" w:eastAsia="zh-CN"/>
          <w14:textFill>
            <w14:solidFill>
              <w14:schemeClr w14:val="tx1"/>
            </w14:solidFill>
          </w14:textFill>
        </w:rPr>
        <w:t>影响包装</w:t>
      </w:r>
      <w:bookmarkEnd w:id="17"/>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扶贫办改成乡村振兴局的意义重大：</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拿掉老牌子说明扶贫攻坚顺利抵达终点……</w:t>
      </w:r>
    </w:p>
    <w:p>
      <w:pPr>
        <w:pStyle w:val="13"/>
        <w:bidi w:val="0"/>
        <w:rPr>
          <w:rFonts w:hint="eastAsia"/>
          <w:b/>
          <w:bCs/>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挂上新牌子说明乡村振兴明确征程起点……</w:t>
      </w:r>
    </w:p>
    <w:p>
      <w:pPr>
        <w:pStyle w:val="13"/>
        <w:numPr>
          <w:ilvl w:val="0"/>
          <w:numId w:val="3"/>
        </w:numPr>
        <w:bidi w:val="0"/>
        <w:outlineLvl w:val="0"/>
        <w:rPr>
          <w:rFonts w:hint="default"/>
          <w:b/>
          <w:bCs/>
          <w:color w:val="000000" w:themeColor="text1"/>
          <w:lang w:val="en-US" w:eastAsia="zh-CN"/>
          <w14:textFill>
            <w14:solidFill>
              <w14:schemeClr w14:val="tx1"/>
            </w14:solidFill>
          </w14:textFill>
        </w:rPr>
      </w:pPr>
      <w:bookmarkStart w:id="18" w:name="_Toc20183"/>
      <w:r>
        <w:rPr>
          <w:rFonts w:hint="eastAsia"/>
          <w:b/>
          <w:bCs/>
          <w:color w:val="000000" w:themeColor="text1"/>
          <w:lang w:val="en-US" w:eastAsia="zh-CN"/>
          <w14:textFill>
            <w14:solidFill>
              <w14:schemeClr w14:val="tx1"/>
            </w14:solidFill>
          </w14:textFill>
        </w:rPr>
        <w:t>对策包装</w:t>
      </w:r>
      <w:bookmarkEnd w:id="18"/>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如何实现两大征程的完美过渡：</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接——衔接两大战略。</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守——守住脱贫成果。</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干——奋战乡村振兴。</w:t>
      </w:r>
    </w:p>
    <w:p>
      <w:pPr>
        <w:pStyle w:val="13"/>
        <w:bidi w:val="0"/>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2.小张是机关单位市直挂职锻炼的工作人员，陪同领导一起下乡，领导不在时，有村民围住了小张，向小张热情提问，以下是他们的对话：</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村民甲：你是城里来的大官，什么时候给我们村修路啊？</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小张：我不是大官，我没有权利的。</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村民乙：去年的捐赠款怎么还没到？</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小张：我……我不知道。</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村民丙：老李家的厕所离我家厨房三米远，臭死了，你能不能帮忙解决？</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小张：我不了解。</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村民丁：我去年腰受了重伤，想申请低保。</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小张：这你要跟民政局说，不归我们管。</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问题1：对于小张的表现你怎么评价。</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b/>
          <w:bCs/>
          <w:color w:val="000000" w:themeColor="text1"/>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问题2：如果你是小张，你会怎么对村民说？请现场模拟。</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情景模拟——一对多</w:t>
      </w:r>
    </w:p>
    <w:p>
      <w:pPr>
        <w:pStyle w:val="13"/>
        <w:bidi w:val="0"/>
        <w:rPr>
          <w:rFonts w:hint="eastAsia"/>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思维导图</w:t>
      </w:r>
      <w:r>
        <w:rPr>
          <w:rFonts w:hint="eastAsia"/>
          <w:b/>
          <w:bCs/>
          <w:color w:val="000000" w:themeColor="text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drawing>
          <wp:inline distT="0" distB="0" distL="114300" distR="114300">
            <wp:extent cx="6193790" cy="2970530"/>
            <wp:effectExtent l="0" t="0" r="16510" b="1270"/>
            <wp:docPr id="49" name="图片 49" descr="21.11.29-情景模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21.11.29-情景模拟"/>
                    <pic:cNvPicPr>
                      <a:picLocks noChangeAspect="1"/>
                    </pic:cNvPicPr>
                  </pic:nvPicPr>
                  <pic:blipFill>
                    <a:blip r:embed="rId14"/>
                    <a:stretch>
                      <a:fillRect/>
                    </a:stretch>
                  </pic:blipFill>
                  <pic:spPr>
                    <a:xfrm>
                      <a:off x="0" y="0"/>
                      <a:ext cx="6193790" cy="2970530"/>
                    </a:xfrm>
                    <a:prstGeom prst="rect">
                      <a:avLst/>
                    </a:prstGeom>
                  </pic:spPr>
                </pic:pic>
              </a:graphicData>
            </a:graphic>
          </wp:inline>
        </w:drawing>
      </w:r>
    </w:p>
    <w:p>
      <w:pPr>
        <w:pStyle w:val="13"/>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【展鸿答案参考】</w:t>
      </w:r>
    </w:p>
    <w:p>
      <w:pPr>
        <w:pStyle w:val="13"/>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小</w:t>
      </w:r>
      <w:r>
        <w:rPr>
          <w:rFonts w:hint="eastAsia"/>
          <w:color w:val="000000" w:themeColor="text1"/>
          <w:lang w:eastAsia="zh-CN"/>
          <w14:textFill>
            <w14:solidFill>
              <w14:schemeClr w14:val="tx1"/>
            </w14:solidFill>
          </w14:textFill>
        </w:rPr>
        <w:t>张</w:t>
      </w:r>
      <w:r>
        <w:rPr>
          <w:rFonts w:hint="eastAsia"/>
          <w:color w:val="000000" w:themeColor="text1"/>
          <w14:textFill>
            <w14:solidFill>
              <w14:schemeClr w14:val="tx1"/>
            </w14:solidFill>
          </w14:textFill>
        </w:rPr>
        <w:t>问题一：缺少解决</w:t>
      </w:r>
      <w:r>
        <w:rPr>
          <w:rFonts w:hint="eastAsia"/>
          <w:color w:val="000000" w:themeColor="text1"/>
          <w:lang w:val="en-US" w:eastAsia="zh-CN"/>
          <w14:textFill>
            <w14:solidFill>
              <w14:schemeClr w14:val="tx1"/>
            </w14:solidFill>
          </w14:textFill>
        </w:rPr>
        <w:t>群</w:t>
      </w:r>
      <w:r>
        <w:rPr>
          <w:rFonts w:hint="eastAsia"/>
          <w:color w:val="000000" w:themeColor="text1"/>
          <w14:textFill>
            <w14:solidFill>
              <w14:schemeClr w14:val="tx1"/>
            </w14:solidFill>
          </w14:textFill>
        </w:rPr>
        <w:t>众问题的工作方式和能力。在面对各位村民的相关问题都不了解情况并没有解决对策，如咨询受灾补助款发放情况、以及村民厕所离厨房近的问题。</w:t>
      </w:r>
    </w:p>
    <w:p>
      <w:pPr>
        <w:pStyle w:val="13"/>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小</w:t>
      </w:r>
      <w:r>
        <w:rPr>
          <w:rFonts w:hint="eastAsia"/>
          <w:color w:val="000000" w:themeColor="text1"/>
          <w:lang w:eastAsia="zh-CN"/>
          <w14:textFill>
            <w14:solidFill>
              <w14:schemeClr w14:val="tx1"/>
            </w14:solidFill>
          </w14:textFill>
        </w:rPr>
        <w:t>张</w:t>
      </w:r>
      <w:r>
        <w:rPr>
          <w:rFonts w:hint="eastAsia"/>
          <w:color w:val="000000" w:themeColor="text1"/>
          <w14:textFill>
            <w14:solidFill>
              <w14:schemeClr w14:val="tx1"/>
            </w14:solidFill>
          </w14:textFill>
        </w:rPr>
        <w:t>问题二：缺少为民服务的良好工作态度。对于村民腰</w:t>
      </w:r>
      <w:r>
        <w:rPr>
          <w:rFonts w:hint="eastAsia"/>
          <w:color w:val="000000" w:themeColor="text1"/>
          <w:lang w:eastAsia="zh-CN"/>
          <w14:textFill>
            <w14:solidFill>
              <w14:schemeClr w14:val="tx1"/>
            </w14:solidFill>
          </w14:textFill>
        </w:rPr>
        <w:t>受</w:t>
      </w:r>
      <w:r>
        <w:rPr>
          <w:rFonts w:hint="eastAsia"/>
          <w:color w:val="000000" w:themeColor="text1"/>
          <w14:textFill>
            <w14:solidFill>
              <w14:schemeClr w14:val="tx1"/>
            </w14:solidFill>
          </w14:textFill>
        </w:rPr>
        <w:t>伤想要申请低保以及村民关心的修路问题，没有关心和帮助；</w:t>
      </w:r>
    </w:p>
    <w:p>
      <w:pPr>
        <w:pStyle w:val="13"/>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各位村民大家好，我是市直挂职锻炼的工作人员小</w:t>
      </w:r>
      <w:r>
        <w:rPr>
          <w:rFonts w:hint="eastAsia"/>
          <w:color w:val="000000" w:themeColor="text1"/>
          <w:lang w:eastAsia="zh-CN"/>
          <w14:textFill>
            <w14:solidFill>
              <w14:schemeClr w14:val="tx1"/>
            </w14:solidFill>
          </w14:textFill>
        </w:rPr>
        <w:t>张</w:t>
      </w:r>
      <w:r>
        <w:rPr>
          <w:rFonts w:hint="eastAsia"/>
          <w:color w:val="000000" w:themeColor="text1"/>
          <w14:textFill>
            <w14:solidFill>
              <w14:schemeClr w14:val="tx1"/>
            </w14:solidFill>
          </w14:textFill>
        </w:rPr>
        <w:t>。面对大家所提的问题，我非常能够理解你们目前着急和苦恼的心情。毕竟修路、受灾补助款、厕所臭味、腰伤等问题都是我们生活上困难和烦恼的事情，只有把这些问题给解决了，我们才能安安心心</w:t>
      </w:r>
      <w:r>
        <w:rPr>
          <w:rFonts w:hint="eastAsia"/>
          <w:color w:val="000000" w:themeColor="text1"/>
          <w:lang w:val="en-US" w:eastAsia="zh-CN"/>
          <w14:textFill>
            <w14:solidFill>
              <w14:schemeClr w14:val="tx1"/>
            </w14:solidFill>
          </w14:textFill>
        </w:rPr>
        <w:t>地</w:t>
      </w:r>
      <w:r>
        <w:rPr>
          <w:rFonts w:hint="eastAsia"/>
          <w:color w:val="000000" w:themeColor="text1"/>
          <w14:textFill>
            <w14:solidFill>
              <w14:schemeClr w14:val="tx1"/>
            </w14:solidFill>
          </w14:textFill>
        </w:rPr>
        <w:t>过幸福日子。对于大家所提的相关难事和烦事，我也去详细</w:t>
      </w:r>
      <w:r>
        <w:rPr>
          <w:rFonts w:hint="eastAsia"/>
          <w:color w:val="000000" w:themeColor="text1"/>
          <w:lang w:val="en-US" w:eastAsia="zh-CN"/>
          <w14:textFill>
            <w14:solidFill>
              <w14:schemeClr w14:val="tx1"/>
            </w14:solidFill>
          </w14:textFill>
        </w:rPr>
        <w:t>地</w:t>
      </w:r>
      <w:r>
        <w:rPr>
          <w:rFonts w:hint="eastAsia"/>
          <w:color w:val="000000" w:themeColor="text1"/>
          <w14:textFill>
            <w14:solidFill>
              <w14:schemeClr w14:val="tx1"/>
            </w14:solidFill>
          </w14:textFill>
        </w:rPr>
        <w:t>了解情况，并且我也会给大家相应的解决措施，让大家皱着眉来，展开颜去。</w:t>
      </w:r>
    </w:p>
    <w:p>
      <w:pPr>
        <w:pStyle w:val="13"/>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首先，是大家所关心的修路问题。修路是我们政府一直所关注的，它的畅通不仅能方便我们大家的日常出行也能打开我们村庄向外的经济销售通道，大家买卖都更加便利。之所以还没开始修路，是因为我们还在计划当中，对于道路修建的规划，要考虑到附近的农田以及涉及到的农户居住问题。我们邀请了相关的建筑专家，正在科学的规划以及招募专业的</w:t>
      </w:r>
      <w:r>
        <w:rPr>
          <w:rFonts w:hint="eastAsia"/>
          <w:color w:val="000000" w:themeColor="text1"/>
          <w:lang w:eastAsia="zh-CN"/>
          <w14:textFill>
            <w14:solidFill>
              <w14:schemeClr w14:val="tx1"/>
            </w14:solidFill>
          </w14:textFill>
        </w:rPr>
        <w:t>施工</w:t>
      </w:r>
      <w:r>
        <w:rPr>
          <w:rFonts w:hint="eastAsia"/>
          <w:color w:val="000000" w:themeColor="text1"/>
          <w14:textFill>
            <w14:solidFill>
              <w14:schemeClr w14:val="tx1"/>
            </w14:solidFill>
          </w14:textFill>
        </w:rPr>
        <w:t>团队。相信在不久之后，我们的道路就</w:t>
      </w:r>
      <w:r>
        <w:rPr>
          <w:rFonts w:hint="eastAsia"/>
          <w:color w:val="000000" w:themeColor="text1"/>
          <w:lang w:eastAsia="zh-CN"/>
          <w14:textFill>
            <w14:solidFill>
              <w14:schemeClr w14:val="tx1"/>
            </w14:solidFill>
          </w14:textFill>
        </w:rPr>
        <w:t>可以</w:t>
      </w:r>
      <w:r>
        <w:rPr>
          <w:rFonts w:hint="eastAsia"/>
          <w:color w:val="000000" w:themeColor="text1"/>
          <w14:textFill>
            <w14:solidFill>
              <w14:schemeClr w14:val="tx1"/>
            </w14:solidFill>
          </w14:textFill>
        </w:rPr>
        <w:t>开始动工了，大家也能够通过政务公开网或者村口的公告栏查看我们修路的相关情况。</w:t>
      </w:r>
    </w:p>
    <w:p>
      <w:pPr>
        <w:pStyle w:val="13"/>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其次，是受灾补助款的问题。由于上次的灾害给大家生活和工作上带来了重大创伤，我们政府一直秉承的是为群众服务的宗旨。我承诺该款项一定会汇到各位受灾村民的手中。为什么一直没有到，我去咨询过了，是因为受灾款项正在走流程，而且合作银行审核资料和打款也需要一定的时间。请大家放心，我会一直关注受灾款项的动向，并且会督促相关部门，也会定期告诉大家</w:t>
      </w:r>
      <w:r>
        <w:rPr>
          <w:rFonts w:hint="eastAsia"/>
          <w:color w:val="000000" w:themeColor="text1"/>
          <w:lang w:eastAsia="zh-CN"/>
          <w14:textFill>
            <w14:solidFill>
              <w14:schemeClr w14:val="tx1"/>
            </w14:solidFill>
          </w14:textFill>
        </w:rPr>
        <w:t>相关进程</w:t>
      </w:r>
      <w:r>
        <w:rPr>
          <w:rFonts w:hint="eastAsia"/>
          <w:color w:val="000000" w:themeColor="text1"/>
          <w14:textFill>
            <w14:solidFill>
              <w14:schemeClr w14:val="tx1"/>
            </w14:solidFill>
          </w14:textFill>
        </w:rPr>
        <w:t>，请大家再耐心等待一下。最晚差不多下个月款项就能够发放到大家的手中了。</w:t>
      </w:r>
    </w:p>
    <w:p>
      <w:pPr>
        <w:pStyle w:val="13"/>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再次，是厕所臭味问题。我去查看了一下，的确隔壁老</w:t>
      </w:r>
      <w:r>
        <w:rPr>
          <w:rFonts w:hint="eastAsia"/>
          <w:color w:val="000000" w:themeColor="text1"/>
          <w:lang w:eastAsia="zh-CN"/>
          <w14:textFill>
            <w14:solidFill>
              <w14:schemeClr w14:val="tx1"/>
            </w14:solidFill>
          </w14:textFill>
        </w:rPr>
        <w:t>李</w:t>
      </w:r>
      <w:r>
        <w:rPr>
          <w:rFonts w:hint="eastAsia"/>
          <w:color w:val="000000" w:themeColor="text1"/>
          <w14:textFill>
            <w14:solidFill>
              <w14:schemeClr w14:val="tx1"/>
            </w14:solidFill>
          </w14:textFill>
        </w:rPr>
        <w:t>的厕所和你家厨房的位置有点尴尬，谁也不想每天吃饭闻着厕所味吧。我回去好好想了想，也咨询了相关的专家并且也和老</w:t>
      </w:r>
      <w:r>
        <w:rPr>
          <w:rFonts w:hint="eastAsia"/>
          <w:color w:val="000000" w:themeColor="text1"/>
          <w:lang w:eastAsia="zh-CN"/>
          <w14:textFill>
            <w14:solidFill>
              <w14:schemeClr w14:val="tx1"/>
            </w14:solidFill>
          </w14:textFill>
        </w:rPr>
        <w:t>李</w:t>
      </w:r>
      <w:r>
        <w:rPr>
          <w:rFonts w:hint="eastAsia"/>
          <w:color w:val="000000" w:themeColor="text1"/>
          <w14:textFill>
            <w14:solidFill>
              <w14:schemeClr w14:val="tx1"/>
            </w14:solidFill>
          </w14:textFill>
        </w:rPr>
        <w:t>沟通了一下。我们政府会给一定的补贴将你</w:t>
      </w:r>
      <w:r>
        <w:rPr>
          <w:rFonts w:hint="eastAsia"/>
          <w:color w:val="000000" w:themeColor="text1"/>
          <w:lang w:eastAsia="zh-CN"/>
          <w14:textFill>
            <w14:solidFill>
              <w14:schemeClr w14:val="tx1"/>
            </w14:solidFill>
          </w14:textFill>
        </w:rPr>
        <w:t>家</w:t>
      </w:r>
      <w:r>
        <w:rPr>
          <w:rFonts w:hint="eastAsia"/>
          <w:color w:val="000000" w:themeColor="text1"/>
          <w14:textFill>
            <w14:solidFill>
              <w14:schemeClr w14:val="tx1"/>
            </w14:solidFill>
          </w14:textFill>
        </w:rPr>
        <w:t>厨房和老</w:t>
      </w:r>
      <w:r>
        <w:rPr>
          <w:rFonts w:hint="eastAsia"/>
          <w:color w:val="000000" w:themeColor="text1"/>
          <w:lang w:eastAsia="zh-CN"/>
          <w14:textFill>
            <w14:solidFill>
              <w14:schemeClr w14:val="tx1"/>
            </w14:solidFill>
          </w14:textFill>
        </w:rPr>
        <w:t>李家</w:t>
      </w:r>
      <w:r>
        <w:rPr>
          <w:rFonts w:hint="eastAsia"/>
          <w:color w:val="000000" w:themeColor="text1"/>
          <w14:textFill>
            <w14:solidFill>
              <w14:schemeClr w14:val="tx1"/>
            </w14:solidFill>
          </w14:textFill>
        </w:rPr>
        <w:t>中间的部分隔离起来，你也可以把厨房换个朝向，你看可以吗？同时，我也会去详细了解一下大家的厕所构建问题，</w:t>
      </w:r>
      <w:r>
        <w:rPr>
          <w:rFonts w:hint="eastAsia"/>
          <w:color w:val="000000" w:themeColor="text1"/>
          <w:lang w:eastAsia="zh-CN"/>
          <w14:textFill>
            <w14:solidFill>
              <w14:schemeClr w14:val="tx1"/>
            </w14:solidFill>
          </w14:textFill>
        </w:rPr>
        <w:t>希望</w:t>
      </w:r>
      <w:r>
        <w:rPr>
          <w:rFonts w:hint="eastAsia"/>
          <w:color w:val="000000" w:themeColor="text1"/>
          <w14:textFill>
            <w14:solidFill>
              <w14:schemeClr w14:val="tx1"/>
            </w14:solidFill>
          </w14:textFill>
        </w:rPr>
        <w:t>能够更好</w:t>
      </w:r>
      <w:r>
        <w:rPr>
          <w:rFonts w:hint="eastAsia"/>
          <w:color w:val="000000" w:themeColor="text1"/>
          <w:lang w:val="en-US" w:eastAsia="zh-CN"/>
          <w14:textFill>
            <w14:solidFill>
              <w14:schemeClr w14:val="tx1"/>
            </w14:solidFill>
          </w14:textFill>
        </w:rPr>
        <w:t>地</w:t>
      </w:r>
      <w:r>
        <w:rPr>
          <w:rFonts w:hint="eastAsia"/>
          <w:color w:val="000000" w:themeColor="text1"/>
          <w14:textFill>
            <w14:solidFill>
              <w14:schemeClr w14:val="tx1"/>
            </w14:solidFill>
          </w14:textFill>
        </w:rPr>
        <w:t>去为大家</w:t>
      </w:r>
      <w:r>
        <w:rPr>
          <w:rFonts w:hint="eastAsia"/>
          <w:color w:val="000000" w:themeColor="text1"/>
          <w:lang w:eastAsia="zh-CN"/>
          <w14:textFill>
            <w14:solidFill>
              <w14:schemeClr w14:val="tx1"/>
            </w14:solidFill>
          </w14:textFill>
        </w:rPr>
        <w:t>建设</w:t>
      </w:r>
      <w:r>
        <w:rPr>
          <w:rFonts w:hint="eastAsia"/>
          <w:color w:val="000000" w:themeColor="text1"/>
          <w14:textFill>
            <w14:solidFill>
              <w14:schemeClr w14:val="tx1"/>
            </w14:solidFill>
          </w14:textFill>
        </w:rPr>
        <w:t>一个通气顺心的厕所。</w:t>
      </w:r>
    </w:p>
    <w:p>
      <w:pPr>
        <w:pStyle w:val="13"/>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最后，是腰伤申请低保问题。我明白伤了腰不仅自己要花钱治病，也会给家庭加重负担，少了一个劳动力。申请低保需要多个要求，我昨天详细咨询过了民政局，也看过你家的情况了，是符合的。你可以把你的医院受伤证明等相关文件拿来，我帮你弄成电子文档，上传到政务A</w:t>
      </w:r>
      <w:r>
        <w:rPr>
          <w:color w:val="000000" w:themeColor="text1"/>
          <w14:textFill>
            <w14:solidFill>
              <w14:schemeClr w14:val="tx1"/>
            </w14:solidFill>
          </w14:textFill>
        </w:rPr>
        <w:t>PP</w:t>
      </w:r>
      <w:r>
        <w:rPr>
          <w:rFonts w:hint="eastAsia"/>
          <w:color w:val="000000" w:themeColor="text1"/>
          <w14:textFill>
            <w14:solidFill>
              <w14:schemeClr w14:val="tx1"/>
            </w14:solidFill>
          </w14:textFill>
        </w:rPr>
        <w:t>上进行申请。或者你不放心，想要去找民政局办理的话也是可以的，只要把我刚说的相关文件带上就可以了。</w:t>
      </w:r>
    </w:p>
    <w:p>
      <w:pPr>
        <w:pStyle w:val="13"/>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好了，相信大家对此都有所了解，我看大家也不再那么愁眉苦脸了，现在大家先回去好好休息，有事情还可以来找我，我的联系方式大家应该都知道吧，我一直都在的。</w:t>
      </w:r>
    </w:p>
    <w:p>
      <w:pPr>
        <w:ind w:left="0" w:leftChars="0" w:firstLine="0" w:firstLineChars="0"/>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3.对于这幅漫画，谈谈你的理解。</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drawing>
          <wp:inline distT="0" distB="0" distL="114300" distR="114300">
            <wp:extent cx="2484120" cy="1740535"/>
            <wp:effectExtent l="0" t="0" r="11430" b="12065"/>
            <wp:docPr id="51" name="图片 51" descr="ce18369b381ed23de37d63765280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e18369b381ed23de37d637652800b0"/>
                    <pic:cNvPicPr>
                      <a:picLocks noChangeAspect="1"/>
                    </pic:cNvPicPr>
                  </pic:nvPicPr>
                  <pic:blipFill>
                    <a:blip r:embed="rId17"/>
                    <a:stretch>
                      <a:fillRect/>
                    </a:stretch>
                  </pic:blipFill>
                  <pic:spPr>
                    <a:xfrm>
                      <a:off x="0" y="0"/>
                      <a:ext cx="2484120" cy="1740535"/>
                    </a:xfrm>
                    <a:prstGeom prst="rect">
                      <a:avLst/>
                    </a:prstGeom>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漫画题——社会现象</w:t>
      </w:r>
    </w:p>
    <w:p>
      <w:pPr>
        <w:pStyle w:val="13"/>
        <w:bidi w:val="0"/>
        <w:rPr>
          <w:rFonts w:hint="eastAsia"/>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思维导图</w:t>
      </w:r>
      <w:r>
        <w:rPr>
          <w:rFonts w:hint="eastAsia"/>
          <w:b/>
          <w:bCs/>
          <w:color w:val="000000" w:themeColor="text1"/>
          <w:lang w:eastAsia="zh-CN"/>
          <w14:textFill>
            <w14:solidFill>
              <w14:schemeClr w14:val="tx1"/>
            </w14:solidFill>
          </w14:textFill>
        </w:rPr>
        <w:t>】</w:t>
      </w:r>
    </w:p>
    <w:p>
      <w:pPr>
        <w:pStyle w:val="1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drawing>
          <wp:inline distT="0" distB="0" distL="114300" distR="114300">
            <wp:extent cx="5629910" cy="2927350"/>
            <wp:effectExtent l="0" t="0" r="8890" b="6350"/>
            <wp:docPr id="12" name="图片 12" descr="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34"/>
                    <pic:cNvPicPr>
                      <a:picLocks noChangeAspect="1"/>
                    </pic:cNvPicPr>
                  </pic:nvPicPr>
                  <pic:blipFill>
                    <a:blip r:embed="rId18"/>
                    <a:stretch>
                      <a:fillRect/>
                    </a:stretch>
                  </pic:blipFill>
                  <pic:spPr>
                    <a:xfrm>
                      <a:off x="0" y="0"/>
                      <a:ext cx="5629910" cy="2927350"/>
                    </a:xfrm>
                    <a:prstGeom prst="rect">
                      <a:avLst/>
                    </a:prstGeom>
                  </pic:spPr>
                </pic:pic>
              </a:graphicData>
            </a:graphic>
          </wp:inline>
        </w:drawing>
      </w:r>
    </w:p>
    <w:p>
      <w:pPr>
        <w:pStyle w:val="13"/>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【展鸿答案参考】</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这幅漫画描述了一个基层公务人员，拿着上班的包，身后跟着两个气球。其生动形象地反映了目前基层工作人员工作繁杂，压力增大的情况。基层工作中存在着“三多一急”：组织会议多、制发文件多、迎接检查多、工作任务急。</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从督查检查频繁到处处留痕，从“文山会海”回潮到材料论英雄，凡此种种，既占用干部大量时间、耗费大量精力，又助长了形式主义、官僚主义，让“脱实向虚”的不良风气滋生蔓延。长此以往，影响的是干部干事创业的心劲，损害的则是群众的切身利益。</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唯有做好基层减负工作，才能真正保障人民的利益。</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层减负”，把基层干部的“身影”印在群众眼里。“基层减负”让基层干部能够卸下厚重的“盔甲”，轻装上阵，把更多的时间和精力放在办事上，放在走入基层，走入群众。作为基层干部，一定是要迈开步子，用脚下的力量去体察民情，体恤民需。“纸上得来终觉浅，绝知此事要躬行”，任何事务都需要放在实践中才能检验出真理，寻求真相。</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层减负”，把基层干部的“关心”留在群众心里。基层干部立足于基层，更根植于群众。基层干部需要贴近群众，关心群众，从吃、穿、住、行，时刻心系群众所需、情系群众所急，紧紧凝结起与人民群众的情感纽带。群众关注的点在哪里，基层干部的“关心”就要落在哪里，群众的困难在哪里，基层干部的“关心”就必须补位到哪里。</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层减负”，把基层干部的“作为”落实在群众的生活里。“基层减负”是为了基层干部更好地将文件转为行动落到实处。基层干部不须臾做形式勤奋，行动迟缓的“表面派”，要争做有担当、能作为的积极“行动派”，深入群众，查找问题、分析问题、研究问题，最后能够找到解决问题的方法。在实践过程中，基层干部更是要实实在在为民说话，为民排忧解难，让能“作为”的方法和政策有效在群众中落地生根，也在群众惠利的过程中检验“作为”的成效。</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层，是实践的原野、历练的疆场。扎根基层、淬炼本领，是干部成长的重要途径。为基层松绑减负、激励广大干部担当作为，广大基层干部就能更好地为民谋利、为民办事、为民解忧，更好担负起时代赋予的光荣使命。</w:t>
      </w:r>
    </w:p>
    <w:p>
      <w:pPr>
        <w:pStyle w:val="13"/>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【亮点答题法】</w:t>
      </w:r>
    </w:p>
    <w:p>
      <w:pPr>
        <w:pStyle w:val="13"/>
        <w:bidi w:val="0"/>
        <w:outlineLvl w:val="0"/>
        <w:rPr>
          <w:rFonts w:hint="eastAsia"/>
          <w:b/>
          <w:bCs/>
          <w:color w:val="000000" w:themeColor="text1"/>
          <w:lang w:val="en-US" w:eastAsia="zh-CN"/>
          <w14:textFill>
            <w14:solidFill>
              <w14:schemeClr w14:val="tx1"/>
            </w14:solidFill>
          </w14:textFill>
        </w:rPr>
      </w:pPr>
      <w:bookmarkStart w:id="19" w:name="_Toc6716"/>
      <w:r>
        <w:rPr>
          <w:rFonts w:hint="eastAsia"/>
          <w:b/>
          <w:bCs/>
          <w:color w:val="000000" w:themeColor="text1"/>
          <w:lang w:val="en-US" w:eastAsia="zh-CN"/>
          <w14:textFill>
            <w14:solidFill>
              <w14:schemeClr w14:val="tx1"/>
            </w14:solidFill>
          </w14:textFill>
        </w:rPr>
        <w:t>（1）影响包装</w:t>
      </w:r>
      <w:bookmarkEnd w:id="19"/>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基层干部被微信工作群包围会引发很多不良影响：</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削减力气——基层干部不堪重负。</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助长风气——助长形式主义之风。</w:t>
      </w:r>
    </w:p>
    <w:p>
      <w:pPr>
        <w:pStyle w:val="13"/>
        <w:bidi w:val="0"/>
        <w:outlineLvl w:val="0"/>
        <w:rPr>
          <w:rFonts w:hint="eastAsia"/>
          <w:color w:val="000000" w:themeColor="text1"/>
          <w:lang w:val="en-US" w:eastAsia="zh-CN"/>
          <w14:textFill>
            <w14:solidFill>
              <w14:schemeClr w14:val="tx1"/>
            </w14:solidFill>
          </w14:textFill>
        </w:rPr>
      </w:pPr>
      <w:bookmarkStart w:id="20" w:name="_Toc28700"/>
      <w:r>
        <w:rPr>
          <w:rFonts w:hint="eastAsia"/>
          <w:b/>
          <w:bCs/>
          <w:color w:val="000000" w:themeColor="text1"/>
          <w:lang w:val="en-US" w:eastAsia="zh-CN"/>
          <w14:textFill>
            <w14:solidFill>
              <w14:schemeClr w14:val="tx1"/>
            </w14:solidFill>
          </w14:textFill>
        </w:rPr>
        <w:t>（2）对策包装</w:t>
      </w:r>
      <w:bookmarkEnd w:id="20"/>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把基层干部的“身影”印在群众眼里。</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把基层干部的“关心”留在群众心里。</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把基层干部的“作为”落实在群众的生活里。</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1"/>
        <w:rPr>
          <w:rFonts w:hint="eastAsia" w:ascii="黑体" w:hAnsi="黑体" w:eastAsia="黑体" w:cs="黑体"/>
          <w:b/>
          <w:color w:val="000000" w:themeColor="text1"/>
          <w:sz w:val="32"/>
          <w:szCs w:val="32"/>
          <w:lang w:val="en-US" w:eastAsia="zh-CN"/>
          <w14:textFill>
            <w14:solidFill>
              <w14:schemeClr w14:val="tx1"/>
            </w14:solidFill>
          </w14:textFill>
        </w:rPr>
      </w:pPr>
      <w:bookmarkStart w:id="21" w:name="_Toc8260"/>
      <w:bookmarkStart w:id="22" w:name="_Toc4954"/>
      <w:r>
        <w:rPr>
          <w:rFonts w:hint="eastAsia" w:ascii="黑体" w:hAnsi="黑体" w:eastAsia="黑体" w:cs="黑体"/>
          <w:b/>
          <w:color w:val="000000" w:themeColor="text1"/>
          <w:sz w:val="32"/>
          <w:szCs w:val="32"/>
          <w:lang w:val="en-US" w:eastAsia="zh-CN"/>
          <w14:textFill>
            <w14:solidFill>
              <w14:schemeClr w14:val="tx1"/>
            </w14:solidFill>
          </w14:textFill>
        </w:rPr>
        <w:t>2021年3月13日浙江省公务员面试真题C类（</w:t>
      </w:r>
      <w:r>
        <w:rPr>
          <w:rFonts w:hint="eastAsia" w:ascii="黑体" w:hAnsi="黑体" w:cs="黑体"/>
          <w:b/>
          <w:color w:val="000000" w:themeColor="text1"/>
          <w:sz w:val="32"/>
          <w:szCs w:val="32"/>
          <w:lang w:val="en-US" w:eastAsia="zh-CN"/>
          <w14:textFill>
            <w14:solidFill>
              <w14:schemeClr w14:val="tx1"/>
            </w14:solidFill>
          </w14:textFill>
        </w:rPr>
        <w:t>执法类</w:t>
      </w:r>
      <w:r>
        <w:rPr>
          <w:rFonts w:hint="eastAsia" w:ascii="黑体" w:hAnsi="黑体" w:eastAsia="黑体" w:cs="黑体"/>
          <w:b/>
          <w:color w:val="000000" w:themeColor="text1"/>
          <w:sz w:val="32"/>
          <w:szCs w:val="32"/>
          <w:lang w:val="en-US" w:eastAsia="zh-CN"/>
          <w14:textFill>
            <w14:solidFill>
              <w14:schemeClr w14:val="tx1"/>
            </w14:solidFill>
          </w14:textFill>
        </w:rPr>
        <w:t>）</w:t>
      </w:r>
      <w:bookmarkEnd w:id="21"/>
      <w:bookmarkEnd w:id="22"/>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cs="宋体"/>
          <w:b/>
          <w:bCs/>
          <w:color w:val="000000" w:themeColor="text1"/>
          <w:szCs w:val="24"/>
          <w:lang w:val="en-US" w:eastAsia="zh-CN"/>
          <w14:textFill>
            <w14:solidFill>
              <w14:schemeClr w14:val="tx1"/>
            </w14:solidFill>
          </w14:textFill>
        </w:rPr>
        <w:t>1</w:t>
      </w:r>
      <w:r>
        <w:rPr>
          <w:rFonts w:hint="eastAsia" w:ascii="宋体" w:hAnsi="宋体" w:eastAsia="宋体" w:cs="宋体"/>
          <w:b/>
          <w:bCs/>
          <w:color w:val="000000" w:themeColor="text1"/>
          <w:szCs w:val="24"/>
          <w:lang w:val="en-US" w:eastAsia="zh-CN"/>
          <w14:textFill>
            <w14:solidFill>
              <w14:schemeClr w14:val="tx1"/>
            </w14:solidFill>
          </w14:textFill>
        </w:rPr>
        <w:t>.公务员既要有一年内做好几项工作的冲劲，也要有几年做好一项工作的韧劲。对此请谈谈你的理解。</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综合分析——观点类</w:t>
      </w:r>
    </w:p>
    <w:p>
      <w:pPr>
        <w:pStyle w:val="13"/>
        <w:bidi w:val="0"/>
        <w:rPr>
          <w:rFonts w:hint="eastAsia"/>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思维导图</w:t>
      </w:r>
      <w:r>
        <w:rPr>
          <w:rFonts w:hint="eastAsia"/>
          <w:b/>
          <w:bCs/>
          <w:color w:val="000000" w:themeColor="text1"/>
          <w:lang w:eastAsia="zh-CN"/>
          <w14:textFill>
            <w14:solidFill>
              <w14:schemeClr w14:val="tx1"/>
            </w14:solidFill>
          </w14:textFill>
        </w:rPr>
        <w:t>】</w:t>
      </w:r>
    </w:p>
    <w:p>
      <w:pPr>
        <w:pStyle w:val="13"/>
        <w:bidi w:val="0"/>
        <w:ind w:left="0" w:leftChars="0" w:firstLine="0" w:firstLineChars="0"/>
        <w:jc w:val="center"/>
        <w:rPr>
          <w:rFonts w:hint="eastAsia"/>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drawing>
          <wp:inline distT="0" distB="0" distL="114300" distR="114300">
            <wp:extent cx="5956300" cy="2227580"/>
            <wp:effectExtent l="0" t="0" r="6350" b="1270"/>
            <wp:docPr id="55" name="图片 55" descr="21.11.29-冲劲韧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1.11.29-冲劲韧劲"/>
                    <pic:cNvPicPr>
                      <a:picLocks noChangeAspect="1"/>
                    </pic:cNvPicPr>
                  </pic:nvPicPr>
                  <pic:blipFill>
                    <a:blip r:embed="rId15"/>
                    <a:stretch>
                      <a:fillRect/>
                    </a:stretch>
                  </pic:blipFill>
                  <pic:spPr>
                    <a:xfrm>
                      <a:off x="0" y="0"/>
                      <a:ext cx="5956300" cy="2227580"/>
                    </a:xfrm>
                    <a:prstGeom prst="rect">
                      <a:avLst/>
                    </a:prstGeom>
                  </pic:spPr>
                </pic:pic>
              </a:graphicData>
            </a:graphic>
          </wp:inline>
        </w:drawing>
      </w:r>
    </w:p>
    <w:p>
      <w:pPr>
        <w:pStyle w:val="13"/>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【展鸿答案参考】</w:t>
      </w:r>
    </w:p>
    <w:p>
      <w:pPr>
        <w:pStyle w:val="13"/>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习近平总书记说，一代人有一代人的担当，一代人有一代人的长征。这正是给予我们青年人的美好寄托，也符合公务员为民服务所前进的方向：我们既要有冲劲也要有韧劲。接下来，我想详细和各位考官来谈一谈。</w:t>
      </w:r>
    </w:p>
    <w:p>
      <w:pPr>
        <w:pStyle w:val="13"/>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公务员既要有一年内做好几项工作的冲劲，也就是说我们作为公务员需要有责任和担当。正所谓，不谋全局者，不足以谋一域。我们在这长征路上，看到了群众，我们创下了“最多跑一次”的政务成果；看到了生态，我们坚持“两山理论”，让“五水共治”碧水行动、蓝天保卫战、净土行动等不断努力</w:t>
      </w:r>
      <w:r>
        <w:rPr>
          <w:rFonts w:hint="eastAsia"/>
          <w:color w:val="000000" w:themeColor="text1"/>
          <w:lang w:val="en-US" w:eastAsia="zh-CN"/>
          <w14:textFill>
            <w14:solidFill>
              <w14:schemeClr w14:val="tx1"/>
            </w14:solidFill>
          </w14:textFill>
        </w:rPr>
        <w:t>推进</w:t>
      </w:r>
      <w:r>
        <w:rPr>
          <w:rFonts w:hint="eastAsia"/>
          <w:color w:val="000000" w:themeColor="text1"/>
          <w14:textFill>
            <w14:solidFill>
              <w14:schemeClr w14:val="tx1"/>
            </w14:solidFill>
          </w14:textFill>
        </w:rPr>
        <w:t>；看到了文化，我们不断推进数字+文化和特色小镇向前推进；看到了经济，我们也在疫情席卷下帮助企业复产复工，保持经济高质量发展。而这些都是我们公务员站在人民的角度上去放眼全局，担起我们肩上的担子，迈开我们脚下的步子，真正用情、用心、用力去为民众开创美好生活。</w:t>
      </w:r>
    </w:p>
    <w:p>
      <w:pPr>
        <w:pStyle w:val="13"/>
        <w:bidi w:val="0"/>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公务员也要有几年做好一项工作的韧劲，也就是我们作为公务员需要有不畏难和坚持的精神。在脱贫攻坚史上，“现代愚公”黄大发花费三十多年的时间带领群众绝壁凿天渠，结束了草王坝长期缺水的历史；“青春之花”黄文秀在脱贫的长征路上不停</w:t>
      </w:r>
      <w:r>
        <w:rPr>
          <w:rFonts w:hint="eastAsia"/>
          <w:color w:val="000000" w:themeColor="text1"/>
          <w:lang w:val="en-US" w:eastAsia="zh-CN"/>
          <w14:textFill>
            <w14:solidFill>
              <w14:schemeClr w14:val="tx1"/>
            </w14:solidFill>
          </w14:textFill>
        </w:rPr>
        <w:t>地</w:t>
      </w:r>
      <w:r>
        <w:rPr>
          <w:rFonts w:hint="eastAsia"/>
          <w:color w:val="000000" w:themeColor="text1"/>
          <w14:textFill>
            <w14:solidFill>
              <w14:schemeClr w14:val="tx1"/>
            </w14:solidFill>
          </w14:textFill>
        </w:rPr>
        <w:t>帮助群众脱贫致富，发展特色产业，大大降低了当地的贫困率。这些都是我们公务员耗多年汗水和泪水在一件事上所展现的韧劲。“咬定青山不放松”的韧劲，“不破楼兰终不还”的拼劲绘就了我们脱贫攻坚的美好画卷</w:t>
      </w:r>
      <w:r>
        <w:rPr>
          <w:rFonts w:hint="eastAsia"/>
          <w:color w:val="000000" w:themeColor="text1"/>
          <w:lang w:eastAsia="zh-CN"/>
          <w14:textFill>
            <w14:solidFill>
              <w14:schemeClr w14:val="tx1"/>
            </w14:solidFill>
          </w14:textFill>
        </w:rPr>
        <w:t>。</w:t>
      </w:r>
    </w:p>
    <w:p>
      <w:pPr>
        <w:pStyle w:val="13"/>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季羡林老先生说过，未来的路也许不会更笔直，更平坦，但是我并不恐惧，因为我眼前闪动的是百合</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野蔷薇的影子。而我们站在两个一百年的交汇点上，面对着百年未有之大变局，我们需要用“千淘万漉虽辛苦,吹尽狂沙始到金”的劲头，和“风雨浸衣骨更硬”的顽强意志，发挥好我们公务员的作用，描绘好青山常在、空气常新、人民常乐的美丽的中国画卷。</w:t>
      </w:r>
    </w:p>
    <w:p>
      <w:pPr>
        <w:pStyle w:val="13"/>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【亮点答题法】</w:t>
      </w:r>
    </w:p>
    <w:p>
      <w:pPr>
        <w:pStyle w:val="13"/>
        <w:numPr>
          <w:ilvl w:val="0"/>
          <w:numId w:val="2"/>
        </w:numPr>
        <w:bidi w:val="0"/>
        <w:outlineLvl w:val="0"/>
        <w:rPr>
          <w:rFonts w:hint="eastAsia"/>
          <w:b/>
          <w:bCs/>
          <w:color w:val="000000" w:themeColor="text1"/>
          <w:lang w:val="en-US" w:eastAsia="zh-CN"/>
          <w14:textFill>
            <w14:solidFill>
              <w14:schemeClr w14:val="tx1"/>
            </w14:solidFill>
          </w14:textFill>
        </w:rPr>
      </w:pPr>
      <w:bookmarkStart w:id="23" w:name="_Toc11429"/>
      <w:r>
        <w:rPr>
          <w:rFonts w:hint="eastAsia"/>
          <w:b/>
          <w:bCs/>
          <w:color w:val="000000" w:themeColor="text1"/>
          <w:lang w:val="en-US" w:eastAsia="zh-CN"/>
          <w14:textFill>
            <w14:solidFill>
              <w14:schemeClr w14:val="tx1"/>
            </w14:solidFill>
          </w14:textFill>
        </w:rPr>
        <w:t>破题亮化</w:t>
      </w:r>
      <w:bookmarkEnd w:id="23"/>
    </w:p>
    <w:p>
      <w:pPr>
        <w:pStyle w:val="13"/>
        <w:bidi w:val="0"/>
        <w:rPr>
          <w:rFonts w:hint="eastAsia"/>
          <w:color w:val="000000" w:themeColor="text1"/>
          <w:lang w:val="en-US" w:eastAsia="zh-CN"/>
          <w14:textFill>
            <w14:solidFill>
              <w14:schemeClr w14:val="tx1"/>
            </w14:solidFill>
          </w14:textFill>
        </w:rPr>
      </w:pPr>
      <w:r>
        <w:rPr>
          <w:rFonts w:hint="eastAsia"/>
          <w:b/>
          <w:bCs/>
          <w:color w:val="000000" w:themeColor="text1"/>
          <w:lang w:eastAsia="zh-CN"/>
          <w14:textFill>
            <w14:solidFill>
              <w14:schemeClr w14:val="tx1"/>
            </w14:solidFill>
          </w14:textFill>
        </w:rPr>
        <w:t>引用领导人金句：</w:t>
      </w:r>
      <w:r>
        <w:rPr>
          <w:rFonts w:hint="eastAsia"/>
          <w:b w:val="0"/>
          <w:bCs w:val="0"/>
          <w:color w:val="000000" w:themeColor="text1"/>
          <w14:textFill>
            <w14:solidFill>
              <w14:schemeClr w14:val="tx1"/>
            </w14:solidFill>
          </w14:textFill>
        </w:rPr>
        <w:t>习近平总书记说</w:t>
      </w:r>
      <w:r>
        <w:rPr>
          <w:rFonts w:hint="eastAsia"/>
          <w:color w:val="000000" w:themeColor="text1"/>
          <w14:textFill>
            <w14:solidFill>
              <w14:schemeClr w14:val="tx1"/>
            </w14:solidFill>
          </w14:textFill>
        </w:rPr>
        <w:t>，一代人有一代人的担当，一代人有一代人的长征。</w:t>
      </w:r>
    </w:p>
    <w:p>
      <w:pPr>
        <w:pStyle w:val="13"/>
        <w:numPr>
          <w:ilvl w:val="0"/>
          <w:numId w:val="2"/>
        </w:numPr>
        <w:bidi w:val="0"/>
        <w:outlineLvl w:val="0"/>
        <w:rPr>
          <w:rFonts w:hint="eastAsia"/>
          <w:b/>
          <w:bCs/>
          <w:color w:val="000000" w:themeColor="text1"/>
          <w:lang w:val="en-US" w:eastAsia="zh-CN"/>
          <w14:textFill>
            <w14:solidFill>
              <w14:schemeClr w14:val="tx1"/>
            </w14:solidFill>
          </w14:textFill>
        </w:rPr>
      </w:pPr>
      <w:bookmarkStart w:id="24" w:name="_Toc23136"/>
      <w:r>
        <w:rPr>
          <w:rFonts w:hint="eastAsia"/>
          <w:b/>
          <w:bCs/>
          <w:color w:val="000000" w:themeColor="text1"/>
          <w:lang w:val="en-US" w:eastAsia="zh-CN"/>
          <w14:textFill>
            <w14:solidFill>
              <w14:schemeClr w14:val="tx1"/>
            </w14:solidFill>
          </w14:textFill>
        </w:rPr>
        <w:t>结尾亮化</w:t>
      </w:r>
      <w:bookmarkEnd w:id="24"/>
    </w:p>
    <w:p>
      <w:pPr>
        <w:pStyle w:val="13"/>
        <w:bidi w:val="0"/>
        <w:rPr>
          <w:rFonts w:hint="eastAsia"/>
          <w:color w:val="000000" w:themeColor="text1"/>
          <w:lang w:val="en-US" w:eastAsia="zh-CN"/>
          <w14:textFill>
            <w14:solidFill>
              <w14:schemeClr w14:val="tx1"/>
            </w14:solidFill>
          </w14:textFill>
        </w:rPr>
      </w:pPr>
      <w:r>
        <w:rPr>
          <w:rFonts w:hint="eastAsia"/>
          <w:b/>
          <w:bCs/>
          <w:color w:val="000000" w:themeColor="text1"/>
          <w:lang w:eastAsia="zh-CN"/>
          <w14:textFill>
            <w14:solidFill>
              <w14:schemeClr w14:val="tx1"/>
            </w14:solidFill>
          </w14:textFill>
        </w:rPr>
        <w:t>引用名人名言：</w:t>
      </w:r>
      <w:r>
        <w:rPr>
          <w:rFonts w:hint="eastAsia"/>
          <w:color w:val="000000" w:themeColor="text1"/>
          <w14:textFill>
            <w14:solidFill>
              <w14:schemeClr w14:val="tx1"/>
            </w14:solidFill>
          </w14:textFill>
        </w:rPr>
        <w:t>季羡林老先生说过，未来的路也许不会更笔直，更平坦，但是我并不恐惧，因为我眼前闪动的是百合</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野蔷薇的影子。</w:t>
      </w:r>
    </w:p>
    <w:p>
      <w:pPr>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2</w:t>
      </w:r>
      <w:r>
        <w:rPr>
          <w:rFonts w:hint="eastAsia" w:ascii="宋体" w:hAnsi="宋体" w:cs="宋体"/>
          <w:b/>
          <w:bCs/>
          <w:color w:val="000000" w:themeColor="text1"/>
          <w:szCs w:val="24"/>
          <w:lang w:val="en-US" w:eastAsia="zh-CN"/>
          <w14:textFill>
            <w14:solidFill>
              <w14:schemeClr w14:val="tx1"/>
            </w14:solidFill>
          </w14:textFill>
        </w:rPr>
        <w:t>.</w:t>
      </w:r>
      <w:r>
        <w:rPr>
          <w:rFonts w:hint="eastAsia" w:ascii="宋体" w:hAnsi="宋体" w:eastAsia="宋体" w:cs="宋体"/>
          <w:b/>
          <w:bCs/>
          <w:color w:val="000000" w:themeColor="text1"/>
          <w:szCs w:val="24"/>
          <w:lang w:val="en-US" w:eastAsia="zh-CN"/>
          <w14:textFill>
            <w14:solidFill>
              <w14:schemeClr w14:val="tx1"/>
            </w14:solidFill>
          </w14:textFill>
        </w:rPr>
        <w:t>摊贩老宋在摆地摊，综合行政执法人员对其进行执法，但效果很差，老宋拒不配合还大吵大叫；此时一位与老宋非常熟悉的社区工作人员路过，在和老宋沟通后，老宋就配合离开了。有人评论说，比起制度信任，现在群众更加偏向于人际信任。对此，你怎么看？</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综合分析——现象类</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967730" cy="2600325"/>
            <wp:effectExtent l="0" t="0" r="13970" b="9525"/>
            <wp:docPr id="66" name="图片 66"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111"/>
                    <pic:cNvPicPr>
                      <a:picLocks noChangeAspect="1"/>
                    </pic:cNvPicPr>
                  </pic:nvPicPr>
                  <pic:blipFill>
                    <a:blip r:embed="rId19"/>
                    <a:stretch>
                      <a:fillRect/>
                    </a:stretch>
                  </pic:blipFill>
                  <pic:spPr>
                    <a:xfrm>
                      <a:off x="0" y="0"/>
                      <a:ext cx="5967730" cy="2600325"/>
                    </a:xfrm>
                    <a:prstGeom prst="rect">
                      <a:avLst/>
                    </a:prstGeom>
                  </pic:spPr>
                </pic:pic>
              </a:graphicData>
            </a:graphic>
          </wp:inline>
        </w:drawing>
      </w:r>
    </w:p>
    <w:p>
      <w:pPr>
        <w:pStyle w:val="4"/>
        <w:ind w:left="0" w:leftChars="0" w:firstLine="420" w:firstLineChars="200"/>
        <w:rPr>
          <w:rFonts w:hint="eastAsia"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w:t>
      </w:r>
      <w:r>
        <w:rPr>
          <w:rFonts w:hint="eastAsia" w:ascii="楷体" w:hAnsi="楷体" w:eastAsia="楷体" w:cs="楷体"/>
          <w:color w:val="000000" w:themeColor="text1"/>
          <w:lang w:val="en-US" w:eastAsia="zh-CN"/>
          <w14:textFill>
            <w14:solidFill>
              <w14:schemeClr w14:val="tx1"/>
            </w14:solidFill>
          </w14:textFill>
        </w:rPr>
        <w:t>展鸿</w:t>
      </w:r>
      <w:r>
        <w:rPr>
          <w:rFonts w:hint="eastAsia" w:ascii="楷体" w:hAnsi="楷体" w:eastAsia="楷体" w:cs="楷体"/>
          <w:color w:val="000000" w:themeColor="text1"/>
          <w14:textFill>
            <w14:solidFill>
              <w14:schemeClr w14:val="tx1"/>
            </w14:solidFill>
          </w14:textFill>
        </w:rPr>
        <w:t>参考答案】</w:t>
      </w:r>
    </w:p>
    <w:p>
      <w:pPr>
        <w:pStyle w:val="2"/>
        <w:widowControl w:val="0"/>
        <w:tabs>
          <w:tab w:val="left" w:pos="420"/>
          <w:tab w:val="left" w:pos="2520"/>
          <w:tab w:val="left" w:pos="4620"/>
          <w:tab w:val="left" w:pos="6720"/>
        </w:tabs>
        <w:adjustRightInd/>
        <w:snapToGrid/>
        <w:spacing w:after="0"/>
        <w:ind w:left="0" w:leftChars="0" w:firstLine="420"/>
        <w:rPr>
          <w:rFonts w:hint="eastAsia"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随着全国文明城市的创建，环境市容要求的提升，商业店铺经营的规范。执法与社区人员对</w:t>
      </w:r>
      <w:r>
        <w:rPr>
          <w:rFonts w:hint="eastAsia" w:ascii="楷体" w:hAnsi="楷体" w:eastAsia="楷体" w:cs="楷体"/>
          <w:color w:val="000000" w:themeColor="text1"/>
          <w:lang w:eastAsia="zh-CN"/>
          <w14:textFill>
            <w14:solidFill>
              <w14:schemeClr w14:val="tx1"/>
            </w14:solidFill>
          </w14:textFill>
        </w:rPr>
        <w:t>占道</w:t>
      </w:r>
      <w:r>
        <w:rPr>
          <w:rFonts w:hint="eastAsia" w:ascii="楷体" w:hAnsi="楷体" w:eastAsia="楷体" w:cs="楷体"/>
          <w:color w:val="000000" w:themeColor="text1"/>
          <w14:textFill>
            <w14:solidFill>
              <w14:schemeClr w14:val="tx1"/>
            </w14:solidFill>
          </w14:textFill>
        </w:rPr>
        <w:t>经营小商贩的整治劝离，成为了全国各地的常态。然而这一行为的结果，却不尽相同。有人和和气气，互相尊重。有人互相争执，火气十足。甚至有执法人员因此被攻击，送进医院。为何同样的整治劝离行为会产生如此大的差距，我认为有两个主要因素</w:t>
      </w:r>
      <w:r>
        <w:rPr>
          <w:rFonts w:hint="eastAsia" w:ascii="楷体" w:hAnsi="楷体" w:eastAsia="楷体" w:cs="楷体"/>
          <w:color w:val="000000" w:themeColor="text1"/>
          <w:lang w:eastAsia="zh-CN"/>
          <w14:textFill>
            <w14:solidFill>
              <w14:schemeClr w14:val="tx1"/>
            </w14:solidFill>
          </w14:textFill>
        </w:rPr>
        <w:t>是</w:t>
      </w:r>
      <w:r>
        <w:rPr>
          <w:rFonts w:hint="eastAsia" w:ascii="楷体" w:hAnsi="楷体" w:eastAsia="楷体" w:cs="楷体"/>
          <w:color w:val="000000" w:themeColor="text1"/>
          <w14:textFill>
            <w14:solidFill>
              <w14:schemeClr w14:val="tx1"/>
            </w14:solidFill>
          </w14:textFill>
        </w:rPr>
        <w:t>制度</w:t>
      </w:r>
      <w:r>
        <w:rPr>
          <w:rFonts w:hint="eastAsia" w:ascii="楷体" w:hAnsi="楷体" w:eastAsia="楷体" w:cs="楷体"/>
          <w:color w:val="000000" w:themeColor="text1"/>
          <w:lang w:val="en-US" w:eastAsia="zh-CN"/>
          <w14:textFill>
            <w14:solidFill>
              <w14:schemeClr w14:val="tx1"/>
            </w14:solidFill>
          </w14:textFill>
        </w:rPr>
        <w:t>信任</w:t>
      </w:r>
      <w:r>
        <w:rPr>
          <w:rFonts w:hint="eastAsia" w:ascii="楷体" w:hAnsi="楷体" w:eastAsia="楷体" w:cs="楷体"/>
          <w:color w:val="000000" w:themeColor="text1"/>
          <w14:textFill>
            <w14:solidFill>
              <w14:schemeClr w14:val="tx1"/>
            </w14:solidFill>
          </w14:textFill>
        </w:rPr>
        <w:t>和人际</w:t>
      </w:r>
      <w:r>
        <w:rPr>
          <w:rFonts w:hint="eastAsia" w:ascii="楷体" w:hAnsi="楷体" w:eastAsia="楷体" w:cs="楷体"/>
          <w:color w:val="000000" w:themeColor="text1"/>
          <w:lang w:val="en-US" w:eastAsia="zh-CN"/>
          <w14:textFill>
            <w14:solidFill>
              <w14:schemeClr w14:val="tx1"/>
            </w14:solidFill>
          </w14:textFill>
        </w:rPr>
        <w:t>信任</w:t>
      </w:r>
      <w:r>
        <w:rPr>
          <w:rFonts w:hint="eastAsia" w:ascii="楷体" w:hAnsi="楷体" w:eastAsia="楷体" w:cs="楷体"/>
          <w:color w:val="000000" w:themeColor="text1"/>
          <w14:textFill>
            <w14:solidFill>
              <w14:schemeClr w14:val="tx1"/>
            </w14:solidFill>
          </w14:textFill>
        </w:rPr>
        <w:t>。</w:t>
      </w:r>
    </w:p>
    <w:p>
      <w:pPr>
        <w:pStyle w:val="2"/>
        <w:widowControl w:val="0"/>
        <w:tabs>
          <w:tab w:val="left" w:pos="420"/>
          <w:tab w:val="left" w:pos="2520"/>
          <w:tab w:val="left" w:pos="4620"/>
          <w:tab w:val="left" w:pos="6720"/>
        </w:tabs>
        <w:adjustRightInd/>
        <w:snapToGrid/>
        <w:spacing w:after="0"/>
        <w:ind w:left="0" w:leftChars="0" w:firstLine="420"/>
        <w:rPr>
          <w:rFonts w:hint="eastAsia"/>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第</w:t>
      </w:r>
      <w:r>
        <w:rPr>
          <w:rFonts w:hint="eastAsia" w:ascii="楷体" w:hAnsi="楷体" w:eastAsia="楷体" w:cs="楷体"/>
          <w:color w:val="000000" w:themeColor="text1"/>
          <w:lang w:val="en-US" w:eastAsia="zh-CN"/>
          <w14:textFill>
            <w14:solidFill>
              <w14:schemeClr w14:val="tx1"/>
            </w14:solidFill>
          </w14:textFill>
        </w:rPr>
        <w:t>一</w:t>
      </w:r>
      <w:r>
        <w:rPr>
          <w:rFonts w:hint="eastAsia" w:ascii="楷体" w:hAnsi="楷体" w:eastAsia="楷体" w:cs="楷体"/>
          <w:color w:val="000000" w:themeColor="text1"/>
          <w14:textFill>
            <w14:solidFill>
              <w14:schemeClr w14:val="tx1"/>
            </w14:solidFill>
          </w14:textFill>
        </w:rPr>
        <w:t>，</w:t>
      </w:r>
      <w:r>
        <w:rPr>
          <w:rFonts w:hint="eastAsia" w:ascii="楷体" w:hAnsi="楷体" w:eastAsia="楷体" w:cs="楷体"/>
          <w:color w:val="000000" w:themeColor="text1"/>
          <w:lang w:eastAsia="zh-CN"/>
          <w14:textFill>
            <w14:solidFill>
              <w14:schemeClr w14:val="tx1"/>
            </w14:solidFill>
          </w14:textFill>
        </w:rPr>
        <w:t>人际信任</w:t>
      </w:r>
      <w:r>
        <w:rPr>
          <w:rFonts w:hint="eastAsia" w:ascii="楷体" w:hAnsi="楷体" w:eastAsia="楷体" w:cs="楷体"/>
          <w:color w:val="000000" w:themeColor="text1"/>
          <w:lang w:val="en-US" w:eastAsia="zh-CN"/>
          <w14:textFill>
            <w14:solidFill>
              <w14:schemeClr w14:val="tx1"/>
            </w14:solidFill>
          </w14:textFill>
        </w:rPr>
        <w:t>是在人际互动中建立起来的对交往对象的言辞承诺以及书面或口头陈述的可靠程度的一种概括化期望。而在题干中社会工作者用同样的方式劝离了摊贩老宋，这体现了社会工作者与老宋之间存在人际信任，这正是执法人员与摊贩老宋之间缺乏的。</w:t>
      </w:r>
      <w:r>
        <w:rPr>
          <w:rFonts w:hint="eastAsia" w:ascii="楷体" w:hAnsi="楷体" w:eastAsia="楷体" w:cs="楷体"/>
          <w:color w:val="000000" w:themeColor="text1"/>
          <w:lang w:eastAsia="zh-CN"/>
          <w14:textFill>
            <w14:solidFill>
              <w14:schemeClr w14:val="tx1"/>
            </w14:solidFill>
          </w14:textFill>
        </w:rPr>
        <w:t>人际信任</w:t>
      </w:r>
      <w:r>
        <w:rPr>
          <w:rFonts w:hint="eastAsia" w:ascii="楷体" w:hAnsi="楷体" w:eastAsia="楷体" w:cs="楷体"/>
          <w:color w:val="000000" w:themeColor="text1"/>
          <w14:textFill>
            <w14:solidFill>
              <w14:schemeClr w14:val="tx1"/>
            </w14:solidFill>
          </w14:textFill>
        </w:rPr>
        <w:t>是</w:t>
      </w:r>
      <w:r>
        <w:rPr>
          <w:rFonts w:hint="eastAsia" w:ascii="楷体" w:hAnsi="楷体" w:eastAsia="楷体" w:cs="楷体"/>
          <w:color w:val="000000" w:themeColor="text1"/>
          <w:lang w:val="en-US" w:eastAsia="zh-CN"/>
          <w14:textFill>
            <w14:solidFill>
              <w14:schemeClr w14:val="tx1"/>
            </w14:solidFill>
          </w14:textFill>
        </w:rPr>
        <w:t>执法人员解决问题</w:t>
      </w:r>
      <w:r>
        <w:rPr>
          <w:rFonts w:hint="eastAsia" w:ascii="楷体" w:hAnsi="楷体" w:eastAsia="楷体" w:cs="楷体"/>
          <w:color w:val="000000" w:themeColor="text1"/>
          <w14:textFill>
            <w14:solidFill>
              <w14:schemeClr w14:val="tx1"/>
            </w14:solidFill>
          </w14:textFill>
        </w:rPr>
        <w:t>的重要保障</w:t>
      </w:r>
      <w:r>
        <w:rPr>
          <w:rFonts w:hint="eastAsia" w:ascii="楷体" w:hAnsi="楷体" w:eastAsia="楷体" w:cs="楷体"/>
          <w:color w:val="000000" w:themeColor="text1"/>
          <w:lang w:eastAsia="zh-CN"/>
          <w14:textFill>
            <w14:solidFill>
              <w14:schemeClr w14:val="tx1"/>
            </w14:solidFill>
          </w14:textFill>
        </w:rPr>
        <w:t>，</w:t>
      </w:r>
      <w:r>
        <w:rPr>
          <w:rFonts w:hint="eastAsia" w:ascii="楷体" w:hAnsi="楷体" w:eastAsia="楷体" w:cs="楷体"/>
          <w:color w:val="000000" w:themeColor="text1"/>
          <w:lang w:val="en-US" w:eastAsia="zh-CN"/>
          <w14:textFill>
            <w14:solidFill>
              <w14:schemeClr w14:val="tx1"/>
            </w14:solidFill>
          </w14:textFill>
        </w:rPr>
        <w:t>更能体现柔性执法</w:t>
      </w:r>
      <w:r>
        <w:rPr>
          <w:rFonts w:hint="eastAsia" w:ascii="楷体" w:hAnsi="楷体" w:eastAsia="楷体" w:cs="楷体"/>
          <w:color w:val="000000" w:themeColor="text1"/>
          <w:lang w:eastAsia="zh-CN"/>
          <w14:textFill>
            <w14:solidFill>
              <w14:schemeClr w14:val="tx1"/>
            </w14:solidFill>
          </w14:textFill>
        </w:rPr>
        <w:t>，</w:t>
      </w:r>
      <w:r>
        <w:rPr>
          <w:rFonts w:hint="eastAsia" w:ascii="楷体" w:hAnsi="楷体" w:eastAsia="楷体" w:cs="楷体"/>
          <w:color w:val="000000" w:themeColor="text1"/>
          <w14:textFill>
            <w14:solidFill>
              <w14:schemeClr w14:val="tx1"/>
            </w14:solidFill>
          </w14:textFill>
        </w:rPr>
        <w:t>有助于执法队员传递制度信息，化解矛盾。</w:t>
      </w:r>
    </w:p>
    <w:p>
      <w:pPr>
        <w:pStyle w:val="2"/>
        <w:widowControl w:val="0"/>
        <w:tabs>
          <w:tab w:val="left" w:pos="420"/>
          <w:tab w:val="left" w:pos="2520"/>
          <w:tab w:val="left" w:pos="4620"/>
          <w:tab w:val="left" w:pos="6720"/>
        </w:tabs>
        <w:adjustRightInd/>
        <w:snapToGrid/>
        <w:spacing w:after="0"/>
        <w:ind w:left="0" w:leftChars="0" w:firstLine="420"/>
        <w:rPr>
          <w:rFonts w:hint="eastAsia"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第</w:t>
      </w:r>
      <w:r>
        <w:rPr>
          <w:rFonts w:hint="eastAsia" w:ascii="楷体" w:hAnsi="楷体" w:eastAsia="楷体" w:cs="楷体"/>
          <w:color w:val="000000" w:themeColor="text1"/>
          <w:lang w:val="en-US" w:eastAsia="zh-CN"/>
          <w14:textFill>
            <w14:solidFill>
              <w14:schemeClr w14:val="tx1"/>
            </w14:solidFill>
          </w14:textFill>
        </w:rPr>
        <w:t>二</w:t>
      </w:r>
      <w:r>
        <w:rPr>
          <w:rFonts w:hint="eastAsia" w:ascii="楷体" w:hAnsi="楷体" w:eastAsia="楷体" w:cs="楷体"/>
          <w:color w:val="000000" w:themeColor="text1"/>
          <w14:textFill>
            <w14:solidFill>
              <w14:schemeClr w14:val="tx1"/>
            </w14:solidFill>
          </w14:textFill>
        </w:rPr>
        <w:t>，制度</w:t>
      </w:r>
      <w:r>
        <w:rPr>
          <w:rFonts w:hint="eastAsia" w:ascii="楷体" w:hAnsi="楷体" w:eastAsia="楷体" w:cs="楷体"/>
          <w:color w:val="000000" w:themeColor="text1"/>
          <w:lang w:val="en-US" w:eastAsia="zh-CN"/>
          <w14:textFill>
            <w14:solidFill>
              <w14:schemeClr w14:val="tx1"/>
            </w14:solidFill>
          </w14:textFill>
        </w:rPr>
        <w:t>信任</w:t>
      </w:r>
      <w:r>
        <w:rPr>
          <w:rFonts w:hint="eastAsia" w:ascii="楷体" w:hAnsi="楷体" w:eastAsia="楷体" w:cs="楷体"/>
          <w:color w:val="000000" w:themeColor="text1"/>
          <w14:textFill>
            <w14:solidFill>
              <w14:schemeClr w14:val="tx1"/>
            </w14:solidFill>
          </w14:textFill>
        </w:rPr>
        <w:t>是执法实施</w:t>
      </w:r>
      <w:r>
        <w:rPr>
          <w:rFonts w:hint="eastAsia" w:ascii="楷体" w:hAnsi="楷体" w:eastAsia="楷体" w:cs="楷体"/>
          <w:color w:val="000000" w:themeColor="text1"/>
          <w:lang w:val="en-US" w:eastAsia="zh-CN"/>
          <w14:textFill>
            <w14:solidFill>
              <w14:schemeClr w14:val="tx1"/>
            </w14:solidFill>
          </w14:textFill>
        </w:rPr>
        <w:t>与解决问题的根本</w:t>
      </w:r>
      <w:r>
        <w:rPr>
          <w:rFonts w:hint="eastAsia" w:ascii="楷体" w:hAnsi="楷体" w:eastAsia="楷体" w:cs="楷体"/>
          <w:color w:val="000000" w:themeColor="text1"/>
          <w14:textFill>
            <w14:solidFill>
              <w14:schemeClr w14:val="tx1"/>
            </w14:solidFill>
          </w14:textFill>
        </w:rPr>
        <w:t>的保障。劝离并不是一劳永逸，也不是治本之策。</w:t>
      </w:r>
      <w:r>
        <w:rPr>
          <w:rFonts w:hint="eastAsia" w:ascii="楷体" w:hAnsi="楷体" w:eastAsia="楷体" w:cs="楷体"/>
          <w:color w:val="000000" w:themeColor="text1"/>
          <w:lang w:val="en-US" w:eastAsia="zh-CN"/>
          <w14:textFill>
            <w14:solidFill>
              <w14:schemeClr w14:val="tx1"/>
            </w14:solidFill>
          </w14:textFill>
        </w:rPr>
        <w:t>社会工作者与摊贩老宋之间的人际信任是根据关系的亲疏远近进行的，具有狭隘性与封闭性，这种重人情、拉关系的现象，不利于公共秩序与公平原则的建设与维持。</w:t>
      </w:r>
      <w:r>
        <w:rPr>
          <w:rFonts w:hint="eastAsia" w:ascii="楷体" w:hAnsi="楷体" w:eastAsia="楷体" w:cs="楷体"/>
          <w:color w:val="000000" w:themeColor="text1"/>
          <w14:textFill>
            <w14:solidFill>
              <w14:schemeClr w14:val="tx1"/>
            </w14:solidFill>
          </w14:textFill>
        </w:rPr>
        <w:t>只有在制度的制定上真正体现以人民为中心的理念</w:t>
      </w:r>
      <w:r>
        <w:rPr>
          <w:rFonts w:hint="eastAsia" w:ascii="楷体" w:hAnsi="楷体" w:eastAsia="楷体" w:cs="楷体"/>
          <w:color w:val="000000" w:themeColor="text1"/>
          <w:lang w:eastAsia="zh-CN"/>
          <w14:textFill>
            <w14:solidFill>
              <w14:schemeClr w14:val="tx1"/>
            </w14:solidFill>
          </w14:textFill>
        </w:rPr>
        <w:t>，</w:t>
      </w:r>
      <w:r>
        <w:rPr>
          <w:rFonts w:hint="eastAsia" w:ascii="楷体" w:hAnsi="楷体" w:eastAsia="楷体" w:cs="楷体"/>
          <w:color w:val="000000" w:themeColor="text1"/>
          <w:lang w:val="en-US" w:eastAsia="zh-CN"/>
          <w14:textFill>
            <w14:solidFill>
              <w14:schemeClr w14:val="tx1"/>
            </w14:solidFill>
          </w14:textFill>
        </w:rPr>
        <w:t>才能在更大范围内进行推行，使人际信任转向制度信任，</w:t>
      </w:r>
      <w:r>
        <w:rPr>
          <w:rFonts w:hint="eastAsia" w:ascii="楷体" w:hAnsi="楷体" w:eastAsia="楷体" w:cs="楷体"/>
          <w:color w:val="000000" w:themeColor="text1"/>
          <w14:textFill>
            <w14:solidFill>
              <w14:schemeClr w14:val="tx1"/>
            </w14:solidFill>
          </w14:textFill>
        </w:rPr>
        <w:t>才能使百姓真正接收执法行为。</w:t>
      </w:r>
    </w:p>
    <w:p>
      <w:pPr>
        <w:pStyle w:val="2"/>
        <w:widowControl w:val="0"/>
        <w:tabs>
          <w:tab w:val="left" w:pos="420"/>
          <w:tab w:val="left" w:pos="2520"/>
          <w:tab w:val="left" w:pos="4620"/>
          <w:tab w:val="left" w:pos="6720"/>
        </w:tabs>
        <w:adjustRightInd/>
        <w:snapToGrid/>
        <w:spacing w:after="0"/>
        <w:ind w:left="0" w:leftChars="0" w:firstLine="420"/>
        <w:rPr>
          <w:rFonts w:hint="eastAsia" w:ascii="楷体" w:hAnsi="楷体" w:eastAsia="楷体" w:cs="楷体"/>
          <w:color w:val="000000" w:themeColor="text1"/>
          <w:lang w:eastAsia="zh-CN"/>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那要真正缓和双方矛盾，推动制度</w:t>
      </w:r>
      <w:r>
        <w:rPr>
          <w:rFonts w:hint="eastAsia" w:ascii="楷体" w:hAnsi="楷体" w:eastAsia="楷体" w:cs="楷体"/>
          <w:color w:val="000000" w:themeColor="text1"/>
          <w:lang w:val="en-US" w:eastAsia="zh-CN"/>
          <w14:textFill>
            <w14:solidFill>
              <w14:schemeClr w14:val="tx1"/>
            </w14:solidFill>
          </w14:textFill>
        </w:rPr>
        <w:t>信任</w:t>
      </w:r>
      <w:r>
        <w:rPr>
          <w:rFonts w:hint="eastAsia" w:ascii="楷体" w:hAnsi="楷体" w:eastAsia="楷体" w:cs="楷体"/>
          <w:color w:val="000000" w:themeColor="text1"/>
          <w14:textFill>
            <w14:solidFill>
              <w14:schemeClr w14:val="tx1"/>
            </w14:solidFill>
          </w14:textFill>
        </w:rPr>
        <w:t>落实。我们需要做好三个到度</w:t>
      </w:r>
      <w:r>
        <w:rPr>
          <w:rFonts w:hint="eastAsia" w:ascii="楷体" w:hAnsi="楷体" w:eastAsia="楷体" w:cs="楷体"/>
          <w:color w:val="000000" w:themeColor="text1"/>
          <w:lang w:eastAsia="zh-CN"/>
          <w14:textFill>
            <w14:solidFill>
              <w14:schemeClr w14:val="tx1"/>
            </w14:solidFill>
          </w14:textFill>
        </w:rPr>
        <w:t>：</w:t>
      </w:r>
    </w:p>
    <w:p>
      <w:pPr>
        <w:pStyle w:val="2"/>
        <w:widowControl w:val="0"/>
        <w:tabs>
          <w:tab w:val="left" w:pos="420"/>
          <w:tab w:val="left" w:pos="2520"/>
          <w:tab w:val="left" w:pos="4620"/>
          <w:tab w:val="left" w:pos="6720"/>
        </w:tabs>
        <w:adjustRightInd/>
        <w:snapToGrid/>
        <w:spacing w:after="0"/>
        <w:ind w:left="0" w:leftChars="0" w:firstLine="420"/>
        <w:rPr>
          <w:rFonts w:hint="eastAsia"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第一，制度宣传要有广度。针对地方社区处理</w:t>
      </w:r>
      <w:r>
        <w:rPr>
          <w:rFonts w:hint="eastAsia" w:ascii="楷体" w:hAnsi="楷体" w:eastAsia="楷体" w:cs="楷体"/>
          <w:color w:val="000000" w:themeColor="text1"/>
          <w:lang w:eastAsia="zh-CN"/>
          <w14:textFill>
            <w14:solidFill>
              <w14:schemeClr w14:val="tx1"/>
            </w14:solidFill>
          </w14:textFill>
        </w:rPr>
        <w:t>占道</w:t>
      </w:r>
      <w:r>
        <w:rPr>
          <w:rFonts w:hint="eastAsia" w:ascii="楷体" w:hAnsi="楷体" w:eastAsia="楷体" w:cs="楷体"/>
          <w:color w:val="000000" w:themeColor="text1"/>
          <w14:textFill>
            <w14:solidFill>
              <w14:schemeClr w14:val="tx1"/>
            </w14:solidFill>
          </w14:textFill>
        </w:rPr>
        <w:t>经营的相关方案，要提前做好宣传工作。通过张贴公告，走访摊位聚集点等方式，着重宣传摊位规范的意义，相关整顿方案的各项期限，以及我们的后续保障措施，使得商贩能从心里接受制度，产生</w:t>
      </w:r>
      <w:r>
        <w:rPr>
          <w:rFonts w:hint="eastAsia" w:ascii="楷体" w:hAnsi="楷体" w:eastAsia="楷体" w:cs="楷体"/>
          <w:color w:val="000000" w:themeColor="text1"/>
          <w:lang w:eastAsia="zh-CN"/>
          <w14:textFill>
            <w14:solidFill>
              <w14:schemeClr w14:val="tx1"/>
            </w14:solidFill>
          </w14:textFill>
        </w:rPr>
        <w:t>制度信任</w:t>
      </w:r>
      <w:r>
        <w:rPr>
          <w:rFonts w:hint="eastAsia" w:ascii="楷体" w:hAnsi="楷体" w:eastAsia="楷体" w:cs="楷体"/>
          <w:color w:val="000000" w:themeColor="text1"/>
          <w14:textFill>
            <w14:solidFill>
              <w14:schemeClr w14:val="tx1"/>
            </w14:solidFill>
          </w14:textFill>
        </w:rPr>
        <w:t>。</w:t>
      </w:r>
    </w:p>
    <w:p>
      <w:pPr>
        <w:pStyle w:val="2"/>
        <w:widowControl w:val="0"/>
        <w:tabs>
          <w:tab w:val="left" w:pos="420"/>
          <w:tab w:val="left" w:pos="2520"/>
          <w:tab w:val="left" w:pos="4620"/>
          <w:tab w:val="left" w:pos="6720"/>
        </w:tabs>
        <w:adjustRightInd/>
        <w:snapToGrid/>
        <w:spacing w:after="0"/>
        <w:ind w:left="0" w:leftChars="0" w:firstLine="420"/>
        <w:rPr>
          <w:rFonts w:hint="eastAsia"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第二，人际服务要有</w:t>
      </w:r>
      <w:r>
        <w:rPr>
          <w:rFonts w:hint="eastAsia" w:ascii="楷体" w:hAnsi="楷体" w:eastAsia="楷体" w:cs="楷体"/>
          <w:color w:val="000000" w:themeColor="text1"/>
          <w:lang w:val="en-US" w:eastAsia="zh-CN"/>
          <w14:textFill>
            <w14:solidFill>
              <w14:schemeClr w14:val="tx1"/>
            </w14:solidFill>
          </w14:textFill>
        </w:rPr>
        <w:t>温度</w:t>
      </w:r>
      <w:r>
        <w:rPr>
          <w:rFonts w:hint="eastAsia" w:ascii="楷体" w:hAnsi="楷体" w:eastAsia="楷体" w:cs="楷体"/>
          <w:color w:val="000000" w:themeColor="text1"/>
          <w14:textFill>
            <w14:solidFill>
              <w14:schemeClr w14:val="tx1"/>
            </w14:solidFill>
          </w14:textFill>
        </w:rPr>
        <w:t>。在平常，执法队员应多和普通群众联系，深入群众了解群众情况。执法过程中，要加强沟通与处突技巧。做好服务保障工作，既要处理</w:t>
      </w:r>
      <w:r>
        <w:rPr>
          <w:rFonts w:hint="eastAsia" w:ascii="楷体" w:hAnsi="楷体" w:eastAsia="楷体" w:cs="楷体"/>
          <w:color w:val="000000" w:themeColor="text1"/>
          <w:lang w:eastAsia="zh-CN"/>
          <w14:textFill>
            <w14:solidFill>
              <w14:schemeClr w14:val="tx1"/>
            </w14:solidFill>
          </w14:textFill>
        </w:rPr>
        <w:t>占道</w:t>
      </w:r>
      <w:r>
        <w:rPr>
          <w:rFonts w:hint="eastAsia" w:ascii="楷体" w:hAnsi="楷体" w:eastAsia="楷体" w:cs="楷体"/>
          <w:color w:val="000000" w:themeColor="text1"/>
          <w14:textFill>
            <w14:solidFill>
              <w14:schemeClr w14:val="tx1"/>
            </w14:solidFill>
          </w14:textFill>
        </w:rPr>
        <w:t>经营，又要给予生活保障，最终的目的不是赶走商贩，而是使商贩的经营能够规范化，做到三方获利。</w:t>
      </w:r>
    </w:p>
    <w:p>
      <w:pPr>
        <w:pStyle w:val="2"/>
        <w:widowControl w:val="0"/>
        <w:tabs>
          <w:tab w:val="left" w:pos="420"/>
          <w:tab w:val="left" w:pos="2520"/>
          <w:tab w:val="left" w:pos="4620"/>
          <w:tab w:val="left" w:pos="6720"/>
        </w:tabs>
        <w:adjustRightInd/>
        <w:snapToGrid/>
        <w:spacing w:after="0"/>
        <w:ind w:left="0" w:leftChars="0" w:firstLine="420"/>
        <w:rPr>
          <w:rFonts w:hint="eastAsia"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第三，规范执法要有力度。针对屡教不改的硬刺头，也要提升执法的力度。坚持执法原则性与灵活性的相统一。在必要时候针对典型，采取强制执行，以保障法律的权威性与公平性。对其他商贩起到警示和教育意义。在执行完毕后，也要进行后续的教育与保障。</w:t>
      </w:r>
    </w:p>
    <w:p>
      <w:pPr>
        <w:pStyle w:val="2"/>
        <w:widowControl w:val="0"/>
        <w:tabs>
          <w:tab w:val="left" w:pos="420"/>
          <w:tab w:val="left" w:pos="2520"/>
          <w:tab w:val="left" w:pos="4620"/>
          <w:tab w:val="left" w:pos="6720"/>
        </w:tabs>
        <w:adjustRightInd/>
        <w:snapToGrid/>
        <w:spacing w:after="0"/>
        <w:ind w:left="0" w:leftChars="0" w:firstLine="420"/>
        <w:rPr>
          <w:rFonts w:hint="eastAsia"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些小吾曹州县吏，一枝一叶总关情。</w:t>
      </w:r>
      <w:r>
        <w:rPr>
          <w:rFonts w:hint="eastAsia" w:ascii="楷体" w:hAnsi="楷体" w:eastAsia="楷体" w:cs="楷体"/>
          <w:color w:val="000000" w:themeColor="text1"/>
          <w:lang w:eastAsia="zh-CN"/>
          <w14:textFill>
            <w14:solidFill>
              <w14:schemeClr w14:val="tx1"/>
            </w14:solidFill>
          </w14:textFill>
        </w:rPr>
        <w:t>制度信任</w:t>
      </w:r>
      <w:r>
        <w:rPr>
          <w:rFonts w:hint="eastAsia" w:ascii="楷体" w:hAnsi="楷体" w:eastAsia="楷体" w:cs="楷体"/>
          <w:color w:val="000000" w:themeColor="text1"/>
          <w14:textFill>
            <w14:solidFill>
              <w14:schemeClr w14:val="tx1"/>
            </w14:solidFill>
          </w14:textFill>
        </w:rPr>
        <w:t>是执法的基础，人际</w:t>
      </w:r>
      <w:r>
        <w:rPr>
          <w:rFonts w:hint="eastAsia" w:ascii="楷体" w:hAnsi="楷体" w:eastAsia="楷体" w:cs="楷体"/>
          <w:color w:val="000000" w:themeColor="text1"/>
          <w:lang w:val="en-US" w:eastAsia="zh-CN"/>
          <w14:textFill>
            <w14:solidFill>
              <w14:schemeClr w14:val="tx1"/>
            </w14:solidFill>
          </w14:textFill>
        </w:rPr>
        <w:t>信任</w:t>
      </w:r>
      <w:r>
        <w:rPr>
          <w:rFonts w:hint="eastAsia" w:ascii="楷体" w:hAnsi="楷体" w:eastAsia="楷体" w:cs="楷体"/>
          <w:color w:val="000000" w:themeColor="text1"/>
          <w14:textFill>
            <w14:solidFill>
              <w14:schemeClr w14:val="tx1"/>
            </w14:solidFill>
          </w14:textFill>
        </w:rPr>
        <w:t>是执法的保障。将他们作为执法的压舱石，才能使社会治理这艘航船行稳致远。</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【亮点答题法】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outlineLvl w:val="0"/>
        <w:rPr>
          <w:rFonts w:hint="eastAsia" w:ascii="楷体" w:hAnsi="楷体" w:eastAsia="楷体" w:cs="楷体"/>
          <w:b/>
          <w:bCs/>
          <w:color w:val="000000" w:themeColor="text1"/>
          <w:sz w:val="21"/>
          <w:szCs w:val="21"/>
          <w:lang w:val="en-US" w:eastAsia="zh-Hans"/>
          <w14:textFill>
            <w14:solidFill>
              <w14:schemeClr w14:val="tx1"/>
            </w14:solidFill>
          </w14:textFill>
        </w:rPr>
      </w:pPr>
      <w:bookmarkStart w:id="25" w:name="_Toc7241"/>
      <w:r>
        <w:rPr>
          <w:rFonts w:hint="default" w:ascii="楷体" w:hAnsi="楷体" w:eastAsia="楷体" w:cs="楷体"/>
          <w:b/>
          <w:bCs/>
          <w:color w:val="000000" w:themeColor="text1"/>
          <w:sz w:val="21"/>
          <w:szCs w:val="21"/>
          <w:lang w:eastAsia="zh-Hans"/>
          <w14:textFill>
            <w14:solidFill>
              <w14:schemeClr w14:val="tx1"/>
            </w14:solidFill>
          </w14:textFill>
        </w:rPr>
        <w:t>（1）</w:t>
      </w:r>
      <w:r>
        <w:rPr>
          <w:rFonts w:hint="eastAsia" w:ascii="楷体" w:hAnsi="楷体" w:eastAsia="楷体" w:cs="楷体"/>
          <w:b/>
          <w:bCs/>
          <w:color w:val="000000" w:themeColor="text1"/>
          <w:sz w:val="21"/>
          <w:szCs w:val="21"/>
          <w:lang w:val="en-US" w:eastAsia="zh-Hans"/>
          <w14:textFill>
            <w14:solidFill>
              <w14:schemeClr w14:val="tx1"/>
            </w14:solidFill>
          </w14:textFill>
        </w:rPr>
        <w:t>名言警句法开头</w:t>
      </w:r>
      <w:bookmarkEnd w:id="25"/>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Hans"/>
          <w14:textFill>
            <w14:solidFill>
              <w14:schemeClr w14:val="tx1"/>
            </w14:solidFill>
          </w14:textFill>
        </w:rPr>
        <w:t>习总书记说</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“金杯银杯不如群众口碑</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金奖银奖不如群众夸奖</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”当下</w:t>
      </w:r>
      <w:r>
        <w:rPr>
          <w:rFonts w:hint="default" w:ascii="楷体" w:hAnsi="楷体" w:eastAsia="楷体" w:cs="楷体"/>
          <w:b w:val="0"/>
          <w:bCs w:val="0"/>
          <w:color w:val="000000" w:themeColor="text1"/>
          <w:sz w:val="21"/>
          <w:szCs w:val="21"/>
          <w:lang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我们也在全力推进管理型政府向服务性政府转型升级的进度</w:t>
      </w:r>
      <w:r>
        <w:rPr>
          <w:rFonts w:hint="default" w:ascii="楷体" w:hAnsi="楷体" w:eastAsia="楷体" w:cs="楷体"/>
          <w:b w:val="0"/>
          <w:bCs w:val="0"/>
          <w:color w:val="000000" w:themeColor="text1"/>
          <w:sz w:val="21"/>
          <w:szCs w:val="21"/>
          <w:lang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题干中关于“人际信任”的讨论值得深思</w:t>
      </w:r>
      <w:r>
        <w:rPr>
          <w:rFonts w:hint="default" w:ascii="楷体" w:hAnsi="楷体" w:eastAsia="楷体" w:cs="楷体"/>
          <w:b w:val="0"/>
          <w:bCs w:val="0"/>
          <w:color w:val="000000" w:themeColor="text1"/>
          <w:sz w:val="21"/>
          <w:szCs w:val="21"/>
          <w:lang w:eastAsia="zh-Hans"/>
          <w14:textFill>
            <w14:solidFill>
              <w14:schemeClr w14:val="tx1"/>
            </w14:solidFill>
          </w14:textFill>
        </w:rPr>
        <w:t>。</w:t>
      </w:r>
    </w:p>
    <w:p>
      <w:pPr>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3</w:t>
      </w:r>
      <w:r>
        <w:rPr>
          <w:rFonts w:hint="eastAsia" w:ascii="宋体" w:hAnsi="宋体" w:cs="宋体"/>
          <w:b/>
          <w:bCs/>
          <w:color w:val="000000" w:themeColor="text1"/>
          <w:szCs w:val="24"/>
          <w:lang w:val="en-US" w:eastAsia="zh-CN"/>
          <w14:textFill>
            <w14:solidFill>
              <w14:schemeClr w14:val="tx1"/>
            </w14:solidFill>
          </w14:textFill>
        </w:rPr>
        <w:t>.</w:t>
      </w:r>
      <w:r>
        <w:rPr>
          <w:rFonts w:hint="eastAsia" w:ascii="宋体" w:hAnsi="宋体" w:eastAsia="宋体" w:cs="宋体"/>
          <w:b/>
          <w:bCs/>
          <w:color w:val="000000" w:themeColor="text1"/>
          <w:szCs w:val="24"/>
          <w:lang w:val="en-US" w:eastAsia="zh-CN"/>
          <w14:textFill>
            <w14:solidFill>
              <w14:schemeClr w14:val="tx1"/>
            </w14:solidFill>
          </w14:textFill>
        </w:rPr>
        <w:t>单位要组织文娱活动，副科长说家里太忙，要照顾孩子，没时间参与；第二个同事说他五音不全；第三个说他业务繁忙，没有时间。领导要出差，让你负责这次文艺演出，你要做好组织工作，确保演出任务的完成。对于这种情况，你有什么好点子解决？</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default"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人际关系——复合类</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color w:val="000000" w:themeColor="text1"/>
          <w:highlight w:val="none"/>
          <w:lang w:val="en-US" w:eastAsia="zh-CN"/>
          <w14:textFill>
            <w14:solidFill>
              <w14:schemeClr w14:val="tx1"/>
            </w14:solidFill>
          </w14:textFill>
        </w:rPr>
      </w:pPr>
      <w:r>
        <w:rPr>
          <w:rFonts w:hint="eastAsia" w:ascii="楷体" w:hAnsi="楷体" w:eastAsia="楷体" w:cs="楷体"/>
          <w:color w:val="000000" w:themeColor="text1"/>
          <w:highlight w:val="none"/>
          <w:lang w:val="en-US" w:eastAsia="zh-CN"/>
          <w14:textFill>
            <w14:solidFill>
              <w14:schemeClr w14:val="tx1"/>
            </w14:solidFill>
          </w14:textFill>
        </w:rPr>
        <w:drawing>
          <wp:inline distT="0" distB="0" distL="114300" distR="114300">
            <wp:extent cx="5973445" cy="3063240"/>
            <wp:effectExtent l="0" t="0" r="8255" b="3810"/>
            <wp:docPr id="50" name="图片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
                    <pic:cNvPicPr>
                      <a:picLocks noChangeAspect="1"/>
                    </pic:cNvPicPr>
                  </pic:nvPicPr>
                  <pic:blipFill>
                    <a:blip r:embed="rId20"/>
                    <a:stretch>
                      <a:fillRect/>
                    </a:stretch>
                  </pic:blipFill>
                  <pic:spPr>
                    <a:xfrm>
                      <a:off x="0" y="0"/>
                      <a:ext cx="5973445" cy="3063240"/>
                    </a:xfrm>
                    <a:prstGeom prst="rect">
                      <a:avLst/>
                    </a:prstGeom>
                  </pic:spPr>
                </pic:pic>
              </a:graphicData>
            </a:graphic>
          </wp:inline>
        </w:drawing>
      </w:r>
    </w:p>
    <w:p>
      <w:pPr>
        <w:pStyle w:val="4"/>
        <w:rPr>
          <w:rFonts w:hint="eastAsia" w:ascii="楷体" w:hAnsi="楷体" w:eastAsia="楷体" w:cs="楷体"/>
          <w:color w:val="000000" w:themeColor="text1"/>
          <w:highlight w:val="none"/>
          <w:lang w:val="en-US" w:eastAsia="zh-CN"/>
          <w14:textFill>
            <w14:solidFill>
              <w14:schemeClr w14:val="tx1"/>
            </w14:solidFill>
          </w14:textFill>
        </w:rPr>
      </w:pPr>
      <w:r>
        <w:rPr>
          <w:rFonts w:hint="eastAsia" w:ascii="楷体" w:hAnsi="楷体" w:eastAsia="楷体" w:cs="楷体"/>
          <w:color w:val="000000" w:themeColor="text1"/>
          <w:highlight w:val="none"/>
          <w:lang w:val="en-US" w:eastAsia="zh-CN"/>
          <w14:textFill>
            <w14:solidFill>
              <w14:schemeClr w14:val="tx1"/>
            </w14:solidFill>
          </w14:textFill>
        </w:rPr>
        <w:t>【展鸿参考答案】</w:t>
      </w:r>
    </w:p>
    <w:p>
      <w:pPr>
        <w:rPr>
          <w:rFonts w:hint="eastAsia" w:ascii="楷体" w:hAnsi="楷体" w:eastAsia="楷体" w:cs="楷体"/>
          <w:color w:val="000000" w:themeColor="text1"/>
          <w:highlight w:val="none"/>
          <w:lang w:val="en-US" w:eastAsia="zh-CN"/>
          <w14:textFill>
            <w14:solidFill>
              <w14:schemeClr w14:val="tx1"/>
            </w14:solidFill>
          </w14:textFill>
        </w:rPr>
      </w:pPr>
      <w:r>
        <w:rPr>
          <w:rFonts w:hint="eastAsia" w:ascii="楷体" w:hAnsi="楷体" w:eastAsia="楷体" w:cs="楷体"/>
          <w:color w:val="000000" w:themeColor="text1"/>
          <w:highlight w:val="none"/>
          <w:lang w:val="en-US" w:eastAsia="zh-CN"/>
          <w14:textFill>
            <w14:solidFill>
              <w14:schemeClr w14:val="tx1"/>
            </w14:solidFill>
          </w14:textFill>
        </w:rPr>
        <w:t>科室举办文艺汇演，是一次难得的集体活动，也是一次增进科室同事情感和凝聚力的大好机会，现在同事们参与的积极性不高，我会努力让大家有兴趣的参与，做好此次活动。</w:t>
      </w:r>
    </w:p>
    <w:p>
      <w:pPr>
        <w:pStyle w:val="2"/>
        <w:tabs>
          <w:tab w:val="left" w:pos="420"/>
          <w:tab w:val="left" w:pos="2520"/>
          <w:tab w:val="left" w:pos="4620"/>
          <w:tab w:val="left" w:pos="6720"/>
        </w:tabs>
        <w:rPr>
          <w:rFonts w:hint="eastAsia" w:ascii="楷体" w:hAnsi="楷体" w:eastAsia="楷体" w:cs="楷体"/>
          <w:color w:val="000000" w:themeColor="text1"/>
          <w:highlight w:val="none"/>
          <w:lang w:val="en-US" w:eastAsia="zh-CN"/>
          <w14:textFill>
            <w14:solidFill>
              <w14:schemeClr w14:val="tx1"/>
            </w14:solidFill>
          </w14:textFill>
        </w:rPr>
      </w:pPr>
      <w:r>
        <w:rPr>
          <w:rFonts w:hint="eastAsia" w:ascii="楷体" w:hAnsi="楷体" w:eastAsia="楷体" w:cs="楷体"/>
          <w:color w:val="000000" w:themeColor="text1"/>
          <w:highlight w:val="none"/>
          <w:lang w:val="en-US" w:eastAsia="zh-CN"/>
          <w14:textFill>
            <w14:solidFill>
              <w14:schemeClr w14:val="tx1"/>
            </w14:solidFill>
          </w14:textFill>
        </w:rPr>
        <w:t>第一，深入调查原因，通过和同事们日常聊天的方式，了解大家对文艺汇演的想法，和生活以及工作时间的冲突点在哪里。</w:t>
      </w:r>
    </w:p>
    <w:p>
      <w:pPr>
        <w:pStyle w:val="4"/>
        <w:rPr>
          <w:rFonts w:hint="eastAsia" w:ascii="楷体" w:hAnsi="楷体" w:eastAsia="楷体" w:cs="楷体"/>
          <w:color w:val="000000" w:themeColor="text1"/>
          <w:highlight w:val="none"/>
          <w:lang w:val="en-US" w:eastAsia="zh-CN"/>
          <w14:textFill>
            <w14:solidFill>
              <w14:schemeClr w14:val="tx1"/>
            </w14:solidFill>
          </w14:textFill>
        </w:rPr>
      </w:pPr>
      <w:r>
        <w:rPr>
          <w:rFonts w:hint="eastAsia" w:ascii="楷体" w:hAnsi="楷体" w:eastAsia="楷体" w:cs="楷体"/>
          <w:color w:val="000000" w:themeColor="text1"/>
          <w:highlight w:val="none"/>
          <w:lang w:val="en-US" w:eastAsia="zh-CN"/>
          <w14:textFill>
            <w14:solidFill>
              <w14:schemeClr w14:val="tx1"/>
            </w14:solidFill>
          </w14:textFill>
        </w:rPr>
        <w:t>第二，如果新同事由于新进单位还没有完全放开自己，而对自己的才艺没有信心，那么我会充分肯定新同事的才艺，并鼓励他通过这次文艺汇演让更多同事和领导认识他，从而更快地融入单位，也能更多地展示自己。</w:t>
      </w:r>
    </w:p>
    <w:p>
      <w:pPr>
        <w:rPr>
          <w:rFonts w:hint="eastAsia" w:ascii="楷体" w:hAnsi="楷体" w:eastAsia="楷体" w:cs="楷体"/>
          <w:color w:val="000000" w:themeColor="text1"/>
          <w:highlight w:val="none"/>
          <w:lang w:val="en-US" w:eastAsia="zh-CN"/>
          <w14:textFill>
            <w14:solidFill>
              <w14:schemeClr w14:val="tx1"/>
            </w14:solidFill>
          </w14:textFill>
        </w:rPr>
      </w:pPr>
      <w:r>
        <w:rPr>
          <w:rFonts w:hint="eastAsia" w:ascii="楷体" w:hAnsi="楷体" w:eastAsia="楷体" w:cs="楷体"/>
          <w:color w:val="000000" w:themeColor="text1"/>
          <w:highlight w:val="none"/>
          <w:lang w:val="en-US" w:eastAsia="zh-CN"/>
          <w14:textFill>
            <w14:solidFill>
              <w14:schemeClr w14:val="tx1"/>
            </w14:solidFill>
          </w14:textFill>
        </w:rPr>
        <w:t>第三，老同事业务繁忙，可能在工作时间和进度上需要协调，那么我会问清楚老同事的业务工作内容，可以把必要紧急的工作先做一下，并且替老同事分担一些力所能及的工作。同时也可以让平常比较忙碌的老同事借此机会能够放松一下心情。</w:t>
      </w:r>
    </w:p>
    <w:p>
      <w:pPr>
        <w:pStyle w:val="2"/>
        <w:tabs>
          <w:tab w:val="left" w:pos="420"/>
          <w:tab w:val="left" w:pos="2520"/>
          <w:tab w:val="left" w:pos="4620"/>
          <w:tab w:val="left" w:pos="6720"/>
        </w:tabs>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highlight w:val="none"/>
          <w:lang w:val="en-US" w:eastAsia="zh-CN"/>
          <w14:textFill>
            <w14:solidFill>
              <w14:schemeClr w14:val="tx1"/>
            </w14:solidFill>
          </w14:textFill>
        </w:rPr>
        <w:t>第四，副科长可能家里有孩子要带，分不开身，那么我会建议他把家里的小朋友一起带过来玩，大家可以一起照看小朋友，如果可以的话还可以让小朋友参与表演，相信会为我们带来很多的欢乐。</w:t>
      </w:r>
    </w:p>
    <w:p>
      <w:pPr>
        <w:pStyle w:val="2"/>
        <w:tabs>
          <w:tab w:val="left" w:pos="420"/>
          <w:tab w:val="left" w:pos="2520"/>
          <w:tab w:val="left" w:pos="4620"/>
          <w:tab w:val="left" w:pos="6720"/>
        </w:tabs>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最后我想说的是，团队的凝聚力和向心力是一个团队的灵魂，让每一个人都能融入团队也是单位工作的重要部分，作为单位的小分子，我们也应该积极主动的融入团队，与团队戮力向前。</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1"/>
        <w:rPr>
          <w:rFonts w:hint="eastAsia" w:ascii="黑体" w:hAnsi="黑体" w:eastAsia="黑体" w:cs="黑体"/>
          <w:b/>
          <w:color w:val="000000" w:themeColor="text1"/>
          <w:sz w:val="32"/>
          <w:szCs w:val="32"/>
          <w:lang w:val="en-US" w:eastAsia="zh-CN"/>
          <w14:textFill>
            <w14:solidFill>
              <w14:schemeClr w14:val="tx1"/>
            </w14:solidFill>
          </w14:textFill>
        </w:rPr>
      </w:pPr>
      <w:bookmarkStart w:id="26" w:name="_Toc27189"/>
      <w:bookmarkStart w:id="27" w:name="_Toc28863"/>
      <w:r>
        <w:rPr>
          <w:rFonts w:hint="eastAsia" w:ascii="黑体" w:hAnsi="黑体" w:eastAsia="黑体" w:cs="黑体"/>
          <w:b/>
          <w:color w:val="000000" w:themeColor="text1"/>
          <w:sz w:val="32"/>
          <w:szCs w:val="32"/>
          <w:lang w:val="en-US" w:eastAsia="zh-CN"/>
          <w14:textFill>
            <w14:solidFill>
              <w14:schemeClr w14:val="tx1"/>
            </w14:solidFill>
          </w14:textFill>
        </w:rPr>
        <w:t>2021年3月13日浙江省公务员面试真题D类（村干部</w:t>
      </w:r>
      <w:r>
        <w:rPr>
          <w:rFonts w:hint="eastAsia" w:ascii="黑体" w:hAnsi="黑体" w:cs="黑体"/>
          <w:b/>
          <w:color w:val="000000" w:themeColor="text1"/>
          <w:sz w:val="32"/>
          <w:szCs w:val="32"/>
          <w:lang w:val="en-US" w:eastAsia="zh-CN"/>
          <w14:textFill>
            <w14:solidFill>
              <w14:schemeClr w14:val="tx1"/>
            </w14:solidFill>
          </w14:textFill>
        </w:rPr>
        <w:t>类</w:t>
      </w:r>
      <w:r>
        <w:rPr>
          <w:rFonts w:hint="eastAsia" w:ascii="黑体" w:hAnsi="黑体" w:eastAsia="黑体" w:cs="黑体"/>
          <w:b/>
          <w:color w:val="000000" w:themeColor="text1"/>
          <w:sz w:val="32"/>
          <w:szCs w:val="32"/>
          <w:lang w:val="en-US" w:eastAsia="zh-CN"/>
          <w14:textFill>
            <w14:solidFill>
              <w14:schemeClr w14:val="tx1"/>
            </w14:solidFill>
          </w14:textFill>
        </w:rPr>
        <w:t>）</w:t>
      </w:r>
      <w:bookmarkEnd w:id="26"/>
      <w:bookmarkEnd w:id="27"/>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1.2月25日，全国脱贫攻坚总结表彰大会在北京人民大会堂隆重举行，庄严宣告，我国脱贫攻坚战取得了全面胜利。现行标准之下，9899万农村贫困人口全部脱贫。同一天，存在了34年的国务院扶贫办正式更名，新的国家乡村振兴局挂牌成立。对此，你怎么看？</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综合分析——热点类</w:t>
      </w:r>
    </w:p>
    <w:p>
      <w:pPr>
        <w:pStyle w:val="13"/>
        <w:bidi w:val="0"/>
        <w:rPr>
          <w:rFonts w:hint="eastAsia"/>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思维导图</w:t>
      </w:r>
      <w:r>
        <w:rPr>
          <w:rFonts w:hint="eastAsia"/>
          <w:b/>
          <w:bCs/>
          <w:color w:val="000000" w:themeColor="text1"/>
          <w:lang w:eastAsia="zh-CN"/>
          <w14:textFill>
            <w14:solidFill>
              <w14:schemeClr w14:val="tx1"/>
            </w14:solidFill>
          </w14:textFill>
        </w:rPr>
        <w:t>】</w:t>
      </w:r>
    </w:p>
    <w:p>
      <w:pPr>
        <w:pStyle w:val="13"/>
        <w:bidi w:val="0"/>
        <w:ind w:left="0" w:leftChars="0" w:firstLine="0" w:firstLineChars="0"/>
        <w:jc w:val="center"/>
        <w:rPr>
          <w:rFonts w:hint="eastAsia"/>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drawing>
          <wp:inline distT="0" distB="0" distL="114300" distR="114300">
            <wp:extent cx="5923280" cy="3110230"/>
            <wp:effectExtent l="0" t="0" r="1270" b="13970"/>
            <wp:docPr id="56" name="图片 56"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23"/>
                    <pic:cNvPicPr>
                      <a:picLocks noChangeAspect="1"/>
                    </pic:cNvPicPr>
                  </pic:nvPicPr>
                  <pic:blipFill>
                    <a:blip r:embed="rId16"/>
                    <a:stretch>
                      <a:fillRect/>
                    </a:stretch>
                  </pic:blipFill>
                  <pic:spPr>
                    <a:xfrm>
                      <a:off x="0" y="0"/>
                      <a:ext cx="5923280" cy="3110230"/>
                    </a:xfrm>
                    <a:prstGeom prst="rect">
                      <a:avLst/>
                    </a:prstGeom>
                  </pic:spPr>
                </pic:pic>
              </a:graphicData>
            </a:graphic>
          </wp:inline>
        </w:drawing>
      </w:r>
    </w:p>
    <w:p>
      <w:pPr>
        <w:pStyle w:val="13"/>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【展鸿答案参考】</w:t>
      </w:r>
    </w:p>
    <w:p>
      <w:pPr>
        <w:pStyle w:val="13"/>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国家乡村振兴局正式挂牌，这是近期我听过的最令人振奋和欣喜的热点新闻了，因为我知道存在了34年的国务院扶贫办正式更名为国家乡村振兴局的意义非凡。</w:t>
      </w:r>
    </w:p>
    <w:p>
      <w:pPr>
        <w:pStyle w:val="13"/>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一方面，国家乡村振兴局正式挂牌，是我国脱贫攻坚战取得全面胜利的一个标志。脱贫攻坚这一战打了近十年，终于在2020年实现全面脱贫，这是党的坚强领导和无数扶贫工作者以及贫困群众携手奋斗的结果。国务院扶贫办的更名，意味着“扶贫”这一阶段取得了胜利。另一方面，国家乡村振兴局正式挂牌也是全面实施乡村振兴，奔向新生活、新奋斗的起点。2021年中央一号文件指出，脱贫攻坚目标任务完成后，对摆脱贫困的县，从脱贫之日起设立5年过渡期，做到扶上马送一程，乡村振兴局在其中发挥重要作用。</w:t>
      </w:r>
    </w:p>
    <w:p>
      <w:pPr>
        <w:pStyle w:val="13"/>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乡村振兴局的正式成立，为乡村发展、为广大农村居民提振了信心，更要为农村建设保驾护航，我认为还需要将工作做得更细、更实。</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第一，实现巩固拓展脱贫攻坚成果同乡村振兴有效衔接。</w:t>
      </w:r>
      <w:r>
        <w:rPr>
          <w:rFonts w:hint="default"/>
          <w:color w:val="000000" w:themeColor="text1"/>
          <w:lang w:val="en-US" w:eastAsia="zh-CN"/>
          <w14:textFill>
            <w14:solidFill>
              <w14:schemeClr w14:val="tx1"/>
            </w14:solidFill>
          </w14:textFill>
        </w:rPr>
        <w:t>做好产业和就业帮扶衔接，对脱贫地区产业做好长期培育和支持，全力促进脱贫劳动力充分稳定就业。做好工作对象衔接，加强对农村低收入人口的监测和帮扶。</w:t>
      </w:r>
      <w:r>
        <w:rPr>
          <w:rFonts w:hint="eastAsia"/>
          <w:color w:val="000000" w:themeColor="text1"/>
          <w:lang w:val="en-US" w:eastAsia="zh-CN"/>
          <w14:textFill>
            <w14:solidFill>
              <w14:schemeClr w14:val="tx1"/>
            </w14:solidFill>
          </w14:textFill>
        </w:rPr>
        <w:t>做</w:t>
      </w:r>
      <w:r>
        <w:rPr>
          <w:rFonts w:hint="default"/>
          <w:color w:val="000000" w:themeColor="text1"/>
          <w:lang w:val="en-US" w:eastAsia="zh-CN"/>
          <w14:textFill>
            <w14:solidFill>
              <w14:schemeClr w14:val="tx1"/>
            </w14:solidFill>
          </w14:textFill>
        </w:rPr>
        <w:t>好资金使用和工作队伍的衔接，坚持东西部协作、定点帮扶、社会帮扶等制度，继续强化考核评估。</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第二，</w:t>
      </w:r>
      <w:r>
        <w:rPr>
          <w:rFonts w:hint="default"/>
          <w:color w:val="000000" w:themeColor="text1"/>
          <w:lang w:val="en-US" w:eastAsia="zh-CN"/>
          <w14:textFill>
            <w14:solidFill>
              <w14:schemeClr w14:val="tx1"/>
            </w14:solidFill>
          </w14:textFill>
        </w:rPr>
        <w:t>持续在巩固成果上下功夫。严格落实“四个不摘”要求，过渡期内保持主要帮扶政策总体稳定，持续巩固“两不愁”和“3+1”保障成果。不断健全防贫动态监测帮扶机制，开展定期检查，做到早发现、早干预、早帮扶。加强扶贫项目资产管理监督，确保发挥长期效益。</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第三，</w:t>
      </w:r>
      <w:r>
        <w:rPr>
          <w:rFonts w:hint="default"/>
          <w:color w:val="000000" w:themeColor="text1"/>
          <w:lang w:val="en-US" w:eastAsia="zh-CN"/>
          <w14:textFill>
            <w14:solidFill>
              <w14:schemeClr w14:val="tx1"/>
            </w14:solidFill>
          </w14:textFill>
        </w:rPr>
        <w:t>奋力在乡村振兴上开新局。理清各县发展优势、短板弱项、工作方向。探索试点先行，推动支持政策、资金投入等向试点聚合。采取重点突破，将农村厕所革命、污水治理、垃圾处理作为突破口，同时积极稳定就业、壮大产业，循序渐进不断促进农业高质高效、乡村宜居宜业、农民富裕富足。</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最后，我想说，乡村振兴开新“局”，在新起点、新征程、新时代，未来的美丽农村画面已经缓缓展开，也必定更加绚丽多彩。</w:t>
      </w:r>
    </w:p>
    <w:p>
      <w:pPr>
        <w:pStyle w:val="13"/>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【亮点答题法】</w:t>
      </w:r>
    </w:p>
    <w:p>
      <w:pPr>
        <w:pStyle w:val="13"/>
        <w:numPr>
          <w:ilvl w:val="0"/>
          <w:numId w:val="3"/>
        </w:numPr>
        <w:bidi w:val="0"/>
        <w:outlineLvl w:val="0"/>
        <w:rPr>
          <w:rFonts w:hint="eastAsia"/>
          <w:b/>
          <w:bCs/>
          <w:color w:val="000000" w:themeColor="text1"/>
          <w:lang w:val="en-US" w:eastAsia="zh-CN"/>
          <w14:textFill>
            <w14:solidFill>
              <w14:schemeClr w14:val="tx1"/>
            </w14:solidFill>
          </w14:textFill>
        </w:rPr>
      </w:pPr>
      <w:bookmarkStart w:id="28" w:name="_Toc9900"/>
      <w:r>
        <w:rPr>
          <w:rFonts w:hint="eastAsia"/>
          <w:b/>
          <w:bCs/>
          <w:color w:val="000000" w:themeColor="text1"/>
          <w:lang w:val="en-US" w:eastAsia="zh-CN"/>
          <w14:textFill>
            <w14:solidFill>
              <w14:schemeClr w14:val="tx1"/>
            </w14:solidFill>
          </w14:textFill>
        </w:rPr>
        <w:t>影响包装</w:t>
      </w:r>
      <w:bookmarkEnd w:id="28"/>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扶贫办改成乡村振兴局的意义重大：</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拿掉老牌子说明扶贫攻坚顺利抵达终点……</w:t>
      </w:r>
    </w:p>
    <w:p>
      <w:pPr>
        <w:pStyle w:val="13"/>
        <w:bidi w:val="0"/>
        <w:rPr>
          <w:rFonts w:hint="eastAsia"/>
          <w:b/>
          <w:bCs/>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挂上新牌子说明乡村振兴明确征程起点……</w:t>
      </w:r>
    </w:p>
    <w:p>
      <w:pPr>
        <w:pStyle w:val="13"/>
        <w:numPr>
          <w:ilvl w:val="0"/>
          <w:numId w:val="3"/>
        </w:numPr>
        <w:bidi w:val="0"/>
        <w:outlineLvl w:val="0"/>
        <w:rPr>
          <w:rFonts w:hint="default"/>
          <w:b/>
          <w:bCs/>
          <w:color w:val="000000" w:themeColor="text1"/>
          <w:lang w:val="en-US" w:eastAsia="zh-CN"/>
          <w14:textFill>
            <w14:solidFill>
              <w14:schemeClr w14:val="tx1"/>
            </w14:solidFill>
          </w14:textFill>
        </w:rPr>
      </w:pPr>
      <w:bookmarkStart w:id="29" w:name="_Toc6913"/>
      <w:r>
        <w:rPr>
          <w:rFonts w:hint="eastAsia"/>
          <w:b/>
          <w:bCs/>
          <w:color w:val="000000" w:themeColor="text1"/>
          <w:lang w:val="en-US" w:eastAsia="zh-CN"/>
          <w14:textFill>
            <w14:solidFill>
              <w14:schemeClr w14:val="tx1"/>
            </w14:solidFill>
          </w14:textFill>
        </w:rPr>
        <w:t>对策包装</w:t>
      </w:r>
      <w:bookmarkEnd w:id="29"/>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如何实现两大征程的完美过渡：</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接——衔接两大战略。</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守——守住脱贫成果。</w:t>
      </w:r>
    </w:p>
    <w:p>
      <w:pPr>
        <w:pStyle w:val="13"/>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干——奋战乡村振兴。</w:t>
      </w:r>
    </w:p>
    <w:p>
      <w:pPr>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2</w:t>
      </w:r>
      <w:r>
        <w:rPr>
          <w:rFonts w:hint="eastAsia" w:ascii="宋体" w:hAnsi="宋体" w:cs="宋体"/>
          <w:b/>
          <w:bCs/>
          <w:color w:val="000000" w:themeColor="text1"/>
          <w:szCs w:val="24"/>
          <w:lang w:val="en-US" w:eastAsia="zh-CN"/>
          <w14:textFill>
            <w14:solidFill>
              <w14:schemeClr w14:val="tx1"/>
            </w14:solidFill>
          </w14:textFill>
        </w:rPr>
        <w:t>.</w:t>
      </w:r>
      <w:r>
        <w:rPr>
          <w:rFonts w:hint="eastAsia" w:ascii="宋体" w:hAnsi="宋体" w:eastAsia="宋体" w:cs="宋体"/>
          <w:b/>
          <w:bCs/>
          <w:color w:val="000000" w:themeColor="text1"/>
          <w:szCs w:val="24"/>
          <w:lang w:val="en-US" w:eastAsia="zh-CN"/>
          <w14:textFill>
            <w14:solidFill>
              <w14:schemeClr w14:val="tx1"/>
            </w14:solidFill>
          </w14:textFill>
        </w:rPr>
        <w:t>随着现在农村村播的越来越普及，一些农民通过村播带货，</w:t>
      </w:r>
      <w:r>
        <w:rPr>
          <w:rFonts w:hint="eastAsia" w:cs="宋体"/>
          <w:b/>
          <w:bCs/>
          <w:color w:val="000000" w:themeColor="text1"/>
          <w:szCs w:val="24"/>
          <w:lang w:val="en-US" w:eastAsia="zh-CN"/>
          <w14:textFill>
            <w14:solidFill>
              <w14:schemeClr w14:val="tx1"/>
            </w14:solidFill>
          </w14:textFill>
        </w:rPr>
        <w:t>但也</w:t>
      </w:r>
      <w:r>
        <w:rPr>
          <w:rFonts w:hint="eastAsia" w:ascii="宋体" w:hAnsi="宋体" w:eastAsia="宋体" w:cs="宋体"/>
          <w:b/>
          <w:bCs/>
          <w:color w:val="000000" w:themeColor="text1"/>
          <w:szCs w:val="24"/>
          <w:lang w:val="en-US" w:eastAsia="zh-CN"/>
          <w14:textFill>
            <w14:solidFill>
              <w14:schemeClr w14:val="tx1"/>
            </w14:solidFill>
          </w14:textFill>
        </w:rPr>
        <w:t>存在着农产品质量参差不齐，没流量等问题，因此农民觉得不长久。对此，你怎么看？</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default"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综合分析——负面题</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color w:val="000000" w:themeColor="text1"/>
          <w:lang w:val="en-US"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drawing>
          <wp:inline distT="0" distB="0" distL="114300" distR="114300">
            <wp:extent cx="5971540" cy="2896870"/>
            <wp:effectExtent l="0" t="0" r="10160" b="17780"/>
            <wp:docPr id="67" name="图片 67" descr="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456"/>
                    <pic:cNvPicPr>
                      <a:picLocks noChangeAspect="1"/>
                    </pic:cNvPicPr>
                  </pic:nvPicPr>
                  <pic:blipFill>
                    <a:blip r:embed="rId21"/>
                    <a:stretch>
                      <a:fillRect/>
                    </a:stretch>
                  </pic:blipFill>
                  <pic:spPr>
                    <a:xfrm>
                      <a:off x="0" y="0"/>
                      <a:ext cx="5971540" cy="2896870"/>
                    </a:xfrm>
                    <a:prstGeom prst="rect">
                      <a:avLst/>
                    </a:prstGeom>
                  </pic:spPr>
                </pic:pic>
              </a:graphicData>
            </a:graphic>
          </wp:inline>
        </w:drawing>
      </w:r>
    </w:p>
    <w:p>
      <w:pPr>
        <w:bidi w:val="0"/>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【展鸿参考答案】</w:t>
      </w:r>
    </w:p>
    <w:p>
      <w:pPr>
        <w:bidi w:val="0"/>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一场疫情让线上直播带货掀起热潮，起初是为疫情地区经济助力，逐渐扩展到党员干部带头为农村代言，时至今日，农村村播带货也在网络上占据一席之地。而有人指出其隐患，这应引起我们的深思。</w:t>
      </w:r>
    </w:p>
    <w:p>
      <w:pPr>
        <w:pStyle w:val="2"/>
        <w:tabs>
          <w:tab w:val="left" w:pos="420"/>
          <w:tab w:val="left" w:pos="2520"/>
          <w:tab w:val="left" w:pos="4620"/>
          <w:tab w:val="left" w:pos="6720"/>
        </w:tabs>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首先会影响农产品的口碑。村民通过村播带货产品质量参差不齐,购买者收到农产品后，不仅会要求售后，而且也会影响农村品的口碑，长久下来，会使农产品销量上不去。</w:t>
      </w:r>
    </w:p>
    <w:p>
      <w:pPr>
        <w:pStyle w:val="4"/>
        <w:rPr>
          <w:rFonts w:hint="default"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其次会影响当地经济的发展。本来农民通过直播带货是为了打开农产品销路，达到增收致富的目的，然而因为产品质量不好、缺乏流量等问题致使销路不畅，会影响农村收入，进而影响当地经济发展。</w:t>
      </w:r>
    </w:p>
    <w:p>
      <w:pPr>
        <w:pStyle w:val="2"/>
        <w:tabs>
          <w:tab w:val="left" w:pos="420"/>
          <w:tab w:val="left" w:pos="2520"/>
          <w:tab w:val="left" w:pos="4620"/>
          <w:tab w:val="left" w:pos="6720"/>
        </w:tabs>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然而导致农村村播出现如题目中的这般困境的原因，有以下两点：</w:t>
      </w:r>
    </w:p>
    <w:p>
      <w:pPr>
        <w:bidi w:val="0"/>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一是在农村直播确实存在短板，在直播过程中大量农产品流入市场，获取利益的同时，农产品质量问题也随之出现，这其中很难有官方介入把控，久而久之可能会形成恶性循环。二是，农民队伍文化程度普遍偏低，对于网络营销方式和赚取流量的方法并不在行，短期内有市场可能是因为观众觉得新奇，要持续健康发展也有重重困难。但是我们也应该有信心，因为这些问题并不是“绝症”，是可以想办法改变的。</w:t>
      </w:r>
    </w:p>
    <w:p>
      <w:pPr>
        <w:bidi w:val="0"/>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第一，解决当前。根据当前已有的质量问题和农民不懂营销的问题进行针对性解决。可以加强政商农三方的合作，政府在中间牵线搭桥，对产品质量和售后服务进行监督，同时可以组织一些农村村播代表学习营销方法，让农村村播更长久。</w:t>
      </w:r>
    </w:p>
    <w:p>
      <w:pPr>
        <w:bidi w:val="0"/>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第二，创新模式。不论是哪里的直播，都已经出现了趋同的形势，农村村播要长久就必须创新模式，鼓励农村村播结合农村特色大胆创新和尝试，不断焕发新的生机。</w:t>
      </w:r>
    </w:p>
    <w:p>
      <w:pPr>
        <w:bidi w:val="0"/>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第三，发掘优势。发掘农村特有的优势，比如物产丰富、淳朴民风、自然健康……打造各家的品牌，让自己的产品和直播都更有竞争力，也是更长久的生存根本。</w:t>
      </w:r>
    </w:p>
    <w:p>
      <w:pPr>
        <w:bidi w:val="0"/>
        <w:rPr>
          <w:rFonts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在乡村振兴的时代背景下，通过村播带货把乡村建设得更好，也能让农民过上更富裕的生活。</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【亮点答题法】</w:t>
      </w:r>
    </w:p>
    <w:p>
      <w:pPr>
        <w:pStyle w:val="2"/>
        <w:keepNext w:val="0"/>
        <w:keepLines w:val="0"/>
        <w:pageBreakBefore w:val="0"/>
        <w:widowControl w:val="0"/>
        <w:numPr>
          <w:ilvl w:val="0"/>
          <w:numId w:val="0"/>
        </w:numPr>
        <w:tabs>
          <w:tab w:val="left" w:pos="420"/>
          <w:tab w:val="left" w:pos="2520"/>
          <w:tab w:val="left" w:pos="4620"/>
          <w:tab w:val="left" w:pos="6720"/>
        </w:tabs>
        <w:kinsoku/>
        <w:wordWrap/>
        <w:overflowPunct/>
        <w:topLinePunct w:val="0"/>
        <w:autoSpaceDE/>
        <w:autoSpaceDN/>
        <w:bidi w:val="0"/>
        <w:adjustRightInd/>
        <w:snapToGrid/>
        <w:spacing w:after="0" w:line="288" w:lineRule="auto"/>
        <w:ind w:firstLine="422" w:firstLineChars="200"/>
        <w:textAlignment w:val="auto"/>
        <w:outlineLvl w:val="0"/>
        <w:rPr>
          <w:rFonts w:hint="eastAsia" w:ascii="楷体" w:hAnsi="楷体" w:eastAsia="楷体" w:cs="楷体"/>
          <w:b/>
          <w:bCs/>
          <w:color w:val="000000" w:themeColor="text1"/>
          <w:sz w:val="21"/>
          <w:szCs w:val="21"/>
          <w:lang w:val="en-US" w:eastAsia="zh-Hans"/>
          <w14:textFill>
            <w14:solidFill>
              <w14:schemeClr w14:val="tx1"/>
            </w14:solidFill>
          </w14:textFill>
        </w:rPr>
      </w:pPr>
      <w:bookmarkStart w:id="30" w:name="_Toc11139"/>
      <w:r>
        <w:rPr>
          <w:rFonts w:hint="default" w:ascii="楷体" w:hAnsi="楷体" w:eastAsia="楷体" w:cs="楷体"/>
          <w:b/>
          <w:bCs/>
          <w:color w:val="000000" w:themeColor="text1"/>
          <w:sz w:val="21"/>
          <w:szCs w:val="21"/>
          <w:lang w:eastAsia="zh-Hans"/>
          <w14:textFill>
            <w14:solidFill>
              <w14:schemeClr w14:val="tx1"/>
            </w14:solidFill>
          </w14:textFill>
        </w:rPr>
        <w:t>（1）</w:t>
      </w:r>
      <w:r>
        <w:rPr>
          <w:rFonts w:hint="eastAsia" w:ascii="楷体" w:hAnsi="楷体" w:eastAsia="楷体" w:cs="楷体"/>
          <w:b/>
          <w:bCs/>
          <w:color w:val="000000" w:themeColor="text1"/>
          <w:sz w:val="21"/>
          <w:szCs w:val="21"/>
          <w:lang w:val="en-US" w:eastAsia="zh-Hans"/>
          <w14:textFill>
            <w14:solidFill>
              <w14:schemeClr w14:val="tx1"/>
            </w14:solidFill>
          </w14:textFill>
        </w:rPr>
        <w:t>开头背景意义法</w:t>
      </w:r>
      <w:bookmarkEnd w:id="30"/>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今年以来，“直播带货”逐步从城市走向农村，不少地方利用直播平台打通了农产品销路，一些地方干部也纷纷参与其中推销当地特色产品，取得了良好的收益。“直播带货”的兴起，为农村经济的发展带来了新活力，增添了新动力。</w:t>
      </w:r>
      <w:r>
        <w:rPr>
          <w:rFonts w:hint="eastAsia" w:ascii="楷体" w:hAnsi="楷体" w:eastAsia="楷体" w:cs="楷体"/>
          <w:b w:val="0"/>
          <w:bCs w:val="0"/>
          <w:color w:val="000000" w:themeColor="text1"/>
          <w:sz w:val="21"/>
          <w:szCs w:val="21"/>
          <w:lang w:val="en-US" w:eastAsia="zh-Hans"/>
          <w14:textFill>
            <w14:solidFill>
              <w14:schemeClr w14:val="tx1"/>
            </w14:solidFill>
          </w14:textFill>
        </w:rPr>
        <w:t>但是农村直播带货也面临着诸多问题</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令人担忧</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outlineLvl w:val="0"/>
        <w:rPr>
          <w:rFonts w:hint="eastAsia" w:ascii="楷体" w:hAnsi="楷体" w:eastAsia="楷体" w:cs="楷体"/>
          <w:b/>
          <w:bCs/>
          <w:color w:val="000000" w:themeColor="text1"/>
          <w:sz w:val="21"/>
          <w:szCs w:val="21"/>
          <w:lang w:eastAsia="zh-CN"/>
          <w14:textFill>
            <w14:solidFill>
              <w14:schemeClr w14:val="tx1"/>
            </w14:solidFill>
          </w14:textFill>
        </w:rPr>
      </w:pPr>
      <w:bookmarkStart w:id="31" w:name="_Toc12656"/>
      <w:r>
        <w:rPr>
          <w:rFonts w:hint="default" w:ascii="楷体" w:hAnsi="楷体" w:eastAsia="楷体" w:cs="楷体"/>
          <w:b/>
          <w:bCs/>
          <w:color w:val="000000" w:themeColor="text1"/>
          <w:sz w:val="21"/>
          <w:szCs w:val="21"/>
          <w:lang w:eastAsia="zh-CN"/>
          <w14:textFill>
            <w14:solidFill>
              <w14:schemeClr w14:val="tx1"/>
            </w14:solidFill>
          </w14:textFill>
        </w:rPr>
        <w:t>（2）</w:t>
      </w:r>
      <w:r>
        <w:rPr>
          <w:rFonts w:hint="eastAsia" w:ascii="楷体" w:hAnsi="楷体" w:eastAsia="楷体" w:cs="楷体"/>
          <w:b/>
          <w:bCs/>
          <w:color w:val="000000" w:themeColor="text1"/>
          <w:sz w:val="21"/>
          <w:szCs w:val="21"/>
          <w:lang w:val="en-US" w:eastAsia="zh-Hans"/>
          <w14:textFill>
            <w14:solidFill>
              <w14:schemeClr w14:val="tx1"/>
            </w14:solidFill>
          </w14:textFill>
        </w:rPr>
        <w:t>原因分析包装</w:t>
      </w:r>
      <w:bookmarkEnd w:id="31"/>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default" w:ascii="楷体" w:hAnsi="楷体" w:eastAsia="楷体" w:cs="楷体"/>
          <w:b w:val="0"/>
          <w:bCs w:val="0"/>
          <w:color w:val="000000" w:themeColor="text1"/>
          <w:sz w:val="21"/>
          <w:szCs w:val="21"/>
          <w:lang w:val="en-US" w:eastAsia="zh-Hans"/>
          <w14:textFill>
            <w14:solidFill>
              <w14:schemeClr w14:val="tx1"/>
            </w14:solidFill>
          </w14:textFill>
        </w:rPr>
      </w:pPr>
      <w:r>
        <w:rPr>
          <w:rFonts w:hint="eastAsia" w:ascii="楷体" w:hAnsi="楷体" w:eastAsia="楷体" w:cs="楷体"/>
          <w:b w:val="0"/>
          <w:bCs w:val="0"/>
          <w:color w:val="000000" w:themeColor="text1"/>
          <w:sz w:val="21"/>
          <w:szCs w:val="21"/>
          <w:lang w:val="en-US" w:eastAsia="zh-Hans"/>
          <w14:textFill>
            <w14:solidFill>
              <w14:schemeClr w14:val="tx1"/>
            </w14:solidFill>
          </w14:textFill>
        </w:rPr>
        <w:t>主观上</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农民经营者经营理念存在不足</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Hans"/>
          <w14:textFill>
            <w14:solidFill>
              <w14:schemeClr w14:val="tx1"/>
            </w14:solidFill>
          </w14:textFill>
        </w:rPr>
        <w:t>客观上</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一方面</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农产品品控比较困难</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技术相对落后</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运输条件较差</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另一方面</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销售渠道太窄</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宣传不到位</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p>
    <w:p>
      <w:pPr>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3</w:t>
      </w:r>
      <w:r>
        <w:rPr>
          <w:rFonts w:hint="eastAsia" w:ascii="宋体" w:hAnsi="宋体" w:cs="宋体"/>
          <w:b/>
          <w:bCs/>
          <w:color w:val="000000" w:themeColor="text1"/>
          <w:szCs w:val="24"/>
          <w:lang w:val="en-US" w:eastAsia="zh-CN"/>
          <w14:textFill>
            <w14:solidFill>
              <w14:schemeClr w14:val="tx1"/>
            </w14:solidFill>
          </w14:textFill>
        </w:rPr>
        <w:t>.</w:t>
      </w:r>
      <w:r>
        <w:rPr>
          <w:rFonts w:hint="eastAsia" w:ascii="宋体" w:hAnsi="宋体" w:eastAsia="宋体" w:cs="宋体"/>
          <w:b/>
          <w:bCs/>
          <w:color w:val="000000" w:themeColor="text1"/>
          <w:szCs w:val="24"/>
          <w:lang w:val="en-US" w:eastAsia="zh-CN"/>
          <w14:textFill>
            <w14:solidFill>
              <w14:schemeClr w14:val="tx1"/>
            </w14:solidFill>
          </w14:textFill>
        </w:rPr>
        <w:t>现在农村出现越来越多的空心村，在全面实施乡村振兴的大背景下，针对农村出现的越来越多的留守老人，请你谈谈如何解决老人的生活问题。</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综合分析——对策题</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color w:val="000000" w:themeColor="text1"/>
          <w:lang w:val="en-US"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ind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inline distT="0" distB="0" distL="114300" distR="114300">
            <wp:extent cx="5966460" cy="2398395"/>
            <wp:effectExtent l="0" t="0" r="15240" b="1905"/>
            <wp:docPr id="53" name="图片 53"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234"/>
                    <pic:cNvPicPr>
                      <a:picLocks noChangeAspect="1"/>
                    </pic:cNvPicPr>
                  </pic:nvPicPr>
                  <pic:blipFill>
                    <a:blip r:embed="rId22"/>
                    <a:stretch>
                      <a:fillRect/>
                    </a:stretch>
                  </pic:blipFill>
                  <pic:spPr>
                    <a:xfrm>
                      <a:off x="0" y="0"/>
                      <a:ext cx="5966460" cy="2398395"/>
                    </a:xfrm>
                    <a:prstGeom prst="rect">
                      <a:avLst/>
                    </a:prstGeom>
                  </pic:spPr>
                </pic:pic>
              </a:graphicData>
            </a:graphic>
          </wp:inline>
        </w:drawing>
      </w:r>
    </w:p>
    <w:p>
      <w:pPr>
        <w:bidi w:val="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【展鸿参考答案】</w:t>
      </w:r>
    </w:p>
    <w:p>
      <w:pPr>
        <w:bidi w:val="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在农村，各类设施条件比较薄弱，年轻人外出较为普遍，加剧了农村留守老人养老难的问题。农村老年人主要的生活问题是没人照顾；行动不便，出行难；就医难；精神空虚等。作为村干部，我认为解决老人的生活问题要更切实可行。</w:t>
      </w:r>
    </w:p>
    <w:p>
      <w:pPr>
        <w:bidi w:val="0"/>
        <w:rPr>
          <w:rFonts w:hint="default"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第一，鼓励和吸引青壮年回乡创业，让农村更有“人气”。要解决老年人问题，根本上还是需要农村“活”起来，吸引更多人回乡建设，解决的是更深层更长远的问题。通过大力发展以农家乐为代表的乡村休闲农业、电子商务进农村等解决青年人的就业问题，实现发家致富，从而留住年轻人。</w:t>
      </w:r>
    </w:p>
    <w:p>
      <w:pPr>
        <w:bidi w:val="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第二，加强基础设施建设，便利老年人日常生活。老年人体力下降，甚至有些身体疾病，可能导致出去买个菜、公园里溜个弯都成了难题，所以可以通过加强基础建设，比如平坦明亮的村道、免费接送的公交专车等，都可以切实解决老年人日常生活难题。</w:t>
      </w:r>
    </w:p>
    <w:p>
      <w:pPr>
        <w:bidi w:val="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第三，完善医疗、服务等体系，提升老年人幸福感、安全感、获得感。老年人生活没有工作压力，但是多数都承受着身体的病痛，生活并不快乐。我们可以完善医疗服务体系，让乡村医疗条件和设施都能够更加健全和完善，引入更多的养老机构到农村，解决老年人就医难、没人照顾的现实情况，老年人的生活也会多增添一些美好。</w:t>
      </w:r>
    </w:p>
    <w:p>
      <w:pPr>
        <w:bidi w:val="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第四，丰富农村老年人娱乐形式。现在农村人越来越少，只有固定老年人留守，精神上的需求有时候更大于其他需求。所以我们可以想办法创造出更多的娱乐方式，供老年人娱乐。比如可以建设广场舞场所，成立村舞蹈队；根据农民擅长的手工技能举办比赛；教老年人使用互联网等等方式，让农村老年人的生活越来越精彩。</w:t>
      </w:r>
    </w:p>
    <w:p>
      <w:pPr>
        <w:bidi w:val="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古语常说：“老吾老以及人之老”，如何让老年人拥有一个祥和安宁的晚年生活，全社会应该像关注孩子的教育成长一样去关注老年人。未来，相信老年人一定会在乡村振兴的历程中欢度晚年，乡村振兴也会让更多的老年人老有所养，老有所乐。</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【亮点答题法】</w:t>
      </w:r>
    </w:p>
    <w:p>
      <w:pPr>
        <w:pStyle w:val="4"/>
        <w:numPr>
          <w:ilvl w:val="0"/>
          <w:numId w:val="0"/>
        </w:numPr>
        <w:ind w:firstLine="422" w:firstLineChars="200"/>
        <w:outlineLvl w:val="0"/>
        <w:rPr>
          <w:rFonts w:hint="eastAsia" w:ascii="楷体" w:hAnsi="楷体" w:eastAsia="楷体" w:cs="楷体"/>
          <w:b/>
          <w:bCs/>
          <w:color w:val="000000" w:themeColor="text1"/>
          <w:kern w:val="2"/>
          <w:sz w:val="21"/>
          <w:szCs w:val="21"/>
          <w:lang w:val="en-US" w:eastAsia="zh-Hans" w:bidi="ar-SA"/>
          <w14:textFill>
            <w14:solidFill>
              <w14:schemeClr w14:val="tx1"/>
            </w14:solidFill>
          </w14:textFill>
        </w:rPr>
      </w:pPr>
      <w:bookmarkStart w:id="32" w:name="_Toc14722"/>
      <w:r>
        <w:rPr>
          <w:rFonts w:hint="default" w:ascii="楷体" w:hAnsi="楷体" w:eastAsia="楷体" w:cs="楷体"/>
          <w:b/>
          <w:bCs/>
          <w:color w:val="000000" w:themeColor="text1"/>
          <w:kern w:val="2"/>
          <w:sz w:val="21"/>
          <w:szCs w:val="21"/>
          <w:lang w:eastAsia="zh-Hans" w:bidi="ar-SA"/>
          <w14:textFill>
            <w14:solidFill>
              <w14:schemeClr w14:val="tx1"/>
            </w14:solidFill>
          </w14:textFill>
        </w:rPr>
        <w:t>（1）</w:t>
      </w:r>
      <w:r>
        <w:rPr>
          <w:rFonts w:hint="eastAsia" w:ascii="楷体" w:hAnsi="楷体" w:eastAsia="楷体" w:cs="楷体"/>
          <w:b/>
          <w:bCs/>
          <w:color w:val="000000" w:themeColor="text1"/>
          <w:kern w:val="2"/>
          <w:sz w:val="21"/>
          <w:szCs w:val="21"/>
          <w:lang w:val="en-US" w:eastAsia="zh-Hans" w:bidi="ar-SA"/>
          <w14:textFill>
            <w14:solidFill>
              <w14:schemeClr w14:val="tx1"/>
            </w14:solidFill>
          </w14:textFill>
        </w:rPr>
        <w:t>开头抒情包装</w:t>
      </w:r>
      <w:bookmarkEnd w:id="32"/>
    </w:p>
    <w:p>
      <w:pPr>
        <w:pStyle w:val="4"/>
        <w:numPr>
          <w:ilvl w:val="0"/>
          <w:numId w:val="0"/>
        </w:numPr>
        <w:ind w:firstLine="420" w:firstLineChars="200"/>
        <w:rPr>
          <w:rFonts w:hint="eastAsia" w:ascii="楷体" w:hAnsi="楷体" w:eastAsia="楷体" w:cs="楷体"/>
          <w:b w:val="0"/>
          <w:bCs w:val="0"/>
          <w:color w:val="000000" w:themeColor="text1"/>
          <w:kern w:val="2"/>
          <w:sz w:val="21"/>
          <w:szCs w:val="21"/>
          <w:lang w:val="en-US" w:eastAsia="zh-CN" w:bidi="ar-SA"/>
          <w14:textFill>
            <w14:solidFill>
              <w14:schemeClr w14:val="tx1"/>
            </w14:solidFill>
          </w14:textFill>
        </w:rPr>
      </w:pPr>
      <w:r>
        <w:rPr>
          <w:rFonts w:hint="eastAsia" w:ascii="楷体" w:hAnsi="楷体" w:eastAsia="楷体" w:cs="楷体"/>
          <w:b w:val="0"/>
          <w:bCs w:val="0"/>
          <w:color w:val="000000" w:themeColor="text1"/>
          <w:kern w:val="2"/>
          <w:sz w:val="21"/>
          <w:szCs w:val="21"/>
          <w:lang w:val="en-US" w:eastAsia="zh-CN" w:bidi="ar-SA"/>
          <w14:textFill>
            <w14:solidFill>
              <w14:schemeClr w14:val="tx1"/>
            </w14:solidFill>
          </w14:textFill>
        </w:rPr>
        <w:t>随着城市化进程快速发展，一个个年轻人告别了山村，“流动”到城市去“淘金”。在他们的身后，留下了一个个守望着家园的孤独身影。</w:t>
      </w:r>
      <w:r>
        <w:rPr>
          <w:rFonts w:hint="eastAsia" w:ascii="楷体" w:hAnsi="楷体" w:eastAsia="楷体" w:cs="楷体"/>
          <w:b w:val="0"/>
          <w:bCs w:val="0"/>
          <w:color w:val="000000" w:themeColor="text1"/>
          <w:kern w:val="2"/>
          <w:sz w:val="21"/>
          <w:szCs w:val="21"/>
          <w:lang w:val="en-US" w:eastAsia="zh-Hans" w:bidi="ar-SA"/>
          <w14:textFill>
            <w14:solidFill>
              <w14:schemeClr w14:val="tx1"/>
            </w14:solidFill>
          </w14:textFill>
        </w:rPr>
        <w:t>每每想到这些留守老人的身影</w:t>
      </w:r>
      <w:r>
        <w:rPr>
          <w:rFonts w:hint="default" w:ascii="楷体" w:hAnsi="楷体" w:eastAsia="楷体" w:cs="楷体"/>
          <w:b w:val="0"/>
          <w:bCs w:val="0"/>
          <w:color w:val="000000" w:themeColor="text1"/>
          <w:kern w:val="2"/>
          <w:sz w:val="21"/>
          <w:szCs w:val="21"/>
          <w:lang w:val="en-US" w:eastAsia="zh-Hans" w:bidi="ar-SA"/>
          <w14:textFill>
            <w14:solidFill>
              <w14:schemeClr w14:val="tx1"/>
            </w14:solidFill>
          </w14:textFill>
        </w:rPr>
        <w:t>，</w:t>
      </w:r>
      <w:r>
        <w:rPr>
          <w:rFonts w:hint="eastAsia" w:ascii="楷体" w:hAnsi="楷体" w:eastAsia="楷体" w:cs="楷体"/>
          <w:b w:val="0"/>
          <w:bCs w:val="0"/>
          <w:color w:val="000000" w:themeColor="text1"/>
          <w:kern w:val="2"/>
          <w:sz w:val="21"/>
          <w:szCs w:val="21"/>
          <w:lang w:val="en-US" w:eastAsia="zh-Hans" w:bidi="ar-SA"/>
          <w14:textFill>
            <w14:solidFill>
              <w14:schemeClr w14:val="tx1"/>
            </w14:solidFill>
          </w14:textFill>
        </w:rPr>
        <w:t>都让人痛心不已</w:t>
      </w:r>
      <w:r>
        <w:rPr>
          <w:rFonts w:hint="default" w:ascii="楷体" w:hAnsi="楷体" w:eastAsia="楷体" w:cs="楷体"/>
          <w:b w:val="0"/>
          <w:bCs w:val="0"/>
          <w:color w:val="000000" w:themeColor="text1"/>
          <w:kern w:val="2"/>
          <w:sz w:val="21"/>
          <w:szCs w:val="21"/>
          <w:lang w:val="en-US" w:eastAsia="zh-Hans" w:bidi="ar-SA"/>
          <w14:textFill>
            <w14:solidFill>
              <w14:schemeClr w14:val="tx1"/>
            </w14:solidFill>
          </w14:textFill>
        </w:rPr>
        <w:t>。</w:t>
      </w:r>
    </w:p>
    <w:p>
      <w:pPr>
        <w:pStyle w:val="4"/>
        <w:numPr>
          <w:ilvl w:val="0"/>
          <w:numId w:val="0"/>
        </w:numPr>
        <w:ind w:firstLine="422" w:firstLineChars="200"/>
        <w:outlineLvl w:val="0"/>
        <w:rPr>
          <w:rFonts w:hint="eastAsia" w:ascii="楷体" w:hAnsi="楷体" w:eastAsia="楷体" w:cs="楷体"/>
          <w:b/>
          <w:bCs/>
          <w:color w:val="000000" w:themeColor="text1"/>
          <w:kern w:val="2"/>
          <w:sz w:val="21"/>
          <w:szCs w:val="21"/>
          <w:lang w:val="en-US" w:eastAsia="zh-Hans" w:bidi="ar-SA"/>
          <w14:textFill>
            <w14:solidFill>
              <w14:schemeClr w14:val="tx1"/>
            </w14:solidFill>
          </w14:textFill>
        </w:rPr>
      </w:pPr>
      <w:bookmarkStart w:id="33" w:name="_Toc21296"/>
      <w:r>
        <w:rPr>
          <w:rFonts w:hint="default" w:ascii="楷体" w:hAnsi="楷体" w:eastAsia="楷体" w:cs="楷体"/>
          <w:b/>
          <w:bCs/>
          <w:color w:val="000000" w:themeColor="text1"/>
          <w:kern w:val="2"/>
          <w:sz w:val="21"/>
          <w:szCs w:val="21"/>
          <w:lang w:eastAsia="zh-Hans" w:bidi="ar-SA"/>
          <w14:textFill>
            <w14:solidFill>
              <w14:schemeClr w14:val="tx1"/>
            </w14:solidFill>
          </w14:textFill>
        </w:rPr>
        <w:t>（2）</w:t>
      </w:r>
      <w:r>
        <w:rPr>
          <w:rFonts w:hint="eastAsia" w:ascii="楷体" w:hAnsi="楷体" w:eastAsia="楷体" w:cs="楷体"/>
          <w:b/>
          <w:bCs/>
          <w:color w:val="000000" w:themeColor="text1"/>
          <w:kern w:val="2"/>
          <w:sz w:val="21"/>
          <w:szCs w:val="21"/>
          <w:lang w:val="en-US" w:eastAsia="zh-Hans" w:bidi="ar-SA"/>
          <w14:textFill>
            <w14:solidFill>
              <w14:schemeClr w14:val="tx1"/>
            </w14:solidFill>
          </w14:textFill>
        </w:rPr>
        <w:t>对策建议包装</w:t>
      </w:r>
      <w:bookmarkEnd w:id="33"/>
    </w:p>
    <w:p>
      <w:pPr>
        <w:pStyle w:val="4"/>
        <w:numPr>
          <w:ilvl w:val="0"/>
          <w:numId w:val="0"/>
        </w:numPr>
        <w:ind w:firstLine="420" w:firstLineChars="200"/>
        <w:rPr>
          <w:rFonts w:hint="default" w:ascii="楷体" w:hAnsi="楷体" w:eastAsia="楷体" w:cs="楷体"/>
          <w:b w:val="0"/>
          <w:bCs w:val="0"/>
          <w:color w:val="000000" w:themeColor="text1"/>
          <w:kern w:val="2"/>
          <w:sz w:val="21"/>
          <w:szCs w:val="21"/>
          <w:lang w:val="en-US" w:eastAsia="zh-CN" w:bidi="ar-SA"/>
          <w14:textFill>
            <w14:solidFill>
              <w14:schemeClr w14:val="tx1"/>
            </w14:solidFill>
          </w14:textFill>
        </w:rPr>
      </w:pPr>
      <w:r>
        <w:rPr>
          <w:rFonts w:hint="default" w:ascii="楷体" w:hAnsi="楷体" w:eastAsia="楷体" w:cs="楷体"/>
          <w:b w:val="0"/>
          <w:bCs w:val="0"/>
          <w:color w:val="000000" w:themeColor="text1"/>
          <w:kern w:val="2"/>
          <w:sz w:val="21"/>
          <w:szCs w:val="21"/>
          <w:lang w:val="en-US" w:eastAsia="zh-CN" w:bidi="ar-SA"/>
          <w14:textFill>
            <w14:solidFill>
              <w14:schemeClr w14:val="tx1"/>
            </w14:solidFill>
          </w14:textFill>
        </w:rPr>
        <w:t xml:space="preserve"> 一是</w:t>
      </w:r>
      <w:r>
        <w:rPr>
          <w:rFonts w:hint="eastAsia" w:ascii="楷体" w:hAnsi="楷体" w:eastAsia="楷体" w:cs="楷体"/>
          <w:b w:val="0"/>
          <w:bCs w:val="0"/>
          <w:color w:val="000000" w:themeColor="text1"/>
          <w:kern w:val="2"/>
          <w:sz w:val="21"/>
          <w:szCs w:val="21"/>
          <w:lang w:val="en-US" w:eastAsia="zh-Hans" w:bidi="ar-SA"/>
          <w14:textFill>
            <w14:solidFill>
              <w14:schemeClr w14:val="tx1"/>
            </w14:solidFill>
          </w14:textFill>
        </w:rPr>
        <w:t>建立</w:t>
      </w:r>
      <w:r>
        <w:rPr>
          <w:rFonts w:hint="default" w:ascii="楷体" w:hAnsi="楷体" w:eastAsia="楷体" w:cs="楷体"/>
          <w:b w:val="0"/>
          <w:bCs w:val="0"/>
          <w:color w:val="000000" w:themeColor="text1"/>
          <w:kern w:val="2"/>
          <w:sz w:val="21"/>
          <w:szCs w:val="21"/>
          <w:lang w:val="en-US" w:eastAsia="zh-CN" w:bidi="ar-SA"/>
          <w14:textFill>
            <w14:solidFill>
              <w14:schemeClr w14:val="tx1"/>
            </w14:solidFill>
          </w14:textFill>
        </w:rPr>
        <w:t>健全农村养老服务设施。</w:t>
      </w:r>
    </w:p>
    <w:p>
      <w:pPr>
        <w:pStyle w:val="4"/>
        <w:numPr>
          <w:ilvl w:val="0"/>
          <w:numId w:val="0"/>
        </w:numPr>
        <w:ind w:firstLine="420" w:firstLineChars="200"/>
        <w:rPr>
          <w:rFonts w:hint="default" w:ascii="楷体" w:hAnsi="楷体" w:eastAsia="楷体" w:cs="楷体"/>
          <w:b w:val="0"/>
          <w:bCs w:val="0"/>
          <w:color w:val="000000" w:themeColor="text1"/>
          <w:kern w:val="2"/>
          <w:sz w:val="21"/>
          <w:szCs w:val="21"/>
          <w:lang w:val="en-US" w:eastAsia="zh-CN" w:bidi="ar-SA"/>
          <w14:textFill>
            <w14:solidFill>
              <w14:schemeClr w14:val="tx1"/>
            </w14:solidFill>
          </w14:textFill>
        </w:rPr>
      </w:pPr>
      <w:r>
        <w:rPr>
          <w:rFonts w:hint="default" w:ascii="楷体" w:hAnsi="楷体" w:eastAsia="楷体" w:cs="楷体"/>
          <w:b w:val="0"/>
          <w:bCs w:val="0"/>
          <w:color w:val="000000" w:themeColor="text1"/>
          <w:kern w:val="2"/>
          <w:sz w:val="21"/>
          <w:szCs w:val="21"/>
          <w:lang w:val="en-US" w:eastAsia="zh-CN" w:bidi="ar-SA"/>
          <w14:textFill>
            <w14:solidFill>
              <w14:schemeClr w14:val="tx1"/>
            </w14:solidFill>
          </w14:textFill>
        </w:rPr>
        <w:t xml:space="preserve"> 二是</w:t>
      </w:r>
      <w:r>
        <w:rPr>
          <w:rFonts w:hint="eastAsia" w:ascii="楷体" w:hAnsi="楷体" w:eastAsia="楷体" w:cs="楷体"/>
          <w:b w:val="0"/>
          <w:bCs w:val="0"/>
          <w:color w:val="000000" w:themeColor="text1"/>
          <w:kern w:val="2"/>
          <w:sz w:val="21"/>
          <w:szCs w:val="21"/>
          <w:lang w:val="en-US" w:eastAsia="zh-Hans" w:bidi="ar-SA"/>
          <w14:textFill>
            <w14:solidFill>
              <w14:schemeClr w14:val="tx1"/>
            </w14:solidFill>
          </w14:textFill>
        </w:rPr>
        <w:t>大力发展经济吸引青年回流</w:t>
      </w:r>
      <w:r>
        <w:rPr>
          <w:rFonts w:hint="default" w:ascii="楷体" w:hAnsi="楷体" w:eastAsia="楷体" w:cs="楷体"/>
          <w:b w:val="0"/>
          <w:bCs w:val="0"/>
          <w:color w:val="000000" w:themeColor="text1"/>
          <w:kern w:val="2"/>
          <w:sz w:val="21"/>
          <w:szCs w:val="21"/>
          <w:lang w:val="en-US" w:eastAsia="zh-Hans" w:bidi="ar-SA"/>
          <w14:textFill>
            <w14:solidFill>
              <w14:schemeClr w14:val="tx1"/>
            </w14:solidFill>
          </w14:textFill>
        </w:rPr>
        <w:t>。</w:t>
      </w:r>
    </w:p>
    <w:p>
      <w:pPr>
        <w:pStyle w:val="4"/>
        <w:numPr>
          <w:ilvl w:val="0"/>
          <w:numId w:val="0"/>
        </w:numPr>
        <w:ind w:firstLine="525" w:firstLineChars="250"/>
        <w:rPr>
          <w:rFonts w:hint="default" w:ascii="楷体" w:hAnsi="楷体" w:eastAsia="楷体" w:cs="楷体"/>
          <w:b w:val="0"/>
          <w:bCs w:val="0"/>
          <w:color w:val="000000" w:themeColor="text1"/>
          <w:kern w:val="2"/>
          <w:sz w:val="21"/>
          <w:szCs w:val="21"/>
          <w:lang w:val="en-US" w:eastAsia="zh-CN" w:bidi="ar-SA"/>
          <w14:textFill>
            <w14:solidFill>
              <w14:schemeClr w14:val="tx1"/>
            </w14:solidFill>
          </w14:textFill>
        </w:rPr>
      </w:pPr>
      <w:r>
        <w:rPr>
          <w:rFonts w:hint="eastAsia" w:ascii="楷体" w:hAnsi="楷体" w:eastAsia="楷体" w:cs="楷体"/>
          <w:b w:val="0"/>
          <w:bCs w:val="0"/>
          <w:color w:val="000000" w:themeColor="text1"/>
          <w:kern w:val="2"/>
          <w:sz w:val="21"/>
          <w:szCs w:val="21"/>
          <w:lang w:val="en-US" w:eastAsia="zh-Hans" w:bidi="ar-SA"/>
          <w14:textFill>
            <w14:solidFill>
              <w14:schemeClr w14:val="tx1"/>
            </w14:solidFill>
          </w14:textFill>
        </w:rPr>
        <w:t>三是</w:t>
      </w:r>
      <w:r>
        <w:rPr>
          <w:rFonts w:hint="default" w:ascii="楷体" w:hAnsi="楷体" w:eastAsia="楷体" w:cs="楷体"/>
          <w:b w:val="0"/>
          <w:bCs w:val="0"/>
          <w:color w:val="000000" w:themeColor="text1"/>
          <w:kern w:val="2"/>
          <w:sz w:val="21"/>
          <w:szCs w:val="21"/>
          <w:lang w:val="en-US" w:eastAsia="zh-CN" w:bidi="ar-SA"/>
          <w14:textFill>
            <w14:solidFill>
              <w14:schemeClr w14:val="tx1"/>
            </w14:solidFill>
          </w14:textFill>
        </w:rPr>
        <w:t>完善农村老年人生活保障体系。</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1"/>
        <w:rPr>
          <w:rFonts w:hint="eastAsia" w:ascii="黑体" w:hAnsi="黑体" w:eastAsia="黑体" w:cs="黑体"/>
          <w:b/>
          <w:color w:val="000000" w:themeColor="text1"/>
          <w:sz w:val="32"/>
          <w:szCs w:val="32"/>
          <w:lang w:val="en-US" w:eastAsia="zh-CN"/>
          <w14:textFill>
            <w14:solidFill>
              <w14:schemeClr w14:val="tx1"/>
            </w14:solidFill>
          </w14:textFill>
        </w:rPr>
      </w:pPr>
      <w:bookmarkStart w:id="34" w:name="_Toc12838"/>
      <w:bookmarkStart w:id="35" w:name="_Toc27750"/>
      <w:r>
        <w:rPr>
          <w:rFonts w:hint="eastAsia" w:ascii="黑体" w:hAnsi="黑体" w:eastAsia="黑体" w:cs="黑体"/>
          <w:b/>
          <w:color w:val="000000" w:themeColor="text1"/>
          <w:sz w:val="32"/>
          <w:szCs w:val="32"/>
          <w:lang w:val="en-US" w:eastAsia="zh-CN"/>
          <w14:textFill>
            <w14:solidFill>
              <w14:schemeClr w14:val="tx1"/>
            </w14:solidFill>
          </w14:textFill>
        </w:rPr>
        <w:t>2020年8月30日浙江省公务员面试真题（</w:t>
      </w:r>
      <w:r>
        <w:rPr>
          <w:rFonts w:hint="eastAsia" w:ascii="黑体" w:hAnsi="黑体" w:eastAsia="黑体" w:cs="黑体"/>
          <w:b/>
          <w:color w:val="000000" w:themeColor="text1"/>
          <w:sz w:val="32"/>
          <w:szCs w:val="32"/>
          <w:lang w:val="en-US" w:eastAsia="zh-Hans"/>
          <w14:textFill>
            <w14:solidFill>
              <w14:schemeClr w14:val="tx1"/>
            </w14:solidFill>
          </w14:textFill>
        </w:rPr>
        <w:t>基层类、监狱、戒毒所等</w:t>
      </w:r>
      <w:r>
        <w:rPr>
          <w:rFonts w:hint="eastAsia" w:ascii="黑体" w:hAnsi="黑体" w:eastAsia="黑体" w:cs="黑体"/>
          <w:b/>
          <w:color w:val="000000" w:themeColor="text1"/>
          <w:sz w:val="32"/>
          <w:szCs w:val="32"/>
          <w:lang w:val="en-US" w:eastAsia="zh-CN"/>
          <w14:textFill>
            <w14:solidFill>
              <w14:schemeClr w14:val="tx1"/>
            </w14:solidFill>
          </w14:textFill>
        </w:rPr>
        <w:t>）</w:t>
      </w:r>
      <w:bookmarkEnd w:id="34"/>
      <w:bookmarkEnd w:id="35"/>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1.维德曾经说过：“一匹马没有另一匹马紧紧追赶并要超过它，就永远不会疾驰飞奔。”也有人说：“竞争的本质并不是要超越他人，而是要尽自己最大的努力追求卓越。”请你谈谈对这两句话的理解。</w:t>
      </w:r>
    </w:p>
    <w:p>
      <w:pPr>
        <w:pStyle w:val="2"/>
        <w:keepNext w:val="0"/>
        <w:keepLines w:val="0"/>
        <w:pageBreakBefore w:val="0"/>
        <w:widowControl w:val="0"/>
        <w:tabs>
          <w:tab w:val="left" w:pos="420"/>
          <w:tab w:val="left" w:pos="2520"/>
          <w:tab w:val="left" w:pos="4620"/>
          <w:tab w:val="left" w:pos="6720"/>
        </w:tabs>
        <w:overflowPunct w:val="0"/>
        <w:bidi w:val="0"/>
        <w:snapToGrid/>
        <w:spacing w:before="0" w:after="0" w:line="288" w:lineRule="auto"/>
        <w:textAlignment w:val="auto"/>
        <w:rPr>
          <w:rFonts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kern w:val="2"/>
          <w:sz w:val="21"/>
          <w:szCs w:val="21"/>
          <w:lang w:val="en-US" w:eastAsia="zh-CN" w:bidi="ar-SA"/>
          <w14:textFill>
            <w14:solidFill>
              <w14:schemeClr w14:val="tx1"/>
            </w14:solidFill>
          </w14:textFill>
        </w:rPr>
        <w:t>【题型判别】</w:t>
      </w:r>
    </w:p>
    <w:p>
      <w:pPr>
        <w:pStyle w:val="2"/>
        <w:tabs>
          <w:tab w:val="left" w:pos="420"/>
          <w:tab w:val="left" w:pos="2520"/>
          <w:tab w:val="left" w:pos="4620"/>
          <w:tab w:val="left" w:pos="6720"/>
        </w:tabs>
        <w:ind w:left="0" w:right="0" w:firstLine="422"/>
        <w:rPr>
          <w:rFonts w:ascii="楷体" w:hAnsi="楷体" w:eastAsia="楷体" w:cs="楷体"/>
          <w:b w:val="0"/>
          <w:bCs w:val="0"/>
          <w:color w:val="000000" w:themeColor="text1"/>
          <w:sz w:val="21"/>
          <w:szCs w:val="21"/>
          <w:lang w:val="en-US" w:eastAsia="zh-CN"/>
          <w14:textFill>
            <w14:solidFill>
              <w14:schemeClr w14:val="tx1"/>
            </w14:solidFill>
          </w14:textFill>
        </w:rPr>
      </w:pPr>
      <w:r>
        <w:rPr>
          <w:rFonts w:ascii="楷体" w:hAnsi="楷体" w:eastAsia="楷体" w:cs="楷体"/>
          <w:b w:val="0"/>
          <w:bCs w:val="0"/>
          <w:color w:val="000000" w:themeColor="text1"/>
          <w:sz w:val="21"/>
          <w:szCs w:val="21"/>
          <w:lang w:val="en-US" w:eastAsia="zh-CN"/>
          <w14:textFill>
            <w14:solidFill>
              <w14:schemeClr w14:val="tx1"/>
            </w14:solidFill>
          </w14:textFill>
        </w:rPr>
        <w:t>综合分析——观点题</w:t>
      </w:r>
    </w:p>
    <w:p>
      <w:pPr>
        <w:bidi w:val="0"/>
        <w:rPr>
          <w:rFonts w:hint="eastAsia" w:ascii="楷体" w:hAnsi="楷体" w:eastAsia="楷体" w:cs="楷体"/>
          <w:b/>
          <w:bCs/>
          <w:color w:val="000000" w:themeColor="text1"/>
          <w:lang w:val="en-US" w:eastAsia="zh-CN"/>
          <w14:textFill>
            <w14:solidFill>
              <w14:schemeClr w14:val="tx1"/>
            </w14:solidFill>
          </w14:textFill>
        </w:rPr>
      </w:pPr>
      <w:r>
        <w:rPr>
          <w:rFonts w:hint="eastAsia" w:ascii="楷体" w:hAnsi="楷体" w:eastAsia="楷体" w:cs="楷体"/>
          <w:b/>
          <w:bCs/>
          <w:color w:val="000000" w:themeColor="text1"/>
          <w:lang w:val="en-US" w:eastAsia="zh-CN"/>
          <w14:textFill>
            <w14:solidFill>
              <w14:schemeClr w14:val="tx1"/>
            </w14:solidFill>
          </w14:textFill>
        </w:rPr>
        <w:t>【思维导图】</w:t>
      </w:r>
    </w:p>
    <w:p>
      <w:pPr>
        <w:bidi w:val="0"/>
        <w:rPr>
          <w:color w:val="000000" w:themeColor="text1"/>
          <w:lang w:val="en-US" w:eastAsia="zh-CN"/>
          <w14:textFill>
            <w14:solidFill>
              <w14:schemeClr w14:val="tx1"/>
            </w14:solidFill>
          </w14:textFill>
        </w:rPr>
      </w:pPr>
      <w:r>
        <w:rPr>
          <w:color w:val="000000" w:themeColor="text1"/>
          <w:lang w:val="en-US" w:eastAsia="zh-CN"/>
          <w14:textFill>
            <w14:solidFill>
              <w14:schemeClr w14:val="tx1"/>
            </w14:solidFill>
          </w14:textFill>
        </w:rPr>
        <w:drawing>
          <wp:anchor distT="0" distB="0" distL="0" distR="0" simplePos="0" relativeHeight="251661312" behindDoc="1" locked="0" layoutInCell="1" allowOverlap="1">
            <wp:simplePos x="0" y="0"/>
            <wp:positionH relativeFrom="column">
              <wp:align>center</wp:align>
            </wp:positionH>
            <wp:positionV relativeFrom="page">
              <wp:posOffset>4358005</wp:posOffset>
            </wp:positionV>
            <wp:extent cx="4791710" cy="2831465"/>
            <wp:effectExtent l="0" t="0" r="8890" b="6985"/>
            <wp:wrapTight wrapText="largest">
              <wp:wrapPolygon>
                <wp:start x="0" y="0"/>
                <wp:lineTo x="0" y="21508"/>
                <wp:lineTo x="21554" y="21508"/>
                <wp:lineTo x="21554" y="0"/>
                <wp:lineTo x="0" y="0"/>
              </wp:wrapPolygon>
            </wp:wrapTight>
            <wp:docPr id="72" name="图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像2"/>
                    <pic:cNvPicPr>
                      <a:picLocks noChangeAspect="1" noChangeArrowheads="1"/>
                    </pic:cNvPicPr>
                  </pic:nvPicPr>
                  <pic:blipFill>
                    <a:blip r:embed="rId23"/>
                    <a:stretch>
                      <a:fillRect/>
                    </a:stretch>
                  </pic:blipFill>
                  <pic:spPr>
                    <a:xfrm>
                      <a:off x="0" y="0"/>
                      <a:ext cx="4791710" cy="2831465"/>
                    </a:xfrm>
                    <a:prstGeom prst="rect">
                      <a:avLst/>
                    </a:prstGeom>
                  </pic:spPr>
                </pic:pic>
              </a:graphicData>
            </a:graphic>
          </wp:anchor>
        </w:drawing>
      </w:r>
    </w:p>
    <w:p>
      <w:pPr>
        <w:bidi w:val="0"/>
        <w:rPr>
          <w:color w:val="000000" w:themeColor="text1"/>
          <w:lang w:val="en-US" w:eastAsia="zh-CN"/>
          <w14:textFill>
            <w14:solidFill>
              <w14:schemeClr w14:val="tx1"/>
            </w14:solidFill>
          </w14:textFill>
        </w:rPr>
      </w:pPr>
    </w:p>
    <w:p>
      <w:pPr>
        <w:bidi w:val="0"/>
        <w:rPr>
          <w:color w:val="000000" w:themeColor="text1"/>
          <w:lang w:val="en-US" w:eastAsia="zh-CN"/>
          <w14:textFill>
            <w14:solidFill>
              <w14:schemeClr w14:val="tx1"/>
            </w14:solidFill>
          </w14:textFill>
        </w:rPr>
      </w:pPr>
    </w:p>
    <w:p>
      <w:pPr>
        <w:bidi w:val="0"/>
        <w:rPr>
          <w:color w:val="000000" w:themeColor="text1"/>
          <w:lang w:val="en-US" w:eastAsia="zh-CN"/>
          <w14:textFill>
            <w14:solidFill>
              <w14:schemeClr w14:val="tx1"/>
            </w14:solidFill>
          </w14:textFill>
        </w:rPr>
      </w:pPr>
    </w:p>
    <w:p>
      <w:pPr>
        <w:bidi w:val="0"/>
        <w:rPr>
          <w:color w:val="000000" w:themeColor="text1"/>
          <w:lang w:val="en-US" w:eastAsia="zh-CN"/>
          <w14:textFill>
            <w14:solidFill>
              <w14:schemeClr w14:val="tx1"/>
            </w14:solidFill>
          </w14:textFill>
        </w:rPr>
      </w:pPr>
    </w:p>
    <w:p>
      <w:pPr>
        <w:bidi w:val="0"/>
        <w:spacing w:line="240" w:lineRule="auto"/>
        <w:ind w:firstLine="0" w:firstLineChars="0"/>
        <w:rPr>
          <w:color w:val="000000" w:themeColor="text1"/>
          <w:lang w:val="en-US" w:eastAsia="zh-CN"/>
          <w14:textFill>
            <w14:solidFill>
              <w14:schemeClr w14:val="tx1"/>
            </w14:solidFill>
          </w14:textFill>
        </w:rPr>
      </w:pPr>
    </w:p>
    <w:p>
      <w:pPr>
        <w:bidi w:val="0"/>
        <w:rPr>
          <w:color w:val="000000" w:themeColor="text1"/>
          <w:lang w:val="en-US" w:eastAsia="zh-CN"/>
          <w14:textFill>
            <w14:solidFill>
              <w14:schemeClr w14:val="tx1"/>
            </w14:solidFill>
          </w14:textFill>
        </w:rPr>
      </w:pPr>
    </w:p>
    <w:p>
      <w:pPr>
        <w:bidi w:val="0"/>
        <w:spacing w:line="240" w:lineRule="auto"/>
        <w:ind w:firstLine="0" w:firstLineChars="0"/>
        <w:rPr>
          <w:color w:val="000000" w:themeColor="text1"/>
          <w:lang w:val="en-US" w:eastAsia="zh-CN"/>
          <w14:textFill>
            <w14:solidFill>
              <w14:schemeClr w14:val="tx1"/>
            </w14:solidFill>
          </w14:textFill>
        </w:rPr>
      </w:pPr>
    </w:p>
    <w:p>
      <w:pPr>
        <w:bidi w:val="0"/>
        <w:spacing w:line="240" w:lineRule="auto"/>
        <w:ind w:firstLine="0" w:firstLineChars="0"/>
        <w:rPr>
          <w:color w:val="000000" w:themeColor="text1"/>
          <w:lang w:val="en-US" w:eastAsia="zh-CN"/>
          <w14:textFill>
            <w14:solidFill>
              <w14:schemeClr w14:val="tx1"/>
            </w14:solidFill>
          </w14:textFill>
        </w:rPr>
      </w:pPr>
    </w:p>
    <w:p>
      <w:pPr>
        <w:bidi w:val="0"/>
        <w:spacing w:line="240" w:lineRule="auto"/>
        <w:ind w:firstLine="0" w:firstLineChars="0"/>
        <w:rPr>
          <w:color w:val="000000" w:themeColor="text1"/>
          <w:lang w:val="en-US" w:eastAsia="zh-CN"/>
          <w14:textFill>
            <w14:solidFill>
              <w14:schemeClr w14:val="tx1"/>
            </w14:solidFill>
          </w14:textFill>
        </w:rPr>
      </w:pPr>
    </w:p>
    <w:p>
      <w:pPr>
        <w:bidi w:val="0"/>
        <w:spacing w:line="240" w:lineRule="auto"/>
        <w:ind w:firstLine="0" w:firstLineChars="0"/>
        <w:rPr>
          <w:color w:val="000000" w:themeColor="text1"/>
          <w:lang w:val="en-US" w:eastAsia="zh-CN"/>
          <w14:textFill>
            <w14:solidFill>
              <w14:schemeClr w14:val="tx1"/>
            </w14:solidFill>
          </w14:textFill>
        </w:rPr>
      </w:pPr>
    </w:p>
    <w:p>
      <w:pPr>
        <w:bidi w:val="0"/>
        <w:spacing w:line="240" w:lineRule="auto"/>
        <w:ind w:firstLine="0" w:firstLineChars="0"/>
        <w:rPr>
          <w:color w:val="000000" w:themeColor="text1"/>
          <w:lang w:val="en-US" w:eastAsia="zh-CN"/>
          <w14:textFill>
            <w14:solidFill>
              <w14:schemeClr w14:val="tx1"/>
            </w14:solidFill>
          </w14:textFill>
        </w:rPr>
      </w:pPr>
    </w:p>
    <w:p>
      <w:pPr>
        <w:pStyle w:val="2"/>
        <w:tabs>
          <w:tab w:val="left" w:pos="420"/>
          <w:tab w:val="left" w:pos="2520"/>
          <w:tab w:val="left" w:pos="4620"/>
          <w:tab w:val="left" w:pos="6720"/>
        </w:tabs>
        <w:ind w:left="0" w:right="0" w:firstLine="0"/>
        <w:rPr>
          <w:rFonts w:hint="eastAsia" w:ascii="楷体" w:hAnsi="楷体" w:eastAsia="楷体" w:cs="楷体"/>
          <w:b/>
          <w:bCs/>
          <w:color w:val="000000" w:themeColor="text1"/>
          <w:kern w:val="2"/>
          <w:sz w:val="21"/>
          <w:szCs w:val="21"/>
          <w:lang w:val="en-US" w:eastAsia="zh-CN" w:bidi="ar-SA"/>
          <w14:textFill>
            <w14:solidFill>
              <w14:schemeClr w14:val="tx1"/>
            </w14:solidFill>
          </w14:textFill>
        </w:rPr>
      </w:pPr>
    </w:p>
    <w:p>
      <w:pPr>
        <w:pStyle w:val="2"/>
        <w:tabs>
          <w:tab w:val="left" w:pos="420"/>
          <w:tab w:val="left" w:pos="2520"/>
          <w:tab w:val="left" w:pos="4620"/>
          <w:tab w:val="left" w:pos="6720"/>
        </w:tabs>
        <w:ind w:left="0" w:right="0" w:firstLine="0"/>
        <w:rPr>
          <w:rFonts w:hint="eastAsia" w:ascii="楷体" w:hAnsi="楷体" w:eastAsia="楷体" w:cs="楷体"/>
          <w:b/>
          <w:bCs/>
          <w:color w:val="000000" w:themeColor="text1"/>
          <w:kern w:val="2"/>
          <w:sz w:val="21"/>
          <w:szCs w:val="21"/>
          <w:lang w:val="en-US" w:eastAsia="zh-CN" w:bidi="ar-SA"/>
          <w14:textFill>
            <w14:solidFill>
              <w14:schemeClr w14:val="tx1"/>
            </w14:solidFill>
          </w14:textFill>
        </w:rPr>
      </w:pPr>
      <w:r>
        <w:rPr>
          <w:rFonts w:hint="eastAsia" w:ascii="楷体" w:hAnsi="楷体" w:eastAsia="楷体" w:cs="楷体"/>
          <w:b/>
          <w:bCs/>
          <w:color w:val="000000" w:themeColor="text1"/>
          <w:kern w:val="2"/>
          <w:sz w:val="21"/>
          <w:szCs w:val="21"/>
          <w:lang w:val="en-US" w:eastAsia="zh-CN" w:bidi="ar-SA"/>
          <w14:textFill>
            <w14:solidFill>
              <w14:schemeClr w14:val="tx1"/>
            </w14:solidFill>
          </w14:textFill>
        </w:rPr>
        <w:t>【展鸿答案参考】</w:t>
      </w:r>
    </w:p>
    <w:p>
      <w:pPr>
        <w:pStyle w:val="2"/>
        <w:tabs>
          <w:tab w:val="left" w:pos="420"/>
          <w:tab w:val="left" w:pos="2520"/>
          <w:tab w:val="left" w:pos="4620"/>
          <w:tab w:val="left" w:pos="6720"/>
        </w:tabs>
        <w:ind w:left="0" w:right="0" w:firstLine="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横看成岭侧成峰，远近高低各不同。题干中两种说法看似是矛盾的，实际上并行不悖，只是视角有所区别。维德所强调的竞争指的是一个人的提升要有外部力量，只有我们看到另一匹马要超越我们时，才会疾驰飞奔，提升自我；另外一种说话更多指的是进步的内因，只有我们充分发挥主观能动性，主动地追求卓越，才会有所提升。这二者均是我们进步的必要条件，缺一不可。</w:t>
      </w:r>
    </w:p>
    <w:p>
      <w:pPr>
        <w:pStyle w:val="3"/>
        <w:ind w:left="0" w:right="0" w:firstLine="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疾驰在前的那匹马是鞭策我们前行的风向标。只有存在一个明确的竞争对手，才会为我们的发展指引方向，量化我们的发展步骤，从而鞭策自己进步前行。世界复印机行业巨人之一的美国施乐公司，在20世纪80年代初发觉自己市场份额从80%下降到了35%，分析发现，日本佳能公司以施乐公司的成本价进行复印机销售，痛定思痛，施乐公司正视其对手佳能公司，细致分析竞争对手的每一处优点与缺点，这才使得他们在接下来的竞争过程中夺回了其在佳能公司中的市场份额。</w:t>
      </w:r>
    </w:p>
    <w:p>
      <w:pPr>
        <w:ind w:left="0" w:right="0" w:firstLine="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自身努力是竞争路上的原动力。外在世界不论如何沧桑巨变，我们自身仍要有不断前行的原动力，精益求精。大国工匠高凤林是我国航天特种熔融焊接工，在他的焊接生涯中，他为我国多发火箭焊接过“心脏”，占总数的四成左右。他曾经说过：“科技是人能力的延伸，而我愿意帮助它延伸拓展。”</w:t>
      </w:r>
    </w:p>
    <w:p>
      <w:pPr>
        <w:pStyle w:val="2"/>
        <w:tabs>
          <w:tab w:val="left" w:pos="420"/>
          <w:tab w:val="left" w:pos="2520"/>
          <w:tab w:val="left" w:pos="4620"/>
          <w:tab w:val="left" w:pos="6720"/>
        </w:tabs>
        <w:ind w:left="0" w:right="0" w:firstLine="42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从我自身来说，一方面，我也要将身边优秀同事设定为自己的目标，见贤思齐，发觉并学习他人身上的长处，让自己获得进步成长。另一方面，我也会给予自己一个追求卓越的理由，把服务群众当作自己的前行动力，让自己成为一名自燃型的工作者。</w:t>
      </w:r>
    </w:p>
    <w:p>
      <w:pPr>
        <w:pStyle w:val="2"/>
        <w:tabs>
          <w:tab w:val="left" w:pos="420"/>
          <w:tab w:val="left" w:pos="2520"/>
          <w:tab w:val="left" w:pos="4620"/>
          <w:tab w:val="left" w:pos="6720"/>
        </w:tabs>
        <w:ind w:left="0" w:right="0" w:firstLine="42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相信在今后的成长过程中，我会把竞争前进的外因与内因做好统一，让自己获得进一步的成长与提升。</w:t>
      </w:r>
    </w:p>
    <w:p>
      <w:pPr>
        <w:bidi w:val="0"/>
        <w:rPr>
          <w:rFonts w:hint="eastAsia" w:ascii="楷体" w:hAnsi="楷体" w:eastAsia="楷体" w:cs="楷体"/>
          <w:b/>
          <w:bCs/>
          <w:color w:val="000000" w:themeColor="text1"/>
          <w:lang w:val="en-US" w:eastAsia="zh-CN"/>
          <w14:textFill>
            <w14:solidFill>
              <w14:schemeClr w14:val="tx1"/>
            </w14:solidFill>
          </w14:textFill>
        </w:rPr>
      </w:pPr>
      <w:r>
        <w:rPr>
          <w:rFonts w:hint="eastAsia" w:ascii="楷体" w:hAnsi="楷体" w:eastAsia="楷体" w:cs="楷体"/>
          <w:b/>
          <w:bCs/>
          <w:color w:val="000000" w:themeColor="text1"/>
          <w:lang w:val="en-US" w:eastAsia="zh-CN"/>
          <w14:textFill>
            <w14:solidFill>
              <w14:schemeClr w14:val="tx1"/>
            </w14:solidFill>
          </w14:textFill>
        </w:rPr>
        <w:t>【亮点答题法】</w:t>
      </w:r>
    </w:p>
    <w:p>
      <w:pPr>
        <w:bidi w:val="0"/>
        <w:outlineLvl w:val="0"/>
        <w:rPr>
          <w:rFonts w:hint="eastAsia" w:ascii="楷体" w:hAnsi="楷体" w:eastAsia="楷体" w:cs="楷体"/>
          <w:b/>
          <w:bCs/>
          <w:color w:val="000000" w:themeColor="text1"/>
          <w:lang w:val="en-US" w:eastAsia="zh-CN"/>
          <w14:textFill>
            <w14:solidFill>
              <w14:schemeClr w14:val="tx1"/>
            </w14:solidFill>
          </w14:textFill>
        </w:rPr>
      </w:pPr>
      <w:bookmarkStart w:id="36" w:name="_Toc3119"/>
      <w:r>
        <w:rPr>
          <w:rFonts w:hint="eastAsia" w:ascii="楷体" w:hAnsi="楷体" w:eastAsia="楷体" w:cs="楷体"/>
          <w:b/>
          <w:bCs/>
          <w:color w:val="000000" w:themeColor="text1"/>
          <w:lang w:val="en-US" w:eastAsia="zh-CN"/>
          <w14:textFill>
            <w14:solidFill>
              <w14:schemeClr w14:val="tx1"/>
            </w14:solidFill>
          </w14:textFill>
        </w:rPr>
        <w:t>（1）分析包装：</w:t>
      </w:r>
      <w:bookmarkEnd w:id="36"/>
    </w:p>
    <w:p>
      <w:pPr>
        <w:ind w:left="0" w:right="0" w:firstLine="42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对于题中的两种不同观点，我是这样理解的：</w:t>
      </w:r>
    </w:p>
    <w:p>
      <w:pPr>
        <w:ind w:left="0" w:right="0" w:firstLine="42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一方面，梅须逊雪三分白，雪须逊梅一段香。竞争对手是前行路上的风向标……</w:t>
      </w:r>
    </w:p>
    <w:p>
      <w:pPr>
        <w:ind w:left="0" w:right="0" w:firstLine="42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另一方面，千磨万击还坚劲，任尔东西南北风。自我鞭策是前行路上的原动力……</w:t>
      </w:r>
    </w:p>
    <w:p>
      <w:pPr>
        <w:bidi w:val="0"/>
        <w:outlineLvl w:val="0"/>
        <w:rPr>
          <w:rFonts w:hint="eastAsia" w:ascii="楷体" w:hAnsi="楷体" w:eastAsia="楷体" w:cs="楷体"/>
          <w:b/>
          <w:bCs/>
          <w:color w:val="000000" w:themeColor="text1"/>
          <w:lang w:val="en-US" w:eastAsia="zh-CN"/>
          <w14:textFill>
            <w14:solidFill>
              <w14:schemeClr w14:val="tx1"/>
            </w14:solidFill>
          </w14:textFill>
        </w:rPr>
      </w:pPr>
      <w:bookmarkStart w:id="37" w:name="_Toc26758"/>
      <w:r>
        <w:rPr>
          <w:rFonts w:hint="eastAsia" w:ascii="楷体" w:hAnsi="楷体" w:eastAsia="楷体" w:cs="楷体"/>
          <w:b/>
          <w:bCs/>
          <w:color w:val="000000" w:themeColor="text1"/>
          <w:lang w:val="en-US" w:eastAsia="zh-CN"/>
          <w14:textFill>
            <w14:solidFill>
              <w14:schemeClr w14:val="tx1"/>
            </w14:solidFill>
          </w14:textFill>
        </w:rPr>
        <w:t>（2）名言警句法结尾：</w:t>
      </w:r>
      <w:bookmarkEnd w:id="37"/>
    </w:p>
    <w:p>
      <w:pPr>
        <w:ind w:left="0" w:right="0" w:firstLine="42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鲁迅先生说过：青年所多的是生力,遇见森林,可以劈成平地；遇见旷野,可以栽种树木；遇见沙漠,可以开掘井泉……在今后的成长过程中，我会要求自己外强竞争、内自鞭策，以更精益求精的态度和不懈拼搏的精神让自己获得进一步的成长与提升。</w:t>
      </w:r>
    </w:p>
    <w:p>
      <w:pPr>
        <w:overflowPunct/>
        <w:bidi w:val="0"/>
        <w:snapToGrid/>
        <w:spacing w:line="288" w:lineRule="auto"/>
        <w:ind w:left="0" w:right="0" w:firstLine="0"/>
        <w:jc w:val="both"/>
        <w:textAlignment w:val="auto"/>
        <w:rPr>
          <w:rFonts w:ascii="宋体" w:hAnsi="宋体" w:cs="宋体"/>
          <w:color w:val="000000" w:themeColor="text1"/>
          <w:lang w:val="en-US" w:eastAsia="zh-CN"/>
          <w14:textFill>
            <w14:solidFill>
              <w14:schemeClr w14:val="tx1"/>
            </w14:solidFill>
          </w14:textFill>
        </w:rPr>
      </w:pPr>
    </w:p>
    <w:p>
      <w:pPr>
        <w:overflowPunct/>
        <w:bidi w:val="0"/>
        <w:snapToGrid/>
        <w:spacing w:line="288" w:lineRule="auto"/>
        <w:ind w:left="0" w:right="0" w:firstLine="0"/>
        <w:jc w:val="both"/>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2.政府对现学区分配区域进行了调整，把以前的甲小学学区划到乙小学内。甲小学教学质量好，乙小学教学质量口碑都不如甲小学，有家长来教育局进行反馈并发生了吵闹行为。如果你是教育局工作人员，会怎么处理？请现场模拟。</w:t>
      </w:r>
    </w:p>
    <w:p>
      <w:pPr>
        <w:bidi w:val="0"/>
        <w:rPr>
          <w:rFonts w:hint="eastAsia" w:ascii="楷体" w:hAnsi="楷体" w:eastAsia="楷体" w:cs="楷体"/>
          <w:b/>
          <w:bCs/>
          <w:color w:val="000000" w:themeColor="text1"/>
          <w:lang w:val="en-US" w:eastAsia="zh-CN"/>
          <w14:textFill>
            <w14:solidFill>
              <w14:schemeClr w14:val="tx1"/>
            </w14:solidFill>
          </w14:textFill>
        </w:rPr>
      </w:pPr>
      <w:r>
        <w:rPr>
          <w:rFonts w:hint="eastAsia" w:ascii="楷体" w:hAnsi="楷体" w:eastAsia="楷体" w:cs="楷体"/>
          <w:b/>
          <w:bCs/>
          <w:color w:val="000000" w:themeColor="text1"/>
          <w:lang w:val="en-US" w:eastAsia="zh-CN"/>
          <w14:textFill>
            <w14:solidFill>
              <w14:schemeClr w14:val="tx1"/>
            </w14:solidFill>
          </w14:textFill>
        </w:rPr>
        <w:t>【题型判别】</w:t>
      </w:r>
    </w:p>
    <w:p>
      <w:pPr>
        <w:pStyle w:val="2"/>
        <w:tabs>
          <w:tab w:val="left" w:pos="420"/>
          <w:tab w:val="left" w:pos="2520"/>
          <w:tab w:val="left" w:pos="4620"/>
          <w:tab w:val="left" w:pos="6720"/>
        </w:tabs>
        <w:ind w:left="0" w:right="0" w:firstLine="422"/>
        <w:rPr>
          <w:rFonts w:ascii="楷体" w:hAnsi="楷体" w:eastAsia="楷体" w:cs="楷体"/>
          <w:b w:val="0"/>
          <w:bCs w:val="0"/>
          <w:color w:val="000000" w:themeColor="text1"/>
          <w:sz w:val="21"/>
          <w:szCs w:val="21"/>
          <w:lang w:val="en-US" w:eastAsia="zh-CN"/>
          <w14:textFill>
            <w14:solidFill>
              <w14:schemeClr w14:val="tx1"/>
            </w14:solidFill>
          </w14:textFill>
        </w:rPr>
      </w:pPr>
      <w:r>
        <w:rPr>
          <w:rFonts w:ascii="楷体" w:hAnsi="楷体" w:eastAsia="楷体" w:cs="楷体"/>
          <w:b w:val="0"/>
          <w:bCs w:val="0"/>
          <w:color w:val="000000" w:themeColor="text1"/>
          <w:sz w:val="21"/>
          <w:szCs w:val="21"/>
          <w:lang w:val="en-US" w:eastAsia="zh-CN"/>
          <w14:textFill>
            <w14:solidFill>
              <w14:schemeClr w14:val="tx1"/>
            </w14:solidFill>
          </w14:textFill>
        </w:rPr>
        <w:t>情境模拟——一对多</w:t>
      </w:r>
    </w:p>
    <w:p>
      <w:pPr>
        <w:bidi w:val="0"/>
        <w:rPr>
          <w:rFonts w:hint="eastAsia" w:ascii="楷体" w:hAnsi="楷体" w:eastAsia="楷体" w:cs="楷体"/>
          <w:b/>
          <w:bCs/>
          <w:color w:val="000000" w:themeColor="text1"/>
          <w:lang w:val="en-US" w:eastAsia="zh-CN"/>
          <w14:textFill>
            <w14:solidFill>
              <w14:schemeClr w14:val="tx1"/>
            </w14:solidFill>
          </w14:textFill>
        </w:rPr>
      </w:pPr>
      <w:r>
        <w:rPr>
          <w:rFonts w:hint="eastAsia" w:ascii="楷体" w:hAnsi="楷体" w:eastAsia="楷体" w:cs="楷体"/>
          <w:b/>
          <w:bCs/>
          <w:color w:val="000000" w:themeColor="text1"/>
          <w:lang w:val="en-US" w:eastAsia="zh-CN"/>
          <w14:textFill>
            <w14:solidFill>
              <w14:schemeClr w14:val="tx1"/>
            </w14:solidFill>
          </w14:textFill>
        </w:rPr>
        <w:t>【思维导图】</w:t>
      </w:r>
    </w:p>
    <w:p>
      <w:pPr>
        <w:pStyle w:val="2"/>
        <w:tabs>
          <w:tab w:val="left" w:pos="420"/>
          <w:tab w:val="left" w:pos="2520"/>
          <w:tab w:val="left" w:pos="4620"/>
          <w:tab w:val="left" w:pos="6720"/>
        </w:tabs>
        <w:overflowPunct/>
        <w:bidi w:val="0"/>
        <w:snapToGrid/>
        <w:spacing w:line="288" w:lineRule="auto"/>
        <w:ind w:left="0" w:right="0" w:firstLine="422"/>
        <w:jc w:val="both"/>
        <w:textAlignment w:val="auto"/>
        <w:rPr>
          <w:rFonts w:ascii="楷体" w:hAnsi="楷体" w:eastAsia="楷体" w:cs="楷体"/>
          <w:b/>
          <w:bCs/>
          <w:color w:val="000000" w:themeColor="text1"/>
          <w:lang w:val="en-US" w:eastAsia="zh-CN"/>
          <w14:textFill>
            <w14:solidFill>
              <w14:schemeClr w14:val="tx1"/>
            </w14:solidFill>
          </w14:textFill>
        </w:rPr>
      </w:pPr>
      <w:r>
        <w:rPr>
          <w:rFonts w:ascii="楷体" w:hAnsi="楷体" w:eastAsia="楷体" w:cs="楷体"/>
          <w:b/>
          <w:bCs/>
          <w:color w:val="000000" w:themeColor="text1"/>
          <w:lang w:val="en-US" w:eastAsia="zh-CN"/>
          <w14:textFill>
            <w14:solidFill>
              <w14:schemeClr w14:val="tx1"/>
            </w14:solidFill>
          </w14:textFill>
        </w:rPr>
        <w:drawing>
          <wp:anchor distT="0" distB="0" distL="0" distR="0" simplePos="0" relativeHeight="251661312" behindDoc="0" locked="0" layoutInCell="1" allowOverlap="1">
            <wp:simplePos x="0" y="0"/>
            <wp:positionH relativeFrom="column">
              <wp:posOffset>363855</wp:posOffset>
            </wp:positionH>
            <wp:positionV relativeFrom="paragraph">
              <wp:posOffset>125730</wp:posOffset>
            </wp:positionV>
            <wp:extent cx="4733290" cy="2229485"/>
            <wp:effectExtent l="0" t="0" r="10160" b="18415"/>
            <wp:wrapSquare wrapText="largest"/>
            <wp:docPr id="73" name="图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像3"/>
                    <pic:cNvPicPr>
                      <a:picLocks noChangeAspect="1" noChangeArrowheads="1"/>
                    </pic:cNvPicPr>
                  </pic:nvPicPr>
                  <pic:blipFill>
                    <a:blip r:embed="rId24"/>
                    <a:stretch>
                      <a:fillRect/>
                    </a:stretch>
                  </pic:blipFill>
                  <pic:spPr>
                    <a:xfrm>
                      <a:off x="0" y="0"/>
                      <a:ext cx="4733290" cy="2229485"/>
                    </a:xfrm>
                    <a:prstGeom prst="rect">
                      <a:avLst/>
                    </a:prstGeom>
                  </pic:spPr>
                </pic:pic>
              </a:graphicData>
            </a:graphic>
          </wp:anchor>
        </w:drawing>
      </w:r>
    </w:p>
    <w:p>
      <w:pPr>
        <w:pStyle w:val="2"/>
        <w:tabs>
          <w:tab w:val="left" w:pos="420"/>
          <w:tab w:val="left" w:pos="2520"/>
          <w:tab w:val="left" w:pos="4620"/>
          <w:tab w:val="left" w:pos="6720"/>
        </w:tabs>
        <w:overflowPunct/>
        <w:bidi w:val="0"/>
        <w:snapToGrid/>
        <w:spacing w:line="288" w:lineRule="auto"/>
        <w:ind w:left="0" w:right="0" w:firstLine="422"/>
        <w:jc w:val="both"/>
        <w:textAlignment w:val="auto"/>
        <w:rPr>
          <w:rFonts w:ascii="楷体" w:hAnsi="楷体" w:eastAsia="楷体" w:cs="楷体"/>
          <w:b/>
          <w:bCs/>
          <w:color w:val="000000" w:themeColor="text1"/>
          <w:lang w:val="en-US" w:eastAsia="zh-CN"/>
          <w14:textFill>
            <w14:solidFill>
              <w14:schemeClr w14:val="tx1"/>
            </w14:solidFill>
          </w14:textFill>
        </w:rPr>
      </w:pPr>
    </w:p>
    <w:p>
      <w:pPr>
        <w:pStyle w:val="2"/>
        <w:tabs>
          <w:tab w:val="left" w:pos="420"/>
          <w:tab w:val="left" w:pos="2520"/>
          <w:tab w:val="left" w:pos="4620"/>
          <w:tab w:val="left" w:pos="6720"/>
        </w:tabs>
        <w:overflowPunct/>
        <w:bidi w:val="0"/>
        <w:snapToGrid/>
        <w:spacing w:line="288" w:lineRule="auto"/>
        <w:ind w:left="0" w:right="0" w:firstLine="422"/>
        <w:jc w:val="both"/>
        <w:textAlignment w:val="auto"/>
        <w:rPr>
          <w:rFonts w:ascii="楷体" w:hAnsi="楷体" w:eastAsia="楷体" w:cs="楷体"/>
          <w:b/>
          <w:bCs/>
          <w:color w:val="000000" w:themeColor="text1"/>
          <w:lang w:val="en-US" w:eastAsia="zh-CN"/>
          <w14:textFill>
            <w14:solidFill>
              <w14:schemeClr w14:val="tx1"/>
            </w14:solidFill>
          </w14:textFill>
        </w:rPr>
      </w:pPr>
    </w:p>
    <w:p>
      <w:pPr>
        <w:pStyle w:val="2"/>
        <w:tabs>
          <w:tab w:val="left" w:pos="420"/>
          <w:tab w:val="left" w:pos="2520"/>
          <w:tab w:val="left" w:pos="4620"/>
          <w:tab w:val="left" w:pos="6720"/>
        </w:tabs>
        <w:overflowPunct/>
        <w:bidi w:val="0"/>
        <w:snapToGrid/>
        <w:spacing w:line="288" w:lineRule="auto"/>
        <w:ind w:left="0" w:right="0" w:firstLine="422"/>
        <w:jc w:val="both"/>
        <w:textAlignment w:val="auto"/>
        <w:rPr>
          <w:rFonts w:ascii="楷体" w:hAnsi="楷体" w:eastAsia="楷体" w:cs="楷体"/>
          <w:b/>
          <w:bCs/>
          <w:color w:val="000000" w:themeColor="text1"/>
          <w:lang w:val="en-US" w:eastAsia="zh-CN"/>
          <w14:textFill>
            <w14:solidFill>
              <w14:schemeClr w14:val="tx1"/>
            </w14:solidFill>
          </w14:textFill>
        </w:rPr>
      </w:pPr>
    </w:p>
    <w:p>
      <w:pPr>
        <w:pStyle w:val="2"/>
        <w:tabs>
          <w:tab w:val="left" w:pos="420"/>
          <w:tab w:val="left" w:pos="2520"/>
          <w:tab w:val="left" w:pos="4620"/>
          <w:tab w:val="left" w:pos="6720"/>
        </w:tabs>
        <w:overflowPunct/>
        <w:bidi w:val="0"/>
        <w:snapToGrid/>
        <w:spacing w:line="288" w:lineRule="auto"/>
        <w:ind w:left="0" w:right="0" w:firstLine="422"/>
        <w:jc w:val="both"/>
        <w:textAlignment w:val="auto"/>
        <w:rPr>
          <w:rFonts w:ascii="楷体" w:hAnsi="楷体" w:eastAsia="楷体" w:cs="楷体"/>
          <w:b/>
          <w:bCs/>
          <w:color w:val="000000" w:themeColor="text1"/>
          <w:lang w:val="en-US" w:eastAsia="zh-CN"/>
          <w14:textFill>
            <w14:solidFill>
              <w14:schemeClr w14:val="tx1"/>
            </w14:solidFill>
          </w14:textFill>
        </w:rPr>
      </w:pPr>
    </w:p>
    <w:p>
      <w:pPr>
        <w:pStyle w:val="2"/>
        <w:tabs>
          <w:tab w:val="left" w:pos="420"/>
          <w:tab w:val="left" w:pos="2520"/>
          <w:tab w:val="left" w:pos="4620"/>
          <w:tab w:val="left" w:pos="6720"/>
        </w:tabs>
        <w:overflowPunct/>
        <w:bidi w:val="0"/>
        <w:snapToGrid/>
        <w:spacing w:line="288" w:lineRule="auto"/>
        <w:ind w:left="0" w:right="0" w:firstLine="422"/>
        <w:jc w:val="both"/>
        <w:textAlignment w:val="auto"/>
        <w:rPr>
          <w:rFonts w:ascii="楷体" w:hAnsi="楷体" w:eastAsia="楷体" w:cs="楷体"/>
          <w:b/>
          <w:bCs/>
          <w:color w:val="000000" w:themeColor="text1"/>
          <w:lang w:val="en-US" w:eastAsia="zh-CN"/>
          <w14:textFill>
            <w14:solidFill>
              <w14:schemeClr w14:val="tx1"/>
            </w14:solidFill>
          </w14:textFill>
        </w:rPr>
      </w:pPr>
    </w:p>
    <w:p>
      <w:pPr>
        <w:pStyle w:val="2"/>
        <w:tabs>
          <w:tab w:val="left" w:pos="420"/>
          <w:tab w:val="left" w:pos="2520"/>
          <w:tab w:val="left" w:pos="4620"/>
          <w:tab w:val="left" w:pos="6720"/>
        </w:tabs>
        <w:overflowPunct/>
        <w:bidi w:val="0"/>
        <w:snapToGrid/>
        <w:spacing w:line="288" w:lineRule="auto"/>
        <w:ind w:left="0" w:right="0" w:firstLine="422"/>
        <w:jc w:val="both"/>
        <w:textAlignment w:val="auto"/>
        <w:rPr>
          <w:rFonts w:ascii="楷体" w:hAnsi="楷体" w:eastAsia="楷体" w:cs="楷体"/>
          <w:b/>
          <w:bCs/>
          <w:color w:val="000000" w:themeColor="text1"/>
          <w:lang w:val="en-US" w:eastAsia="zh-CN"/>
          <w14:textFill>
            <w14:solidFill>
              <w14:schemeClr w14:val="tx1"/>
            </w14:solidFill>
          </w14:textFill>
        </w:rPr>
      </w:pPr>
    </w:p>
    <w:p>
      <w:pPr>
        <w:pStyle w:val="2"/>
        <w:tabs>
          <w:tab w:val="left" w:pos="420"/>
          <w:tab w:val="left" w:pos="2520"/>
          <w:tab w:val="left" w:pos="4620"/>
          <w:tab w:val="left" w:pos="6720"/>
        </w:tabs>
        <w:overflowPunct/>
        <w:bidi w:val="0"/>
        <w:snapToGrid/>
        <w:spacing w:line="288" w:lineRule="auto"/>
        <w:ind w:left="0" w:right="0" w:firstLine="422"/>
        <w:jc w:val="both"/>
        <w:textAlignment w:val="auto"/>
        <w:rPr>
          <w:rFonts w:ascii="楷体" w:hAnsi="楷体" w:eastAsia="楷体" w:cs="楷体"/>
          <w:b/>
          <w:bCs/>
          <w:color w:val="000000" w:themeColor="text1"/>
          <w:lang w:val="en-US" w:eastAsia="zh-CN"/>
          <w14:textFill>
            <w14:solidFill>
              <w14:schemeClr w14:val="tx1"/>
            </w14:solidFill>
          </w14:textFill>
        </w:rPr>
      </w:pPr>
    </w:p>
    <w:p>
      <w:pPr>
        <w:pStyle w:val="2"/>
        <w:tabs>
          <w:tab w:val="left" w:pos="420"/>
          <w:tab w:val="left" w:pos="2520"/>
          <w:tab w:val="left" w:pos="4620"/>
          <w:tab w:val="left" w:pos="6720"/>
        </w:tabs>
        <w:overflowPunct/>
        <w:bidi w:val="0"/>
        <w:snapToGrid/>
        <w:spacing w:line="288" w:lineRule="auto"/>
        <w:ind w:left="0" w:right="0" w:firstLine="422"/>
        <w:jc w:val="both"/>
        <w:textAlignment w:val="auto"/>
        <w:rPr>
          <w:rFonts w:ascii="楷体" w:hAnsi="楷体" w:eastAsia="楷体" w:cs="楷体"/>
          <w:b/>
          <w:bCs/>
          <w:color w:val="000000" w:themeColor="text1"/>
          <w:lang w:val="en-US" w:eastAsia="zh-CN"/>
          <w14:textFill>
            <w14:solidFill>
              <w14:schemeClr w14:val="tx1"/>
            </w14:solidFill>
          </w14:textFill>
        </w:rPr>
      </w:pPr>
    </w:p>
    <w:p>
      <w:pPr>
        <w:bidi w:val="0"/>
        <w:rPr>
          <w:rFonts w:hint="eastAsia" w:ascii="楷体" w:hAnsi="楷体" w:eastAsia="楷体" w:cs="楷体"/>
          <w:b/>
          <w:bCs/>
          <w:color w:val="000000" w:themeColor="text1"/>
          <w:lang w:val="en-US" w:eastAsia="zh-CN"/>
          <w14:textFill>
            <w14:solidFill>
              <w14:schemeClr w14:val="tx1"/>
            </w14:solidFill>
          </w14:textFill>
        </w:rPr>
      </w:pPr>
    </w:p>
    <w:p>
      <w:pPr>
        <w:bidi w:val="0"/>
        <w:rPr>
          <w:rFonts w:hint="eastAsia" w:ascii="楷体" w:hAnsi="楷体" w:eastAsia="楷体" w:cs="楷体"/>
          <w:b/>
          <w:bCs/>
          <w:color w:val="000000" w:themeColor="text1"/>
          <w:lang w:val="en-US" w:eastAsia="zh-CN"/>
          <w14:textFill>
            <w14:solidFill>
              <w14:schemeClr w14:val="tx1"/>
            </w14:solidFill>
          </w14:textFill>
        </w:rPr>
      </w:pPr>
    </w:p>
    <w:p>
      <w:pPr>
        <w:bidi w:val="0"/>
        <w:rPr>
          <w:rFonts w:hint="eastAsia" w:ascii="楷体" w:hAnsi="楷体" w:eastAsia="楷体" w:cs="楷体"/>
          <w:b/>
          <w:bCs/>
          <w:color w:val="000000" w:themeColor="text1"/>
          <w:lang w:val="en-US" w:eastAsia="zh-CN"/>
          <w14:textFill>
            <w14:solidFill>
              <w14:schemeClr w14:val="tx1"/>
            </w14:solidFill>
          </w14:textFill>
        </w:rPr>
      </w:pPr>
      <w:r>
        <w:rPr>
          <w:rFonts w:hint="eastAsia" w:ascii="楷体" w:hAnsi="楷体" w:eastAsia="楷体" w:cs="楷体"/>
          <w:b/>
          <w:bCs/>
          <w:color w:val="000000" w:themeColor="text1"/>
          <w:lang w:val="en-US" w:eastAsia="zh-CN"/>
          <w14:textFill>
            <w14:solidFill>
              <w14:schemeClr w14:val="tx1"/>
            </w14:solidFill>
          </w14:textFill>
        </w:rPr>
        <w:t>【展鸿答案参考】</w:t>
      </w:r>
    </w:p>
    <w:p>
      <w:pPr>
        <w:pStyle w:val="3"/>
        <w:overflowPunct/>
        <w:bidi w:val="0"/>
        <w:snapToGrid/>
        <w:spacing w:line="288" w:lineRule="auto"/>
        <w:ind w:left="0" w:right="0" w:firstLine="422"/>
        <w:jc w:val="both"/>
        <w:textAlignment w:val="auto"/>
        <w:rPr>
          <w:rFonts w:ascii="楷体" w:hAnsi="楷体" w:eastAsia="楷体" w:cs="楷体"/>
          <w:b/>
          <w:bCs/>
          <w:color w:val="000000" w:themeColor="text1"/>
          <w:lang w:val="en-US" w:eastAsia="zh-CN"/>
          <w14:textFill>
            <w14:solidFill>
              <w14:schemeClr w14:val="tx1"/>
            </w14:solidFill>
          </w14:textFill>
        </w:rPr>
      </w:pPr>
      <w:r>
        <w:rPr>
          <w:rFonts w:ascii="楷体" w:hAnsi="楷体" w:eastAsia="楷体" w:cs="楷体"/>
          <w:b w:val="0"/>
          <w:bCs w:val="0"/>
          <w:color w:val="000000" w:themeColor="text1"/>
          <w:lang w:val="en-US" w:eastAsia="zh-CN"/>
          <w14:textFill>
            <w14:solidFill>
              <w14:schemeClr w14:val="tx1"/>
            </w14:solidFill>
          </w14:textFill>
        </w:rPr>
        <w:t>各位家长朋友们好，我是咱们教育局的工作人员小黄。这次来是想和大家沟通一下学区分配调整的事情。</w:t>
      </w:r>
    </w:p>
    <w:p>
      <w:pPr>
        <w:overflowPunct/>
        <w:bidi w:val="0"/>
        <w:snapToGrid/>
        <w:spacing w:line="288" w:lineRule="auto"/>
        <w:ind w:left="0" w:right="0" w:firstLine="422"/>
        <w:jc w:val="both"/>
        <w:textAlignment w:val="auto"/>
        <w:rPr>
          <w:rFonts w:ascii="楷体" w:hAnsi="楷体" w:eastAsia="楷体" w:cs="楷体"/>
          <w:b/>
          <w:bCs/>
          <w:color w:val="000000" w:themeColor="text1"/>
          <w:lang w:val="en-US" w:eastAsia="zh-CN"/>
          <w14:textFill>
            <w14:solidFill>
              <w14:schemeClr w14:val="tx1"/>
            </w14:solidFill>
          </w14:textFill>
        </w:rPr>
      </w:pPr>
      <w:r>
        <w:rPr>
          <w:rFonts w:ascii="楷体" w:hAnsi="楷体" w:eastAsia="楷体" w:cs="楷体"/>
          <w:b w:val="0"/>
          <w:bCs w:val="0"/>
          <w:color w:val="000000" w:themeColor="text1"/>
          <w:lang w:val="en-US" w:eastAsia="zh-CN"/>
          <w14:textFill>
            <w14:solidFill>
              <w14:schemeClr w14:val="tx1"/>
            </w14:solidFill>
          </w14:textFill>
        </w:rPr>
        <w:t>各位的想法我可以理解，孩子是希望，更是一个家庭的未来。所以各位会特别在意孩子的教育环境，这个时候会因为调整学区分配来到教育局反馈自然是可以理解的。</w:t>
      </w:r>
    </w:p>
    <w:p>
      <w:pPr>
        <w:overflowPunct/>
        <w:bidi w:val="0"/>
        <w:snapToGrid/>
        <w:spacing w:line="288" w:lineRule="auto"/>
        <w:ind w:left="0" w:right="0" w:firstLine="422"/>
        <w:jc w:val="both"/>
        <w:textAlignment w:val="auto"/>
        <w:rPr>
          <w:rFonts w:ascii="楷体" w:hAnsi="楷体" w:eastAsia="楷体" w:cs="楷体"/>
          <w:b/>
          <w:bCs/>
          <w:color w:val="000000" w:themeColor="text1"/>
          <w:lang w:val="en-US" w:eastAsia="zh-CN"/>
          <w14:textFill>
            <w14:solidFill>
              <w14:schemeClr w14:val="tx1"/>
            </w14:solidFill>
          </w14:textFill>
        </w:rPr>
      </w:pPr>
      <w:r>
        <w:rPr>
          <w:rFonts w:ascii="楷体" w:hAnsi="楷体" w:eastAsia="楷体" w:cs="楷体"/>
          <w:b w:val="0"/>
          <w:bCs w:val="0"/>
          <w:color w:val="000000" w:themeColor="text1"/>
          <w:lang w:val="en-US" w:eastAsia="zh-CN"/>
          <w14:textFill>
            <w14:solidFill>
              <w14:schemeClr w14:val="tx1"/>
            </w14:solidFill>
          </w14:textFill>
        </w:rPr>
        <w:t>关于大家所担心所关注的乙学校教学质量方面的问题啊，我需要向各位说明一下，大家可能觉得乙小学教学质量一般，但近两年的政策调整，教育局不仅优化了学区内的校园环境，更是加强了整个校园师资队伍的力量建设：三年前我们将甲学校的一些优秀骨干教师抽调至乙学校，加强校园管理以及学科建设，取得了显著的成就；前段时间我们教育局官网上也公开公示了一批乙学校新录用教师人员名单，这批名单当中不乏一些名校毕业生、师范类专业毕业生，有这样一支强大的教师队伍，教职工力量，乙学校的教学质量是绝对有保障的；同样的，乙小学刚刚更新了一批全新的教学设备，其中既有当前的一些新媒体设备，也包括已更新过的教学器材设备，硬件设施也得以完善。</w:t>
      </w:r>
    </w:p>
    <w:p>
      <w:pPr>
        <w:pStyle w:val="3"/>
        <w:overflowPunct/>
        <w:bidi w:val="0"/>
        <w:snapToGrid/>
        <w:spacing w:line="288" w:lineRule="auto"/>
        <w:ind w:left="0" w:right="0" w:firstLine="422"/>
        <w:jc w:val="both"/>
        <w:textAlignment w:val="auto"/>
        <w:rPr>
          <w:rFonts w:ascii="楷体" w:hAnsi="楷体" w:eastAsia="楷体" w:cs="楷体"/>
          <w:b/>
          <w:bCs/>
          <w:color w:val="000000" w:themeColor="text1"/>
          <w:lang w:val="en-US" w:eastAsia="zh-CN"/>
          <w14:textFill>
            <w14:solidFill>
              <w14:schemeClr w14:val="tx1"/>
            </w14:solidFill>
          </w14:textFill>
        </w:rPr>
      </w:pPr>
      <w:r>
        <w:rPr>
          <w:rFonts w:ascii="楷体" w:hAnsi="楷体" w:eastAsia="楷体" w:cs="楷体"/>
          <w:b w:val="0"/>
          <w:bCs w:val="0"/>
          <w:color w:val="000000" w:themeColor="text1"/>
          <w:lang w:val="en-US" w:eastAsia="zh-CN"/>
          <w14:textFill>
            <w14:solidFill>
              <w14:schemeClr w14:val="tx1"/>
            </w14:solidFill>
          </w14:textFill>
        </w:rPr>
        <w:t>这么说了之后，大家心里的担忧应该少了不少吧。最后我想说，大家担心自己的孩子接受的教育可以理解，但还是要相信我们的政府，用正常的渠道反应自己的意见，吵闹争执是解决不了问题得。大家在这里这么久也辛苦了，这是我们的公众微信平台、联系方式和官网意见栏，也欢迎大家能踊跃提意见。</w:t>
      </w:r>
    </w:p>
    <w:p>
      <w:pPr>
        <w:overflowPunct/>
        <w:bidi w:val="0"/>
        <w:snapToGrid/>
        <w:spacing w:line="288" w:lineRule="auto"/>
        <w:ind w:left="0" w:right="0" w:firstLine="422"/>
        <w:jc w:val="both"/>
        <w:textAlignment w:val="auto"/>
        <w:rPr>
          <w:rFonts w:ascii="楷体" w:hAnsi="楷体" w:eastAsia="楷体" w:cs="楷体"/>
          <w:b/>
          <w:bCs/>
          <w:color w:val="000000" w:themeColor="text1"/>
          <w:lang w:val="en-US" w:eastAsia="zh-CN"/>
          <w14:textFill>
            <w14:solidFill>
              <w14:schemeClr w14:val="tx1"/>
            </w14:solidFill>
          </w14:textFill>
        </w:rPr>
      </w:pPr>
      <w:r>
        <w:rPr>
          <w:rFonts w:ascii="楷体" w:hAnsi="楷体" w:eastAsia="楷体" w:cs="楷体"/>
          <w:b w:val="0"/>
          <w:bCs w:val="0"/>
          <w:color w:val="000000" w:themeColor="text1"/>
          <w:lang w:val="en-US" w:eastAsia="zh-CN"/>
          <w14:textFill>
            <w14:solidFill>
              <w14:schemeClr w14:val="tx1"/>
            </w14:solidFill>
          </w14:textFill>
        </w:rPr>
        <w:t>感谢各位的支持与理解。</w:t>
      </w:r>
    </w:p>
    <w:p>
      <w:pPr>
        <w:pStyle w:val="3"/>
        <w:overflowPunct/>
        <w:bidi w:val="0"/>
        <w:snapToGrid/>
        <w:spacing w:line="288" w:lineRule="auto"/>
        <w:jc w:val="both"/>
        <w:textAlignment w:val="auto"/>
        <w:rPr>
          <w:rFonts w:ascii="宋体" w:hAnsi="宋体" w:eastAsia="宋体" w:cs="宋体"/>
          <w:color w:val="000000" w:themeColor="text1"/>
          <w:lang w:val="en-US" w:eastAsia="zh-CN"/>
          <w14:textFill>
            <w14:solidFill>
              <w14:schemeClr w14:val="tx1"/>
            </w14:solidFill>
          </w14:textFill>
        </w:rPr>
      </w:pPr>
    </w:p>
    <w:p>
      <w:pPr>
        <w:overflowPunct/>
        <w:bidi w:val="0"/>
        <w:snapToGrid/>
        <w:spacing w:line="288" w:lineRule="auto"/>
        <w:ind w:left="0" w:right="0" w:firstLine="0"/>
        <w:jc w:val="both"/>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3.白天，西装革履，言谈儒雅；下班后，背心短裤，热情奔放；闲暇时，化身写手，在自己的专栏更新文字。这是公司职员/健身教练/自由撰稿人小王的日常。眼下，小王这样的年轻人有一个很“潮”的标签——“斜杠青年”。随着社会的发展，生活压力的增大，“斜杠青年”应运而生。所谓“斜杠”，就是在拥有固定职业的前提下，还身兼多职。请结合自身经历，谈谈你对“斜杠青年”的看法。</w:t>
      </w:r>
    </w:p>
    <w:p>
      <w:pPr>
        <w:bidi w:val="0"/>
        <w:rPr>
          <w:rFonts w:hint="eastAsia" w:ascii="楷体" w:hAnsi="楷体" w:eastAsia="楷体" w:cs="楷体"/>
          <w:b/>
          <w:bCs/>
          <w:color w:val="000000" w:themeColor="text1"/>
          <w:lang w:val="en-US" w:eastAsia="zh-CN"/>
          <w14:textFill>
            <w14:solidFill>
              <w14:schemeClr w14:val="tx1"/>
            </w14:solidFill>
          </w14:textFill>
        </w:rPr>
      </w:pPr>
      <w:r>
        <w:rPr>
          <w:rFonts w:hint="eastAsia" w:ascii="楷体" w:hAnsi="楷体" w:eastAsia="楷体" w:cs="楷体"/>
          <w:b/>
          <w:bCs/>
          <w:color w:val="000000" w:themeColor="text1"/>
          <w:lang w:val="en-US" w:eastAsia="zh-CN"/>
          <w14:textFill>
            <w14:solidFill>
              <w14:schemeClr w14:val="tx1"/>
            </w14:solidFill>
          </w14:textFill>
        </w:rPr>
        <w:t>【题型判别】</w:t>
      </w:r>
    </w:p>
    <w:p>
      <w:pPr>
        <w:pStyle w:val="2"/>
        <w:tabs>
          <w:tab w:val="left" w:pos="420"/>
          <w:tab w:val="left" w:pos="2520"/>
          <w:tab w:val="left" w:pos="4620"/>
          <w:tab w:val="left" w:pos="6720"/>
        </w:tabs>
        <w:ind w:left="0" w:right="0" w:firstLine="422"/>
        <w:rPr>
          <w:rFonts w:ascii="楷体" w:hAnsi="楷体" w:eastAsia="楷体" w:cs="楷体"/>
          <w:b w:val="0"/>
          <w:bCs w:val="0"/>
          <w:color w:val="000000" w:themeColor="text1"/>
          <w:sz w:val="21"/>
          <w:szCs w:val="21"/>
          <w:lang w:val="en-US" w:eastAsia="zh-CN"/>
          <w14:textFill>
            <w14:solidFill>
              <w14:schemeClr w14:val="tx1"/>
            </w14:solidFill>
          </w14:textFill>
        </w:rPr>
      </w:pPr>
      <w:r>
        <w:rPr>
          <w:rFonts w:ascii="楷体" w:hAnsi="楷体" w:eastAsia="楷体" w:cs="楷体"/>
          <w:b w:val="0"/>
          <w:bCs w:val="0"/>
          <w:color w:val="000000" w:themeColor="text1"/>
          <w:sz w:val="21"/>
          <w:szCs w:val="21"/>
          <w:lang w:val="en-US" w:eastAsia="zh-CN"/>
          <w14:textFill>
            <w14:solidFill>
              <w14:schemeClr w14:val="tx1"/>
            </w14:solidFill>
          </w14:textFill>
        </w:rPr>
        <w:t>综合分析——现象题</w:t>
      </w:r>
    </w:p>
    <w:p>
      <w:pPr>
        <w:bidi w:val="0"/>
        <w:rPr>
          <w:rFonts w:hint="eastAsia" w:ascii="楷体" w:hAnsi="楷体" w:eastAsia="楷体" w:cs="楷体"/>
          <w:b/>
          <w:bCs/>
          <w:color w:val="000000" w:themeColor="text1"/>
          <w:lang w:val="en-US" w:eastAsia="zh-CN"/>
          <w14:textFill>
            <w14:solidFill>
              <w14:schemeClr w14:val="tx1"/>
            </w14:solidFill>
          </w14:textFill>
        </w:rPr>
      </w:pPr>
      <w:r>
        <w:rPr>
          <w:rFonts w:hint="eastAsia" w:ascii="楷体" w:hAnsi="楷体" w:eastAsia="楷体" w:cs="楷体"/>
          <w:b/>
          <w:bCs/>
          <w:color w:val="000000" w:themeColor="text1"/>
          <w:lang w:val="en-US" w:eastAsia="zh-CN"/>
          <w14:textFill>
            <w14:solidFill>
              <w14:schemeClr w14:val="tx1"/>
            </w14:solidFill>
          </w14:textFill>
        </w:rPr>
        <w:t>【思维导图】</w:t>
      </w:r>
    </w:p>
    <w:p>
      <w:pPr>
        <w:pStyle w:val="2"/>
        <w:tabs>
          <w:tab w:val="left" w:pos="420"/>
          <w:tab w:val="left" w:pos="2520"/>
          <w:tab w:val="left" w:pos="4620"/>
          <w:tab w:val="left" w:pos="6720"/>
        </w:tabs>
        <w:ind w:left="0" w:right="0" w:firstLine="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0" distR="0" simplePos="0" relativeHeight="251661312" behindDoc="0" locked="0" layoutInCell="1" allowOverlap="1">
            <wp:simplePos x="0" y="0"/>
            <wp:positionH relativeFrom="column">
              <wp:posOffset>314960</wp:posOffset>
            </wp:positionH>
            <wp:positionV relativeFrom="paragraph">
              <wp:posOffset>143510</wp:posOffset>
            </wp:positionV>
            <wp:extent cx="5002530" cy="3065145"/>
            <wp:effectExtent l="0" t="0" r="7620" b="1905"/>
            <wp:wrapSquare wrapText="largest"/>
            <wp:docPr id="74" name="图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像4"/>
                    <pic:cNvPicPr>
                      <a:picLocks noChangeAspect="1" noChangeArrowheads="1"/>
                    </pic:cNvPicPr>
                  </pic:nvPicPr>
                  <pic:blipFill>
                    <a:blip r:embed="rId25"/>
                    <a:stretch>
                      <a:fillRect/>
                    </a:stretch>
                  </pic:blipFill>
                  <pic:spPr>
                    <a:xfrm>
                      <a:off x="0" y="0"/>
                      <a:ext cx="5002530" cy="3065145"/>
                    </a:xfrm>
                    <a:prstGeom prst="rect">
                      <a:avLst/>
                    </a:prstGeom>
                  </pic:spPr>
                </pic:pic>
              </a:graphicData>
            </a:graphic>
          </wp:anchor>
        </w:drawing>
      </w:r>
    </w:p>
    <w:p>
      <w:pPr>
        <w:pStyle w:val="2"/>
        <w:tabs>
          <w:tab w:val="left" w:pos="420"/>
          <w:tab w:val="left" w:pos="2520"/>
          <w:tab w:val="left" w:pos="4620"/>
          <w:tab w:val="left" w:pos="6720"/>
        </w:tabs>
        <w:overflowPunct/>
        <w:bidi w:val="0"/>
        <w:snapToGrid/>
        <w:spacing w:line="288" w:lineRule="auto"/>
        <w:ind w:left="0" w:right="0" w:firstLine="422"/>
        <w:jc w:val="both"/>
        <w:textAlignment w:val="auto"/>
        <w:rPr>
          <w:rFonts w:ascii="楷体" w:hAnsi="楷体" w:eastAsia="楷体" w:cs="楷体"/>
          <w:b/>
          <w:bCs/>
          <w:color w:val="000000" w:themeColor="text1"/>
          <w:lang w:val="en-US" w:eastAsia="zh-CN"/>
          <w14:textFill>
            <w14:solidFill>
              <w14:schemeClr w14:val="tx1"/>
            </w14:solidFill>
          </w14:textFill>
        </w:rPr>
      </w:pPr>
    </w:p>
    <w:p>
      <w:pPr>
        <w:pStyle w:val="2"/>
        <w:tabs>
          <w:tab w:val="left" w:pos="420"/>
          <w:tab w:val="left" w:pos="2520"/>
          <w:tab w:val="left" w:pos="4620"/>
          <w:tab w:val="left" w:pos="6720"/>
        </w:tabs>
        <w:overflowPunct/>
        <w:bidi w:val="0"/>
        <w:snapToGrid/>
        <w:spacing w:line="288" w:lineRule="auto"/>
        <w:ind w:left="0" w:right="0" w:firstLine="422"/>
        <w:jc w:val="both"/>
        <w:textAlignment w:val="auto"/>
        <w:rPr>
          <w:rFonts w:ascii="楷体" w:hAnsi="楷体" w:eastAsia="楷体" w:cs="楷体"/>
          <w:b/>
          <w:bCs/>
          <w:color w:val="000000" w:themeColor="text1"/>
          <w:lang w:val="en-US" w:eastAsia="zh-CN"/>
          <w14:textFill>
            <w14:solidFill>
              <w14:schemeClr w14:val="tx1"/>
            </w14:solidFill>
          </w14:textFill>
        </w:rPr>
      </w:pPr>
    </w:p>
    <w:p>
      <w:pPr>
        <w:pStyle w:val="2"/>
        <w:tabs>
          <w:tab w:val="left" w:pos="420"/>
          <w:tab w:val="left" w:pos="2520"/>
          <w:tab w:val="left" w:pos="4620"/>
          <w:tab w:val="left" w:pos="6720"/>
        </w:tabs>
        <w:overflowPunct/>
        <w:bidi w:val="0"/>
        <w:snapToGrid/>
        <w:spacing w:line="288" w:lineRule="auto"/>
        <w:ind w:left="0" w:right="0" w:firstLine="422"/>
        <w:jc w:val="both"/>
        <w:textAlignment w:val="auto"/>
        <w:rPr>
          <w:rFonts w:ascii="楷体" w:hAnsi="楷体" w:eastAsia="楷体" w:cs="楷体"/>
          <w:b/>
          <w:bCs/>
          <w:color w:val="000000" w:themeColor="text1"/>
          <w:lang w:val="en-US" w:eastAsia="zh-CN"/>
          <w14:textFill>
            <w14:solidFill>
              <w14:schemeClr w14:val="tx1"/>
            </w14:solidFill>
          </w14:textFill>
        </w:rPr>
      </w:pPr>
    </w:p>
    <w:p>
      <w:pPr>
        <w:pStyle w:val="2"/>
        <w:tabs>
          <w:tab w:val="left" w:pos="420"/>
          <w:tab w:val="left" w:pos="2520"/>
          <w:tab w:val="left" w:pos="4620"/>
          <w:tab w:val="left" w:pos="6720"/>
        </w:tabs>
        <w:overflowPunct/>
        <w:bidi w:val="0"/>
        <w:snapToGrid/>
        <w:spacing w:line="288" w:lineRule="auto"/>
        <w:ind w:left="0" w:right="0" w:firstLine="422"/>
        <w:jc w:val="both"/>
        <w:textAlignment w:val="auto"/>
        <w:rPr>
          <w:rFonts w:ascii="楷体" w:hAnsi="楷体" w:eastAsia="楷体" w:cs="楷体"/>
          <w:b/>
          <w:bCs/>
          <w:color w:val="000000" w:themeColor="text1"/>
          <w:lang w:val="en-US" w:eastAsia="zh-CN"/>
          <w14:textFill>
            <w14:solidFill>
              <w14:schemeClr w14:val="tx1"/>
            </w14:solidFill>
          </w14:textFill>
        </w:rPr>
      </w:pPr>
    </w:p>
    <w:p>
      <w:pPr>
        <w:pStyle w:val="2"/>
        <w:tabs>
          <w:tab w:val="left" w:pos="420"/>
          <w:tab w:val="left" w:pos="2520"/>
          <w:tab w:val="left" w:pos="4620"/>
          <w:tab w:val="left" w:pos="6720"/>
        </w:tabs>
        <w:overflowPunct/>
        <w:bidi w:val="0"/>
        <w:snapToGrid/>
        <w:spacing w:line="288" w:lineRule="auto"/>
        <w:ind w:left="0" w:right="0" w:firstLine="422"/>
        <w:jc w:val="both"/>
        <w:textAlignment w:val="auto"/>
        <w:rPr>
          <w:rFonts w:ascii="楷体" w:hAnsi="楷体" w:eastAsia="楷体" w:cs="楷体"/>
          <w:b/>
          <w:bCs/>
          <w:color w:val="000000" w:themeColor="text1"/>
          <w:lang w:val="en-US" w:eastAsia="zh-CN"/>
          <w14:textFill>
            <w14:solidFill>
              <w14:schemeClr w14:val="tx1"/>
            </w14:solidFill>
          </w14:textFill>
        </w:rPr>
      </w:pPr>
    </w:p>
    <w:p>
      <w:pPr>
        <w:pStyle w:val="2"/>
        <w:tabs>
          <w:tab w:val="left" w:pos="420"/>
          <w:tab w:val="left" w:pos="2520"/>
          <w:tab w:val="left" w:pos="4620"/>
          <w:tab w:val="left" w:pos="6720"/>
        </w:tabs>
        <w:overflowPunct/>
        <w:bidi w:val="0"/>
        <w:snapToGrid/>
        <w:spacing w:line="288" w:lineRule="auto"/>
        <w:ind w:left="0" w:right="0" w:firstLine="422"/>
        <w:jc w:val="both"/>
        <w:textAlignment w:val="auto"/>
        <w:rPr>
          <w:rFonts w:ascii="楷体" w:hAnsi="楷体" w:eastAsia="楷体" w:cs="楷体"/>
          <w:b/>
          <w:bCs/>
          <w:color w:val="000000" w:themeColor="text1"/>
          <w:lang w:val="en-US" w:eastAsia="zh-CN"/>
          <w14:textFill>
            <w14:solidFill>
              <w14:schemeClr w14:val="tx1"/>
            </w14:solidFill>
          </w14:textFill>
        </w:rPr>
      </w:pPr>
    </w:p>
    <w:p>
      <w:pPr>
        <w:pStyle w:val="2"/>
        <w:tabs>
          <w:tab w:val="left" w:pos="420"/>
          <w:tab w:val="left" w:pos="2520"/>
          <w:tab w:val="left" w:pos="4620"/>
          <w:tab w:val="left" w:pos="6720"/>
        </w:tabs>
        <w:overflowPunct/>
        <w:bidi w:val="0"/>
        <w:snapToGrid/>
        <w:spacing w:line="288" w:lineRule="auto"/>
        <w:ind w:left="0" w:right="0" w:firstLine="422"/>
        <w:jc w:val="both"/>
        <w:textAlignment w:val="auto"/>
        <w:rPr>
          <w:rFonts w:ascii="楷体" w:hAnsi="楷体" w:eastAsia="楷体" w:cs="楷体"/>
          <w:b/>
          <w:bCs/>
          <w:color w:val="000000" w:themeColor="text1"/>
          <w:lang w:val="en-US" w:eastAsia="zh-CN"/>
          <w14:textFill>
            <w14:solidFill>
              <w14:schemeClr w14:val="tx1"/>
            </w14:solidFill>
          </w14:textFill>
        </w:rPr>
      </w:pPr>
    </w:p>
    <w:p>
      <w:pPr>
        <w:pStyle w:val="2"/>
        <w:tabs>
          <w:tab w:val="left" w:pos="420"/>
          <w:tab w:val="left" w:pos="2520"/>
          <w:tab w:val="left" w:pos="4620"/>
          <w:tab w:val="left" w:pos="6720"/>
        </w:tabs>
        <w:overflowPunct/>
        <w:bidi w:val="0"/>
        <w:snapToGrid/>
        <w:spacing w:line="288" w:lineRule="auto"/>
        <w:ind w:left="0" w:right="0" w:firstLine="422"/>
        <w:jc w:val="both"/>
        <w:textAlignment w:val="auto"/>
        <w:rPr>
          <w:rFonts w:ascii="楷体" w:hAnsi="楷体" w:eastAsia="楷体" w:cs="楷体"/>
          <w:b/>
          <w:bCs/>
          <w:color w:val="000000" w:themeColor="text1"/>
          <w:lang w:val="en-US" w:eastAsia="zh-CN"/>
          <w14:textFill>
            <w14:solidFill>
              <w14:schemeClr w14:val="tx1"/>
            </w14:solidFill>
          </w14:textFill>
        </w:rPr>
      </w:pPr>
    </w:p>
    <w:p>
      <w:pPr>
        <w:pStyle w:val="2"/>
        <w:tabs>
          <w:tab w:val="left" w:pos="420"/>
          <w:tab w:val="left" w:pos="2520"/>
          <w:tab w:val="left" w:pos="4620"/>
          <w:tab w:val="left" w:pos="6720"/>
        </w:tabs>
        <w:overflowPunct/>
        <w:bidi w:val="0"/>
        <w:snapToGrid/>
        <w:spacing w:line="288" w:lineRule="auto"/>
        <w:ind w:left="0" w:right="0" w:firstLine="422"/>
        <w:jc w:val="both"/>
        <w:textAlignment w:val="auto"/>
        <w:rPr>
          <w:rFonts w:ascii="楷体" w:hAnsi="楷体" w:eastAsia="楷体" w:cs="楷体"/>
          <w:b/>
          <w:bCs/>
          <w:color w:val="000000" w:themeColor="text1"/>
          <w:lang w:val="en-US" w:eastAsia="zh-CN"/>
          <w14:textFill>
            <w14:solidFill>
              <w14:schemeClr w14:val="tx1"/>
            </w14:solidFill>
          </w14:textFill>
        </w:rPr>
      </w:pPr>
    </w:p>
    <w:p>
      <w:pPr>
        <w:pStyle w:val="2"/>
        <w:tabs>
          <w:tab w:val="left" w:pos="420"/>
          <w:tab w:val="left" w:pos="2520"/>
          <w:tab w:val="left" w:pos="4620"/>
          <w:tab w:val="left" w:pos="6720"/>
        </w:tabs>
        <w:overflowPunct/>
        <w:bidi w:val="0"/>
        <w:snapToGrid/>
        <w:spacing w:line="288" w:lineRule="auto"/>
        <w:ind w:left="0" w:right="0" w:firstLine="422"/>
        <w:jc w:val="both"/>
        <w:textAlignment w:val="auto"/>
        <w:rPr>
          <w:rFonts w:ascii="楷体" w:hAnsi="楷体" w:eastAsia="楷体" w:cs="楷体"/>
          <w:b/>
          <w:bCs/>
          <w:color w:val="000000" w:themeColor="text1"/>
          <w:lang w:val="en-US" w:eastAsia="zh-CN"/>
          <w14:textFill>
            <w14:solidFill>
              <w14:schemeClr w14:val="tx1"/>
            </w14:solidFill>
          </w14:textFill>
        </w:rPr>
      </w:pPr>
    </w:p>
    <w:p>
      <w:pPr>
        <w:pStyle w:val="2"/>
        <w:tabs>
          <w:tab w:val="left" w:pos="420"/>
          <w:tab w:val="left" w:pos="2520"/>
          <w:tab w:val="left" w:pos="4620"/>
          <w:tab w:val="left" w:pos="6720"/>
        </w:tabs>
        <w:overflowPunct/>
        <w:bidi w:val="0"/>
        <w:snapToGrid/>
        <w:spacing w:line="288" w:lineRule="auto"/>
        <w:ind w:left="0" w:right="0" w:firstLine="422"/>
        <w:jc w:val="both"/>
        <w:textAlignment w:val="auto"/>
        <w:rPr>
          <w:rFonts w:ascii="楷体" w:hAnsi="楷体" w:eastAsia="楷体" w:cs="楷体"/>
          <w:b/>
          <w:bCs/>
          <w:color w:val="000000" w:themeColor="text1"/>
          <w:lang w:val="en-US" w:eastAsia="zh-CN"/>
          <w14:textFill>
            <w14:solidFill>
              <w14:schemeClr w14:val="tx1"/>
            </w14:solidFill>
          </w14:textFill>
        </w:rPr>
      </w:pPr>
    </w:p>
    <w:p>
      <w:pPr>
        <w:pStyle w:val="2"/>
        <w:tabs>
          <w:tab w:val="left" w:pos="420"/>
          <w:tab w:val="left" w:pos="2520"/>
          <w:tab w:val="left" w:pos="4620"/>
          <w:tab w:val="left" w:pos="6720"/>
        </w:tabs>
        <w:overflowPunct/>
        <w:bidi w:val="0"/>
        <w:snapToGrid/>
        <w:spacing w:line="288" w:lineRule="auto"/>
        <w:ind w:left="0" w:right="0" w:firstLine="422"/>
        <w:jc w:val="both"/>
        <w:textAlignment w:val="auto"/>
        <w:rPr>
          <w:rFonts w:ascii="楷体" w:hAnsi="楷体" w:eastAsia="楷体" w:cs="楷体"/>
          <w:b/>
          <w:bCs/>
          <w:color w:val="000000" w:themeColor="text1"/>
          <w:lang w:val="en-US" w:eastAsia="zh-CN"/>
          <w14:textFill>
            <w14:solidFill>
              <w14:schemeClr w14:val="tx1"/>
            </w14:solidFill>
          </w14:textFill>
        </w:rPr>
      </w:pPr>
    </w:p>
    <w:p>
      <w:pPr>
        <w:pStyle w:val="2"/>
        <w:tabs>
          <w:tab w:val="left" w:pos="420"/>
          <w:tab w:val="left" w:pos="2520"/>
          <w:tab w:val="left" w:pos="4620"/>
          <w:tab w:val="left" w:pos="6720"/>
        </w:tabs>
        <w:overflowPunct/>
        <w:bidi w:val="0"/>
        <w:snapToGrid/>
        <w:spacing w:line="288" w:lineRule="auto"/>
        <w:ind w:left="0" w:right="0" w:firstLine="422"/>
        <w:jc w:val="both"/>
        <w:textAlignment w:val="auto"/>
        <w:rPr>
          <w:rFonts w:ascii="楷体" w:hAnsi="楷体" w:eastAsia="楷体" w:cs="楷体"/>
          <w:b/>
          <w:bCs/>
          <w:color w:val="000000" w:themeColor="text1"/>
          <w:lang w:val="en-US" w:eastAsia="zh-CN"/>
          <w14:textFill>
            <w14:solidFill>
              <w14:schemeClr w14:val="tx1"/>
            </w14:solidFill>
          </w14:textFill>
        </w:rPr>
      </w:pPr>
    </w:p>
    <w:p>
      <w:pPr>
        <w:pStyle w:val="2"/>
        <w:tabs>
          <w:tab w:val="left" w:pos="420"/>
          <w:tab w:val="left" w:pos="2520"/>
          <w:tab w:val="left" w:pos="4620"/>
          <w:tab w:val="left" w:pos="6720"/>
        </w:tabs>
        <w:overflowPunct/>
        <w:bidi w:val="0"/>
        <w:snapToGrid/>
        <w:spacing w:line="288" w:lineRule="auto"/>
        <w:ind w:left="0" w:right="0" w:firstLine="422"/>
        <w:jc w:val="both"/>
        <w:textAlignment w:val="auto"/>
        <w:rPr>
          <w:rFonts w:ascii="楷体" w:hAnsi="楷体" w:eastAsia="楷体" w:cs="楷体"/>
          <w:b/>
          <w:bCs/>
          <w:color w:val="000000" w:themeColor="text1"/>
          <w:lang w:val="en-US" w:eastAsia="zh-CN"/>
          <w14:textFill>
            <w14:solidFill>
              <w14:schemeClr w14:val="tx1"/>
            </w14:solidFill>
          </w14:textFill>
        </w:rPr>
      </w:pPr>
      <w:r>
        <w:rPr>
          <w:rFonts w:ascii="楷体" w:hAnsi="楷体" w:eastAsia="楷体" w:cs="楷体"/>
          <w:b/>
          <w:bCs/>
          <w:color w:val="000000" w:themeColor="text1"/>
          <w:lang w:val="en-US" w:eastAsia="zh-CN"/>
          <w14:textFill>
            <w14:solidFill>
              <w14:schemeClr w14:val="tx1"/>
            </w14:solidFill>
          </w14:textFill>
        </w:rPr>
        <w:t>【展鸿答案参考】</w:t>
      </w:r>
    </w:p>
    <w:p>
      <w:pPr>
        <w:ind w:left="0" w:right="0" w:firstLine="42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兼职者、创业者、生意人……近年来，越来越多的年轻人们身兼数职，在大学期间，我曾经也是一名斜杠青年，在课余时间做过公益活动志愿者、到公司做过职员，有过收获也遇到过一些问题。具体说来，我认为要辩证看待“斜杠青年”：</w:t>
      </w:r>
    </w:p>
    <w:p>
      <w:pPr>
        <w:ind w:left="0" w:right="0" w:firstLine="42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一方面，斜杠青年确实能带来许多好处。</w:t>
      </w:r>
    </w:p>
    <w:p>
      <w:pPr>
        <w:ind w:left="0" w:right="0" w:firstLine="42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第一，拓展边界。青年们能够在不断从事主业副业的过程中磨练提升自身的本领，在从事微商代购、自媒体等职业中提高销售能力、编辑能力，在这过程中遇见不同的自己，拓展自身边界。</w:t>
      </w:r>
    </w:p>
    <w:p>
      <w:pPr>
        <w:ind w:left="0" w:right="0" w:firstLine="42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第二，提高收入。年轻人们能够在从事副业的过程中提高个人的收入，提升个人的生活水平，也能够缓解日后的买房、养老、健康等压力，更好的面对当前及未来的压力。</w:t>
      </w:r>
    </w:p>
    <w:p>
      <w:pPr>
        <w:ind w:left="0" w:right="0" w:firstLine="42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第三，盘活社会经济发展。青年们在成为斜杠青年之后，看似只提高了个人收入，实际上也为一些互联网催生的行业注入了人才，这为当前社会的经济发展提供了新生力量。</w:t>
      </w:r>
    </w:p>
    <w:p>
      <w:pPr>
        <w:ind w:left="0" w:right="0" w:firstLine="42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不过在肯定的背后，有一些隐忧也需要我们注意。其一、青年人们的精力有限，他们从事副业的同时很有可能影响主业，不利个人发展；其二、青年们的兼职大都为新兴行业，相应的保障尚未跟上，可能损害他们的合法权益。想做一名成功的“斜杠青年”并不简单，需要各个方面共同努力。</w:t>
      </w:r>
    </w:p>
    <w:p>
      <w:pPr>
        <w:ind w:left="0" w:right="0" w:firstLine="420"/>
        <w:rPr>
          <w:rFonts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首先，</w:t>
      </w:r>
      <w:r>
        <w:rPr>
          <w:rFonts w:ascii="楷体" w:hAnsi="楷体" w:eastAsia="楷体" w:cs="楷体"/>
          <w:color w:val="000000" w:themeColor="text1"/>
          <w:lang w:val="en-US" w:eastAsia="zh-CN"/>
          <w14:textFill>
            <w14:solidFill>
              <w14:schemeClr w14:val="tx1"/>
            </w14:solidFill>
          </w14:textFill>
        </w:rPr>
        <w:t>转变观念。青年朋友们需要强化自身观念，在做好主业的基础上拓展副业，平衡好个人的精力与时间，使自己可以更好的提高收入及本领，使自身获得更好的进步与发展。</w:t>
      </w:r>
    </w:p>
    <w:p>
      <w:pPr>
        <w:ind w:left="0" w:right="0" w:firstLine="420"/>
        <w:rPr>
          <w:rFonts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其次，</w:t>
      </w:r>
      <w:r>
        <w:rPr>
          <w:rFonts w:ascii="楷体" w:hAnsi="楷体" w:eastAsia="楷体" w:cs="楷体"/>
          <w:color w:val="000000" w:themeColor="text1"/>
          <w:lang w:val="en-US" w:eastAsia="zh-CN"/>
          <w14:textFill>
            <w14:solidFill>
              <w14:schemeClr w14:val="tx1"/>
            </w14:solidFill>
          </w14:textFill>
        </w:rPr>
        <w:t>做好保障。微商、网约车、自媒体等线上平台需要强化对兼职人员的劳动保障，提供医疗保险、职业责任险等企业企业保障，保障两栖青年们的合法权益，为青年们从事副业保驾护航。</w:t>
      </w:r>
    </w:p>
    <w:p>
      <w:pPr>
        <w:ind w:left="0" w:right="0" w:firstLine="420"/>
        <w:rPr>
          <w:rFonts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最后，</w:t>
      </w:r>
      <w:r>
        <w:rPr>
          <w:rFonts w:ascii="楷体" w:hAnsi="楷体" w:eastAsia="楷体" w:cs="楷体"/>
          <w:color w:val="000000" w:themeColor="text1"/>
          <w:lang w:val="en-US" w:eastAsia="zh-CN"/>
          <w14:textFill>
            <w14:solidFill>
              <w14:schemeClr w14:val="tx1"/>
            </w14:solidFill>
          </w14:textFill>
        </w:rPr>
        <w:t>加强监管。政府在面对新兴职业工作人员权益受损，部分互联网公司压榨员工等情况要加强监管，遇到一例处理一例，通过政府力量来保障职工权益，让青年们拥有更好的兼职土壤。</w:t>
      </w:r>
    </w:p>
    <w:p>
      <w:pPr>
        <w:ind w:left="0" w:right="0" w:firstLine="42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公司职员、健身教练，每个新身份的背后也面对着新挑战，相信我们可以在多方合力中正面这些挑战，助力青年更好进步、社会良性发展。</w:t>
      </w:r>
    </w:p>
    <w:p>
      <w:pPr>
        <w:ind w:left="0" w:right="0" w:firstLine="420"/>
        <w:rPr>
          <w:rFonts w:hint="eastAsia" w:ascii="楷体" w:hAnsi="楷体" w:eastAsia="楷体" w:cs="楷体"/>
          <w:b/>
          <w:bCs/>
          <w:color w:val="000000" w:themeColor="text1"/>
          <w:lang w:val="en-US" w:eastAsia="zh-CN"/>
          <w14:textFill>
            <w14:solidFill>
              <w14:schemeClr w14:val="tx1"/>
            </w14:solidFill>
          </w14:textFill>
        </w:rPr>
      </w:pPr>
      <w:r>
        <w:rPr>
          <w:rFonts w:hint="eastAsia" w:ascii="楷体" w:hAnsi="楷体" w:eastAsia="楷体" w:cs="楷体"/>
          <w:b/>
          <w:bCs/>
          <w:color w:val="000000" w:themeColor="text1"/>
          <w:lang w:val="en-US" w:eastAsia="zh-CN"/>
          <w14:textFill>
            <w14:solidFill>
              <w14:schemeClr w14:val="tx1"/>
            </w14:solidFill>
          </w14:textFill>
        </w:rPr>
        <w:t>【亮点答题法】</w:t>
      </w:r>
    </w:p>
    <w:p>
      <w:pPr>
        <w:ind w:left="0" w:right="0" w:firstLine="420"/>
        <w:outlineLvl w:val="0"/>
        <w:rPr>
          <w:rFonts w:hint="eastAsia" w:ascii="楷体" w:hAnsi="楷体" w:eastAsia="楷体" w:cs="楷体"/>
          <w:b/>
          <w:bCs/>
          <w:color w:val="000000" w:themeColor="text1"/>
          <w:lang w:val="en-US" w:eastAsia="zh-CN"/>
          <w14:textFill>
            <w14:solidFill>
              <w14:schemeClr w14:val="tx1"/>
            </w14:solidFill>
          </w14:textFill>
        </w:rPr>
      </w:pPr>
      <w:bookmarkStart w:id="38" w:name="_Toc26267"/>
      <w:r>
        <w:rPr>
          <w:rFonts w:hint="eastAsia" w:ascii="楷体" w:hAnsi="楷体" w:eastAsia="楷体" w:cs="楷体"/>
          <w:b/>
          <w:bCs/>
          <w:color w:val="000000" w:themeColor="text1"/>
          <w:lang w:val="en-US" w:eastAsia="zh-CN"/>
          <w14:textFill>
            <w14:solidFill>
              <w14:schemeClr w14:val="tx1"/>
            </w14:solidFill>
          </w14:textFill>
        </w:rPr>
        <w:t>（1）对策包装：</w:t>
      </w:r>
      <w:bookmarkEnd w:id="38"/>
    </w:p>
    <w:p>
      <w:pPr>
        <w:ind w:left="0" w:right="0" w:firstLine="42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①在“转”字上求突破……</w:t>
      </w:r>
    </w:p>
    <w:p>
      <w:pPr>
        <w:ind w:left="0" w:right="0" w:firstLine="42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②在“保”字上做文章……</w:t>
      </w:r>
    </w:p>
    <w:p>
      <w:pPr>
        <w:ind w:left="0" w:right="0" w:firstLine="42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③在“管”字上下功夫……</w:t>
      </w:r>
    </w:p>
    <w:p>
      <w:pPr>
        <w:ind w:left="0" w:right="0" w:firstLine="420"/>
        <w:outlineLvl w:val="0"/>
        <w:rPr>
          <w:rFonts w:hint="eastAsia" w:ascii="楷体" w:hAnsi="楷体" w:eastAsia="楷体" w:cs="楷体"/>
          <w:b/>
          <w:bCs/>
          <w:color w:val="000000" w:themeColor="text1"/>
          <w:lang w:val="en-US" w:eastAsia="zh-CN"/>
          <w14:textFill>
            <w14:solidFill>
              <w14:schemeClr w14:val="tx1"/>
            </w14:solidFill>
          </w14:textFill>
        </w:rPr>
      </w:pPr>
      <w:bookmarkStart w:id="39" w:name="_Toc31678"/>
      <w:r>
        <w:rPr>
          <w:rFonts w:hint="eastAsia" w:ascii="楷体" w:hAnsi="楷体" w:eastAsia="楷体" w:cs="楷体"/>
          <w:b/>
          <w:bCs/>
          <w:color w:val="000000" w:themeColor="text1"/>
          <w:lang w:val="en-US" w:eastAsia="zh-CN"/>
          <w14:textFill>
            <w14:solidFill>
              <w14:schemeClr w14:val="tx1"/>
            </w14:solidFill>
          </w14:textFill>
        </w:rPr>
        <w:t>（2）结尾亮点：</w:t>
      </w:r>
      <w:bookmarkEnd w:id="39"/>
    </w:p>
    <w:p>
      <w:pPr>
        <w:ind w:left="0" w:right="0" w:firstLine="420"/>
        <w:rPr>
          <w:rStyle w:val="11"/>
          <w:rFonts w:ascii="楷体" w:hAnsi="楷体" w:eastAsia="楷体" w:cs="楷体"/>
          <w:b w:val="0"/>
          <w:bCs w:val="0"/>
          <w:i w:val="0"/>
          <w:iCs w:val="0"/>
          <w:caps w:val="0"/>
          <w:smallCaps w:val="0"/>
          <w:color w:val="000000" w:themeColor="text1"/>
          <w:spacing w:val="0"/>
          <w:sz w:val="21"/>
          <w:szCs w:val="21"/>
          <w:highlight w:val="white"/>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长安何处在，只在马蹄下。”梦想不会自动变为现实，初心只能用行动去体现。“斜杠青年”们，让我们看到了年轻人活力与多元。这就是不同于以往任何时候的中国当代青年，应当义不容辞担当的社会和历史重任；这就是不同于以往任何时候的中国当代青年，应当在实现自己美好梦想的同时，投身到社会发展和祖国建设中去。</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1"/>
        <w:rPr>
          <w:rFonts w:hint="eastAsia" w:ascii="黑体" w:hAnsi="黑体" w:eastAsia="黑体" w:cs="黑体"/>
          <w:b/>
          <w:color w:val="000000" w:themeColor="text1"/>
          <w:sz w:val="32"/>
          <w:szCs w:val="32"/>
          <w:lang w:val="en-US" w:eastAsia="zh-CN"/>
          <w14:textFill>
            <w14:solidFill>
              <w14:schemeClr w14:val="tx1"/>
            </w14:solidFill>
          </w14:textFill>
        </w:rPr>
      </w:pPr>
      <w:bookmarkStart w:id="40" w:name="_Toc10273"/>
      <w:bookmarkStart w:id="41" w:name="_Toc29730"/>
      <w:r>
        <w:rPr>
          <w:rFonts w:hint="eastAsia" w:ascii="黑体" w:hAnsi="黑体" w:eastAsia="黑体" w:cs="黑体"/>
          <w:b/>
          <w:color w:val="000000" w:themeColor="text1"/>
          <w:sz w:val="32"/>
          <w:szCs w:val="32"/>
          <w:lang w:val="en-US" w:eastAsia="zh-CN"/>
          <w14:textFill>
            <w14:solidFill>
              <w14:schemeClr w14:val="tx1"/>
            </w14:solidFill>
          </w14:textFill>
        </w:rPr>
        <w:t>2020年8月29日</w:t>
      </w:r>
      <w:r>
        <w:rPr>
          <w:rFonts w:hint="eastAsia" w:ascii="黑体" w:hAnsi="黑体" w:cs="黑体"/>
          <w:b/>
          <w:color w:val="000000" w:themeColor="text1"/>
          <w:sz w:val="32"/>
          <w:szCs w:val="32"/>
          <w:lang w:val="en-US" w:eastAsia="zh-CN"/>
          <w14:textFill>
            <w14:solidFill>
              <w14:schemeClr w14:val="tx1"/>
            </w14:solidFill>
          </w14:textFill>
        </w:rPr>
        <w:t>浙江省公务员</w:t>
      </w:r>
      <w:r>
        <w:rPr>
          <w:rFonts w:hint="eastAsia" w:ascii="黑体" w:hAnsi="黑体" w:eastAsia="黑体" w:cs="黑体"/>
          <w:b/>
          <w:color w:val="000000" w:themeColor="text1"/>
          <w:sz w:val="32"/>
          <w:szCs w:val="32"/>
          <w:lang w:val="en-US" w:eastAsia="zh-CN"/>
          <w14:textFill>
            <w14:solidFill>
              <w14:schemeClr w14:val="tx1"/>
            </w14:solidFill>
          </w14:textFill>
        </w:rPr>
        <w:t>面试</w:t>
      </w:r>
      <w:r>
        <w:rPr>
          <w:rFonts w:hint="eastAsia" w:ascii="黑体" w:hAnsi="黑体" w:eastAsia="黑体" w:cs="黑体"/>
          <w:b/>
          <w:color w:val="000000" w:themeColor="text1"/>
          <w:sz w:val="32"/>
          <w:szCs w:val="32"/>
          <w:lang w:val="en-US" w:eastAsia="zh-Hans"/>
          <w14:textFill>
            <w14:solidFill>
              <w14:schemeClr w14:val="tx1"/>
            </w14:solidFill>
          </w14:textFill>
        </w:rPr>
        <w:t>真题（</w:t>
      </w:r>
      <w:r>
        <w:rPr>
          <w:rFonts w:hint="eastAsia" w:ascii="黑体" w:hAnsi="黑体" w:cs="黑体"/>
          <w:b/>
          <w:color w:val="000000" w:themeColor="text1"/>
          <w:sz w:val="32"/>
          <w:szCs w:val="32"/>
          <w:lang w:val="en-US" w:eastAsia="zh-CN"/>
          <w14:textFill>
            <w14:solidFill>
              <w14:schemeClr w14:val="tx1"/>
            </w14:solidFill>
          </w14:textFill>
        </w:rPr>
        <w:t>综合类</w:t>
      </w:r>
      <w:r>
        <w:rPr>
          <w:rFonts w:hint="eastAsia" w:ascii="黑体" w:hAnsi="黑体" w:eastAsia="黑体" w:cs="黑体"/>
          <w:b/>
          <w:color w:val="000000" w:themeColor="text1"/>
          <w:sz w:val="32"/>
          <w:szCs w:val="32"/>
          <w:lang w:val="en-US" w:eastAsia="zh-Hans"/>
          <w14:textFill>
            <w14:solidFill>
              <w14:schemeClr w14:val="tx1"/>
            </w14:solidFill>
          </w14:textFill>
        </w:rPr>
        <w:t>）</w:t>
      </w:r>
      <w:bookmarkEnd w:id="40"/>
      <w:bookmarkEnd w:id="41"/>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eastAsia="zh-Hans"/>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1</w:t>
      </w:r>
      <w:r>
        <w:rPr>
          <w:rFonts w:hint="eastAsia" w:ascii="宋体" w:hAnsi="宋体" w:cs="宋体"/>
          <w:b/>
          <w:bCs/>
          <w:color w:val="000000" w:themeColor="text1"/>
          <w:szCs w:val="24"/>
          <w:lang w:val="en-US" w:eastAsia="zh-CN"/>
          <w14:textFill>
            <w14:solidFill>
              <w14:schemeClr w14:val="tx1"/>
            </w14:solidFill>
          </w14:textFill>
        </w:rPr>
        <w:t>.</w:t>
      </w:r>
      <w:r>
        <w:rPr>
          <w:rFonts w:hint="eastAsia" w:ascii="宋体" w:hAnsi="宋体" w:eastAsia="宋体" w:cs="宋体"/>
          <w:b/>
          <w:bCs/>
          <w:color w:val="000000" w:themeColor="text1"/>
          <w:szCs w:val="24"/>
          <w:lang w:val="en-US" w:eastAsia="zh-Hans"/>
          <w14:textFill>
            <w14:solidFill>
              <w14:schemeClr w14:val="tx1"/>
            </w14:solidFill>
          </w14:textFill>
        </w:rPr>
        <w:t>有人说</w:t>
      </w:r>
      <w:r>
        <w:rPr>
          <w:rFonts w:hint="eastAsia" w:ascii="宋体" w:hAnsi="宋体" w:eastAsia="宋体" w:cs="宋体"/>
          <w:b/>
          <w:bCs/>
          <w:color w:val="000000" w:themeColor="text1"/>
          <w:szCs w:val="24"/>
          <w:lang w:eastAsia="zh-Hans"/>
          <w14:textFill>
            <w14:solidFill>
              <w14:schemeClr w14:val="tx1"/>
            </w14:solidFill>
          </w14:textFill>
        </w:rPr>
        <w:t>：“</w:t>
      </w:r>
      <w:r>
        <w:rPr>
          <w:rFonts w:hint="eastAsia" w:ascii="宋体" w:hAnsi="宋体" w:eastAsia="宋体" w:cs="宋体"/>
          <w:b/>
          <w:bCs/>
          <w:color w:val="000000" w:themeColor="text1"/>
          <w:szCs w:val="24"/>
          <w:lang w:val="en-US" w:eastAsia="zh-Hans"/>
          <w14:textFill>
            <w14:solidFill>
              <w14:schemeClr w14:val="tx1"/>
            </w14:solidFill>
          </w14:textFill>
        </w:rPr>
        <w:t>经济全球化是一把双刃剑</w:t>
      </w:r>
      <w:r>
        <w:rPr>
          <w:rFonts w:hint="eastAsia" w:ascii="宋体" w:hAnsi="宋体" w:eastAsia="宋体" w:cs="宋体"/>
          <w:b/>
          <w:bCs/>
          <w:color w:val="000000" w:themeColor="text1"/>
          <w:szCs w:val="24"/>
          <w:lang w:eastAsia="zh-Hans"/>
          <w14:textFill>
            <w14:solidFill>
              <w14:schemeClr w14:val="tx1"/>
            </w14:solidFill>
          </w14:textFill>
        </w:rPr>
        <w:t>。”</w:t>
      </w:r>
      <w:r>
        <w:rPr>
          <w:rFonts w:hint="eastAsia" w:ascii="宋体" w:hAnsi="宋体" w:eastAsia="宋体" w:cs="宋体"/>
          <w:b/>
          <w:bCs/>
          <w:color w:val="000000" w:themeColor="text1"/>
          <w:szCs w:val="24"/>
          <w:lang w:val="en-US" w:eastAsia="zh-Hans"/>
          <w14:textFill>
            <w14:solidFill>
              <w14:schemeClr w14:val="tx1"/>
            </w14:solidFill>
          </w14:textFill>
        </w:rPr>
        <w:t>你怎么看</w:t>
      </w:r>
      <w:r>
        <w:rPr>
          <w:rFonts w:hint="eastAsia" w:ascii="宋体" w:hAnsi="宋体" w:eastAsia="宋体" w:cs="宋体"/>
          <w:b/>
          <w:bCs/>
          <w:color w:val="000000" w:themeColor="text1"/>
          <w:szCs w:val="24"/>
          <w:lang w:eastAsia="zh-Hans"/>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综合分析——观点类</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inline distT="0" distB="0" distL="114300" distR="114300">
            <wp:extent cx="5974080" cy="2917825"/>
            <wp:effectExtent l="0" t="0" r="7620" b="15875"/>
            <wp:docPr id="54" name="图片 5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6"/>
                    <pic:cNvPicPr>
                      <a:picLocks noChangeAspect="1"/>
                    </pic:cNvPicPr>
                  </pic:nvPicPr>
                  <pic:blipFill>
                    <a:blip r:embed="rId26"/>
                    <a:stretch>
                      <a:fillRect/>
                    </a:stretch>
                  </pic:blipFill>
                  <pic:spPr>
                    <a:xfrm>
                      <a:off x="0" y="0"/>
                      <a:ext cx="5974080" cy="2917825"/>
                    </a:xfrm>
                    <a:prstGeom prst="rect">
                      <a:avLst/>
                    </a:prstGeom>
                  </pic:spPr>
                </pic:pic>
              </a:graphicData>
            </a:graphic>
          </wp:inline>
        </w:drawing>
      </w:r>
    </w:p>
    <w:p>
      <w:pPr>
        <w:pStyle w:val="2"/>
        <w:tabs>
          <w:tab w:val="left" w:pos="420"/>
          <w:tab w:val="left" w:pos="2520"/>
          <w:tab w:val="left" w:pos="4620"/>
          <w:tab w:val="left" w:pos="6720"/>
        </w:tabs>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【展鸿参考答案】</w:t>
      </w:r>
    </w:p>
    <w:p>
      <w:pPr>
        <w:pStyle w:val="4"/>
        <w:rPr>
          <w:rFonts w:hint="eastAsia" w:ascii="楷体" w:hAnsi="楷体" w:eastAsia="楷体" w:cs="楷体"/>
          <w:color w:val="000000" w:themeColor="text1"/>
          <w:kern w:val="2"/>
          <w:sz w:val="21"/>
          <w:szCs w:val="20"/>
          <w:lang w:val="en-US" w:eastAsia="zh-CN" w:bidi="ar-SA"/>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随着经济全球化的进一步发展，它对各国的影响也越来越大。人们对它的认识也在不断加深，透过多次金融危机等经济事件，人们普遍得到一个共识，即经济全球化是把双刃剑。我对于这个观点也是非常赞同的。</w:t>
      </w:r>
    </w:p>
    <w:p>
      <w:pPr>
        <w:rPr>
          <w:rFonts w:hint="default" w:ascii="楷体" w:hAnsi="楷体" w:eastAsia="楷体" w:cs="楷体"/>
          <w:color w:val="000000" w:themeColor="text1"/>
          <w:kern w:val="2"/>
          <w:sz w:val="21"/>
          <w:szCs w:val="20"/>
          <w:lang w:val="en-US" w:eastAsia="zh-CN" w:bidi="ar-SA"/>
          <w14:textFill>
            <w14:solidFill>
              <w14:schemeClr w14:val="tx1"/>
            </w14:solidFill>
          </w14:textFill>
        </w:rPr>
      </w:pPr>
      <w:r>
        <w:rPr>
          <w:rFonts w:hint="eastAsia" w:ascii="楷体" w:hAnsi="楷体" w:eastAsia="楷体" w:cs="楷体"/>
          <w:color w:val="000000" w:themeColor="text1"/>
          <w:kern w:val="2"/>
          <w:sz w:val="21"/>
          <w:szCs w:val="20"/>
          <w:lang w:val="en-US" w:eastAsia="zh-CN" w:bidi="ar-SA"/>
          <w14:textFill>
            <w14:solidFill>
              <w14:schemeClr w14:val="tx1"/>
            </w14:solidFill>
          </w14:textFill>
        </w:rPr>
        <w:t>经济全球化的正面效应体现在以下几个方面：一是为资源实现在全球范围内的优化配置提供了新的有利条件。作为全球经济组成部分的各个国家，可以发挥自己特有的优势在国际经济交往中实现优势互补，从而在总体上促进了世界范围内的经济增长。二是激烈的国际竞争使得各国改善经营生产活动，提高劳动效率，促进全球经济的增长。三是它加速了世界性产业结构的调整，加速实现工业化和现代化的进程。四是它为解决经济、社会发展面临的一些共同问题，可能提供有利的条件，如环境问题。</w:t>
      </w:r>
    </w:p>
    <w:p>
      <w:pPr>
        <w:pStyle w:val="2"/>
        <w:tabs>
          <w:tab w:val="left" w:pos="420"/>
          <w:tab w:val="left" w:pos="2520"/>
          <w:tab w:val="left" w:pos="4620"/>
          <w:tab w:val="left" w:pos="6720"/>
        </w:tabs>
        <w:rPr>
          <w:rFonts w:hint="eastAsia" w:ascii="楷体" w:hAnsi="楷体" w:eastAsia="楷体" w:cs="楷体"/>
          <w:color w:val="000000" w:themeColor="text1"/>
          <w:kern w:val="2"/>
          <w:sz w:val="21"/>
          <w:szCs w:val="20"/>
          <w:lang w:val="en-US" w:eastAsia="zh-CN" w:bidi="ar-SA"/>
          <w14:textFill>
            <w14:solidFill>
              <w14:schemeClr w14:val="tx1"/>
            </w14:solidFill>
          </w14:textFill>
        </w:rPr>
      </w:pPr>
      <w:r>
        <w:rPr>
          <w:rFonts w:hint="eastAsia" w:ascii="楷体" w:hAnsi="楷体" w:eastAsia="楷体" w:cs="楷体"/>
          <w:color w:val="000000" w:themeColor="text1"/>
          <w:kern w:val="2"/>
          <w:sz w:val="21"/>
          <w:szCs w:val="20"/>
          <w:lang w:val="en-US" w:eastAsia="zh-CN" w:bidi="ar-SA"/>
          <w14:textFill>
            <w14:solidFill>
              <w14:schemeClr w14:val="tx1"/>
            </w14:solidFill>
          </w14:textFill>
        </w:rPr>
        <w:t>经济全球化的负面效应体现在：一是它进一步加剧了贫富的两极分化。正如联合国《人类发展报告》所说，“迄今为止的全球化是不平衡的，它加深了穷国和富国、穷人和富人的鸿沟。”因此，经济全球化虽然可以使一些发展中国家抓住机遇，加速发展，缩小同发达国家的差距，但对大部分发展中国家而言，经济全球化可能更多地意味着挑战。二是会面临更多风险。每个国家因市场体制、运行机制的状况不同，市场竞争力、市场风险抵御能力不同，在经济全球化进程中面临的危机与风险也并不相同，处于劣势地位的国家，会遭遇更多风险。</w:t>
      </w:r>
    </w:p>
    <w:p>
      <w:pPr>
        <w:pStyle w:val="4"/>
        <w:rPr>
          <w:rFonts w:hint="default" w:ascii="楷体" w:hAnsi="楷体" w:eastAsia="楷体" w:cs="楷体"/>
          <w:color w:val="000000" w:themeColor="text1"/>
          <w:kern w:val="2"/>
          <w:sz w:val="21"/>
          <w:szCs w:val="20"/>
          <w:lang w:val="en-US" w:eastAsia="zh-CN" w:bidi="ar-SA"/>
          <w14:textFill>
            <w14:solidFill>
              <w14:schemeClr w14:val="tx1"/>
            </w14:solidFill>
          </w14:textFill>
        </w:rPr>
      </w:pPr>
      <w:r>
        <w:rPr>
          <w:rFonts w:hint="eastAsia" w:ascii="楷体" w:hAnsi="楷体" w:eastAsia="楷体" w:cs="楷体"/>
          <w:color w:val="000000" w:themeColor="text1"/>
          <w:kern w:val="2"/>
          <w:sz w:val="21"/>
          <w:szCs w:val="20"/>
          <w:lang w:val="en-US" w:eastAsia="zh-CN" w:bidi="ar-SA"/>
          <w14:textFill>
            <w14:solidFill>
              <w14:schemeClr w14:val="tx1"/>
            </w14:solidFill>
          </w14:textFill>
        </w:rPr>
        <w:t>身处在经济全球化的浪潮中，我们</w:t>
      </w:r>
      <w:r>
        <w:rPr>
          <w:rFonts w:hint="default" w:ascii="楷体" w:hAnsi="楷体" w:eastAsia="楷体" w:cs="楷体"/>
          <w:color w:val="000000" w:themeColor="text1"/>
          <w:kern w:val="2"/>
          <w:sz w:val="21"/>
          <w:szCs w:val="20"/>
          <w:lang w:val="en-US" w:eastAsia="zh-CN" w:bidi="ar-SA"/>
          <w14:textFill>
            <w14:solidFill>
              <w14:schemeClr w14:val="tx1"/>
            </w14:solidFill>
          </w14:textFill>
        </w:rPr>
        <w:t>既要很好地把握它带来的机遇，又要趋利避害，规避它带来的风险。</w:t>
      </w:r>
    </w:p>
    <w:p>
      <w:pPr>
        <w:rPr>
          <w:rFonts w:hint="eastAsia" w:ascii="楷体" w:hAnsi="楷体" w:eastAsia="楷体" w:cs="楷体"/>
          <w:color w:val="000000" w:themeColor="text1"/>
          <w:kern w:val="2"/>
          <w:sz w:val="21"/>
          <w:szCs w:val="20"/>
          <w:lang w:val="en-US" w:eastAsia="zh-CN" w:bidi="ar-SA"/>
          <w14:textFill>
            <w14:solidFill>
              <w14:schemeClr w14:val="tx1"/>
            </w14:solidFill>
          </w14:textFill>
        </w:rPr>
      </w:pPr>
      <w:r>
        <w:rPr>
          <w:rFonts w:hint="eastAsia" w:ascii="楷体" w:hAnsi="楷体" w:eastAsia="楷体" w:cs="楷体"/>
          <w:color w:val="000000" w:themeColor="text1"/>
          <w:kern w:val="2"/>
          <w:sz w:val="21"/>
          <w:szCs w:val="20"/>
          <w:lang w:val="en-US" w:eastAsia="zh-CN" w:bidi="ar-SA"/>
          <w14:textFill>
            <w14:solidFill>
              <w14:schemeClr w14:val="tx1"/>
            </w14:solidFill>
          </w14:textFill>
        </w:rPr>
        <w:t>一是积极参与经济全球化进程。只有积极参与国际经济合作与竞争，才能更快地提高生产率、加速经济发展。更好地运用比较优势和禀赋资源，实现价值竞争力的提高和财富的增值。</w:t>
      </w:r>
    </w:p>
    <w:p>
      <w:pPr>
        <w:rPr>
          <w:rFonts w:hint="eastAsia" w:ascii="楷体" w:hAnsi="楷体" w:eastAsia="楷体" w:cs="楷体"/>
          <w:color w:val="000000" w:themeColor="text1"/>
          <w:kern w:val="2"/>
          <w:sz w:val="21"/>
          <w:szCs w:val="20"/>
          <w:lang w:val="en-US" w:eastAsia="zh-CN" w:bidi="ar-SA"/>
          <w14:textFill>
            <w14:solidFill>
              <w14:schemeClr w14:val="tx1"/>
            </w14:solidFill>
          </w14:textFill>
        </w:rPr>
      </w:pPr>
      <w:r>
        <w:rPr>
          <w:rFonts w:hint="eastAsia" w:ascii="楷体" w:hAnsi="楷体" w:eastAsia="楷体" w:cs="楷体"/>
          <w:color w:val="000000" w:themeColor="text1"/>
          <w:kern w:val="2"/>
          <w:sz w:val="21"/>
          <w:szCs w:val="20"/>
          <w:lang w:val="en-US" w:eastAsia="zh-CN" w:bidi="ar-SA"/>
          <w14:textFill>
            <w14:solidFill>
              <w14:schemeClr w14:val="tx1"/>
            </w14:solidFill>
          </w14:textFill>
        </w:rPr>
        <w:t>二是采取切合本国实际的开放步骤和措施。在充分利用经济全球化带来的各种有利条件和机遇的基础上，正确处理对外开放与保护民族经济利益，坚持独立自主的原则,加强防范工作,增强抵御和化解能力，维护国家经济安全的关系。</w:t>
      </w:r>
    </w:p>
    <w:p>
      <w:pPr>
        <w:pStyle w:val="2"/>
        <w:tabs>
          <w:tab w:val="left" w:pos="420"/>
          <w:tab w:val="left" w:pos="2520"/>
          <w:tab w:val="left" w:pos="4620"/>
          <w:tab w:val="left" w:pos="6720"/>
        </w:tabs>
        <w:rPr>
          <w:rFonts w:hint="default"/>
          <w:color w:val="000000" w:themeColor="text1"/>
          <w:lang w:val="en-US" w:eastAsia="zh-CN"/>
          <w14:textFill>
            <w14:solidFill>
              <w14:schemeClr w14:val="tx1"/>
            </w14:solidFill>
          </w14:textFill>
        </w:rPr>
      </w:pPr>
      <w:r>
        <w:rPr>
          <w:rFonts w:hint="eastAsia" w:ascii="楷体" w:hAnsi="楷体" w:eastAsia="楷体" w:cs="楷体"/>
          <w:color w:val="000000" w:themeColor="text1"/>
          <w:kern w:val="2"/>
          <w:sz w:val="21"/>
          <w:szCs w:val="20"/>
          <w:lang w:val="en-US" w:eastAsia="zh-CN" w:bidi="ar-SA"/>
          <w14:textFill>
            <w14:solidFill>
              <w14:schemeClr w14:val="tx1"/>
            </w14:solidFill>
          </w14:textFill>
        </w:rPr>
        <w:t>三是注重科技发展和人力资源培养战略，实施“科教兴国战略”。我国可以根据客观需要和现实可能，直接从比较高的起点开始，在技术水平、生产组织形式等方面利用和借鉴一些现代化国家已有的较为成熟的文明成果，来增强自身科技能力。</w:t>
      </w:r>
    </w:p>
    <w:p>
      <w:pPr>
        <w:pStyle w:val="4"/>
        <w:rPr>
          <w:rFonts w:hint="default" w:ascii="楷体" w:hAnsi="楷体" w:eastAsia="楷体" w:cs="楷体"/>
          <w:color w:val="000000" w:themeColor="text1"/>
          <w:kern w:val="2"/>
          <w:sz w:val="21"/>
          <w:szCs w:val="20"/>
          <w:lang w:val="en-US" w:eastAsia="zh-CN" w:bidi="ar-SA"/>
          <w14:textFill>
            <w14:solidFill>
              <w14:schemeClr w14:val="tx1"/>
            </w14:solidFill>
          </w14:textFill>
        </w:rPr>
      </w:pPr>
      <w:r>
        <w:rPr>
          <w:rFonts w:hint="eastAsia" w:ascii="楷体" w:hAnsi="楷体" w:eastAsia="楷体" w:cs="楷体"/>
          <w:color w:val="000000" w:themeColor="text1"/>
          <w:kern w:val="2"/>
          <w:sz w:val="21"/>
          <w:szCs w:val="20"/>
          <w:lang w:val="en-US" w:eastAsia="zh-CN" w:bidi="ar-SA"/>
          <w14:textFill>
            <w14:solidFill>
              <w14:schemeClr w14:val="tx1"/>
            </w14:solidFill>
          </w14:textFill>
        </w:rPr>
        <w:t>经济全球化使利益和风险并存，机会与挑战同在。但是</w:t>
      </w:r>
      <w:r>
        <w:rPr>
          <w:rFonts w:hint="default" w:ascii="楷体" w:hAnsi="楷体" w:eastAsia="楷体" w:cs="楷体"/>
          <w:color w:val="000000" w:themeColor="text1"/>
          <w:kern w:val="2"/>
          <w:sz w:val="21"/>
          <w:szCs w:val="20"/>
          <w:lang w:val="en-US" w:eastAsia="zh-CN" w:bidi="ar-SA"/>
          <w14:textFill>
            <w14:solidFill>
              <w14:schemeClr w14:val="tx1"/>
            </w14:solidFill>
          </w14:textFill>
        </w:rPr>
        <w:t>我想说的是：只要我们阵脚不乱、坚定做好自己的事，就能从容应对经济全球化进程中的各种挑战和困难，中国经济稳中向好的大势也就无可动摇。</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【亮点答题法】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outlineLvl w:val="0"/>
        <w:rPr>
          <w:rFonts w:hint="eastAsia" w:ascii="楷体" w:hAnsi="楷体" w:eastAsia="楷体" w:cs="楷体"/>
          <w:b/>
          <w:bCs/>
          <w:color w:val="000000" w:themeColor="text1"/>
          <w:sz w:val="21"/>
          <w:szCs w:val="21"/>
          <w:lang w:val="en-US" w:eastAsia="zh-Hans"/>
          <w14:textFill>
            <w14:solidFill>
              <w14:schemeClr w14:val="tx1"/>
            </w14:solidFill>
          </w14:textFill>
        </w:rPr>
      </w:pPr>
      <w:bookmarkStart w:id="42" w:name="_Toc29116"/>
      <w:r>
        <w:rPr>
          <w:rFonts w:hint="default" w:ascii="楷体" w:hAnsi="楷体" w:eastAsia="楷体" w:cs="楷体"/>
          <w:b/>
          <w:bCs/>
          <w:color w:val="000000" w:themeColor="text1"/>
          <w:sz w:val="21"/>
          <w:szCs w:val="21"/>
          <w:lang w:eastAsia="zh-Hans"/>
          <w14:textFill>
            <w14:solidFill>
              <w14:schemeClr w14:val="tx1"/>
            </w14:solidFill>
          </w14:textFill>
        </w:rPr>
        <w:t>（1）</w:t>
      </w:r>
      <w:r>
        <w:rPr>
          <w:rFonts w:hint="eastAsia" w:ascii="楷体" w:hAnsi="楷体" w:eastAsia="楷体" w:cs="楷体"/>
          <w:b/>
          <w:bCs/>
          <w:color w:val="000000" w:themeColor="text1"/>
          <w:sz w:val="21"/>
          <w:szCs w:val="21"/>
          <w:lang w:val="en-US" w:eastAsia="zh-Hans"/>
          <w14:textFill>
            <w14:solidFill>
              <w14:schemeClr w14:val="tx1"/>
            </w14:solidFill>
          </w14:textFill>
        </w:rPr>
        <w:t>分析部分包装</w:t>
      </w:r>
      <w:bookmarkEnd w:id="42"/>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Hans"/>
          <w14:textFill>
            <w14:solidFill>
              <w14:schemeClr w14:val="tx1"/>
            </w14:solidFill>
          </w14:textFill>
        </w:rPr>
        <w:t>第一</w:t>
      </w:r>
      <w:r>
        <w:rPr>
          <w:rFonts w:hint="eastAsia" w:ascii="楷体" w:hAnsi="楷体" w:eastAsia="楷体" w:cs="楷体"/>
          <w:b w:val="0"/>
          <w:bCs w:val="0"/>
          <w:color w:val="000000" w:themeColor="text1"/>
          <w:sz w:val="21"/>
          <w:szCs w:val="21"/>
          <w:lang w:val="en-US" w:eastAsia="zh-CN"/>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经济全球化是一把领航发展的尖刀</w:t>
      </w:r>
      <w:r>
        <w:rPr>
          <w:rFonts w:hint="eastAsia" w:ascii="楷体" w:hAnsi="楷体" w:eastAsia="楷体" w:cs="楷体"/>
          <w:b w:val="0"/>
          <w:bCs w:val="0"/>
          <w:color w:val="000000" w:themeColor="text1"/>
          <w:sz w:val="21"/>
          <w:szCs w:val="21"/>
          <w:lang w:val="en-US"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Hans"/>
          <w14:textFill>
            <w14:solidFill>
              <w14:schemeClr w14:val="tx1"/>
            </w14:solidFill>
          </w14:textFill>
        </w:rPr>
        <w:t>第二</w:t>
      </w:r>
      <w:r>
        <w:rPr>
          <w:rFonts w:hint="eastAsia" w:ascii="楷体" w:hAnsi="楷体" w:eastAsia="楷体" w:cs="楷体"/>
          <w:b w:val="0"/>
          <w:bCs w:val="0"/>
          <w:color w:val="000000" w:themeColor="text1"/>
          <w:sz w:val="21"/>
          <w:szCs w:val="21"/>
          <w:lang w:val="en-US" w:eastAsia="zh-CN"/>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经济全球化是一把潜藏风险的利刃</w:t>
      </w:r>
      <w:r>
        <w:rPr>
          <w:rFonts w:hint="eastAsia" w:ascii="楷体" w:hAnsi="楷体" w:eastAsia="楷体" w:cs="楷体"/>
          <w:b w:val="0"/>
          <w:bCs w:val="0"/>
          <w:color w:val="000000" w:themeColor="text1"/>
          <w:sz w:val="21"/>
          <w:szCs w:val="21"/>
          <w:lang w:val="en-US"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outlineLvl w:val="0"/>
        <w:rPr>
          <w:rFonts w:hint="eastAsia" w:ascii="楷体" w:hAnsi="楷体" w:eastAsia="楷体" w:cs="楷体"/>
          <w:b/>
          <w:bCs/>
          <w:color w:val="000000" w:themeColor="text1"/>
          <w:sz w:val="21"/>
          <w:szCs w:val="21"/>
          <w:lang w:val="en-US" w:eastAsia="zh-Hans"/>
          <w14:textFill>
            <w14:solidFill>
              <w14:schemeClr w14:val="tx1"/>
            </w14:solidFill>
          </w14:textFill>
        </w:rPr>
      </w:pPr>
      <w:bookmarkStart w:id="43" w:name="_Toc23052"/>
      <w:r>
        <w:rPr>
          <w:rFonts w:hint="default" w:ascii="楷体" w:hAnsi="楷体" w:eastAsia="楷体" w:cs="楷体"/>
          <w:b/>
          <w:bCs/>
          <w:color w:val="000000" w:themeColor="text1"/>
          <w:sz w:val="21"/>
          <w:szCs w:val="21"/>
          <w:lang w:eastAsia="zh-Hans"/>
          <w14:textFill>
            <w14:solidFill>
              <w14:schemeClr w14:val="tx1"/>
            </w14:solidFill>
          </w14:textFill>
        </w:rPr>
        <w:t>（2）</w:t>
      </w:r>
      <w:r>
        <w:rPr>
          <w:rFonts w:hint="eastAsia" w:ascii="楷体" w:hAnsi="楷体" w:eastAsia="楷体" w:cs="楷体"/>
          <w:b/>
          <w:bCs/>
          <w:color w:val="000000" w:themeColor="text1"/>
          <w:sz w:val="21"/>
          <w:szCs w:val="21"/>
          <w:lang w:val="en-US" w:eastAsia="zh-Hans"/>
          <w14:textFill>
            <w14:solidFill>
              <w14:schemeClr w14:val="tx1"/>
            </w14:solidFill>
          </w14:textFill>
        </w:rPr>
        <w:t>对策部分包装</w:t>
      </w:r>
      <w:bookmarkEnd w:id="43"/>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Hans"/>
          <w14:textFill>
            <w14:solidFill>
              <w14:schemeClr w14:val="tx1"/>
            </w14:solidFill>
          </w14:textFill>
        </w:rPr>
        <w:t>第一</w:t>
      </w:r>
      <w:r>
        <w:rPr>
          <w:rFonts w:hint="eastAsia" w:ascii="楷体" w:hAnsi="楷体" w:eastAsia="楷体" w:cs="楷体"/>
          <w:b w:val="0"/>
          <w:bCs w:val="0"/>
          <w:color w:val="000000" w:themeColor="text1"/>
          <w:sz w:val="21"/>
          <w:szCs w:val="21"/>
          <w:lang w:val="en-US" w:eastAsia="zh-CN"/>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科学利用巧借力</w:t>
      </w:r>
      <w:r>
        <w:rPr>
          <w:rFonts w:hint="eastAsia" w:ascii="楷体" w:hAnsi="楷体" w:eastAsia="楷体" w:cs="楷体"/>
          <w:b w:val="0"/>
          <w:bCs w:val="0"/>
          <w:color w:val="000000" w:themeColor="text1"/>
          <w:sz w:val="21"/>
          <w:szCs w:val="21"/>
          <w:lang w:val="en-US"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Hans"/>
          <w14:textFill>
            <w14:solidFill>
              <w14:schemeClr w14:val="tx1"/>
            </w14:solidFill>
          </w14:textFill>
        </w:rPr>
        <w:t>第二</w:t>
      </w:r>
      <w:r>
        <w:rPr>
          <w:rFonts w:hint="eastAsia" w:ascii="楷体" w:hAnsi="楷体" w:eastAsia="楷体" w:cs="楷体"/>
          <w:b w:val="0"/>
          <w:bCs w:val="0"/>
          <w:color w:val="000000" w:themeColor="text1"/>
          <w:sz w:val="21"/>
          <w:szCs w:val="21"/>
          <w:lang w:val="en-US" w:eastAsia="zh-CN"/>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防范化解应风险</w:t>
      </w:r>
      <w:r>
        <w:rPr>
          <w:rFonts w:hint="eastAsia" w:ascii="楷体" w:hAnsi="楷体" w:eastAsia="楷体" w:cs="楷体"/>
          <w:b w:val="0"/>
          <w:bCs w:val="0"/>
          <w:color w:val="000000" w:themeColor="text1"/>
          <w:sz w:val="21"/>
          <w:szCs w:val="21"/>
          <w:lang w:val="en-US"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val="0"/>
          <w:bCs w:val="0"/>
          <w:color w:val="000000" w:themeColor="text1"/>
          <w:sz w:val="21"/>
          <w:szCs w:val="21"/>
          <w:lang w:val="en-US" w:eastAsia="zh-Hans"/>
          <w14:textFill>
            <w14:solidFill>
              <w14:schemeClr w14:val="tx1"/>
            </w14:solidFill>
          </w14:textFill>
        </w:rPr>
      </w:pPr>
      <w:r>
        <w:rPr>
          <w:rFonts w:hint="eastAsia" w:ascii="楷体" w:hAnsi="楷体" w:eastAsia="楷体" w:cs="楷体"/>
          <w:b w:val="0"/>
          <w:bCs w:val="0"/>
          <w:color w:val="000000" w:themeColor="text1"/>
          <w:sz w:val="21"/>
          <w:szCs w:val="21"/>
          <w:lang w:val="en-US" w:eastAsia="zh-Hans"/>
          <w14:textFill>
            <w14:solidFill>
              <w14:schemeClr w14:val="tx1"/>
            </w14:solidFill>
          </w14:textFill>
        </w:rPr>
        <w:t>第三</w:t>
      </w:r>
      <w:r>
        <w:rPr>
          <w:rFonts w:hint="eastAsia" w:ascii="楷体" w:hAnsi="楷体" w:eastAsia="楷体" w:cs="楷体"/>
          <w:b w:val="0"/>
          <w:bCs w:val="0"/>
          <w:color w:val="000000" w:themeColor="text1"/>
          <w:sz w:val="21"/>
          <w:szCs w:val="21"/>
          <w:lang w:val="en-US" w:eastAsia="zh-CN"/>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改革创新占先机</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p>
    <w:p>
      <w:pPr>
        <w:rPr>
          <w:rFonts w:hint="default"/>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eastAsia="zh-Hans"/>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2</w:t>
      </w:r>
      <w:r>
        <w:rPr>
          <w:rFonts w:hint="eastAsia" w:ascii="宋体" w:hAnsi="宋体" w:cs="宋体"/>
          <w:b/>
          <w:bCs/>
          <w:color w:val="000000" w:themeColor="text1"/>
          <w:szCs w:val="24"/>
          <w:lang w:val="en-US" w:eastAsia="zh-CN"/>
          <w14:textFill>
            <w14:solidFill>
              <w14:schemeClr w14:val="tx1"/>
            </w14:solidFill>
          </w14:textFill>
        </w:rPr>
        <w:t>.</w:t>
      </w:r>
      <w:r>
        <w:rPr>
          <w:rFonts w:hint="eastAsia" w:ascii="宋体" w:hAnsi="宋体" w:eastAsia="宋体" w:cs="宋体"/>
          <w:b/>
          <w:bCs/>
          <w:color w:val="000000" w:themeColor="text1"/>
          <w:szCs w:val="24"/>
          <w:lang w:val="en-US" w:eastAsia="zh-Hans"/>
          <w14:textFill>
            <w14:solidFill>
              <w14:schemeClr w14:val="tx1"/>
            </w14:solidFill>
          </w14:textFill>
        </w:rPr>
        <w:t>你在单位里兢兢业业</w:t>
      </w:r>
      <w:r>
        <w:rPr>
          <w:rFonts w:hint="eastAsia" w:ascii="宋体" w:hAnsi="宋体" w:eastAsia="宋体" w:cs="宋体"/>
          <w:b/>
          <w:bCs/>
          <w:color w:val="000000" w:themeColor="text1"/>
          <w:szCs w:val="24"/>
          <w:lang w:eastAsia="zh-Hans"/>
          <w14:textFill>
            <w14:solidFill>
              <w14:schemeClr w14:val="tx1"/>
            </w14:solidFill>
          </w14:textFill>
        </w:rPr>
        <w:t>，</w:t>
      </w:r>
      <w:r>
        <w:rPr>
          <w:rFonts w:hint="eastAsia" w:ascii="宋体" w:hAnsi="宋体" w:eastAsia="宋体" w:cs="宋体"/>
          <w:b/>
          <w:bCs/>
          <w:color w:val="000000" w:themeColor="text1"/>
          <w:szCs w:val="24"/>
          <w:lang w:val="en-US" w:eastAsia="zh-Hans"/>
          <w14:textFill>
            <w14:solidFill>
              <w14:schemeClr w14:val="tx1"/>
            </w14:solidFill>
          </w14:textFill>
        </w:rPr>
        <w:t>工作能力也不错</w:t>
      </w:r>
      <w:r>
        <w:rPr>
          <w:rFonts w:hint="eastAsia" w:ascii="宋体" w:hAnsi="宋体" w:eastAsia="宋体" w:cs="宋体"/>
          <w:b/>
          <w:bCs/>
          <w:color w:val="000000" w:themeColor="text1"/>
          <w:szCs w:val="24"/>
          <w:lang w:eastAsia="zh-Hans"/>
          <w14:textFill>
            <w14:solidFill>
              <w14:schemeClr w14:val="tx1"/>
            </w14:solidFill>
          </w14:textFill>
        </w:rPr>
        <w:t>。</w:t>
      </w:r>
      <w:r>
        <w:rPr>
          <w:rFonts w:hint="eastAsia" w:ascii="宋体" w:hAnsi="宋体" w:eastAsia="宋体" w:cs="宋体"/>
          <w:b/>
          <w:bCs/>
          <w:color w:val="000000" w:themeColor="text1"/>
          <w:szCs w:val="24"/>
          <w:lang w:val="en-US" w:eastAsia="zh-Hans"/>
          <w14:textFill>
            <w14:solidFill>
              <w14:schemeClr w14:val="tx1"/>
            </w14:solidFill>
          </w14:textFill>
        </w:rPr>
        <w:t>但是之前的培训你一直都没有参加</w:t>
      </w:r>
      <w:r>
        <w:rPr>
          <w:rFonts w:hint="eastAsia" w:ascii="宋体" w:hAnsi="宋体" w:eastAsia="宋体" w:cs="宋体"/>
          <w:b/>
          <w:bCs/>
          <w:color w:val="000000" w:themeColor="text1"/>
          <w:szCs w:val="24"/>
          <w:lang w:eastAsia="zh-Hans"/>
          <w14:textFill>
            <w14:solidFill>
              <w14:schemeClr w14:val="tx1"/>
            </w14:solidFill>
          </w14:textFill>
        </w:rPr>
        <w:t>，</w:t>
      </w:r>
      <w:r>
        <w:rPr>
          <w:rFonts w:hint="eastAsia" w:ascii="宋体" w:hAnsi="宋体" w:eastAsia="宋体" w:cs="宋体"/>
          <w:b/>
          <w:bCs/>
          <w:color w:val="000000" w:themeColor="text1"/>
          <w:szCs w:val="24"/>
          <w:lang w:val="en-US" w:eastAsia="zh-Hans"/>
          <w14:textFill>
            <w14:solidFill>
              <w14:schemeClr w14:val="tx1"/>
            </w14:solidFill>
          </w14:textFill>
        </w:rPr>
        <w:t>这次有个培训你想参加</w:t>
      </w:r>
      <w:r>
        <w:rPr>
          <w:rFonts w:hint="eastAsia" w:ascii="宋体" w:hAnsi="宋体" w:eastAsia="宋体" w:cs="宋体"/>
          <w:b/>
          <w:bCs/>
          <w:color w:val="000000" w:themeColor="text1"/>
          <w:szCs w:val="24"/>
          <w:lang w:eastAsia="zh-Hans"/>
          <w14:textFill>
            <w14:solidFill>
              <w14:schemeClr w14:val="tx1"/>
            </w14:solidFill>
          </w14:textFill>
        </w:rPr>
        <w:t>，</w:t>
      </w:r>
      <w:r>
        <w:rPr>
          <w:rFonts w:hint="eastAsia" w:ascii="宋体" w:hAnsi="宋体" w:eastAsia="宋体" w:cs="宋体"/>
          <w:b/>
          <w:bCs/>
          <w:color w:val="000000" w:themeColor="text1"/>
          <w:szCs w:val="24"/>
          <w:lang w:val="en-US" w:eastAsia="zh-Hans"/>
          <w14:textFill>
            <w14:solidFill>
              <w14:schemeClr w14:val="tx1"/>
            </w14:solidFill>
          </w14:textFill>
        </w:rPr>
        <w:t>你会怎么和领导申请</w:t>
      </w:r>
      <w:r>
        <w:rPr>
          <w:rFonts w:hint="eastAsia" w:ascii="宋体" w:hAnsi="宋体" w:eastAsia="宋体" w:cs="宋体"/>
          <w:b/>
          <w:bCs/>
          <w:color w:val="000000" w:themeColor="text1"/>
          <w:szCs w:val="24"/>
          <w:lang w:eastAsia="zh-Hans"/>
          <w14:textFill>
            <w14:solidFill>
              <w14:schemeClr w14:val="tx1"/>
            </w14:solidFill>
          </w14:textFill>
        </w:rPr>
        <w:t>？</w:t>
      </w:r>
      <w:r>
        <w:rPr>
          <w:rFonts w:hint="eastAsia" w:ascii="宋体" w:hAnsi="宋体" w:eastAsia="宋体" w:cs="宋体"/>
          <w:b/>
          <w:bCs/>
          <w:color w:val="000000" w:themeColor="text1"/>
          <w:szCs w:val="24"/>
          <w:lang w:val="en-US" w:eastAsia="zh-Hans"/>
          <w14:textFill>
            <w14:solidFill>
              <w14:schemeClr w14:val="tx1"/>
            </w14:solidFill>
          </w14:textFill>
        </w:rPr>
        <w:t>请现场模拟</w:t>
      </w:r>
      <w:r>
        <w:rPr>
          <w:rFonts w:hint="eastAsia" w:ascii="宋体" w:hAnsi="宋体" w:eastAsia="宋体" w:cs="宋体"/>
          <w:b/>
          <w:bCs/>
          <w:color w:val="000000" w:themeColor="text1"/>
          <w:szCs w:val="24"/>
          <w:lang w:eastAsia="zh-Hans"/>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default"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情景模拟</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ind w:firstLine="0" w:firstLineChars="0"/>
        <w:jc w:val="center"/>
        <w:textAlignment w:val="auto"/>
        <w:rPr>
          <w:rFonts w:hint="eastAsia" w:ascii="楷体" w:hAnsi="楷体" w:eastAsia="楷体" w:cs="楷体"/>
          <w:color w:val="000000" w:themeColor="text1"/>
          <w:lang w:eastAsia="zh-CN"/>
          <w14:textFill>
            <w14:solidFill>
              <w14:schemeClr w14:val="tx1"/>
            </w14:solidFill>
          </w14:textFill>
        </w:rPr>
      </w:pPr>
      <w:r>
        <w:rPr>
          <w:rFonts w:hint="eastAsia" w:ascii="楷体" w:hAnsi="楷体" w:eastAsia="楷体" w:cs="楷体"/>
          <w:color w:val="000000" w:themeColor="text1"/>
          <w:lang w:eastAsia="zh-CN"/>
          <w14:textFill>
            <w14:solidFill>
              <w14:schemeClr w14:val="tx1"/>
            </w14:solidFill>
          </w14:textFill>
        </w:rPr>
        <w:drawing>
          <wp:inline distT="0" distB="0" distL="114300" distR="114300">
            <wp:extent cx="5967095" cy="1840865"/>
            <wp:effectExtent l="0" t="0" r="14605" b="6985"/>
            <wp:docPr id="68" name="图片 68" descr="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567"/>
                    <pic:cNvPicPr>
                      <a:picLocks noChangeAspect="1"/>
                    </pic:cNvPicPr>
                  </pic:nvPicPr>
                  <pic:blipFill>
                    <a:blip r:embed="rId27"/>
                    <a:stretch>
                      <a:fillRect/>
                    </a:stretch>
                  </pic:blipFill>
                  <pic:spPr>
                    <a:xfrm>
                      <a:off x="0" y="0"/>
                      <a:ext cx="5967095" cy="1840865"/>
                    </a:xfrm>
                    <a:prstGeom prst="rect">
                      <a:avLst/>
                    </a:prstGeom>
                  </pic:spPr>
                </pic:pic>
              </a:graphicData>
            </a:graphic>
          </wp:inline>
        </w:drawing>
      </w:r>
    </w:p>
    <w:p>
      <w:pPr>
        <w:pStyle w:val="2"/>
        <w:tabs>
          <w:tab w:val="left" w:pos="420"/>
          <w:tab w:val="left" w:pos="2520"/>
          <w:tab w:val="left" w:pos="4620"/>
          <w:tab w:val="left" w:pos="6720"/>
        </w:tabs>
        <w:rPr>
          <w:rFonts w:hint="eastAsia" w:ascii="楷体" w:hAnsi="楷体" w:eastAsia="楷体" w:cs="楷体"/>
          <w:color w:val="000000" w:themeColor="text1"/>
          <w:lang w:eastAsia="zh-CN"/>
          <w14:textFill>
            <w14:solidFill>
              <w14:schemeClr w14:val="tx1"/>
            </w14:solidFill>
          </w14:textFill>
        </w:rPr>
      </w:pPr>
      <w:r>
        <w:rPr>
          <w:rFonts w:hint="eastAsia" w:ascii="楷体" w:hAnsi="楷体" w:eastAsia="楷体" w:cs="楷体"/>
          <w:color w:val="000000" w:themeColor="text1"/>
          <w:lang w:eastAsia="zh-CN"/>
          <w14:textFill>
            <w14:solidFill>
              <w14:schemeClr w14:val="tx1"/>
            </w14:solidFill>
          </w14:textFill>
        </w:rPr>
        <w:t>【</w:t>
      </w:r>
      <w:r>
        <w:rPr>
          <w:rFonts w:hint="eastAsia" w:ascii="楷体" w:hAnsi="楷体" w:eastAsia="楷体" w:cs="楷体"/>
          <w:color w:val="000000" w:themeColor="text1"/>
          <w:lang w:val="en-US" w:eastAsia="zh-CN"/>
          <w14:textFill>
            <w14:solidFill>
              <w14:schemeClr w14:val="tx1"/>
            </w14:solidFill>
          </w14:textFill>
        </w:rPr>
        <w:t>展鸿参考答案</w:t>
      </w:r>
      <w:r>
        <w:rPr>
          <w:rFonts w:hint="eastAsia" w:ascii="楷体" w:hAnsi="楷体" w:eastAsia="楷体" w:cs="楷体"/>
          <w:color w:val="000000" w:themeColor="text1"/>
          <w:lang w:eastAsia="zh-CN"/>
          <w14:textFill>
            <w14:solidFill>
              <w14:schemeClr w14:val="tx1"/>
            </w14:solidFill>
          </w14:textFill>
        </w:rPr>
        <w:t>】</w:t>
      </w:r>
    </w:p>
    <w:p>
      <w:pPr>
        <w:pStyle w:val="4"/>
        <w:rPr>
          <w:rFonts w:hint="eastAsia" w:ascii="楷体" w:hAnsi="楷体" w:eastAsia="楷体" w:cs="楷体"/>
          <w:color w:val="000000" w:themeColor="text1"/>
          <w:lang w:eastAsia="zh-CN"/>
          <w14:textFill>
            <w14:solidFill>
              <w14:schemeClr w14:val="tx1"/>
            </w14:solidFill>
          </w14:textFill>
        </w:rPr>
      </w:pPr>
      <w:r>
        <w:rPr>
          <w:rFonts w:hint="eastAsia" w:ascii="楷体" w:hAnsi="楷体" w:eastAsia="楷体" w:cs="楷体"/>
          <w:color w:val="000000" w:themeColor="text1"/>
          <w:lang w:eastAsia="zh-CN"/>
          <w14:textFill>
            <w14:solidFill>
              <w14:schemeClr w14:val="tx1"/>
            </w14:solidFill>
          </w14:textFill>
        </w:rPr>
        <w:t>陈主任您好，我看您这会稍微空了一些，耽误您5分钟的时间跟您汇报下上次您交代我垃圾分类宣传任务的一个落实情况，顺便有些事情也跟您沟通一下。是这样的，上次你交代我去处理的关于垃圾分类宣传的工作，目前各项准备工作包括人员安排、物料准备、前期调研都已经全部安排妥当了，您专门交代的关于在开展宣传前做个社区群众对于垃圾分类知晓度的调研我也在上周五全部完成，这是经过数据分析之后的调研结果，也交给您过目一下。</w:t>
      </w:r>
    </w:p>
    <w:p>
      <w:pPr>
        <w:pStyle w:val="4"/>
        <w:rPr>
          <w:rFonts w:hint="eastAsia" w:ascii="楷体" w:hAnsi="楷体" w:eastAsia="楷体" w:cs="楷体"/>
          <w:color w:val="000000" w:themeColor="text1"/>
          <w:lang w:eastAsia="zh-CN"/>
          <w14:textFill>
            <w14:solidFill>
              <w14:schemeClr w14:val="tx1"/>
            </w14:solidFill>
          </w14:textFill>
        </w:rPr>
      </w:pPr>
      <w:r>
        <w:rPr>
          <w:rFonts w:hint="eastAsia" w:ascii="楷体" w:hAnsi="楷体" w:eastAsia="楷体" w:cs="楷体"/>
          <w:color w:val="000000" w:themeColor="text1"/>
          <w:lang w:eastAsia="zh-CN"/>
          <w14:textFill>
            <w14:solidFill>
              <w14:schemeClr w14:val="tx1"/>
            </w14:solidFill>
          </w14:textFill>
        </w:rPr>
        <w:t>另外，有这么一个事情，我想跟你做个申请，就是咱们单位下周二不是要做一个关于基层调研能力提升的业务培训吗，刚好最近我的手上的事情也都处理差不多了，如果可以的话，我想跟您申请一下能不能让我也参加一下。前几次单位的业务培训，因为我手上工作的问题也都错过了，这次刚好有这个机会，说实话这次如果错过的话，我觉得对我来说还挺可惜的。因为我的岗位工作对于基层调研能力要求还是比较高的，我刚进单位，在这一块还需要好好磨练一下，就比如说这次关于垃圾分类知晓度的调研，我也碰到了一些困难，虽然大部分群众都还是比较配合的，但也难免遇到一些群众不愿意配合调研的情况，虽然经过努力，也都让调研工作顺利的推进下去，但在这个过程中，我也发现自己的基层调研能力还是需要好好提高一下。我相信，通过培训，在以后碰到这些问题的时候，我也能应对</w:t>
      </w:r>
      <w:r>
        <w:rPr>
          <w:rFonts w:hint="eastAsia" w:ascii="楷体" w:hAnsi="楷体" w:eastAsia="楷体" w:cs="楷体"/>
          <w:color w:val="000000" w:themeColor="text1"/>
          <w:lang w:val="en-US" w:eastAsia="zh-CN"/>
          <w14:textFill>
            <w14:solidFill>
              <w14:schemeClr w14:val="tx1"/>
            </w14:solidFill>
          </w14:textFill>
        </w:rPr>
        <w:t>得</w:t>
      </w:r>
      <w:r>
        <w:rPr>
          <w:rFonts w:hint="eastAsia" w:ascii="楷体" w:hAnsi="楷体" w:eastAsia="楷体" w:cs="楷体"/>
          <w:color w:val="000000" w:themeColor="text1"/>
          <w:lang w:eastAsia="zh-CN"/>
          <w14:textFill>
            <w14:solidFill>
              <w14:schemeClr w14:val="tx1"/>
            </w14:solidFill>
          </w14:textFill>
        </w:rPr>
        <w:t>更加自如。</w:t>
      </w:r>
    </w:p>
    <w:p>
      <w:pPr>
        <w:pStyle w:val="4"/>
        <w:rPr>
          <w:rFonts w:hint="eastAsia" w:ascii="楷体" w:hAnsi="楷体" w:eastAsia="楷体" w:cs="楷体"/>
          <w:color w:val="000000" w:themeColor="text1"/>
          <w:lang w:eastAsia="zh-CN"/>
          <w14:textFill>
            <w14:solidFill>
              <w14:schemeClr w14:val="tx1"/>
            </w14:solidFill>
          </w14:textFill>
        </w:rPr>
      </w:pPr>
      <w:r>
        <w:rPr>
          <w:rFonts w:hint="eastAsia" w:ascii="楷体" w:hAnsi="楷体" w:eastAsia="楷体" w:cs="楷体"/>
          <w:color w:val="000000" w:themeColor="text1"/>
          <w:lang w:eastAsia="zh-CN"/>
          <w14:textFill>
            <w14:solidFill>
              <w14:schemeClr w14:val="tx1"/>
            </w14:solidFill>
          </w14:textFill>
        </w:rPr>
        <w:t>对了，关于我自己本职工作的问题，陈主任您也完全可以放心，我来单位也快一年了，本职工作虽然不能说做的特别好，但肯定不能让陈主任您操心。目前我手上最重要的工作就是开展好这次垃圾分类的宣传工作，前期也都准备差不多的，最后一个环节就是把</w:t>
      </w:r>
      <w:r>
        <w:rPr>
          <w:rFonts w:hint="eastAsia" w:ascii="楷体" w:hAnsi="楷体" w:eastAsia="楷体" w:cs="楷体"/>
          <w:color w:val="000000" w:themeColor="text1"/>
          <w:lang w:val="en-US" w:eastAsia="zh-CN"/>
          <w14:textFill>
            <w14:solidFill>
              <w14:schemeClr w14:val="tx1"/>
            </w14:solidFill>
          </w14:textFill>
        </w:rPr>
        <w:t>它</w:t>
      </w:r>
      <w:r>
        <w:rPr>
          <w:rFonts w:hint="eastAsia" w:ascii="楷体" w:hAnsi="楷体" w:eastAsia="楷体" w:cs="楷体"/>
          <w:color w:val="000000" w:themeColor="text1"/>
          <w:lang w:eastAsia="zh-CN"/>
          <w14:textFill>
            <w14:solidFill>
              <w14:schemeClr w14:val="tx1"/>
            </w14:solidFill>
          </w14:textFill>
        </w:rPr>
        <w:t>落实好，大致的工作进度刚刚也都跟您做了具体的汇报，这周六周末我就会具体落实下去，确保会把此次宣传工作做到实处，做出成效来。因为培训也就下周二一天的时间，我手上耽搁的事情会在培训结束后加班加点给他完成好，到时候再来跟您汇报完成的结果。</w:t>
      </w:r>
    </w:p>
    <w:p>
      <w:pPr>
        <w:pStyle w:val="4"/>
        <w:rPr>
          <w:rFonts w:hint="eastAsia" w:ascii="楷体" w:hAnsi="楷体" w:eastAsia="楷体" w:cs="楷体"/>
          <w:color w:val="000000" w:themeColor="text1"/>
          <w:lang w:eastAsia="zh-CN"/>
          <w14:textFill>
            <w14:solidFill>
              <w14:schemeClr w14:val="tx1"/>
            </w14:solidFill>
          </w14:textFill>
        </w:rPr>
      </w:pPr>
      <w:r>
        <w:rPr>
          <w:rFonts w:hint="eastAsia" w:ascii="楷体" w:hAnsi="楷体" w:eastAsia="楷体" w:cs="楷体"/>
          <w:color w:val="000000" w:themeColor="text1"/>
          <w:lang w:eastAsia="zh-CN"/>
          <w14:textFill>
            <w14:solidFill>
              <w14:schemeClr w14:val="tx1"/>
            </w14:solidFill>
          </w14:textFill>
        </w:rPr>
        <w:t>陈主任，我需要汇报的事情就这么多，您先忙。我也先过去工作了。</w:t>
      </w:r>
    </w:p>
    <w:p>
      <w:pPr>
        <w:rPr>
          <w:rFonts w:hint="eastAsia"/>
          <w:color w:val="000000" w:themeColor="text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eastAsia="zh-Hans"/>
          <w14:textFill>
            <w14:solidFill>
              <w14:schemeClr w14:val="tx1"/>
            </w14:solidFill>
          </w14:textFill>
        </w:rPr>
      </w:pPr>
      <w:r>
        <w:rPr>
          <w:rFonts w:hint="eastAsia" w:ascii="宋体" w:hAnsi="宋体" w:eastAsia="宋体" w:cs="宋体"/>
          <w:b/>
          <w:bCs/>
          <w:color w:val="000000" w:themeColor="text1"/>
          <w:szCs w:val="24"/>
          <w:lang w:eastAsia="zh-Hans"/>
          <w14:textFill>
            <w14:solidFill>
              <w14:schemeClr w14:val="tx1"/>
            </w14:solidFill>
          </w14:textFill>
        </w:rPr>
        <w:t>3</w:t>
      </w:r>
      <w:r>
        <w:rPr>
          <w:rFonts w:hint="eastAsia" w:ascii="宋体" w:hAnsi="宋体" w:cs="宋体"/>
          <w:b/>
          <w:bCs/>
          <w:color w:val="000000" w:themeColor="text1"/>
          <w:szCs w:val="24"/>
          <w:lang w:val="en-US" w:eastAsia="zh-CN"/>
          <w14:textFill>
            <w14:solidFill>
              <w14:schemeClr w14:val="tx1"/>
            </w14:solidFill>
          </w14:textFill>
        </w:rPr>
        <w:t>.</w:t>
      </w:r>
      <w:r>
        <w:rPr>
          <w:rFonts w:hint="eastAsia" w:ascii="宋体" w:hAnsi="宋体" w:eastAsia="宋体" w:cs="宋体"/>
          <w:b/>
          <w:bCs/>
          <w:color w:val="000000" w:themeColor="text1"/>
          <w:szCs w:val="24"/>
          <w:lang w:val="en-US" w:eastAsia="zh-Hans"/>
          <w14:textFill>
            <w14:solidFill>
              <w14:schemeClr w14:val="tx1"/>
            </w14:solidFill>
          </w14:textFill>
        </w:rPr>
        <w:t>疫情期间</w:t>
      </w:r>
      <w:r>
        <w:rPr>
          <w:rFonts w:hint="eastAsia" w:ascii="宋体" w:hAnsi="宋体" w:eastAsia="宋体" w:cs="宋体"/>
          <w:b/>
          <w:bCs/>
          <w:color w:val="000000" w:themeColor="text1"/>
          <w:szCs w:val="24"/>
          <w:lang w:eastAsia="zh-Hans"/>
          <w14:textFill>
            <w14:solidFill>
              <w14:schemeClr w14:val="tx1"/>
            </w14:solidFill>
          </w14:textFill>
        </w:rPr>
        <w:t>，</w:t>
      </w:r>
      <w:r>
        <w:rPr>
          <w:rFonts w:hint="eastAsia" w:ascii="宋体" w:hAnsi="宋体" w:eastAsia="宋体" w:cs="宋体"/>
          <w:b/>
          <w:bCs/>
          <w:color w:val="000000" w:themeColor="text1"/>
          <w:szCs w:val="24"/>
          <w:lang w:val="en-US" w:eastAsia="zh-Hans"/>
          <w14:textFill>
            <w14:solidFill>
              <w14:schemeClr w14:val="tx1"/>
            </w14:solidFill>
          </w14:textFill>
        </w:rPr>
        <w:t>A企业给医院捐了一批物资</w:t>
      </w:r>
      <w:r>
        <w:rPr>
          <w:rFonts w:hint="eastAsia" w:ascii="宋体" w:hAnsi="宋体" w:eastAsia="宋体" w:cs="宋体"/>
          <w:b/>
          <w:bCs/>
          <w:color w:val="000000" w:themeColor="text1"/>
          <w:szCs w:val="24"/>
          <w:lang w:eastAsia="zh-Hans"/>
          <w14:textFill>
            <w14:solidFill>
              <w14:schemeClr w14:val="tx1"/>
            </w14:solidFill>
          </w14:textFill>
        </w:rPr>
        <w:t>，</w:t>
      </w:r>
      <w:r>
        <w:rPr>
          <w:rFonts w:hint="eastAsia" w:ascii="宋体" w:hAnsi="宋体" w:eastAsia="宋体" w:cs="宋体"/>
          <w:b/>
          <w:bCs/>
          <w:color w:val="000000" w:themeColor="text1"/>
          <w:szCs w:val="24"/>
          <w:lang w:val="en-US" w:eastAsia="zh-Hans"/>
          <w14:textFill>
            <w14:solidFill>
              <w14:schemeClr w14:val="tx1"/>
            </w14:solidFill>
          </w14:textFill>
        </w:rPr>
        <w:t>B企业给因公殉职医生的妻子捐献了一笔资金</w:t>
      </w:r>
      <w:r>
        <w:rPr>
          <w:rFonts w:hint="eastAsia" w:ascii="宋体" w:hAnsi="宋体" w:eastAsia="宋体" w:cs="宋体"/>
          <w:b/>
          <w:bCs/>
          <w:color w:val="000000" w:themeColor="text1"/>
          <w:szCs w:val="24"/>
          <w:lang w:eastAsia="zh-Hans"/>
          <w14:textFill>
            <w14:solidFill>
              <w14:schemeClr w14:val="tx1"/>
            </w14:solidFill>
          </w14:textFill>
        </w:rPr>
        <w:t>，</w:t>
      </w:r>
      <w:r>
        <w:rPr>
          <w:rFonts w:hint="eastAsia" w:ascii="宋体" w:hAnsi="宋体" w:eastAsia="宋体" w:cs="宋体"/>
          <w:b/>
          <w:bCs/>
          <w:color w:val="000000" w:themeColor="text1"/>
          <w:szCs w:val="24"/>
          <w:lang w:val="en-US" w:eastAsia="zh-Hans"/>
          <w14:textFill>
            <w14:solidFill>
              <w14:schemeClr w14:val="tx1"/>
            </w14:solidFill>
          </w14:textFill>
        </w:rPr>
        <w:t>两个企业捐出的金额一样</w:t>
      </w:r>
      <w:r>
        <w:rPr>
          <w:rFonts w:hint="eastAsia" w:ascii="宋体" w:hAnsi="宋体" w:eastAsia="宋体" w:cs="宋体"/>
          <w:b/>
          <w:bCs/>
          <w:color w:val="000000" w:themeColor="text1"/>
          <w:szCs w:val="24"/>
          <w:lang w:eastAsia="zh-Hans"/>
          <w14:textFill>
            <w14:solidFill>
              <w14:schemeClr w14:val="tx1"/>
            </w14:solidFill>
          </w14:textFill>
        </w:rPr>
        <w:t>，</w:t>
      </w:r>
      <w:r>
        <w:rPr>
          <w:rFonts w:hint="eastAsia" w:ascii="宋体" w:hAnsi="宋体" w:eastAsia="宋体" w:cs="宋体"/>
          <w:b/>
          <w:bCs/>
          <w:color w:val="000000" w:themeColor="text1"/>
          <w:szCs w:val="24"/>
          <w:lang w:val="en-US" w:eastAsia="zh-Hans"/>
          <w14:textFill>
            <w14:solidFill>
              <w14:schemeClr w14:val="tx1"/>
            </w14:solidFill>
          </w14:textFill>
        </w:rPr>
        <w:t>但是在网络上关于B企业的网民讨论热度大大超过了A企业</w:t>
      </w:r>
      <w:r>
        <w:rPr>
          <w:rFonts w:hint="eastAsia" w:ascii="宋体" w:hAnsi="宋体" w:eastAsia="宋体" w:cs="宋体"/>
          <w:b/>
          <w:bCs/>
          <w:color w:val="000000" w:themeColor="text1"/>
          <w:szCs w:val="24"/>
          <w:lang w:eastAsia="zh-Hans"/>
          <w14:textFill>
            <w14:solidFill>
              <w14:schemeClr w14:val="tx1"/>
            </w14:solidFill>
          </w14:textFill>
        </w:rPr>
        <w:t>。</w:t>
      </w:r>
      <w:r>
        <w:rPr>
          <w:rFonts w:hint="eastAsia" w:ascii="宋体" w:hAnsi="宋体" w:eastAsia="宋体" w:cs="宋体"/>
          <w:b/>
          <w:bCs/>
          <w:color w:val="000000" w:themeColor="text1"/>
          <w:szCs w:val="24"/>
          <w:lang w:val="en-US" w:eastAsia="zh-Hans"/>
          <w14:textFill>
            <w14:solidFill>
              <w14:schemeClr w14:val="tx1"/>
            </w14:solidFill>
          </w14:textFill>
        </w:rPr>
        <w:t>对此</w:t>
      </w:r>
      <w:r>
        <w:rPr>
          <w:rFonts w:hint="eastAsia" w:ascii="宋体" w:hAnsi="宋体" w:eastAsia="宋体" w:cs="宋体"/>
          <w:b/>
          <w:bCs/>
          <w:color w:val="000000" w:themeColor="text1"/>
          <w:szCs w:val="24"/>
          <w:lang w:eastAsia="zh-Hans"/>
          <w14:textFill>
            <w14:solidFill>
              <w14:schemeClr w14:val="tx1"/>
            </w14:solidFill>
          </w14:textFill>
        </w:rPr>
        <w:t>，</w:t>
      </w:r>
      <w:r>
        <w:rPr>
          <w:rFonts w:hint="eastAsia" w:ascii="宋体" w:hAnsi="宋体" w:eastAsia="宋体" w:cs="宋体"/>
          <w:b/>
          <w:bCs/>
          <w:color w:val="000000" w:themeColor="text1"/>
          <w:szCs w:val="24"/>
          <w:lang w:val="en-US" w:eastAsia="zh-Hans"/>
          <w14:textFill>
            <w14:solidFill>
              <w14:schemeClr w14:val="tx1"/>
            </w14:solidFill>
          </w14:textFill>
        </w:rPr>
        <w:t>你怎么看</w:t>
      </w:r>
      <w:r>
        <w:rPr>
          <w:rFonts w:hint="eastAsia" w:ascii="宋体" w:hAnsi="宋体" w:eastAsia="宋体" w:cs="宋体"/>
          <w:b/>
          <w:bCs/>
          <w:color w:val="000000" w:themeColor="text1"/>
          <w:szCs w:val="24"/>
          <w:lang w:eastAsia="zh-Hans"/>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综合分析——现象类</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drawing>
          <wp:inline distT="0" distB="0" distL="114300" distR="114300">
            <wp:extent cx="5967730" cy="2608580"/>
            <wp:effectExtent l="0" t="0" r="13970" b="1270"/>
            <wp:docPr id="69" name="图片 69" descr="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999"/>
                    <pic:cNvPicPr>
                      <a:picLocks noChangeAspect="1"/>
                    </pic:cNvPicPr>
                  </pic:nvPicPr>
                  <pic:blipFill>
                    <a:blip r:embed="rId28"/>
                    <a:stretch>
                      <a:fillRect/>
                    </a:stretch>
                  </pic:blipFill>
                  <pic:spPr>
                    <a:xfrm>
                      <a:off x="0" y="0"/>
                      <a:ext cx="5967730" cy="2608580"/>
                    </a:xfrm>
                    <a:prstGeom prst="rect">
                      <a:avLst/>
                    </a:prstGeom>
                  </pic:spPr>
                </pic:pic>
              </a:graphicData>
            </a:graphic>
          </wp:inline>
        </w:drawing>
      </w:r>
    </w:p>
    <w:p>
      <w:pPr>
        <w:pStyle w:val="2"/>
        <w:tabs>
          <w:tab w:val="left" w:pos="420"/>
          <w:tab w:val="left" w:pos="2520"/>
          <w:tab w:val="left" w:pos="4620"/>
          <w:tab w:val="left" w:pos="6720"/>
        </w:tabs>
        <w:rPr>
          <w:rFonts w:hint="eastAsia" w:ascii="楷体" w:hAnsi="楷体" w:eastAsia="楷体" w:cs="楷体"/>
          <w:color w:val="000000" w:themeColor="text1"/>
          <w:lang w:eastAsia="zh-CN"/>
          <w14:textFill>
            <w14:solidFill>
              <w14:schemeClr w14:val="tx1"/>
            </w14:solidFill>
          </w14:textFill>
        </w:rPr>
      </w:pPr>
      <w:r>
        <w:rPr>
          <w:rFonts w:hint="eastAsia" w:ascii="楷体" w:hAnsi="楷体" w:eastAsia="楷体" w:cs="楷体"/>
          <w:color w:val="000000" w:themeColor="text1"/>
          <w:lang w:eastAsia="zh-CN"/>
          <w14:textFill>
            <w14:solidFill>
              <w14:schemeClr w14:val="tx1"/>
            </w14:solidFill>
          </w14:textFill>
        </w:rPr>
        <w:t>【</w:t>
      </w:r>
      <w:r>
        <w:rPr>
          <w:rFonts w:hint="eastAsia" w:ascii="楷体" w:hAnsi="楷体" w:eastAsia="楷体" w:cs="楷体"/>
          <w:color w:val="000000" w:themeColor="text1"/>
          <w:lang w:val="en-US" w:eastAsia="zh-CN"/>
          <w14:textFill>
            <w14:solidFill>
              <w14:schemeClr w14:val="tx1"/>
            </w14:solidFill>
          </w14:textFill>
        </w:rPr>
        <w:t>展鸿参考答案</w:t>
      </w:r>
      <w:r>
        <w:rPr>
          <w:rFonts w:hint="eastAsia" w:ascii="楷体" w:hAnsi="楷体" w:eastAsia="楷体" w:cs="楷体"/>
          <w:color w:val="000000" w:themeColor="text1"/>
          <w:lang w:eastAsia="zh-CN"/>
          <w14:textFill>
            <w14:solidFill>
              <w14:schemeClr w14:val="tx1"/>
            </w14:solidFill>
          </w14:textFill>
        </w:rPr>
        <w:t>】</w:t>
      </w:r>
    </w:p>
    <w:p>
      <w:pPr>
        <w:pStyle w:val="4"/>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eastAsia="zh-CN"/>
          <w14:textFill>
            <w14:solidFill>
              <w14:schemeClr w14:val="tx1"/>
            </w14:solidFill>
          </w14:textFill>
        </w:rPr>
        <w:t>有句话说的好，越是社会危难时刻，越显企业责任担当。所以，A企业和B企业我们暂且不论他们的爱心的关注点是大还是小，是医院还是个人，他们都在尽自己最大的努力献出一份爱心，我始终坚信：每一种爱都值得被肯定。</w:t>
      </w:r>
      <w:r>
        <w:rPr>
          <w:rFonts w:hint="eastAsia" w:ascii="楷体" w:hAnsi="楷体" w:eastAsia="楷体" w:cs="楷体"/>
          <w:color w:val="000000" w:themeColor="text1"/>
          <w:lang w:val="en-US" w:eastAsia="zh-CN"/>
          <w14:textFill>
            <w14:solidFill>
              <w14:schemeClr w14:val="tx1"/>
            </w14:solidFill>
          </w14:textFill>
        </w:rPr>
        <w:t>因此</w:t>
      </w:r>
      <w:r>
        <w:rPr>
          <w:rFonts w:hint="eastAsia" w:ascii="楷体" w:hAnsi="楷体" w:eastAsia="楷体" w:cs="楷体"/>
          <w:color w:val="000000" w:themeColor="text1"/>
          <w:lang w:eastAsia="zh-CN"/>
          <w14:textFill>
            <w14:solidFill>
              <w14:schemeClr w14:val="tx1"/>
            </w14:solidFill>
          </w14:textFill>
        </w:rPr>
        <w:t>我都要</w:t>
      </w:r>
      <w:r>
        <w:rPr>
          <w:rFonts w:hint="eastAsia" w:ascii="楷体" w:hAnsi="楷体" w:eastAsia="楷体" w:cs="楷体"/>
          <w:color w:val="000000" w:themeColor="text1"/>
          <w:lang w:val="en-US" w:eastAsia="zh-CN"/>
          <w14:textFill>
            <w14:solidFill>
              <w14:schemeClr w14:val="tx1"/>
            </w14:solidFill>
          </w14:textFill>
        </w:rPr>
        <w:t>向它们</w:t>
      </w:r>
      <w:r>
        <w:rPr>
          <w:rFonts w:hint="eastAsia" w:ascii="楷体" w:hAnsi="楷体" w:eastAsia="楷体" w:cs="楷体"/>
          <w:color w:val="000000" w:themeColor="text1"/>
          <w:lang w:eastAsia="zh-CN"/>
          <w14:textFill>
            <w14:solidFill>
              <w14:schemeClr w14:val="tx1"/>
            </w14:solidFill>
          </w14:textFill>
        </w:rPr>
        <w:t>表达我深深的敬意。</w:t>
      </w:r>
      <w:r>
        <w:rPr>
          <w:rFonts w:hint="eastAsia" w:ascii="楷体" w:hAnsi="楷体" w:eastAsia="楷体" w:cs="楷体"/>
          <w:color w:val="000000" w:themeColor="text1"/>
          <w:lang w:val="en-US" w:eastAsia="zh-CN"/>
          <w14:textFill>
            <w14:solidFill>
              <w14:schemeClr w14:val="tx1"/>
            </w14:solidFill>
          </w14:textFill>
        </w:rPr>
        <w:t>但客观来看网民对B企业的讨论热度也存在一定弊端。</w:t>
      </w:r>
    </w:p>
    <w:p>
      <w:pPr>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首先是会挫伤A企业捐款积极性。A、B两企业捐款数额相同，但是因为B企业把钱捐给个人，引得网友纷纷关注，赢得了知名度，有利于企业发展。而A企业给医院捐款却没有赢得应有的社会关注度与赞誉，这会影响到以后A企业在遇到类似事件捐款的积极性。</w:t>
      </w:r>
    </w:p>
    <w:p>
      <w:pPr>
        <w:pStyle w:val="4"/>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其次，也会给因公殉职医生的妻子带来困扰。网友对B企业捐赠给个人的讨论热度会使当事人一直暴露在公众之中，而一些无良媒体为了热度也会一直去打扰当事人，不仅会干扰其正常的生活，同时还会使其一直沉浸在失去亲人的痛苦之中。</w:t>
      </w:r>
    </w:p>
    <w:p>
      <w:pPr>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而这种现象出现的原因，究竟缘何？</w:t>
      </w:r>
    </w:p>
    <w:p>
      <w:pPr>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一是宣传不到位。媒体对两家企业的宣传力度不一样，导致了网友对此事件的关注度也不一样，把目光都聚焦在对个人的捐赠上。</w:t>
      </w:r>
    </w:p>
    <w:p>
      <w:pPr>
        <w:rPr>
          <w:rFonts w:hint="default"/>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二是媒体的错误引导。部分媒体为了吸引流量，引起话题，将关注点着重放在了对个人的关注上，以此来炒热度。</w:t>
      </w:r>
    </w:p>
    <w:p>
      <w:pPr>
        <w:pStyle w:val="4"/>
        <w:rPr>
          <w:rFonts w:hint="default"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为了让疫情下每一种爱心与善举都能得到更好地肯定，我们可以做好以下几点：</w:t>
      </w:r>
    </w:p>
    <w:p>
      <w:pPr>
        <w:pStyle w:val="4"/>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一是媒体进行合理宣传。各媒体对在疫情中捐赠的企业应该公平对待，对捐赠企业的合理宣传，是一种爱心的弘扬，不应因捐款企业的捐赠对象而改变。</w:t>
      </w:r>
    </w:p>
    <w:p>
      <w:pPr>
        <w:pStyle w:val="4"/>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二是捐款进行透明公示。政府及受捐赠单位应该及时公布所受捐赠物资的企业，</w:t>
      </w:r>
      <w:r>
        <w:rPr>
          <w:rFonts w:hint="eastAsia" w:ascii="楷体" w:hAnsi="楷体" w:eastAsia="楷体" w:cs="楷体"/>
          <w:color w:val="000000" w:themeColor="text1"/>
          <w:lang w:eastAsia="zh-CN"/>
          <w14:textFill>
            <w14:solidFill>
              <w14:schemeClr w14:val="tx1"/>
            </w14:solidFill>
          </w14:textFill>
        </w:rPr>
        <w:t>做到依法依规、专款专用，并及时公布捐款使用情况，</w:t>
      </w:r>
      <w:r>
        <w:rPr>
          <w:rFonts w:hint="eastAsia" w:ascii="楷体" w:hAnsi="楷体" w:eastAsia="楷体" w:cs="楷体"/>
          <w:color w:val="000000" w:themeColor="text1"/>
          <w:lang w:val="en-US" w:eastAsia="zh-CN"/>
          <w14:textFill>
            <w14:solidFill>
              <w14:schemeClr w14:val="tx1"/>
            </w14:solidFill>
          </w14:textFill>
        </w:rPr>
        <w:t>让民众可以在第一时间了解到有哪些企业在疫情中给予我们帮助。</w:t>
      </w:r>
    </w:p>
    <w:p>
      <w:pPr>
        <w:pStyle w:val="4"/>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三是政府给予优惠措施。政府对捐赠数额达到一定数目的企业不仅要给予名誉上的奖励，同时还要对其给予优惠政策，如税费扣除等。</w:t>
      </w:r>
    </w:p>
    <w:p>
      <w:pPr>
        <w:pStyle w:val="4"/>
        <w:rPr>
          <w:rFonts w:hint="eastAsia"/>
          <w:color w:val="000000" w:themeColor="text1"/>
          <w:lang w:eastAsia="zh-CN"/>
          <w14:textFill>
            <w14:solidFill>
              <w14:schemeClr w14:val="tx1"/>
            </w14:solidFill>
          </w14:textFill>
        </w:rPr>
      </w:pPr>
      <w:r>
        <w:rPr>
          <w:rFonts w:hint="eastAsia" w:ascii="楷体" w:hAnsi="楷体" w:eastAsia="楷体" w:cs="楷体"/>
          <w:color w:val="000000" w:themeColor="text1"/>
          <w:lang w:eastAsia="zh-CN"/>
          <w14:textFill>
            <w14:solidFill>
              <w14:schemeClr w14:val="tx1"/>
            </w14:solidFill>
          </w14:textFill>
        </w:rPr>
        <w:t>上下同欲者胜，风雨同舟者兴。</w:t>
      </w:r>
      <w:r>
        <w:rPr>
          <w:rFonts w:hint="eastAsia" w:ascii="楷体" w:hAnsi="楷体" w:eastAsia="楷体" w:cs="楷体"/>
          <w:color w:val="000000" w:themeColor="text1"/>
          <w:lang w:val="en-US" w:eastAsia="zh-CN"/>
          <w14:textFill>
            <w14:solidFill>
              <w14:schemeClr w14:val="tx1"/>
            </w14:solidFill>
          </w14:textFill>
        </w:rPr>
        <w:t>无论捐款对象是谁，都是一种善心的体现，</w:t>
      </w:r>
      <w:r>
        <w:rPr>
          <w:rFonts w:hint="eastAsia" w:ascii="楷体" w:hAnsi="楷体" w:eastAsia="楷体" w:cs="楷体"/>
          <w:color w:val="000000" w:themeColor="text1"/>
          <w:lang w:eastAsia="zh-CN"/>
          <w14:textFill>
            <w14:solidFill>
              <w14:schemeClr w14:val="tx1"/>
            </w14:solidFill>
          </w14:textFill>
        </w:rPr>
        <w:t>我相信</w:t>
      </w:r>
      <w:r>
        <w:rPr>
          <w:rFonts w:hint="eastAsia" w:ascii="楷体" w:hAnsi="楷体" w:eastAsia="楷体" w:cs="楷体"/>
          <w:color w:val="000000" w:themeColor="text1"/>
          <w:lang w:val="en-US" w:eastAsia="zh-CN"/>
          <w14:textFill>
            <w14:solidFill>
              <w14:schemeClr w14:val="tx1"/>
            </w14:solidFill>
          </w14:textFill>
        </w:rPr>
        <w:t>只要我们万众一心，在社会各界和广大群众的鼎力支持下，一定能够早日打赢这场没有硝烟的战役。</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【亮点答题法】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outlineLvl w:val="0"/>
        <w:rPr>
          <w:rFonts w:hint="eastAsia" w:ascii="楷体" w:hAnsi="楷体" w:eastAsia="楷体" w:cs="楷体"/>
          <w:b/>
          <w:bCs/>
          <w:color w:val="000000" w:themeColor="text1"/>
          <w:sz w:val="21"/>
          <w:szCs w:val="21"/>
          <w:lang w:val="en-US" w:eastAsia="zh-CN"/>
          <w14:textFill>
            <w14:solidFill>
              <w14:schemeClr w14:val="tx1"/>
            </w14:solidFill>
          </w14:textFill>
        </w:rPr>
      </w:pPr>
      <w:bookmarkStart w:id="44" w:name="_Toc32119"/>
      <w:r>
        <w:rPr>
          <w:rFonts w:hint="eastAsia" w:ascii="楷体" w:hAnsi="楷体" w:eastAsia="楷体" w:cs="楷体"/>
          <w:b/>
          <w:bCs/>
          <w:color w:val="000000" w:themeColor="text1"/>
          <w:sz w:val="21"/>
          <w:szCs w:val="21"/>
          <w:lang w:val="en-US" w:eastAsia="zh-CN"/>
          <w14:textFill>
            <w14:solidFill>
              <w14:schemeClr w14:val="tx1"/>
            </w14:solidFill>
          </w14:textFill>
        </w:rPr>
        <w:t>（1）开头名言警句法</w:t>
      </w:r>
      <w:bookmarkEnd w:id="44"/>
    </w:p>
    <w:p>
      <w:pPr>
        <w:rPr>
          <w:rFonts w:hint="eastAsia" w:ascii="楷体" w:hAnsi="楷体" w:eastAsia="楷体" w:cs="楷体"/>
          <w:color w:val="000000" w:themeColor="text1"/>
          <w:lang w:eastAsia="zh-CN"/>
          <w14:textFill>
            <w14:solidFill>
              <w14:schemeClr w14:val="tx1"/>
            </w14:solidFill>
          </w14:textFill>
        </w:rPr>
      </w:pPr>
      <w:r>
        <w:rPr>
          <w:rFonts w:hint="eastAsia" w:ascii="楷体" w:hAnsi="楷体" w:eastAsia="楷体" w:cs="楷体"/>
          <w:color w:val="000000" w:themeColor="text1"/>
          <w:lang w:eastAsia="zh-CN"/>
          <w14:textFill>
            <w14:solidFill>
              <w14:schemeClr w14:val="tx1"/>
            </w14:solidFill>
          </w14:textFill>
        </w:rPr>
        <w:t>在当下这个时代，人人都是“自媒体”，人人都有“麦克风”，有些信息的发酵可能会带来截然不同的结果。对于题干中对于A、B企业的捐款行为反馈完全不同的情况，我感到担忧。</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outlineLvl w:val="0"/>
        <w:rPr>
          <w:rFonts w:hint="eastAsia" w:ascii="楷体" w:hAnsi="楷体" w:eastAsia="楷体" w:cs="楷体"/>
          <w:b/>
          <w:bCs/>
          <w:color w:val="000000" w:themeColor="text1"/>
          <w:sz w:val="21"/>
          <w:szCs w:val="21"/>
          <w:lang w:val="en-US" w:eastAsia="zh-CN"/>
          <w14:textFill>
            <w14:solidFill>
              <w14:schemeClr w14:val="tx1"/>
            </w14:solidFill>
          </w14:textFill>
        </w:rPr>
      </w:pPr>
      <w:bookmarkStart w:id="45" w:name="_Toc16147"/>
      <w:r>
        <w:rPr>
          <w:rFonts w:hint="eastAsia" w:ascii="楷体" w:hAnsi="楷体" w:eastAsia="楷体" w:cs="楷体"/>
          <w:b/>
          <w:bCs/>
          <w:color w:val="000000" w:themeColor="text1"/>
          <w:sz w:val="21"/>
          <w:szCs w:val="21"/>
          <w:lang w:val="en-US" w:eastAsia="zh-CN"/>
          <w14:textFill>
            <w14:solidFill>
              <w14:schemeClr w14:val="tx1"/>
            </w14:solidFill>
          </w14:textFill>
        </w:rPr>
        <w:t>（2）对策包装</w:t>
      </w:r>
      <w:bookmarkEnd w:id="45"/>
      <w:r>
        <w:rPr>
          <w:rFonts w:hint="eastAsia" w:ascii="楷体" w:hAnsi="楷体" w:eastAsia="楷体" w:cs="楷体"/>
          <w:b/>
          <w:bCs/>
          <w:color w:val="000000" w:themeColor="text1"/>
          <w:sz w:val="21"/>
          <w:szCs w:val="21"/>
          <w:lang w:val="en-US" w:eastAsia="zh-CN"/>
          <w14:textFill>
            <w14:solidFill>
              <w14:schemeClr w14:val="tx1"/>
            </w14:solidFill>
          </w14:textFill>
        </w:rPr>
        <w:t xml:space="preserve"> </w:t>
      </w:r>
    </w:p>
    <w:p>
      <w:pPr>
        <w:rPr>
          <w:rFonts w:hint="eastAsia" w:ascii="楷体" w:hAnsi="楷体" w:eastAsia="楷体" w:cs="楷体"/>
          <w:color w:val="000000" w:themeColor="text1"/>
          <w:lang w:eastAsia="zh-CN"/>
          <w14:textFill>
            <w14:solidFill>
              <w14:schemeClr w14:val="tx1"/>
            </w14:solidFill>
          </w14:textFill>
        </w:rPr>
      </w:pPr>
      <w:r>
        <w:rPr>
          <w:rFonts w:hint="eastAsia" w:ascii="楷体" w:hAnsi="楷体" w:eastAsia="楷体" w:cs="楷体"/>
          <w:color w:val="000000" w:themeColor="text1"/>
          <w:lang w:eastAsia="zh-CN"/>
          <w14:textFill>
            <w14:solidFill>
              <w14:schemeClr w14:val="tx1"/>
            </w14:solidFill>
          </w14:textFill>
        </w:rPr>
        <w:t>第一，媒体做好“先导”。</w:t>
      </w:r>
    </w:p>
    <w:p>
      <w:pPr>
        <w:rPr>
          <w:rFonts w:hint="eastAsia" w:ascii="楷体" w:hAnsi="楷体" w:eastAsia="楷体" w:cs="楷体"/>
          <w:color w:val="000000" w:themeColor="text1"/>
          <w:lang w:eastAsia="zh-CN"/>
          <w14:textFill>
            <w14:solidFill>
              <w14:schemeClr w14:val="tx1"/>
            </w14:solidFill>
          </w14:textFill>
        </w:rPr>
      </w:pPr>
      <w:r>
        <w:rPr>
          <w:rFonts w:hint="eastAsia" w:ascii="楷体" w:hAnsi="楷体" w:eastAsia="楷体" w:cs="楷体"/>
          <w:color w:val="000000" w:themeColor="text1"/>
          <w:lang w:eastAsia="zh-CN"/>
          <w14:textFill>
            <w14:solidFill>
              <w14:schemeClr w14:val="tx1"/>
            </w14:solidFill>
          </w14:textFill>
        </w:rPr>
        <w:t>第二，群众摆正“观念”。</w:t>
      </w:r>
    </w:p>
    <w:p>
      <w:pPr>
        <w:rPr>
          <w:rFonts w:hint="eastAsia"/>
          <w:color w:val="000000" w:themeColor="text1"/>
          <w:lang w:eastAsia="zh-CN"/>
          <w14:textFill>
            <w14:solidFill>
              <w14:schemeClr w14:val="tx1"/>
            </w14:solidFill>
          </w14:textFill>
        </w:rPr>
      </w:pPr>
      <w:r>
        <w:rPr>
          <w:rFonts w:hint="eastAsia" w:ascii="楷体" w:hAnsi="楷体" w:eastAsia="楷体" w:cs="楷体"/>
          <w:color w:val="000000" w:themeColor="text1"/>
          <w:lang w:eastAsia="zh-CN"/>
          <w14:textFill>
            <w14:solidFill>
              <w14:schemeClr w14:val="tx1"/>
            </w14:solidFill>
          </w14:textFill>
        </w:rPr>
        <w:t>第三，政府加强“规范”。</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1"/>
        <w:rPr>
          <w:rFonts w:hint="eastAsia" w:ascii="黑体" w:hAnsi="黑体" w:eastAsia="黑体" w:cs="黑体"/>
          <w:b/>
          <w:color w:val="000000" w:themeColor="text1"/>
          <w:sz w:val="32"/>
          <w:szCs w:val="32"/>
          <w:lang w:val="en-US" w:eastAsia="zh-CN"/>
          <w14:textFill>
            <w14:solidFill>
              <w14:schemeClr w14:val="tx1"/>
            </w14:solidFill>
          </w14:textFill>
        </w:rPr>
      </w:pPr>
      <w:bookmarkStart w:id="46" w:name="_Toc27210"/>
      <w:bookmarkStart w:id="47" w:name="_Toc29656"/>
      <w:r>
        <w:rPr>
          <w:rFonts w:hint="eastAsia" w:ascii="黑体" w:hAnsi="黑体" w:eastAsia="黑体" w:cs="黑体"/>
          <w:b/>
          <w:color w:val="000000" w:themeColor="text1"/>
          <w:sz w:val="32"/>
          <w:szCs w:val="32"/>
          <w:lang w:val="en-US" w:eastAsia="zh-CN"/>
          <w14:textFill>
            <w14:solidFill>
              <w14:schemeClr w14:val="tx1"/>
            </w14:solidFill>
          </w14:textFill>
        </w:rPr>
        <w:t>2020年8月29日</w:t>
      </w:r>
      <w:r>
        <w:rPr>
          <w:rFonts w:hint="eastAsia" w:ascii="黑体" w:hAnsi="黑体" w:cs="黑体"/>
          <w:b/>
          <w:color w:val="000000" w:themeColor="text1"/>
          <w:sz w:val="32"/>
          <w:szCs w:val="32"/>
          <w:lang w:val="en-US" w:eastAsia="zh-CN"/>
          <w14:textFill>
            <w14:solidFill>
              <w14:schemeClr w14:val="tx1"/>
            </w14:solidFill>
          </w14:textFill>
        </w:rPr>
        <w:t>浙江省公务员</w:t>
      </w:r>
      <w:r>
        <w:rPr>
          <w:rFonts w:hint="eastAsia" w:ascii="黑体" w:hAnsi="黑体" w:eastAsia="黑体" w:cs="黑体"/>
          <w:b/>
          <w:color w:val="000000" w:themeColor="text1"/>
          <w:sz w:val="32"/>
          <w:szCs w:val="32"/>
          <w:lang w:val="en-US" w:eastAsia="zh-CN"/>
          <w14:textFill>
            <w14:solidFill>
              <w14:schemeClr w14:val="tx1"/>
            </w14:solidFill>
          </w14:textFill>
        </w:rPr>
        <w:t>面试</w:t>
      </w:r>
      <w:r>
        <w:rPr>
          <w:rFonts w:hint="eastAsia" w:ascii="黑体" w:hAnsi="黑体" w:eastAsia="黑体" w:cs="黑体"/>
          <w:b/>
          <w:color w:val="000000" w:themeColor="text1"/>
          <w:sz w:val="32"/>
          <w:szCs w:val="32"/>
          <w:lang w:val="en-US" w:eastAsia="zh-Hans"/>
          <w14:textFill>
            <w14:solidFill>
              <w14:schemeClr w14:val="tx1"/>
            </w14:solidFill>
          </w14:textFill>
        </w:rPr>
        <w:t>真</w:t>
      </w:r>
      <w:r>
        <w:rPr>
          <w:rFonts w:hint="eastAsia" w:ascii="黑体" w:hAnsi="黑体" w:eastAsia="黑体" w:cs="黑体"/>
          <w:b/>
          <w:color w:val="000000" w:themeColor="text1"/>
          <w:sz w:val="32"/>
          <w:szCs w:val="32"/>
          <w:lang w:val="en-US" w:eastAsia="zh-CN"/>
          <w14:textFill>
            <w14:solidFill>
              <w14:schemeClr w14:val="tx1"/>
            </w14:solidFill>
          </w14:textFill>
        </w:rPr>
        <w:t>题（</w:t>
      </w:r>
      <w:r>
        <w:rPr>
          <w:rFonts w:hint="eastAsia" w:ascii="黑体" w:hAnsi="黑体" w:eastAsia="黑体" w:cs="黑体"/>
          <w:b/>
          <w:color w:val="000000" w:themeColor="text1"/>
          <w:sz w:val="32"/>
          <w:szCs w:val="32"/>
          <w:lang w:val="en-US" w:eastAsia="zh-Hans"/>
          <w14:textFill>
            <w14:solidFill>
              <w14:schemeClr w14:val="tx1"/>
            </w14:solidFill>
          </w14:textFill>
        </w:rPr>
        <w:t>基层类）</w:t>
      </w:r>
      <w:bookmarkEnd w:id="46"/>
      <w:bookmarkEnd w:id="47"/>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1</w:t>
      </w:r>
      <w:r>
        <w:rPr>
          <w:rFonts w:hint="eastAsia" w:ascii="宋体" w:hAnsi="宋体" w:cs="宋体"/>
          <w:b/>
          <w:bCs/>
          <w:color w:val="000000" w:themeColor="text1"/>
          <w:szCs w:val="24"/>
          <w:lang w:val="en-US" w:eastAsia="zh-CN"/>
          <w14:textFill>
            <w14:solidFill>
              <w14:schemeClr w14:val="tx1"/>
            </w14:solidFill>
          </w14:textFill>
        </w:rPr>
        <w:t>.</w:t>
      </w:r>
      <w:r>
        <w:rPr>
          <w:rFonts w:hint="eastAsia" w:ascii="宋体" w:hAnsi="宋体" w:eastAsia="宋体" w:cs="宋体"/>
          <w:b/>
          <w:bCs/>
          <w:color w:val="000000" w:themeColor="text1"/>
          <w:szCs w:val="24"/>
          <w:lang w:val="en-US" w:eastAsia="zh-CN"/>
          <w14:textFill>
            <w14:solidFill>
              <w14:schemeClr w14:val="tx1"/>
            </w14:solidFill>
          </w14:textFill>
        </w:rPr>
        <w:t>从善如登，从恶如崩。但是从善者难，从恶者易。</w:t>
      </w:r>
      <w:r>
        <w:rPr>
          <w:rFonts w:hint="eastAsia" w:ascii="宋体" w:hAnsi="宋体" w:eastAsia="宋体" w:cs="宋体"/>
          <w:b/>
          <w:bCs/>
          <w:color w:val="000000" w:themeColor="text1"/>
          <w:szCs w:val="24"/>
          <w:lang w:val="en-US" w:eastAsia="zh-Hans"/>
          <w14:textFill>
            <w14:solidFill>
              <w14:schemeClr w14:val="tx1"/>
            </w14:solidFill>
          </w14:textFill>
        </w:rPr>
        <w:t>请</w:t>
      </w:r>
      <w:r>
        <w:rPr>
          <w:rFonts w:hint="eastAsia" w:ascii="宋体" w:hAnsi="宋体" w:eastAsia="宋体" w:cs="宋体"/>
          <w:b/>
          <w:bCs/>
          <w:color w:val="000000" w:themeColor="text1"/>
          <w:szCs w:val="24"/>
          <w:lang w:val="en-US" w:eastAsia="zh-CN"/>
          <w14:textFill>
            <w14:solidFill>
              <w14:schemeClr w14:val="tx1"/>
            </w14:solidFill>
          </w14:textFill>
        </w:rPr>
        <w:t>谈谈你的想法。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综合分析——观点类</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ind w:firstLine="0" w:firstLineChars="0"/>
        <w:textAlignment w:val="auto"/>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drawing>
          <wp:inline distT="0" distB="0" distL="114300" distR="114300">
            <wp:extent cx="5970905" cy="2200910"/>
            <wp:effectExtent l="0" t="0" r="10795" b="8890"/>
            <wp:docPr id="70" name="图片 70" descr="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789"/>
                    <pic:cNvPicPr>
                      <a:picLocks noChangeAspect="1"/>
                    </pic:cNvPicPr>
                  </pic:nvPicPr>
                  <pic:blipFill>
                    <a:blip r:embed="rId29"/>
                    <a:stretch>
                      <a:fillRect/>
                    </a:stretch>
                  </pic:blipFill>
                  <pic:spPr>
                    <a:xfrm>
                      <a:off x="0" y="0"/>
                      <a:ext cx="5970905" cy="2200910"/>
                    </a:xfrm>
                    <a:prstGeom prst="rect">
                      <a:avLst/>
                    </a:prstGeom>
                  </pic:spPr>
                </pic:pic>
              </a:graphicData>
            </a:graphic>
          </wp:inline>
        </w:drawing>
      </w:r>
    </w:p>
    <w:p>
      <w:pPr>
        <w:pStyle w:val="2"/>
        <w:tabs>
          <w:tab w:val="left" w:pos="420"/>
          <w:tab w:val="left" w:pos="2520"/>
          <w:tab w:val="left" w:pos="4620"/>
          <w:tab w:val="left" w:pos="6720"/>
        </w:tabs>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【展鸿参考答案】</w:t>
      </w:r>
    </w:p>
    <w:p>
      <w:pPr>
        <w:pStyle w:val="4"/>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习总书记所说的：“从善如登，从恶如崩”，是出自《国语》里的一句话，这句话告诉我们人生有“从善”和“从恶”两条道路的选择，一个人如果从善的道路一直走可能会比攀登悬崖峭壁还要艰难，可一个人想要走恶的道路，那就比山摧石崩的速度还要快。提醒我们守住自己内心的底线并不容易，但随波逐流，进行自我放弃却是一瞬间就可以完成的事。</w:t>
      </w:r>
    </w:p>
    <w:p>
      <w:pPr>
        <w:pStyle w:val="4"/>
        <w:rPr>
          <w:rFonts w:hint="default"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历史已经证明，这句谚语乃是千古不灭的金玉之言。比如南朝宋文帝刘义隆就曾以“从善如登，从恶如崩”劝诫群臣，自己也以此自励，荡涤官场，倡导新风，刘宋政权也因此而振作，开创了“元嘉之治”的局面。反面的，比如唐玄宗李隆基。他也曾重用贤臣，整顿吏治，重视生产，厉行节俭，经过努力，唐朝在他的手中达到极盛；但到后期，他耽于享乐，任用奸佞，奢靡腐化，终于导致了“安史之乱”的爆发，葬送了自己一手开创的盛世局面，而其早年的功绩与英名也顷刻付之东流。</w:t>
      </w:r>
    </w:p>
    <w:p>
      <w:pPr>
        <w:pStyle w:val="4"/>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作为一名新时代的青年人，那么，怎样提升我们的道德感，让我们变得更好呢？</w:t>
      </w:r>
    </w:p>
    <w:p>
      <w:pPr>
        <w:pStyle w:val="4"/>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第一，要坚定理想信念、筑牢思想防线。党的十九大报告鲜明地指出，青年一代有理想、有本领、有担当，国家就有前途，民族就有希望。理想指引人生方向，信念决定事业成败。没有理想信念，就会导致青年人精神上的缺钙；思想防线不够牢固，行动上就容易出现“从恶如崩”的后果，甚至一泻千里。因此，作为青年人的我们，必须要严格自律，时常自省，远离恶习。</w:t>
      </w:r>
    </w:p>
    <w:p>
      <w:pPr>
        <w:pStyle w:val="4"/>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第二，要保持积极向上、乐观开朗的心态。虽说“从善如登”，但其实一路青山绿水，有滋有味，我们不必感慨“从善”之艰难。哪怕在追求理想的路上的确会遇到一些挫折，付出一些汗水，他也必然会是快乐的。要知道，从“善”者的人生路上，苦辣酸甜，都是风景。从“恶”者的人生路上，看似轻松，毕竟是向下的毁灭。</w:t>
      </w:r>
    </w:p>
    <w:p>
      <w:pPr>
        <w:pStyle w:val="4"/>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第三，要始终关注细节，做到防微杜渐。古语说得好：“勿以恶小而为之，勿以善小而不为。”小善是我们攀登高峰必须倚赖的一级级石阶，小恶则是我们维护长堤必须防范的一个个蚁穴。天长日久，累积小善的人将收获大善果，累积小恶的人将吞食大恶果，从古至今，少有例外。也只有这样，作为即将走上公职岗位的我们，才能在以后的工作中，用好人民赋予的权力，实现自己的人生价值，不负习总书记的殷切嘱托。</w:t>
      </w:r>
    </w:p>
    <w:p>
      <w:pPr>
        <w:pStyle w:val="4"/>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凿井者，起于三寸之坎，以就万仞之深。总而言之，我会牢记习总书记对我们新一代青年人殷切的期望，从现在做起、从自身做起，努力成为一名合格的公务人员。</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【亮点答题法】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outlineLvl w:val="0"/>
        <w:rPr>
          <w:rFonts w:hint="eastAsia" w:ascii="楷体" w:hAnsi="楷体" w:eastAsia="楷体" w:cs="楷体"/>
          <w:b/>
          <w:bCs/>
          <w:color w:val="000000" w:themeColor="text1"/>
          <w:sz w:val="21"/>
          <w:szCs w:val="21"/>
          <w:lang w:val="en-US" w:eastAsia="zh-CN"/>
          <w14:textFill>
            <w14:solidFill>
              <w14:schemeClr w14:val="tx1"/>
            </w14:solidFill>
          </w14:textFill>
        </w:rPr>
      </w:pPr>
      <w:bookmarkStart w:id="48" w:name="_Toc12594"/>
      <w:r>
        <w:rPr>
          <w:rFonts w:hint="default" w:ascii="楷体" w:hAnsi="楷体" w:eastAsia="楷体" w:cs="楷体"/>
          <w:b/>
          <w:bCs/>
          <w:color w:val="000000" w:themeColor="text1"/>
          <w:sz w:val="21"/>
          <w:szCs w:val="21"/>
          <w:lang w:eastAsia="zh-Hans"/>
          <w14:textFill>
            <w14:solidFill>
              <w14:schemeClr w14:val="tx1"/>
            </w14:solidFill>
          </w14:textFill>
        </w:rPr>
        <w:t>（1）</w:t>
      </w:r>
      <w:r>
        <w:rPr>
          <w:rFonts w:hint="eastAsia" w:ascii="楷体" w:hAnsi="楷体" w:eastAsia="楷体" w:cs="楷体"/>
          <w:b/>
          <w:bCs/>
          <w:color w:val="000000" w:themeColor="text1"/>
          <w:sz w:val="21"/>
          <w:szCs w:val="21"/>
          <w:lang w:val="en-US" w:eastAsia="zh-Hans"/>
          <w14:textFill>
            <w14:solidFill>
              <w14:schemeClr w14:val="tx1"/>
            </w14:solidFill>
          </w14:textFill>
        </w:rPr>
        <w:t>结尾名言警句法</w:t>
      </w:r>
      <w:bookmarkEnd w:id="48"/>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Hans"/>
          <w14:textFill>
            <w14:solidFill>
              <w14:schemeClr w14:val="tx1"/>
            </w14:solidFill>
          </w14:textFill>
        </w:rPr>
        <w:t>最后</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我想强调的是</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知易行难</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所以我在今后的工作和生活之中</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用以“善”之信念</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用“善”之言行</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摒弃“恶”的念头</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牢守法律红线</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严守政治规矩</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真正做到与人为善</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心有所戒</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行有所止</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outlineLvl w:val="0"/>
        <w:rPr>
          <w:rFonts w:hint="eastAsia" w:ascii="楷体" w:hAnsi="楷体" w:eastAsia="楷体" w:cs="楷体"/>
          <w:b/>
          <w:bCs/>
          <w:color w:val="000000" w:themeColor="text1"/>
          <w:sz w:val="21"/>
          <w:szCs w:val="21"/>
          <w:lang w:val="en-US" w:eastAsia="zh-Hans"/>
          <w14:textFill>
            <w14:solidFill>
              <w14:schemeClr w14:val="tx1"/>
            </w14:solidFill>
          </w14:textFill>
        </w:rPr>
      </w:pPr>
      <w:bookmarkStart w:id="49" w:name="_Toc19669"/>
      <w:r>
        <w:rPr>
          <w:rFonts w:hint="default" w:ascii="楷体" w:hAnsi="楷体" w:eastAsia="楷体" w:cs="楷体"/>
          <w:b/>
          <w:bCs/>
          <w:color w:val="000000" w:themeColor="text1"/>
          <w:sz w:val="21"/>
          <w:szCs w:val="21"/>
          <w:lang w:eastAsia="zh-Hans"/>
          <w14:textFill>
            <w14:solidFill>
              <w14:schemeClr w14:val="tx1"/>
            </w14:solidFill>
          </w14:textFill>
        </w:rPr>
        <w:t>（2）</w:t>
      </w:r>
      <w:r>
        <w:rPr>
          <w:rFonts w:hint="eastAsia" w:ascii="楷体" w:hAnsi="楷体" w:eastAsia="楷体" w:cs="楷体"/>
          <w:b/>
          <w:bCs/>
          <w:color w:val="000000" w:themeColor="text1"/>
          <w:sz w:val="21"/>
          <w:szCs w:val="21"/>
          <w:lang w:val="en-US" w:eastAsia="zh-Hans"/>
          <w14:textFill>
            <w14:solidFill>
              <w14:schemeClr w14:val="tx1"/>
            </w14:solidFill>
          </w14:textFill>
        </w:rPr>
        <w:t>事例亮点法</w:t>
      </w:r>
      <w:bookmarkEnd w:id="49"/>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元代三大理学家之一的许衡盛夏出行。天气炎热，口渴难耐，路边正好有棵梨树，路人纷纷去摘吃，惟独许衡不去。路人不解，问他，“你为什么不摘梨吃？”许衡答曰：“不是自己的梨，岂能乱摘？”那人笑其迂腐，“世道这么乱，梨树哪有什么主人！”许衡正色道，“梨虽无主，难道我们的心也无主了吗？”许衡的这种不为外界环境干扰，坚守自己</w:t>
      </w:r>
      <w:r>
        <w:rPr>
          <w:rFonts w:hint="eastAsia" w:ascii="楷体" w:hAnsi="楷体" w:eastAsia="楷体" w:cs="楷体"/>
          <w:b w:val="0"/>
          <w:bCs w:val="0"/>
          <w:color w:val="000000" w:themeColor="text1"/>
          <w:sz w:val="21"/>
          <w:szCs w:val="21"/>
          <w:lang w:val="en-US" w:eastAsia="zh-Hans"/>
          <w14:textFill>
            <w14:solidFill>
              <w14:schemeClr w14:val="tx1"/>
            </w14:solidFill>
          </w14:textFill>
        </w:rPr>
        <w:t>“善”</w:t>
      </w:r>
      <w:r>
        <w:rPr>
          <w:rFonts w:hint="eastAsia" w:ascii="楷体" w:hAnsi="楷体" w:eastAsia="楷体" w:cs="楷体"/>
          <w:b w:val="0"/>
          <w:bCs w:val="0"/>
          <w:color w:val="000000" w:themeColor="text1"/>
          <w:sz w:val="21"/>
          <w:szCs w:val="21"/>
          <w:lang w:val="en-US" w:eastAsia="zh-CN"/>
          <w14:textFill>
            <w14:solidFill>
              <w14:schemeClr w14:val="tx1"/>
            </w14:solidFill>
          </w14:textFill>
        </w:rPr>
        <w:t>的行为，即是真正的慎独。</w:t>
      </w:r>
    </w:p>
    <w:p>
      <w:pPr>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2</w:t>
      </w:r>
      <w:r>
        <w:rPr>
          <w:rFonts w:hint="eastAsia" w:ascii="宋体" w:hAnsi="宋体" w:cs="宋体"/>
          <w:b/>
          <w:bCs/>
          <w:color w:val="000000" w:themeColor="text1"/>
          <w:szCs w:val="24"/>
          <w:lang w:val="en-US" w:eastAsia="zh-CN"/>
          <w14:textFill>
            <w14:solidFill>
              <w14:schemeClr w14:val="tx1"/>
            </w14:solidFill>
          </w14:textFill>
        </w:rPr>
        <w:t>.</w:t>
      </w:r>
      <w:r>
        <w:rPr>
          <w:rFonts w:hint="eastAsia" w:ascii="宋体" w:hAnsi="宋体" w:eastAsia="宋体" w:cs="宋体"/>
          <w:b/>
          <w:bCs/>
          <w:color w:val="000000" w:themeColor="text1"/>
          <w:szCs w:val="24"/>
          <w:lang w:val="en-US" w:eastAsia="zh-CN"/>
          <w14:textFill>
            <w14:solidFill>
              <w14:schemeClr w14:val="tx1"/>
            </w14:solidFill>
          </w14:textFill>
        </w:rPr>
        <w:t>你刚考上公务员，刚进单位。科长老刘工作细心，事必躬亲。科室老科员老李，性格比较冷，不喜欢说话。还有一个小刘，刚进单位两年，为人热情，工作积极。请问你应该怎么处理和这三个人的关系？</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人际关系——复合类</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color w:val="000000" w:themeColor="text1"/>
          <w:lang w:val="en-US"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ind w:firstLine="0" w:firstLineChars="0"/>
        <w:jc w:val="center"/>
        <w:textAlignment w:val="auto"/>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drawing>
          <wp:inline distT="0" distB="0" distL="114300" distR="114300">
            <wp:extent cx="5965825" cy="2099310"/>
            <wp:effectExtent l="0" t="0" r="15875" b="15240"/>
            <wp:docPr id="58" name="图片 58" descr="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567"/>
                    <pic:cNvPicPr>
                      <a:picLocks noChangeAspect="1"/>
                    </pic:cNvPicPr>
                  </pic:nvPicPr>
                  <pic:blipFill>
                    <a:blip r:embed="rId30"/>
                    <a:stretch>
                      <a:fillRect/>
                    </a:stretch>
                  </pic:blipFill>
                  <pic:spPr>
                    <a:xfrm>
                      <a:off x="0" y="0"/>
                      <a:ext cx="5965825" cy="2099310"/>
                    </a:xfrm>
                    <a:prstGeom prst="rect">
                      <a:avLst/>
                    </a:prstGeom>
                  </pic:spPr>
                </pic:pic>
              </a:graphicData>
            </a:graphic>
          </wp:inline>
        </w:drawing>
      </w:r>
    </w:p>
    <w:p>
      <w:pPr>
        <w:pStyle w:val="2"/>
        <w:tabs>
          <w:tab w:val="left" w:pos="420"/>
          <w:tab w:val="left" w:pos="2520"/>
          <w:tab w:val="left" w:pos="4620"/>
          <w:tab w:val="left" w:pos="6720"/>
        </w:tabs>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【展鸿参考答案】</w:t>
      </w:r>
    </w:p>
    <w:p>
      <w:pPr>
        <w:pStyle w:val="4"/>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每片树叶都不一样，就像每个人都不同一样。在工作中，我们也难免会遇到各种性格特点的同事，每个人的身上也都有值得我们学习的闪光点等待我们去挖掘，我们只有做到求同存异，并把共同完成好工作作为我们奋斗的目标，我们才能相处的更加融洽，进而推动工作顺利的开展。（表达观点和态度）</w:t>
      </w:r>
    </w:p>
    <w:p>
      <w:pPr>
        <w:pStyle w:val="4"/>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具体来说（分别描述观点）：</w:t>
      </w:r>
    </w:p>
    <w:p>
      <w:pPr>
        <w:pStyle w:val="4"/>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第一，对于刘科长，我认为他工作细心、事必躬亲的态度是非常值得我去学习的，这是老一辈身上的优秀品质，尤其是细心，这不仅代表了一种态度更是一种能力的体现。在我们即将面对的基层工作中，经常会遇到一些错综复杂的任务，这就需要我们能够有一颗细致细腻的心思，将工作抽丝剥茧，细化为一项项任务清单，逐一去完成，才能将任务圆圆满满地完成。我会在以后的工作中多向刘科长看齐，学习刘科长对待工作细心的态度，尽可能做到像刘科长一样精益求精，我相信也只有我们做到这一点，刘科长才能对我们更加放心，也就没有必要像现在这样事必躬亲这么辛苦，能够分担领导的负担也是对工作的一种负责。</w:t>
      </w:r>
    </w:p>
    <w:p>
      <w:pPr>
        <w:pStyle w:val="4"/>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第二，对于老李，我相信性格比较冷或许只是一个表象，毕竟不是每个人都是善于表达自己的看法的，很多人都是外冷内热，越是如此，我在与老李的沟通交往中就越要积极主动。老李作为单位的老同事，工作经验一定会比我丰富，有很多值得我去学习的地方，遇到不明白的地方，我会经常以一种请教与探讨的方式，主动地与老李进行沟通，当遇到老李对我的批评和建议的时候，我也一定会认真的进行自我反省，加以改进，争取得到老李的认可。</w:t>
      </w:r>
    </w:p>
    <w:p>
      <w:pPr>
        <w:pStyle w:val="4"/>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第三，对于小刘，我会争取和他做工作中的好同事，生活中的好朋友。由于是同龄人，我和小刘会有更多的共同语言，而且小刘又比我早进单位，因此我会把他视作工作、学习的好朋友、好榜样。一方面，如果有解决不了的问题，例如工作报告拿不准，我会向小刘请教；另一方面，单位是一个集体，需要尽快融入，我会请小刘帮忙，助我了解熟悉单位中的其他同事。作为一个新人，如果有什么我力所能及的工作，我也会主动帮小刘分担，在工作中尽快学习、成长。</w:t>
      </w:r>
    </w:p>
    <w:p>
      <w:pPr>
        <w:pStyle w:val="4"/>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总而言之，在我们的工作中一定会遇到各类形形色色的人，只有求同存异，取长补短，才能在单位中形成合力，使工作顺利开展。</w:t>
      </w:r>
    </w:p>
    <w:p>
      <w:pPr>
        <w:pStyle w:val="2"/>
        <w:tabs>
          <w:tab w:val="left" w:pos="420"/>
          <w:tab w:val="left" w:pos="2520"/>
          <w:tab w:val="left" w:pos="4620"/>
          <w:tab w:val="left" w:pos="6720"/>
        </w:tabs>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cs="宋体"/>
          <w:b/>
          <w:bCs/>
          <w:color w:val="000000" w:themeColor="text1"/>
          <w:szCs w:val="24"/>
          <w:lang w:val="en-US" w:eastAsia="zh-CN"/>
          <w14:textFill>
            <w14:solidFill>
              <w14:schemeClr w14:val="tx1"/>
            </w14:solidFill>
          </w14:textFill>
        </w:rPr>
        <w:t>3.</w:t>
      </w:r>
      <w:r>
        <w:rPr>
          <w:rFonts w:hint="eastAsia" w:ascii="宋体" w:hAnsi="宋体" w:eastAsia="宋体" w:cs="宋体"/>
          <w:b/>
          <w:bCs/>
          <w:color w:val="000000" w:themeColor="text1"/>
          <w:szCs w:val="24"/>
          <w:lang w:val="en-US" w:eastAsia="zh-CN"/>
          <w14:textFill>
            <w14:solidFill>
              <w14:schemeClr w14:val="tx1"/>
            </w14:solidFill>
          </w14:textFill>
        </w:rPr>
        <w:t>在</w:t>
      </w:r>
      <w:r>
        <w:rPr>
          <w:rFonts w:hint="eastAsia" w:ascii="宋体" w:hAnsi="宋体" w:eastAsia="宋体" w:cs="宋体"/>
          <w:b/>
          <w:bCs/>
          <w:color w:val="000000" w:themeColor="text1"/>
          <w:szCs w:val="24"/>
          <w:lang w:val="en-US" w:eastAsia="zh-Hans"/>
          <w14:textFill>
            <w14:solidFill>
              <w14:schemeClr w14:val="tx1"/>
            </w14:solidFill>
          </w14:textFill>
        </w:rPr>
        <w:t>扶贫检查工作</w:t>
      </w:r>
      <w:r>
        <w:rPr>
          <w:rFonts w:hint="eastAsia" w:ascii="宋体" w:hAnsi="宋体" w:eastAsia="宋体" w:cs="宋体"/>
          <w:b/>
          <w:bCs/>
          <w:color w:val="000000" w:themeColor="text1"/>
          <w:szCs w:val="24"/>
          <w:lang w:val="en-US" w:eastAsia="zh-CN"/>
          <w14:textFill>
            <w14:solidFill>
              <w14:schemeClr w14:val="tx1"/>
            </w14:solidFill>
          </w14:textFill>
        </w:rPr>
        <w:t>中，村干部告诉检查人员：我每个人都检查过了，都有安全住房。</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检查人员：有一个人没有解决住房的问题。</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乡镇干部：目前住在儿子家里。</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检查干部：儿子不让住怎么办？马上整治。</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村干部：嗯嗯。</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村干部：那咋办，我是给他买一个？还是租一个？</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检查人员：你这榆木脑袋，让他们父子签一个住房协议不就好了?</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村干部恍然大悟：好的，就这么干。</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对于上述的对话，你怎么看？</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综合分析——现象类</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972175" cy="2894965"/>
            <wp:effectExtent l="0" t="0" r="9525" b="635"/>
            <wp:docPr id="59" name="图片 59"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09"/>
                    <pic:cNvPicPr>
                      <a:picLocks noChangeAspect="1"/>
                    </pic:cNvPicPr>
                  </pic:nvPicPr>
                  <pic:blipFill>
                    <a:blip r:embed="rId31"/>
                    <a:stretch>
                      <a:fillRect/>
                    </a:stretch>
                  </pic:blipFill>
                  <pic:spPr>
                    <a:xfrm>
                      <a:off x="0" y="0"/>
                      <a:ext cx="5972175" cy="2894965"/>
                    </a:xfrm>
                    <a:prstGeom prst="rect">
                      <a:avLst/>
                    </a:prstGeom>
                  </pic:spPr>
                </pic:pic>
              </a:graphicData>
            </a:graphic>
          </wp:inline>
        </w:drawing>
      </w:r>
    </w:p>
    <w:p>
      <w:pPr>
        <w:pStyle w:val="2"/>
        <w:tabs>
          <w:tab w:val="left" w:pos="420"/>
          <w:tab w:val="left" w:pos="2520"/>
          <w:tab w:val="left" w:pos="4620"/>
          <w:tab w:val="left" w:pos="6720"/>
        </w:tabs>
        <w:ind w:firstLine="420"/>
        <w:rPr>
          <w:rFonts w:ascii="楷体" w:hAnsi="楷体" w:eastAsia="楷体" w:cs="楷体"/>
          <w:b/>
          <w:bCs/>
          <w:color w:val="000000" w:themeColor="text1"/>
          <w:szCs w:val="21"/>
          <w14:textFill>
            <w14:solidFill>
              <w14:schemeClr w14:val="tx1"/>
            </w14:solidFill>
          </w14:textFill>
        </w:rPr>
      </w:pPr>
      <w:r>
        <w:rPr>
          <w:rFonts w:hint="eastAsia" w:ascii="楷体" w:hAnsi="楷体" w:eastAsia="楷体" w:cs="楷体"/>
          <w:b/>
          <w:bCs/>
          <w:color w:val="000000" w:themeColor="text1"/>
          <w:szCs w:val="21"/>
          <w14:textFill>
            <w14:solidFill>
              <w14:schemeClr w14:val="tx1"/>
            </w14:solidFill>
          </w14:textFill>
        </w:rPr>
        <w:t>【</w:t>
      </w:r>
      <w:r>
        <w:rPr>
          <w:rFonts w:hint="eastAsia" w:ascii="楷体" w:hAnsi="楷体" w:eastAsia="楷体" w:cs="楷体"/>
          <w:b/>
          <w:bCs/>
          <w:color w:val="000000" w:themeColor="text1"/>
          <w:szCs w:val="21"/>
          <w:lang w:val="en-US" w:eastAsia="zh-CN"/>
          <w14:textFill>
            <w14:solidFill>
              <w14:schemeClr w14:val="tx1"/>
            </w14:solidFill>
          </w14:textFill>
        </w:rPr>
        <w:t>展鸿</w:t>
      </w:r>
      <w:r>
        <w:rPr>
          <w:rFonts w:hint="eastAsia" w:ascii="楷体" w:hAnsi="楷体" w:eastAsia="楷体" w:cs="楷体"/>
          <w:b/>
          <w:bCs/>
          <w:color w:val="000000" w:themeColor="text1"/>
          <w:szCs w:val="21"/>
          <w14:textFill>
            <w14:solidFill>
              <w14:schemeClr w14:val="tx1"/>
            </w14:solidFill>
          </w14:textFill>
        </w:rPr>
        <w:t>参考答案】</w:t>
      </w:r>
    </w:p>
    <w:p>
      <w:pPr>
        <w:ind w:firstLine="420"/>
        <w:rPr>
          <w:rFonts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2020年是我们建成小康社会目标的实现之年，也是全面打赢脱贫攻坚战收官之年。做好农村住房安全检查，</w:t>
      </w:r>
      <w:r>
        <w:rPr>
          <w:rFonts w:hint="eastAsia" w:ascii="楷体" w:hAnsi="楷体" w:eastAsia="楷体" w:cs="楷体"/>
          <w:color w:val="000000" w:themeColor="text1"/>
          <w:szCs w:val="21"/>
          <w:lang w:val="en-US" w:eastAsia="zh-CN"/>
          <w14:textFill>
            <w14:solidFill>
              <w14:schemeClr w14:val="tx1"/>
            </w14:solidFill>
          </w14:textFill>
        </w:rPr>
        <w:t>有利于</w:t>
      </w:r>
      <w:r>
        <w:rPr>
          <w:rFonts w:hint="eastAsia" w:ascii="楷体" w:hAnsi="楷体" w:eastAsia="楷体" w:cs="楷体"/>
          <w:color w:val="000000" w:themeColor="text1"/>
          <w:szCs w:val="21"/>
          <w14:textFill>
            <w14:solidFill>
              <w14:schemeClr w14:val="tx1"/>
            </w14:solidFill>
          </w14:textFill>
        </w:rPr>
        <w:t>保障农村居民特别是困难群众“住有所居”。但是题目中村干部和检查干部之间的对话，却让我看到了在政策执行中仍然存在的一些形式主义，值得我们反思。具体来说，我认为题目中的对话反映出了以下几个问题：</w:t>
      </w:r>
    </w:p>
    <w:p>
      <w:pPr>
        <w:ind w:firstLine="420"/>
        <w:rPr>
          <w:rFonts w:hint="eastAsia"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第一，就是在执行政策时，部分工作人员出现的观念上敷衍和应付。无论是村干部在本村住房安全检查摸排过程中出现的遗漏，还是检</w:t>
      </w:r>
      <w:r>
        <w:rPr>
          <w:rFonts w:hint="eastAsia" w:ascii="楷体" w:hAnsi="楷体" w:eastAsia="楷体" w:cs="楷体"/>
          <w:color w:val="000000" w:themeColor="text1"/>
          <w:szCs w:val="21"/>
          <w:lang w:val="en-US" w:eastAsia="zh-CN"/>
          <w14:textFill>
            <w14:solidFill>
              <w14:schemeClr w14:val="tx1"/>
            </w14:solidFill>
          </w14:textFill>
        </w:rPr>
        <w:t>查</w:t>
      </w:r>
      <w:r>
        <w:rPr>
          <w:rFonts w:hint="eastAsia" w:ascii="楷体" w:hAnsi="楷体" w:eastAsia="楷体" w:cs="楷体"/>
          <w:color w:val="000000" w:themeColor="text1"/>
          <w:szCs w:val="21"/>
          <w14:textFill>
            <w14:solidFill>
              <w14:schemeClr w14:val="tx1"/>
            </w14:solidFill>
          </w14:textFill>
        </w:rPr>
        <w:t>干部所提出的以签订租房协议的这种处理方法，都违背了农村危房改造这项惠民政策的初衷。</w:t>
      </w:r>
    </w:p>
    <w:p>
      <w:pPr>
        <w:ind w:firstLine="420"/>
        <w:rPr>
          <w:rFonts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第二，就是在工作对接上，一些扶贫干部依然存在官僚主义的作风。在这段对话中，检查人员直呼村干部“榆木脑袋”，是对村干部不够尊重的体现，折射的正是一种官僚主义的现象，这将损害基层办事人员的工作积极性，甚至会导致政策执行的失位。</w:t>
      </w:r>
    </w:p>
    <w:p>
      <w:pPr>
        <w:ind w:firstLine="420"/>
        <w:rPr>
          <w:rFonts w:hint="eastAsia"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第三，就是在处理问题时，一些本本主义依旧非常明显。对话中，村干部在没有得到领导的指示时，</w:t>
      </w:r>
      <w:r>
        <w:rPr>
          <w:rFonts w:hint="eastAsia" w:ascii="楷体" w:hAnsi="楷体" w:eastAsia="楷体" w:cs="楷体"/>
          <w:color w:val="000000" w:themeColor="text1"/>
          <w:szCs w:val="21"/>
          <w:lang w:val="en-US" w:eastAsia="zh-CN"/>
          <w14:textFill>
            <w14:solidFill>
              <w14:schemeClr w14:val="tx1"/>
            </w14:solidFill>
          </w14:textFill>
        </w:rPr>
        <w:t>不知道怎么办</w:t>
      </w:r>
      <w:r>
        <w:rPr>
          <w:rFonts w:hint="eastAsia" w:ascii="楷体" w:hAnsi="楷体" w:eastAsia="楷体" w:cs="楷体"/>
          <w:color w:val="000000" w:themeColor="text1"/>
          <w:szCs w:val="21"/>
          <w14:textFill>
            <w14:solidFill>
              <w14:schemeClr w14:val="tx1"/>
            </w14:solidFill>
          </w14:textFill>
        </w:rPr>
        <w:t>，不仅体现了一些村干部在对待工作时“慵懒散”的主观心态，从本质上来说还是“唯上式考核”的本本主义在作祟。</w:t>
      </w:r>
    </w:p>
    <w:p>
      <w:pPr>
        <w:pStyle w:val="2"/>
        <w:tabs>
          <w:tab w:val="left" w:pos="420"/>
          <w:tab w:val="left" w:pos="2520"/>
          <w:tab w:val="left" w:pos="4620"/>
          <w:tab w:val="left" w:pos="6720"/>
        </w:tabs>
        <w:rPr>
          <w:rFonts w:hint="default" w:eastAsia="楷体"/>
          <w:color w:val="000000" w:themeColor="text1"/>
          <w:lang w:val="en-US" w:eastAsia="zh-CN"/>
          <w14:textFill>
            <w14:solidFill>
              <w14:schemeClr w14:val="tx1"/>
            </w14:solidFill>
          </w14:textFill>
        </w:rPr>
      </w:pPr>
      <w:r>
        <w:rPr>
          <w:rFonts w:hint="eastAsia" w:ascii="楷体" w:hAnsi="楷体" w:eastAsia="楷体" w:cs="楷体"/>
          <w:color w:val="000000" w:themeColor="text1"/>
          <w:szCs w:val="21"/>
          <w:lang w:val="en-US" w:eastAsia="zh-CN"/>
          <w14:textFill>
            <w14:solidFill>
              <w14:schemeClr w14:val="tx1"/>
            </w14:solidFill>
          </w14:textFill>
        </w:rPr>
        <w:t>在脱贫攻坚中存在这种敷衍塞责、形式主义等问题，主要源于以下几个方面：</w:t>
      </w:r>
    </w:p>
    <w:p>
      <w:pPr>
        <w:ind w:firstLine="420"/>
        <w:rPr>
          <w:rFonts w:hint="eastAsia"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lang w:val="en-US" w:eastAsia="zh-CN"/>
          <w14:textFill>
            <w14:solidFill>
              <w14:schemeClr w14:val="tx1"/>
            </w14:solidFill>
          </w14:textFill>
        </w:rPr>
        <w:t>一是在思想上，</w:t>
      </w:r>
      <w:r>
        <w:rPr>
          <w:rFonts w:hint="eastAsia" w:ascii="楷体" w:hAnsi="楷体" w:eastAsia="楷体" w:cs="楷体"/>
          <w:color w:val="000000" w:themeColor="text1"/>
          <w:szCs w:val="21"/>
          <w14:textFill>
            <w14:solidFill>
              <w14:schemeClr w14:val="tx1"/>
            </w14:solidFill>
          </w14:textFill>
        </w:rPr>
        <w:t>部分工作人员不够</w:t>
      </w:r>
      <w:r>
        <w:rPr>
          <w:rFonts w:hint="eastAsia" w:ascii="楷体" w:hAnsi="楷体" w:eastAsia="楷体" w:cs="楷体"/>
          <w:color w:val="000000" w:themeColor="text1"/>
          <w:szCs w:val="21"/>
          <w:lang w:val="en-US" w:eastAsia="zh-CN"/>
          <w14:textFill>
            <w14:solidFill>
              <w14:schemeClr w14:val="tx1"/>
            </w14:solidFill>
          </w14:textFill>
        </w:rPr>
        <w:t>重视</w:t>
      </w:r>
      <w:r>
        <w:rPr>
          <w:rFonts w:hint="eastAsia" w:ascii="楷体" w:hAnsi="楷体" w:eastAsia="楷体" w:cs="楷体"/>
          <w:color w:val="000000" w:themeColor="text1"/>
          <w:szCs w:val="21"/>
          <w:lang w:eastAsia="zh-CN"/>
          <w14:textFill>
            <w14:solidFill>
              <w14:schemeClr w14:val="tx1"/>
            </w14:solidFill>
          </w14:textFill>
        </w:rPr>
        <w:t>。</w:t>
      </w:r>
      <w:r>
        <w:rPr>
          <w:rFonts w:hint="eastAsia" w:ascii="楷体" w:hAnsi="楷体" w:eastAsia="楷体" w:cs="楷体"/>
          <w:color w:val="000000" w:themeColor="text1"/>
          <w:szCs w:val="21"/>
          <w14:textFill>
            <w14:solidFill>
              <w14:schemeClr w14:val="tx1"/>
            </w14:solidFill>
          </w14:textFill>
        </w:rPr>
        <w:t>如果思想上没有引起高度的重视，在政策落地时就会出现工作停留在表面上</w:t>
      </w:r>
      <w:r>
        <w:rPr>
          <w:rFonts w:hint="eastAsia" w:ascii="楷体" w:hAnsi="楷体" w:eastAsia="楷体" w:cs="楷体"/>
          <w:color w:val="000000" w:themeColor="text1"/>
          <w:szCs w:val="21"/>
          <w:lang w:eastAsia="zh-CN"/>
          <w14:textFill>
            <w14:solidFill>
              <w14:schemeClr w14:val="tx1"/>
            </w14:solidFill>
          </w14:textFill>
        </w:rPr>
        <w:t>、</w:t>
      </w:r>
      <w:r>
        <w:rPr>
          <w:rFonts w:hint="eastAsia" w:ascii="楷体" w:hAnsi="楷体" w:eastAsia="楷体" w:cs="楷体"/>
          <w:color w:val="000000" w:themeColor="text1"/>
          <w:szCs w:val="21"/>
          <w14:textFill>
            <w14:solidFill>
              <w14:schemeClr w14:val="tx1"/>
            </w14:solidFill>
          </w14:textFill>
        </w:rPr>
        <w:t>不深入、不细致，工作措施也就会没有针对性，甚至流于形式。</w:t>
      </w:r>
    </w:p>
    <w:p>
      <w:pPr>
        <w:ind w:firstLine="420"/>
        <w:rPr>
          <w:rFonts w:hint="eastAsia" w:ascii="楷体" w:hAnsi="楷体" w:eastAsia="楷体" w:cs="楷体"/>
          <w:color w:val="000000" w:themeColor="text1"/>
          <w:szCs w:val="21"/>
          <w:lang w:val="en-US" w:eastAsia="zh-CN"/>
          <w14:textFill>
            <w14:solidFill>
              <w14:schemeClr w14:val="tx1"/>
            </w14:solidFill>
          </w14:textFill>
        </w:rPr>
      </w:pPr>
      <w:r>
        <w:rPr>
          <w:rFonts w:hint="eastAsia" w:ascii="楷体" w:hAnsi="楷体" w:eastAsia="楷体" w:cs="楷体"/>
          <w:color w:val="000000" w:themeColor="text1"/>
          <w:szCs w:val="21"/>
          <w:lang w:val="en-US" w:eastAsia="zh-CN"/>
          <w14:textFill>
            <w14:solidFill>
              <w14:schemeClr w14:val="tx1"/>
            </w14:solidFill>
          </w14:textFill>
        </w:rPr>
        <w:t>二是体制机制有弊端，问责机制待完善。行政管理体制不健全、监督机制不完善、问责机制不到位、工作落实变成简单化地下指标、定期限、报材料，加之检查评比活动泛滥，容易使官员做表面文章、搞形象工程。</w:t>
      </w:r>
    </w:p>
    <w:p>
      <w:pPr>
        <w:ind w:firstLine="420"/>
        <w:rPr>
          <w:rFonts w:hint="eastAsia" w:ascii="楷体" w:hAnsi="楷体" w:eastAsia="楷体" w:cs="楷体"/>
          <w:color w:val="000000" w:themeColor="text1"/>
          <w:szCs w:val="21"/>
          <w:lang w:val="en-US" w:eastAsia="zh-CN"/>
          <w14:textFill>
            <w14:solidFill>
              <w14:schemeClr w14:val="tx1"/>
            </w14:solidFill>
          </w14:textFill>
        </w:rPr>
      </w:pPr>
      <w:r>
        <w:rPr>
          <w:rFonts w:hint="eastAsia" w:ascii="楷体" w:hAnsi="楷体" w:eastAsia="楷体" w:cs="楷体"/>
          <w:color w:val="000000" w:themeColor="text1"/>
          <w:szCs w:val="21"/>
          <w:lang w:val="en-US" w:eastAsia="zh-CN"/>
          <w14:textFill>
            <w14:solidFill>
              <w14:schemeClr w14:val="tx1"/>
            </w14:solidFill>
          </w14:textFill>
        </w:rPr>
        <w:t>面对脱贫攻坚工作中存在的诸如形式主义、官僚主义与本本主义等问题，只有正本清源，才能助力脱贫攻坚，并保障脱贫攻坚的成果得到巩固。</w:t>
      </w:r>
    </w:p>
    <w:p>
      <w:pPr>
        <w:bidi w:val="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第一，抓好领导作风建设。常言道，作风好不好，关键看领导。各级领导干部是整治形式主义、官僚主义的主体。只有领导干部扎实履行主体责任，忠诚担当，主动作为，才能从源头上清除形式主义、官僚主义的病灶，真正让制度和纪律成为带电的高压线。</w:t>
      </w:r>
    </w:p>
    <w:p>
      <w:pPr>
        <w:bidi w:val="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第二，明确责任强化监督。脱贫攻坚越是到关键时期，越要紧紧咬住“责任”二字，抓住“问责”这个要害。对各地脱贫攻坚成效进行全面检验，确保真正“督”到关键处、“查”在点子上，把监督执纪问责作为整治形式主义、官僚主义的利器。</w:t>
      </w:r>
    </w:p>
    <w:p>
      <w:pPr>
        <w:bidi w:val="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第三，淡化基层过程管理。各级要淡化过程管理，主动为基层扶贫干部减轻负担。坚持一定程度的检查考核，减少繁琐复杂的表格填报，减少格式化的检查评比；要减少层层加码、层层摊派，各级领导干部要带头少开会、开短会、开关键会，切实精简会议，提高效率。</w:t>
      </w:r>
    </w:p>
    <w:p>
      <w:pPr>
        <w:ind w:firstLine="420"/>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综上所述，我们的脱贫攻坚工作已经进入了决战决胜的关键时期。响鼓还要重槌敲，我们只有真正做到把责任压实、把任务落实、把督查做实，才能防止出现题目中这种形式主义脱贫的现象。</w:t>
      </w:r>
    </w:p>
    <w:p>
      <w:pPr>
        <w:bidi w:val="0"/>
        <w:rPr>
          <w:rFonts w:hint="eastAsia" w:ascii="楷体" w:hAnsi="楷体" w:eastAsia="楷体" w:cs="楷体"/>
          <w:b/>
          <w:bCs/>
          <w:color w:val="000000" w:themeColor="text1"/>
          <w:lang w:val="en-US" w:eastAsia="zh-CN"/>
          <w14:textFill>
            <w14:solidFill>
              <w14:schemeClr w14:val="tx1"/>
            </w14:solidFill>
          </w14:textFill>
        </w:rPr>
      </w:pPr>
      <w:r>
        <w:rPr>
          <w:rFonts w:hint="eastAsia" w:ascii="楷体" w:hAnsi="楷体" w:eastAsia="楷体" w:cs="楷体"/>
          <w:b/>
          <w:bCs/>
          <w:color w:val="000000" w:themeColor="text1"/>
          <w:lang w:val="en-US" w:eastAsia="zh-CN"/>
          <w14:textFill>
            <w14:solidFill>
              <w14:schemeClr w14:val="tx1"/>
            </w14:solidFill>
          </w14:textFill>
        </w:rPr>
        <w:t>【亮点答题法】</w:t>
      </w:r>
    </w:p>
    <w:p>
      <w:pPr>
        <w:bidi w:val="0"/>
        <w:outlineLvl w:val="0"/>
        <w:rPr>
          <w:rFonts w:hint="default" w:ascii="楷体" w:hAnsi="楷体" w:eastAsia="楷体" w:cs="楷体"/>
          <w:b/>
          <w:bCs/>
          <w:color w:val="000000" w:themeColor="text1"/>
          <w:lang w:val="en-US" w:eastAsia="zh-CN"/>
          <w14:textFill>
            <w14:solidFill>
              <w14:schemeClr w14:val="tx1"/>
            </w14:solidFill>
          </w14:textFill>
        </w:rPr>
      </w:pPr>
      <w:bookmarkStart w:id="50" w:name="_Toc2758"/>
      <w:r>
        <w:rPr>
          <w:rFonts w:hint="default" w:ascii="楷体" w:hAnsi="楷体" w:eastAsia="楷体" w:cs="楷体"/>
          <w:b/>
          <w:bCs/>
          <w:color w:val="000000" w:themeColor="text1"/>
          <w:lang w:val="en-US" w:eastAsia="zh-CN"/>
          <w14:textFill>
            <w14:solidFill>
              <w14:schemeClr w14:val="tx1"/>
            </w14:solidFill>
          </w14:textFill>
        </w:rPr>
        <w:t>（1）</w:t>
      </w:r>
      <w:r>
        <w:rPr>
          <w:rFonts w:hint="eastAsia" w:ascii="楷体" w:hAnsi="楷体" w:eastAsia="楷体" w:cs="楷体"/>
          <w:b/>
          <w:bCs/>
          <w:color w:val="000000" w:themeColor="text1"/>
          <w:lang w:val="en-US" w:eastAsia="zh-Hans"/>
          <w14:textFill>
            <w14:solidFill>
              <w14:schemeClr w14:val="tx1"/>
            </w14:solidFill>
          </w14:textFill>
        </w:rPr>
        <w:t>开头名言警句开头</w:t>
      </w:r>
      <w:bookmarkEnd w:id="50"/>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val="0"/>
          <w:bCs w:val="0"/>
          <w:color w:val="000000" w:themeColor="text1"/>
          <w:sz w:val="21"/>
          <w:szCs w:val="21"/>
          <w:lang w:val="en-US" w:eastAsia="zh-Hans"/>
          <w14:textFill>
            <w14:solidFill>
              <w14:schemeClr w14:val="tx1"/>
            </w14:solidFill>
          </w14:textFill>
        </w:rPr>
      </w:pPr>
      <w:r>
        <w:rPr>
          <w:rFonts w:hint="eastAsia" w:ascii="楷体" w:hAnsi="楷体" w:eastAsia="楷体" w:cs="楷体"/>
          <w:b w:val="0"/>
          <w:bCs w:val="0"/>
          <w:color w:val="000000" w:themeColor="text1"/>
          <w:sz w:val="21"/>
          <w:szCs w:val="21"/>
          <w:lang w:val="en-US" w:eastAsia="zh-Hans"/>
          <w14:textFill>
            <w14:solidFill>
              <w14:schemeClr w14:val="tx1"/>
            </w14:solidFill>
          </w14:textFill>
        </w:rPr>
        <w:t>“路不险则无以知马之良，任不重则无以知人之德”。对年轻干部而言，成长也从无捷径可走，经风雨、见世面才能壮筋骨、长才干。但是仍有个别像题干中的基层干部</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终日“混”字当头</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让人十分气愤</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p>
    <w:p>
      <w:pPr>
        <w:bidi w:val="0"/>
        <w:outlineLvl w:val="0"/>
        <w:rPr>
          <w:rFonts w:hint="default" w:ascii="楷体" w:hAnsi="楷体" w:eastAsia="楷体" w:cs="楷体"/>
          <w:b/>
          <w:bCs/>
          <w:color w:val="000000" w:themeColor="text1"/>
          <w:lang w:val="en-US" w:eastAsia="zh-CN"/>
          <w14:textFill>
            <w14:solidFill>
              <w14:schemeClr w14:val="tx1"/>
            </w14:solidFill>
          </w14:textFill>
        </w:rPr>
      </w:pPr>
      <w:bookmarkStart w:id="51" w:name="_Toc15000"/>
      <w:r>
        <w:rPr>
          <w:rFonts w:hint="default" w:ascii="楷体" w:hAnsi="楷体" w:eastAsia="楷体" w:cs="楷体"/>
          <w:b/>
          <w:bCs/>
          <w:color w:val="000000" w:themeColor="text1"/>
          <w:lang w:val="en-US" w:eastAsia="zh-CN"/>
          <w14:textFill>
            <w14:solidFill>
              <w14:schemeClr w14:val="tx1"/>
            </w14:solidFill>
          </w14:textFill>
        </w:rPr>
        <w:t>（2）</w:t>
      </w:r>
      <w:r>
        <w:rPr>
          <w:rFonts w:hint="eastAsia" w:ascii="楷体" w:hAnsi="楷体" w:eastAsia="楷体" w:cs="楷体"/>
          <w:b/>
          <w:bCs/>
          <w:color w:val="000000" w:themeColor="text1"/>
          <w:lang w:val="en-US" w:eastAsia="zh-Hans"/>
          <w14:textFill>
            <w14:solidFill>
              <w14:schemeClr w14:val="tx1"/>
            </w14:solidFill>
          </w14:textFill>
        </w:rPr>
        <w:t>对策亮点包装</w:t>
      </w:r>
      <w:bookmarkEnd w:id="51"/>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Hans"/>
          <w14:textFill>
            <w14:solidFill>
              <w14:schemeClr w14:val="tx1"/>
            </w14:solidFill>
          </w14:textFill>
        </w:rPr>
        <w:t>第一</w:t>
      </w:r>
      <w:r>
        <w:rPr>
          <w:rFonts w:hint="eastAsia" w:ascii="楷体" w:hAnsi="楷体" w:eastAsia="楷体" w:cs="楷体"/>
          <w:b w:val="0"/>
          <w:bCs w:val="0"/>
          <w:color w:val="000000" w:themeColor="text1"/>
          <w:sz w:val="21"/>
          <w:szCs w:val="21"/>
          <w:lang w:val="en-US" w:eastAsia="zh-CN"/>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打好意识的预防针</w:t>
      </w:r>
      <w:r>
        <w:rPr>
          <w:rFonts w:hint="eastAsia" w:ascii="楷体" w:hAnsi="楷体" w:eastAsia="楷体" w:cs="楷体"/>
          <w:b w:val="0"/>
          <w:bCs w:val="0"/>
          <w:color w:val="000000" w:themeColor="text1"/>
          <w:sz w:val="21"/>
          <w:szCs w:val="21"/>
          <w:lang w:val="en-US"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Hans"/>
          <w14:textFill>
            <w14:solidFill>
              <w14:schemeClr w14:val="tx1"/>
            </w14:solidFill>
          </w14:textFill>
        </w:rPr>
        <w:t>第二</w:t>
      </w:r>
      <w:r>
        <w:rPr>
          <w:rFonts w:hint="eastAsia" w:ascii="楷体" w:hAnsi="楷体" w:eastAsia="楷体" w:cs="楷体"/>
          <w:b w:val="0"/>
          <w:bCs w:val="0"/>
          <w:color w:val="000000" w:themeColor="text1"/>
          <w:sz w:val="21"/>
          <w:szCs w:val="21"/>
          <w:lang w:val="en-US" w:eastAsia="zh-CN"/>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筑好制度的防火墙</w:t>
      </w:r>
      <w:r>
        <w:rPr>
          <w:rFonts w:hint="eastAsia" w:ascii="楷体" w:hAnsi="楷体" w:eastAsia="楷体" w:cs="楷体"/>
          <w:b w:val="0"/>
          <w:bCs w:val="0"/>
          <w:color w:val="000000" w:themeColor="text1"/>
          <w:sz w:val="21"/>
          <w:szCs w:val="21"/>
          <w:lang w:val="en-US"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default" w:ascii="楷体" w:hAnsi="楷体" w:eastAsia="楷体" w:cs="楷体"/>
          <w:b w:val="0"/>
          <w:bCs w:val="0"/>
          <w:color w:val="000000" w:themeColor="text1"/>
          <w:sz w:val="21"/>
          <w:szCs w:val="21"/>
          <w:lang w:val="en-US" w:eastAsia="zh-Hans"/>
          <w14:textFill>
            <w14:solidFill>
              <w14:schemeClr w14:val="tx1"/>
            </w14:solidFill>
          </w14:textFill>
        </w:rPr>
      </w:pPr>
      <w:r>
        <w:rPr>
          <w:rFonts w:hint="eastAsia" w:ascii="楷体" w:hAnsi="楷体" w:eastAsia="楷体" w:cs="楷体"/>
          <w:b w:val="0"/>
          <w:bCs w:val="0"/>
          <w:color w:val="000000" w:themeColor="text1"/>
          <w:sz w:val="21"/>
          <w:szCs w:val="21"/>
          <w:lang w:val="en-US" w:eastAsia="zh-Hans"/>
          <w14:textFill>
            <w14:solidFill>
              <w14:schemeClr w14:val="tx1"/>
            </w14:solidFill>
          </w14:textFill>
        </w:rPr>
        <w:t>第三</w:t>
      </w:r>
      <w:r>
        <w:rPr>
          <w:rFonts w:hint="eastAsia" w:ascii="楷体" w:hAnsi="楷体" w:eastAsia="楷体" w:cs="楷体"/>
          <w:b w:val="0"/>
          <w:bCs w:val="0"/>
          <w:color w:val="000000" w:themeColor="text1"/>
          <w:sz w:val="21"/>
          <w:szCs w:val="21"/>
          <w:lang w:val="en-US" w:eastAsia="zh-CN"/>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念好监管的紧箍咒</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1"/>
        <w:rPr>
          <w:rFonts w:hint="eastAsia" w:ascii="黑体" w:hAnsi="黑体" w:eastAsia="黑体" w:cs="黑体"/>
          <w:b/>
          <w:color w:val="000000" w:themeColor="text1"/>
          <w:sz w:val="32"/>
          <w:szCs w:val="32"/>
          <w:lang w:val="en-US" w:eastAsia="zh-CN"/>
          <w14:textFill>
            <w14:solidFill>
              <w14:schemeClr w14:val="tx1"/>
            </w14:solidFill>
          </w14:textFill>
        </w:rPr>
      </w:pPr>
      <w:bookmarkStart w:id="52" w:name="_Toc32622"/>
      <w:bookmarkStart w:id="53" w:name="_Toc22948"/>
      <w:r>
        <w:rPr>
          <w:rFonts w:hint="eastAsia" w:ascii="黑体" w:hAnsi="黑体" w:eastAsia="黑体" w:cs="黑体"/>
          <w:b/>
          <w:color w:val="000000" w:themeColor="text1"/>
          <w:sz w:val="32"/>
          <w:szCs w:val="32"/>
          <w:lang w:val="en-US" w:eastAsia="zh-CN"/>
          <w14:textFill>
            <w14:solidFill>
              <w14:schemeClr w14:val="tx1"/>
            </w14:solidFill>
          </w14:textFill>
        </w:rPr>
        <w:t>2020年8月29日浙江省省考面试真题（村干部</w:t>
      </w:r>
      <w:r>
        <w:rPr>
          <w:rFonts w:hint="eastAsia" w:ascii="黑体" w:hAnsi="黑体" w:eastAsia="黑体" w:cs="黑体"/>
          <w:b/>
          <w:color w:val="000000" w:themeColor="text1"/>
          <w:sz w:val="32"/>
          <w:szCs w:val="32"/>
          <w:lang w:val="en-US" w:eastAsia="zh-Hans"/>
          <w14:textFill>
            <w14:solidFill>
              <w14:schemeClr w14:val="tx1"/>
            </w14:solidFill>
          </w14:textFill>
        </w:rPr>
        <w:t>类</w:t>
      </w:r>
      <w:r>
        <w:rPr>
          <w:rFonts w:hint="eastAsia" w:ascii="黑体" w:hAnsi="黑体" w:eastAsia="黑体" w:cs="黑体"/>
          <w:b/>
          <w:color w:val="000000" w:themeColor="text1"/>
          <w:sz w:val="32"/>
          <w:szCs w:val="32"/>
          <w:lang w:val="en-US" w:eastAsia="zh-CN"/>
          <w14:textFill>
            <w14:solidFill>
              <w14:schemeClr w14:val="tx1"/>
            </w14:solidFill>
          </w14:textFill>
        </w:rPr>
        <w:t>)</w:t>
      </w:r>
      <w:bookmarkEnd w:id="52"/>
      <w:bookmarkEnd w:id="53"/>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1</w:t>
      </w:r>
      <w:r>
        <w:rPr>
          <w:rFonts w:hint="eastAsia" w:ascii="宋体" w:hAnsi="宋体" w:cs="宋体"/>
          <w:b/>
          <w:bCs/>
          <w:color w:val="000000" w:themeColor="text1"/>
          <w:szCs w:val="24"/>
          <w:lang w:val="en-US" w:eastAsia="zh-CN"/>
          <w14:textFill>
            <w14:solidFill>
              <w14:schemeClr w14:val="tx1"/>
            </w14:solidFill>
          </w14:textFill>
        </w:rPr>
        <w:t>.</w:t>
      </w:r>
      <w:r>
        <w:rPr>
          <w:rFonts w:hint="eastAsia" w:ascii="宋体" w:hAnsi="宋体" w:eastAsia="宋体" w:cs="宋体"/>
          <w:b/>
          <w:bCs/>
          <w:color w:val="000000" w:themeColor="text1"/>
          <w:szCs w:val="24"/>
          <w:lang w:val="en-US" w:eastAsia="zh-CN"/>
          <w14:textFill>
            <w14:solidFill>
              <w14:schemeClr w14:val="tx1"/>
            </w14:solidFill>
          </w14:textFill>
        </w:rPr>
        <w:t>从善如登，从恶如崩。但是从善者难，从恶者易。</w:t>
      </w:r>
      <w:r>
        <w:rPr>
          <w:rFonts w:hint="eastAsia" w:ascii="宋体" w:hAnsi="宋体" w:eastAsia="宋体" w:cs="宋体"/>
          <w:b/>
          <w:bCs/>
          <w:color w:val="000000" w:themeColor="text1"/>
          <w:szCs w:val="24"/>
          <w:lang w:val="en-US" w:eastAsia="zh-Hans"/>
          <w14:textFill>
            <w14:solidFill>
              <w14:schemeClr w14:val="tx1"/>
            </w14:solidFill>
          </w14:textFill>
        </w:rPr>
        <w:t>请</w:t>
      </w:r>
      <w:r>
        <w:rPr>
          <w:rFonts w:hint="eastAsia" w:ascii="宋体" w:hAnsi="宋体" w:eastAsia="宋体" w:cs="宋体"/>
          <w:b/>
          <w:bCs/>
          <w:color w:val="000000" w:themeColor="text1"/>
          <w:szCs w:val="24"/>
          <w:lang w:val="en-US" w:eastAsia="zh-CN"/>
          <w14:textFill>
            <w14:solidFill>
              <w14:schemeClr w14:val="tx1"/>
            </w14:solidFill>
          </w14:textFill>
        </w:rPr>
        <w:t>谈谈你的想法。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综合分析——观点类</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ind w:firstLine="0" w:firstLineChars="0"/>
        <w:jc w:val="center"/>
        <w:textAlignment w:val="auto"/>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drawing>
          <wp:inline distT="0" distB="0" distL="114300" distR="114300">
            <wp:extent cx="5970905" cy="2200910"/>
            <wp:effectExtent l="0" t="0" r="10795" b="8890"/>
            <wp:docPr id="57" name="图片 57" descr="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789"/>
                    <pic:cNvPicPr>
                      <a:picLocks noChangeAspect="1"/>
                    </pic:cNvPicPr>
                  </pic:nvPicPr>
                  <pic:blipFill>
                    <a:blip r:embed="rId29"/>
                    <a:stretch>
                      <a:fillRect/>
                    </a:stretch>
                  </pic:blipFill>
                  <pic:spPr>
                    <a:xfrm>
                      <a:off x="0" y="0"/>
                      <a:ext cx="5970905" cy="2200910"/>
                    </a:xfrm>
                    <a:prstGeom prst="rect">
                      <a:avLst/>
                    </a:prstGeom>
                  </pic:spPr>
                </pic:pic>
              </a:graphicData>
            </a:graphic>
          </wp:inline>
        </w:drawing>
      </w:r>
    </w:p>
    <w:p>
      <w:pPr>
        <w:pStyle w:val="2"/>
        <w:tabs>
          <w:tab w:val="left" w:pos="420"/>
          <w:tab w:val="left" w:pos="2520"/>
          <w:tab w:val="left" w:pos="4620"/>
          <w:tab w:val="left" w:pos="6720"/>
        </w:tabs>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【展鸿参考答案】</w:t>
      </w:r>
    </w:p>
    <w:p>
      <w:pPr>
        <w:pStyle w:val="4"/>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习总书记所说的：“从善如登，从恶如崩”，是出自《国语》里的一句话，这句话告诉我们人生有“从善”和“从恶”两条道路的选择，一个人如果从善的道路一直走可能会比攀登悬崖峭壁还要艰难，可一个人想要走恶的道路，那就比山摧石崩的速度还要快。提醒我们守住自己内心的底线并不容易，但随波逐流，进行自我放弃却是一瞬间就可以完成的事。</w:t>
      </w:r>
    </w:p>
    <w:p>
      <w:pPr>
        <w:pStyle w:val="4"/>
        <w:rPr>
          <w:rFonts w:hint="default"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历史已经证明，这句谚语乃是千古不灭的金玉之言。比如南朝宋文帝刘义隆就曾以“从善如登，从恶如崩”劝诫群臣，自己也以此自励，荡涤官场，倡导新风，刘宋政权也因此而振作，开创了“元嘉之治”的局面。反面的，比如唐玄宗李隆基。他也曾重用贤臣，整顿吏治，重视生产，厉行节俭，经过努力，唐朝在他的手中达到极盛；但到后期，他耽于享乐，任用奸佞，奢靡腐化，终于导致了“安史之乱”的爆发，葬送了自己一手开创的盛世局面，而其早年的功绩与英名也顷刻付之东流。</w:t>
      </w:r>
    </w:p>
    <w:p>
      <w:pPr>
        <w:pStyle w:val="4"/>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作为一名新时代的青年人，那么，怎样提升我们的道德感，让我们变得更好呢？</w:t>
      </w:r>
    </w:p>
    <w:p>
      <w:pPr>
        <w:pStyle w:val="4"/>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第一，要坚定理想信念、筑牢思想防线。党的十九大报告鲜明地指出，青年一代有理想、有本领、有担当，国家就有前途，民族就有希望。理想指引人生方向，信念决定事业成败。没有理想信念，就会导致青年人精神上的缺钙；思想防线不够牢固，行动上就容易出现“从恶如崩”的后果，甚至一泻千里。因此，作为青年人的我们，必须要严格自律，时常自省，远离恶习。</w:t>
      </w:r>
    </w:p>
    <w:p>
      <w:pPr>
        <w:pStyle w:val="4"/>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第二，要保持积极向上、乐观开朗的心态。虽说“从善如登”，但其实一路青山绿水，有滋有味，我们不必感慨“从善”之艰难。哪怕在追求理想的路上的确会遇到一些挫折，付出一些汗水，他也必然会是快乐的。要知道，从“善”者的人生路上，苦辣酸甜，都是风景。从“恶”者的人生路上，看似轻松，毕竟是向下的毁灭。</w:t>
      </w:r>
    </w:p>
    <w:p>
      <w:pPr>
        <w:pStyle w:val="4"/>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第三，要始终关注细节，做到防微杜渐。古语说得好：“勿以恶小而为之，勿以善小而不为。”小善是我们攀登高峰必须倚赖的一级级石阶，小恶则是我们维护长堤必须防范的一个个蚁穴。天长日久，累积小善的人将收获大善果，累积小恶的人将吞食大恶果，从古至今，少有例外。也只有这样，作为即将走上公职岗位的我们，才能在以后的工作中，用好人民赋予的权力，实现自己的人生价值，不负习总书记的殷切嘱托。</w:t>
      </w:r>
    </w:p>
    <w:p>
      <w:pPr>
        <w:pStyle w:val="4"/>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凿井者，起于三寸之坎，以就万仞之深。总而言之，我会牢记习总书记对我们新一代青年人殷切的期望，从现在做起、从自身做起，努力成为一名合格的公务人员。</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【亮点答题法】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outlineLvl w:val="0"/>
        <w:rPr>
          <w:rFonts w:hint="eastAsia" w:ascii="楷体" w:hAnsi="楷体" w:eastAsia="楷体" w:cs="楷体"/>
          <w:b/>
          <w:bCs/>
          <w:color w:val="000000" w:themeColor="text1"/>
          <w:sz w:val="21"/>
          <w:szCs w:val="21"/>
          <w:lang w:val="en-US" w:eastAsia="zh-CN"/>
          <w14:textFill>
            <w14:solidFill>
              <w14:schemeClr w14:val="tx1"/>
            </w14:solidFill>
          </w14:textFill>
        </w:rPr>
      </w:pPr>
      <w:bookmarkStart w:id="54" w:name="_Toc28325"/>
      <w:r>
        <w:rPr>
          <w:rFonts w:hint="default" w:ascii="楷体" w:hAnsi="楷体" w:eastAsia="楷体" w:cs="楷体"/>
          <w:b/>
          <w:bCs/>
          <w:color w:val="000000" w:themeColor="text1"/>
          <w:sz w:val="21"/>
          <w:szCs w:val="21"/>
          <w:lang w:eastAsia="zh-Hans"/>
          <w14:textFill>
            <w14:solidFill>
              <w14:schemeClr w14:val="tx1"/>
            </w14:solidFill>
          </w14:textFill>
        </w:rPr>
        <w:t>（1）</w:t>
      </w:r>
      <w:r>
        <w:rPr>
          <w:rFonts w:hint="eastAsia" w:ascii="楷体" w:hAnsi="楷体" w:eastAsia="楷体" w:cs="楷体"/>
          <w:b/>
          <w:bCs/>
          <w:color w:val="000000" w:themeColor="text1"/>
          <w:sz w:val="21"/>
          <w:szCs w:val="21"/>
          <w:lang w:val="en-US" w:eastAsia="zh-Hans"/>
          <w14:textFill>
            <w14:solidFill>
              <w14:schemeClr w14:val="tx1"/>
            </w14:solidFill>
          </w14:textFill>
        </w:rPr>
        <w:t>结尾名言警句法</w:t>
      </w:r>
      <w:bookmarkEnd w:id="54"/>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Hans"/>
          <w14:textFill>
            <w14:solidFill>
              <w14:schemeClr w14:val="tx1"/>
            </w14:solidFill>
          </w14:textFill>
        </w:rPr>
        <w:t>最后</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我想强调的是</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知易行难</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所以我在今后的工作和生活之中</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用以“善”之信念</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用“善”之言行</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摒弃“恶”的念头</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牢守法律红线</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严守政治规矩</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真正做到与人为善</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心有所戒</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行有所止</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outlineLvl w:val="0"/>
        <w:rPr>
          <w:rFonts w:hint="eastAsia" w:ascii="楷体" w:hAnsi="楷体" w:eastAsia="楷体" w:cs="楷体"/>
          <w:b/>
          <w:bCs/>
          <w:color w:val="000000" w:themeColor="text1"/>
          <w:sz w:val="21"/>
          <w:szCs w:val="21"/>
          <w:lang w:val="en-US" w:eastAsia="zh-Hans"/>
          <w14:textFill>
            <w14:solidFill>
              <w14:schemeClr w14:val="tx1"/>
            </w14:solidFill>
          </w14:textFill>
        </w:rPr>
      </w:pPr>
      <w:bookmarkStart w:id="55" w:name="_Toc8227"/>
      <w:r>
        <w:rPr>
          <w:rFonts w:hint="default" w:ascii="楷体" w:hAnsi="楷体" w:eastAsia="楷体" w:cs="楷体"/>
          <w:b/>
          <w:bCs/>
          <w:color w:val="000000" w:themeColor="text1"/>
          <w:sz w:val="21"/>
          <w:szCs w:val="21"/>
          <w:lang w:eastAsia="zh-Hans"/>
          <w14:textFill>
            <w14:solidFill>
              <w14:schemeClr w14:val="tx1"/>
            </w14:solidFill>
          </w14:textFill>
        </w:rPr>
        <w:t>（2）</w:t>
      </w:r>
      <w:r>
        <w:rPr>
          <w:rFonts w:hint="eastAsia" w:ascii="楷体" w:hAnsi="楷体" w:eastAsia="楷体" w:cs="楷体"/>
          <w:b/>
          <w:bCs/>
          <w:color w:val="000000" w:themeColor="text1"/>
          <w:sz w:val="21"/>
          <w:szCs w:val="21"/>
          <w:lang w:val="en-US" w:eastAsia="zh-Hans"/>
          <w14:textFill>
            <w14:solidFill>
              <w14:schemeClr w14:val="tx1"/>
            </w14:solidFill>
          </w14:textFill>
        </w:rPr>
        <w:t>事例亮点法</w:t>
      </w:r>
      <w:bookmarkEnd w:id="55"/>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元代三大理学家之一的许衡盛夏出行。天气炎热，口渴难耐，路边正好有棵梨树，路人纷纷去摘吃，惟独许衡不去。路人不解，问他，“你为什么不摘梨吃？”许衡答曰：“不是自己的梨，岂能乱摘？”那人笑其迂腐，“世道这么乱，梨树哪有什么主人！”许衡正色道，“梨虽无主，难道我们的心也无主了吗？”许衡的这种不为外界环境干扰，坚守自己</w:t>
      </w:r>
      <w:r>
        <w:rPr>
          <w:rFonts w:hint="eastAsia" w:ascii="楷体" w:hAnsi="楷体" w:eastAsia="楷体" w:cs="楷体"/>
          <w:b w:val="0"/>
          <w:bCs w:val="0"/>
          <w:color w:val="000000" w:themeColor="text1"/>
          <w:sz w:val="21"/>
          <w:szCs w:val="21"/>
          <w:lang w:val="en-US" w:eastAsia="zh-Hans"/>
          <w14:textFill>
            <w14:solidFill>
              <w14:schemeClr w14:val="tx1"/>
            </w14:solidFill>
          </w14:textFill>
        </w:rPr>
        <w:t>“善”</w:t>
      </w:r>
      <w:r>
        <w:rPr>
          <w:rFonts w:hint="eastAsia" w:ascii="楷体" w:hAnsi="楷体" w:eastAsia="楷体" w:cs="楷体"/>
          <w:b w:val="0"/>
          <w:bCs w:val="0"/>
          <w:color w:val="000000" w:themeColor="text1"/>
          <w:sz w:val="21"/>
          <w:szCs w:val="21"/>
          <w:lang w:val="en-US" w:eastAsia="zh-CN"/>
          <w14:textFill>
            <w14:solidFill>
              <w14:schemeClr w14:val="tx1"/>
            </w14:solidFill>
          </w14:textFill>
        </w:rPr>
        <w:t>的行为，即是真正的慎独。</w:t>
      </w:r>
    </w:p>
    <w:p>
      <w:pPr>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2.小李是大学辩论能手，到单位后工作充满激情，但是做了调解等工作后经常失败，心情低落，作为同事，你去劝说，请现场模拟。</w:t>
      </w:r>
    </w:p>
    <w:p>
      <w:pPr>
        <w:bidi w:val="0"/>
        <w:rPr>
          <w:rFonts w:hint="eastAsia" w:ascii="楷体" w:hAnsi="楷体" w:eastAsia="楷体" w:cs="楷体"/>
          <w:b/>
          <w:bCs/>
          <w:color w:val="000000" w:themeColor="text1"/>
          <w:lang w:val="en-US" w:eastAsia="zh-CN"/>
          <w14:textFill>
            <w14:solidFill>
              <w14:schemeClr w14:val="tx1"/>
            </w14:solidFill>
          </w14:textFill>
        </w:rPr>
      </w:pPr>
      <w:r>
        <w:rPr>
          <w:rFonts w:hint="eastAsia" w:ascii="楷体" w:hAnsi="楷体" w:eastAsia="楷体" w:cs="楷体"/>
          <w:b/>
          <w:bCs/>
          <w:color w:val="000000" w:themeColor="text1"/>
          <w:lang w:val="en-US" w:eastAsia="zh-CN"/>
          <w14:textFill>
            <w14:solidFill>
              <w14:schemeClr w14:val="tx1"/>
            </w14:solidFill>
          </w14:textFill>
        </w:rPr>
        <w:t>【题型判别】</w:t>
      </w:r>
    </w:p>
    <w:p>
      <w:pPr>
        <w:keepNext w:val="0"/>
        <w:keepLines w:val="0"/>
        <w:pageBreakBefore w:val="0"/>
        <w:widowControl w:val="0"/>
        <w:overflowPunct w:val="0"/>
        <w:bidi w:val="0"/>
        <w:snapToGrid/>
        <w:spacing w:line="288" w:lineRule="auto"/>
        <w:ind w:left="0" w:right="0" w:firstLine="420"/>
        <w:textAlignment w:val="auto"/>
        <w:rPr>
          <w:rFonts w:ascii="楷体" w:hAnsi="楷体" w:eastAsia="楷体" w:cs="楷体"/>
          <w:b w:val="0"/>
          <w:bCs w:val="0"/>
          <w:color w:val="000000" w:themeColor="text1"/>
          <w:sz w:val="21"/>
          <w:szCs w:val="21"/>
          <w:lang w:val="en-US" w:eastAsia="zh-CN"/>
          <w14:textFill>
            <w14:solidFill>
              <w14:schemeClr w14:val="tx1"/>
            </w14:solidFill>
          </w14:textFill>
        </w:rPr>
      </w:pPr>
      <w:r>
        <w:rPr>
          <w:rFonts w:ascii="楷体" w:hAnsi="楷体" w:eastAsia="楷体" w:cs="楷体"/>
          <w:b w:val="0"/>
          <w:bCs w:val="0"/>
          <w:color w:val="000000" w:themeColor="text1"/>
          <w:sz w:val="21"/>
          <w:szCs w:val="21"/>
          <w:lang w:val="en-US" w:eastAsia="zh-CN"/>
          <w14:textFill>
            <w14:solidFill>
              <w14:schemeClr w14:val="tx1"/>
            </w14:solidFill>
          </w14:textFill>
        </w:rPr>
        <w:t>情境模拟——一对一</w:t>
      </w:r>
    </w:p>
    <w:p>
      <w:pPr>
        <w:bidi w:val="0"/>
        <w:rPr>
          <w:rFonts w:hint="eastAsia" w:ascii="楷体" w:hAnsi="楷体" w:eastAsia="楷体" w:cs="楷体"/>
          <w:b/>
          <w:bCs/>
          <w:color w:val="000000" w:themeColor="text1"/>
          <w:lang w:val="en-US" w:eastAsia="zh-CN"/>
          <w14:textFill>
            <w14:solidFill>
              <w14:schemeClr w14:val="tx1"/>
            </w14:solidFill>
          </w14:textFill>
        </w:rPr>
      </w:pPr>
      <w:r>
        <w:rPr>
          <w:rFonts w:hint="eastAsia" w:ascii="楷体" w:hAnsi="楷体" w:eastAsia="楷体" w:cs="楷体"/>
          <w:b/>
          <w:bCs/>
          <w:color w:val="000000" w:themeColor="text1"/>
          <w:lang w:val="en-US" w:eastAsia="zh-CN"/>
          <w14:textFill>
            <w14:solidFill>
              <w14:schemeClr w14:val="tx1"/>
            </w14:solidFill>
          </w14:textFill>
        </w:rPr>
        <w:t>【思维导图】</w:t>
      </w:r>
    </w:p>
    <w:p>
      <w:pPr>
        <w:keepNext w:val="0"/>
        <w:keepLines w:val="0"/>
        <w:pageBreakBefore w:val="0"/>
        <w:widowControl w:val="0"/>
        <w:kinsoku/>
        <w:wordWrap/>
        <w:overflowPunct/>
        <w:topLinePunct w:val="0"/>
        <w:autoSpaceDE/>
        <w:autoSpaceDN/>
        <w:bidi w:val="0"/>
        <w:adjustRightInd/>
        <w:snapToGrid/>
        <w:ind w:left="0" w:right="0" w:firstLine="0" w:firstLineChars="0"/>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0" distR="0" simplePos="0" relativeHeight="251659264" behindDoc="0" locked="0" layoutInCell="1" allowOverlap="1">
            <wp:simplePos x="0" y="0"/>
            <wp:positionH relativeFrom="column">
              <wp:align>center</wp:align>
            </wp:positionH>
            <wp:positionV relativeFrom="paragraph">
              <wp:posOffset>635</wp:posOffset>
            </wp:positionV>
            <wp:extent cx="4935855" cy="3570605"/>
            <wp:effectExtent l="0" t="0" r="17145" b="10795"/>
            <wp:wrapSquare wrapText="largest"/>
            <wp:docPr id="71" name="图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像1"/>
                    <pic:cNvPicPr>
                      <a:picLocks noChangeAspect="1" noChangeArrowheads="1"/>
                    </pic:cNvPicPr>
                  </pic:nvPicPr>
                  <pic:blipFill>
                    <a:blip r:embed="rId32"/>
                    <a:stretch>
                      <a:fillRect/>
                    </a:stretch>
                  </pic:blipFill>
                  <pic:spPr>
                    <a:xfrm>
                      <a:off x="0" y="0"/>
                      <a:ext cx="4935855" cy="3570605"/>
                    </a:xfrm>
                    <a:prstGeom prst="rect">
                      <a:avLst/>
                    </a:prstGeom>
                  </pic:spPr>
                </pic:pic>
              </a:graphicData>
            </a:graphic>
          </wp:anchor>
        </w:drawing>
      </w:r>
    </w:p>
    <w:p>
      <w:pPr>
        <w:pStyle w:val="2"/>
        <w:tabs>
          <w:tab w:val="left" w:pos="420"/>
          <w:tab w:val="left" w:pos="2520"/>
          <w:tab w:val="left" w:pos="4620"/>
          <w:tab w:val="left" w:pos="6720"/>
        </w:tabs>
        <w:ind w:left="0" w:right="0" w:firstLine="0"/>
        <w:rPr>
          <w:rFonts w:ascii="楷体" w:hAnsi="楷体" w:eastAsia="楷体" w:cs="楷体"/>
          <w:b/>
          <w:bCs/>
          <w:color w:val="000000" w:themeColor="text1"/>
          <w:lang w:val="en-US" w:eastAsia="zh-CN"/>
          <w14:textFill>
            <w14:solidFill>
              <w14:schemeClr w14:val="tx1"/>
            </w14:solidFill>
          </w14:textFill>
        </w:rPr>
      </w:pPr>
    </w:p>
    <w:p>
      <w:pPr>
        <w:pStyle w:val="3"/>
        <w:ind w:left="0" w:right="0" w:firstLine="0"/>
        <w:rPr>
          <w:rFonts w:ascii="楷体" w:hAnsi="楷体" w:eastAsia="楷体" w:cs="楷体"/>
          <w:b/>
          <w:bCs/>
          <w:color w:val="000000" w:themeColor="text1"/>
          <w:lang w:val="en-US" w:eastAsia="zh-CN"/>
          <w14:textFill>
            <w14:solidFill>
              <w14:schemeClr w14:val="tx1"/>
            </w14:solidFill>
          </w14:textFill>
        </w:rPr>
      </w:pPr>
    </w:p>
    <w:p>
      <w:pPr>
        <w:ind w:left="0" w:right="0" w:firstLine="0"/>
        <w:rPr>
          <w:color w:val="000000" w:themeColor="text1"/>
          <w14:textFill>
            <w14:solidFill>
              <w14:schemeClr w14:val="tx1"/>
            </w14:solidFill>
          </w14:textFill>
        </w:rPr>
      </w:pPr>
    </w:p>
    <w:p>
      <w:pPr>
        <w:pStyle w:val="2"/>
        <w:tabs>
          <w:tab w:val="left" w:pos="420"/>
          <w:tab w:val="left" w:pos="2520"/>
          <w:tab w:val="left" w:pos="4620"/>
          <w:tab w:val="left" w:pos="6720"/>
        </w:tabs>
        <w:ind w:left="0" w:right="0" w:firstLine="420"/>
        <w:rPr>
          <w:rFonts w:ascii="楷体" w:hAnsi="楷体" w:eastAsia="楷体" w:cs="楷体"/>
          <w:color w:val="000000" w:themeColor="text1"/>
          <w14:textFill>
            <w14:solidFill>
              <w14:schemeClr w14:val="tx1"/>
            </w14:solidFill>
          </w14:textFill>
        </w:rPr>
      </w:pPr>
    </w:p>
    <w:p>
      <w:pPr>
        <w:pStyle w:val="2"/>
        <w:tabs>
          <w:tab w:val="left" w:pos="420"/>
          <w:tab w:val="left" w:pos="2520"/>
          <w:tab w:val="left" w:pos="4620"/>
          <w:tab w:val="left" w:pos="6720"/>
        </w:tabs>
        <w:ind w:left="0" w:right="0" w:firstLine="420"/>
        <w:rPr>
          <w:rFonts w:ascii="楷体" w:hAnsi="楷体" w:eastAsia="楷体" w:cs="楷体"/>
          <w:color w:val="000000" w:themeColor="text1"/>
          <w14:textFill>
            <w14:solidFill>
              <w14:schemeClr w14:val="tx1"/>
            </w14:solidFill>
          </w14:textFill>
        </w:rPr>
      </w:pPr>
    </w:p>
    <w:p>
      <w:pPr>
        <w:pStyle w:val="2"/>
        <w:tabs>
          <w:tab w:val="left" w:pos="420"/>
          <w:tab w:val="left" w:pos="2520"/>
          <w:tab w:val="left" w:pos="4620"/>
          <w:tab w:val="left" w:pos="6720"/>
        </w:tabs>
        <w:ind w:left="0" w:right="0" w:firstLine="420"/>
        <w:rPr>
          <w:rFonts w:ascii="楷体" w:hAnsi="楷体" w:eastAsia="楷体" w:cs="楷体"/>
          <w:color w:val="000000" w:themeColor="text1"/>
          <w14:textFill>
            <w14:solidFill>
              <w14:schemeClr w14:val="tx1"/>
            </w14:solidFill>
          </w14:textFill>
        </w:rPr>
      </w:pPr>
    </w:p>
    <w:p>
      <w:pPr>
        <w:pStyle w:val="2"/>
        <w:tabs>
          <w:tab w:val="left" w:pos="420"/>
          <w:tab w:val="left" w:pos="2520"/>
          <w:tab w:val="left" w:pos="4620"/>
          <w:tab w:val="left" w:pos="6720"/>
        </w:tabs>
        <w:ind w:left="0" w:right="0" w:firstLine="420"/>
        <w:rPr>
          <w:rFonts w:ascii="楷体" w:hAnsi="楷体" w:eastAsia="楷体" w:cs="楷体"/>
          <w:color w:val="000000" w:themeColor="text1"/>
          <w14:textFill>
            <w14:solidFill>
              <w14:schemeClr w14:val="tx1"/>
            </w14:solidFill>
          </w14:textFill>
        </w:rPr>
      </w:pPr>
    </w:p>
    <w:p>
      <w:pPr>
        <w:pStyle w:val="2"/>
        <w:tabs>
          <w:tab w:val="left" w:pos="420"/>
          <w:tab w:val="left" w:pos="2520"/>
          <w:tab w:val="left" w:pos="4620"/>
          <w:tab w:val="left" w:pos="6720"/>
        </w:tabs>
        <w:ind w:left="0" w:right="0" w:firstLine="420"/>
        <w:rPr>
          <w:rFonts w:ascii="楷体" w:hAnsi="楷体" w:eastAsia="楷体" w:cs="楷体"/>
          <w:color w:val="000000" w:themeColor="text1"/>
          <w14:textFill>
            <w14:solidFill>
              <w14:schemeClr w14:val="tx1"/>
            </w14:solidFill>
          </w14:textFill>
        </w:rPr>
      </w:pPr>
    </w:p>
    <w:p>
      <w:pPr>
        <w:pStyle w:val="2"/>
        <w:tabs>
          <w:tab w:val="left" w:pos="420"/>
          <w:tab w:val="left" w:pos="2520"/>
          <w:tab w:val="left" w:pos="4620"/>
          <w:tab w:val="left" w:pos="6720"/>
        </w:tabs>
        <w:ind w:left="0" w:right="0" w:firstLine="420"/>
        <w:rPr>
          <w:rFonts w:ascii="楷体" w:hAnsi="楷体" w:eastAsia="楷体" w:cs="楷体"/>
          <w:color w:val="000000" w:themeColor="text1"/>
          <w14:textFill>
            <w14:solidFill>
              <w14:schemeClr w14:val="tx1"/>
            </w14:solidFill>
          </w14:textFill>
        </w:rPr>
      </w:pPr>
    </w:p>
    <w:p>
      <w:pPr>
        <w:pStyle w:val="2"/>
        <w:tabs>
          <w:tab w:val="left" w:pos="420"/>
          <w:tab w:val="left" w:pos="2520"/>
          <w:tab w:val="left" w:pos="4620"/>
          <w:tab w:val="left" w:pos="6720"/>
        </w:tabs>
        <w:ind w:left="0" w:right="0" w:firstLine="420"/>
        <w:rPr>
          <w:rFonts w:ascii="楷体" w:hAnsi="楷体" w:eastAsia="楷体" w:cs="楷体"/>
          <w:color w:val="000000" w:themeColor="text1"/>
          <w14:textFill>
            <w14:solidFill>
              <w14:schemeClr w14:val="tx1"/>
            </w14:solidFill>
          </w14:textFill>
        </w:rPr>
      </w:pPr>
    </w:p>
    <w:p>
      <w:pPr>
        <w:pStyle w:val="2"/>
        <w:tabs>
          <w:tab w:val="left" w:pos="420"/>
          <w:tab w:val="left" w:pos="2520"/>
          <w:tab w:val="left" w:pos="4620"/>
          <w:tab w:val="left" w:pos="6720"/>
        </w:tabs>
        <w:ind w:left="0" w:right="0" w:firstLine="420"/>
        <w:rPr>
          <w:rFonts w:ascii="楷体" w:hAnsi="楷体" w:eastAsia="楷体" w:cs="楷体"/>
          <w:color w:val="000000" w:themeColor="text1"/>
          <w14:textFill>
            <w14:solidFill>
              <w14:schemeClr w14:val="tx1"/>
            </w14:solidFill>
          </w14:textFill>
        </w:rPr>
      </w:pPr>
    </w:p>
    <w:p>
      <w:pPr>
        <w:pStyle w:val="2"/>
        <w:tabs>
          <w:tab w:val="left" w:pos="420"/>
          <w:tab w:val="left" w:pos="2520"/>
          <w:tab w:val="left" w:pos="4620"/>
          <w:tab w:val="left" w:pos="6720"/>
        </w:tabs>
        <w:ind w:left="0" w:right="0" w:firstLine="420"/>
        <w:rPr>
          <w:rFonts w:ascii="楷体" w:hAnsi="楷体" w:eastAsia="楷体" w:cs="楷体"/>
          <w:color w:val="000000" w:themeColor="text1"/>
          <w14:textFill>
            <w14:solidFill>
              <w14:schemeClr w14:val="tx1"/>
            </w14:solidFill>
          </w14:textFill>
        </w:rPr>
      </w:pPr>
    </w:p>
    <w:p>
      <w:pPr>
        <w:pStyle w:val="2"/>
        <w:tabs>
          <w:tab w:val="left" w:pos="420"/>
          <w:tab w:val="left" w:pos="2520"/>
          <w:tab w:val="left" w:pos="4620"/>
          <w:tab w:val="left" w:pos="6720"/>
        </w:tabs>
        <w:ind w:left="0" w:right="0" w:firstLine="420"/>
        <w:rPr>
          <w:rFonts w:ascii="楷体" w:hAnsi="楷体" w:eastAsia="楷体" w:cs="楷体"/>
          <w:color w:val="000000" w:themeColor="text1"/>
          <w14:textFill>
            <w14:solidFill>
              <w14:schemeClr w14:val="tx1"/>
            </w14:solidFill>
          </w14:textFill>
        </w:rPr>
      </w:pPr>
    </w:p>
    <w:p>
      <w:pPr>
        <w:pStyle w:val="2"/>
        <w:tabs>
          <w:tab w:val="left" w:pos="420"/>
          <w:tab w:val="left" w:pos="2520"/>
          <w:tab w:val="left" w:pos="4620"/>
          <w:tab w:val="left" w:pos="6720"/>
        </w:tabs>
        <w:ind w:left="0" w:right="0" w:firstLine="420"/>
        <w:rPr>
          <w:rFonts w:ascii="楷体" w:hAnsi="楷体" w:eastAsia="楷体" w:cs="楷体"/>
          <w:color w:val="000000" w:themeColor="text1"/>
          <w14:textFill>
            <w14:solidFill>
              <w14:schemeClr w14:val="tx1"/>
            </w14:solidFill>
          </w14:textFill>
        </w:rPr>
      </w:pPr>
    </w:p>
    <w:p>
      <w:pPr>
        <w:pStyle w:val="2"/>
        <w:tabs>
          <w:tab w:val="left" w:pos="420"/>
          <w:tab w:val="left" w:pos="2520"/>
          <w:tab w:val="left" w:pos="4620"/>
          <w:tab w:val="left" w:pos="6720"/>
        </w:tabs>
        <w:ind w:left="0" w:right="0" w:firstLine="0"/>
        <w:rPr>
          <w:rFonts w:hint="eastAsia" w:ascii="楷体" w:hAnsi="楷体" w:eastAsia="楷体" w:cs="楷体"/>
          <w:b/>
          <w:bCs/>
          <w:color w:val="000000" w:themeColor="text1"/>
          <w:kern w:val="2"/>
          <w:sz w:val="21"/>
          <w:szCs w:val="21"/>
          <w:lang w:val="en-US" w:eastAsia="zh-CN" w:bidi="ar-SA"/>
          <w14:textFill>
            <w14:solidFill>
              <w14:schemeClr w14:val="tx1"/>
            </w14:solidFill>
          </w14:textFill>
        </w:rPr>
      </w:pPr>
    </w:p>
    <w:p>
      <w:pPr>
        <w:pStyle w:val="2"/>
        <w:tabs>
          <w:tab w:val="left" w:pos="420"/>
          <w:tab w:val="left" w:pos="2520"/>
          <w:tab w:val="left" w:pos="4620"/>
          <w:tab w:val="left" w:pos="6720"/>
        </w:tabs>
        <w:ind w:left="0" w:right="0" w:firstLine="0"/>
        <w:rPr>
          <w:rFonts w:hint="eastAsia" w:ascii="楷体" w:hAnsi="楷体" w:eastAsia="楷体" w:cs="楷体"/>
          <w:b/>
          <w:bCs/>
          <w:color w:val="000000" w:themeColor="text1"/>
          <w:kern w:val="2"/>
          <w:sz w:val="21"/>
          <w:szCs w:val="21"/>
          <w:lang w:val="en-US" w:eastAsia="zh-CN" w:bidi="ar-SA"/>
          <w14:textFill>
            <w14:solidFill>
              <w14:schemeClr w14:val="tx1"/>
            </w14:solidFill>
          </w14:textFill>
        </w:rPr>
      </w:pPr>
      <w:r>
        <w:rPr>
          <w:rFonts w:hint="eastAsia" w:ascii="楷体" w:hAnsi="楷体" w:eastAsia="楷体" w:cs="楷体"/>
          <w:b/>
          <w:bCs/>
          <w:color w:val="000000" w:themeColor="text1"/>
          <w:kern w:val="2"/>
          <w:sz w:val="21"/>
          <w:szCs w:val="21"/>
          <w:lang w:val="en-US" w:eastAsia="zh-CN" w:bidi="ar-SA"/>
          <w14:textFill>
            <w14:solidFill>
              <w14:schemeClr w14:val="tx1"/>
            </w14:solidFill>
          </w14:textFill>
        </w:rPr>
        <w:t>【展鸿答案参考】</w:t>
      </w:r>
    </w:p>
    <w:p>
      <w:pPr>
        <w:pStyle w:val="2"/>
        <w:tabs>
          <w:tab w:val="left" w:pos="420"/>
          <w:tab w:val="left" w:pos="2520"/>
          <w:tab w:val="left" w:pos="4620"/>
          <w:tab w:val="left" w:pos="6720"/>
        </w:tabs>
        <w:ind w:left="0" w:right="0" w:firstLine="420"/>
        <w:rPr>
          <w:rFonts w:ascii="楷体" w:hAnsi="楷体" w:eastAsia="楷体" w:cs="楷体"/>
          <w:color w:val="000000" w:themeColor="text1"/>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小李，刚刚我没有在工位，领导找我谈一些事情，请问你刚刚找我有什么事吗？</w:t>
      </w:r>
    </w:p>
    <w:p>
      <w:pPr>
        <w:pStyle w:val="3"/>
        <w:ind w:left="0" w:right="0" w:firstLine="420"/>
        <w:rPr>
          <w:rFonts w:ascii="楷体" w:hAnsi="楷体" w:eastAsia="楷体" w:cs="楷体"/>
          <w:color w:val="000000" w:themeColor="text1"/>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哦，原来是基层调节工作的事啊，这个情况我知道一点。我觉得你没有必要那么难过。之前领导有和我沟通过，还特意说过要我们向你学习呢！你曾经在辩场上的知识积累、现在的言谈举止、敏捷思维，我们好多人都非常羡慕呢。刚开始做调解工作我们很多人都出现过问题，可以细细分析一下，看看问题出现在哪儿。</w:t>
      </w:r>
    </w:p>
    <w:p>
      <w:pPr>
        <w:ind w:left="0" w:right="0" w:firstLine="0"/>
        <w:rPr>
          <w:rFonts w:ascii="楷体" w:hAnsi="楷体" w:eastAsia="楷体" w:cs="楷体"/>
          <w:color w:val="000000" w:themeColor="text1"/>
          <w14:textFill>
            <w14:solidFill>
              <w14:schemeClr w14:val="tx1"/>
            </w14:solidFill>
          </w14:textFill>
        </w:rPr>
      </w:pPr>
      <w:r>
        <w:rPr>
          <w:rFonts w:ascii="楷体" w:hAnsi="楷体" w:eastAsia="楷体" w:cs="楷体"/>
          <w:color w:val="000000" w:themeColor="text1"/>
          <w14:textFill>
            <w14:solidFill>
              <w14:schemeClr w14:val="tx1"/>
            </w14:solidFill>
          </w14:textFill>
        </w:rPr>
        <w:t>我想首先呢，可能是咱们刚刚来到单位，对一些工作流程工作内容还不是很熟悉，所以在做群众的调解工作时自然会有些不知所措，这个时候在调解工作中自然会遇到一定的问题。其次，也可能是咱们的一些工作思路存在问题，直接把大学时期的辩论思路带到工作当中，这时做起事来自然会有点事倍功半。最后，我想也有可能是我们这些过来人没有及时关注到新同事遇到的一些问题，没有做一些实在的分享，这样也让你屡屡碰壁。</w:t>
      </w:r>
    </w:p>
    <w:p>
      <w:pPr>
        <w:pStyle w:val="2"/>
        <w:tabs>
          <w:tab w:val="left" w:pos="420"/>
          <w:tab w:val="left" w:pos="2520"/>
          <w:tab w:val="left" w:pos="4620"/>
          <w:tab w:val="left" w:pos="6720"/>
        </w:tabs>
        <w:ind w:left="0" w:right="0" w:firstLine="0"/>
        <w:rPr>
          <w:rFonts w:ascii="楷体" w:hAnsi="楷体" w:eastAsia="楷体" w:cs="楷体"/>
          <w:color w:val="000000" w:themeColor="text1"/>
          <w14:textFill>
            <w14:solidFill>
              <w14:schemeClr w14:val="tx1"/>
            </w14:solidFill>
          </w14:textFill>
        </w:rPr>
      </w:pPr>
      <w:r>
        <w:rPr>
          <w:rFonts w:ascii="楷体" w:hAnsi="楷体" w:eastAsia="楷体" w:cs="楷体"/>
          <w:color w:val="000000" w:themeColor="text1"/>
          <w14:textFill>
            <w14:solidFill>
              <w14:schemeClr w14:val="tx1"/>
            </w14:solidFill>
          </w14:textFill>
        </w:rPr>
        <w:t>知道了问题之后，我想咱们就可以一起想办法把解决问题了。我建议你可以在工作开始之前提前在单位的档案室里查阅下档案中有关工作流程的记载，在具体展开工作之前先大致了解一下怎么开展工作，这也能为咱们接下来的工作做一个参考；其次呢，我想咱们可以调整一下思路，多向其他同事了解了解做调解工作要注意些什么，这样做起工作我想也能够更高效，更容易些；最后，过段时间我们正好要组织一场针对社区亲子关系的调解工作，你可以和我们一起去，在这个过程中看下大家是怎么与群众沟通的，我想也会给你带来一些参考。</w:t>
      </w:r>
    </w:p>
    <w:p>
      <w:pPr>
        <w:pStyle w:val="3"/>
        <w:ind w:left="0" w:right="0" w:firstLine="0"/>
        <w:rPr>
          <w:rFonts w:ascii="楷体" w:hAnsi="楷体" w:eastAsia="楷体" w:cs="楷体"/>
          <w:color w:val="000000" w:themeColor="text1"/>
          <w14:textFill>
            <w14:solidFill>
              <w14:schemeClr w14:val="tx1"/>
            </w14:solidFill>
          </w14:textFill>
        </w:rPr>
      </w:pPr>
      <w:r>
        <w:rPr>
          <w:rFonts w:ascii="楷体" w:hAnsi="楷体" w:eastAsia="楷体" w:cs="楷体"/>
          <w:color w:val="000000" w:themeColor="text1"/>
          <w14:textFill>
            <w14:solidFill>
              <w14:schemeClr w14:val="tx1"/>
            </w14:solidFill>
          </w14:textFill>
        </w:rPr>
        <w:t>正好负责这项调解工作的老王今天在单位，咱们这就去他的办公室找他，请教请教经验吧！</w:t>
      </w:r>
    </w:p>
    <w:p>
      <w:pPr>
        <w:rPr>
          <w:rFonts w:ascii="楷体" w:hAnsi="楷体" w:eastAsia="楷体" w:cs="楷体"/>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cs="宋体"/>
          <w:b/>
          <w:bCs/>
          <w:color w:val="000000" w:themeColor="text1"/>
          <w:szCs w:val="24"/>
          <w:lang w:val="en-US" w:eastAsia="zh-CN"/>
          <w14:textFill>
            <w14:solidFill>
              <w14:schemeClr w14:val="tx1"/>
            </w14:solidFill>
          </w14:textFill>
        </w:rPr>
        <w:t>3.</w:t>
      </w:r>
      <w:r>
        <w:rPr>
          <w:rFonts w:hint="eastAsia" w:ascii="宋体" w:hAnsi="宋体" w:eastAsia="宋体" w:cs="宋体"/>
          <w:b/>
          <w:bCs/>
          <w:color w:val="000000" w:themeColor="text1"/>
          <w:szCs w:val="24"/>
          <w:lang w:val="en-US" w:eastAsia="zh-CN"/>
          <w14:textFill>
            <w14:solidFill>
              <w14:schemeClr w14:val="tx1"/>
            </w14:solidFill>
          </w14:textFill>
        </w:rPr>
        <w:t>在</w:t>
      </w:r>
      <w:r>
        <w:rPr>
          <w:rFonts w:hint="eastAsia" w:ascii="宋体" w:hAnsi="宋体" w:eastAsia="宋体" w:cs="宋体"/>
          <w:b/>
          <w:bCs/>
          <w:color w:val="000000" w:themeColor="text1"/>
          <w:szCs w:val="24"/>
          <w:lang w:val="en-US" w:eastAsia="zh-Hans"/>
          <w14:textFill>
            <w14:solidFill>
              <w14:schemeClr w14:val="tx1"/>
            </w14:solidFill>
          </w14:textFill>
        </w:rPr>
        <w:t>扶贫检查工作</w:t>
      </w:r>
      <w:r>
        <w:rPr>
          <w:rFonts w:hint="eastAsia" w:ascii="宋体" w:hAnsi="宋体" w:eastAsia="宋体" w:cs="宋体"/>
          <w:b/>
          <w:bCs/>
          <w:color w:val="000000" w:themeColor="text1"/>
          <w:szCs w:val="24"/>
          <w:lang w:val="en-US" w:eastAsia="zh-CN"/>
          <w14:textFill>
            <w14:solidFill>
              <w14:schemeClr w14:val="tx1"/>
            </w14:solidFill>
          </w14:textFill>
        </w:rPr>
        <w:t>中，村干部告诉检查人员：我每个人都检查过了，都有安全住房。</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检查人员：有一个人没有解决住房的问题。</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乡镇干部：目前住在儿子家里。</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检查干部：儿子不让住怎么办？马上整治。</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村干部：嗯嗯。</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村干部：那咋办，我是给他买一个？还是租一个？</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检查人员：你这榆木脑袋，让他们父子签一个住房协议不就好了?</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村干部恍然大悟：好的，就这么干。</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对于上述的对话，你怎么看？</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综合分析——现象类</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6035675" cy="2926080"/>
            <wp:effectExtent l="0" t="0" r="3175" b="7620"/>
            <wp:docPr id="81" name="图片 81"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09"/>
                    <pic:cNvPicPr>
                      <a:picLocks noChangeAspect="1"/>
                    </pic:cNvPicPr>
                  </pic:nvPicPr>
                  <pic:blipFill>
                    <a:blip r:embed="rId31"/>
                    <a:stretch>
                      <a:fillRect/>
                    </a:stretch>
                  </pic:blipFill>
                  <pic:spPr>
                    <a:xfrm>
                      <a:off x="0" y="0"/>
                      <a:ext cx="6035675" cy="2926080"/>
                    </a:xfrm>
                    <a:prstGeom prst="rect">
                      <a:avLst/>
                    </a:prstGeom>
                  </pic:spPr>
                </pic:pic>
              </a:graphicData>
            </a:graphic>
          </wp:inline>
        </w:drawing>
      </w:r>
    </w:p>
    <w:p>
      <w:pPr>
        <w:pStyle w:val="2"/>
        <w:tabs>
          <w:tab w:val="left" w:pos="420"/>
          <w:tab w:val="left" w:pos="2520"/>
          <w:tab w:val="left" w:pos="4620"/>
          <w:tab w:val="left" w:pos="6720"/>
        </w:tabs>
        <w:ind w:firstLine="420"/>
        <w:rPr>
          <w:rFonts w:ascii="楷体" w:hAnsi="楷体" w:eastAsia="楷体" w:cs="楷体"/>
          <w:b/>
          <w:bCs/>
          <w:color w:val="000000" w:themeColor="text1"/>
          <w:szCs w:val="21"/>
          <w14:textFill>
            <w14:solidFill>
              <w14:schemeClr w14:val="tx1"/>
            </w14:solidFill>
          </w14:textFill>
        </w:rPr>
      </w:pPr>
      <w:r>
        <w:rPr>
          <w:rFonts w:hint="eastAsia" w:ascii="楷体" w:hAnsi="楷体" w:eastAsia="楷体" w:cs="楷体"/>
          <w:b/>
          <w:bCs/>
          <w:color w:val="000000" w:themeColor="text1"/>
          <w:szCs w:val="21"/>
          <w14:textFill>
            <w14:solidFill>
              <w14:schemeClr w14:val="tx1"/>
            </w14:solidFill>
          </w14:textFill>
        </w:rPr>
        <w:t>【</w:t>
      </w:r>
      <w:r>
        <w:rPr>
          <w:rFonts w:hint="eastAsia" w:ascii="楷体" w:hAnsi="楷体" w:eastAsia="楷体" w:cs="楷体"/>
          <w:b/>
          <w:bCs/>
          <w:color w:val="000000" w:themeColor="text1"/>
          <w:szCs w:val="21"/>
          <w:lang w:val="en-US" w:eastAsia="zh-CN"/>
          <w14:textFill>
            <w14:solidFill>
              <w14:schemeClr w14:val="tx1"/>
            </w14:solidFill>
          </w14:textFill>
        </w:rPr>
        <w:t>展鸿</w:t>
      </w:r>
      <w:r>
        <w:rPr>
          <w:rFonts w:hint="eastAsia" w:ascii="楷体" w:hAnsi="楷体" w:eastAsia="楷体" w:cs="楷体"/>
          <w:b/>
          <w:bCs/>
          <w:color w:val="000000" w:themeColor="text1"/>
          <w:szCs w:val="21"/>
          <w14:textFill>
            <w14:solidFill>
              <w14:schemeClr w14:val="tx1"/>
            </w14:solidFill>
          </w14:textFill>
        </w:rPr>
        <w:t>参考答案】</w:t>
      </w:r>
    </w:p>
    <w:p>
      <w:pPr>
        <w:ind w:firstLine="420"/>
        <w:rPr>
          <w:rFonts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2020年是我们建成小康社会目标的实现之年，也是全面打赢脱贫攻坚战收官之年。做好农村住房安全检查，</w:t>
      </w:r>
      <w:r>
        <w:rPr>
          <w:rFonts w:hint="eastAsia" w:ascii="楷体" w:hAnsi="楷体" w:eastAsia="楷体" w:cs="楷体"/>
          <w:color w:val="000000" w:themeColor="text1"/>
          <w:szCs w:val="21"/>
          <w:lang w:val="en-US" w:eastAsia="zh-CN"/>
          <w14:textFill>
            <w14:solidFill>
              <w14:schemeClr w14:val="tx1"/>
            </w14:solidFill>
          </w14:textFill>
        </w:rPr>
        <w:t>有利于</w:t>
      </w:r>
      <w:r>
        <w:rPr>
          <w:rFonts w:hint="eastAsia" w:ascii="楷体" w:hAnsi="楷体" w:eastAsia="楷体" w:cs="楷体"/>
          <w:color w:val="000000" w:themeColor="text1"/>
          <w:szCs w:val="21"/>
          <w14:textFill>
            <w14:solidFill>
              <w14:schemeClr w14:val="tx1"/>
            </w14:solidFill>
          </w14:textFill>
        </w:rPr>
        <w:t>保障农村居民特别是困难群众“住有所居”。但是题目中村干部和检查干部之间的对话，却让我看到了在政策执行中仍然存在的一些形式主义，值得我们反思。具体来说，我认为题目中的对话反映出了以下几个问题：</w:t>
      </w:r>
    </w:p>
    <w:p>
      <w:pPr>
        <w:ind w:firstLine="420"/>
        <w:rPr>
          <w:rFonts w:hint="eastAsia"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第一，就是在执行政策时，部分工作人员出现的观念上敷衍和应付。无论是村干部在本村住房安全检查摸排过程中出现的遗漏，还是检</w:t>
      </w:r>
      <w:r>
        <w:rPr>
          <w:rFonts w:hint="eastAsia" w:ascii="楷体" w:hAnsi="楷体" w:eastAsia="楷体" w:cs="楷体"/>
          <w:color w:val="000000" w:themeColor="text1"/>
          <w:szCs w:val="21"/>
          <w:lang w:val="en-US" w:eastAsia="zh-CN"/>
          <w14:textFill>
            <w14:solidFill>
              <w14:schemeClr w14:val="tx1"/>
            </w14:solidFill>
          </w14:textFill>
        </w:rPr>
        <w:t>查</w:t>
      </w:r>
      <w:r>
        <w:rPr>
          <w:rFonts w:hint="eastAsia" w:ascii="楷体" w:hAnsi="楷体" w:eastAsia="楷体" w:cs="楷体"/>
          <w:color w:val="000000" w:themeColor="text1"/>
          <w:szCs w:val="21"/>
          <w14:textFill>
            <w14:solidFill>
              <w14:schemeClr w14:val="tx1"/>
            </w14:solidFill>
          </w14:textFill>
        </w:rPr>
        <w:t>干部所提出的以签订租房协议的这种处理方法，都违背了农村危房改造这项惠民政策的初衷。</w:t>
      </w:r>
    </w:p>
    <w:p>
      <w:pPr>
        <w:ind w:firstLine="420"/>
        <w:rPr>
          <w:rFonts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第二，就是在工作对接上，一些扶贫干部依然存在官僚主义的作风。在这段对话中，检查人员直呼村干部“榆木脑袋”，是对村干部不够尊重的体现，折射的正是一种官僚主义的现象，这将损害基层办事人员的工作积极性，甚至会导致政策执行的失位。</w:t>
      </w:r>
    </w:p>
    <w:p>
      <w:pPr>
        <w:ind w:firstLine="420"/>
        <w:rPr>
          <w:rFonts w:hint="eastAsia"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第三，就是在处理问题时，一些本本主义依旧非常明显。对话中，村干部在没有得到领导的指示时，</w:t>
      </w:r>
      <w:r>
        <w:rPr>
          <w:rFonts w:hint="eastAsia" w:ascii="楷体" w:hAnsi="楷体" w:eastAsia="楷体" w:cs="楷体"/>
          <w:color w:val="000000" w:themeColor="text1"/>
          <w:szCs w:val="21"/>
          <w:lang w:val="en-US" w:eastAsia="zh-CN"/>
          <w14:textFill>
            <w14:solidFill>
              <w14:schemeClr w14:val="tx1"/>
            </w14:solidFill>
          </w14:textFill>
        </w:rPr>
        <w:t>不知道怎么办</w:t>
      </w:r>
      <w:r>
        <w:rPr>
          <w:rFonts w:hint="eastAsia" w:ascii="楷体" w:hAnsi="楷体" w:eastAsia="楷体" w:cs="楷体"/>
          <w:color w:val="000000" w:themeColor="text1"/>
          <w:szCs w:val="21"/>
          <w14:textFill>
            <w14:solidFill>
              <w14:schemeClr w14:val="tx1"/>
            </w14:solidFill>
          </w14:textFill>
        </w:rPr>
        <w:t>，不仅体现了一些村干部在对待工作时“慵懒散”的主观心态，从本质上来说还是“唯上式考核”的本本主义在作祟。</w:t>
      </w:r>
    </w:p>
    <w:p>
      <w:pPr>
        <w:pStyle w:val="2"/>
        <w:tabs>
          <w:tab w:val="left" w:pos="420"/>
          <w:tab w:val="left" w:pos="2520"/>
          <w:tab w:val="left" w:pos="4620"/>
          <w:tab w:val="left" w:pos="6720"/>
        </w:tabs>
        <w:rPr>
          <w:rFonts w:hint="default" w:eastAsia="楷体"/>
          <w:color w:val="000000" w:themeColor="text1"/>
          <w:lang w:val="en-US" w:eastAsia="zh-CN"/>
          <w14:textFill>
            <w14:solidFill>
              <w14:schemeClr w14:val="tx1"/>
            </w14:solidFill>
          </w14:textFill>
        </w:rPr>
      </w:pPr>
      <w:r>
        <w:rPr>
          <w:rFonts w:hint="eastAsia" w:ascii="楷体" w:hAnsi="楷体" w:eastAsia="楷体" w:cs="楷体"/>
          <w:color w:val="000000" w:themeColor="text1"/>
          <w:szCs w:val="21"/>
          <w:lang w:val="en-US" w:eastAsia="zh-CN"/>
          <w14:textFill>
            <w14:solidFill>
              <w14:schemeClr w14:val="tx1"/>
            </w14:solidFill>
          </w14:textFill>
        </w:rPr>
        <w:t>在脱贫攻坚中存在这种敷衍塞责、形式主义等问题，主要源于以下几个方面：</w:t>
      </w:r>
    </w:p>
    <w:p>
      <w:pPr>
        <w:ind w:firstLine="420"/>
        <w:rPr>
          <w:rFonts w:hint="eastAsia"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lang w:val="en-US" w:eastAsia="zh-CN"/>
          <w14:textFill>
            <w14:solidFill>
              <w14:schemeClr w14:val="tx1"/>
            </w14:solidFill>
          </w14:textFill>
        </w:rPr>
        <w:t>一是在思想上，</w:t>
      </w:r>
      <w:r>
        <w:rPr>
          <w:rFonts w:hint="eastAsia" w:ascii="楷体" w:hAnsi="楷体" w:eastAsia="楷体" w:cs="楷体"/>
          <w:color w:val="000000" w:themeColor="text1"/>
          <w:szCs w:val="21"/>
          <w14:textFill>
            <w14:solidFill>
              <w14:schemeClr w14:val="tx1"/>
            </w14:solidFill>
          </w14:textFill>
        </w:rPr>
        <w:t>部分工作人员不够</w:t>
      </w:r>
      <w:r>
        <w:rPr>
          <w:rFonts w:hint="eastAsia" w:ascii="楷体" w:hAnsi="楷体" w:eastAsia="楷体" w:cs="楷体"/>
          <w:color w:val="000000" w:themeColor="text1"/>
          <w:szCs w:val="21"/>
          <w:lang w:val="en-US" w:eastAsia="zh-CN"/>
          <w14:textFill>
            <w14:solidFill>
              <w14:schemeClr w14:val="tx1"/>
            </w14:solidFill>
          </w14:textFill>
        </w:rPr>
        <w:t>重视</w:t>
      </w:r>
      <w:r>
        <w:rPr>
          <w:rFonts w:hint="eastAsia" w:ascii="楷体" w:hAnsi="楷体" w:eastAsia="楷体" w:cs="楷体"/>
          <w:color w:val="000000" w:themeColor="text1"/>
          <w:szCs w:val="21"/>
          <w:lang w:eastAsia="zh-CN"/>
          <w14:textFill>
            <w14:solidFill>
              <w14:schemeClr w14:val="tx1"/>
            </w14:solidFill>
          </w14:textFill>
        </w:rPr>
        <w:t>。</w:t>
      </w:r>
      <w:r>
        <w:rPr>
          <w:rFonts w:hint="eastAsia" w:ascii="楷体" w:hAnsi="楷体" w:eastAsia="楷体" w:cs="楷体"/>
          <w:color w:val="000000" w:themeColor="text1"/>
          <w:szCs w:val="21"/>
          <w14:textFill>
            <w14:solidFill>
              <w14:schemeClr w14:val="tx1"/>
            </w14:solidFill>
          </w14:textFill>
        </w:rPr>
        <w:t>如果思想上没有引起高度的重视，在政策落地时就会出现工作停留在表面上</w:t>
      </w:r>
      <w:r>
        <w:rPr>
          <w:rFonts w:hint="eastAsia" w:ascii="楷体" w:hAnsi="楷体" w:eastAsia="楷体" w:cs="楷体"/>
          <w:color w:val="000000" w:themeColor="text1"/>
          <w:szCs w:val="21"/>
          <w:lang w:eastAsia="zh-CN"/>
          <w14:textFill>
            <w14:solidFill>
              <w14:schemeClr w14:val="tx1"/>
            </w14:solidFill>
          </w14:textFill>
        </w:rPr>
        <w:t>、</w:t>
      </w:r>
      <w:r>
        <w:rPr>
          <w:rFonts w:hint="eastAsia" w:ascii="楷体" w:hAnsi="楷体" w:eastAsia="楷体" w:cs="楷体"/>
          <w:color w:val="000000" w:themeColor="text1"/>
          <w:szCs w:val="21"/>
          <w14:textFill>
            <w14:solidFill>
              <w14:schemeClr w14:val="tx1"/>
            </w14:solidFill>
          </w14:textFill>
        </w:rPr>
        <w:t>不深入、不细致，工作措施也就会没有针对性，甚至流于形式。</w:t>
      </w:r>
    </w:p>
    <w:p>
      <w:pPr>
        <w:ind w:firstLine="420"/>
        <w:rPr>
          <w:rFonts w:hint="eastAsia" w:ascii="楷体" w:hAnsi="楷体" w:eastAsia="楷体" w:cs="楷体"/>
          <w:color w:val="000000" w:themeColor="text1"/>
          <w:szCs w:val="21"/>
          <w:lang w:val="en-US" w:eastAsia="zh-CN"/>
          <w14:textFill>
            <w14:solidFill>
              <w14:schemeClr w14:val="tx1"/>
            </w14:solidFill>
          </w14:textFill>
        </w:rPr>
      </w:pPr>
      <w:r>
        <w:rPr>
          <w:rFonts w:hint="eastAsia" w:ascii="楷体" w:hAnsi="楷体" w:eastAsia="楷体" w:cs="楷体"/>
          <w:color w:val="000000" w:themeColor="text1"/>
          <w:szCs w:val="21"/>
          <w:lang w:val="en-US" w:eastAsia="zh-CN"/>
          <w14:textFill>
            <w14:solidFill>
              <w14:schemeClr w14:val="tx1"/>
            </w14:solidFill>
          </w14:textFill>
        </w:rPr>
        <w:t>二是体制机制有弊端，问责机制待完善。行政管理体制不健全、监督机制不完善、问责机制不到位、工作落实变成简单化地下指标、定期限、报材料，加之检查评比活动泛滥，容易使官员做表面文章、搞形象工程。</w:t>
      </w:r>
    </w:p>
    <w:p>
      <w:pPr>
        <w:ind w:firstLine="420"/>
        <w:rPr>
          <w:rFonts w:hint="eastAsia" w:ascii="楷体" w:hAnsi="楷体" w:eastAsia="楷体" w:cs="楷体"/>
          <w:color w:val="000000" w:themeColor="text1"/>
          <w:szCs w:val="21"/>
          <w:lang w:val="en-US" w:eastAsia="zh-CN"/>
          <w14:textFill>
            <w14:solidFill>
              <w14:schemeClr w14:val="tx1"/>
            </w14:solidFill>
          </w14:textFill>
        </w:rPr>
      </w:pPr>
      <w:r>
        <w:rPr>
          <w:rFonts w:hint="eastAsia" w:ascii="楷体" w:hAnsi="楷体" w:eastAsia="楷体" w:cs="楷体"/>
          <w:color w:val="000000" w:themeColor="text1"/>
          <w:szCs w:val="21"/>
          <w:lang w:val="en-US" w:eastAsia="zh-CN"/>
          <w14:textFill>
            <w14:solidFill>
              <w14:schemeClr w14:val="tx1"/>
            </w14:solidFill>
          </w14:textFill>
        </w:rPr>
        <w:t>面对脱贫攻坚工作中存在的诸如形式主义、官僚主义与本本主义等问题，只有正本清源，才能助力脱贫攻坚，并保障脱贫攻坚的成果得到巩固。</w:t>
      </w:r>
    </w:p>
    <w:p>
      <w:pPr>
        <w:bidi w:val="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第一，抓好领导作风建设。常言道，作风好不好，关键看领导。各级领导干部是整治形式主义、官僚主义的主体。只有领导干部扎实履行主体责任，忠诚担当，主动作为，才能从源头上清除形式主义、官僚主义的病灶，真正让制度和纪律成为带电的高压线。</w:t>
      </w:r>
    </w:p>
    <w:p>
      <w:pPr>
        <w:bidi w:val="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第二，明确责任强化监督。脱贫攻坚越是到关键时期，越要紧紧咬住“责任”二字，抓住“问责”这个要害。对各地脱贫攻坚成效进行全面检验，确保真正“督”到关键处、“查”在点子上，把监督执纪问责作为整治形式主义、官僚主义的利器。</w:t>
      </w:r>
    </w:p>
    <w:p>
      <w:pPr>
        <w:bidi w:val="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第三，淡化基层过程管理。各级要淡化过程管理，主动为基层扶贫干部减轻负担。坚持一定程度的检查考核，减少繁琐复杂的表格填报，减少格式化的检查评比；要减少层层加码、层层摊派，各级领导干部要带头少开会、开短会、开关键会，切实精简会议，提高效率。</w:t>
      </w:r>
    </w:p>
    <w:p>
      <w:pPr>
        <w:ind w:firstLine="420"/>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综上所述，我们的脱贫攻坚工作已经进入了决战决胜的关键时期。响鼓还要重槌敲，我们只有真正做到把责任压实、把任务落实、把督查做实，才能防止出现题目中这种形式主义脱贫的现象。</w:t>
      </w:r>
    </w:p>
    <w:p>
      <w:pPr>
        <w:bidi w:val="0"/>
        <w:rPr>
          <w:rFonts w:hint="eastAsia" w:ascii="楷体" w:hAnsi="楷体" w:eastAsia="楷体" w:cs="楷体"/>
          <w:b/>
          <w:bCs/>
          <w:color w:val="000000" w:themeColor="text1"/>
          <w:lang w:val="en-US" w:eastAsia="zh-CN"/>
          <w14:textFill>
            <w14:solidFill>
              <w14:schemeClr w14:val="tx1"/>
            </w14:solidFill>
          </w14:textFill>
        </w:rPr>
      </w:pPr>
      <w:r>
        <w:rPr>
          <w:rFonts w:hint="eastAsia" w:ascii="楷体" w:hAnsi="楷体" w:eastAsia="楷体" w:cs="楷体"/>
          <w:b/>
          <w:bCs/>
          <w:color w:val="000000" w:themeColor="text1"/>
          <w:lang w:val="en-US" w:eastAsia="zh-CN"/>
          <w14:textFill>
            <w14:solidFill>
              <w14:schemeClr w14:val="tx1"/>
            </w14:solidFill>
          </w14:textFill>
        </w:rPr>
        <w:t>【亮点答题法】</w:t>
      </w:r>
    </w:p>
    <w:p>
      <w:pPr>
        <w:bidi w:val="0"/>
        <w:outlineLvl w:val="0"/>
        <w:rPr>
          <w:rFonts w:hint="default" w:ascii="楷体" w:hAnsi="楷体" w:eastAsia="楷体" w:cs="楷体"/>
          <w:b/>
          <w:bCs/>
          <w:color w:val="000000" w:themeColor="text1"/>
          <w:lang w:val="en-US" w:eastAsia="zh-CN"/>
          <w14:textFill>
            <w14:solidFill>
              <w14:schemeClr w14:val="tx1"/>
            </w14:solidFill>
          </w14:textFill>
        </w:rPr>
      </w:pPr>
      <w:bookmarkStart w:id="56" w:name="_Toc9559"/>
      <w:r>
        <w:rPr>
          <w:rFonts w:hint="default" w:ascii="楷体" w:hAnsi="楷体" w:eastAsia="楷体" w:cs="楷体"/>
          <w:b/>
          <w:bCs/>
          <w:color w:val="000000" w:themeColor="text1"/>
          <w:lang w:val="en-US" w:eastAsia="zh-CN"/>
          <w14:textFill>
            <w14:solidFill>
              <w14:schemeClr w14:val="tx1"/>
            </w14:solidFill>
          </w14:textFill>
        </w:rPr>
        <w:t>（1）</w:t>
      </w:r>
      <w:r>
        <w:rPr>
          <w:rFonts w:hint="eastAsia" w:ascii="楷体" w:hAnsi="楷体" w:eastAsia="楷体" w:cs="楷体"/>
          <w:b/>
          <w:bCs/>
          <w:color w:val="000000" w:themeColor="text1"/>
          <w:lang w:val="en-US" w:eastAsia="zh-Hans"/>
          <w14:textFill>
            <w14:solidFill>
              <w14:schemeClr w14:val="tx1"/>
            </w14:solidFill>
          </w14:textFill>
        </w:rPr>
        <w:t>开头名言警句开头</w:t>
      </w:r>
      <w:bookmarkEnd w:id="56"/>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val="0"/>
          <w:bCs w:val="0"/>
          <w:color w:val="000000" w:themeColor="text1"/>
          <w:sz w:val="21"/>
          <w:szCs w:val="21"/>
          <w:lang w:val="en-US" w:eastAsia="zh-Hans"/>
          <w14:textFill>
            <w14:solidFill>
              <w14:schemeClr w14:val="tx1"/>
            </w14:solidFill>
          </w14:textFill>
        </w:rPr>
      </w:pPr>
      <w:r>
        <w:rPr>
          <w:rFonts w:hint="eastAsia" w:ascii="楷体" w:hAnsi="楷体" w:eastAsia="楷体" w:cs="楷体"/>
          <w:b w:val="0"/>
          <w:bCs w:val="0"/>
          <w:color w:val="000000" w:themeColor="text1"/>
          <w:sz w:val="21"/>
          <w:szCs w:val="21"/>
          <w:lang w:val="en-US" w:eastAsia="zh-Hans"/>
          <w14:textFill>
            <w14:solidFill>
              <w14:schemeClr w14:val="tx1"/>
            </w14:solidFill>
          </w14:textFill>
        </w:rPr>
        <w:t>“路不险则无以知马之良，任不重则无以知人之德”。对年轻干部而言，成长也从无捷径可走，经风雨、见世面才能壮筋骨、长才干。但是仍有个别像题干中的基层干部</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终日“混”字当头</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让人十分气愤</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p>
    <w:p>
      <w:pPr>
        <w:bidi w:val="0"/>
        <w:outlineLvl w:val="0"/>
        <w:rPr>
          <w:rFonts w:hint="default" w:ascii="楷体" w:hAnsi="楷体" w:eastAsia="楷体" w:cs="楷体"/>
          <w:b/>
          <w:bCs/>
          <w:color w:val="000000" w:themeColor="text1"/>
          <w:lang w:val="en-US" w:eastAsia="zh-CN"/>
          <w14:textFill>
            <w14:solidFill>
              <w14:schemeClr w14:val="tx1"/>
            </w14:solidFill>
          </w14:textFill>
        </w:rPr>
      </w:pPr>
      <w:bookmarkStart w:id="57" w:name="_Toc18211"/>
      <w:r>
        <w:rPr>
          <w:rFonts w:hint="default" w:ascii="楷体" w:hAnsi="楷体" w:eastAsia="楷体" w:cs="楷体"/>
          <w:b/>
          <w:bCs/>
          <w:color w:val="000000" w:themeColor="text1"/>
          <w:lang w:val="en-US" w:eastAsia="zh-CN"/>
          <w14:textFill>
            <w14:solidFill>
              <w14:schemeClr w14:val="tx1"/>
            </w14:solidFill>
          </w14:textFill>
        </w:rPr>
        <w:t>（2）</w:t>
      </w:r>
      <w:r>
        <w:rPr>
          <w:rFonts w:hint="eastAsia" w:ascii="楷体" w:hAnsi="楷体" w:eastAsia="楷体" w:cs="楷体"/>
          <w:b/>
          <w:bCs/>
          <w:color w:val="000000" w:themeColor="text1"/>
          <w:lang w:val="en-US" w:eastAsia="zh-Hans"/>
          <w14:textFill>
            <w14:solidFill>
              <w14:schemeClr w14:val="tx1"/>
            </w14:solidFill>
          </w14:textFill>
        </w:rPr>
        <w:t>对策亮点包装</w:t>
      </w:r>
      <w:bookmarkEnd w:id="57"/>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Hans"/>
          <w14:textFill>
            <w14:solidFill>
              <w14:schemeClr w14:val="tx1"/>
            </w14:solidFill>
          </w14:textFill>
        </w:rPr>
        <w:t>第一</w:t>
      </w:r>
      <w:r>
        <w:rPr>
          <w:rFonts w:hint="eastAsia" w:ascii="楷体" w:hAnsi="楷体" w:eastAsia="楷体" w:cs="楷体"/>
          <w:b w:val="0"/>
          <w:bCs w:val="0"/>
          <w:color w:val="000000" w:themeColor="text1"/>
          <w:sz w:val="21"/>
          <w:szCs w:val="21"/>
          <w:lang w:val="en-US" w:eastAsia="zh-CN"/>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打好意识的预防针</w:t>
      </w:r>
      <w:r>
        <w:rPr>
          <w:rFonts w:hint="eastAsia" w:ascii="楷体" w:hAnsi="楷体" w:eastAsia="楷体" w:cs="楷体"/>
          <w:b w:val="0"/>
          <w:bCs w:val="0"/>
          <w:color w:val="000000" w:themeColor="text1"/>
          <w:sz w:val="21"/>
          <w:szCs w:val="21"/>
          <w:lang w:val="en-US"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Hans"/>
          <w14:textFill>
            <w14:solidFill>
              <w14:schemeClr w14:val="tx1"/>
            </w14:solidFill>
          </w14:textFill>
        </w:rPr>
        <w:t>第二</w:t>
      </w:r>
      <w:r>
        <w:rPr>
          <w:rFonts w:hint="eastAsia" w:ascii="楷体" w:hAnsi="楷体" w:eastAsia="楷体" w:cs="楷体"/>
          <w:b w:val="0"/>
          <w:bCs w:val="0"/>
          <w:color w:val="000000" w:themeColor="text1"/>
          <w:sz w:val="21"/>
          <w:szCs w:val="21"/>
          <w:lang w:val="en-US" w:eastAsia="zh-CN"/>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筑好制度的防火墙</w:t>
      </w:r>
      <w:r>
        <w:rPr>
          <w:rFonts w:hint="eastAsia" w:ascii="楷体" w:hAnsi="楷体" w:eastAsia="楷体" w:cs="楷体"/>
          <w:b w:val="0"/>
          <w:bCs w:val="0"/>
          <w:color w:val="000000" w:themeColor="text1"/>
          <w:sz w:val="21"/>
          <w:szCs w:val="21"/>
          <w:lang w:val="en-US"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default" w:ascii="楷体" w:hAnsi="楷体" w:eastAsia="楷体" w:cs="楷体"/>
          <w:b w:val="0"/>
          <w:bCs w:val="0"/>
          <w:color w:val="000000" w:themeColor="text1"/>
          <w:sz w:val="21"/>
          <w:szCs w:val="21"/>
          <w:lang w:val="en-US" w:eastAsia="zh-Hans"/>
          <w14:textFill>
            <w14:solidFill>
              <w14:schemeClr w14:val="tx1"/>
            </w14:solidFill>
          </w14:textFill>
        </w:rPr>
      </w:pPr>
      <w:r>
        <w:rPr>
          <w:rFonts w:hint="eastAsia" w:ascii="楷体" w:hAnsi="楷体" w:eastAsia="楷体" w:cs="楷体"/>
          <w:b w:val="0"/>
          <w:bCs w:val="0"/>
          <w:color w:val="000000" w:themeColor="text1"/>
          <w:sz w:val="21"/>
          <w:szCs w:val="21"/>
          <w:lang w:val="en-US" w:eastAsia="zh-Hans"/>
          <w14:textFill>
            <w14:solidFill>
              <w14:schemeClr w14:val="tx1"/>
            </w14:solidFill>
          </w14:textFill>
        </w:rPr>
        <w:t>第三</w:t>
      </w:r>
      <w:r>
        <w:rPr>
          <w:rFonts w:hint="eastAsia" w:ascii="楷体" w:hAnsi="楷体" w:eastAsia="楷体" w:cs="楷体"/>
          <w:b w:val="0"/>
          <w:bCs w:val="0"/>
          <w:color w:val="000000" w:themeColor="text1"/>
          <w:sz w:val="21"/>
          <w:szCs w:val="21"/>
          <w:lang w:val="en-US" w:eastAsia="zh-CN"/>
          <w14:textFill>
            <w14:solidFill>
              <w14:schemeClr w14:val="tx1"/>
            </w14:solidFill>
          </w14:textFill>
        </w:rPr>
        <w:t>，</w:t>
      </w:r>
      <w:r>
        <w:rPr>
          <w:rFonts w:hint="eastAsia" w:ascii="楷体" w:hAnsi="楷体" w:eastAsia="楷体" w:cs="楷体"/>
          <w:b w:val="0"/>
          <w:bCs w:val="0"/>
          <w:color w:val="000000" w:themeColor="text1"/>
          <w:sz w:val="21"/>
          <w:szCs w:val="21"/>
          <w:lang w:val="en-US" w:eastAsia="zh-Hans"/>
          <w14:textFill>
            <w14:solidFill>
              <w14:schemeClr w14:val="tx1"/>
            </w14:solidFill>
          </w14:textFill>
        </w:rPr>
        <w:t>念好监管的紧箍咒</w:t>
      </w:r>
      <w:r>
        <w:rPr>
          <w:rFonts w:hint="default" w:ascii="楷体" w:hAnsi="楷体" w:eastAsia="楷体" w:cs="楷体"/>
          <w:b w:val="0"/>
          <w:bCs w:val="0"/>
          <w:color w:val="000000" w:themeColor="text1"/>
          <w:sz w:val="21"/>
          <w:szCs w:val="21"/>
          <w:lang w:val="en-US" w:eastAsia="zh-Hans"/>
          <w14:textFill>
            <w14:solidFill>
              <w14:schemeClr w14:val="tx1"/>
            </w14:solidFill>
          </w14:textFill>
        </w:rPr>
        <w:t>。</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1"/>
        <w:rPr>
          <w:rFonts w:hint="eastAsia" w:ascii="黑体" w:hAnsi="黑体" w:eastAsia="黑体" w:cs="黑体"/>
          <w:b/>
          <w:color w:val="000000" w:themeColor="text1"/>
          <w:sz w:val="32"/>
          <w:szCs w:val="32"/>
          <w:lang w:val="en-US" w:eastAsia="zh-CN"/>
          <w14:textFill>
            <w14:solidFill>
              <w14:schemeClr w14:val="tx1"/>
            </w14:solidFill>
          </w14:textFill>
        </w:rPr>
      </w:pPr>
      <w:bookmarkStart w:id="58" w:name="_Toc14872"/>
      <w:bookmarkStart w:id="59" w:name="_Toc4660"/>
      <w:r>
        <w:rPr>
          <w:rFonts w:hint="eastAsia" w:ascii="黑体" w:hAnsi="黑体" w:eastAsia="黑体" w:cs="黑体"/>
          <w:b/>
          <w:color w:val="000000" w:themeColor="text1"/>
          <w:sz w:val="32"/>
          <w:szCs w:val="32"/>
          <w:lang w:val="en-US" w:eastAsia="zh-CN"/>
          <w14:textFill>
            <w14:solidFill>
              <w14:schemeClr w14:val="tx1"/>
            </w14:solidFill>
          </w14:textFill>
        </w:rPr>
        <w:t>2019年6月23日浙江省公务员面试真题（基层类）</w:t>
      </w:r>
      <w:bookmarkEnd w:id="58"/>
      <w:bookmarkEnd w:id="59"/>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1.仔细观察下面这幅漫画，结合实际，谈谈你的看法。</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漫画描述：科技下乡活动走进“盼水村”赠书。盼水村水资源缺乏，三位工作人员送书给农民，农民扛着锄头挥手走开了。赠送书籍的书目有：水产养殖、科学养鱼、鲤鱼养殖500问、螃蟹养殖。右下角有两只鸡在啄米。</w:t>
      </w:r>
    </w:p>
    <w:p>
      <w:pPr>
        <w:bidi w:val="0"/>
        <w:rPr>
          <w:rFonts w:hint="eastAsia" w:ascii="楷体" w:hAnsi="楷体" w:eastAsia="楷体" w:cs="楷体"/>
          <w:b/>
          <w:bCs/>
          <w:color w:val="000000" w:themeColor="text1"/>
          <w:lang w:val="en-US" w:eastAsia="zh-CN"/>
          <w14:textFill>
            <w14:solidFill>
              <w14:schemeClr w14:val="tx1"/>
            </w14:solidFill>
          </w14:textFill>
        </w:rPr>
      </w:pPr>
      <w:r>
        <w:rPr>
          <w:rFonts w:hint="eastAsia" w:ascii="楷体" w:hAnsi="楷体" w:eastAsia="楷体" w:cs="楷体"/>
          <w:b/>
          <w:bCs/>
          <w:color w:val="000000" w:themeColor="text1"/>
          <w:lang w:val="en-US" w:eastAsia="zh-CN"/>
          <w14:textFill>
            <w14:solidFill>
              <w14:schemeClr w14:val="tx1"/>
            </w14:solidFill>
          </w14:textFill>
        </w:rPr>
        <w:t>【题型判别】</w:t>
      </w:r>
    </w:p>
    <w:p>
      <w:pPr>
        <w:pStyle w:val="2"/>
        <w:tabs>
          <w:tab w:val="left" w:pos="420"/>
          <w:tab w:val="left" w:pos="2520"/>
          <w:tab w:val="left" w:pos="4620"/>
          <w:tab w:val="left" w:pos="6720"/>
        </w:tabs>
        <w:ind w:left="0" w:right="0" w:firstLine="422"/>
        <w:rPr>
          <w:rFonts w:ascii="楷体" w:hAnsi="楷体" w:eastAsia="楷体" w:cs="楷体"/>
          <w:b w:val="0"/>
          <w:bCs w:val="0"/>
          <w:color w:val="000000" w:themeColor="text1"/>
          <w:sz w:val="21"/>
          <w:szCs w:val="21"/>
          <w:lang w:val="en-US" w:eastAsia="zh-CN"/>
          <w14:textFill>
            <w14:solidFill>
              <w14:schemeClr w14:val="tx1"/>
            </w14:solidFill>
          </w14:textFill>
        </w:rPr>
      </w:pPr>
      <w:r>
        <w:rPr>
          <w:rFonts w:ascii="楷体" w:hAnsi="楷体" w:eastAsia="楷体" w:cs="楷体"/>
          <w:b w:val="0"/>
          <w:bCs w:val="0"/>
          <w:color w:val="000000" w:themeColor="text1"/>
          <w:sz w:val="21"/>
          <w:szCs w:val="21"/>
          <w:lang w:val="en-US" w:eastAsia="zh-CN"/>
          <w14:textFill>
            <w14:solidFill>
              <w14:schemeClr w14:val="tx1"/>
            </w14:solidFill>
          </w14:textFill>
        </w:rPr>
        <w:t>综合分析——漫画题</w:t>
      </w:r>
    </w:p>
    <w:p>
      <w:pPr>
        <w:bidi w:val="0"/>
        <w:rPr>
          <w:rFonts w:hint="eastAsia" w:ascii="楷体" w:hAnsi="楷体" w:eastAsia="楷体" w:cs="楷体"/>
          <w:b/>
          <w:bCs/>
          <w:color w:val="000000" w:themeColor="text1"/>
          <w:lang w:val="en-US" w:eastAsia="zh-CN"/>
          <w14:textFill>
            <w14:solidFill>
              <w14:schemeClr w14:val="tx1"/>
            </w14:solidFill>
          </w14:textFill>
        </w:rPr>
      </w:pPr>
      <w:r>
        <w:rPr>
          <w:rFonts w:hint="eastAsia" w:ascii="楷体" w:hAnsi="楷体" w:eastAsia="楷体" w:cs="楷体"/>
          <w:b/>
          <w:bCs/>
          <w:color w:val="000000" w:themeColor="text1"/>
          <w:lang w:val="en-US" w:eastAsia="zh-CN"/>
          <w14:textFill>
            <w14:solidFill>
              <w14:schemeClr w14:val="tx1"/>
            </w14:solidFill>
          </w14:textFill>
        </w:rPr>
        <w:t>【思维导图】</w:t>
      </w:r>
    </w:p>
    <w:p>
      <w:pPr>
        <w:keepNext w:val="0"/>
        <w:keepLines w:val="0"/>
        <w:pageBreakBefore w:val="0"/>
        <w:widowControl w:val="0"/>
        <w:kinsoku/>
        <w:wordWrap/>
        <w:overflowPunct/>
        <w:topLinePunct w:val="0"/>
        <w:autoSpaceDE/>
        <w:autoSpaceDN/>
        <w:bidi w:val="0"/>
        <w:adjustRightInd/>
        <w:snapToGrid/>
        <w:spacing w:line="288" w:lineRule="auto"/>
        <w:ind w:left="0" w:right="0" w:firstLine="0" w:firstLineChars="0"/>
        <w:jc w:val="center"/>
        <w:textAlignment w:val="auto"/>
        <w:rPr>
          <w:b/>
          <w:bCs/>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0" distR="0">
            <wp:extent cx="4977130" cy="2929255"/>
            <wp:effectExtent l="0" t="0" r="13970" b="4445"/>
            <wp:docPr id="7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2"/>
                    <pic:cNvPicPr>
                      <a:picLocks noChangeAspect="1" noChangeArrowheads="1"/>
                    </pic:cNvPicPr>
                  </pic:nvPicPr>
                  <pic:blipFill>
                    <a:blip r:embed="rId33"/>
                    <a:stretch>
                      <a:fillRect/>
                    </a:stretch>
                  </pic:blipFill>
                  <pic:spPr>
                    <a:xfrm>
                      <a:off x="0" y="0"/>
                      <a:ext cx="4977130" cy="2929255"/>
                    </a:xfrm>
                    <a:prstGeom prst="rect">
                      <a:avLst/>
                    </a:prstGeom>
                  </pic:spPr>
                </pic:pic>
              </a:graphicData>
            </a:graphic>
          </wp:inline>
        </w:drawing>
      </w:r>
    </w:p>
    <w:p>
      <w:pPr>
        <w:widowControl w:val="0"/>
        <w:overflowPunct/>
        <w:bidi w:val="0"/>
        <w:snapToGrid/>
        <w:spacing w:line="288" w:lineRule="auto"/>
        <w:ind w:left="0" w:right="0" w:firstLine="422"/>
        <w:textAlignment w:val="auto"/>
        <w:rPr>
          <w:b/>
          <w:bCs/>
          <w:color w:val="000000" w:themeColor="text1"/>
          <w:lang w:val="en-US" w:eastAsia="zh-CN"/>
          <w14:textFill>
            <w14:solidFill>
              <w14:schemeClr w14:val="tx1"/>
            </w14:solidFill>
          </w14:textFill>
        </w:rPr>
      </w:pPr>
    </w:p>
    <w:p>
      <w:pPr>
        <w:bidi w:val="0"/>
        <w:rPr>
          <w:rFonts w:hint="eastAsia" w:ascii="楷体" w:hAnsi="楷体" w:eastAsia="楷体" w:cs="楷体"/>
          <w:b/>
          <w:bCs/>
          <w:color w:val="000000" w:themeColor="text1"/>
          <w:lang w:val="en-US" w:eastAsia="zh-CN"/>
          <w14:textFill>
            <w14:solidFill>
              <w14:schemeClr w14:val="tx1"/>
            </w14:solidFill>
          </w14:textFill>
        </w:rPr>
      </w:pPr>
      <w:r>
        <w:rPr>
          <w:rFonts w:hint="eastAsia" w:ascii="楷体" w:hAnsi="楷体" w:eastAsia="楷体" w:cs="楷体"/>
          <w:b/>
          <w:bCs/>
          <w:color w:val="000000" w:themeColor="text1"/>
          <w:lang w:val="en-US" w:eastAsia="zh-CN"/>
          <w14:textFill>
            <w14:solidFill>
              <w14:schemeClr w14:val="tx1"/>
            </w14:solidFill>
          </w14:textFill>
        </w:rPr>
        <w:t>【展鸿答案参考】</w:t>
      </w:r>
    </w:p>
    <w:p>
      <w:pPr>
        <w:ind w:left="0" w:right="0" w:firstLine="0"/>
        <w:rPr>
          <w:rFonts w:ascii="楷体" w:hAnsi="楷体" w:eastAsia="楷体" w:cs="楷体"/>
          <w:color w:val="000000" w:themeColor="text1"/>
          <w:lang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从漫画中我们可以看到，几名工作人员拿着水产养殖、科学养鱼等书送给“盼水村”农民，但农民们扛着锄头扭头离开了，我认为它生动形象的反映了扶贫工作中形式主义的问题，既浪费了资源，又影响了村民中的政府形象。这背后有许多值得我们深思。</w:t>
      </w:r>
    </w:p>
    <w:p>
      <w:pPr>
        <w:ind w:left="0" w:right="0" w:firstLine="0"/>
        <w:rPr>
          <w:rFonts w:ascii="楷体" w:hAnsi="楷体" w:eastAsia="楷体" w:cs="楷体"/>
          <w:color w:val="000000" w:themeColor="text1"/>
          <w:lang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首先，缺少对“盼水村”的前期调研。工作人员们在进行扶贫工作时，忽视了对“盼水村”真实情况的调查了解，才导致出现了“无水送水产养殖”的大乌龙。</w:t>
      </w:r>
    </w:p>
    <w:p>
      <w:pPr>
        <w:ind w:left="0" w:right="0" w:firstLine="0"/>
        <w:rPr>
          <w:rFonts w:ascii="楷体" w:hAnsi="楷体" w:eastAsia="楷体" w:cs="楷体"/>
          <w:color w:val="000000" w:themeColor="text1"/>
          <w:lang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其次，扶贫工作风气不正。工作人员们在展开扶贫工作时，只是机械的完成上级交付的工作，并未发挥自身的主观能动性，未认真思考如何解决“盼水村”的实际问题。</w:t>
      </w:r>
    </w:p>
    <w:p>
      <w:pPr>
        <w:ind w:left="0" w:right="0" w:firstLine="0"/>
        <w:rPr>
          <w:rFonts w:ascii="楷体" w:hAnsi="楷体" w:eastAsia="楷体" w:cs="楷体"/>
          <w:color w:val="000000" w:themeColor="text1"/>
          <w:lang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最后，可能是缺少行之有效的监督机制。相关管理部门可能对工作人员缺少行之有效的监督方式，使得扶贫工作流于形式。</w:t>
      </w:r>
    </w:p>
    <w:p>
      <w:pPr>
        <w:ind w:left="0" w:right="0" w:firstLine="0"/>
        <w:rPr>
          <w:rFonts w:ascii="楷体" w:hAnsi="楷体" w:eastAsia="楷体" w:cs="楷体"/>
          <w:color w:val="000000" w:themeColor="text1"/>
          <w:lang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为了解决漫画中反映的形式主义问题，我认为可以做到三点。</w:t>
      </w:r>
    </w:p>
    <w:p>
      <w:pPr>
        <w:ind w:left="0" w:right="0" w:firstLine="0"/>
        <w:rPr>
          <w:rFonts w:ascii="楷体" w:hAnsi="楷体" w:eastAsia="楷体" w:cs="楷体"/>
          <w:color w:val="000000" w:themeColor="text1"/>
          <w:lang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一、加强调研。我认为可以成立一个专门的调研小组，对村子中的不同群体展开调研。对扶贫对象做好前期的调研工作，了解“盼水村”等村子的急难愁盼，针对具体情况展开更有针对性的科技下乡方式。</w:t>
      </w:r>
    </w:p>
    <w:p>
      <w:pPr>
        <w:ind w:left="0" w:right="0" w:firstLine="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二、解决缺水。在接下来的扶贫工作中，我们可以向农林大学研究水资源的教授寻求帮助，在村中挖掘井泉，利用冷凝水收集水、或跨流域调水等方式解决“盼水村”水资源短缺的问题，让扶贫工作能够扶到实处。</w:t>
      </w:r>
    </w:p>
    <w:p>
      <w:pPr>
        <w:ind w:left="0" w:right="0" w:firstLine="0"/>
        <w:rPr>
          <w:rFonts w:ascii="楷体" w:hAnsi="楷体" w:eastAsia="楷体" w:cs="楷体"/>
          <w:color w:val="000000" w:themeColor="text1"/>
          <w:lang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三、做好监督。面对这些工作人员，我们也要加强监管，我们可以成立内外的监督举报小组，在面对漫画中工作人员形式主义的情况进行监管，必要时可将扶贫活动效果纳入考评机制，解决部分扶贫人员人浮于事的问题。</w:t>
      </w:r>
    </w:p>
    <w:p>
      <w:pPr>
        <w:ind w:left="0" w:right="0" w:firstLine="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相信在做到以上几点，漫画中反映的问题可以得到有效解决，农民朋友们也会切实的感受到扶贫政策的红利。</w:t>
      </w:r>
    </w:p>
    <w:p>
      <w:pPr>
        <w:ind w:left="0" w:right="0" w:firstLine="0"/>
        <w:rPr>
          <w:rFonts w:ascii="楷体" w:hAnsi="楷体" w:eastAsia="楷体" w:cs="楷体"/>
          <w:b/>
          <w:bCs/>
          <w:color w:val="000000" w:themeColor="text1"/>
          <w:lang w:val="en-US" w:eastAsia="zh-CN"/>
          <w14:textFill>
            <w14:solidFill>
              <w14:schemeClr w14:val="tx1"/>
            </w14:solidFill>
          </w14:textFill>
        </w:rPr>
      </w:pPr>
      <w:r>
        <w:rPr>
          <w:rFonts w:ascii="楷体" w:hAnsi="楷体" w:eastAsia="楷体" w:cs="楷体"/>
          <w:b/>
          <w:bCs/>
          <w:color w:val="000000" w:themeColor="text1"/>
          <w:lang w:val="en-US" w:eastAsia="zh-CN"/>
          <w14:textFill>
            <w14:solidFill>
              <w14:schemeClr w14:val="tx1"/>
            </w14:solidFill>
          </w14:textFill>
        </w:rPr>
        <w:t>【亮点答题法】</w:t>
      </w:r>
    </w:p>
    <w:p>
      <w:pPr>
        <w:ind w:left="0" w:right="0" w:firstLine="0"/>
        <w:outlineLvl w:val="0"/>
        <w:rPr>
          <w:rFonts w:ascii="楷体" w:hAnsi="楷体" w:eastAsia="楷体" w:cs="楷体"/>
          <w:b/>
          <w:bCs/>
          <w:color w:val="000000" w:themeColor="text1"/>
          <w:lang w:val="en-US" w:eastAsia="zh-CN"/>
          <w14:textFill>
            <w14:solidFill>
              <w14:schemeClr w14:val="tx1"/>
            </w14:solidFill>
          </w14:textFill>
        </w:rPr>
      </w:pPr>
      <w:bookmarkStart w:id="60" w:name="_Toc4502"/>
      <w:r>
        <w:rPr>
          <w:rFonts w:ascii="楷体" w:hAnsi="楷体" w:eastAsia="楷体" w:cs="楷体"/>
          <w:b/>
          <w:bCs/>
          <w:color w:val="000000" w:themeColor="text1"/>
          <w:lang w:val="en-US" w:eastAsia="zh-CN"/>
          <w14:textFill>
            <w14:solidFill>
              <w14:schemeClr w14:val="tx1"/>
            </w14:solidFill>
          </w14:textFill>
        </w:rPr>
        <w:t>（1）原因分析亮点：</w:t>
      </w:r>
      <w:bookmarkEnd w:id="60"/>
    </w:p>
    <w:p>
      <w:pPr>
        <w:ind w:left="0" w:right="0" w:firstLine="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第一</w:t>
      </w:r>
      <w:r>
        <w:rPr>
          <w:rFonts w:hint="eastAsia" w:ascii="楷体" w:hAnsi="楷体" w:eastAsia="楷体" w:cs="楷体"/>
          <w:color w:val="000000" w:themeColor="text1"/>
          <w:lang w:val="en-US" w:eastAsia="zh-CN"/>
          <w14:textFill>
            <w14:solidFill>
              <w14:schemeClr w14:val="tx1"/>
            </w14:solidFill>
          </w14:textFill>
        </w:rPr>
        <w:t>，</w:t>
      </w:r>
      <w:r>
        <w:rPr>
          <w:rFonts w:ascii="楷体" w:hAnsi="楷体" w:eastAsia="楷体" w:cs="楷体"/>
          <w:color w:val="000000" w:themeColor="text1"/>
          <w:lang w:val="en-US" w:eastAsia="zh-CN"/>
          <w14:textFill>
            <w14:solidFill>
              <w14:schemeClr w14:val="tx1"/>
            </w14:solidFill>
          </w14:textFill>
        </w:rPr>
        <w:t>部分干部扶贫思想不到位，错把“责任田”当成“自留地”……</w:t>
      </w:r>
    </w:p>
    <w:p>
      <w:pPr>
        <w:ind w:left="0" w:right="0" w:firstLine="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第二</w:t>
      </w:r>
      <w:r>
        <w:rPr>
          <w:rFonts w:hint="eastAsia" w:ascii="楷体" w:hAnsi="楷体" w:eastAsia="楷体" w:cs="楷体"/>
          <w:color w:val="000000" w:themeColor="text1"/>
          <w:lang w:val="en-US" w:eastAsia="zh-CN"/>
          <w14:textFill>
            <w14:solidFill>
              <w14:schemeClr w14:val="tx1"/>
            </w14:solidFill>
          </w14:textFill>
        </w:rPr>
        <w:t>，</w:t>
      </w:r>
      <w:r>
        <w:rPr>
          <w:rFonts w:ascii="楷体" w:hAnsi="楷体" w:eastAsia="楷体" w:cs="楷体"/>
          <w:color w:val="000000" w:themeColor="text1"/>
          <w:lang w:val="en-US" w:eastAsia="zh-CN"/>
          <w14:textFill>
            <w14:solidFill>
              <w14:schemeClr w14:val="tx1"/>
            </w14:solidFill>
          </w14:textFill>
        </w:rPr>
        <w:t>部分地方扶贫风气不正确，错将“大棋盘”打成“小算盘”……</w:t>
      </w:r>
    </w:p>
    <w:p>
      <w:pPr>
        <w:ind w:left="0" w:right="0" w:firstLine="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第三</w:t>
      </w:r>
      <w:r>
        <w:rPr>
          <w:rFonts w:hint="eastAsia" w:ascii="楷体" w:hAnsi="楷体" w:eastAsia="楷体" w:cs="楷体"/>
          <w:color w:val="000000" w:themeColor="text1"/>
          <w:lang w:val="en-US" w:eastAsia="zh-CN"/>
          <w14:textFill>
            <w14:solidFill>
              <w14:schemeClr w14:val="tx1"/>
            </w14:solidFill>
          </w14:textFill>
        </w:rPr>
        <w:t>，</w:t>
      </w:r>
      <w:r>
        <w:rPr>
          <w:rFonts w:ascii="楷体" w:hAnsi="楷体" w:eastAsia="楷体" w:cs="楷体"/>
          <w:color w:val="000000" w:themeColor="text1"/>
          <w:lang w:val="en-US" w:eastAsia="zh-CN"/>
          <w14:textFill>
            <w14:solidFill>
              <w14:schemeClr w14:val="tx1"/>
            </w14:solidFill>
          </w14:textFill>
        </w:rPr>
        <w:t>部分地方扶贫监督不完善，错使“防火墙”筑成“漏火墙”……</w:t>
      </w:r>
    </w:p>
    <w:p>
      <w:pPr>
        <w:ind w:left="0" w:right="0" w:firstLine="0"/>
        <w:outlineLvl w:val="0"/>
        <w:rPr>
          <w:rFonts w:ascii="楷体" w:hAnsi="楷体" w:eastAsia="楷体" w:cs="楷体"/>
          <w:b/>
          <w:bCs/>
          <w:color w:val="000000" w:themeColor="text1"/>
          <w:lang w:val="en-US" w:eastAsia="zh-CN"/>
          <w14:textFill>
            <w14:solidFill>
              <w14:schemeClr w14:val="tx1"/>
            </w14:solidFill>
          </w14:textFill>
        </w:rPr>
      </w:pPr>
      <w:bookmarkStart w:id="61" w:name="_Toc23520"/>
      <w:r>
        <w:rPr>
          <w:rFonts w:ascii="楷体" w:hAnsi="楷体" w:eastAsia="楷体" w:cs="楷体"/>
          <w:b/>
          <w:bCs/>
          <w:color w:val="000000" w:themeColor="text1"/>
          <w:lang w:val="en-US" w:eastAsia="zh-CN"/>
          <w14:textFill>
            <w14:solidFill>
              <w14:schemeClr w14:val="tx1"/>
            </w14:solidFill>
          </w14:textFill>
        </w:rPr>
        <w:t>（2）对策亮点：做到三个“用”</w:t>
      </w:r>
      <w:bookmarkEnd w:id="61"/>
    </w:p>
    <w:p>
      <w:pPr>
        <w:ind w:left="0" w:right="0" w:firstLine="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第一</w:t>
      </w:r>
      <w:r>
        <w:rPr>
          <w:rFonts w:hint="eastAsia" w:ascii="楷体" w:hAnsi="楷体" w:eastAsia="楷体" w:cs="楷体"/>
          <w:color w:val="000000" w:themeColor="text1"/>
          <w:lang w:val="en-US" w:eastAsia="zh-CN"/>
          <w14:textFill>
            <w14:solidFill>
              <w14:schemeClr w14:val="tx1"/>
            </w14:solidFill>
          </w14:textFill>
        </w:rPr>
        <w:t>，</w:t>
      </w:r>
      <w:r>
        <w:rPr>
          <w:rFonts w:ascii="楷体" w:hAnsi="楷体" w:eastAsia="楷体" w:cs="楷体"/>
          <w:color w:val="000000" w:themeColor="text1"/>
          <w:lang w:val="en-US" w:eastAsia="zh-CN"/>
          <w14:textFill>
            <w14:solidFill>
              <w14:schemeClr w14:val="tx1"/>
            </w14:solidFill>
          </w14:textFill>
        </w:rPr>
        <w:t>扶贫方法要用心</w:t>
      </w:r>
      <w:r>
        <w:rPr>
          <w:rFonts w:hint="eastAsia" w:ascii="楷体" w:hAnsi="楷体" w:eastAsia="楷体" w:cs="楷体"/>
          <w:color w:val="000000" w:themeColor="text1"/>
          <w:lang w:val="en-US" w:eastAsia="zh-CN"/>
          <w14:textFill>
            <w14:solidFill>
              <w14:schemeClr w14:val="tx1"/>
            </w14:solidFill>
          </w14:textFill>
        </w:rPr>
        <w:t>。</w:t>
      </w:r>
    </w:p>
    <w:p>
      <w:pPr>
        <w:ind w:left="0" w:right="0" w:firstLine="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第二</w:t>
      </w:r>
      <w:r>
        <w:rPr>
          <w:rFonts w:hint="eastAsia" w:ascii="楷体" w:hAnsi="楷体" w:eastAsia="楷体" w:cs="楷体"/>
          <w:color w:val="000000" w:themeColor="text1"/>
          <w:lang w:val="en-US" w:eastAsia="zh-CN"/>
          <w14:textFill>
            <w14:solidFill>
              <w14:schemeClr w14:val="tx1"/>
            </w14:solidFill>
          </w14:textFill>
        </w:rPr>
        <w:t>，</w:t>
      </w:r>
      <w:r>
        <w:rPr>
          <w:rFonts w:ascii="楷体" w:hAnsi="楷体" w:eastAsia="楷体" w:cs="楷体"/>
          <w:color w:val="000000" w:themeColor="text1"/>
          <w:lang w:val="en-US" w:eastAsia="zh-CN"/>
          <w14:textFill>
            <w14:solidFill>
              <w14:schemeClr w14:val="tx1"/>
            </w14:solidFill>
          </w14:textFill>
        </w:rPr>
        <w:t>扶贫干部要用情</w:t>
      </w:r>
      <w:r>
        <w:rPr>
          <w:rFonts w:hint="eastAsia" w:ascii="楷体" w:hAnsi="楷体" w:eastAsia="楷体" w:cs="楷体"/>
          <w:color w:val="000000" w:themeColor="text1"/>
          <w:lang w:val="en-US" w:eastAsia="zh-CN"/>
          <w14:textFill>
            <w14:solidFill>
              <w14:schemeClr w14:val="tx1"/>
            </w14:solidFill>
          </w14:textFill>
        </w:rPr>
        <w:t>。</w:t>
      </w:r>
    </w:p>
    <w:p>
      <w:pPr>
        <w:ind w:left="0" w:right="0" w:firstLine="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第三</w:t>
      </w:r>
      <w:r>
        <w:rPr>
          <w:rFonts w:hint="eastAsia" w:ascii="楷体" w:hAnsi="楷体" w:eastAsia="楷体" w:cs="楷体"/>
          <w:color w:val="000000" w:themeColor="text1"/>
          <w:lang w:val="en-US" w:eastAsia="zh-CN"/>
          <w14:textFill>
            <w14:solidFill>
              <w14:schemeClr w14:val="tx1"/>
            </w14:solidFill>
          </w14:textFill>
        </w:rPr>
        <w:t>，</w:t>
      </w:r>
      <w:r>
        <w:rPr>
          <w:rFonts w:ascii="楷体" w:hAnsi="楷体" w:eastAsia="楷体" w:cs="楷体"/>
          <w:color w:val="000000" w:themeColor="text1"/>
          <w:lang w:val="en-US" w:eastAsia="zh-CN"/>
          <w14:textFill>
            <w14:solidFill>
              <w14:schemeClr w14:val="tx1"/>
            </w14:solidFill>
          </w14:textFill>
        </w:rPr>
        <w:t>扶贫监督要用力</w:t>
      </w:r>
      <w:r>
        <w:rPr>
          <w:rFonts w:hint="eastAsia" w:ascii="楷体" w:hAnsi="楷体" w:eastAsia="楷体" w:cs="楷体"/>
          <w:color w:val="000000" w:themeColor="text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2.为丰富村民的业余文化生活，政府建立了农村文化公园，但在使用过程中发现了不少问题：</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（1）设施利用率不高，活动室钥匙在少数村干部手里，村民使用不方便。</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outlineLvl w:val="0"/>
        <w:rPr>
          <w:rFonts w:hint="eastAsia" w:ascii="宋体" w:hAnsi="宋体" w:eastAsia="宋体" w:cs="宋体"/>
          <w:b/>
          <w:bCs/>
          <w:color w:val="000000" w:themeColor="text1"/>
          <w:szCs w:val="24"/>
          <w:lang w:val="en-US" w:eastAsia="zh-CN"/>
          <w14:textFill>
            <w14:solidFill>
              <w14:schemeClr w14:val="tx1"/>
            </w14:solidFill>
          </w14:textFill>
        </w:rPr>
      </w:pPr>
      <w:bookmarkStart w:id="62" w:name="_Toc9503"/>
      <w:r>
        <w:rPr>
          <w:rFonts w:hint="eastAsia" w:ascii="宋体" w:hAnsi="宋体" w:eastAsia="宋体" w:cs="宋体"/>
          <w:b/>
          <w:bCs/>
          <w:color w:val="000000" w:themeColor="text1"/>
          <w:szCs w:val="24"/>
          <w:lang w:val="en-US" w:eastAsia="zh-CN"/>
          <w14:textFill>
            <w14:solidFill>
              <w14:schemeClr w14:val="tx1"/>
            </w14:solidFill>
          </w14:textFill>
        </w:rPr>
        <w:t>（2）村里的年轻人都出去打工了，很多设施没人用，老化严重。</w:t>
      </w:r>
      <w:bookmarkEnd w:id="62"/>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（3）老年人经常聚集在公园里打麻将，违背了文化公园建设的初衷。</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假如你是镇政府工作人员，领导让你提出解决方案，你打算怎么办？</w:t>
      </w:r>
    </w:p>
    <w:p>
      <w:pPr>
        <w:pStyle w:val="2"/>
        <w:keepNext w:val="0"/>
        <w:keepLines w:val="0"/>
        <w:pageBreakBefore w:val="0"/>
        <w:widowControl w:val="0"/>
        <w:tabs>
          <w:tab w:val="left" w:pos="420"/>
          <w:tab w:val="left" w:pos="2520"/>
          <w:tab w:val="left" w:pos="4620"/>
          <w:tab w:val="left" w:pos="6720"/>
        </w:tabs>
        <w:overflowPunct w:val="0"/>
        <w:bidi w:val="0"/>
        <w:snapToGrid/>
        <w:spacing w:before="0" w:after="0" w:line="288" w:lineRule="auto"/>
        <w:ind w:left="0" w:right="0" w:firstLine="422"/>
        <w:textAlignment w:val="auto"/>
        <w:rPr>
          <w:rFonts w:ascii="楷体" w:hAnsi="楷体" w:eastAsia="楷体" w:cs="楷体"/>
          <w:b/>
          <w:bCs/>
          <w:color w:val="000000" w:themeColor="text1"/>
          <w:sz w:val="21"/>
          <w:szCs w:val="21"/>
          <w:lang w:eastAsia="zh-CN"/>
          <w14:textFill>
            <w14:solidFill>
              <w14:schemeClr w14:val="tx1"/>
            </w14:solidFill>
          </w14:textFill>
        </w:rPr>
      </w:pPr>
      <w:r>
        <w:rPr>
          <w:rFonts w:ascii="楷体" w:hAnsi="楷体" w:eastAsia="楷体" w:cs="楷体"/>
          <w:b/>
          <w:bCs/>
          <w:color w:val="000000" w:themeColor="text1"/>
          <w:sz w:val="21"/>
          <w:szCs w:val="21"/>
          <w:lang w:eastAsia="zh-CN"/>
          <w14:textFill>
            <w14:solidFill>
              <w14:schemeClr w14:val="tx1"/>
            </w14:solidFill>
          </w14:textFill>
        </w:rPr>
        <w:t>【</w:t>
      </w:r>
      <w:r>
        <w:rPr>
          <w:rFonts w:ascii="楷体" w:hAnsi="楷体" w:eastAsia="楷体" w:cs="楷体"/>
          <w:b/>
          <w:bCs/>
          <w:color w:val="000000" w:themeColor="text1"/>
          <w:sz w:val="21"/>
          <w:szCs w:val="21"/>
          <w:lang w:val="en-US" w:eastAsia="zh-CN"/>
          <w14:textFill>
            <w14:solidFill>
              <w14:schemeClr w14:val="tx1"/>
            </w14:solidFill>
          </w14:textFill>
        </w:rPr>
        <w:t>题型判别</w:t>
      </w:r>
      <w:r>
        <w:rPr>
          <w:rFonts w:ascii="楷体" w:hAnsi="楷体" w:eastAsia="楷体" w:cs="楷体"/>
          <w:b/>
          <w:bCs/>
          <w:color w:val="000000" w:themeColor="text1"/>
          <w:sz w:val="21"/>
          <w:szCs w:val="21"/>
          <w:lang w:eastAsia="zh-CN"/>
          <w14:textFill>
            <w14:solidFill>
              <w14:schemeClr w14:val="tx1"/>
            </w14:solidFill>
          </w14:textFill>
        </w:rPr>
        <w:t>】</w:t>
      </w:r>
    </w:p>
    <w:p>
      <w:pPr>
        <w:keepNext w:val="0"/>
        <w:keepLines w:val="0"/>
        <w:pageBreakBefore w:val="0"/>
        <w:widowControl w:val="0"/>
        <w:overflowPunct/>
        <w:bidi w:val="0"/>
        <w:snapToGrid/>
        <w:spacing w:line="288" w:lineRule="auto"/>
        <w:ind w:left="0" w:right="0" w:firstLine="422"/>
        <w:textAlignment w:val="auto"/>
        <w:rPr>
          <w:rFonts w:ascii="楷体" w:hAnsi="楷体" w:eastAsia="楷体" w:cs="楷体"/>
          <w:b w:val="0"/>
          <w:bCs w:val="0"/>
          <w:color w:val="000000" w:themeColor="text1"/>
          <w:sz w:val="21"/>
          <w:szCs w:val="21"/>
          <w:lang w:val="en-US" w:eastAsia="zh-CN"/>
          <w14:textFill>
            <w14:solidFill>
              <w14:schemeClr w14:val="tx1"/>
            </w14:solidFill>
          </w14:textFill>
        </w:rPr>
      </w:pPr>
      <w:r>
        <w:rPr>
          <w:rFonts w:ascii="楷体" w:hAnsi="楷体" w:eastAsia="楷体" w:cs="楷体"/>
          <w:b w:val="0"/>
          <w:bCs w:val="0"/>
          <w:color w:val="000000" w:themeColor="text1"/>
          <w:sz w:val="21"/>
          <w:szCs w:val="21"/>
          <w:lang w:val="en-US" w:eastAsia="zh-CN"/>
          <w14:textFill>
            <w14:solidFill>
              <w14:schemeClr w14:val="tx1"/>
            </w14:solidFill>
          </w14:textFill>
        </w:rPr>
        <w:t>应急应变——对策题</w:t>
      </w:r>
    </w:p>
    <w:p>
      <w:pPr>
        <w:bidi w:val="0"/>
        <w:rPr>
          <w:rFonts w:hint="eastAsia" w:ascii="楷体" w:hAnsi="楷体" w:eastAsia="楷体" w:cs="楷体"/>
          <w:b/>
          <w:bCs/>
          <w:color w:val="000000" w:themeColor="text1"/>
          <w:lang w:val="en-US" w:eastAsia="zh-CN"/>
          <w14:textFill>
            <w14:solidFill>
              <w14:schemeClr w14:val="tx1"/>
            </w14:solidFill>
          </w14:textFill>
        </w:rPr>
      </w:pPr>
      <w:r>
        <w:rPr>
          <w:rFonts w:hint="eastAsia" w:ascii="楷体" w:hAnsi="楷体" w:eastAsia="楷体" w:cs="楷体"/>
          <w:b/>
          <w:bCs/>
          <w:color w:val="000000" w:themeColor="text1"/>
          <w:lang w:val="en-US" w:eastAsia="zh-CN"/>
          <w14:textFill>
            <w14:solidFill>
              <w14:schemeClr w14:val="tx1"/>
            </w14:solidFill>
          </w14:textFill>
        </w:rPr>
        <w:t>【思维导图】</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ind w:firstLine="0" w:firstLineChars="0"/>
        <w:jc w:val="center"/>
        <w:textAlignment w:val="auto"/>
        <w:rPr>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0" distR="0">
            <wp:extent cx="4170045" cy="2965450"/>
            <wp:effectExtent l="0" t="0" r="1905" b="6350"/>
            <wp:docPr id="7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
                    <pic:cNvPicPr>
                      <a:picLocks noChangeAspect="1" noChangeArrowheads="1"/>
                    </pic:cNvPicPr>
                  </pic:nvPicPr>
                  <pic:blipFill>
                    <a:blip r:embed="rId34"/>
                    <a:stretch>
                      <a:fillRect/>
                    </a:stretch>
                  </pic:blipFill>
                  <pic:spPr>
                    <a:xfrm>
                      <a:off x="0" y="0"/>
                      <a:ext cx="4170045" cy="2965450"/>
                    </a:xfrm>
                    <a:prstGeom prst="rect">
                      <a:avLst/>
                    </a:prstGeom>
                  </pic:spPr>
                </pic:pic>
              </a:graphicData>
            </a:graphic>
          </wp:inline>
        </w:drawing>
      </w:r>
    </w:p>
    <w:p>
      <w:pPr>
        <w:bidi w:val="0"/>
        <w:rPr>
          <w:rFonts w:hint="eastAsia" w:ascii="楷体" w:hAnsi="楷体" w:eastAsia="楷体" w:cs="楷体"/>
          <w:b/>
          <w:bCs/>
          <w:color w:val="000000" w:themeColor="text1"/>
          <w:lang w:val="en-US" w:eastAsia="zh-CN"/>
          <w14:textFill>
            <w14:solidFill>
              <w14:schemeClr w14:val="tx1"/>
            </w14:solidFill>
          </w14:textFill>
        </w:rPr>
      </w:pPr>
      <w:r>
        <w:rPr>
          <w:rFonts w:hint="eastAsia" w:ascii="楷体" w:hAnsi="楷体" w:eastAsia="楷体" w:cs="楷体"/>
          <w:b/>
          <w:bCs/>
          <w:color w:val="000000" w:themeColor="text1"/>
          <w:lang w:val="en-US" w:eastAsia="zh-CN"/>
          <w14:textFill>
            <w14:solidFill>
              <w14:schemeClr w14:val="tx1"/>
            </w14:solidFill>
          </w14:textFill>
        </w:rPr>
        <w:t>【展鸿答案参考】</w:t>
      </w:r>
    </w:p>
    <w:p>
      <w:pPr>
        <w:ind w:left="0" w:right="0" w:firstLine="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衣食足，知荣辱；仓廪实，识礼节。当村民物质生活得到保障后，自然会对精神生活有更高的要求，而农村文化公园的建设也是为了满足村民朋友们这一需求。面对题干中其使用过程中出现的种种问题，我提出以下对策。</w:t>
      </w:r>
    </w:p>
    <w:p>
      <w:pPr>
        <w:ind w:left="0" w:right="0" w:firstLine="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一</w:t>
      </w:r>
      <w:r>
        <w:rPr>
          <w:rFonts w:hint="eastAsia" w:ascii="楷体" w:hAnsi="楷体" w:eastAsia="楷体" w:cs="楷体"/>
          <w:color w:val="000000" w:themeColor="text1"/>
          <w:lang w:val="en-US" w:eastAsia="zh-CN"/>
          <w14:textFill>
            <w14:solidFill>
              <w14:schemeClr w14:val="tx1"/>
            </w14:solidFill>
          </w14:textFill>
        </w:rPr>
        <w:t>是</w:t>
      </w:r>
      <w:r>
        <w:rPr>
          <w:rFonts w:ascii="楷体" w:hAnsi="楷体" w:eastAsia="楷体" w:cs="楷体"/>
          <w:color w:val="000000" w:themeColor="text1"/>
          <w:lang w:val="en-US" w:eastAsia="zh-CN"/>
          <w14:textFill>
            <w14:solidFill>
              <w14:schemeClr w14:val="tx1"/>
            </w14:solidFill>
          </w14:textFill>
        </w:rPr>
        <w:t>活动室使用便利化。我们可以多复制几把活动室钥匙，并将它们分发给村里的办事员，设置专人专岗负责活动室的的开门及关闭，增加活动室的使用频率。如果人员有限，我们也可以用公开投票的形式请村民们选择他们较为信任的村民朋友管理活动室，充实村中的人员管理队伍，以期方便村民朋友们来到活动室学习。</w:t>
      </w:r>
    </w:p>
    <w:p>
      <w:pPr>
        <w:ind w:left="0" w:right="0" w:firstLine="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二</w:t>
      </w:r>
      <w:r>
        <w:rPr>
          <w:rFonts w:hint="eastAsia" w:ascii="楷体" w:hAnsi="楷体" w:eastAsia="楷体" w:cs="楷体"/>
          <w:color w:val="000000" w:themeColor="text1"/>
          <w:lang w:val="en-US" w:eastAsia="zh-CN"/>
          <w14:textFill>
            <w14:solidFill>
              <w14:schemeClr w14:val="tx1"/>
            </w14:solidFill>
          </w14:textFill>
        </w:rPr>
        <w:t>是</w:t>
      </w:r>
      <w:r>
        <w:rPr>
          <w:rFonts w:ascii="楷体" w:hAnsi="楷体" w:eastAsia="楷体" w:cs="楷体"/>
          <w:color w:val="000000" w:themeColor="text1"/>
          <w:lang w:val="en-US" w:eastAsia="zh-CN"/>
          <w14:textFill>
            <w14:solidFill>
              <w14:schemeClr w14:val="tx1"/>
            </w14:solidFill>
          </w14:textFill>
        </w:rPr>
        <w:t>公园设施翻新化。面对文化公园设施老化严重的情况，我认为一方面可以对公园内老化的设施进行翻新，另一方面也可以对部分设施进行更新替换，减少如篮球架、摸高器、单双杠等年轻人喜好的器材，换用老年人更多使用的如健骑机、双人秋千、腰背按摩等健身器材，以期提高公园设施的利用率。</w:t>
      </w:r>
    </w:p>
    <w:p>
      <w:pPr>
        <w:ind w:left="0" w:right="0" w:firstLine="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三</w:t>
      </w:r>
      <w:r>
        <w:rPr>
          <w:rFonts w:hint="eastAsia" w:ascii="楷体" w:hAnsi="楷体" w:eastAsia="楷体" w:cs="楷体"/>
          <w:color w:val="000000" w:themeColor="text1"/>
          <w:lang w:val="en-US" w:eastAsia="zh-CN"/>
          <w14:textFill>
            <w14:solidFill>
              <w14:schemeClr w14:val="tx1"/>
            </w14:solidFill>
          </w14:textFill>
        </w:rPr>
        <w:t>是</w:t>
      </w:r>
      <w:r>
        <w:rPr>
          <w:rFonts w:ascii="楷体" w:hAnsi="楷体" w:eastAsia="楷体" w:cs="楷体"/>
          <w:color w:val="000000" w:themeColor="text1"/>
          <w:lang w:val="en-US" w:eastAsia="zh-CN"/>
          <w14:textFill>
            <w14:solidFill>
              <w14:schemeClr w14:val="tx1"/>
            </w14:solidFill>
          </w14:textFill>
        </w:rPr>
        <w:t>公园使用高效化。题干中问题的出现可能有以下原因：老人们不知道文化公园的作用、他们尚未感受到文化公园的帮助，针对不同的原因，相应的对策也有一定不同。首先，我认为可以扩大宣传，借助村中的大喇叭、村报、集散地发放问卷等形式说明文化公园的建设是为了村民的业余文化生活；其次，利用文化公园进行活动组织。我们可以在文化公园中组织读书交流会、健走比赛等活动，以期让文化公园最大程度的发挥其作用。</w:t>
      </w:r>
    </w:p>
    <w:p>
      <w:pPr>
        <w:ind w:left="0" w:right="0" w:firstLine="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相信在做到以上几点后，题干中文化公园出现的问题可以得到有效解决，村民们的业余生活也会切实的丰富起来。</w:t>
      </w:r>
    </w:p>
    <w:p>
      <w:pPr>
        <w:ind w:left="0" w:right="0" w:firstLine="0"/>
        <w:rPr>
          <w:rFonts w:ascii="楷体" w:hAnsi="楷体" w:eastAsia="楷体" w:cs="楷体"/>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3.根据全市统一安排，某区政府实施老城区立面改造项目工程。立面改造方案公布后，一些居民集中到区政府反馈情况，主要包括拆除防盗网不安全，改造工时过长影响店铺营业等。如果你是区政府立面改造项目负责人，你会如何说服这些居民？请现场模拟。</w:t>
      </w:r>
    </w:p>
    <w:p>
      <w:pPr>
        <w:pStyle w:val="2"/>
        <w:keepNext w:val="0"/>
        <w:keepLines w:val="0"/>
        <w:pageBreakBefore w:val="0"/>
        <w:widowControl w:val="0"/>
        <w:tabs>
          <w:tab w:val="left" w:pos="420"/>
          <w:tab w:val="left" w:pos="2520"/>
          <w:tab w:val="left" w:pos="4620"/>
          <w:tab w:val="left" w:pos="6720"/>
        </w:tabs>
        <w:overflowPunct w:val="0"/>
        <w:bidi w:val="0"/>
        <w:snapToGrid/>
        <w:spacing w:before="0" w:after="0" w:line="288" w:lineRule="auto"/>
        <w:ind w:left="0" w:right="0" w:firstLine="422"/>
        <w:textAlignment w:val="auto"/>
        <w:rPr>
          <w:rFonts w:ascii="楷体" w:hAnsi="楷体" w:eastAsia="楷体" w:cs="楷体"/>
          <w:b/>
          <w:bCs/>
          <w:color w:val="000000" w:themeColor="text1"/>
          <w:sz w:val="21"/>
          <w:szCs w:val="21"/>
          <w:lang w:eastAsia="zh-CN"/>
          <w14:textFill>
            <w14:solidFill>
              <w14:schemeClr w14:val="tx1"/>
            </w14:solidFill>
          </w14:textFill>
        </w:rPr>
      </w:pPr>
      <w:r>
        <w:rPr>
          <w:rFonts w:ascii="楷体" w:hAnsi="楷体" w:eastAsia="楷体" w:cs="楷体"/>
          <w:b/>
          <w:bCs/>
          <w:color w:val="000000" w:themeColor="text1"/>
          <w:sz w:val="21"/>
          <w:szCs w:val="21"/>
          <w:lang w:eastAsia="zh-CN"/>
          <w14:textFill>
            <w14:solidFill>
              <w14:schemeClr w14:val="tx1"/>
            </w14:solidFill>
          </w14:textFill>
        </w:rPr>
        <w:t>【</w:t>
      </w:r>
      <w:r>
        <w:rPr>
          <w:rFonts w:ascii="楷体" w:hAnsi="楷体" w:eastAsia="楷体" w:cs="楷体"/>
          <w:b/>
          <w:bCs/>
          <w:color w:val="000000" w:themeColor="text1"/>
          <w:sz w:val="21"/>
          <w:szCs w:val="21"/>
          <w:lang w:val="en-US" w:eastAsia="zh-CN"/>
          <w14:textFill>
            <w14:solidFill>
              <w14:schemeClr w14:val="tx1"/>
            </w14:solidFill>
          </w14:textFill>
        </w:rPr>
        <w:t>题型判别</w:t>
      </w:r>
      <w:r>
        <w:rPr>
          <w:rFonts w:ascii="楷体" w:hAnsi="楷体" w:eastAsia="楷体" w:cs="楷体"/>
          <w:b/>
          <w:bCs/>
          <w:color w:val="000000" w:themeColor="text1"/>
          <w:sz w:val="21"/>
          <w:szCs w:val="21"/>
          <w:lang w:eastAsia="zh-CN"/>
          <w14:textFill>
            <w14:solidFill>
              <w14:schemeClr w14:val="tx1"/>
            </w14:solidFill>
          </w14:textFill>
        </w:rPr>
        <w:t>】</w:t>
      </w:r>
    </w:p>
    <w:p>
      <w:pPr>
        <w:keepNext w:val="0"/>
        <w:keepLines w:val="0"/>
        <w:pageBreakBefore w:val="0"/>
        <w:widowControl w:val="0"/>
        <w:overflowPunct/>
        <w:bidi w:val="0"/>
        <w:snapToGrid/>
        <w:spacing w:line="288" w:lineRule="auto"/>
        <w:ind w:left="0" w:right="0" w:firstLine="422"/>
        <w:textAlignment w:val="auto"/>
        <w:rPr>
          <w:rFonts w:ascii="楷体" w:hAnsi="楷体" w:eastAsia="楷体" w:cs="楷体"/>
          <w:b w:val="0"/>
          <w:bCs w:val="0"/>
          <w:color w:val="000000" w:themeColor="text1"/>
          <w:sz w:val="21"/>
          <w:szCs w:val="21"/>
          <w:lang w:val="en-US" w:eastAsia="zh-CN"/>
          <w14:textFill>
            <w14:solidFill>
              <w14:schemeClr w14:val="tx1"/>
            </w14:solidFill>
          </w14:textFill>
        </w:rPr>
      </w:pPr>
      <w:r>
        <w:rPr>
          <w:rFonts w:ascii="楷体" w:hAnsi="楷体" w:eastAsia="楷体" w:cs="楷体"/>
          <w:b w:val="0"/>
          <w:bCs w:val="0"/>
          <w:color w:val="000000" w:themeColor="text1"/>
          <w:sz w:val="21"/>
          <w:szCs w:val="21"/>
          <w:lang w:val="en-US" w:eastAsia="zh-CN"/>
          <w14:textFill>
            <w14:solidFill>
              <w14:schemeClr w14:val="tx1"/>
            </w14:solidFill>
          </w14:textFill>
        </w:rPr>
        <w:t>情境模拟——一对多</w:t>
      </w:r>
    </w:p>
    <w:p>
      <w:pPr>
        <w:bidi w:val="0"/>
        <w:rPr>
          <w:rFonts w:hint="eastAsia" w:ascii="楷体" w:hAnsi="楷体" w:eastAsia="楷体" w:cs="楷体"/>
          <w:b/>
          <w:bCs/>
          <w:color w:val="000000" w:themeColor="text1"/>
          <w:lang w:val="en-US" w:eastAsia="zh-CN"/>
          <w14:textFill>
            <w14:solidFill>
              <w14:schemeClr w14:val="tx1"/>
            </w14:solidFill>
          </w14:textFill>
        </w:rPr>
      </w:pPr>
      <w:r>
        <w:rPr>
          <w:rFonts w:hint="eastAsia" w:ascii="楷体" w:hAnsi="楷体" w:eastAsia="楷体" w:cs="楷体"/>
          <w:b/>
          <w:bCs/>
          <w:color w:val="000000" w:themeColor="text1"/>
          <w:lang w:val="en-US" w:eastAsia="zh-CN"/>
          <w14:textFill>
            <w14:solidFill>
              <w14:schemeClr w14:val="tx1"/>
            </w14:solidFill>
          </w14:textFill>
        </w:rPr>
        <w:t>【思维导图】</w:t>
      </w:r>
    </w:p>
    <w:p>
      <w:pPr>
        <w:keepNext w:val="0"/>
        <w:keepLines w:val="0"/>
        <w:pageBreakBefore w:val="0"/>
        <w:widowControl w:val="0"/>
        <w:overflowPunct/>
        <w:bidi w:val="0"/>
        <w:snapToGrid/>
        <w:spacing w:line="288" w:lineRule="auto"/>
        <w:ind w:left="0" w:right="0" w:firstLine="422"/>
        <w:textAlignment w:val="auto"/>
        <w:rPr>
          <w:rStyle w:val="11"/>
          <w:b/>
          <w:bCs/>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anchor distT="0" distB="0" distL="0" distR="0" simplePos="0" relativeHeight="251662336" behindDoc="0" locked="0" layoutInCell="1" allowOverlap="1">
            <wp:simplePos x="0" y="0"/>
            <wp:positionH relativeFrom="column">
              <wp:posOffset>304165</wp:posOffset>
            </wp:positionH>
            <wp:positionV relativeFrom="paragraph">
              <wp:posOffset>73660</wp:posOffset>
            </wp:positionV>
            <wp:extent cx="5055870" cy="2922905"/>
            <wp:effectExtent l="0" t="0" r="11430" b="10795"/>
            <wp:wrapSquare wrapText="largest"/>
            <wp:docPr id="80" name="图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像5"/>
                    <pic:cNvPicPr>
                      <a:picLocks noChangeAspect="1" noChangeArrowheads="1"/>
                    </pic:cNvPicPr>
                  </pic:nvPicPr>
                  <pic:blipFill>
                    <a:blip r:embed="rId35"/>
                    <a:stretch>
                      <a:fillRect/>
                    </a:stretch>
                  </pic:blipFill>
                  <pic:spPr>
                    <a:xfrm>
                      <a:off x="0" y="0"/>
                      <a:ext cx="5055870" cy="2922905"/>
                    </a:xfrm>
                    <a:prstGeom prst="rect">
                      <a:avLst/>
                    </a:prstGeom>
                  </pic:spPr>
                </pic:pic>
              </a:graphicData>
            </a:graphic>
          </wp:anchor>
        </w:drawing>
      </w:r>
    </w:p>
    <w:p>
      <w:pPr>
        <w:widowControl w:val="0"/>
        <w:overflowPunct/>
        <w:bidi w:val="0"/>
        <w:snapToGrid/>
        <w:spacing w:line="288" w:lineRule="auto"/>
        <w:ind w:left="0" w:right="0" w:firstLine="422"/>
        <w:textAlignment w:val="auto"/>
        <w:rPr>
          <w:rStyle w:val="11"/>
          <w:b/>
          <w:bCs/>
          <w:color w:val="000000" w:themeColor="text1"/>
          <w:lang w:val="en-US" w:eastAsia="zh-CN"/>
          <w14:textFill>
            <w14:solidFill>
              <w14:schemeClr w14:val="tx1"/>
            </w14:solidFill>
          </w14:textFill>
        </w:rPr>
      </w:pPr>
    </w:p>
    <w:p>
      <w:pPr>
        <w:widowControl w:val="0"/>
        <w:overflowPunct/>
        <w:bidi w:val="0"/>
        <w:snapToGrid/>
        <w:spacing w:line="288" w:lineRule="auto"/>
        <w:ind w:left="0" w:right="0" w:firstLine="422"/>
        <w:textAlignment w:val="auto"/>
        <w:rPr>
          <w:rStyle w:val="11"/>
          <w:b/>
          <w:bCs/>
          <w:color w:val="000000" w:themeColor="text1"/>
          <w:lang w:val="en-US" w:eastAsia="zh-CN"/>
          <w14:textFill>
            <w14:solidFill>
              <w14:schemeClr w14:val="tx1"/>
            </w14:solidFill>
          </w14:textFill>
        </w:rPr>
      </w:pPr>
    </w:p>
    <w:p>
      <w:pPr>
        <w:widowControl w:val="0"/>
        <w:overflowPunct/>
        <w:bidi w:val="0"/>
        <w:snapToGrid/>
        <w:spacing w:line="288" w:lineRule="auto"/>
        <w:ind w:left="0" w:right="0" w:firstLine="422"/>
        <w:textAlignment w:val="auto"/>
        <w:rPr>
          <w:rStyle w:val="11"/>
          <w:b/>
          <w:bCs/>
          <w:color w:val="000000" w:themeColor="text1"/>
          <w:lang w:val="en-US" w:eastAsia="zh-CN"/>
          <w14:textFill>
            <w14:solidFill>
              <w14:schemeClr w14:val="tx1"/>
            </w14:solidFill>
          </w14:textFill>
        </w:rPr>
      </w:pPr>
    </w:p>
    <w:p>
      <w:pPr>
        <w:widowControl w:val="0"/>
        <w:overflowPunct/>
        <w:bidi w:val="0"/>
        <w:snapToGrid/>
        <w:spacing w:line="288" w:lineRule="auto"/>
        <w:ind w:left="0" w:right="0" w:firstLine="422"/>
        <w:textAlignment w:val="auto"/>
        <w:rPr>
          <w:rStyle w:val="11"/>
          <w:b/>
          <w:bCs/>
          <w:color w:val="000000" w:themeColor="text1"/>
          <w:lang w:val="en-US" w:eastAsia="zh-CN"/>
          <w14:textFill>
            <w14:solidFill>
              <w14:schemeClr w14:val="tx1"/>
            </w14:solidFill>
          </w14:textFill>
        </w:rPr>
      </w:pPr>
    </w:p>
    <w:p>
      <w:pPr>
        <w:widowControl w:val="0"/>
        <w:overflowPunct/>
        <w:bidi w:val="0"/>
        <w:snapToGrid/>
        <w:spacing w:line="288" w:lineRule="auto"/>
        <w:ind w:left="0" w:right="0" w:firstLine="422"/>
        <w:textAlignment w:val="auto"/>
        <w:rPr>
          <w:rStyle w:val="11"/>
          <w:b/>
          <w:bCs/>
          <w:color w:val="000000" w:themeColor="text1"/>
          <w:lang w:val="en-US" w:eastAsia="zh-CN"/>
          <w14:textFill>
            <w14:solidFill>
              <w14:schemeClr w14:val="tx1"/>
            </w14:solidFill>
          </w14:textFill>
        </w:rPr>
      </w:pPr>
    </w:p>
    <w:p>
      <w:pPr>
        <w:widowControl w:val="0"/>
        <w:overflowPunct/>
        <w:bidi w:val="0"/>
        <w:snapToGrid/>
        <w:spacing w:line="288" w:lineRule="auto"/>
        <w:ind w:left="0" w:right="0" w:firstLine="422"/>
        <w:textAlignment w:val="auto"/>
        <w:rPr>
          <w:rStyle w:val="11"/>
          <w:b/>
          <w:bCs/>
          <w:color w:val="000000" w:themeColor="text1"/>
          <w:lang w:val="en-US" w:eastAsia="zh-CN"/>
          <w14:textFill>
            <w14:solidFill>
              <w14:schemeClr w14:val="tx1"/>
            </w14:solidFill>
          </w14:textFill>
        </w:rPr>
      </w:pPr>
    </w:p>
    <w:p>
      <w:pPr>
        <w:widowControl w:val="0"/>
        <w:overflowPunct/>
        <w:bidi w:val="0"/>
        <w:snapToGrid/>
        <w:spacing w:line="288" w:lineRule="auto"/>
        <w:ind w:left="0" w:right="0" w:firstLine="422"/>
        <w:textAlignment w:val="auto"/>
        <w:rPr>
          <w:rStyle w:val="11"/>
          <w:b/>
          <w:bCs/>
          <w:color w:val="000000" w:themeColor="text1"/>
          <w:lang w:val="en-US" w:eastAsia="zh-CN"/>
          <w14:textFill>
            <w14:solidFill>
              <w14:schemeClr w14:val="tx1"/>
            </w14:solidFill>
          </w14:textFill>
        </w:rPr>
      </w:pPr>
    </w:p>
    <w:p>
      <w:pPr>
        <w:widowControl w:val="0"/>
        <w:overflowPunct/>
        <w:bidi w:val="0"/>
        <w:snapToGrid/>
        <w:spacing w:line="288" w:lineRule="auto"/>
        <w:ind w:left="0" w:right="0" w:firstLine="422"/>
        <w:textAlignment w:val="auto"/>
        <w:rPr>
          <w:rStyle w:val="11"/>
          <w:b/>
          <w:bCs/>
          <w:color w:val="000000" w:themeColor="text1"/>
          <w:lang w:val="en-US" w:eastAsia="zh-CN"/>
          <w14:textFill>
            <w14:solidFill>
              <w14:schemeClr w14:val="tx1"/>
            </w14:solidFill>
          </w14:textFill>
        </w:rPr>
      </w:pPr>
    </w:p>
    <w:p>
      <w:pPr>
        <w:widowControl w:val="0"/>
        <w:overflowPunct/>
        <w:bidi w:val="0"/>
        <w:snapToGrid/>
        <w:spacing w:line="288" w:lineRule="auto"/>
        <w:ind w:left="0" w:right="0" w:firstLine="0"/>
        <w:textAlignment w:val="auto"/>
        <w:rPr>
          <w:rStyle w:val="11"/>
          <w:b/>
          <w:bCs/>
          <w:color w:val="000000" w:themeColor="text1"/>
          <w:lang w:val="en-US" w:eastAsia="zh-CN"/>
          <w14:textFill>
            <w14:solidFill>
              <w14:schemeClr w14:val="tx1"/>
            </w14:solidFill>
          </w14:textFill>
        </w:rPr>
      </w:pPr>
    </w:p>
    <w:p>
      <w:pPr>
        <w:pStyle w:val="2"/>
        <w:widowControl w:val="0"/>
        <w:tabs>
          <w:tab w:val="left" w:pos="420"/>
          <w:tab w:val="left" w:pos="2520"/>
          <w:tab w:val="left" w:pos="4620"/>
          <w:tab w:val="left" w:pos="6720"/>
        </w:tabs>
        <w:overflowPunct/>
        <w:bidi w:val="0"/>
        <w:snapToGrid/>
        <w:spacing w:line="288" w:lineRule="auto"/>
        <w:ind w:left="0" w:right="0" w:firstLine="0"/>
        <w:textAlignment w:val="auto"/>
        <w:rPr>
          <w:rStyle w:val="11"/>
          <w:b/>
          <w:bCs/>
          <w:color w:val="000000" w:themeColor="text1"/>
          <w:lang w:val="en-US" w:eastAsia="zh-CN"/>
          <w14:textFill>
            <w14:solidFill>
              <w14:schemeClr w14:val="tx1"/>
            </w14:solidFill>
          </w14:textFill>
        </w:rPr>
      </w:pPr>
    </w:p>
    <w:p>
      <w:pPr>
        <w:pStyle w:val="3"/>
        <w:widowControl w:val="0"/>
        <w:overflowPunct/>
        <w:bidi w:val="0"/>
        <w:snapToGrid/>
        <w:spacing w:line="288" w:lineRule="auto"/>
        <w:ind w:left="0" w:right="0" w:firstLine="0"/>
        <w:textAlignment w:val="auto"/>
        <w:rPr>
          <w:rStyle w:val="11"/>
          <w:b/>
          <w:bCs/>
          <w:color w:val="000000" w:themeColor="text1"/>
          <w:lang w:val="en-US" w:eastAsia="zh-CN"/>
          <w14:textFill>
            <w14:solidFill>
              <w14:schemeClr w14:val="tx1"/>
            </w14:solidFill>
          </w14:textFill>
        </w:rPr>
      </w:pPr>
    </w:p>
    <w:p>
      <w:pPr>
        <w:widowControl w:val="0"/>
        <w:overflowPunct/>
        <w:bidi w:val="0"/>
        <w:snapToGrid/>
        <w:spacing w:line="288" w:lineRule="auto"/>
        <w:ind w:left="0" w:right="0" w:firstLine="0"/>
        <w:textAlignment w:val="auto"/>
        <w:rPr>
          <w:rStyle w:val="11"/>
          <w:rFonts w:ascii="楷体" w:hAnsi="楷体" w:eastAsia="楷体" w:cs="楷体"/>
          <w:b/>
          <w:bCs/>
          <w:i w:val="0"/>
          <w:iCs w:val="0"/>
          <w:caps w:val="0"/>
          <w:smallCaps w:val="0"/>
          <w:color w:val="000000" w:themeColor="text1"/>
          <w:spacing w:val="0"/>
          <w:sz w:val="21"/>
          <w:szCs w:val="21"/>
          <w:highlight w:val="white"/>
          <w:lang w:val="en-US" w:eastAsia="zh-CN"/>
          <w14:textFill>
            <w14:solidFill>
              <w14:schemeClr w14:val="tx1"/>
            </w14:solidFill>
          </w14:textFill>
        </w:rPr>
      </w:pPr>
    </w:p>
    <w:p>
      <w:pPr>
        <w:bidi w:val="0"/>
        <w:rPr>
          <w:rFonts w:hint="eastAsia" w:ascii="楷体" w:hAnsi="楷体" w:eastAsia="楷体" w:cs="楷体"/>
          <w:b/>
          <w:bCs/>
          <w:color w:val="000000" w:themeColor="text1"/>
          <w:lang w:val="en-US" w:eastAsia="zh-CN"/>
          <w14:textFill>
            <w14:solidFill>
              <w14:schemeClr w14:val="tx1"/>
            </w14:solidFill>
          </w14:textFill>
        </w:rPr>
      </w:pPr>
      <w:r>
        <w:rPr>
          <w:rFonts w:hint="eastAsia" w:ascii="楷体" w:hAnsi="楷体" w:eastAsia="楷体" w:cs="楷体"/>
          <w:b/>
          <w:bCs/>
          <w:color w:val="000000" w:themeColor="text1"/>
          <w:lang w:val="en-US" w:eastAsia="zh-CN"/>
          <w14:textFill>
            <w14:solidFill>
              <w14:schemeClr w14:val="tx1"/>
            </w14:solidFill>
          </w14:textFill>
        </w:rPr>
        <w:t>【展鸿答案参考】</w:t>
      </w:r>
    </w:p>
    <w:p>
      <w:pPr>
        <w:ind w:firstLine="420"/>
        <w:rPr>
          <w:rFonts w:hint="eastAsia"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各位居民朋友们好，我是区政府立面改造项目的负责人。这里来是想和大家交流一下各位反映的情况。</w:t>
      </w:r>
    </w:p>
    <w:p>
      <w:pPr>
        <w:ind w:firstLine="420"/>
        <w:rPr>
          <w:rFonts w:hint="eastAsia"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各位的想法我能够理解，防盗网是大家财产安全的保护网，拆除后各位多少会有一些担忧；而如果立面改造工时过长，很有可能会影响一些店铺的正常经营，给大家带来一定的经济损失。</w:t>
      </w:r>
    </w:p>
    <w:p>
      <w:pPr>
        <w:ind w:firstLine="420"/>
        <w:rPr>
          <w:rFonts w:hint="eastAsia"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理解归理解，此次活动还是希望各位能够配合。此次外立面改造是属于老城区改造计划的一部分,这是全市统一安排的惠民工程，也是本年度的重点工作，目的就是要改善市容市貌，提升大家的生活水平。大家放心，各位反馈的问题我们在进行项目策划时，已经考量到了，也做好了充分准备，在此特向大家予以说明。</w:t>
      </w:r>
    </w:p>
    <w:p>
      <w:pPr>
        <w:ind w:firstLine="420"/>
        <w:rPr>
          <w:rFonts w:hint="eastAsia"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首先，我们已做好充分的安全保障。一是加强安保力量，在改造期间招集志愿者加强各小区的安全管理。二是会统一加固门窗，待外立面改造结束后，我们会动用市政府的专项资金在改造计划结束后帮助大家统一加固门窗，安装统一样式的防盗窗，一定会保证美观及安全。</w:t>
      </w:r>
    </w:p>
    <w:p>
      <w:pPr>
        <w:ind w:firstLine="420"/>
        <w:rPr>
          <w:rFonts w:hint="eastAsia"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其次，我们会保证商铺的正常运营。具体来说，我们会在施工期间，匀出专门空间作为安全通道，并且通过横幅等鲜明标识在显眼处说明商铺在施工期间会正常营业。此外，我们在施工过程中，会做好嗓音和污染管理，尽量减少嗓音，减少粉尘，将对大家正常经营和生活的影响降到最低。并且我们会在保证安全的前提下提高效率，尽快完成工程。</w:t>
      </w:r>
    </w:p>
    <w:p>
      <w:pPr>
        <w:ind w:firstLine="420"/>
        <w:rPr>
          <w:rFonts w:hint="eastAsia"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最后，我这次也带来了一些外立面改造后的设计图,相信大家看到也能感受到耳目一新吧。我们老城区的外立面的确太破，既有安全隐患，又有碍观瞻。坦白说如果不改造的话，我觉得也难以吸引到更多的人群。所以大家眼光放长远一点，在此的居民忍受一时不便，未来享受到更舒适的环境，我们的个体户忍一时不便，未来可收获更多商机和客户。</w:t>
      </w:r>
    </w:p>
    <w:p>
      <w:pPr>
        <w:ind w:firstLine="420"/>
        <w:rPr>
          <w:rFonts w:hint="eastAsia"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这里是我们的办公地点与联系电话，各位有什么不解之处欢迎与我们联系，感谢各位的配合。</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1"/>
        <w:rPr>
          <w:rFonts w:hint="eastAsia" w:ascii="黑体" w:hAnsi="黑体" w:eastAsia="黑体" w:cs="黑体"/>
          <w:b/>
          <w:color w:val="000000" w:themeColor="text1"/>
          <w:sz w:val="32"/>
          <w:szCs w:val="32"/>
          <w:lang w:val="en-US" w:eastAsia="zh-CN"/>
          <w14:textFill>
            <w14:solidFill>
              <w14:schemeClr w14:val="tx1"/>
            </w14:solidFill>
          </w14:textFill>
        </w:rPr>
      </w:pPr>
      <w:bookmarkStart w:id="63" w:name="_Toc13580"/>
      <w:bookmarkStart w:id="64" w:name="_Toc3262"/>
      <w:r>
        <w:rPr>
          <w:rFonts w:hint="eastAsia" w:ascii="黑体" w:hAnsi="黑体" w:eastAsia="黑体" w:cs="黑体"/>
          <w:b/>
          <w:color w:val="000000" w:themeColor="text1"/>
          <w:sz w:val="32"/>
          <w:szCs w:val="32"/>
          <w:lang w:val="en-US" w:eastAsia="zh-CN"/>
          <w14:textFill>
            <w14:solidFill>
              <w14:schemeClr w14:val="tx1"/>
            </w14:solidFill>
          </w14:textFill>
        </w:rPr>
        <w:t>2019年6月22日浙江省公务员面试真题</w:t>
      </w:r>
      <w:r>
        <w:rPr>
          <w:rFonts w:hint="eastAsia" w:ascii="黑体" w:hAnsi="黑体" w:cs="黑体"/>
          <w:b/>
          <w:color w:val="000000" w:themeColor="text1"/>
          <w:sz w:val="32"/>
          <w:szCs w:val="32"/>
          <w:lang w:val="en-US" w:eastAsia="zh-CN"/>
          <w14:textFill>
            <w14:solidFill>
              <w14:schemeClr w14:val="tx1"/>
            </w14:solidFill>
          </w14:textFill>
        </w:rPr>
        <w:t>（综合类）</w:t>
      </w:r>
      <w:bookmarkEnd w:id="63"/>
      <w:bookmarkEnd w:id="64"/>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1.对于人工智能是否会像人类一样思考，有人担忧，有人期待，你怎么看？为什么？</w:t>
      </w:r>
    </w:p>
    <w:p>
      <w:pPr>
        <w:bidi w:val="0"/>
        <w:rPr>
          <w:rFonts w:hint="eastAsia" w:ascii="楷体" w:hAnsi="楷体" w:eastAsia="楷体" w:cs="楷体"/>
          <w:b/>
          <w:bCs/>
          <w:color w:val="000000" w:themeColor="text1"/>
          <w:lang w:val="en-US" w:eastAsia="zh-CN"/>
          <w14:textFill>
            <w14:solidFill>
              <w14:schemeClr w14:val="tx1"/>
            </w14:solidFill>
          </w14:textFill>
        </w:rPr>
      </w:pPr>
      <w:r>
        <w:rPr>
          <w:rFonts w:hint="eastAsia" w:ascii="楷体" w:hAnsi="楷体" w:eastAsia="楷体" w:cs="楷体"/>
          <w:b/>
          <w:bCs/>
          <w:color w:val="000000" w:themeColor="text1"/>
          <w:lang w:val="en-US" w:eastAsia="zh-CN"/>
          <w14:textFill>
            <w14:solidFill>
              <w14:schemeClr w14:val="tx1"/>
            </w14:solidFill>
          </w14:textFill>
        </w:rPr>
        <w:t>【题型判别】</w:t>
      </w:r>
    </w:p>
    <w:p>
      <w:pPr>
        <w:pStyle w:val="2"/>
        <w:tabs>
          <w:tab w:val="left" w:pos="420"/>
          <w:tab w:val="left" w:pos="2520"/>
          <w:tab w:val="left" w:pos="4620"/>
          <w:tab w:val="left" w:pos="6720"/>
        </w:tabs>
        <w:ind w:left="0" w:right="0" w:firstLine="422"/>
        <w:rPr>
          <w:rFonts w:ascii="楷体" w:hAnsi="楷体" w:eastAsia="楷体" w:cs="楷体"/>
          <w:b w:val="0"/>
          <w:bCs w:val="0"/>
          <w:color w:val="000000" w:themeColor="text1"/>
          <w:sz w:val="21"/>
          <w:szCs w:val="21"/>
          <w:lang w:val="en-US" w:eastAsia="zh-CN"/>
          <w14:textFill>
            <w14:solidFill>
              <w14:schemeClr w14:val="tx1"/>
            </w14:solidFill>
          </w14:textFill>
        </w:rPr>
      </w:pPr>
      <w:r>
        <w:rPr>
          <w:rFonts w:ascii="楷体" w:hAnsi="楷体" w:eastAsia="楷体" w:cs="楷体"/>
          <w:b w:val="0"/>
          <w:bCs w:val="0"/>
          <w:color w:val="000000" w:themeColor="text1"/>
          <w:sz w:val="21"/>
          <w:szCs w:val="21"/>
          <w:lang w:val="en-US" w:eastAsia="zh-CN"/>
          <w14:textFill>
            <w14:solidFill>
              <w14:schemeClr w14:val="tx1"/>
            </w14:solidFill>
          </w14:textFill>
        </w:rPr>
        <w:t>综合分析——新生事物</w:t>
      </w:r>
    </w:p>
    <w:p>
      <w:pPr>
        <w:bidi w:val="0"/>
        <w:rPr>
          <w:rFonts w:hint="eastAsia" w:ascii="楷体" w:hAnsi="楷体" w:eastAsia="楷体" w:cs="楷体"/>
          <w:b/>
          <w:bCs/>
          <w:color w:val="000000" w:themeColor="text1"/>
          <w:lang w:val="en-US" w:eastAsia="zh-CN"/>
          <w14:textFill>
            <w14:solidFill>
              <w14:schemeClr w14:val="tx1"/>
            </w14:solidFill>
          </w14:textFill>
        </w:rPr>
      </w:pPr>
      <w:r>
        <w:rPr>
          <w:rFonts w:hint="eastAsia" w:ascii="楷体" w:hAnsi="楷体" w:eastAsia="楷体" w:cs="楷体"/>
          <w:b/>
          <w:bCs/>
          <w:color w:val="000000" w:themeColor="text1"/>
          <w:lang w:val="en-US" w:eastAsia="zh-CN"/>
          <w14:textFill>
            <w14:solidFill>
              <w14:schemeClr w14:val="tx1"/>
            </w14:solidFill>
          </w14:textFill>
        </w:rPr>
        <w:t>【思维导图】</w:t>
      </w:r>
    </w:p>
    <w:p>
      <w:pPr>
        <w:pStyle w:val="3"/>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0" distR="0">
            <wp:extent cx="4610735" cy="2494280"/>
            <wp:effectExtent l="0" t="0" r="18415" b="1270"/>
            <wp:docPr id="7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0"/>
                    <pic:cNvPicPr>
                      <a:picLocks noChangeAspect="1" noChangeArrowheads="1"/>
                    </pic:cNvPicPr>
                  </pic:nvPicPr>
                  <pic:blipFill>
                    <a:blip r:embed="rId36"/>
                    <a:stretch>
                      <a:fillRect/>
                    </a:stretch>
                  </pic:blipFill>
                  <pic:spPr>
                    <a:xfrm>
                      <a:off x="0" y="0"/>
                      <a:ext cx="4610735" cy="2494280"/>
                    </a:xfrm>
                    <a:prstGeom prst="rect">
                      <a:avLst/>
                    </a:prstGeom>
                  </pic:spPr>
                </pic:pic>
              </a:graphicData>
            </a:graphic>
          </wp:inline>
        </w:drawing>
      </w:r>
    </w:p>
    <w:p>
      <w:pPr>
        <w:bidi w:val="0"/>
        <w:rPr>
          <w:rFonts w:hint="eastAsia" w:ascii="楷体" w:hAnsi="楷体" w:eastAsia="楷体" w:cs="楷体"/>
          <w:b/>
          <w:bCs/>
          <w:color w:val="000000" w:themeColor="text1"/>
          <w:lang w:val="en-US" w:eastAsia="zh-CN"/>
          <w14:textFill>
            <w14:solidFill>
              <w14:schemeClr w14:val="tx1"/>
            </w14:solidFill>
          </w14:textFill>
        </w:rPr>
      </w:pPr>
      <w:r>
        <w:rPr>
          <w:rFonts w:hint="eastAsia" w:ascii="楷体" w:hAnsi="楷体" w:eastAsia="楷体" w:cs="楷体"/>
          <w:b/>
          <w:bCs/>
          <w:color w:val="000000" w:themeColor="text1"/>
          <w:lang w:val="en-US" w:eastAsia="zh-CN"/>
          <w14:textFill>
            <w14:solidFill>
              <w14:schemeClr w14:val="tx1"/>
            </w14:solidFill>
          </w14:textFill>
        </w:rPr>
        <w:t>【展鸿答案参考】</w:t>
      </w:r>
    </w:p>
    <w:p>
      <w:pPr>
        <w:ind w:left="0" w:right="0" w:firstLine="42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在互联网和大数据的时代背景下，人工智能在不经意间走进了我们的生活。面对这一新生事物，有人欢喜有人愁，讨论之声也是此起彼伏，莫衷一是。就我个人来说，我对人工智能充满期待。接下来我就详细谈谈我的几点理由：</w:t>
      </w:r>
    </w:p>
    <w:p>
      <w:pPr>
        <w:ind w:left="0" w:right="0" w:firstLine="42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人工智能在生产方面，随着我国城镇化建设的不断推进，未来人工智能有望在传统农业转型中发挥重要作用。例如，通过遥感卫星、无人机等监测我国耕地的宏观和微观情况，由人工智能自动决定最合适的种植方案，并综合调度各类农用机械、设备完成方案的执行，从而最大限度解放农业生产力。</w:t>
      </w:r>
    </w:p>
    <w:p>
      <w:pPr>
        <w:ind w:left="0" w:right="0" w:firstLine="42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在生活服务方面，人工智能同样有望在教育、医疗、金融、出行、物流等领域发挥巨大作用。例如，客服机器人可协助医务人员完成患者病情的初步筛查与分诊；医疗数据智能分析或智能的医疗影像处理技术可帮助医生制定治疗方案，并通过可穿戴式设备等传感器实时了解患者各项身体指征，观察治疗效果。</w:t>
      </w:r>
    </w:p>
    <w:p>
      <w:pPr>
        <w:ind w:left="0" w:right="0" w:firstLine="42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之所以有很多人对人工智能表示担忧，焦点就在于它的研发和应用中的不可控性以及它参与生产过程中带来的失业、道德扭曲等社会问题。我认为担心是有一定合理性的，因为之前新闻中也出现过人工智能在应用中出现问题的情况。但是我想人工智能符合时代发展的诉求，也符合人们追求高效、便捷的生活理念。所以，我们不能因噎废食，而是应该寻求办法，积极地应对人工智能本身存在和潜在的问题。做到扬长避短，趋利避害，争取让它在我们的生产生活中扮演更重要的角色。具体来说我认为应该做好以下几点：</w:t>
      </w:r>
    </w:p>
    <w:p>
      <w:pPr>
        <w:ind w:left="0" w:right="0" w:firstLine="42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首先，发挥政策导向作用。针对人工智能引起失业的问题，一方面，政府应该尽快建立专业预警机制，在人才培养时就应该考虑到人工智能可能的发展，及时动态调整各专业的招生计划，避免人与人工智能过度正面竞争。另一方面，应增强学习能力的培训，提高就业的灵活性，如遇到工人被替代而下岗的情况，政府需要为其提供相关培训，帮助其就业。</w:t>
      </w:r>
    </w:p>
    <w:p>
      <w:pPr>
        <w:ind w:left="0" w:right="0" w:firstLine="42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其次，增强社会保障。政府需要改革现存的福利体系，调整各个产业的税收政策，同时为社会弱势群体提供更多社会保障。该政策的实施可以改善贫困和极端不平等的收入水平，提高消费和商业活力，减少因为人工智能发展导致的社会不稳定因素。</w:t>
      </w:r>
    </w:p>
    <w:p>
      <w:pPr>
        <w:ind w:left="0" w:right="0" w:firstLine="42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最后，构建机器人伦理道德规范。未来人工智能发展到一定阶段，会更多涉及伦理道德问题。因此，我们就应该在道德和法律层面做好防控，进一步完善机器人道德伦理规范。避免人工智能扰乱社会正常秩序。</w:t>
      </w:r>
    </w:p>
    <w:p>
      <w:pPr>
        <w:ind w:left="0" w:right="0" w:firstLine="42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综上所述，只要人工智能的发展能在一定约束下进行，风险就是可控的。我们也有理由期待人工智能在未来的日子里开出更多的善意之花，真正的为提高人类的生活质量而服务。</w:t>
      </w:r>
    </w:p>
    <w:p>
      <w:pPr>
        <w:bidi w:val="0"/>
        <w:rPr>
          <w:rFonts w:hint="eastAsia" w:ascii="楷体" w:hAnsi="楷体" w:eastAsia="楷体" w:cs="楷体"/>
          <w:b/>
          <w:bCs/>
          <w:color w:val="000000" w:themeColor="text1"/>
          <w:lang w:val="en-US" w:eastAsia="zh-CN"/>
          <w14:textFill>
            <w14:solidFill>
              <w14:schemeClr w14:val="tx1"/>
            </w14:solidFill>
          </w14:textFill>
        </w:rPr>
      </w:pPr>
      <w:r>
        <w:rPr>
          <w:rFonts w:hint="eastAsia" w:ascii="楷体" w:hAnsi="楷体" w:eastAsia="楷体" w:cs="楷体"/>
          <w:b/>
          <w:bCs/>
          <w:color w:val="000000" w:themeColor="text1"/>
          <w:lang w:val="en-US" w:eastAsia="zh-CN"/>
          <w14:textFill>
            <w14:solidFill>
              <w14:schemeClr w14:val="tx1"/>
            </w14:solidFill>
          </w14:textFill>
        </w:rPr>
        <w:t>【亮点答题法】</w:t>
      </w:r>
    </w:p>
    <w:p>
      <w:pPr>
        <w:ind w:left="0" w:right="0" w:firstLine="420"/>
        <w:outlineLvl w:val="0"/>
        <w:rPr>
          <w:rFonts w:hint="eastAsia" w:ascii="楷体" w:hAnsi="楷体" w:eastAsia="楷体" w:cs="楷体"/>
          <w:b/>
          <w:bCs/>
          <w:color w:val="000000" w:themeColor="text1"/>
          <w:lang w:val="en-US" w:eastAsia="zh-CN"/>
          <w14:textFill>
            <w14:solidFill>
              <w14:schemeClr w14:val="tx1"/>
            </w14:solidFill>
          </w14:textFill>
        </w:rPr>
      </w:pPr>
      <w:bookmarkStart w:id="65" w:name="_Toc6327"/>
      <w:r>
        <w:rPr>
          <w:rFonts w:hint="eastAsia" w:ascii="楷体" w:hAnsi="楷体" w:eastAsia="楷体" w:cs="楷体"/>
          <w:b/>
          <w:bCs/>
          <w:color w:val="000000" w:themeColor="text1"/>
          <w:lang w:val="en-US" w:eastAsia="zh-CN"/>
          <w14:textFill>
            <w14:solidFill>
              <w14:schemeClr w14:val="tx1"/>
            </w14:solidFill>
          </w14:textFill>
        </w:rPr>
        <w:t>（1）开头名言警句：</w:t>
      </w:r>
      <w:bookmarkEnd w:id="65"/>
    </w:p>
    <w:p>
      <w:pPr>
        <w:ind w:left="0" w:right="0" w:firstLine="42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习近平总书记曾经指出，要加强人工智能同保障和改善民生的结合，从保障和改善民生、为人民创造美好生活的需要出发，推动人工智能在人们日常工作、学习、生活中的深度运用。</w:t>
      </w:r>
    </w:p>
    <w:p>
      <w:pPr>
        <w:pStyle w:val="3"/>
        <w:ind w:left="0" w:right="0" w:firstLine="0"/>
        <w:outlineLvl w:val="0"/>
        <w:rPr>
          <w:rFonts w:hint="eastAsia" w:ascii="楷体" w:hAnsi="楷体" w:eastAsia="楷体" w:cs="楷体"/>
          <w:b/>
          <w:bCs/>
          <w:color w:val="000000" w:themeColor="text1"/>
          <w:kern w:val="2"/>
          <w:sz w:val="21"/>
          <w:szCs w:val="21"/>
          <w:lang w:val="en-US" w:eastAsia="zh-CN" w:bidi="ar-SA"/>
          <w14:textFill>
            <w14:solidFill>
              <w14:schemeClr w14:val="tx1"/>
            </w14:solidFill>
          </w14:textFill>
        </w:rPr>
      </w:pPr>
      <w:bookmarkStart w:id="66" w:name="_Toc17792"/>
      <w:r>
        <w:rPr>
          <w:rFonts w:hint="eastAsia" w:ascii="楷体" w:hAnsi="楷体" w:eastAsia="楷体" w:cs="楷体"/>
          <w:b/>
          <w:bCs/>
          <w:color w:val="000000" w:themeColor="text1"/>
          <w:kern w:val="2"/>
          <w:sz w:val="21"/>
          <w:szCs w:val="21"/>
          <w:lang w:val="en-US" w:eastAsia="zh-CN" w:bidi="ar-SA"/>
          <w14:textFill>
            <w14:solidFill>
              <w14:schemeClr w14:val="tx1"/>
            </w14:solidFill>
          </w14:textFill>
        </w:rPr>
        <w:t>（2）积极方面：给我们生产生活创造了三个“更”</w:t>
      </w:r>
      <w:bookmarkEnd w:id="66"/>
    </w:p>
    <w:p>
      <w:pPr>
        <w:ind w:left="0" w:right="0" w:firstLine="42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①生活更便捷</w:t>
      </w:r>
      <w:r>
        <w:rPr>
          <w:rFonts w:hint="eastAsia" w:ascii="楷体" w:hAnsi="楷体" w:eastAsia="楷体" w:cs="楷体"/>
          <w:color w:val="000000" w:themeColor="text1"/>
          <w:lang w:val="en-US" w:eastAsia="zh-CN"/>
          <w14:textFill>
            <w14:solidFill>
              <w14:schemeClr w14:val="tx1"/>
            </w14:solidFill>
          </w14:textFill>
        </w:rPr>
        <w:t>。</w:t>
      </w:r>
    </w:p>
    <w:p>
      <w:pPr>
        <w:ind w:left="0" w:right="0" w:firstLine="42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②服务更精准</w:t>
      </w:r>
      <w:r>
        <w:rPr>
          <w:rFonts w:hint="eastAsia" w:ascii="楷体" w:hAnsi="楷体" w:eastAsia="楷体" w:cs="楷体"/>
          <w:color w:val="000000" w:themeColor="text1"/>
          <w:lang w:val="en-US" w:eastAsia="zh-CN"/>
          <w14:textFill>
            <w14:solidFill>
              <w14:schemeClr w14:val="tx1"/>
            </w14:solidFill>
          </w14:textFill>
        </w:rPr>
        <w:t>。</w:t>
      </w:r>
    </w:p>
    <w:p>
      <w:pPr>
        <w:ind w:left="0" w:right="0" w:firstLine="42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③受众更广泛</w:t>
      </w:r>
      <w:r>
        <w:rPr>
          <w:rFonts w:hint="eastAsia" w:ascii="楷体" w:hAnsi="楷体" w:eastAsia="楷体" w:cs="楷体"/>
          <w:color w:val="000000" w:themeColor="text1"/>
          <w:lang w:val="en-US" w:eastAsia="zh-CN"/>
          <w14:textFill>
            <w14:solidFill>
              <w14:schemeClr w14:val="tx1"/>
            </w14:solidFill>
          </w14:textFill>
        </w:rPr>
        <w:t>。</w:t>
      </w:r>
    </w:p>
    <w:p>
      <w:pPr>
        <w:ind w:left="0" w:right="0" w:firstLine="0"/>
        <w:outlineLvl w:val="0"/>
        <w:rPr>
          <w:rFonts w:hint="eastAsia" w:ascii="楷体" w:hAnsi="楷体" w:eastAsia="楷体" w:cs="楷体"/>
          <w:b/>
          <w:bCs/>
          <w:color w:val="000000" w:themeColor="text1"/>
          <w:lang w:val="en-US" w:eastAsia="zh-CN"/>
          <w14:textFill>
            <w14:solidFill>
              <w14:schemeClr w14:val="tx1"/>
            </w14:solidFill>
          </w14:textFill>
        </w:rPr>
      </w:pPr>
      <w:bookmarkStart w:id="67" w:name="_Toc16765"/>
      <w:r>
        <w:rPr>
          <w:rFonts w:hint="eastAsia" w:ascii="楷体" w:hAnsi="楷体" w:eastAsia="楷体" w:cs="楷体"/>
          <w:b/>
          <w:bCs/>
          <w:color w:val="000000" w:themeColor="text1"/>
          <w:lang w:val="en-US" w:eastAsia="zh-CN"/>
          <w14:textFill>
            <w14:solidFill>
              <w14:schemeClr w14:val="tx1"/>
            </w14:solidFill>
          </w14:textFill>
        </w:rPr>
        <w:t>（3）对策小标题：</w:t>
      </w:r>
      <w:bookmarkEnd w:id="67"/>
    </w:p>
    <w:p>
      <w:pPr>
        <w:ind w:left="0" w:right="0" w:firstLine="42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①做好政策“先导”</w:t>
      </w:r>
      <w:r>
        <w:rPr>
          <w:rFonts w:hint="eastAsia" w:ascii="楷体" w:hAnsi="楷体" w:eastAsia="楷体" w:cs="楷体"/>
          <w:color w:val="000000" w:themeColor="text1"/>
          <w:lang w:val="en-US" w:eastAsia="zh-CN"/>
          <w14:textFill>
            <w14:solidFill>
              <w14:schemeClr w14:val="tx1"/>
            </w14:solidFill>
          </w14:textFill>
        </w:rPr>
        <w:t>。</w:t>
      </w:r>
    </w:p>
    <w:p>
      <w:pPr>
        <w:ind w:left="0" w:right="0" w:firstLine="42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②完善保障“典范”</w:t>
      </w:r>
      <w:r>
        <w:rPr>
          <w:rFonts w:hint="eastAsia" w:ascii="楷体" w:hAnsi="楷体" w:eastAsia="楷体" w:cs="楷体"/>
          <w:color w:val="000000" w:themeColor="text1"/>
          <w:lang w:val="en-US" w:eastAsia="zh-CN"/>
          <w14:textFill>
            <w14:solidFill>
              <w14:schemeClr w14:val="tx1"/>
            </w14:solidFill>
          </w14:textFill>
        </w:rPr>
        <w:t>。</w:t>
      </w:r>
    </w:p>
    <w:p>
      <w:pPr>
        <w:ind w:left="0" w:right="0" w:firstLine="420"/>
        <w:rPr>
          <w:rFonts w:ascii="楷体" w:hAnsi="楷体" w:eastAsia="楷体" w:cs="楷体"/>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③构建规范“表率”</w:t>
      </w:r>
      <w:r>
        <w:rPr>
          <w:rFonts w:hint="eastAsia" w:ascii="楷体" w:hAnsi="楷体" w:eastAsia="楷体" w:cs="楷体"/>
          <w:color w:val="000000" w:themeColor="text1"/>
          <w:lang w:val="en-US" w:eastAsia="zh-CN"/>
          <w14:textFill>
            <w14:solidFill>
              <w14:schemeClr w14:val="tx1"/>
            </w14:solidFill>
          </w14:textFill>
        </w:rPr>
        <w:t>。</w:t>
      </w:r>
    </w:p>
    <w:p>
      <w:pPr>
        <w:pStyle w:val="2"/>
        <w:tabs>
          <w:tab w:val="left" w:pos="420"/>
          <w:tab w:val="left" w:pos="2520"/>
          <w:tab w:val="left" w:pos="4620"/>
          <w:tab w:val="left" w:pos="6720"/>
        </w:tabs>
        <w:rPr>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2.你带领几位实习生整理档案，计划三天完成，两天的加班工作后，实习生们很疲惫，效率下降，你要说一段话鼓舞大家，请现场模拟。</w:t>
      </w:r>
    </w:p>
    <w:p>
      <w:pPr>
        <w:bidi w:val="0"/>
        <w:rPr>
          <w:rFonts w:hint="eastAsia" w:ascii="楷体" w:hAnsi="楷体" w:eastAsia="楷体" w:cs="楷体"/>
          <w:b/>
          <w:bCs/>
          <w:color w:val="000000" w:themeColor="text1"/>
          <w:lang w:val="en-US" w:eastAsia="zh-CN"/>
          <w14:textFill>
            <w14:solidFill>
              <w14:schemeClr w14:val="tx1"/>
            </w14:solidFill>
          </w14:textFill>
        </w:rPr>
      </w:pPr>
      <w:r>
        <w:rPr>
          <w:rFonts w:hint="eastAsia" w:ascii="楷体" w:hAnsi="楷体" w:eastAsia="楷体" w:cs="楷体"/>
          <w:b/>
          <w:bCs/>
          <w:color w:val="000000" w:themeColor="text1"/>
          <w:lang w:val="en-US" w:eastAsia="zh-CN"/>
          <w14:textFill>
            <w14:solidFill>
              <w14:schemeClr w14:val="tx1"/>
            </w14:solidFill>
          </w14:textFill>
        </w:rPr>
        <w:t>【题型判别】</w:t>
      </w:r>
    </w:p>
    <w:p>
      <w:pPr>
        <w:pStyle w:val="2"/>
        <w:tabs>
          <w:tab w:val="left" w:pos="420"/>
          <w:tab w:val="left" w:pos="2520"/>
          <w:tab w:val="left" w:pos="4620"/>
          <w:tab w:val="left" w:pos="6720"/>
        </w:tabs>
        <w:ind w:left="0" w:right="0" w:firstLine="422"/>
        <w:rPr>
          <w:rFonts w:ascii="楷体" w:hAnsi="楷体" w:eastAsia="楷体" w:cs="楷体"/>
          <w:b w:val="0"/>
          <w:bCs w:val="0"/>
          <w:color w:val="000000" w:themeColor="text1"/>
          <w:sz w:val="21"/>
          <w:szCs w:val="21"/>
          <w:lang w:val="en-US" w:eastAsia="zh-CN"/>
          <w14:textFill>
            <w14:solidFill>
              <w14:schemeClr w14:val="tx1"/>
            </w14:solidFill>
          </w14:textFill>
        </w:rPr>
      </w:pPr>
      <w:r>
        <w:rPr>
          <w:rFonts w:ascii="楷体" w:hAnsi="楷体" w:eastAsia="楷体" w:cs="楷体"/>
          <w:b w:val="0"/>
          <w:bCs w:val="0"/>
          <w:color w:val="000000" w:themeColor="text1"/>
          <w:sz w:val="21"/>
          <w:szCs w:val="21"/>
          <w:lang w:val="en-US" w:eastAsia="zh-CN"/>
          <w14:textFill>
            <w14:solidFill>
              <w14:schemeClr w14:val="tx1"/>
            </w14:solidFill>
          </w14:textFill>
        </w:rPr>
        <w:t>情境模拟——一对多</w:t>
      </w:r>
    </w:p>
    <w:p>
      <w:pPr>
        <w:bidi w:val="0"/>
        <w:rPr>
          <w:rFonts w:hint="eastAsia" w:ascii="楷体" w:hAnsi="楷体" w:eastAsia="楷体" w:cs="楷体"/>
          <w:b/>
          <w:bCs/>
          <w:color w:val="000000" w:themeColor="text1"/>
          <w:lang w:val="en-US" w:eastAsia="zh-CN"/>
          <w14:textFill>
            <w14:solidFill>
              <w14:schemeClr w14:val="tx1"/>
            </w14:solidFill>
          </w14:textFill>
        </w:rPr>
      </w:pPr>
      <w:r>
        <w:rPr>
          <w:rFonts w:hint="eastAsia" w:ascii="楷体" w:hAnsi="楷体" w:eastAsia="楷体" w:cs="楷体"/>
          <w:b/>
          <w:bCs/>
          <w:color w:val="000000" w:themeColor="text1"/>
          <w:lang w:val="en-US" w:eastAsia="zh-CN"/>
          <w14:textFill>
            <w14:solidFill>
              <w14:schemeClr w14:val="tx1"/>
            </w14:solidFill>
          </w14:textFill>
        </w:rPr>
        <w:t>【思维导图】</w:t>
      </w:r>
    </w:p>
    <w:p>
      <w:pPr>
        <w:pStyle w:val="3"/>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0" distR="0">
            <wp:extent cx="4377690" cy="2877820"/>
            <wp:effectExtent l="0" t="0" r="3810" b="17780"/>
            <wp:docPr id="7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1"/>
                    <pic:cNvPicPr>
                      <a:picLocks noChangeAspect="1" noChangeArrowheads="1"/>
                    </pic:cNvPicPr>
                  </pic:nvPicPr>
                  <pic:blipFill>
                    <a:blip r:embed="rId37"/>
                    <a:stretch>
                      <a:fillRect/>
                    </a:stretch>
                  </pic:blipFill>
                  <pic:spPr>
                    <a:xfrm>
                      <a:off x="0" y="0"/>
                      <a:ext cx="4377690" cy="2877820"/>
                    </a:xfrm>
                    <a:prstGeom prst="rect">
                      <a:avLst/>
                    </a:prstGeom>
                  </pic:spPr>
                </pic:pic>
              </a:graphicData>
            </a:graphic>
          </wp:inline>
        </w:drawing>
      </w:r>
    </w:p>
    <w:p>
      <w:pPr>
        <w:pStyle w:val="2"/>
        <w:tabs>
          <w:tab w:val="left" w:pos="420"/>
          <w:tab w:val="left" w:pos="2520"/>
          <w:tab w:val="left" w:pos="4620"/>
          <w:tab w:val="left" w:pos="6720"/>
        </w:tabs>
        <w:rPr>
          <w:rFonts w:ascii="楷体" w:hAnsi="楷体" w:eastAsia="楷体" w:cs="楷体"/>
          <w:b/>
          <w:bCs/>
          <w:color w:val="000000" w:themeColor="text1"/>
          <w14:textFill>
            <w14:solidFill>
              <w14:schemeClr w14:val="tx1"/>
            </w14:solidFill>
          </w14:textFill>
        </w:rPr>
      </w:pPr>
    </w:p>
    <w:p>
      <w:pPr>
        <w:bidi w:val="0"/>
        <w:rPr>
          <w:rFonts w:hint="eastAsia" w:ascii="楷体" w:hAnsi="楷体" w:eastAsia="楷体" w:cs="楷体"/>
          <w:b/>
          <w:bCs/>
          <w:color w:val="000000" w:themeColor="text1"/>
          <w:lang w:val="en-US" w:eastAsia="zh-CN"/>
          <w14:textFill>
            <w14:solidFill>
              <w14:schemeClr w14:val="tx1"/>
            </w14:solidFill>
          </w14:textFill>
        </w:rPr>
      </w:pPr>
      <w:r>
        <w:rPr>
          <w:rFonts w:hint="eastAsia" w:ascii="楷体" w:hAnsi="楷体" w:eastAsia="楷体" w:cs="楷体"/>
          <w:b/>
          <w:bCs/>
          <w:color w:val="000000" w:themeColor="text1"/>
          <w:lang w:val="en-US" w:eastAsia="zh-CN"/>
          <w14:textFill>
            <w14:solidFill>
              <w14:schemeClr w14:val="tx1"/>
            </w14:solidFill>
          </w14:textFill>
        </w:rPr>
        <w:t>【展鸿答案参考】</w:t>
      </w:r>
    </w:p>
    <w:p>
      <w:pPr>
        <w:pStyle w:val="2"/>
        <w:tabs>
          <w:tab w:val="left" w:pos="420"/>
          <w:tab w:val="left" w:pos="2520"/>
          <w:tab w:val="left" w:pos="4620"/>
          <w:tab w:val="left" w:pos="6720"/>
        </w:tabs>
        <w:rPr>
          <w:rFonts w:ascii="楷体" w:hAnsi="楷体" w:eastAsia="楷体" w:cs="楷体"/>
          <w:color w:val="000000" w:themeColor="text1"/>
          <w14:textFill>
            <w14:solidFill>
              <w14:schemeClr w14:val="tx1"/>
            </w14:solidFill>
          </w14:textFill>
        </w:rPr>
      </w:pPr>
      <w:r>
        <w:rPr>
          <w:rFonts w:ascii="楷体" w:hAnsi="楷体" w:eastAsia="楷体" w:cs="楷体"/>
          <w:color w:val="000000" w:themeColor="text1"/>
          <w14:textFill>
            <w14:solidFill>
              <w14:schemeClr w14:val="tx1"/>
            </w14:solidFill>
          </w14:textFill>
        </w:rPr>
        <w:t>各位小伙伴！最近几天大家辛苦了，现在我们先停一下手头的工作，我有几句话想和大家说。</w:t>
      </w:r>
    </w:p>
    <w:p>
      <w:pPr>
        <w:pStyle w:val="2"/>
        <w:tabs>
          <w:tab w:val="left" w:pos="420"/>
          <w:tab w:val="left" w:pos="2520"/>
          <w:tab w:val="left" w:pos="4620"/>
          <w:tab w:val="left" w:pos="6720"/>
        </w:tabs>
        <w:rPr>
          <w:rFonts w:ascii="楷体" w:hAnsi="楷体" w:eastAsia="楷体" w:cs="楷体"/>
          <w:color w:val="000000" w:themeColor="text1"/>
          <w14:textFill>
            <w14:solidFill>
              <w14:schemeClr w14:val="tx1"/>
            </w14:solidFill>
          </w14:textFill>
        </w:rPr>
      </w:pPr>
      <w:r>
        <w:rPr>
          <w:rFonts w:ascii="楷体" w:hAnsi="楷体" w:eastAsia="楷体" w:cs="楷体"/>
          <w:color w:val="000000" w:themeColor="text1"/>
          <w14:textFill>
            <w14:solidFill>
              <w14:schemeClr w14:val="tx1"/>
            </w14:solidFill>
          </w14:textFill>
        </w:rPr>
        <w:t>首先要感谢你们这几天的辛劳付出，我们凌乱的档案资料在咱们的整理之下，已经大有改观，比起之前确实更有序了。在这里我代表单位向大家表示诚挚的谢意。但是呢，这两天我也发现了个别人表现的明显不够积极了。我也知道大家很累，也知道大家刚从学校走出来，对学校生活和工作之间的落差还难以一时接受。但是，我们还是应该积极面对，快速适应啊！这次实习其实有很重要的意义，对大家将来走上工作岗位将有很大帮助。通过一次实习，我们能第一时间认识到学习生活和工作生活的差别，以便于第一时间作出自我调整，避免进入新单位后无所适从。另外，通过这次实习，我们也能对将来要从事的工作进行一些了解，掌握一些基础的操作技巧，为后面的工作打下坚实的基础。更重要的是，通过此次实习，我们还能够对“团队”的概念有更深层的认知。俗话说：“众人同心，其利断金。”我们在一起工作，就是一个团队，通过团队的历练，我们才能在将来更好的提高工作效率。</w:t>
      </w:r>
    </w:p>
    <w:p>
      <w:pPr>
        <w:pStyle w:val="2"/>
        <w:tabs>
          <w:tab w:val="left" w:pos="420"/>
          <w:tab w:val="left" w:pos="2520"/>
          <w:tab w:val="left" w:pos="4620"/>
          <w:tab w:val="left" w:pos="6720"/>
        </w:tabs>
        <w:rPr>
          <w:rFonts w:ascii="楷体" w:hAnsi="楷体" w:eastAsia="楷体" w:cs="楷体"/>
          <w:color w:val="000000" w:themeColor="text1"/>
          <w14:textFill>
            <w14:solidFill>
              <w14:schemeClr w14:val="tx1"/>
            </w14:solidFill>
          </w14:textFill>
        </w:rPr>
      </w:pPr>
      <w:r>
        <w:rPr>
          <w:rFonts w:ascii="楷体" w:hAnsi="楷体" w:eastAsia="楷体" w:cs="楷体"/>
          <w:color w:val="000000" w:themeColor="text1"/>
          <w14:textFill>
            <w14:solidFill>
              <w14:schemeClr w14:val="tx1"/>
            </w14:solidFill>
          </w14:textFill>
        </w:rPr>
        <w:t>其次呢，我要和大家再讲一下我们这次实习的具体流程和注意事项。我们这次实习有严格的任务量和时间规定，当然对工作质量也会严格把关，在最终实习考评的时候我们会充分考虑每个人的综合表现，通过打分来决定是否开具相关实习证明。如果有人觉得可以蒙混过关的话，我还是劝你要慎重考虑。否则后面开具不了证明，影响了毕业等事项，对各位影响还是比较大的。</w:t>
      </w:r>
    </w:p>
    <w:p>
      <w:pPr>
        <w:pStyle w:val="2"/>
        <w:tabs>
          <w:tab w:val="left" w:pos="420"/>
          <w:tab w:val="left" w:pos="2520"/>
          <w:tab w:val="left" w:pos="4620"/>
          <w:tab w:val="left" w:pos="6720"/>
        </w:tabs>
        <w:rPr>
          <w:rFonts w:ascii="楷体" w:hAnsi="楷体" w:eastAsia="楷体" w:cs="楷体"/>
          <w:color w:val="000000" w:themeColor="text1"/>
          <w14:textFill>
            <w14:solidFill>
              <w14:schemeClr w14:val="tx1"/>
            </w14:solidFill>
          </w14:textFill>
        </w:rPr>
      </w:pPr>
      <w:r>
        <w:rPr>
          <w:rFonts w:ascii="楷体" w:hAnsi="楷体" w:eastAsia="楷体" w:cs="楷体"/>
          <w:color w:val="000000" w:themeColor="text1"/>
          <w14:textFill>
            <w14:solidFill>
              <w14:schemeClr w14:val="tx1"/>
            </w14:solidFill>
          </w14:textFill>
        </w:rPr>
        <w:t>今天想和大家说这些，就是希望我们积极行动起来，端正态度，尽自己最大的努力把这次实习工作做好。后面有什么具体困难都可以找我，只要是我能解决的，我一定会不遗余力帮大家解决。我完全有理由相信，只要你们认真对待，一定能够顺利的完成这段实习，也一定能让这段日子变成你们生命当中难忘的一段珍贵记忆。</w:t>
      </w:r>
    </w:p>
    <w:p>
      <w:pPr>
        <w:pStyle w:val="3"/>
        <w:rPr>
          <w:rFonts w:ascii="楷体" w:hAnsi="楷体" w:eastAsia="楷体" w:cs="楷体"/>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3.全民焦虑已成为社会常态，请谈谈你的看法。</w:t>
      </w:r>
    </w:p>
    <w:p>
      <w:pPr>
        <w:bidi w:val="0"/>
        <w:rPr>
          <w:rFonts w:hint="eastAsia" w:ascii="楷体" w:hAnsi="楷体" w:eastAsia="楷体" w:cs="楷体"/>
          <w:b/>
          <w:bCs/>
          <w:color w:val="000000" w:themeColor="text1"/>
          <w:lang w:val="en-US" w:eastAsia="zh-CN"/>
          <w14:textFill>
            <w14:solidFill>
              <w14:schemeClr w14:val="tx1"/>
            </w14:solidFill>
          </w14:textFill>
        </w:rPr>
      </w:pPr>
      <w:r>
        <w:rPr>
          <w:rFonts w:hint="eastAsia" w:ascii="楷体" w:hAnsi="楷体" w:eastAsia="楷体" w:cs="楷体"/>
          <w:b/>
          <w:bCs/>
          <w:color w:val="000000" w:themeColor="text1"/>
          <w:lang w:val="en-US" w:eastAsia="zh-CN"/>
          <w14:textFill>
            <w14:solidFill>
              <w14:schemeClr w14:val="tx1"/>
            </w14:solidFill>
          </w14:textFill>
        </w:rPr>
        <w:t>【题型判别】</w:t>
      </w:r>
    </w:p>
    <w:p>
      <w:pPr>
        <w:pStyle w:val="2"/>
        <w:tabs>
          <w:tab w:val="left" w:pos="420"/>
          <w:tab w:val="left" w:pos="2520"/>
          <w:tab w:val="left" w:pos="4620"/>
          <w:tab w:val="left" w:pos="6720"/>
        </w:tabs>
        <w:ind w:left="0" w:right="0" w:firstLine="420"/>
        <w:rPr>
          <w:rFonts w:ascii="楷体" w:hAnsi="楷体" w:eastAsia="楷体" w:cs="楷体"/>
          <w:b w:val="0"/>
          <w:bCs w:val="0"/>
          <w:color w:val="000000" w:themeColor="text1"/>
          <w:sz w:val="21"/>
          <w:szCs w:val="21"/>
          <w:lang w:val="en-US" w:eastAsia="zh-CN"/>
          <w14:textFill>
            <w14:solidFill>
              <w14:schemeClr w14:val="tx1"/>
            </w14:solidFill>
          </w14:textFill>
        </w:rPr>
      </w:pPr>
      <w:r>
        <w:rPr>
          <w:rFonts w:ascii="楷体" w:hAnsi="楷体" w:eastAsia="楷体" w:cs="楷体"/>
          <w:b w:val="0"/>
          <w:bCs w:val="0"/>
          <w:color w:val="000000" w:themeColor="text1"/>
          <w:sz w:val="21"/>
          <w:szCs w:val="21"/>
          <w:lang w:val="en-US" w:eastAsia="zh-CN"/>
          <w14:textFill>
            <w14:solidFill>
              <w14:schemeClr w14:val="tx1"/>
            </w14:solidFill>
          </w14:textFill>
        </w:rPr>
        <w:t>综合分析——现象题</w:t>
      </w:r>
    </w:p>
    <w:p>
      <w:pPr>
        <w:bidi w:val="0"/>
        <w:rPr>
          <w:rFonts w:hint="eastAsia" w:ascii="楷体" w:hAnsi="楷体" w:eastAsia="楷体" w:cs="楷体"/>
          <w:b/>
          <w:bCs/>
          <w:color w:val="000000" w:themeColor="text1"/>
          <w:lang w:val="en-US" w:eastAsia="zh-CN"/>
          <w14:textFill>
            <w14:solidFill>
              <w14:schemeClr w14:val="tx1"/>
            </w14:solidFill>
          </w14:textFill>
        </w:rPr>
      </w:pPr>
      <w:r>
        <w:rPr>
          <w:rFonts w:hint="eastAsia" w:ascii="楷体" w:hAnsi="楷体" w:eastAsia="楷体" w:cs="楷体"/>
          <w:b/>
          <w:bCs/>
          <w:color w:val="000000" w:themeColor="text1"/>
          <w:lang w:val="en-US" w:eastAsia="zh-CN"/>
          <w14:textFill>
            <w14:solidFill>
              <w14:schemeClr w14:val="tx1"/>
            </w14:solidFill>
          </w14:textFill>
        </w:rPr>
        <w:t>【思维导图】</w:t>
      </w:r>
    </w:p>
    <w:p>
      <w:pPr>
        <w:keepNext w:val="0"/>
        <w:keepLines w:val="0"/>
        <w:pageBreakBefore w:val="0"/>
        <w:widowControl w:val="0"/>
        <w:kinsoku/>
        <w:wordWrap/>
        <w:overflowPunct/>
        <w:topLinePunct w:val="0"/>
        <w:autoSpaceDE/>
        <w:autoSpaceDN/>
        <w:bidi w:val="0"/>
        <w:adjustRightInd/>
        <w:snapToGrid/>
        <w:spacing w:line="288" w:lineRule="auto"/>
        <w:ind w:left="0" w:right="0" w:firstLine="0" w:firstLineChars="0"/>
        <w:jc w:val="center"/>
        <w:textAlignment w:val="auto"/>
        <w:rPr>
          <w:rFonts w:ascii="楷体" w:hAnsi="楷体" w:eastAsia="楷体" w:cs="楷体"/>
          <w:b/>
          <w:bCs/>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drawing>
          <wp:inline distT="0" distB="0" distL="0" distR="0">
            <wp:extent cx="4694555" cy="2849880"/>
            <wp:effectExtent l="0" t="0" r="10795" b="7620"/>
            <wp:docPr id="7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4"/>
                    <pic:cNvPicPr>
                      <a:picLocks noChangeAspect="1" noChangeArrowheads="1"/>
                    </pic:cNvPicPr>
                  </pic:nvPicPr>
                  <pic:blipFill>
                    <a:blip r:embed="rId38"/>
                    <a:stretch>
                      <a:fillRect/>
                    </a:stretch>
                  </pic:blipFill>
                  <pic:spPr>
                    <a:xfrm>
                      <a:off x="0" y="0"/>
                      <a:ext cx="4694555" cy="2849880"/>
                    </a:xfrm>
                    <a:prstGeom prst="rect">
                      <a:avLst/>
                    </a:prstGeom>
                  </pic:spPr>
                </pic:pic>
              </a:graphicData>
            </a:graphic>
          </wp:inline>
        </w:drawing>
      </w:r>
    </w:p>
    <w:p>
      <w:pPr>
        <w:bidi w:val="0"/>
        <w:rPr>
          <w:rFonts w:hint="eastAsia" w:ascii="楷体" w:hAnsi="楷体" w:eastAsia="楷体" w:cs="楷体"/>
          <w:b/>
          <w:bCs/>
          <w:color w:val="000000" w:themeColor="text1"/>
          <w:lang w:val="en-US" w:eastAsia="zh-CN"/>
          <w14:textFill>
            <w14:solidFill>
              <w14:schemeClr w14:val="tx1"/>
            </w14:solidFill>
          </w14:textFill>
        </w:rPr>
      </w:pPr>
      <w:r>
        <w:rPr>
          <w:rFonts w:hint="eastAsia" w:ascii="楷体" w:hAnsi="楷体" w:eastAsia="楷体" w:cs="楷体"/>
          <w:b/>
          <w:bCs/>
          <w:color w:val="000000" w:themeColor="text1"/>
          <w:lang w:val="en-US" w:eastAsia="zh-CN"/>
          <w14:textFill>
            <w14:solidFill>
              <w14:schemeClr w14:val="tx1"/>
            </w14:solidFill>
          </w14:textFill>
        </w:rPr>
        <w:t>【展鸿答案参考】</w:t>
      </w:r>
    </w:p>
    <w:p>
      <w:pPr>
        <w:ind w:left="0" w:right="0" w:firstLine="420"/>
        <w:rPr>
          <w:rFonts w:ascii="楷体" w:hAnsi="楷体" w:eastAsia="楷体" w:cs="楷体"/>
          <w:color w:val="000000" w:themeColor="text1"/>
          <w:lang w:eastAsia="zh-CN"/>
          <w14:textFill>
            <w14:solidFill>
              <w14:schemeClr w14:val="tx1"/>
            </w14:solidFill>
          </w14:textFill>
        </w:rPr>
      </w:pPr>
      <w:r>
        <w:rPr>
          <w:rFonts w:ascii="楷体" w:hAnsi="楷体" w:eastAsia="楷体" w:cs="楷体"/>
          <w:color w:val="000000" w:themeColor="text1"/>
          <w:lang w:eastAsia="zh-CN"/>
          <w14:textFill>
            <w14:solidFill>
              <w14:schemeClr w14:val="tx1"/>
            </w14:solidFill>
          </w14:textFill>
        </w:rPr>
        <w:t>时代在发展，科技在进步。在我们适应和发展的同时，也出现了很多难以避免的问题。导致了如今全民焦虑的现象，甚至成为了常态。这背后的影响是不容我们忽略的。</w:t>
      </w:r>
    </w:p>
    <w:p>
      <w:pPr>
        <w:ind w:left="0" w:right="0" w:firstLine="420"/>
        <w:rPr>
          <w:rFonts w:ascii="楷体" w:hAnsi="楷体" w:eastAsia="楷体" w:cs="楷体"/>
          <w:color w:val="000000" w:themeColor="text1"/>
          <w:lang w:eastAsia="zh-CN"/>
          <w14:textFill>
            <w14:solidFill>
              <w14:schemeClr w14:val="tx1"/>
            </w14:solidFill>
          </w14:textFill>
        </w:rPr>
      </w:pPr>
      <w:r>
        <w:rPr>
          <w:rFonts w:ascii="楷体" w:hAnsi="楷体" w:eastAsia="楷体" w:cs="楷体"/>
          <w:color w:val="000000" w:themeColor="text1"/>
          <w:lang w:eastAsia="zh-CN"/>
          <w14:textFill>
            <w14:solidFill>
              <w14:schemeClr w14:val="tx1"/>
            </w14:solidFill>
          </w14:textFill>
        </w:rPr>
        <w:t>其一，对于个人来说。长时间的焦虑，不利于我们的身心健康，也不利于我们工作的发展和奋斗。从焦虑到茫然，不知道如何实现自身价值。其二，对于社会来说。全民焦虑，导致青年群体缺乏朝气蓬勃的精神，宁可做躺平青年而不愿努力奋斗，社会秩序和风气受到影响。其三，对于国家来说。全民焦虑，会让国家的一些政策方针难以执行、举步维艰。</w:t>
      </w:r>
    </w:p>
    <w:p>
      <w:pPr>
        <w:ind w:left="0" w:right="0" w:firstLine="420"/>
        <w:rPr>
          <w:rFonts w:ascii="楷体" w:hAnsi="楷体" w:eastAsia="楷体" w:cs="楷体"/>
          <w:color w:val="000000" w:themeColor="text1"/>
          <w:lang w:eastAsia="zh-CN"/>
          <w14:textFill>
            <w14:solidFill>
              <w14:schemeClr w14:val="tx1"/>
            </w14:solidFill>
          </w14:textFill>
        </w:rPr>
      </w:pPr>
      <w:r>
        <w:rPr>
          <w:rFonts w:ascii="楷体" w:hAnsi="楷体" w:eastAsia="楷体" w:cs="楷体"/>
          <w:color w:val="000000" w:themeColor="text1"/>
          <w:lang w:eastAsia="zh-CN"/>
          <w14:textFill>
            <w14:solidFill>
              <w14:schemeClr w14:val="tx1"/>
            </w14:solidFill>
          </w14:textFill>
        </w:rPr>
        <w:t>既然全民焦虑已然成为社会常态，我们更应该透过现象看到本质。究其原因，我认为有以下几点：</w:t>
      </w:r>
    </w:p>
    <w:p>
      <w:pPr>
        <w:ind w:left="0" w:right="0" w:firstLine="420"/>
        <w:rPr>
          <w:rFonts w:ascii="楷体" w:hAnsi="楷体" w:eastAsia="楷体" w:cs="楷体"/>
          <w:color w:val="000000" w:themeColor="text1"/>
          <w:lang w:eastAsia="zh-CN"/>
          <w14:textFill>
            <w14:solidFill>
              <w14:schemeClr w14:val="tx1"/>
            </w14:solidFill>
          </w14:textFill>
        </w:rPr>
      </w:pPr>
      <w:r>
        <w:rPr>
          <w:rFonts w:ascii="楷体" w:hAnsi="楷体" w:eastAsia="楷体" w:cs="楷体"/>
          <w:color w:val="000000" w:themeColor="text1"/>
          <w:lang w:eastAsia="zh-CN"/>
          <w14:textFill>
            <w14:solidFill>
              <w14:schemeClr w14:val="tx1"/>
            </w14:solidFill>
          </w14:textFill>
        </w:rPr>
        <w:t>第一，个人生活、工作压力过大。随着经济的发展，民生经济上涨，人们对于物质要求提高。房价、车价的上升，晋升渠道的饱和，都成为了人们焦虑的主要因素。</w:t>
      </w:r>
    </w:p>
    <w:p>
      <w:pPr>
        <w:ind w:left="0" w:right="0" w:firstLine="420"/>
        <w:rPr>
          <w:rFonts w:ascii="楷体" w:hAnsi="楷体" w:eastAsia="楷体" w:cs="楷体"/>
          <w:color w:val="000000" w:themeColor="text1"/>
          <w:lang w:eastAsia="zh-CN"/>
          <w14:textFill>
            <w14:solidFill>
              <w14:schemeClr w14:val="tx1"/>
            </w14:solidFill>
          </w14:textFill>
        </w:rPr>
      </w:pPr>
      <w:r>
        <w:rPr>
          <w:rFonts w:ascii="楷体" w:hAnsi="楷体" w:eastAsia="楷体" w:cs="楷体"/>
          <w:color w:val="000000" w:themeColor="text1"/>
          <w:lang w:eastAsia="zh-CN"/>
          <w14:textFill>
            <w14:solidFill>
              <w14:schemeClr w14:val="tx1"/>
            </w14:solidFill>
          </w14:textFill>
        </w:rPr>
        <w:t>第二，企业竞争激烈。企业平台较少，岗位设立稀缺。导致为谋其位，内卷的社会状况愈演愈烈，这使得人们焦虑的情况愈发严重。</w:t>
      </w:r>
    </w:p>
    <w:p>
      <w:pPr>
        <w:ind w:left="0" w:right="0" w:firstLine="420"/>
        <w:rPr>
          <w:color w:val="000000" w:themeColor="text1"/>
          <w:lang w:eastAsia="zh-CN"/>
          <w14:textFill>
            <w14:solidFill>
              <w14:schemeClr w14:val="tx1"/>
            </w14:solidFill>
          </w14:textFill>
        </w:rPr>
      </w:pPr>
      <w:r>
        <w:rPr>
          <w:rFonts w:ascii="楷体" w:hAnsi="楷体" w:eastAsia="楷体" w:cs="楷体"/>
          <w:color w:val="000000" w:themeColor="text1"/>
          <w:lang w:eastAsia="zh-CN"/>
          <w14:textFill>
            <w14:solidFill>
              <w14:schemeClr w14:val="tx1"/>
            </w14:solidFill>
          </w14:textFill>
        </w:rPr>
        <w:t>第三，国家扶持政策落实不到位。面对房价、就业等民生问题时，我们对这些问题扶持力度不够，扶持也尚未很好的落到实处。</w:t>
      </w:r>
    </w:p>
    <w:p>
      <w:pPr>
        <w:ind w:left="0" w:right="0" w:firstLine="420"/>
        <w:rPr>
          <w:rFonts w:ascii="楷体" w:hAnsi="楷体" w:eastAsia="楷体" w:cs="楷体"/>
          <w:color w:val="000000" w:themeColor="text1"/>
          <w:lang w:eastAsia="zh-CN"/>
          <w14:textFill>
            <w14:solidFill>
              <w14:schemeClr w14:val="tx1"/>
            </w14:solidFill>
          </w14:textFill>
        </w:rPr>
      </w:pPr>
      <w:r>
        <w:rPr>
          <w:rFonts w:ascii="楷体" w:hAnsi="楷体" w:eastAsia="楷体" w:cs="楷体"/>
          <w:color w:val="000000" w:themeColor="text1"/>
          <w:lang w:eastAsia="zh-CN"/>
          <w14:textFill>
            <w14:solidFill>
              <w14:schemeClr w14:val="tx1"/>
            </w14:solidFill>
          </w14:textFill>
        </w:rPr>
        <w:t>为了从根本上改变我们全民焦虑的现状，我们还需不断努力，加强各个方面的建设。</w:t>
      </w:r>
    </w:p>
    <w:p>
      <w:pPr>
        <w:ind w:left="0" w:right="0" w:firstLine="420"/>
        <w:rPr>
          <w:rFonts w:ascii="楷体" w:hAnsi="楷体" w:eastAsia="楷体" w:cs="楷体"/>
          <w:color w:val="000000" w:themeColor="text1"/>
          <w:lang w:eastAsia="zh-CN"/>
          <w14:textFill>
            <w14:solidFill>
              <w14:schemeClr w14:val="tx1"/>
            </w14:solidFill>
          </w14:textFill>
        </w:rPr>
      </w:pPr>
      <w:r>
        <w:rPr>
          <w:rFonts w:ascii="楷体" w:hAnsi="楷体" w:eastAsia="楷体" w:cs="楷体"/>
          <w:color w:val="000000" w:themeColor="text1"/>
          <w:lang w:eastAsia="zh-CN"/>
          <w14:textFill>
            <w14:solidFill>
              <w14:schemeClr w14:val="tx1"/>
            </w14:solidFill>
          </w14:textFill>
        </w:rPr>
        <w:t>第一，调整心态。在面对纷繁复杂日新月异的时代变化，个人应该调节好自身的心态平衡好工作与自身休息，劳逸结合，让焦虑的情绪有所缓解。</w:t>
      </w:r>
    </w:p>
    <w:p>
      <w:pPr>
        <w:ind w:left="0" w:right="0" w:firstLine="420"/>
        <w:rPr>
          <w:rFonts w:ascii="楷体" w:hAnsi="楷体" w:eastAsia="楷体" w:cs="楷体"/>
          <w:color w:val="000000" w:themeColor="text1"/>
          <w:lang w:eastAsia="zh-CN"/>
          <w14:textFill>
            <w14:solidFill>
              <w14:schemeClr w14:val="tx1"/>
            </w14:solidFill>
          </w14:textFill>
        </w:rPr>
      </w:pPr>
      <w:r>
        <w:rPr>
          <w:rFonts w:ascii="楷体" w:hAnsi="楷体" w:eastAsia="楷体" w:cs="楷体"/>
          <w:color w:val="000000" w:themeColor="text1"/>
          <w:lang w:eastAsia="zh-CN"/>
          <w14:textFill>
            <w14:solidFill>
              <w14:schemeClr w14:val="tx1"/>
            </w14:solidFill>
          </w14:textFill>
        </w:rPr>
        <w:t>第二，扩大宣传。主流媒体、自媒体可通过各平台宣传心理健康的重要性、缓解压力的方式方法，让人民可以了解到如何缓解焦虑，健康身心。</w:t>
      </w:r>
    </w:p>
    <w:p>
      <w:pPr>
        <w:ind w:left="0" w:right="0" w:firstLine="420"/>
        <w:rPr>
          <w:rFonts w:ascii="楷体" w:hAnsi="楷体" w:eastAsia="楷体" w:cs="楷体"/>
          <w:color w:val="000000" w:themeColor="text1"/>
          <w:lang w:eastAsia="zh-CN"/>
          <w14:textFill>
            <w14:solidFill>
              <w14:schemeClr w14:val="tx1"/>
            </w14:solidFill>
          </w14:textFill>
        </w:rPr>
      </w:pPr>
      <w:r>
        <w:rPr>
          <w:rFonts w:ascii="楷体" w:hAnsi="楷体" w:eastAsia="楷体" w:cs="楷体"/>
          <w:color w:val="000000" w:themeColor="text1"/>
          <w:lang w:eastAsia="zh-CN"/>
          <w14:textFill>
            <w14:solidFill>
              <w14:schemeClr w14:val="tx1"/>
            </w14:solidFill>
          </w14:textFill>
        </w:rPr>
        <w:t>第三，提升保障。各公司平台要加强对自身员工的福利保障，利用工会多举办活动或赠送节日福利，增加员工们的幸福感获得感。</w:t>
      </w:r>
    </w:p>
    <w:p>
      <w:pPr>
        <w:ind w:left="0" w:right="0" w:firstLine="0"/>
        <w:rPr>
          <w:rFonts w:ascii="楷体" w:hAnsi="楷体" w:eastAsia="楷体" w:cs="楷体"/>
          <w:color w:val="000000" w:themeColor="text1"/>
          <w:lang w:eastAsia="zh-CN"/>
          <w14:textFill>
            <w14:solidFill>
              <w14:schemeClr w14:val="tx1"/>
            </w14:solidFill>
          </w14:textFill>
        </w:rPr>
      </w:pPr>
      <w:r>
        <w:rPr>
          <w:rFonts w:ascii="楷体" w:hAnsi="楷体" w:eastAsia="楷体" w:cs="楷体"/>
          <w:color w:val="000000" w:themeColor="text1"/>
          <w:lang w:eastAsia="zh-CN"/>
          <w14:textFill>
            <w14:solidFill>
              <w14:schemeClr w14:val="tx1"/>
            </w14:solidFill>
          </w14:textFill>
        </w:rPr>
        <w:t>第四，增强扶持。政府相关部门可以增强对企业的扶持力度，采用减税降租金等形式减少企业压力，让企业面对的竞争压力有所缓解，进而缓解人们的焦虑。</w:t>
      </w:r>
    </w:p>
    <w:p>
      <w:pPr>
        <w:pStyle w:val="2"/>
        <w:tabs>
          <w:tab w:val="left" w:pos="420"/>
          <w:tab w:val="left" w:pos="2520"/>
          <w:tab w:val="left" w:pos="4620"/>
          <w:tab w:val="left" w:pos="6720"/>
        </w:tabs>
        <w:ind w:left="0" w:right="0" w:firstLine="0"/>
        <w:rPr>
          <w:color w:val="000000" w:themeColor="text1"/>
          <w:lang w:val="en-US" w:eastAsia="zh-CN"/>
          <w14:textFill>
            <w14:solidFill>
              <w14:schemeClr w14:val="tx1"/>
            </w14:solidFill>
          </w14:textFill>
        </w:rPr>
      </w:pPr>
      <w:r>
        <w:rPr>
          <w:rFonts w:ascii="楷体" w:hAnsi="楷体" w:eastAsia="楷体" w:cs="楷体"/>
          <w:color w:val="000000" w:themeColor="text1"/>
          <w:lang w:val="en-US" w:eastAsia="zh-CN"/>
          <w14:textFill>
            <w14:solidFill>
              <w14:schemeClr w14:val="tx1"/>
            </w14:solidFill>
          </w14:textFill>
        </w:rPr>
        <w:t>相信在多方合力下，全民焦虑的情况可以得到有效缓解，社会也能进一步健康发展。</w:t>
      </w:r>
    </w:p>
    <w:p>
      <w:pPr>
        <w:bidi w:val="0"/>
        <w:rPr>
          <w:rFonts w:hint="eastAsia" w:ascii="楷体" w:hAnsi="楷体" w:eastAsia="楷体" w:cs="楷体"/>
          <w:b/>
          <w:bCs/>
          <w:color w:val="000000" w:themeColor="text1"/>
          <w:lang w:val="en-US" w:eastAsia="zh-CN"/>
          <w14:textFill>
            <w14:solidFill>
              <w14:schemeClr w14:val="tx1"/>
            </w14:solidFill>
          </w14:textFill>
        </w:rPr>
      </w:pPr>
      <w:r>
        <w:rPr>
          <w:rFonts w:hint="eastAsia" w:ascii="楷体" w:hAnsi="楷体" w:eastAsia="楷体" w:cs="楷体"/>
          <w:b/>
          <w:bCs/>
          <w:color w:val="000000" w:themeColor="text1"/>
          <w:lang w:val="en-US" w:eastAsia="zh-CN"/>
          <w14:textFill>
            <w14:solidFill>
              <w14:schemeClr w14:val="tx1"/>
            </w14:solidFill>
          </w14:textFill>
        </w:rPr>
        <w:t>【亮点答题法】</w:t>
      </w:r>
    </w:p>
    <w:p>
      <w:pPr>
        <w:pStyle w:val="2"/>
        <w:tabs>
          <w:tab w:val="left" w:pos="420"/>
          <w:tab w:val="left" w:pos="2520"/>
          <w:tab w:val="left" w:pos="4620"/>
          <w:tab w:val="left" w:pos="6720"/>
        </w:tabs>
        <w:ind w:left="0" w:right="0" w:firstLine="0"/>
        <w:outlineLvl w:val="0"/>
        <w:rPr>
          <w:rFonts w:hint="eastAsia" w:ascii="楷体" w:hAnsi="楷体" w:eastAsia="楷体" w:cs="楷体"/>
          <w:b/>
          <w:bCs/>
          <w:color w:val="000000" w:themeColor="text1"/>
          <w:lang w:eastAsia="zh-CN"/>
          <w14:textFill>
            <w14:solidFill>
              <w14:schemeClr w14:val="tx1"/>
            </w14:solidFill>
          </w14:textFill>
        </w:rPr>
      </w:pPr>
      <w:bookmarkStart w:id="68" w:name="_Toc10537"/>
      <w:r>
        <w:rPr>
          <w:rFonts w:hint="eastAsia" w:ascii="楷体" w:hAnsi="楷体" w:eastAsia="楷体" w:cs="楷体"/>
          <w:b/>
          <w:bCs/>
          <w:color w:val="000000" w:themeColor="text1"/>
          <w:lang w:eastAsia="zh-CN"/>
          <w14:textFill>
            <w14:solidFill>
              <w14:schemeClr w14:val="tx1"/>
            </w14:solidFill>
          </w14:textFill>
        </w:rPr>
        <w:t>（1）对策包装：</w:t>
      </w:r>
      <w:bookmarkEnd w:id="68"/>
    </w:p>
    <w:p>
      <w:pPr>
        <w:pStyle w:val="2"/>
        <w:tabs>
          <w:tab w:val="left" w:pos="420"/>
          <w:tab w:val="left" w:pos="2520"/>
          <w:tab w:val="left" w:pos="4620"/>
          <w:tab w:val="left" w:pos="6720"/>
        </w:tabs>
        <w:ind w:left="0" w:right="0" w:firstLine="0"/>
        <w:rPr>
          <w:rFonts w:hint="eastAsia" w:ascii="楷体" w:hAnsi="楷体" w:eastAsia="楷体" w:cs="楷体"/>
          <w:color w:val="000000" w:themeColor="text1"/>
          <w:lang w:eastAsia="zh-CN"/>
          <w14:textFill>
            <w14:solidFill>
              <w14:schemeClr w14:val="tx1"/>
            </w14:solidFill>
          </w14:textFill>
        </w:rPr>
      </w:pPr>
      <w:r>
        <w:rPr>
          <w:rFonts w:hint="eastAsia" w:ascii="楷体" w:hAnsi="楷体" w:eastAsia="楷体" w:cs="楷体"/>
          <w:color w:val="000000" w:themeColor="text1"/>
          <w:lang w:eastAsia="zh-CN"/>
          <w14:textFill>
            <w14:solidFill>
              <w14:schemeClr w14:val="tx1"/>
            </w14:solidFill>
          </w14:textFill>
        </w:rPr>
        <w:t>拒绝焦虑，要从我做起，改善身边的每一种小情绪，具体我认为可以做到四个“强”</w:t>
      </w:r>
    </w:p>
    <w:p>
      <w:pPr>
        <w:pStyle w:val="2"/>
        <w:tabs>
          <w:tab w:val="left" w:pos="420"/>
          <w:tab w:val="left" w:pos="2520"/>
          <w:tab w:val="left" w:pos="4620"/>
          <w:tab w:val="left" w:pos="6720"/>
        </w:tabs>
        <w:ind w:left="0" w:right="0" w:firstLine="0"/>
        <w:rPr>
          <w:rFonts w:hint="eastAsia" w:ascii="楷体" w:hAnsi="楷体" w:eastAsia="楷体" w:cs="楷体"/>
          <w:color w:val="000000" w:themeColor="text1"/>
          <w:lang w:eastAsia="zh-CN"/>
          <w14:textFill>
            <w14:solidFill>
              <w14:schemeClr w14:val="tx1"/>
            </w14:solidFill>
          </w14:textFill>
        </w:rPr>
      </w:pPr>
      <w:r>
        <w:rPr>
          <w:rFonts w:hint="eastAsia" w:ascii="楷体" w:hAnsi="楷体" w:eastAsia="楷体" w:cs="楷体"/>
          <w:color w:val="000000" w:themeColor="text1"/>
          <w:lang w:eastAsia="zh-CN"/>
          <w14:textFill>
            <w14:solidFill>
              <w14:schemeClr w14:val="tx1"/>
            </w14:solidFill>
          </w14:textFill>
        </w:rPr>
        <w:t>①第一，强心态。</w:t>
      </w:r>
    </w:p>
    <w:p>
      <w:pPr>
        <w:pStyle w:val="2"/>
        <w:tabs>
          <w:tab w:val="left" w:pos="420"/>
          <w:tab w:val="left" w:pos="2520"/>
          <w:tab w:val="left" w:pos="4620"/>
          <w:tab w:val="left" w:pos="6720"/>
        </w:tabs>
        <w:ind w:left="0" w:right="0" w:firstLine="0"/>
        <w:rPr>
          <w:rFonts w:hint="eastAsia" w:ascii="楷体" w:hAnsi="楷体" w:eastAsia="楷体" w:cs="楷体"/>
          <w:color w:val="000000" w:themeColor="text1"/>
          <w:lang w:eastAsia="zh-CN"/>
          <w14:textFill>
            <w14:solidFill>
              <w14:schemeClr w14:val="tx1"/>
            </w14:solidFill>
          </w14:textFill>
        </w:rPr>
      </w:pPr>
      <w:r>
        <w:rPr>
          <w:rFonts w:hint="eastAsia" w:ascii="楷体" w:hAnsi="楷体" w:eastAsia="楷体" w:cs="楷体"/>
          <w:color w:val="000000" w:themeColor="text1"/>
          <w:lang w:eastAsia="zh-CN"/>
          <w14:textFill>
            <w14:solidFill>
              <w14:schemeClr w14:val="tx1"/>
            </w14:solidFill>
          </w14:textFill>
        </w:rPr>
        <w:t>②第二，强宣传。</w:t>
      </w:r>
    </w:p>
    <w:p>
      <w:pPr>
        <w:pStyle w:val="2"/>
        <w:tabs>
          <w:tab w:val="left" w:pos="420"/>
          <w:tab w:val="left" w:pos="2520"/>
          <w:tab w:val="left" w:pos="4620"/>
          <w:tab w:val="left" w:pos="6720"/>
        </w:tabs>
        <w:ind w:left="0" w:right="0" w:firstLine="0"/>
        <w:rPr>
          <w:rFonts w:hint="eastAsia" w:ascii="楷体" w:hAnsi="楷体" w:eastAsia="楷体" w:cs="楷体"/>
          <w:color w:val="000000" w:themeColor="text1"/>
          <w:lang w:eastAsia="zh-CN"/>
          <w14:textFill>
            <w14:solidFill>
              <w14:schemeClr w14:val="tx1"/>
            </w14:solidFill>
          </w14:textFill>
        </w:rPr>
      </w:pPr>
      <w:r>
        <w:rPr>
          <w:rFonts w:hint="eastAsia" w:ascii="楷体" w:hAnsi="楷体" w:eastAsia="楷体" w:cs="楷体"/>
          <w:color w:val="000000" w:themeColor="text1"/>
          <w:lang w:eastAsia="zh-CN"/>
          <w14:textFill>
            <w14:solidFill>
              <w14:schemeClr w14:val="tx1"/>
            </w14:solidFill>
          </w14:textFill>
        </w:rPr>
        <w:t>③第三，强保障。</w:t>
      </w:r>
    </w:p>
    <w:p>
      <w:pPr>
        <w:pStyle w:val="2"/>
        <w:tabs>
          <w:tab w:val="left" w:pos="420"/>
          <w:tab w:val="left" w:pos="2520"/>
          <w:tab w:val="left" w:pos="4620"/>
          <w:tab w:val="left" w:pos="6720"/>
        </w:tabs>
        <w:ind w:left="0" w:right="0" w:firstLine="0"/>
        <w:rPr>
          <w:rFonts w:hint="eastAsia" w:ascii="楷体" w:hAnsi="楷体" w:eastAsia="楷体" w:cs="楷体"/>
          <w:color w:val="000000" w:themeColor="text1"/>
          <w:lang w:eastAsia="zh-CN"/>
          <w14:textFill>
            <w14:solidFill>
              <w14:schemeClr w14:val="tx1"/>
            </w14:solidFill>
          </w14:textFill>
        </w:rPr>
      </w:pPr>
      <w:r>
        <w:rPr>
          <w:rFonts w:hint="eastAsia" w:ascii="楷体" w:hAnsi="楷体" w:eastAsia="楷体" w:cs="楷体"/>
          <w:color w:val="000000" w:themeColor="text1"/>
          <w:lang w:eastAsia="zh-CN"/>
          <w14:textFill>
            <w14:solidFill>
              <w14:schemeClr w14:val="tx1"/>
            </w14:solidFill>
          </w14:textFill>
        </w:rPr>
        <w:t>④第四，强扶持。</w:t>
      </w:r>
    </w:p>
    <w:p>
      <w:pPr>
        <w:pStyle w:val="2"/>
        <w:tabs>
          <w:tab w:val="left" w:pos="420"/>
          <w:tab w:val="left" w:pos="2520"/>
          <w:tab w:val="left" w:pos="4620"/>
          <w:tab w:val="left" w:pos="6720"/>
        </w:tabs>
        <w:ind w:left="0" w:right="0" w:firstLine="0"/>
        <w:outlineLvl w:val="0"/>
        <w:rPr>
          <w:rFonts w:hint="eastAsia" w:ascii="楷体" w:hAnsi="楷体" w:eastAsia="楷体" w:cs="楷体"/>
          <w:b/>
          <w:bCs/>
          <w:color w:val="000000" w:themeColor="text1"/>
          <w:lang w:eastAsia="zh-CN"/>
          <w14:textFill>
            <w14:solidFill>
              <w14:schemeClr w14:val="tx1"/>
            </w14:solidFill>
          </w14:textFill>
        </w:rPr>
      </w:pPr>
      <w:bookmarkStart w:id="69" w:name="_Toc30502"/>
      <w:r>
        <w:rPr>
          <w:rFonts w:hint="eastAsia" w:ascii="楷体" w:hAnsi="楷体" w:eastAsia="楷体" w:cs="楷体"/>
          <w:b/>
          <w:bCs/>
          <w:color w:val="000000" w:themeColor="text1"/>
          <w:lang w:eastAsia="zh-CN"/>
          <w14:textFill>
            <w14:solidFill>
              <w14:schemeClr w14:val="tx1"/>
            </w14:solidFill>
          </w14:textFill>
        </w:rPr>
        <w:t>（2）结尾亮点：</w:t>
      </w:r>
      <w:bookmarkEnd w:id="69"/>
    </w:p>
    <w:p>
      <w:pPr>
        <w:pStyle w:val="2"/>
        <w:tabs>
          <w:tab w:val="left" w:pos="420"/>
          <w:tab w:val="left" w:pos="2520"/>
          <w:tab w:val="left" w:pos="4620"/>
          <w:tab w:val="left" w:pos="6720"/>
        </w:tabs>
        <w:ind w:left="0" w:right="0" w:firstLine="0"/>
        <w:rPr>
          <w:rFonts w:hint="eastAsia"/>
          <w:color w:val="000000" w:themeColor="text1"/>
          <w:lang w:val="en-US" w:eastAsia="zh-CN"/>
          <w14:textFill>
            <w14:solidFill>
              <w14:schemeClr w14:val="tx1"/>
            </w14:solidFill>
          </w14:textFill>
        </w:rPr>
      </w:pPr>
      <w:r>
        <w:rPr>
          <w:rFonts w:hint="eastAsia" w:ascii="楷体" w:hAnsi="楷体" w:eastAsia="楷体" w:cs="楷体"/>
          <w:color w:val="000000" w:themeColor="text1"/>
          <w:lang w:eastAsia="zh-CN"/>
          <w14:textFill>
            <w14:solidFill>
              <w14:schemeClr w14:val="tx1"/>
            </w14:solidFill>
          </w14:textFill>
        </w:rPr>
        <w:t>季羡林老先生曾经说过：我知道，未来的路也不会比过去的更笔直、更平坦，但是我并不恐惧，我眼前还闪动着野百合和野蔷薇的影子。人生路上，焦虑的情绪在所难免，但倘若我们能与“焦虑”化敌为友、握手言和，将焦虑化作内在鞭策自己的动力，说不定也能看到一片更广阔的天地。</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1"/>
        <w:rPr>
          <w:rFonts w:hint="eastAsia" w:ascii="黑体" w:hAnsi="黑体" w:eastAsia="黑体" w:cs="黑体"/>
          <w:b/>
          <w:bCs/>
          <w:color w:val="000000" w:themeColor="text1"/>
          <w:sz w:val="32"/>
          <w:szCs w:val="32"/>
          <w:lang w:val="en-US" w:eastAsia="zh-CN"/>
          <w14:textFill>
            <w14:solidFill>
              <w14:schemeClr w14:val="tx1"/>
            </w14:solidFill>
          </w14:textFill>
        </w:rPr>
      </w:pPr>
      <w:bookmarkStart w:id="70" w:name="_Toc14280"/>
      <w:bookmarkStart w:id="71" w:name="_Toc30303"/>
      <w:r>
        <w:rPr>
          <w:rFonts w:hint="eastAsia" w:ascii="黑体" w:hAnsi="黑体" w:eastAsia="黑体" w:cs="黑体"/>
          <w:b/>
          <w:bCs/>
          <w:color w:val="000000" w:themeColor="text1"/>
          <w:sz w:val="32"/>
          <w:szCs w:val="32"/>
          <w:lang w:val="en-US" w:eastAsia="zh-CN"/>
          <w14:textFill>
            <w14:solidFill>
              <w14:schemeClr w14:val="tx1"/>
            </w14:solidFill>
          </w14:textFill>
        </w:rPr>
        <w:t>2019年6月22日浙江省公务员面试真题（基层类）</w:t>
      </w:r>
      <w:bookmarkEnd w:id="70"/>
      <w:bookmarkEnd w:id="71"/>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1.孔子曰：“知之为知之，不知为不知。”苏格拉底说：“我唯一知道的就是我的无知。”请谈谈你对这两位先哲观点共同点的认识。</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【题型判别】</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综合分析——哲理辨析类</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【思维导图】</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76620" cy="2516505"/>
            <wp:effectExtent l="0" t="0" r="5080" b="171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9"/>
                    <a:stretch>
                      <a:fillRect/>
                    </a:stretch>
                  </pic:blipFill>
                  <pic:spPr>
                    <a:xfrm>
                      <a:off x="0" y="0"/>
                      <a:ext cx="5976620" cy="2516505"/>
                    </a:xfrm>
                    <a:prstGeom prst="rect">
                      <a:avLst/>
                    </a:prstGeom>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【展鸿参考答案】</w:t>
      </w:r>
    </w:p>
    <w:p>
      <w:pPr>
        <w:ind w:firstLine="420"/>
        <w:rPr>
          <w:rFonts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各位考官，下面我谈谈对于题干当中这两句话的理解。孔子是春秋末期的著名思想家，“知之为知之，不知为不知”这句话呢，是他在《论语十则》中告诫弟子子路，对待真理就要诚实，知道就是知道，不知道就是不知道。而苏格拉底被喻为希腊最聪明的人，却说“我唯一知道的，就是我的无知”，体现了他的自谦，对真理的无限追求。虽然这两位思想家不管在时间还是空间上都相隔甚远，但在真理、知识的面前却同样虔诚、同样谦虚。简单而言，这两句话告诉我们追求真理要做到两点。</w:t>
      </w:r>
    </w:p>
    <w:p>
      <w:pPr>
        <w:ind w:firstLine="420"/>
        <w:rPr>
          <w:rFonts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第一，要认清自己不足，明确自己所知的局限。告诉我们要成为一位有能之士，也就是“看山是山”的境界。要对自己的所求、所学有一个清晰明确的定位。的确，“学如弓弩，才如箭簇”，“人非生而知之者”，这世界上没有绝对意义上的天才，不了解不懂之处并不可耻，而应知耻而后勇，正所谓“青春虚度无所成，白首衔悲亦何及”，对真理知识的不断学习，沟通请教，让自己“腹有诗书气自华”，达到第一个境界——有知。</w:t>
      </w:r>
    </w:p>
    <w:p>
      <w:pPr>
        <w:ind w:firstLine="420"/>
        <w:rPr>
          <w:rFonts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第二，了解自己的所知所学，才能开创更高的知识学问。这就是要求我们应该自谦，要有一种无止境的精神。知无止境、思无止境、学无止境。苏格拉底是这样说的，也是这样做的，他的一生都在奥妙的哲学世界中遨游。其实纵观当下，屠呦呦团队亦给我们做了好榜样，在提取青蒿素获取了诺贝尔医学奖后，可能这对于科学家就是荣誉的最高巅峰了。但是近期他们的科研成果又有了重大突破，给治疗红斑狼疮带了希望。她的知，是为天地立心，为生民立命，是为圣继绝学，是为万事开太平。这是达到了第二个境界——无知。</w:t>
      </w:r>
    </w:p>
    <w:p>
      <w:pPr>
        <w:ind w:firstLine="420"/>
        <w:rPr>
          <w:rFonts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以上就是我对于题干当中这两句话的理解，那么在接下来的工作中我也会认真践行这两点道理，让自己有一个更好的发展。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【亮点答题法】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outlineLvl w:val="0"/>
        <w:rPr>
          <w:rFonts w:hint="eastAsia" w:ascii="楷体" w:hAnsi="楷体" w:eastAsia="楷体" w:cs="楷体"/>
          <w:b/>
          <w:bCs/>
          <w:color w:val="000000" w:themeColor="text1"/>
          <w:sz w:val="21"/>
          <w:szCs w:val="21"/>
          <w:lang w:eastAsia="zh-CN"/>
          <w14:textFill>
            <w14:solidFill>
              <w14:schemeClr w14:val="tx1"/>
            </w14:solidFill>
          </w14:textFill>
        </w:rPr>
      </w:pPr>
      <w:bookmarkStart w:id="72" w:name="_Toc5272"/>
      <w:r>
        <w:rPr>
          <w:rFonts w:hint="eastAsia" w:ascii="楷体" w:hAnsi="楷体" w:eastAsia="楷体" w:cs="楷体"/>
          <w:b/>
          <w:bCs/>
          <w:color w:val="000000" w:themeColor="text1"/>
          <w:sz w:val="21"/>
          <w:szCs w:val="21"/>
          <w:lang w:eastAsia="zh-CN"/>
          <w14:textFill>
            <w14:solidFill>
              <w14:schemeClr w14:val="tx1"/>
            </w14:solidFill>
          </w14:textFill>
        </w:rPr>
        <w:t>（1）对策包装：</w:t>
      </w:r>
      <w:bookmarkEnd w:id="72"/>
    </w:p>
    <w:p>
      <w:pPr>
        <w:pStyle w:val="4"/>
        <w:rPr>
          <w:rFonts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虽然这两位思想家不管在时间还是空间上都相隔甚远，但在真理、知识的面前却同样虔诚、同样谦虚。简单而言，这两句话告诉我们追求真理要做到两个阶段。</w:t>
      </w:r>
    </w:p>
    <w:p>
      <w:pPr>
        <w:pStyle w:val="4"/>
        <w:rPr>
          <w:rFonts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第一，从无知中求有知</w:t>
      </w:r>
      <w:r>
        <w:rPr>
          <w:rFonts w:hint="eastAsia" w:ascii="楷体" w:hAnsi="楷体" w:eastAsia="楷体" w:cs="楷体"/>
          <w:color w:val="000000" w:themeColor="text1"/>
          <w:szCs w:val="21"/>
          <w14:textFill>
            <w14:solidFill>
              <w14:schemeClr w14:val="tx1"/>
            </w14:solidFill>
          </w14:textFill>
        </w:rPr>
        <w:t>。……</w:t>
      </w:r>
    </w:p>
    <w:p>
      <w:pPr>
        <w:ind w:firstLine="420"/>
        <w:rPr>
          <w:rFonts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第二，从有知中悟无知</w:t>
      </w:r>
      <w:r>
        <w:rPr>
          <w:rFonts w:hint="eastAsia" w:ascii="楷体" w:hAnsi="楷体" w:eastAsia="楷体" w:cs="楷体"/>
          <w:color w:val="000000" w:themeColor="text1"/>
          <w:szCs w:val="21"/>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outlineLvl w:val="0"/>
        <w:rPr>
          <w:rFonts w:hint="eastAsia" w:ascii="楷体" w:hAnsi="楷体" w:eastAsia="楷体" w:cs="楷体"/>
          <w:b/>
          <w:bCs/>
          <w:color w:val="000000" w:themeColor="text1"/>
          <w:sz w:val="21"/>
          <w:szCs w:val="21"/>
          <w:lang w:eastAsia="zh-CN"/>
          <w14:textFill>
            <w14:solidFill>
              <w14:schemeClr w14:val="tx1"/>
            </w14:solidFill>
          </w14:textFill>
        </w:rPr>
      </w:pPr>
      <w:bookmarkStart w:id="73" w:name="_Toc8179"/>
      <w:r>
        <w:rPr>
          <w:rFonts w:hint="eastAsia" w:ascii="楷体" w:hAnsi="楷体" w:eastAsia="楷体" w:cs="楷体"/>
          <w:b/>
          <w:bCs/>
          <w:color w:val="000000" w:themeColor="text1"/>
          <w:sz w:val="21"/>
          <w:szCs w:val="21"/>
          <w:lang w:eastAsia="zh-CN"/>
          <w14:textFill>
            <w14:solidFill>
              <w14:schemeClr w14:val="tx1"/>
            </w14:solidFill>
          </w14:textFill>
        </w:rPr>
        <w:t>（2）名言警句法结尾：</w:t>
      </w:r>
      <w:bookmarkEnd w:id="73"/>
    </w:p>
    <w:p>
      <w:pPr>
        <w:ind w:firstLine="420"/>
        <w:rPr>
          <w:rFonts w:hint="eastAsia"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苏格拉底的思想中蕴含着西方哲学，孔子的思想也影响着儒学文化，这二人对于“知”的认知可谓是集大成者，为此，站在巨人肩膀上的我们年轻一代必应谨记，面对学习、真理，无论何时何地，永葆一颗自谦之心。</w:t>
      </w:r>
    </w:p>
    <w:p>
      <w:pPr>
        <w:pStyle w:val="2"/>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2.某政府部门因正常工作需要砍伐了部分树枝，却被群众拍成视频发到网上，引起舆论热议。如果你是工作人员，你有什么处理建议？</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【题型判别】</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应急应变——群众类</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【思维导图】</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76620" cy="3133725"/>
            <wp:effectExtent l="0" t="0" r="508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0"/>
                    <a:stretch>
                      <a:fillRect/>
                    </a:stretch>
                  </pic:blipFill>
                  <pic:spPr>
                    <a:xfrm>
                      <a:off x="0" y="0"/>
                      <a:ext cx="5976620" cy="3133725"/>
                    </a:xfrm>
                    <a:prstGeom prst="rect">
                      <a:avLst/>
                    </a:prstGeom>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【展鸿参考答案】</w:t>
      </w:r>
    </w:p>
    <w:p>
      <w:pPr>
        <w:ind w:left="0" w:right="0" w:firstLine="0"/>
        <w:rPr>
          <w:rFonts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俗话说：人遇误解休怨恨，物过严冬即回春。作为政府，我们的工作行为一旦被群众误解，将会影响政府的形象和公信力，所以当我们遇到题干这种情况，应该想方设法消除群众误会，因为对于政府来说，服务无止境，形象是生命。</w:t>
      </w:r>
    </w:p>
    <w:p>
      <w:pPr>
        <w:ind w:left="0" w:right="0" w:firstLine="0"/>
        <w:rPr>
          <w:rFonts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为了消除群众对于砍伐树枝的误解，我有以下对策建议：</w:t>
      </w:r>
    </w:p>
    <w:p>
      <w:pPr>
        <w:ind w:left="0" w:right="0" w:firstLine="0"/>
        <w:rPr>
          <w:rFonts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首先，政府需要在网络上辟谣。由于我们政府砍伐树枝是正常的工作需要，所以应该在官网官微等媒体上进行官方辟谣，说明此次砍伐树木的原因以及砍树的合理性和公开性，让群众了解并知道砍伐树枝是经过审批的合法行为，不再造谣、传谣。</w:t>
      </w:r>
    </w:p>
    <w:p>
      <w:pPr>
        <w:ind w:left="0" w:right="0" w:firstLine="0"/>
        <w:rPr>
          <w:rFonts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其次，政府需要联系相关平台及上传者将网络上传播的不实视频删除，并追究上传者的相关责任。如果拍视频的群众上传的初衷只是单纯的行使监督权利，但是没有了解清楚砍树枝的缘由，那么我们会对视频发布者进行批评教育；如果视频发布者的初衷是明知政府砍树的合理性而恶意中伤政府形象，那么我们会将其移交相关司法部门，按照网络造谣罪进行惩处。与此同时，在网络上也发布澄清说明联系相关媒体进行转载，帮忙澄清本次事件，让谣言不再蔓延。</w:t>
      </w:r>
    </w:p>
    <w:p>
      <w:pPr>
        <w:ind w:left="0" w:right="0" w:firstLine="0"/>
        <w:rPr>
          <w:rFonts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最后，我建议我政府应该在之后的工作中做好信息公开。水有源，树有根。一切事物的发生都是有其原因的，我认为群众会误解我单位砍伐树枝的主要原因可能是我们的信息公开工作做的不够到位，那么在以后的工作中，政府应该对工作人员进行专业培训，提升单位公职人员的信息公开意识和技能，在每一项工作开展前，做好相应的通知宣传工作，保障群众的知情权，让公务公开透明，主动接受群众监督。</w:t>
      </w:r>
    </w:p>
    <w:p>
      <w:pPr>
        <w:ind w:left="0" w:right="0" w:firstLine="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利民之事，丝发必兴；厉民之事，毫末必去。作为政府工作人员，我们不仅要全心全意为人民服务，更要做好政务公开，善于接受群众监督，听取群众意见，真实反映群众问题，才能提升我们的服务质量，提升群众的满意度和幸福感。</w:t>
      </w:r>
    </w:p>
    <w:p>
      <w:pPr>
        <w:ind w:left="0" w:right="0" w:firstLine="0"/>
        <w:rPr>
          <w:rStyle w:val="11"/>
          <w:rFonts w:hint="eastAsia" w:ascii="楷体" w:hAnsi="楷体" w:eastAsia="楷体" w:cs="宋体"/>
          <w:b w:val="0"/>
          <w:bCs/>
          <w:color w:val="000000" w:themeColor="text1"/>
          <w:sz w:val="21"/>
          <w:szCs w:val="21"/>
          <w:shd w:val="clear" w:color="auto" w:fill="FFFFFF"/>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3.请为这幅漫画拟两个标题，并选一个展开论述。</w:t>
      </w:r>
    </w:p>
    <w:p>
      <w:pPr>
        <w:ind w:left="0" w:right="0" w:firstLine="0"/>
        <w:rPr>
          <w:rStyle w:val="11"/>
          <w:rFonts w:ascii="宋体" w:hAnsi="宋体" w:cs="宋体"/>
          <w:b w:val="0"/>
          <w:bCs/>
          <w:color w:val="000000" w:themeColor="text1"/>
          <w:sz w:val="21"/>
          <w:szCs w:val="21"/>
          <w:shd w:val="clear" w:color="auto" w:fill="FFFFFF"/>
          <w14:textFill>
            <w14:solidFill>
              <w14:schemeClr w14:val="tx1"/>
            </w14:solidFill>
          </w14:textFill>
        </w:rPr>
      </w:pPr>
      <w:r>
        <w:rPr>
          <w:rStyle w:val="11"/>
          <w:rFonts w:hint="eastAsia" w:ascii="宋体" w:hAnsi="宋体" w:cs="宋体"/>
          <w:b w:val="0"/>
          <w:bCs/>
          <w:color w:val="000000" w:themeColor="text1"/>
          <w:sz w:val="21"/>
          <w:szCs w:val="21"/>
          <w:shd w:val="clear" w:color="auto" w:fill="FFFFFF"/>
          <w14:textFill>
            <w14:solidFill>
              <w14:schemeClr w14:val="tx1"/>
            </w14:solidFill>
          </w14:textFill>
        </w:rPr>
        <w:drawing>
          <wp:inline distT="0" distB="0" distL="114300" distR="114300">
            <wp:extent cx="2095500" cy="1571625"/>
            <wp:effectExtent l="0" t="0" r="0" b="9525"/>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41"/>
                    <a:stretch>
                      <a:fillRect/>
                    </a:stretch>
                  </pic:blipFill>
                  <pic:spPr>
                    <a:xfrm>
                      <a:off x="0" y="0"/>
                      <a:ext cx="2095500" cy="1571625"/>
                    </a:xfrm>
                    <a:prstGeom prst="rect">
                      <a:avLst/>
                    </a:prstGeom>
                    <a:noFill/>
                    <a:ln w="9525">
                      <a:noFill/>
                    </a:ln>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ascii="楷体" w:hAnsi="楷体" w:eastAsia="楷体" w:cs="楷体"/>
          <w:b/>
          <w:bCs/>
          <w:color w:val="000000" w:themeColor="text1"/>
          <w:szCs w:val="21"/>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【题型判别】</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color w:val="000000" w:themeColor="text1"/>
          <w:szCs w:val="21"/>
          <w:lang w:val="en-US" w:eastAsia="zh-CN"/>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漫画</w:t>
      </w:r>
      <w:r>
        <w:rPr>
          <w:rFonts w:hint="eastAsia" w:ascii="楷体" w:hAnsi="楷体" w:eastAsia="楷体" w:cs="楷体"/>
          <w:color w:val="000000" w:themeColor="text1"/>
          <w:szCs w:val="21"/>
          <w:lang w:val="en-US" w:eastAsia="zh-CN"/>
          <w14:textFill>
            <w14:solidFill>
              <w14:schemeClr w14:val="tx1"/>
            </w14:solidFill>
          </w14:textFill>
        </w:rPr>
        <w:t>题</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【思维导图】</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973445" cy="2115820"/>
            <wp:effectExtent l="0" t="0" r="8255" b="17780"/>
            <wp:docPr id="6" name="图片 6"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23"/>
                    <pic:cNvPicPr>
                      <a:picLocks noChangeAspect="1"/>
                    </pic:cNvPicPr>
                  </pic:nvPicPr>
                  <pic:blipFill>
                    <a:blip r:embed="rId42"/>
                    <a:stretch>
                      <a:fillRect/>
                    </a:stretch>
                  </pic:blipFill>
                  <pic:spPr>
                    <a:xfrm>
                      <a:off x="0" y="0"/>
                      <a:ext cx="5973445" cy="2115820"/>
                    </a:xfrm>
                    <a:prstGeom prst="rect">
                      <a:avLst/>
                    </a:prstGeom>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【展鸿参考答案】</w:t>
      </w:r>
    </w:p>
    <w:p>
      <w:pPr>
        <w:ind w:left="0" w:right="0" w:firstLine="0"/>
        <w:rPr>
          <w:rStyle w:val="11"/>
          <w:rFonts w:ascii="楷体" w:hAnsi="楷体" w:eastAsia="楷体" w:cs="宋体"/>
          <w:b w:val="0"/>
          <w:bCs/>
          <w:color w:val="000000" w:themeColor="text1"/>
          <w:sz w:val="21"/>
          <w:szCs w:val="21"/>
          <w:shd w:val="clear" w:color="auto" w:fill="FFFFFF"/>
          <w14:textFill>
            <w14:solidFill>
              <w14:schemeClr w14:val="tx1"/>
            </w14:solidFill>
          </w14:textFill>
        </w:rPr>
      </w:pPr>
      <w:r>
        <w:rPr>
          <w:rStyle w:val="11"/>
          <w:rFonts w:hint="eastAsia" w:ascii="楷体" w:hAnsi="楷体" w:eastAsia="楷体" w:cs="宋体"/>
          <w:b w:val="0"/>
          <w:bCs/>
          <w:color w:val="000000" w:themeColor="text1"/>
          <w:sz w:val="21"/>
          <w:szCs w:val="21"/>
          <w:shd w:val="clear" w:color="auto" w:fill="FFFFFF"/>
          <w14:textFill>
            <w14:solidFill>
              <w14:schemeClr w14:val="tx1"/>
            </w14:solidFill>
          </w14:textFill>
        </w:rPr>
        <w:t>我给这张照片拟的标题，第一个是：自知方能行远；第二个是：蜗牛之“勇”与“愚”。接下来我就第二个标题谈谈我的看法。</w:t>
      </w:r>
    </w:p>
    <w:p>
      <w:pPr>
        <w:ind w:left="0" w:right="0" w:firstLine="0"/>
        <w:rPr>
          <w:rFonts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从照片中我们可以看到，一只蜗牛将头探出了网，但后部却被自己的壳卡住了，无论怎么努力，始终不能通过铁网。我认为，这是一张非常传神的照片，我们既能从中感受到这只蜗牛的“勇”，也能看出它“愚”的一面。</w:t>
      </w:r>
    </w:p>
    <w:p>
      <w:pPr>
        <w:ind w:left="0" w:right="0" w:firstLine="0"/>
        <w:rPr>
          <w:rFonts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首先，蜗牛的“勇”体现在它竭尽全力、不屈不挠的努力之中。我觉得这是值得我们新时代青年学习的地方。因为从古至今，任何人干事创业，都少不了努力奋斗。神农尝尽百草，造福华夏子孙；孔子韦编三绝，终成儒家至圣。如今，小小蜗牛不断尝试，勇往直前，自然会让人心生触动。这是蜗牛的“勇”。</w:t>
      </w:r>
    </w:p>
    <w:p>
      <w:pPr>
        <w:ind w:left="0" w:right="0" w:firstLine="0"/>
        <w:rPr>
          <w:rFonts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其次，蜗牛之“愚”体现在它不辨形势、毫无自知的盲目之中。智者说：“勇气和愚蠢往往只有一线之隔。”蜗牛没有对自己身上的壳有多大，铁网的孔有多小有清醒的认识，就一味往前冲，必然是做无用功，甚至越努力越伤害自己。这是蜗牛的“愚”。</w:t>
      </w:r>
    </w:p>
    <w:p>
      <w:pPr>
        <w:ind w:left="0" w:right="0" w:firstLine="0"/>
        <w:rPr>
          <w:rFonts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最后，我们作为新时代青年，应该要有如这只蜗牛一样的勇气，但也要对自己的能力、短板有清醒的认识。同时，遇事要多动脑筋，先找方法，再展开行动。网孔太小，不能直接通过，那就左右看它有多宽，能不能绕过去；上下看看它有多高，能不能翻过去；总之，遇到苦难不退缩，办法总比问题多！</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【亮点答题法】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outlineLvl w:val="0"/>
        <w:rPr>
          <w:rFonts w:hint="eastAsia" w:ascii="楷体" w:hAnsi="楷体" w:eastAsia="楷体" w:cs="楷体"/>
          <w:b/>
          <w:bCs/>
          <w:color w:val="000000" w:themeColor="text1"/>
          <w:sz w:val="21"/>
          <w:szCs w:val="21"/>
          <w:lang w:eastAsia="zh-CN"/>
          <w14:textFill>
            <w14:solidFill>
              <w14:schemeClr w14:val="tx1"/>
            </w14:solidFill>
          </w14:textFill>
        </w:rPr>
      </w:pPr>
      <w:bookmarkStart w:id="74" w:name="_Toc24249"/>
      <w:r>
        <w:rPr>
          <w:rFonts w:hint="eastAsia" w:ascii="楷体" w:hAnsi="楷体" w:eastAsia="楷体" w:cs="楷体"/>
          <w:b/>
          <w:bCs/>
          <w:color w:val="000000" w:themeColor="text1"/>
          <w:sz w:val="21"/>
          <w:szCs w:val="21"/>
          <w:lang w:eastAsia="zh-CN"/>
          <w14:textFill>
            <w14:solidFill>
              <w14:schemeClr w14:val="tx1"/>
            </w14:solidFill>
          </w14:textFill>
        </w:rPr>
        <w:t>（1）论证包装：</w:t>
      </w:r>
      <w:bookmarkEnd w:id="74"/>
    </w:p>
    <w:p>
      <w:pPr>
        <w:pStyle w:val="4"/>
        <w:rPr>
          <w:color w:val="000000" w:themeColor="text1"/>
          <w14:textFill>
            <w14:solidFill>
              <w14:schemeClr w14:val="tx1"/>
            </w14:solidFill>
          </w14:textFill>
        </w:rPr>
      </w:pPr>
      <w:r>
        <w:rPr>
          <w:rStyle w:val="11"/>
          <w:rFonts w:hint="eastAsia" w:ascii="楷体" w:hAnsi="楷体" w:eastAsia="楷体" w:cs="宋体"/>
          <w:b w:val="0"/>
          <w:bCs/>
          <w:color w:val="000000" w:themeColor="text1"/>
          <w:szCs w:val="21"/>
          <w:shd w:val="clear" w:color="auto" w:fill="FFFFFF"/>
          <w14:textFill>
            <w14:solidFill>
              <w14:schemeClr w14:val="tx1"/>
            </w14:solidFill>
          </w14:textFill>
        </w:rPr>
        <w:t>从照片中我们可以看到，一只蜗牛将头探出了网，但后部却被自己的壳卡住了，无论怎么努力，始终不能通过铁网。我认为，这张照片也让我们感受到了蜗牛没有真正把握住“平衡”</w:t>
      </w:r>
    </w:p>
    <w:p>
      <w:pPr>
        <w:pStyle w:val="4"/>
        <w:rPr>
          <w:rFonts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第一，壳与孔的平衡</w:t>
      </w:r>
      <w:r>
        <w:rPr>
          <w:rFonts w:hint="eastAsia" w:ascii="楷体" w:hAnsi="楷体" w:eastAsia="楷体" w:cs="楷体"/>
          <w:color w:val="000000" w:themeColor="text1"/>
          <w:szCs w:val="21"/>
          <w14:textFill>
            <w14:solidFill>
              <w14:schemeClr w14:val="tx1"/>
            </w14:solidFill>
          </w14:textFill>
        </w:rPr>
        <w:t>。……</w:t>
      </w:r>
    </w:p>
    <w:p>
      <w:pPr>
        <w:ind w:firstLine="420"/>
        <w:rPr>
          <w:rFonts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第二，当下与全局的平衡</w:t>
      </w:r>
      <w:r>
        <w:rPr>
          <w:rFonts w:hint="eastAsia" w:ascii="楷体" w:hAnsi="楷体" w:eastAsia="楷体" w:cs="楷体"/>
          <w:color w:val="000000" w:themeColor="text1"/>
          <w:szCs w:val="21"/>
          <w14:textFill>
            <w14:solidFill>
              <w14:schemeClr w14:val="tx1"/>
            </w14:solidFill>
          </w14:textFill>
        </w:rPr>
        <w:t>。……</w:t>
      </w:r>
    </w:p>
    <w:p>
      <w:pPr>
        <w:pStyle w:val="2"/>
        <w:tabs>
          <w:tab w:val="left" w:pos="420"/>
          <w:tab w:val="left" w:pos="2520"/>
          <w:tab w:val="left" w:pos="4620"/>
          <w:tab w:val="left" w:pos="6720"/>
        </w:tabs>
        <w:ind w:firstLine="420"/>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第三，取与舍得平衡。……</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outlineLvl w:val="0"/>
        <w:rPr>
          <w:rFonts w:hint="eastAsia" w:ascii="楷体" w:hAnsi="楷体" w:eastAsia="楷体" w:cs="楷体"/>
          <w:b/>
          <w:bCs/>
          <w:color w:val="000000" w:themeColor="text1"/>
          <w:sz w:val="21"/>
          <w:szCs w:val="21"/>
          <w:lang w:eastAsia="zh-CN"/>
          <w14:textFill>
            <w14:solidFill>
              <w14:schemeClr w14:val="tx1"/>
            </w14:solidFill>
          </w14:textFill>
        </w:rPr>
      </w:pPr>
      <w:bookmarkStart w:id="75" w:name="_Toc1807"/>
      <w:r>
        <w:rPr>
          <w:rFonts w:hint="eastAsia" w:ascii="楷体" w:hAnsi="楷体" w:eastAsia="楷体" w:cs="楷体"/>
          <w:b/>
          <w:bCs/>
          <w:color w:val="000000" w:themeColor="text1"/>
          <w:sz w:val="21"/>
          <w:szCs w:val="21"/>
          <w:lang w:eastAsia="zh-CN"/>
          <w14:textFill>
            <w14:solidFill>
              <w14:schemeClr w14:val="tx1"/>
            </w14:solidFill>
          </w14:textFill>
        </w:rPr>
        <w:t>（2）名言警句法结尾：</w:t>
      </w:r>
      <w:bookmarkEnd w:id="75"/>
    </w:p>
    <w:p>
      <w:pPr>
        <w:ind w:left="0" w:right="0" w:firstLine="0"/>
        <w:rPr>
          <w:rFonts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胸怀千秋伟业，怡是百年风华。站在两个一百年的历史交汇点，我们生其逢时，又责任在肩！作为新时代的建设者，在今后的基层工作中，更要把握住这三个平衡，才能更好的为人民群众服务，提升群众满意度！</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1"/>
        <w:rPr>
          <w:rFonts w:hint="eastAsia" w:ascii="黑体" w:hAnsi="黑体" w:eastAsia="黑体" w:cs="黑体"/>
          <w:b/>
          <w:bCs/>
          <w:color w:val="000000" w:themeColor="text1"/>
          <w:sz w:val="32"/>
          <w:szCs w:val="32"/>
          <w:lang w:val="en-US" w:eastAsia="zh-CN"/>
          <w14:textFill>
            <w14:solidFill>
              <w14:schemeClr w14:val="tx1"/>
            </w14:solidFill>
          </w14:textFill>
        </w:rPr>
      </w:pPr>
      <w:bookmarkStart w:id="76" w:name="_Toc2694"/>
      <w:bookmarkStart w:id="77" w:name="_Toc14202"/>
      <w:r>
        <w:rPr>
          <w:rFonts w:hint="eastAsia" w:ascii="黑体" w:hAnsi="黑体" w:eastAsia="黑体" w:cs="黑体"/>
          <w:b/>
          <w:bCs/>
          <w:color w:val="000000" w:themeColor="text1"/>
          <w:sz w:val="32"/>
          <w:szCs w:val="32"/>
          <w:lang w:val="en-US" w:eastAsia="zh-CN"/>
          <w14:textFill>
            <w14:solidFill>
              <w14:schemeClr w14:val="tx1"/>
            </w14:solidFill>
          </w14:textFill>
        </w:rPr>
        <w:t>2019年6月22日浙江省公务员面试真题（村干部类）</w:t>
      </w:r>
      <w:bookmarkEnd w:id="76"/>
      <w:bookmarkEnd w:id="77"/>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cs="宋体"/>
          <w:b/>
          <w:bCs/>
          <w:color w:val="000000" w:themeColor="text1"/>
          <w:szCs w:val="24"/>
          <w:lang w:val="en-US" w:eastAsia="zh-CN"/>
          <w14:textFill>
            <w14:solidFill>
              <w14:schemeClr w14:val="tx1"/>
            </w14:solidFill>
          </w14:textFill>
        </w:rPr>
        <w:t>1</w:t>
      </w:r>
      <w:r>
        <w:rPr>
          <w:rFonts w:hint="eastAsia" w:ascii="宋体" w:hAnsi="宋体" w:eastAsia="宋体" w:cs="宋体"/>
          <w:b/>
          <w:bCs/>
          <w:color w:val="000000" w:themeColor="text1"/>
          <w:szCs w:val="24"/>
          <w:lang w:val="en-US" w:eastAsia="zh-CN"/>
          <w14:textFill>
            <w14:solidFill>
              <w14:schemeClr w14:val="tx1"/>
            </w14:solidFill>
          </w14:textFill>
        </w:rPr>
        <w:t>.请为这幅漫画拟两个标题，并选一个展开论述。</w:t>
      </w:r>
    </w:p>
    <w:p>
      <w:pPr>
        <w:ind w:left="0" w:right="0" w:firstLine="0"/>
        <w:rPr>
          <w:rStyle w:val="11"/>
          <w:rFonts w:ascii="宋体" w:hAnsi="宋体" w:cs="宋体"/>
          <w:b w:val="0"/>
          <w:bCs/>
          <w:color w:val="000000" w:themeColor="text1"/>
          <w:sz w:val="21"/>
          <w:szCs w:val="21"/>
          <w:shd w:val="clear" w:color="auto" w:fill="FFFFFF"/>
          <w14:textFill>
            <w14:solidFill>
              <w14:schemeClr w14:val="tx1"/>
            </w14:solidFill>
          </w14:textFill>
        </w:rPr>
      </w:pPr>
      <w:r>
        <w:rPr>
          <w:rStyle w:val="11"/>
          <w:rFonts w:hint="eastAsia" w:ascii="宋体" w:hAnsi="宋体" w:cs="宋体"/>
          <w:b w:val="0"/>
          <w:bCs/>
          <w:color w:val="000000" w:themeColor="text1"/>
          <w:sz w:val="21"/>
          <w:szCs w:val="21"/>
          <w:shd w:val="clear" w:color="auto" w:fill="FFFFFF"/>
          <w14:textFill>
            <w14:solidFill>
              <w14:schemeClr w14:val="tx1"/>
            </w14:solidFill>
          </w14:textFill>
        </w:rPr>
        <w:drawing>
          <wp:inline distT="0" distB="0" distL="114300" distR="114300">
            <wp:extent cx="2095500" cy="1571625"/>
            <wp:effectExtent l="0" t="0" r="0" b="9525"/>
            <wp:docPr id="82" name="图片 8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IMG_256"/>
                    <pic:cNvPicPr>
                      <a:picLocks noChangeAspect="1"/>
                    </pic:cNvPicPr>
                  </pic:nvPicPr>
                  <pic:blipFill>
                    <a:blip r:embed="rId41"/>
                    <a:stretch>
                      <a:fillRect/>
                    </a:stretch>
                  </pic:blipFill>
                  <pic:spPr>
                    <a:xfrm>
                      <a:off x="0" y="0"/>
                      <a:ext cx="2095500" cy="1571625"/>
                    </a:xfrm>
                    <a:prstGeom prst="rect">
                      <a:avLst/>
                    </a:prstGeom>
                    <a:noFill/>
                    <a:ln w="9525">
                      <a:noFill/>
                    </a:ln>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ascii="楷体" w:hAnsi="楷体" w:eastAsia="楷体" w:cs="楷体"/>
          <w:b/>
          <w:bCs/>
          <w:color w:val="000000" w:themeColor="text1"/>
          <w:szCs w:val="21"/>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【题型判别】</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color w:val="000000" w:themeColor="text1"/>
          <w:szCs w:val="21"/>
          <w:lang w:eastAsia="zh-CN"/>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漫画</w:t>
      </w:r>
      <w:r>
        <w:rPr>
          <w:rFonts w:hint="eastAsia" w:ascii="楷体" w:hAnsi="楷体" w:eastAsia="楷体" w:cs="楷体"/>
          <w:color w:val="000000" w:themeColor="text1"/>
          <w:szCs w:val="21"/>
          <w:lang w:val="en-US" w:eastAsia="zh-CN"/>
          <w14:textFill>
            <w14:solidFill>
              <w14:schemeClr w14:val="tx1"/>
            </w14:solidFill>
          </w14:textFill>
        </w:rPr>
        <w:t>题</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【思维导图】</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973445" cy="2115820"/>
            <wp:effectExtent l="0" t="0" r="8255" b="17780"/>
            <wp:docPr id="5" name="图片 5"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23"/>
                    <pic:cNvPicPr>
                      <a:picLocks noChangeAspect="1"/>
                    </pic:cNvPicPr>
                  </pic:nvPicPr>
                  <pic:blipFill>
                    <a:blip r:embed="rId42"/>
                    <a:stretch>
                      <a:fillRect/>
                    </a:stretch>
                  </pic:blipFill>
                  <pic:spPr>
                    <a:xfrm>
                      <a:off x="0" y="0"/>
                      <a:ext cx="5973445" cy="2115820"/>
                    </a:xfrm>
                    <a:prstGeom prst="rect">
                      <a:avLst/>
                    </a:prstGeom>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【展鸿参考答案】</w:t>
      </w:r>
    </w:p>
    <w:p>
      <w:pPr>
        <w:ind w:left="0" w:right="0" w:firstLine="0"/>
        <w:rPr>
          <w:rStyle w:val="11"/>
          <w:rFonts w:ascii="楷体" w:hAnsi="楷体" w:eastAsia="楷体" w:cs="宋体"/>
          <w:b w:val="0"/>
          <w:bCs/>
          <w:color w:val="000000" w:themeColor="text1"/>
          <w:sz w:val="21"/>
          <w:szCs w:val="21"/>
          <w:shd w:val="clear" w:color="auto" w:fill="FFFFFF"/>
          <w14:textFill>
            <w14:solidFill>
              <w14:schemeClr w14:val="tx1"/>
            </w14:solidFill>
          </w14:textFill>
        </w:rPr>
      </w:pPr>
      <w:r>
        <w:rPr>
          <w:rStyle w:val="11"/>
          <w:rFonts w:hint="eastAsia" w:ascii="楷体" w:hAnsi="楷体" w:eastAsia="楷体" w:cs="宋体"/>
          <w:b w:val="0"/>
          <w:bCs/>
          <w:color w:val="000000" w:themeColor="text1"/>
          <w:sz w:val="21"/>
          <w:szCs w:val="21"/>
          <w:shd w:val="clear" w:color="auto" w:fill="FFFFFF"/>
          <w14:textFill>
            <w14:solidFill>
              <w14:schemeClr w14:val="tx1"/>
            </w14:solidFill>
          </w14:textFill>
        </w:rPr>
        <w:t>我给这张照片拟的标题，第一个是：自知方能行远；第二个是：蜗牛之“勇”与“愚”。接下来我就第二个标题谈谈我的看法。</w:t>
      </w:r>
    </w:p>
    <w:p>
      <w:pPr>
        <w:ind w:left="0" w:right="0" w:firstLine="0"/>
        <w:rPr>
          <w:rFonts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从照片中我们可以看到，一只蜗牛将头探出了网，但后部却被自己的壳卡住了，无论怎么努力，始终不能通过铁网。我认为，这是一张非常传神的照片，我们既能从中感受到这只蜗牛的“勇”，也能看出它“愚”的一面。</w:t>
      </w:r>
    </w:p>
    <w:p>
      <w:pPr>
        <w:ind w:left="0" w:right="0" w:firstLine="0"/>
        <w:rPr>
          <w:rFonts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首先，蜗牛的“勇”体现在它竭尽全力、不屈不挠的努力之中。我觉得这是值得我们新时代青年学习的地方。因为从古至今，任何人干事创业，都少不了努力奋斗。神农尝尽百草，造福华夏子孙；孔子韦编三绝，终成儒家至圣。如今，小小蜗牛不断尝试，勇往直前，自然会让人心生触动。这是蜗牛的“勇”。</w:t>
      </w:r>
    </w:p>
    <w:p>
      <w:pPr>
        <w:ind w:left="0" w:right="0" w:firstLine="0"/>
        <w:rPr>
          <w:rFonts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其次，蜗牛之“愚”体现在它不辨形势、毫无自知的盲目之中。智者说：“勇气和愚蠢往往只有一线之隔。”蜗牛没有对自己身上的壳有多大，铁网的孔有多小有清醒的认识，就一味往前冲，必然是做无用功，甚至越努力越伤害自己。这是蜗牛的“愚”。</w:t>
      </w:r>
    </w:p>
    <w:p>
      <w:pPr>
        <w:ind w:left="0" w:right="0" w:firstLine="0"/>
        <w:rPr>
          <w:rFonts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最后，我们作为新时代青年，应该要有如这只蜗牛一样的勇气，但也要对自己的能力、短板有清醒的认识。同时，遇事要多动脑筋，先找方法，再展开行动。网孔太小，不能直接通过，那就左右看它有多宽，能不能绕过去；上下看看它有多高，能不能翻过去；总之，遇到苦难不退缩，办法总比问题多！</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【亮点答题法】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outlineLvl w:val="0"/>
        <w:rPr>
          <w:rFonts w:hint="eastAsia" w:ascii="楷体" w:hAnsi="楷体" w:eastAsia="楷体" w:cs="楷体"/>
          <w:b/>
          <w:bCs/>
          <w:color w:val="000000" w:themeColor="text1"/>
          <w:sz w:val="21"/>
          <w:szCs w:val="21"/>
          <w:lang w:eastAsia="zh-CN"/>
          <w14:textFill>
            <w14:solidFill>
              <w14:schemeClr w14:val="tx1"/>
            </w14:solidFill>
          </w14:textFill>
        </w:rPr>
      </w:pPr>
      <w:bookmarkStart w:id="78" w:name="_Toc19306"/>
      <w:r>
        <w:rPr>
          <w:rFonts w:hint="eastAsia" w:ascii="楷体" w:hAnsi="楷体" w:eastAsia="楷体" w:cs="楷体"/>
          <w:b/>
          <w:bCs/>
          <w:color w:val="000000" w:themeColor="text1"/>
          <w:sz w:val="21"/>
          <w:szCs w:val="21"/>
          <w:lang w:eastAsia="zh-CN"/>
          <w14:textFill>
            <w14:solidFill>
              <w14:schemeClr w14:val="tx1"/>
            </w14:solidFill>
          </w14:textFill>
        </w:rPr>
        <w:t>（1）论证包装：</w:t>
      </w:r>
      <w:bookmarkEnd w:id="78"/>
    </w:p>
    <w:p>
      <w:pPr>
        <w:pStyle w:val="4"/>
        <w:rPr>
          <w:color w:val="000000" w:themeColor="text1"/>
          <w14:textFill>
            <w14:solidFill>
              <w14:schemeClr w14:val="tx1"/>
            </w14:solidFill>
          </w14:textFill>
        </w:rPr>
      </w:pPr>
      <w:r>
        <w:rPr>
          <w:rStyle w:val="11"/>
          <w:rFonts w:hint="eastAsia" w:ascii="楷体" w:hAnsi="楷体" w:eastAsia="楷体" w:cs="宋体"/>
          <w:b w:val="0"/>
          <w:bCs/>
          <w:color w:val="000000" w:themeColor="text1"/>
          <w:szCs w:val="21"/>
          <w:shd w:val="clear" w:color="auto" w:fill="FFFFFF"/>
          <w14:textFill>
            <w14:solidFill>
              <w14:schemeClr w14:val="tx1"/>
            </w14:solidFill>
          </w14:textFill>
        </w:rPr>
        <w:t>从照片中我们可以看到，一只蜗牛将头探出了网，但后部却被自己的壳卡住了，无论怎么努力，始终不能通过铁网。我认为，这张照片也让我们感受到了蜗牛没有真正把握住“平衡”</w:t>
      </w:r>
    </w:p>
    <w:p>
      <w:pPr>
        <w:pStyle w:val="4"/>
        <w:rPr>
          <w:rFonts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第一，壳与孔的平衡</w:t>
      </w:r>
      <w:r>
        <w:rPr>
          <w:rFonts w:hint="eastAsia" w:ascii="楷体" w:hAnsi="楷体" w:eastAsia="楷体" w:cs="楷体"/>
          <w:color w:val="000000" w:themeColor="text1"/>
          <w:szCs w:val="21"/>
          <w14:textFill>
            <w14:solidFill>
              <w14:schemeClr w14:val="tx1"/>
            </w14:solidFill>
          </w14:textFill>
        </w:rPr>
        <w:t>。……</w:t>
      </w:r>
    </w:p>
    <w:p>
      <w:pPr>
        <w:ind w:firstLine="420"/>
        <w:rPr>
          <w:rFonts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第二，当下与全局的平衡</w:t>
      </w:r>
      <w:r>
        <w:rPr>
          <w:rFonts w:hint="eastAsia" w:ascii="楷体" w:hAnsi="楷体" w:eastAsia="楷体" w:cs="楷体"/>
          <w:color w:val="000000" w:themeColor="text1"/>
          <w:szCs w:val="21"/>
          <w14:textFill>
            <w14:solidFill>
              <w14:schemeClr w14:val="tx1"/>
            </w14:solidFill>
          </w14:textFill>
        </w:rPr>
        <w:t>。……</w:t>
      </w:r>
    </w:p>
    <w:p>
      <w:pPr>
        <w:pStyle w:val="2"/>
        <w:tabs>
          <w:tab w:val="left" w:pos="420"/>
          <w:tab w:val="left" w:pos="2520"/>
          <w:tab w:val="left" w:pos="4620"/>
          <w:tab w:val="left" w:pos="6720"/>
        </w:tabs>
        <w:ind w:firstLine="420"/>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第三，取与舍得平衡。……</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outlineLvl w:val="0"/>
        <w:rPr>
          <w:rFonts w:hint="eastAsia" w:ascii="楷体" w:hAnsi="楷体" w:eastAsia="楷体" w:cs="楷体"/>
          <w:b/>
          <w:bCs/>
          <w:color w:val="000000" w:themeColor="text1"/>
          <w:sz w:val="21"/>
          <w:szCs w:val="21"/>
          <w:lang w:eastAsia="zh-CN"/>
          <w14:textFill>
            <w14:solidFill>
              <w14:schemeClr w14:val="tx1"/>
            </w14:solidFill>
          </w14:textFill>
        </w:rPr>
      </w:pPr>
      <w:bookmarkStart w:id="79" w:name="_Toc9434"/>
      <w:r>
        <w:rPr>
          <w:rFonts w:hint="eastAsia" w:ascii="楷体" w:hAnsi="楷体" w:eastAsia="楷体" w:cs="楷体"/>
          <w:b/>
          <w:bCs/>
          <w:color w:val="000000" w:themeColor="text1"/>
          <w:sz w:val="21"/>
          <w:szCs w:val="21"/>
          <w:lang w:eastAsia="zh-CN"/>
          <w14:textFill>
            <w14:solidFill>
              <w14:schemeClr w14:val="tx1"/>
            </w14:solidFill>
          </w14:textFill>
        </w:rPr>
        <w:t>（2）名言警句法结尾：</w:t>
      </w:r>
      <w:bookmarkEnd w:id="79"/>
    </w:p>
    <w:p>
      <w:pPr>
        <w:ind w:left="0" w:right="0" w:firstLine="0"/>
        <w:rPr>
          <w:rFonts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胸怀千秋伟业，怡是百年风华。站在两个一百年的历史交汇点，我们生其逢时，又责任在肩！作为新时代的建设者，在今后的基层工作中，更要把握住这三个平衡，才能更好的为人民群众服务，提升群众满意度！</w:t>
      </w:r>
    </w:p>
    <w:p>
      <w:pPr>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2.一个老人去窗口办业务，他没有准备资料，而且因为在下大雨，衣服都淋湿了，老人说：“你们不是最多跑一次吗，怎么不给我处理？”你是现场工作人员，这种情况你怎么处理？</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【题型判别】</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应急应变——群众类</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【思维导图】</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76620" cy="2369185"/>
            <wp:effectExtent l="0" t="0" r="5080" b="1206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3"/>
                    <a:stretch>
                      <a:fillRect/>
                    </a:stretch>
                  </pic:blipFill>
                  <pic:spPr>
                    <a:xfrm>
                      <a:off x="0" y="0"/>
                      <a:ext cx="5976620" cy="2369185"/>
                    </a:xfrm>
                    <a:prstGeom prst="rect">
                      <a:avLst/>
                    </a:prstGeom>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【展鸿参考答案】</w:t>
      </w:r>
    </w:p>
    <w:p>
      <w:pPr>
        <w:ind w:left="0" w:right="0" w:firstLine="0"/>
        <w:rPr>
          <w:rFonts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最多跑一次”的最终目的是便民、利民，是为了能让群众办事更加舒心。但现在有老人由于没有准备资料导致没法办理相关手续，对这项政策产生了质疑，我认为我必须和老人多沟通，消除误会，并想办法给他把事情办好。</w:t>
      </w:r>
    </w:p>
    <w:p>
      <w:pPr>
        <w:ind w:left="0" w:right="0" w:firstLine="0"/>
        <w:rPr>
          <w:rFonts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首先，我会向老人表示歉意，因为种种原因使他没能办成事情。同时第一时间把他领到休息室，并调整空调温度，避免老人因为淋雨而生病。由于上班时间我们穿的都是工作服，所以我会拿出我的便服，说服把老人的湿衣物换下来，避免老人生病。</w:t>
      </w:r>
    </w:p>
    <w:p>
      <w:pPr>
        <w:ind w:left="0" w:right="0" w:firstLine="0"/>
        <w:rPr>
          <w:rFonts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其次，我会给老人端茶倒水，耐心给他做好解释工作，告诉他所要办的手续需要哪些资料，又要怎么取得。比如我会拿着老人所办理业务做需要的资料清单，一一给他核对，告知他所欠缺的东西。如果是一些必须具备的材料，比如身份证、户口本等，那我会明确告知他，这个是办理业务所必需的，这个时候我会帮忙联系下他的子女，让其子女帮忙送过来，并及时帮他办理。如果只是一些需要打印的表格，我会帮他打印出来，指导老人填写，帮他整理资料，办理业务。如果老人是独居老人，了解他缺少了那些资料后，我会做好记录，承诺他在周末会上门帮他办理。</w:t>
      </w:r>
    </w:p>
    <w:p>
      <w:pPr>
        <w:ind w:left="0" w:right="0" w:firstLine="0"/>
        <w:rPr>
          <w:rFonts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最后，因为这时已经临近下班了，加上天在下雨，老人一个人回去可能不安全。我会让老人稍等，待下班之后和家人打个招呼，先送老人回去，再自行回家。</w:t>
      </w:r>
    </w:p>
    <w:p>
      <w:pPr>
        <w:ind w:left="0" w:right="0" w:firstLine="0"/>
        <w:rPr>
          <w:rStyle w:val="11"/>
          <w:rFonts w:hint="eastAsia" w:ascii="楷体" w:hAnsi="楷体" w:eastAsia="楷体" w:cs="宋体"/>
          <w:b w:val="0"/>
          <w:bCs/>
          <w:color w:val="000000" w:themeColor="text1"/>
          <w:sz w:val="21"/>
          <w:szCs w:val="21"/>
          <w:shd w:val="clear" w:color="auto" w:fill="FFFFFF"/>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事情结束后，我想说的是：“前事不忘后事之师”。这件事情过去后，我会仔细思考这名老人没带资料就过来办理手续的原因。看看是不是我们自身的问题，比如是否宣传内容不明确使群众对“最多跑一次”政策产生了误解，是否对哪些手续需要什么材料表述不清晰，是否没有考虑到老人的特殊情况等</w:t>
      </w:r>
      <w:r>
        <w:rPr>
          <w:rStyle w:val="11"/>
          <w:rFonts w:hint="eastAsia" w:ascii="楷体" w:hAnsi="楷体" w:eastAsia="楷体" w:cs="宋体"/>
          <w:b w:val="0"/>
          <w:bCs/>
          <w:color w:val="000000" w:themeColor="text1"/>
          <w:sz w:val="21"/>
          <w:szCs w:val="21"/>
          <w:shd w:val="clear" w:color="auto" w:fill="FFFFFF"/>
          <w14:textFill>
            <w14:solidFill>
              <w14:schemeClr w14:val="tx1"/>
            </w14:solidFill>
          </w14:textFill>
        </w:rPr>
        <w:t>等，我会一一进行总结，如果确实存在问题，我会尽快向领导提出相关建议，使我们接下来的工作更加严谨，进一步提升群众的满意度！</w:t>
      </w:r>
    </w:p>
    <w:p>
      <w:pPr>
        <w:ind w:left="0" w:right="0" w:firstLine="0"/>
        <w:rPr>
          <w:rStyle w:val="11"/>
          <w:rFonts w:hint="eastAsia" w:ascii="楷体" w:hAnsi="楷体" w:eastAsia="楷体" w:cs="宋体"/>
          <w:b w:val="0"/>
          <w:bCs/>
          <w:color w:val="000000" w:themeColor="text1"/>
          <w:sz w:val="21"/>
          <w:szCs w:val="21"/>
          <w:shd w:val="clear" w:color="auto" w:fill="FFFFFF"/>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3.请以“干在实处，走在前列，勇立潮头”为题做一个演讲。</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【题型判别】</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拓展题型——演讲类</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【思维导图】</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452110" cy="2934970"/>
            <wp:effectExtent l="0" t="0" r="15240" b="177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4"/>
                    <a:stretch>
                      <a:fillRect/>
                    </a:stretch>
                  </pic:blipFill>
                  <pic:spPr>
                    <a:xfrm>
                      <a:off x="0" y="0"/>
                      <a:ext cx="5465270" cy="2942258"/>
                    </a:xfrm>
                    <a:prstGeom prst="rect">
                      <a:avLst/>
                    </a:prstGeom>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【展鸿参考答案】</w:t>
      </w:r>
    </w:p>
    <w:p>
      <w:pPr>
        <w:ind w:left="0" w:right="0" w:firstLine="0"/>
        <w:rPr>
          <w:rFonts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各位考官，大家好！今天，我演讲的题目是“干在实处，走在前列，勇立潮头！”短短十二个字，却是浙江人民在千百年来的奋斗发展中孕育出来的宝贵财富，世代传衍，历久弥新，始终激励着每一个浙江人民励精图治，开拓创新，创造出一个又一个发展奇迹，引领着一个又一个时代浪潮！</w:t>
      </w:r>
    </w:p>
    <w:p>
      <w:pPr>
        <w:ind w:left="0" w:right="0" w:firstLine="0"/>
        <w:rPr>
          <w:rFonts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干在实处，关键在“干”。“干”就是要踏踏实实走好每一步路，勤勤恳恳干好每一件事。作为最贴近人民群众的村干部，尤其是要有兢兢业业解决群众问题的意识，把群众的事记在本上、放在心里、办在手中，让群众欢心、让群众放心、让群众舒心、与群众贴心！</w:t>
      </w:r>
    </w:p>
    <w:p>
      <w:pPr>
        <w:ind w:left="0" w:right="0" w:firstLine="0"/>
        <w:rPr>
          <w:rFonts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走在前列，核心在“前”。“前”就是要开拓创新、提高效率。要以比别人更快的速度、更高的效率赢得发展主动。中华民族几百年以来经受的苦难太多了，现在难得迎来了一次伟大复兴的机会，这是我们每一个人肩上不可推卸的责任，我们要走在世界的前列，也终将走在世界的前列。作为一直走在中国发展前列的浙江而言，是挑战更是机遇，我们要紧紧扛起时代的大旗，走在发展的前列！</w:t>
      </w:r>
    </w:p>
    <w:p>
      <w:pPr>
        <w:ind w:left="0" w:right="0" w:firstLine="0"/>
        <w:rPr>
          <w:rFonts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勇立潮头，中心在“勇”。“勇”就是要不怕苦不怕累。基层工作很苦很难，村一级工作更是苦中有苦，难中有难。作为连接人民群众的直接纽带，作为党和政府政策落实的“最后一公里”，就要有不怕苦不怕难的精神，勇立潮头，以弄潮儿的担当和勇敢，迎风击浪，攻坚克难，开拓进取！</w:t>
      </w:r>
    </w:p>
    <w:p>
      <w:pPr>
        <w:ind w:left="0" w:right="0" w:firstLine="0"/>
        <w:rPr>
          <w:rFonts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“弄潮儿向涛头立，手把红旗旗不湿”。每一个浙江人都要勇做时代大潮的弄潮儿，以“鲲鹏水击三千里”的魄力与担当，干在实处，走在前列，勇立潮头，书写出新的时代篇章。</w:t>
      </w:r>
    </w:p>
    <w:p>
      <w:pPr>
        <w:ind w:left="0" w:right="0" w:firstLine="0"/>
        <w:rPr>
          <w:rFonts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相信浙江的未来会更好、中国的未来会更好！</w:t>
      </w:r>
    </w:p>
    <w:p>
      <w:pPr>
        <w:ind w:left="0" w:right="0" w:firstLine="0"/>
        <w:rPr>
          <w:rFonts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我的演讲到此结束，谢谢大家！</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1"/>
        <w:rPr>
          <w:rFonts w:hint="eastAsia"/>
          <w:color w:val="000000" w:themeColor="text1"/>
          <w:lang w:eastAsia="zh-CN"/>
          <w14:textFill>
            <w14:solidFill>
              <w14:schemeClr w14:val="tx1"/>
            </w14:solidFill>
          </w14:textFill>
        </w:rPr>
      </w:pPr>
      <w:bookmarkStart w:id="80" w:name="_Toc14501"/>
      <w:bookmarkStart w:id="81" w:name="_Toc2662"/>
      <w:bookmarkStart w:id="82" w:name="_Toc26288_WPSOffice_Level1"/>
      <w:bookmarkStart w:id="83" w:name="_Toc8122_WPSOffice_Level1"/>
      <w:r>
        <w:rPr>
          <w:rFonts w:hint="eastAsia" w:ascii="黑体" w:hAnsi="黑体" w:eastAsia="黑体" w:cs="黑体"/>
          <w:b/>
          <w:bCs/>
          <w:color w:val="000000" w:themeColor="text1"/>
          <w:sz w:val="32"/>
          <w:szCs w:val="32"/>
          <w:lang w:val="en-US" w:eastAsia="zh-CN"/>
          <w14:textFill>
            <w14:solidFill>
              <w14:schemeClr w14:val="tx1"/>
            </w14:solidFill>
          </w14:textFill>
        </w:rPr>
        <w:t>2018年3月25日浙江省公务员面试真题A类（基层类）</w:t>
      </w:r>
      <w:bookmarkEnd w:id="80"/>
      <w:bookmarkEnd w:id="81"/>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cs="宋体"/>
          <w:b/>
          <w:bCs/>
          <w:color w:val="000000" w:themeColor="text1"/>
          <w:szCs w:val="24"/>
          <w:lang w:val="en-US" w:eastAsia="zh-CN"/>
          <w14:textFill>
            <w14:solidFill>
              <w14:schemeClr w14:val="tx1"/>
            </w14:solidFill>
          </w14:textFill>
        </w:rPr>
        <w:t>1</w:t>
      </w:r>
      <w:r>
        <w:rPr>
          <w:rFonts w:hint="eastAsia" w:ascii="宋体" w:hAnsi="宋体" w:eastAsia="宋体" w:cs="宋体"/>
          <w:b/>
          <w:bCs/>
          <w:color w:val="000000" w:themeColor="text1"/>
          <w:szCs w:val="24"/>
          <w:lang w:val="en-US" w:eastAsia="zh-CN"/>
          <w14:textFill>
            <w14:solidFill>
              <w14:schemeClr w14:val="tx1"/>
            </w14:solidFill>
          </w14:textFill>
        </w:rPr>
        <w:t>.有人说：“老实人容易吃亏”，请</w:t>
      </w:r>
      <w:r>
        <w:rPr>
          <w:rFonts w:hint="eastAsia" w:cs="宋体"/>
          <w:b/>
          <w:bCs/>
          <w:color w:val="000000" w:themeColor="text1"/>
          <w:szCs w:val="24"/>
          <w:lang w:val="en-US" w:eastAsia="zh-CN"/>
          <w14:textFill>
            <w14:solidFill>
              <w14:schemeClr w14:val="tx1"/>
            </w14:solidFill>
          </w14:textFill>
        </w:rPr>
        <w:t>你</w:t>
      </w:r>
      <w:r>
        <w:rPr>
          <w:rFonts w:hint="eastAsia" w:ascii="宋体" w:hAnsi="宋体" w:eastAsia="宋体" w:cs="宋体"/>
          <w:b/>
          <w:bCs/>
          <w:color w:val="000000" w:themeColor="text1"/>
          <w:szCs w:val="24"/>
          <w:lang w:val="en-US" w:eastAsia="zh-CN"/>
          <w14:textFill>
            <w14:solidFill>
              <w14:schemeClr w14:val="tx1"/>
            </w14:solidFill>
          </w14:textFill>
        </w:rPr>
        <w:t>反驳这句话。</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【题型判别】</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综合分析——观点类</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【思维导图】</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76620" cy="3629660"/>
            <wp:effectExtent l="0" t="0" r="5080" b="889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45"/>
                    <a:stretch>
                      <a:fillRect/>
                    </a:stretch>
                  </pic:blipFill>
                  <pic:spPr>
                    <a:xfrm>
                      <a:off x="0" y="0"/>
                      <a:ext cx="5976620" cy="3629660"/>
                    </a:xfrm>
                    <a:prstGeom prst="rect">
                      <a:avLst/>
                    </a:prstGeom>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【展鸿参考答案】</w:t>
      </w:r>
    </w:p>
    <w:p>
      <w:pPr>
        <w:ind w:firstLine="420"/>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做老实人、说老实话、干老实事，是我们党一贯倡导的优良传统和作风。但近年来，关于“老实人吃不吃亏”的问题，一直是社会上热议的话题，使得本该坚守的行为准则，变得有些模糊和动摇了。撇开那些偏见和非议，我始终认为，不论过去、现在还是将来，做老实人都不吃亏。</w:t>
      </w:r>
    </w:p>
    <w:p>
      <w:pPr>
        <w:ind w:firstLine="420"/>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第一，老实人可能一时吃亏，但绝对一生充实。为人处世，只要对得起党和人民，对得起家人亲友，对得起自己良心，就足够了。“当干部就应该能吃亏”，这也是河南省濮阳县西辛庄村党支部书记李连成常挂在嘴边的话。27年来，他带领群众把西辛庄从一个落后的贫困村，变成了富裕的文明村。李连成为村民利益让自己吃亏，表面上看，他失去了一些物质利益，但收获的是村民的信任和拥护，这是花多少钱都买不来的无价之宝。党的基层干部为老百姓的利益吃亏受累，这正从细微处体现了我们党一切以人民为中心的执政理念。</w:t>
      </w:r>
    </w:p>
    <w:p>
      <w:pPr>
        <w:ind w:firstLine="420"/>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第二，不老实的人，早晚要吃大亏。不老实的人所谓的“聪明”，并非真正的才能和本领，而是吹牛拍马、媚上欺下、投机取巧、拉帮结派，靠不正当手段牟取个人利益，这种钻空子、耍小聪明的做法，或许能一时得逞，如愿以偿，但终究要失败，遭到应有的惩罚。因为谎言和伪装是经不起事实和历史考验的，必然要被揭破，暴露在光天化日之下。</w:t>
      </w:r>
    </w:p>
    <w:p>
      <w:pPr>
        <w:ind w:firstLine="420"/>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第三，当前社会，我们越来越多的社会机制正在保护着老实人不吃亏。老实人，有时处境不免艰难。因为老实人往往只认党的原则、人民的利益，不会拉关系，搞特殊，是则是，非则非，难免会得罪人，一时受欺负。但是当前，“不让老实人吃亏”已成为我国干部制度改革的重要理念，也是党在新时期选人用人的一条重要原则。党中央也提出，维护社会公平正义，让全体人民共享改革发展成果。不让老实人吃亏，让每一个劳动者都劳有所得，让每一个积极奉献的人都能拥有人生出彩的机会，只有如此，才算是真正实现了公平正义。对于每个普通人来说，要从自己做起，尽职尽责，将“做老实人”的信条落实到工作和生活中。</w:t>
      </w:r>
    </w:p>
    <w:p>
      <w:pPr>
        <w:ind w:firstLine="420"/>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所以综上所述，我认为，做老实人，不吃亏，更不会吃亏。</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【亮点答题法】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outlineLvl w:val="0"/>
        <w:rPr>
          <w:rFonts w:hint="eastAsia" w:ascii="楷体" w:hAnsi="楷体" w:eastAsia="楷体" w:cs="楷体"/>
          <w:b/>
          <w:bCs/>
          <w:color w:val="000000" w:themeColor="text1"/>
          <w:sz w:val="21"/>
          <w:szCs w:val="21"/>
          <w:lang w:eastAsia="zh-CN"/>
          <w14:textFill>
            <w14:solidFill>
              <w14:schemeClr w14:val="tx1"/>
            </w14:solidFill>
          </w14:textFill>
        </w:rPr>
      </w:pPr>
      <w:bookmarkStart w:id="84" w:name="_Toc29084"/>
      <w:r>
        <w:rPr>
          <w:rFonts w:hint="eastAsia" w:ascii="楷体" w:hAnsi="楷体" w:eastAsia="楷体" w:cs="楷体"/>
          <w:b/>
          <w:bCs/>
          <w:color w:val="000000" w:themeColor="text1"/>
          <w:sz w:val="21"/>
          <w:szCs w:val="21"/>
          <w:lang w:eastAsia="zh-CN"/>
          <w14:textFill>
            <w14:solidFill>
              <w14:schemeClr w14:val="tx1"/>
            </w14:solidFill>
          </w14:textFill>
        </w:rPr>
        <w:t>（1）论证包装：</w:t>
      </w:r>
      <w:bookmarkEnd w:id="84"/>
    </w:p>
    <w:p>
      <w:pPr>
        <w:pStyle w:val="4"/>
        <w:rPr>
          <w:rFonts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常言道：难得糊涂，吃亏是福。那么老一辈人真的认为老实人会吃亏吗？我认为并不是这样的。下面就谈谈我的具体看法。</w:t>
      </w:r>
    </w:p>
    <w:p>
      <w:pPr>
        <w:pStyle w:val="4"/>
        <w:outlineLvl w:val="1"/>
        <w:rPr>
          <w:rFonts w:ascii="楷体" w:hAnsi="楷体" w:eastAsia="楷体" w:cs="楷体"/>
          <w:color w:val="000000" w:themeColor="text1"/>
          <w:szCs w:val="21"/>
          <w14:textFill>
            <w14:solidFill>
              <w14:schemeClr w14:val="tx1"/>
            </w14:solidFill>
          </w14:textFill>
        </w:rPr>
      </w:pPr>
      <w:bookmarkStart w:id="85" w:name="_Toc27675"/>
      <w:r>
        <w:rPr>
          <w:rFonts w:hint="eastAsia" w:ascii="楷体" w:hAnsi="楷体" w:eastAsia="楷体" w:cs="楷体"/>
          <w:color w:val="000000" w:themeColor="text1"/>
          <w14:textFill>
            <w14:solidFill>
              <w14:schemeClr w14:val="tx1"/>
            </w14:solidFill>
          </w14:textFill>
        </w:rPr>
        <w:t>第一，我们要明白亏是什么</w:t>
      </w:r>
      <w:r>
        <w:rPr>
          <w:rFonts w:hint="eastAsia" w:ascii="楷体" w:hAnsi="楷体" w:eastAsia="楷体" w:cs="楷体"/>
          <w:color w:val="000000" w:themeColor="text1"/>
          <w:szCs w:val="21"/>
          <w14:textFill>
            <w14:solidFill>
              <w14:schemeClr w14:val="tx1"/>
            </w14:solidFill>
          </w14:textFill>
        </w:rPr>
        <w:t>。……</w:t>
      </w:r>
      <w:bookmarkEnd w:id="85"/>
    </w:p>
    <w:p>
      <w:pPr>
        <w:ind w:firstLine="420"/>
        <w:rPr>
          <w:rFonts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第二，老实人不会吃亏，王继才为我国的国防事业舍弃小我，舍弃了与家人团聚的时间，看似吃亏，但是他却从中实现了自己更大的价值，成就了大我。……</w:t>
      </w:r>
    </w:p>
    <w:p>
      <w:pPr>
        <w:ind w:firstLine="420"/>
        <w:outlineLvl w:val="1"/>
        <w:rPr>
          <w:rFonts w:ascii="楷体" w:hAnsi="楷体" w:eastAsia="楷体" w:cs="楷体"/>
          <w:color w:val="000000" w:themeColor="text1"/>
          <w14:textFill>
            <w14:solidFill>
              <w14:schemeClr w14:val="tx1"/>
            </w14:solidFill>
          </w14:textFill>
        </w:rPr>
      </w:pPr>
      <w:bookmarkStart w:id="86" w:name="_Toc17706"/>
      <w:r>
        <w:rPr>
          <w:rFonts w:hint="eastAsia" w:ascii="楷体" w:hAnsi="楷体" w:eastAsia="楷体" w:cs="楷体"/>
          <w:color w:val="000000" w:themeColor="text1"/>
          <w14:textFill>
            <w14:solidFill>
              <w14:schemeClr w14:val="tx1"/>
            </w14:solidFill>
          </w14:textFill>
        </w:rPr>
        <w:t>第三，不老实的人一定会吃亏。……</w:t>
      </w:r>
      <w:bookmarkEnd w:id="86"/>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outlineLvl w:val="0"/>
        <w:rPr>
          <w:rFonts w:hint="eastAsia" w:ascii="楷体" w:hAnsi="楷体" w:eastAsia="楷体" w:cs="楷体"/>
          <w:b/>
          <w:bCs/>
          <w:color w:val="000000" w:themeColor="text1"/>
          <w:sz w:val="21"/>
          <w:szCs w:val="21"/>
          <w:lang w:eastAsia="zh-CN"/>
          <w14:textFill>
            <w14:solidFill>
              <w14:schemeClr w14:val="tx1"/>
            </w14:solidFill>
          </w14:textFill>
        </w:rPr>
      </w:pPr>
      <w:bookmarkStart w:id="87" w:name="_Toc5513"/>
      <w:r>
        <w:rPr>
          <w:rFonts w:hint="eastAsia" w:ascii="楷体" w:hAnsi="楷体" w:eastAsia="楷体" w:cs="楷体"/>
          <w:b/>
          <w:bCs/>
          <w:color w:val="000000" w:themeColor="text1"/>
          <w:sz w:val="21"/>
          <w:szCs w:val="21"/>
          <w:lang w:eastAsia="zh-CN"/>
          <w14:textFill>
            <w14:solidFill>
              <w14:schemeClr w14:val="tx1"/>
            </w14:solidFill>
          </w14:textFill>
        </w:rPr>
        <w:t>（2）名言警句法结尾：</w:t>
      </w:r>
      <w:bookmarkEnd w:id="87"/>
    </w:p>
    <w:p>
      <w:pPr>
        <w:ind w:firstLine="420"/>
        <w:rPr>
          <w:rFonts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最后，我想说的是，习近平总书记曾说过“艰难困苦，玉汝于成”。作为青年人，我们更要吃的苦中苦，人生才能甜更甜。延伸到我们今后工作，就要求我们要做一名老实人，端正工作态度，不吃亏，更不会吃亏！</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cs="宋体"/>
          <w:b/>
          <w:bCs/>
          <w:color w:val="000000" w:themeColor="text1"/>
          <w:szCs w:val="24"/>
          <w:lang w:val="en-US" w:eastAsia="zh-CN"/>
          <w14:textFill>
            <w14:solidFill>
              <w14:schemeClr w14:val="tx1"/>
            </w14:solidFill>
          </w14:textFill>
        </w:rPr>
        <w:t>2</w:t>
      </w:r>
      <w:r>
        <w:rPr>
          <w:rFonts w:hint="eastAsia" w:ascii="宋体" w:hAnsi="宋体" w:eastAsia="宋体" w:cs="宋体"/>
          <w:b/>
          <w:bCs/>
          <w:color w:val="000000" w:themeColor="text1"/>
          <w:szCs w:val="24"/>
          <w:lang w:val="en-US" w:eastAsia="zh-CN"/>
          <w14:textFill>
            <w14:solidFill>
              <w14:schemeClr w14:val="tx1"/>
            </w14:solidFill>
          </w14:textFill>
        </w:rPr>
        <w:t>.某陆军司令员致全体陆军干部家属的一封信中提到：在父母生病临终时、在妻子生子临产时、在孩子升学临考时，只要没有打仗任务和确实离不开的特殊任务，都必须及时请假回家。对此请谈谈你的看法。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20" w:firstLineChars="200"/>
        <w:jc w:val="both"/>
        <w:textAlignment w:val="auto"/>
        <w:outlineLvl w:val="9"/>
        <w:rPr>
          <w:rFonts w:hint="default"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综合分析-现象类</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22" w:firstLineChars="200"/>
        <w:jc w:val="both"/>
        <w:textAlignment w:val="auto"/>
        <w:outlineLvl w:val="9"/>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4419600" cy="2694940"/>
            <wp:effectExtent l="0" t="0" r="0" b="10160"/>
            <wp:docPr id="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pic:cNvPicPr>
                      <a:picLocks noChangeAspect="1"/>
                    </pic:cNvPicPr>
                  </pic:nvPicPr>
                  <pic:blipFill>
                    <a:blip r:embed="rId46"/>
                    <a:stretch>
                      <a:fillRect/>
                    </a:stretch>
                  </pic:blipFill>
                  <pic:spPr>
                    <a:xfrm>
                      <a:off x="0" y="0"/>
                      <a:ext cx="4419600" cy="2694940"/>
                    </a:xfrm>
                    <a:prstGeom prst="rect">
                      <a:avLst/>
                    </a:prstGeom>
                    <a:noFill/>
                    <a:ln>
                      <a:noFill/>
                    </a:ln>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【展鸿答案参考】</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军人的身份，使得他们与家人总是聚少离多，甚至有时候，连正常的休假都难以享受。近日，解放军陆军司令员韩卫国的《致陆军官兵家属的一封信》刷爆了朋友圈，也被多家媒体争相报道。家长里短的内容，赢得网友连声叫好。对于这份信，我也十分的赞同，接下来我具体谈谈我的看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韩司令员是从关心官兵最切身的利益和官兵的家属亲属入手，做出庄严承诺，注入了“清泉”，送上了“暖流”，也为官兵能够正常请假休假清除了“路障”，做出了榜样。相信也有不少的军人会觉得内心很温暖。陆军司令分别说了父母生病临终时、妻子生子临产时和孩子升学临考时三种情况，这三种情况包涵了“孝、情、责”。我觉得这是一名军人所最应该重视的三种感情，正所谓百善孝为先，如果一个人在父母生病时都不可以回家照顾，那么真的有一天出事了，恐怕会遗憾一生，这也是对军人的不公平。</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其次，从这封信的背后，我们也应该看到军人休假的权利得不到保障的现实问题。休假，是一件事关军人切身利益的事情。长期以来，休假问题一直困扰着官兵，从军人休假的计划安排，休假天数的计算，以及合理处置公休矛盾等等，有些问题的不合理性，既损害到官兵利益，也激化了内部矛盾。每一个军人都是单位的小草，却个个都是家里的顶梁柱，他们有血有肉也有感情。军人在父母病危的时候，妻子分娩的时候，孩子生病的时候，家庭发生重大变故的时候……他们每一个无不归心似箭。</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所以，对于这封信，我们既要点赞，竖大拇指，也要看到背后隐藏的现实问题。为此我们一方面各个军区也多应该向该陆军司令员学习，在日常军旅中要多给军人们一些关心，另一方面也应该尽快从制度上对军人的正常权利予以保障，对于军人探亲休假规定，进行明确的规范。如此，才是真正的利国惠军暖民心。</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相信通过共同努力之下，定能打造一个更加“听党指挥、服务人民、执法公正、纪律严明”优良的军队。</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【亮点答题法】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2" w:firstLineChars="200"/>
        <w:textAlignment w:val="auto"/>
        <w:outlineLvl w:val="0"/>
        <w:rPr>
          <w:rFonts w:hint="eastAsia" w:ascii="楷体" w:hAnsi="楷体" w:eastAsia="楷体" w:cs="楷体"/>
          <w:b/>
          <w:bCs/>
          <w:color w:val="000000" w:themeColor="text1"/>
          <w:sz w:val="21"/>
          <w:szCs w:val="21"/>
          <w:lang w:val="en-US" w:eastAsia="zh-CN"/>
          <w14:textFill>
            <w14:solidFill>
              <w14:schemeClr w14:val="tx1"/>
            </w14:solidFill>
          </w14:textFill>
        </w:rPr>
      </w:pPr>
      <w:bookmarkStart w:id="88" w:name="_Toc12852"/>
      <w:r>
        <w:rPr>
          <w:rFonts w:hint="eastAsia" w:ascii="楷体" w:hAnsi="楷体" w:eastAsia="楷体" w:cs="楷体"/>
          <w:b/>
          <w:bCs/>
          <w:color w:val="000000" w:themeColor="text1"/>
          <w:sz w:val="21"/>
          <w:szCs w:val="21"/>
          <w:lang w:val="en-US" w:eastAsia="zh-CN"/>
          <w14:textFill>
            <w14:solidFill>
              <w14:schemeClr w14:val="tx1"/>
            </w14:solidFill>
          </w14:textFill>
        </w:rPr>
        <w:t>（1）对策包装：</w:t>
      </w:r>
      <w:bookmarkEnd w:id="88"/>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default"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第一、军营应该有准度。……</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default"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第二、军营也该有温度。 ……</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2" w:firstLineChars="200"/>
        <w:textAlignment w:val="auto"/>
        <w:outlineLvl w:val="0"/>
        <w:rPr>
          <w:rFonts w:hint="eastAsia" w:ascii="楷体" w:hAnsi="楷体" w:eastAsia="楷体" w:cs="楷体"/>
          <w:b/>
          <w:bCs/>
          <w:color w:val="000000" w:themeColor="text1"/>
          <w:sz w:val="21"/>
          <w:szCs w:val="21"/>
          <w:lang w:val="en-US" w:eastAsia="zh-CN"/>
          <w14:textFill>
            <w14:solidFill>
              <w14:schemeClr w14:val="tx1"/>
            </w14:solidFill>
          </w14:textFill>
        </w:rPr>
      </w:pPr>
      <w:bookmarkStart w:id="89" w:name="_Toc4492"/>
      <w:r>
        <w:rPr>
          <w:rFonts w:hint="eastAsia" w:ascii="楷体" w:hAnsi="楷体" w:eastAsia="楷体" w:cs="楷体"/>
          <w:b/>
          <w:bCs/>
          <w:color w:val="000000" w:themeColor="text1"/>
          <w:sz w:val="21"/>
          <w:szCs w:val="21"/>
          <w:lang w:val="en-US" w:eastAsia="zh-CN"/>
          <w14:textFill>
            <w14:solidFill>
              <w14:schemeClr w14:val="tx1"/>
            </w14:solidFill>
          </w14:textFill>
        </w:rPr>
        <w:t>（2）名言警句法结尾：</w:t>
      </w:r>
      <w:bookmarkEnd w:id="89"/>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default"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古语有云“暗中时滴思亲泪，只恐思儿泪更多”，军人同样也是家庭的一份子，为了国家的安全，他们舍弃了更多与家人的陪伴，我们更应通过努力之下给军人们机会，能够与家人团聚，感受家庭的温暖。</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22" w:firstLineChars="200"/>
        <w:jc w:val="both"/>
        <w:textAlignment w:val="auto"/>
        <w:outlineLvl w:val="9"/>
        <w:rPr>
          <w:rFonts w:hint="eastAsia"/>
          <w:b/>
          <w:bCs/>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cs="宋体"/>
          <w:b/>
          <w:bCs/>
          <w:color w:val="000000" w:themeColor="text1"/>
          <w:szCs w:val="24"/>
          <w:lang w:val="en-US" w:eastAsia="zh-CN"/>
          <w14:textFill>
            <w14:solidFill>
              <w14:schemeClr w14:val="tx1"/>
            </w14:solidFill>
          </w14:textFill>
        </w:rPr>
        <w:t>3</w:t>
      </w:r>
      <w:r>
        <w:rPr>
          <w:rFonts w:hint="eastAsia" w:ascii="宋体" w:hAnsi="宋体" w:eastAsia="宋体" w:cs="宋体"/>
          <w:b/>
          <w:bCs/>
          <w:color w:val="000000" w:themeColor="text1"/>
          <w:szCs w:val="24"/>
          <w:lang w:val="en-US" w:eastAsia="zh-CN"/>
          <w14:textFill>
            <w14:solidFill>
              <w14:schemeClr w14:val="tx1"/>
            </w14:solidFill>
          </w14:textFill>
        </w:rPr>
        <w:t>.为给学生减负，学校将放学时间提早到三点半，与家长工作时间冲突，无人接送。假如你是教育局工作人员，对此，你有什么应对措施？</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20" w:firstLineChars="200"/>
        <w:jc w:val="both"/>
        <w:textAlignment w:val="auto"/>
        <w:outlineLvl w:val="9"/>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应急应变题</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22" w:firstLineChars="200"/>
        <w:jc w:val="both"/>
        <w:textAlignment w:val="auto"/>
        <w:outlineLvl w:val="9"/>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558790" cy="2240280"/>
            <wp:effectExtent l="0" t="0" r="3810" b="7620"/>
            <wp:docPr id="4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pic:cNvPicPr>
                      <a:picLocks noChangeAspect="1"/>
                    </pic:cNvPicPr>
                  </pic:nvPicPr>
                  <pic:blipFill>
                    <a:blip r:embed="rId47"/>
                    <a:stretch>
                      <a:fillRect/>
                    </a:stretch>
                  </pic:blipFill>
                  <pic:spPr>
                    <a:xfrm>
                      <a:off x="0" y="0"/>
                      <a:ext cx="5558790" cy="2240280"/>
                    </a:xfrm>
                    <a:prstGeom prst="rect">
                      <a:avLst/>
                    </a:prstGeom>
                    <a:noFill/>
                    <a:ln>
                      <a:noFill/>
                    </a:ln>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【展鸿答案参考】</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20" w:firstLineChars="200"/>
        <w:jc w:val="both"/>
        <w:textAlignment w:val="auto"/>
        <w:outlineLvl w:val="9"/>
        <w:rPr>
          <w:rFonts w:hint="eastAsia" w:ascii="楷体" w:hAnsi="楷体" w:eastAsia="楷体" w:cs="楷体"/>
          <w:color w:val="000000" w:themeColor="text1"/>
          <w:kern w:val="2"/>
          <w:sz w:val="21"/>
          <w:szCs w:val="21"/>
          <w:lang w:val="en-US" w:eastAsia="zh-CN" w:bidi="ar-SA"/>
          <w14:textFill>
            <w14:solidFill>
              <w14:schemeClr w14:val="tx1"/>
            </w14:solidFill>
          </w14:textFill>
        </w:rPr>
      </w:pPr>
      <w:r>
        <w:rPr>
          <w:rFonts w:hint="eastAsia" w:ascii="楷体" w:hAnsi="楷体" w:eastAsia="楷体" w:cs="楷体"/>
          <w:color w:val="000000" w:themeColor="text1"/>
          <w:kern w:val="2"/>
          <w:sz w:val="21"/>
          <w:szCs w:val="21"/>
          <w:lang w:val="en-US" w:eastAsia="zh-CN" w:bidi="ar-SA"/>
          <w14:textFill>
            <w14:solidFill>
              <w14:schemeClr w14:val="tx1"/>
            </w14:solidFill>
          </w14:textFill>
        </w:rPr>
        <w:t>在教育深改趋势下，对孩子“减负”，让孩子回归童真的初衷是美好的。但是我们也应该看到，在不少中小学将放学时间提前到了三点半左右之后，让家长犯了难。一来与家长工作时间冲突，请假接送孩子不现实，二来家中老人经不起长时间的折腾，三来托管机构良莠不齐、且花费不小。假如我是教育局的工作人员，我会针对这个问题提出以下应对措施：</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20" w:firstLineChars="200"/>
        <w:jc w:val="both"/>
        <w:textAlignment w:val="auto"/>
        <w:outlineLvl w:val="9"/>
        <w:rPr>
          <w:rFonts w:hint="eastAsia" w:ascii="楷体" w:hAnsi="楷体" w:eastAsia="楷体" w:cs="楷体"/>
          <w:color w:val="000000" w:themeColor="text1"/>
          <w:kern w:val="2"/>
          <w:sz w:val="21"/>
          <w:szCs w:val="21"/>
          <w:lang w:val="en-US" w:eastAsia="zh-CN" w:bidi="ar-SA"/>
          <w14:textFill>
            <w14:solidFill>
              <w14:schemeClr w14:val="tx1"/>
            </w14:solidFill>
          </w14:textFill>
        </w:rPr>
      </w:pPr>
      <w:r>
        <w:rPr>
          <w:rFonts w:hint="eastAsia" w:ascii="楷体" w:hAnsi="楷体" w:eastAsia="楷体" w:cs="楷体"/>
          <w:color w:val="000000" w:themeColor="text1"/>
          <w:kern w:val="2"/>
          <w:sz w:val="21"/>
          <w:szCs w:val="21"/>
          <w:lang w:val="en-US" w:eastAsia="zh-CN" w:bidi="ar-SA"/>
          <w14:textFill>
            <w14:solidFill>
              <w14:schemeClr w14:val="tx1"/>
            </w14:solidFill>
          </w14:textFill>
        </w:rPr>
        <w:t>第一，给“好政策”增加一些弹性。细加分析，好政策没好结果，往往在于硬度有余，柔度不足。对那些确实没能力在三点半接孩子的家庭，我建议学校绝不能卡着钟点让孩子离开，可以通过设立放学后的自习室等方式设置缓冲时间，其实很多孩子假如真的在3点半放学，也是会被家长强行要求报了很多社会学习班，不但没有减负，反而是增加学生的负担。</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20" w:firstLineChars="200"/>
        <w:jc w:val="both"/>
        <w:textAlignment w:val="auto"/>
        <w:outlineLvl w:val="9"/>
        <w:rPr>
          <w:rFonts w:hint="eastAsia" w:ascii="楷体" w:hAnsi="楷体" w:eastAsia="楷体" w:cs="楷体"/>
          <w:color w:val="000000" w:themeColor="text1"/>
          <w:kern w:val="2"/>
          <w:sz w:val="21"/>
          <w:szCs w:val="21"/>
          <w:lang w:val="en-US" w:eastAsia="zh-CN" w:bidi="ar-SA"/>
          <w14:textFill>
            <w14:solidFill>
              <w14:schemeClr w14:val="tx1"/>
            </w14:solidFill>
          </w14:textFill>
        </w:rPr>
      </w:pPr>
      <w:r>
        <w:rPr>
          <w:rFonts w:hint="eastAsia" w:ascii="楷体" w:hAnsi="楷体" w:eastAsia="楷体" w:cs="楷体"/>
          <w:color w:val="000000" w:themeColor="text1"/>
          <w:kern w:val="2"/>
          <w:sz w:val="21"/>
          <w:szCs w:val="21"/>
          <w:lang w:val="en-US" w:eastAsia="zh-CN" w:bidi="ar-SA"/>
          <w14:textFill>
            <w14:solidFill>
              <w14:schemeClr w14:val="tx1"/>
            </w14:solidFill>
          </w14:textFill>
        </w:rPr>
        <w:t>第二，解决“三点半难题”还是要让学校发挥积极作用。学校可以多开展一些丰富的课外活动，但是这就要求政策上有倾斜，着重给予老师补贴，提高老师的积极性。同时，参与课后服务老师的时间绝不能被无限征用，可以实行轮换制予以解决。</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20" w:firstLineChars="200"/>
        <w:jc w:val="both"/>
        <w:textAlignment w:val="auto"/>
        <w:outlineLvl w:val="9"/>
        <w:rPr>
          <w:rFonts w:hint="eastAsia" w:ascii="楷体" w:hAnsi="楷体" w:eastAsia="楷体" w:cs="楷体"/>
          <w:color w:val="000000" w:themeColor="text1"/>
          <w:kern w:val="2"/>
          <w:sz w:val="21"/>
          <w:szCs w:val="21"/>
          <w:lang w:val="en-US" w:eastAsia="zh-CN" w:bidi="ar-SA"/>
          <w14:textFill>
            <w14:solidFill>
              <w14:schemeClr w14:val="tx1"/>
            </w14:solidFill>
          </w14:textFill>
        </w:rPr>
      </w:pPr>
      <w:r>
        <w:rPr>
          <w:rFonts w:hint="eastAsia" w:ascii="楷体" w:hAnsi="楷体" w:eastAsia="楷体" w:cs="楷体"/>
          <w:color w:val="000000" w:themeColor="text1"/>
          <w:kern w:val="2"/>
          <w:sz w:val="21"/>
          <w:szCs w:val="21"/>
          <w:lang w:val="en-US" w:eastAsia="zh-CN" w:bidi="ar-SA"/>
          <w14:textFill>
            <w14:solidFill>
              <w14:schemeClr w14:val="tx1"/>
            </w14:solidFill>
          </w14:textFill>
        </w:rPr>
        <w:t>第三，充分利用社会资源，积极发挥公益场所作用。充分发挥图书馆、科技馆、博物馆、少年宫、体育馆等公益场所的作用，向学生免费开放，为学生安排活动。也可组成流动少年宫、图书馆等，轮流到学校或社区，为学生服务。社会公益机构的志愿者在公益机构或中小学开展丰富多彩、形式多样的公益活动，积极吸引中小学生参加，丰富学生的课余生活。</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20" w:firstLineChars="200"/>
        <w:jc w:val="both"/>
        <w:textAlignment w:val="auto"/>
        <w:outlineLvl w:val="9"/>
        <w:rPr>
          <w:rFonts w:hint="eastAsia" w:ascii="楷体" w:hAnsi="楷体" w:eastAsia="楷体" w:cs="楷体"/>
          <w:color w:val="000000" w:themeColor="text1"/>
          <w:kern w:val="2"/>
          <w:sz w:val="21"/>
          <w:szCs w:val="21"/>
          <w:lang w:val="en-US" w:eastAsia="zh-CN" w:bidi="ar-SA"/>
          <w14:textFill>
            <w14:solidFill>
              <w14:schemeClr w14:val="tx1"/>
            </w14:solidFill>
          </w14:textFill>
        </w:rPr>
      </w:pPr>
      <w:r>
        <w:rPr>
          <w:rFonts w:hint="eastAsia" w:ascii="楷体" w:hAnsi="楷体" w:eastAsia="楷体" w:cs="楷体"/>
          <w:color w:val="000000" w:themeColor="text1"/>
          <w:kern w:val="2"/>
          <w:sz w:val="21"/>
          <w:szCs w:val="21"/>
          <w:lang w:val="en-US" w:eastAsia="zh-CN" w:bidi="ar-SA"/>
          <w14:textFill>
            <w14:solidFill>
              <w14:schemeClr w14:val="tx1"/>
            </w14:solidFill>
          </w14:textFill>
        </w:rPr>
        <w:t>第四，加强街道、社区、镇村在学生成长中的作用。除了学校举办托管班外，街道、社区也可开展多种形式的社会托管。一是互助托管，在一些发育成熟的社区，建立学生接送服务站，发布学生接送需求信息；开展社区接送学生的服务，把有积极意愿的退休老同志和有时间的学生家长组织起来，成立社区志愿者队伍，接送孩子，特别是小学生的接送，家长付给相应费用。二是家庭互相托管，家长互帮互助解决孩子接送问题。三是社会机构托管。在社区居委会指导下，加强管理，政府进行规范。</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20" w:firstLineChars="200"/>
        <w:jc w:val="both"/>
        <w:textAlignment w:val="auto"/>
        <w:outlineLvl w:val="9"/>
        <w:rPr>
          <w:rFonts w:hint="eastAsia" w:ascii="楷体" w:hAnsi="楷体" w:eastAsia="楷体" w:cs="楷体"/>
          <w:color w:val="000000" w:themeColor="text1"/>
          <w:kern w:val="2"/>
          <w:sz w:val="21"/>
          <w:szCs w:val="21"/>
          <w:lang w:val="en-US" w:eastAsia="zh-CN" w:bidi="ar-SA"/>
          <w14:textFill>
            <w14:solidFill>
              <w14:schemeClr w14:val="tx1"/>
            </w14:solidFill>
          </w14:textFill>
        </w:rPr>
      </w:pPr>
      <w:r>
        <w:rPr>
          <w:rFonts w:hint="eastAsia" w:ascii="楷体" w:hAnsi="楷体" w:eastAsia="楷体" w:cs="楷体"/>
          <w:color w:val="000000" w:themeColor="text1"/>
          <w:kern w:val="2"/>
          <w:sz w:val="21"/>
          <w:szCs w:val="21"/>
          <w:lang w:val="en-US" w:eastAsia="zh-CN" w:bidi="ar-SA"/>
          <w14:textFill>
            <w14:solidFill>
              <w14:schemeClr w14:val="tx1"/>
            </w14:solidFill>
          </w14:textFill>
        </w:rPr>
        <w:t>教育需要担当，孩子的成长不是孤立于社会环境之外的，不仅仅是学校和家长的责任，更与社会全体成员息息相关。“三点半难题”的解决也不应离开社会这个大环境，需要调动社会各方面力量，与学校、家庭形成合力，助推学生全面发展。</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20" w:firstLineChars="200"/>
        <w:jc w:val="both"/>
        <w:textAlignment w:val="auto"/>
        <w:outlineLvl w:val="9"/>
        <w:rPr>
          <w:rFonts w:hint="eastAsia"/>
          <w:color w:val="000000" w:themeColor="text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cs="宋体"/>
          <w:b/>
          <w:bCs/>
          <w:color w:val="000000" w:themeColor="text1"/>
          <w:szCs w:val="24"/>
          <w:lang w:val="en-US" w:eastAsia="zh-CN"/>
          <w14:textFill>
            <w14:solidFill>
              <w14:schemeClr w14:val="tx1"/>
            </w14:solidFill>
          </w14:textFill>
        </w:rPr>
        <w:t>4</w:t>
      </w:r>
      <w:r>
        <w:rPr>
          <w:rFonts w:hint="eastAsia" w:ascii="宋体" w:hAnsi="宋体" w:eastAsia="宋体" w:cs="宋体"/>
          <w:b/>
          <w:bCs/>
          <w:color w:val="000000" w:themeColor="text1"/>
          <w:szCs w:val="24"/>
          <w:lang w:val="en-US" w:eastAsia="zh-CN"/>
          <w14:textFill>
            <w14:solidFill>
              <w14:schemeClr w14:val="tx1"/>
            </w14:solidFill>
          </w14:textFill>
        </w:rPr>
        <w:t>.请以“品牌”为题做一个演讲。</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20" w:firstLineChars="200"/>
        <w:jc w:val="both"/>
        <w:textAlignment w:val="auto"/>
        <w:outlineLvl w:val="9"/>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演讲题</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22" w:firstLineChars="200"/>
        <w:jc w:val="both"/>
        <w:textAlignment w:val="auto"/>
        <w:outlineLvl w:val="9"/>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4584065" cy="2721610"/>
            <wp:effectExtent l="0" t="0" r="6985" b="2540"/>
            <wp:docPr id="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pic:cNvPicPr>
                      <a:picLocks noChangeAspect="1"/>
                    </pic:cNvPicPr>
                  </pic:nvPicPr>
                  <pic:blipFill>
                    <a:blip r:embed="rId48"/>
                    <a:stretch>
                      <a:fillRect/>
                    </a:stretch>
                  </pic:blipFill>
                  <pic:spPr>
                    <a:xfrm>
                      <a:off x="0" y="0"/>
                      <a:ext cx="4584065" cy="2721610"/>
                    </a:xfrm>
                    <a:prstGeom prst="rect">
                      <a:avLst/>
                    </a:prstGeom>
                    <a:noFill/>
                    <a:ln>
                      <a:noFill/>
                    </a:ln>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【展鸿答案参考】</w:t>
      </w:r>
    </w:p>
    <w:p>
      <w:pPr>
        <w:ind w:firstLine="420"/>
        <w:rPr>
          <w:rFonts w:hint="eastAsia" w:ascii="楷体" w:hAnsi="楷体" w:eastAsia="楷体" w:cs="楷体"/>
          <w:color w:val="000000" w:themeColor="text1"/>
          <w:lang w:eastAsia="zh-CN"/>
          <w14:textFill>
            <w14:solidFill>
              <w14:schemeClr w14:val="tx1"/>
            </w14:solidFill>
          </w14:textFill>
        </w:rPr>
      </w:pPr>
      <w:r>
        <w:rPr>
          <w:rFonts w:hint="eastAsia" w:ascii="楷体" w:hAnsi="楷体" w:eastAsia="楷体" w:cs="楷体"/>
          <w:color w:val="000000" w:themeColor="text1"/>
          <w:lang w:eastAsia="zh-CN"/>
          <w14:textFill>
            <w14:solidFill>
              <w14:schemeClr w14:val="tx1"/>
            </w14:solidFill>
          </w14:textFill>
        </w:rPr>
        <w:t>各位考官大家好，今天我演讲的题目是《品牌》。</w:t>
      </w:r>
    </w:p>
    <w:p>
      <w:pPr>
        <w:ind w:firstLine="420"/>
        <w:rPr>
          <w:rFonts w:hint="eastAsia"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商品有品牌，企业有品牌，而个人也需要有自己的品牌。</w:t>
      </w:r>
      <w:r>
        <w:rPr>
          <w:rFonts w:hint="eastAsia" w:ascii="楷体" w:hAnsi="楷体" w:eastAsia="楷体" w:cs="楷体"/>
          <w:color w:val="000000" w:themeColor="text1"/>
          <w:lang w:eastAsia="zh-CN"/>
          <w14:textFill>
            <w14:solidFill>
              <w14:schemeClr w14:val="tx1"/>
            </w14:solidFill>
          </w14:textFill>
        </w:rPr>
        <w:t>对于每个人来说</w:t>
      </w:r>
      <w:r>
        <w:rPr>
          <w:rFonts w:hint="eastAsia" w:ascii="楷体" w:hAnsi="楷体" w:eastAsia="楷体" w:cs="楷体"/>
          <w:color w:val="000000" w:themeColor="text1"/>
          <w14:textFill>
            <w14:solidFill>
              <w14:schemeClr w14:val="tx1"/>
            </w14:solidFill>
          </w14:textFill>
        </w:rPr>
        <w:t>，</w:t>
      </w:r>
      <w:r>
        <w:rPr>
          <w:rFonts w:hint="eastAsia" w:ascii="楷体" w:hAnsi="楷体" w:eastAsia="楷体" w:cs="楷体"/>
          <w:color w:val="000000" w:themeColor="text1"/>
          <w:lang w:eastAsia="zh-CN"/>
          <w14:textFill>
            <w14:solidFill>
              <w14:schemeClr w14:val="tx1"/>
            </w14:solidFill>
          </w14:textFill>
        </w:rPr>
        <w:t>我们都</w:t>
      </w:r>
      <w:r>
        <w:rPr>
          <w:rFonts w:hint="eastAsia" w:ascii="楷体" w:hAnsi="楷体" w:eastAsia="楷体" w:cs="楷体"/>
          <w:color w:val="000000" w:themeColor="text1"/>
          <w14:textFill>
            <w14:solidFill>
              <w14:schemeClr w14:val="tx1"/>
            </w14:solidFill>
          </w14:textFill>
        </w:rPr>
        <w:t>应当要给自己打造的，是一张“诚信”的品牌。</w:t>
      </w:r>
    </w:p>
    <w:p>
      <w:pPr>
        <w:ind w:firstLine="420"/>
        <w:rPr>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做新时期的诚信青年是时代的要求，是青年的责任。青年群体本身有其特殊性，其学习能力强、适应能力快，在当前互联网潮流的影响下，青年的诚信如何比其他群体产生的影响力更大，更具有轰动效应。新时代的青年要只有以诚信为信仰，做诚信人，办诚信事，才能构筑起社会诚信体系。</w:t>
      </w:r>
    </w:p>
    <w:p>
      <w:pPr>
        <w:ind w:firstLine="420"/>
        <w:rPr>
          <w:rFonts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要打造“诚信”的品牌，我</w:t>
      </w:r>
      <w:r>
        <w:rPr>
          <w:rFonts w:hint="eastAsia" w:ascii="楷体" w:hAnsi="楷体" w:eastAsia="楷体" w:cs="楷体"/>
          <w:color w:val="000000" w:themeColor="text1"/>
          <w:lang w:eastAsia="zh-CN"/>
          <w14:textFill>
            <w14:solidFill>
              <w14:schemeClr w14:val="tx1"/>
            </w14:solidFill>
          </w14:textFill>
        </w:rPr>
        <w:t>们</w:t>
      </w:r>
      <w:r>
        <w:rPr>
          <w:rFonts w:hint="eastAsia" w:ascii="楷体" w:hAnsi="楷体" w:eastAsia="楷体" w:cs="楷体"/>
          <w:color w:val="000000" w:themeColor="text1"/>
          <w14:textFill>
            <w14:solidFill>
              <w14:schemeClr w14:val="tx1"/>
            </w14:solidFill>
          </w14:textFill>
        </w:rPr>
        <w:t>应当从以下</w:t>
      </w:r>
      <w:r>
        <w:rPr>
          <w:rFonts w:hint="eastAsia" w:ascii="楷体" w:hAnsi="楷体" w:eastAsia="楷体" w:cs="楷体"/>
          <w:color w:val="000000" w:themeColor="text1"/>
          <w:lang w:eastAsia="zh-CN"/>
          <w14:textFill>
            <w14:solidFill>
              <w14:schemeClr w14:val="tx1"/>
            </w14:solidFill>
          </w14:textFill>
        </w:rPr>
        <w:t>两</w:t>
      </w:r>
      <w:r>
        <w:rPr>
          <w:rFonts w:hint="eastAsia" w:ascii="楷体" w:hAnsi="楷体" w:eastAsia="楷体" w:cs="楷体"/>
          <w:color w:val="000000" w:themeColor="text1"/>
          <w14:textFill>
            <w14:solidFill>
              <w14:schemeClr w14:val="tx1"/>
            </w14:solidFill>
          </w14:textFill>
        </w:rPr>
        <w:t>个方面鞭策自己：</w:t>
      </w:r>
    </w:p>
    <w:p>
      <w:pPr>
        <w:ind w:firstLine="420"/>
        <w:rPr>
          <w:rFonts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首先，是要跟随“诚信”的榜样。正所谓“从善如登，从恶如崩”，荀子云：君子养心莫过于诚。有了诚信，才有了商鞅城门立木的一诺千金；有了诚信，才有了过五关前赤兔胭脂兽的一骑绝尘。那么，在生活中，我</w:t>
      </w:r>
      <w:r>
        <w:rPr>
          <w:rFonts w:hint="eastAsia" w:ascii="楷体" w:hAnsi="楷体" w:eastAsia="楷体" w:cs="楷体"/>
          <w:color w:val="000000" w:themeColor="text1"/>
          <w:lang w:eastAsia="zh-CN"/>
          <w14:textFill>
            <w14:solidFill>
              <w14:schemeClr w14:val="tx1"/>
            </w14:solidFill>
          </w14:textFill>
        </w:rPr>
        <w:t>们</w:t>
      </w:r>
      <w:r>
        <w:rPr>
          <w:rFonts w:hint="eastAsia" w:ascii="楷体" w:hAnsi="楷体" w:eastAsia="楷体" w:cs="楷体"/>
          <w:color w:val="000000" w:themeColor="text1"/>
          <w14:textFill>
            <w14:solidFill>
              <w14:schemeClr w14:val="tx1"/>
            </w14:solidFill>
          </w14:textFill>
        </w:rPr>
        <w:t>也应当做到待人诚信、做事诚信，对涉及到人民群众利益的事诚之以待。</w:t>
      </w:r>
    </w:p>
    <w:p>
      <w:pPr>
        <w:ind w:firstLine="420"/>
        <w:rPr>
          <w:rFonts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其次，我</w:t>
      </w:r>
      <w:r>
        <w:rPr>
          <w:rFonts w:hint="eastAsia" w:ascii="楷体" w:hAnsi="楷体" w:eastAsia="楷体" w:cs="楷体"/>
          <w:color w:val="000000" w:themeColor="text1"/>
          <w:lang w:eastAsia="zh-CN"/>
          <w14:textFill>
            <w14:solidFill>
              <w14:schemeClr w14:val="tx1"/>
            </w14:solidFill>
          </w14:textFill>
        </w:rPr>
        <w:t>们</w:t>
      </w:r>
      <w:r>
        <w:rPr>
          <w:rFonts w:hint="eastAsia" w:ascii="楷体" w:hAnsi="楷体" w:eastAsia="楷体" w:cs="楷体"/>
          <w:color w:val="000000" w:themeColor="text1"/>
          <w14:textFill>
            <w14:solidFill>
              <w14:schemeClr w14:val="tx1"/>
            </w14:solidFill>
          </w14:textFill>
        </w:rPr>
        <w:t>应当在家庭中将“诚信”作为传家家风。正如《颜氏家训》里说：“人在年少，神情未定。言笑举动，无心于学。浅移暗化，自然似之。”孩子在年幼时，与家人的交往最为亲密，也最易受到熏陶感染。家人的一言一行一举一动都会潜移默化影响孩子。那么，只有带动家人一起树立良好诚信的家风家教，才能彼此互相勉励感染，让诚信的家风家教代代相传。</w:t>
      </w:r>
    </w:p>
    <w:p>
      <w:pPr>
        <w:ind w:firstLine="420"/>
        <w:rPr>
          <w:rFonts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古人云：“人无信不立，国无信不昌”。守信用、遵道义是做人做事的基本准则，也是构建和谐社会的重要基础。作为当代青年人，我</w:t>
      </w:r>
      <w:r>
        <w:rPr>
          <w:rFonts w:hint="eastAsia" w:ascii="楷体" w:hAnsi="楷体" w:eastAsia="楷体" w:cs="楷体"/>
          <w:color w:val="000000" w:themeColor="text1"/>
          <w:lang w:eastAsia="zh-CN"/>
          <w14:textFill>
            <w14:solidFill>
              <w14:schemeClr w14:val="tx1"/>
            </w14:solidFill>
          </w14:textFill>
        </w:rPr>
        <w:t>们</w:t>
      </w:r>
      <w:r>
        <w:rPr>
          <w:rFonts w:hint="eastAsia" w:ascii="楷体" w:hAnsi="楷体" w:eastAsia="楷体" w:cs="楷体"/>
          <w:color w:val="000000" w:themeColor="text1"/>
          <w14:textFill>
            <w14:solidFill>
              <w14:schemeClr w14:val="tx1"/>
            </w14:solidFill>
          </w14:textFill>
        </w:rPr>
        <w:t>应当以诚信的原则要求自己，将诚信的理念弘扬在自身的工作学习，让“诚信”成为展现我个人品牌的一张金名片。相信这样，一定能够不负使命，创建</w:t>
      </w:r>
      <w:r>
        <w:rPr>
          <w:rFonts w:hint="eastAsia" w:ascii="楷体" w:hAnsi="楷体" w:eastAsia="楷体" w:cs="楷体"/>
          <w:color w:val="000000" w:themeColor="text1"/>
          <w:lang w:eastAsia="zh-CN"/>
          <w14:textFill>
            <w14:solidFill>
              <w14:schemeClr w14:val="tx1"/>
            </w14:solidFill>
          </w14:textFill>
        </w:rPr>
        <w:t>出一个</w:t>
      </w:r>
      <w:r>
        <w:rPr>
          <w:rFonts w:hint="eastAsia" w:ascii="楷体" w:hAnsi="楷体" w:eastAsia="楷体" w:cs="楷体"/>
          <w:color w:val="000000" w:themeColor="text1"/>
          <w14:textFill>
            <w14:solidFill>
              <w14:schemeClr w14:val="tx1"/>
            </w14:solidFill>
          </w14:textFill>
        </w:rPr>
        <w:t>文明和谐社会。</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1"/>
        <w:rPr>
          <w:rFonts w:hint="eastAsia" w:ascii="黑体" w:hAnsi="黑体" w:eastAsia="黑体" w:cs="黑体"/>
          <w:b/>
          <w:bCs/>
          <w:color w:val="000000" w:themeColor="text1"/>
          <w:sz w:val="32"/>
          <w:szCs w:val="32"/>
          <w:lang w:val="en-US" w:eastAsia="zh-CN"/>
          <w14:textFill>
            <w14:solidFill>
              <w14:schemeClr w14:val="tx1"/>
            </w14:solidFill>
          </w14:textFill>
        </w:rPr>
      </w:pPr>
      <w:bookmarkStart w:id="90" w:name="_Toc30571"/>
      <w:bookmarkStart w:id="91" w:name="_Toc11410"/>
      <w:r>
        <w:rPr>
          <w:rFonts w:hint="eastAsia" w:ascii="黑体" w:hAnsi="黑体" w:eastAsia="黑体" w:cs="黑体"/>
          <w:b/>
          <w:bCs/>
          <w:color w:val="000000" w:themeColor="text1"/>
          <w:sz w:val="32"/>
          <w:szCs w:val="32"/>
          <w:lang w:val="en-US" w:eastAsia="zh-CN"/>
          <w14:textFill>
            <w14:solidFill>
              <w14:schemeClr w14:val="tx1"/>
            </w14:solidFill>
          </w14:textFill>
        </w:rPr>
        <w:t>2018年3月24日浙江省公务员面试真题</w:t>
      </w:r>
      <w:bookmarkEnd w:id="82"/>
      <w:bookmarkEnd w:id="83"/>
      <w:r>
        <w:rPr>
          <w:rFonts w:hint="eastAsia" w:ascii="黑体" w:hAnsi="黑体" w:eastAsia="黑体" w:cs="黑体"/>
          <w:b/>
          <w:bCs/>
          <w:color w:val="000000" w:themeColor="text1"/>
          <w:sz w:val="32"/>
          <w:szCs w:val="32"/>
          <w:lang w:val="en-US" w:eastAsia="zh-CN"/>
          <w14:textFill>
            <w14:solidFill>
              <w14:schemeClr w14:val="tx1"/>
            </w14:solidFill>
          </w14:textFill>
        </w:rPr>
        <w:t>A类（</w:t>
      </w:r>
      <w:r>
        <w:rPr>
          <w:rFonts w:hint="eastAsia" w:ascii="黑体" w:hAnsi="黑体" w:cs="黑体"/>
          <w:b/>
          <w:bCs/>
          <w:color w:val="000000" w:themeColor="text1"/>
          <w:sz w:val="32"/>
          <w:szCs w:val="32"/>
          <w:lang w:val="en-US" w:eastAsia="zh-CN"/>
          <w14:textFill>
            <w14:solidFill>
              <w14:schemeClr w14:val="tx1"/>
            </w14:solidFill>
          </w14:textFill>
        </w:rPr>
        <w:t>综合类</w:t>
      </w:r>
      <w:r>
        <w:rPr>
          <w:rFonts w:hint="eastAsia" w:ascii="黑体" w:hAnsi="黑体" w:eastAsia="黑体" w:cs="黑体"/>
          <w:b/>
          <w:bCs/>
          <w:color w:val="000000" w:themeColor="text1"/>
          <w:sz w:val="32"/>
          <w:szCs w:val="32"/>
          <w:lang w:val="en-US" w:eastAsia="zh-CN"/>
          <w14:textFill>
            <w14:solidFill>
              <w14:schemeClr w14:val="tx1"/>
            </w14:solidFill>
          </w14:textFill>
        </w:rPr>
        <w:t>）</w:t>
      </w:r>
      <w:bookmarkEnd w:id="90"/>
      <w:bookmarkEnd w:id="91"/>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1.你对我国哪个地方印象最深刻？请向我们简要介绍一下。</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【题型判别】</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自我认知</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【思维导图】</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76620" cy="3147695"/>
            <wp:effectExtent l="0" t="0" r="5080" b="146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9"/>
                    <a:stretch>
                      <a:fillRect/>
                    </a:stretch>
                  </pic:blipFill>
                  <pic:spPr>
                    <a:xfrm>
                      <a:off x="0" y="0"/>
                      <a:ext cx="5976620" cy="3147695"/>
                    </a:xfrm>
                    <a:prstGeom prst="rect">
                      <a:avLst/>
                    </a:prstGeom>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【展鸿参考答案】</w:t>
      </w:r>
    </w:p>
    <w:p>
      <w:pPr>
        <w:ind w:firstLine="420"/>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各位考官，如果要问我对我国哪个地方印象最为深刻，那一定是我的家乡——安吉，这也是我今天来面试希望考上公务员奉献自己青春的地方。下面，我就向各位考官介绍一下我的家乡——安吉。</w:t>
      </w:r>
    </w:p>
    <w:p>
      <w:pPr>
        <w:ind w:firstLine="420"/>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安吉县，可能各位考官都知道，它是浙江省湖州市的下辖县，位于长三角腹地，杭嘉湖平原的西北部，是我国著名的竹乡，也是全国生态示范县。据我所知，安吉县目前一共有8个镇3个乡4个街道208个行政村。而这些数字，在我打算报考公务员时，就牢牢在自己的心里扎了根。为了清楚简要地介绍我的家乡，我想我可以从下面三个方面简单地来说明：</w:t>
      </w:r>
    </w:p>
    <w:p>
      <w:pPr>
        <w:ind w:firstLine="420"/>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首先，是生态环境方面。大家都知道，安吉县是习总书记“绿水青山就是金山银山”理念的诞生地、中国美丽乡村的发源地、也是全国首个生态县、联合国人居奖唯一获得县。安吉县不仅生态优美，这两年更是通过县政府领导的美丽乡村建设，坚定不移沿着“绿水青山就是金山银山”之路阔步前进，聚焦“两山”实践，将我国最美县域建设事业再次推向了一个新的高峰。</w:t>
      </w:r>
    </w:p>
    <w:p>
      <w:pPr>
        <w:ind w:firstLine="420"/>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其次，是人文历史方面。安吉县历史悠久，早在东汉末期就有建县史记载，很多人不了解，安吉县的名字其实是取《诗经》“安且吉兮”之意而得名。在安吉县的发展历史上，也涌现了南朝梁文学家吴均、三国东吴大将朱然、近现代艺术大师吴昌硕、著名林学家陈嵘等名家。</w:t>
      </w:r>
    </w:p>
    <w:p>
      <w:pPr>
        <w:ind w:firstLine="420"/>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最后，是经济发展方面。说起经济发展，我是最有感触的。作为土生土长的安吉人，亲身感受了安吉从一个北大荒蜕变为绿色产业强县，近几年县委县政府更是坚持绿色生态、产业融合发展导向，大力发展生态农业、生态工业、生态旅游业，让全县人民跑出了信心，跑出了希望，跑出了一条经济与环境、城镇与乡村、经济与社会互促共进的绿色发展之路。</w:t>
      </w:r>
    </w:p>
    <w:p>
      <w:pPr>
        <w:ind w:firstLine="420"/>
        <w:rPr>
          <w:rFonts w:hint="eastAsia"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总而言之，我爱我的家乡，我为我的家乡感到自豪。我更希望的是，在未来的日子里，我能将我之所学，令我的家乡——安吉，变得更好。</w:t>
      </w:r>
    </w:p>
    <w:p>
      <w:pPr>
        <w:pStyle w:val="2"/>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2.老子认为柔弱胜刚强，请你举出一个以柔克刚、以弱胜强的例子。</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【题型判别】</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自我认知</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【思维导图】</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603240" cy="2683510"/>
            <wp:effectExtent l="0" t="0" r="1651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0"/>
                    <a:stretch>
                      <a:fillRect/>
                    </a:stretch>
                  </pic:blipFill>
                  <pic:spPr>
                    <a:xfrm>
                      <a:off x="0" y="0"/>
                      <a:ext cx="5622363" cy="2692903"/>
                    </a:xfrm>
                    <a:prstGeom prst="rect">
                      <a:avLst/>
                    </a:prstGeom>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【展鸿参考答案】</w:t>
      </w:r>
    </w:p>
    <w:p>
      <w:pPr>
        <w:ind w:firstLine="420"/>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俗话说的好，叫“水滴石穿，绳锯木断”。老子认为柔弱可以胜刚强，可谓是是至理名言。每当看到这句话的时候，我总是会想起小时候读的三国演义中赤壁之战的故事。</w:t>
      </w:r>
    </w:p>
    <w:p>
      <w:pPr>
        <w:ind w:firstLine="420"/>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赤壁之战，大家肯定都比较熟悉。曹操兵强马壮，孙刘联军处于绝对的弱势。在这种情况下，为孙权统兵的都督周瑜先是采用离间计，使得曹操杀了麾下熟知水战的蔡瑁、张允，让其暴露了不善水战的弱点。其次又采用苦肉计，让黄盖假意投奔曹操，在曹营埋下了里应外合的棋子。最后，利用曹军战船连锁的错误决策，采用火攻，大败曹军。</w:t>
      </w:r>
    </w:p>
    <w:p>
      <w:pPr>
        <w:ind w:firstLine="420"/>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赤壁之战的例子，给了我的工作和生活很多启发：它让我明白，再可怕的困难，也是可以战胜的，只要我们能够采取合适的方法，步步为营，最后必然能够达成目标。</w:t>
      </w:r>
    </w:p>
    <w:p>
      <w:pPr>
        <w:ind w:firstLine="420"/>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我还记得我做协管工作的时候，有一次，一个小贩在地铁口摆摊，严重影响人流的通行，怎么劝说都不愿意离开，态度非常恶劣。我没有选择与他进行正面冲突，采取了柔性执法的方式，一直守在他的摊位旁边，保持微笑，反复进行劝说，后来，有行人看到这一幕，理解我们工作的不易，和我一起对小贩进行开导，小贩最后终于收摊离开。</w:t>
      </w:r>
    </w:p>
    <w:p>
      <w:pPr>
        <w:ind w:firstLine="420"/>
        <w:rPr>
          <w:rFonts w:hint="eastAsia"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刚者易折，柔则长存。在以后的工作中，我会继续学习老子“柔弱胜刚强”的智慧，把自己的工作做好，不断进取获得成功！</w:t>
      </w:r>
    </w:p>
    <w:p>
      <w:pPr>
        <w:pStyle w:val="2"/>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3.小李是一名省级机关公务员，最近打算辞职创业，由于父母不同意，他和父母大吵了一架，心情非常郁闷。假如你是小李的朋友，你会怎么劝说？请现场模拟。</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【题型判别】</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应急应变——情景模拟</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【思维导图】</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76620" cy="2887980"/>
            <wp:effectExtent l="0" t="0" r="5080" b="762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1"/>
                    <a:stretch>
                      <a:fillRect/>
                    </a:stretch>
                  </pic:blipFill>
                  <pic:spPr>
                    <a:xfrm>
                      <a:off x="0" y="0"/>
                      <a:ext cx="5976620" cy="2887980"/>
                    </a:xfrm>
                    <a:prstGeom prst="rect">
                      <a:avLst/>
                    </a:prstGeom>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【展鸿参考答案】</w:t>
      </w:r>
    </w:p>
    <w:p>
      <w:pPr>
        <w:ind w:firstLine="420"/>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小李啊，最近怎么郁郁寡欢的？今天好不容易把你约出来打个球，你看你还耷拉个脑袋，是因为创业的事么？</w:t>
      </w:r>
    </w:p>
    <w:p>
      <w:pPr>
        <w:ind w:firstLine="420"/>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前两天下班碰到你父母，他们跟我说你最近有辞职创业的打算，我一听，好家伙，你真是非常有勇气啊，真的让我很佩服。这样，以后有什么我能帮得上忙的地方，就不要客气。不过，最近你闷闷不乐的样子，是不是这个事情不是很顺利啊？叔叔阿姨不同意吗？</w:t>
      </w:r>
    </w:p>
    <w:p>
      <w:pPr>
        <w:ind w:firstLine="420"/>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哦，原来如此。其实，长辈们之所以不支持我们的决定，也都是为了我们的好。想想看，当初为了考上公务员，我们付出了多少努力啊，好不容易考上了省级机关，现在却要辞职，不止是父母们不能接受，其实你心里，可能也是有点舍不得的吧，我也是觉得挺可惜的。</w:t>
      </w:r>
    </w:p>
    <w:p>
      <w:pPr>
        <w:ind w:firstLine="420"/>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我不知道你是在多久之前产生了要辞职创业的想法的。在我看来，我们做决定一定要慎重，特别是涉及到辞职创业这种事情，一定要认真考虑。一方面，必须要有明确的创业方向，要有充足的创业资金。另一方面，我们也离不开亲人和朋友的支持。而且创业讲究天时、地利、人和，我想咱们也是想干出一番大事业，但是以为这个和父母有了隔阂，肯定不是你所希望面对的局面。其实，只要你的创业想法是经过深思熟虑的，是可行的，一定能够获得父母的理解，毕竟，为人父母的，都希望子女能够幸福。一是可以详细地向他们说明你的创业计划，证明可行性。二是可以采取迂回战术，先说服亲戚朋友，然后请他们帮你说说好话。</w:t>
      </w:r>
    </w:p>
    <w:p>
      <w:pPr>
        <w:ind w:firstLine="420"/>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不过，如果你的想法只是一时冲动，我建议你再冷静一段时间，反复琢磨创业计划是否可行，考虑成熟了再做出决定。毕竟，公务员是一份很值得珍惜的职业。当然，无论你最后的决定是什么，我都会支持你，因为不管是继续做好公务员的工作，还是走上创业的道路，都能对社会做出有益的贡献，都能让我们的抱负得以施展。</w:t>
      </w:r>
    </w:p>
    <w:p>
      <w:pPr>
        <w:ind w:firstLine="420"/>
        <w:rPr>
          <w:rFonts w:hint="eastAsia"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哦，轮到我们上场了，来吧，让我看看你的球技这段时间进步了多少。（快速收尾）</w:t>
      </w:r>
    </w:p>
    <w:p>
      <w:pPr>
        <w:pStyle w:val="2"/>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4.有人认为老实人吃亏，如果要反驳这种观点，你会怎么说？</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【题型判别】</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综合分析——观点类</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【思维导图】</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76620" cy="3629660"/>
            <wp:effectExtent l="0" t="0" r="5080"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5"/>
                    <a:stretch>
                      <a:fillRect/>
                    </a:stretch>
                  </pic:blipFill>
                  <pic:spPr>
                    <a:xfrm>
                      <a:off x="0" y="0"/>
                      <a:ext cx="5976620" cy="3629660"/>
                    </a:xfrm>
                    <a:prstGeom prst="rect">
                      <a:avLst/>
                    </a:prstGeom>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【展鸿参考答案】</w:t>
      </w:r>
    </w:p>
    <w:p>
      <w:pPr>
        <w:ind w:firstLine="420"/>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做老实人、说老实话、干老实事，是我们党一贯倡导的优良传统和作风。但近年来，关于“老实人吃不吃亏”的问题，一直是社会上热议的话题，使得本该坚守的行为准则，变得有些模糊和动摇了。撇开那些偏见和非议，我始终认为，不论过去、现在还是将来，做老实人都不吃亏。</w:t>
      </w:r>
    </w:p>
    <w:p>
      <w:pPr>
        <w:ind w:firstLine="420"/>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第一，老实人可能一时吃亏，但绝对一生充实。为人处世，只要对得起党和人民，对得起家人亲友，对得起自己良心，就足够了。“当干部就应该能吃亏”，这也是河南省濮阳县西辛庄村党支部书记李连成常挂在嘴边的话。27年来，他带领群众把西辛庄从一个落后的贫困村，变成了富裕的文明村。李连成为村民利益让自己吃亏，表面上看，他失去了一些物质利益，但收获的是村民的信任和拥护，这是花多少钱都买不来的无价之宝。党的基层干部为老百姓的利益吃亏受累，这正从细微处体现了我们党一切以人民为中心的执政理念。</w:t>
      </w:r>
    </w:p>
    <w:p>
      <w:pPr>
        <w:ind w:firstLine="420"/>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第二，不老实的人，早晚要吃大亏。不老实的人所谓的“聪明”，并非真正的才能和本领，而是吹牛拍马、媚上欺下、投机取巧、拉帮结派，靠不正当手段牟取个人利益，这种钻空子、耍小聪明的做法，或许能一时得逞，如愿以偿，但终究要失败，遭到应有的惩罚。因为谎言和伪装是经不起事实和历史考验的，必然要被揭破，暴露在光天化日之下。</w:t>
      </w:r>
    </w:p>
    <w:p>
      <w:pPr>
        <w:ind w:firstLine="420"/>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第三，当前社会，我们越来越多的社会机制正在保护着老实人不吃亏。老实人，有时处境不免艰难。因为老实人往往只认党的原则、人民的利益，不会拉关系，搞特殊，是则是，非则非，难免会得罪人，一时受欺负。但是当前，“不让老实人吃亏”已成为我国干部制度改革的重要理念，也是党在新时期选人用人的一条重要原则。党中央也提出，维护社会公平正义，让全体人民共享改革发展成果。不让老实人吃亏，让每一个劳动者都劳有所得，让每一个积极奉献的人都能拥有人生出彩的机会，只有如此，才算是真正实现了公平正义。对于每个普通人来说，要从自己做起，尽职尽责，将“做老实人”的信条落实到工作和生活中。</w:t>
      </w:r>
    </w:p>
    <w:p>
      <w:pPr>
        <w:ind w:firstLine="420"/>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所以综上所述，我认为，做老实人，不吃亏，更不会吃亏。</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【亮点答题法】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outlineLvl w:val="0"/>
        <w:rPr>
          <w:rFonts w:hint="eastAsia" w:ascii="楷体" w:hAnsi="楷体" w:eastAsia="楷体" w:cs="楷体"/>
          <w:b/>
          <w:bCs/>
          <w:color w:val="000000" w:themeColor="text1"/>
          <w:sz w:val="21"/>
          <w:szCs w:val="21"/>
          <w:lang w:eastAsia="zh-CN"/>
          <w14:textFill>
            <w14:solidFill>
              <w14:schemeClr w14:val="tx1"/>
            </w14:solidFill>
          </w14:textFill>
        </w:rPr>
      </w:pPr>
      <w:bookmarkStart w:id="92" w:name="_Toc3658"/>
      <w:r>
        <w:rPr>
          <w:rFonts w:hint="eastAsia" w:ascii="楷体" w:hAnsi="楷体" w:eastAsia="楷体" w:cs="楷体"/>
          <w:b/>
          <w:bCs/>
          <w:color w:val="000000" w:themeColor="text1"/>
          <w:sz w:val="21"/>
          <w:szCs w:val="21"/>
          <w:lang w:eastAsia="zh-CN"/>
          <w14:textFill>
            <w14:solidFill>
              <w14:schemeClr w14:val="tx1"/>
            </w14:solidFill>
          </w14:textFill>
        </w:rPr>
        <w:t>（1）论证包装：</w:t>
      </w:r>
      <w:bookmarkEnd w:id="92"/>
    </w:p>
    <w:p>
      <w:pPr>
        <w:pStyle w:val="4"/>
        <w:rPr>
          <w:rFonts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常言道：难得糊涂，吃亏是福。那么老一辈人真的认为老实人会吃亏吗？我认为并不是这样的。下面就谈谈我的具体看法。</w:t>
      </w:r>
    </w:p>
    <w:p>
      <w:pPr>
        <w:pStyle w:val="4"/>
        <w:outlineLvl w:val="1"/>
        <w:rPr>
          <w:rFonts w:ascii="楷体" w:hAnsi="楷体" w:eastAsia="楷体" w:cs="楷体"/>
          <w:color w:val="000000" w:themeColor="text1"/>
          <w:szCs w:val="21"/>
          <w14:textFill>
            <w14:solidFill>
              <w14:schemeClr w14:val="tx1"/>
            </w14:solidFill>
          </w14:textFill>
        </w:rPr>
      </w:pPr>
      <w:bookmarkStart w:id="93" w:name="_Toc13229"/>
      <w:r>
        <w:rPr>
          <w:rFonts w:hint="eastAsia" w:ascii="楷体" w:hAnsi="楷体" w:eastAsia="楷体" w:cs="楷体"/>
          <w:color w:val="000000" w:themeColor="text1"/>
          <w14:textFill>
            <w14:solidFill>
              <w14:schemeClr w14:val="tx1"/>
            </w14:solidFill>
          </w14:textFill>
        </w:rPr>
        <w:t>第一，我们要明白亏是什么</w:t>
      </w:r>
      <w:r>
        <w:rPr>
          <w:rFonts w:hint="eastAsia" w:ascii="楷体" w:hAnsi="楷体" w:eastAsia="楷体" w:cs="楷体"/>
          <w:color w:val="000000" w:themeColor="text1"/>
          <w:szCs w:val="21"/>
          <w14:textFill>
            <w14:solidFill>
              <w14:schemeClr w14:val="tx1"/>
            </w14:solidFill>
          </w14:textFill>
        </w:rPr>
        <w:t>。……</w:t>
      </w:r>
      <w:bookmarkEnd w:id="93"/>
    </w:p>
    <w:p>
      <w:pPr>
        <w:ind w:firstLine="420"/>
        <w:rPr>
          <w:rFonts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第二，老实人不会吃亏，王继才为我国的国防事业舍弃小我，舍弃了与家人团聚的时间，看似吃亏，但是他却从中实现了自己更大的价值，成就了大我。……</w:t>
      </w:r>
    </w:p>
    <w:p>
      <w:pPr>
        <w:ind w:firstLine="420"/>
        <w:outlineLvl w:val="1"/>
        <w:rPr>
          <w:rFonts w:ascii="楷体" w:hAnsi="楷体" w:eastAsia="楷体" w:cs="楷体"/>
          <w:color w:val="000000" w:themeColor="text1"/>
          <w14:textFill>
            <w14:solidFill>
              <w14:schemeClr w14:val="tx1"/>
            </w14:solidFill>
          </w14:textFill>
        </w:rPr>
      </w:pPr>
      <w:bookmarkStart w:id="94" w:name="_Toc31534"/>
      <w:r>
        <w:rPr>
          <w:rFonts w:hint="eastAsia" w:ascii="楷体" w:hAnsi="楷体" w:eastAsia="楷体" w:cs="楷体"/>
          <w:color w:val="000000" w:themeColor="text1"/>
          <w14:textFill>
            <w14:solidFill>
              <w14:schemeClr w14:val="tx1"/>
            </w14:solidFill>
          </w14:textFill>
        </w:rPr>
        <w:t>第三，不老实的人一定会吃亏。……</w:t>
      </w:r>
      <w:bookmarkEnd w:id="94"/>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outlineLvl w:val="0"/>
        <w:rPr>
          <w:rFonts w:hint="eastAsia" w:ascii="楷体" w:hAnsi="楷体" w:eastAsia="楷体" w:cs="楷体"/>
          <w:b/>
          <w:bCs/>
          <w:color w:val="000000" w:themeColor="text1"/>
          <w:sz w:val="21"/>
          <w:szCs w:val="21"/>
          <w:lang w:eastAsia="zh-CN"/>
          <w14:textFill>
            <w14:solidFill>
              <w14:schemeClr w14:val="tx1"/>
            </w14:solidFill>
          </w14:textFill>
        </w:rPr>
      </w:pPr>
      <w:bookmarkStart w:id="95" w:name="_Toc23708"/>
      <w:r>
        <w:rPr>
          <w:rFonts w:hint="eastAsia" w:ascii="楷体" w:hAnsi="楷体" w:eastAsia="楷体" w:cs="楷体"/>
          <w:b/>
          <w:bCs/>
          <w:color w:val="000000" w:themeColor="text1"/>
          <w:sz w:val="21"/>
          <w:szCs w:val="21"/>
          <w:lang w:eastAsia="zh-CN"/>
          <w14:textFill>
            <w14:solidFill>
              <w14:schemeClr w14:val="tx1"/>
            </w14:solidFill>
          </w14:textFill>
        </w:rPr>
        <w:t>（2）名言警句法结尾：</w:t>
      </w:r>
      <w:bookmarkEnd w:id="95"/>
    </w:p>
    <w:p>
      <w:pPr>
        <w:ind w:firstLine="420"/>
        <w:rPr>
          <w:rFonts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最后，我想说的是，习近平总书记曾说过“艰难困苦，玉汝于成”。作为青年人，我们更要吃的苦中苦，人生才能甜更甜。延伸到我们今后工作，就要求我们要做一名老实人，端正工作态度，不吃亏，更不会吃亏！</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1"/>
        <w:rPr>
          <w:rFonts w:hint="eastAsia" w:ascii="黑体" w:hAnsi="黑体" w:eastAsia="黑体" w:cs="黑体"/>
          <w:b/>
          <w:color w:val="000000" w:themeColor="text1"/>
          <w:sz w:val="32"/>
          <w:szCs w:val="32"/>
          <w:lang w:val="en-US" w:eastAsia="zh-CN"/>
          <w14:textFill>
            <w14:solidFill>
              <w14:schemeClr w14:val="tx1"/>
            </w14:solidFill>
          </w14:textFill>
        </w:rPr>
      </w:pPr>
      <w:bookmarkStart w:id="96" w:name="_Toc16878"/>
      <w:bookmarkStart w:id="97" w:name="_Toc13236"/>
      <w:r>
        <w:rPr>
          <w:rFonts w:hint="eastAsia" w:ascii="黑体" w:hAnsi="黑体" w:eastAsia="黑体" w:cs="黑体"/>
          <w:b/>
          <w:color w:val="000000" w:themeColor="text1"/>
          <w:sz w:val="32"/>
          <w:szCs w:val="32"/>
          <w:lang w:val="en-US" w:eastAsia="zh-CN"/>
          <w14:textFill>
            <w14:solidFill>
              <w14:schemeClr w14:val="tx1"/>
            </w14:solidFill>
          </w14:textFill>
        </w:rPr>
        <w:t>2018年3月24日浙江省公务员面试真题</w:t>
      </w:r>
      <w:r>
        <w:rPr>
          <w:rFonts w:hint="eastAsia" w:ascii="黑体" w:hAnsi="黑体" w:cs="黑体"/>
          <w:b/>
          <w:color w:val="000000" w:themeColor="text1"/>
          <w:sz w:val="32"/>
          <w:szCs w:val="32"/>
          <w:lang w:val="en-US" w:eastAsia="zh-CN"/>
          <w14:textFill>
            <w14:solidFill>
              <w14:schemeClr w14:val="tx1"/>
            </w14:solidFill>
          </w14:textFill>
        </w:rPr>
        <w:t>A类（综合类）</w:t>
      </w:r>
      <w:bookmarkEnd w:id="96"/>
      <w:bookmarkEnd w:id="97"/>
    </w:p>
    <w:p>
      <w:pPr>
        <w:keepNext w:val="0"/>
        <w:keepLines w:val="0"/>
        <w:pageBreakBefore w:val="0"/>
        <w:widowControl/>
        <w:suppressLineNumbers w:val="0"/>
        <w:kinsoku/>
        <w:wordWrap/>
        <w:overflowPunct/>
        <w:topLinePunct w:val="0"/>
        <w:autoSpaceDE/>
        <w:autoSpaceDN/>
        <w:bidi w:val="0"/>
        <w:adjustRightInd/>
        <w:snapToGrid/>
        <w:spacing w:afterAutospacing="0" w:line="288" w:lineRule="auto"/>
        <w:ind w:left="0" w:leftChars="0" w:right="0" w:rightChars="0" w:firstLine="422" w:firstLineChars="200"/>
        <w:jc w:val="both"/>
        <w:textAlignment w:val="auto"/>
        <w:outlineLvl w:val="9"/>
        <w:rPr>
          <w:rFonts w:hint="eastAsia" w:ascii="宋体" w:hAnsi="宋体" w:cs="宋体"/>
          <w:color w:val="000000" w:themeColor="text1"/>
          <w:kern w:val="0"/>
          <w:sz w:val="21"/>
          <w:szCs w:val="21"/>
          <w:lang w:val="en-US" w:eastAsia="zh-CN" w:bidi="ar"/>
          <w14:textFill>
            <w14:solidFill>
              <w14:schemeClr w14:val="tx1"/>
            </w14:solidFill>
          </w14:textFill>
        </w:rPr>
      </w:pPr>
      <w:r>
        <w:rPr>
          <w:rFonts w:hint="eastAsia" w:ascii="宋体" w:hAnsi="宋体" w:cs="宋体"/>
          <w:b/>
          <w:bCs/>
          <w:color w:val="000000" w:themeColor="text1"/>
          <w:kern w:val="0"/>
          <w:sz w:val="21"/>
          <w:szCs w:val="21"/>
          <w:lang w:val="en-US" w:eastAsia="zh-CN" w:bidi="ar"/>
          <w14:textFill>
            <w14:solidFill>
              <w14:schemeClr w14:val="tx1"/>
            </w14:solidFill>
          </w14:textFill>
        </w:rPr>
        <w:t>材料大意</w:t>
      </w:r>
      <w:r>
        <w:rPr>
          <w:rFonts w:hint="eastAsia" w:cs="宋体"/>
          <w:b/>
          <w:bCs/>
          <w:color w:val="000000" w:themeColor="text1"/>
          <w:kern w:val="0"/>
          <w:sz w:val="21"/>
          <w:szCs w:val="21"/>
          <w:lang w:val="en-US" w:eastAsia="zh-CN" w:bidi="ar"/>
          <w14:textFill>
            <w14:solidFill>
              <w14:schemeClr w14:val="tx1"/>
            </w14:solidFill>
          </w14:textFill>
        </w:rPr>
        <w:t>：</w:t>
      </w:r>
      <w:r>
        <w:rPr>
          <w:rFonts w:hint="eastAsia" w:ascii="宋体" w:hAnsi="宋体" w:cs="宋体"/>
          <w:color w:val="000000" w:themeColor="text1"/>
          <w:kern w:val="0"/>
          <w:sz w:val="21"/>
          <w:szCs w:val="21"/>
          <w:lang w:val="en-US" w:eastAsia="zh-CN" w:bidi="ar"/>
          <w14:textFill>
            <w14:solidFill>
              <w14:schemeClr w14:val="tx1"/>
            </w14:solidFill>
          </w14:textFill>
        </w:rPr>
        <w:t>八段材料，每段5～6行。材料内容是关于两会中习总书记对实体经济的重视，然后分别是ABCDEFG代表们分别提出的看法。材料+题目将近有两页纸。</w:t>
      </w:r>
    </w:p>
    <w:p>
      <w:pPr>
        <w:keepNext w:val="0"/>
        <w:keepLines w:val="0"/>
        <w:pageBreakBefore w:val="0"/>
        <w:widowControl/>
        <w:suppressLineNumbers w:val="0"/>
        <w:kinsoku/>
        <w:wordWrap/>
        <w:overflowPunct/>
        <w:topLinePunct w:val="0"/>
        <w:autoSpaceDE/>
        <w:autoSpaceDN/>
        <w:bidi w:val="0"/>
        <w:adjustRightInd/>
        <w:snapToGrid/>
        <w:spacing w:afterAutospacing="0" w:line="288" w:lineRule="auto"/>
        <w:ind w:left="0" w:leftChars="0" w:right="0" w:rightChars="0" w:firstLine="420" w:firstLineChars="200"/>
        <w:jc w:val="both"/>
        <w:textAlignment w:val="auto"/>
        <w:outlineLvl w:val="9"/>
        <w:rPr>
          <w:rFonts w:hint="eastAsia" w:ascii="宋体" w:hAnsi="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在今年两会上，习总书记指出</w:t>
      </w:r>
      <w:r>
        <w:rPr>
          <w:rFonts w:hint="eastAsia" w:cs="宋体"/>
          <w:color w:val="000000" w:themeColor="text1"/>
          <w:kern w:val="0"/>
          <w:sz w:val="21"/>
          <w:szCs w:val="21"/>
          <w:lang w:val="en-US" w:eastAsia="zh-CN" w:bidi="ar"/>
          <w14:textFill>
            <w14:solidFill>
              <w14:schemeClr w14:val="tx1"/>
            </w14:solidFill>
          </w14:textFill>
        </w:rPr>
        <w:t>：</w:t>
      </w:r>
      <w:r>
        <w:rPr>
          <w:rFonts w:hint="eastAsia" w:ascii="宋体" w:hAnsi="宋体" w:cs="宋体"/>
          <w:color w:val="000000" w:themeColor="text1"/>
          <w:kern w:val="0"/>
          <w:sz w:val="21"/>
          <w:szCs w:val="21"/>
          <w:lang w:val="en-US" w:eastAsia="zh-CN" w:bidi="ar"/>
          <w14:textFill>
            <w14:solidFill>
              <w14:schemeClr w14:val="tx1"/>
            </w14:solidFill>
          </w14:textFill>
        </w:rPr>
        <w:t>不论经济发展到什么时候，实体经济都是我国经济发展、在国际经济竞争中赢得主动的根基。要重点抓好产业转型升级</w:t>
      </w:r>
      <w:r>
        <w:rPr>
          <w:rFonts w:hint="eastAsia" w:cs="宋体"/>
          <w:color w:val="000000" w:themeColor="text1"/>
          <w:kern w:val="0"/>
          <w:sz w:val="21"/>
          <w:szCs w:val="21"/>
          <w:lang w:val="en-US" w:eastAsia="zh-CN" w:bidi="ar"/>
          <w14:textFill>
            <w14:solidFill>
              <w14:schemeClr w14:val="tx1"/>
            </w14:solidFill>
          </w14:textFill>
        </w:rPr>
        <w:t>，</w:t>
      </w:r>
      <w:r>
        <w:rPr>
          <w:rFonts w:hint="eastAsia" w:ascii="宋体" w:hAnsi="宋体" w:cs="宋体"/>
          <w:color w:val="000000" w:themeColor="text1"/>
          <w:kern w:val="0"/>
          <w:sz w:val="21"/>
          <w:szCs w:val="21"/>
          <w:lang w:val="en-US" w:eastAsia="zh-CN" w:bidi="ar"/>
          <w14:textFill>
            <w14:solidFill>
              <w14:schemeClr w14:val="tx1"/>
            </w14:solidFill>
          </w14:textFill>
        </w:rPr>
        <w:t>形成具有持续竞争力和支撑力的工业体系，推动形成战略性新兴产业和传统制造业并驾齐驱、现代服务业和传统服务业相互促进、信息化和工业化深度融合、军民融合发展的结构新格局。总书记的重要讲话在代表委员中引起强烈反响，大家一致表示，要抓住主要矛盾，明确主攻方向，推进供给侧结构性改革继续取得新进展，推动中国经济实现新跃升。</w:t>
      </w:r>
    </w:p>
    <w:p>
      <w:pPr>
        <w:keepNext w:val="0"/>
        <w:keepLines w:val="0"/>
        <w:pageBreakBefore w:val="0"/>
        <w:widowControl/>
        <w:suppressLineNumbers w:val="0"/>
        <w:kinsoku/>
        <w:wordWrap/>
        <w:overflowPunct/>
        <w:topLinePunct w:val="0"/>
        <w:autoSpaceDE/>
        <w:autoSpaceDN/>
        <w:bidi w:val="0"/>
        <w:adjustRightInd/>
        <w:snapToGrid/>
        <w:spacing w:afterAutospacing="0" w:line="288" w:lineRule="auto"/>
        <w:ind w:left="0" w:leftChars="0" w:right="0" w:rightChars="0" w:firstLine="420" w:firstLineChars="200"/>
        <w:jc w:val="both"/>
        <w:textAlignment w:val="auto"/>
        <w:outlineLvl w:val="9"/>
        <w:rPr>
          <w:rFonts w:hint="eastAsia" w:ascii="宋体" w:hAnsi="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A代表认为</w:t>
      </w:r>
      <w:r>
        <w:rPr>
          <w:rFonts w:hint="eastAsia" w:cs="宋体"/>
          <w:color w:val="000000" w:themeColor="text1"/>
          <w:kern w:val="0"/>
          <w:sz w:val="21"/>
          <w:szCs w:val="21"/>
          <w:lang w:val="en-US" w:eastAsia="zh-CN" w:bidi="ar"/>
          <w14:textFill>
            <w14:solidFill>
              <w14:schemeClr w14:val="tx1"/>
            </w14:solidFill>
          </w14:textFill>
        </w:rPr>
        <w:t>：</w:t>
      </w:r>
      <w:r>
        <w:rPr>
          <w:rFonts w:hint="eastAsia" w:ascii="宋体" w:hAnsi="宋体" w:cs="宋体"/>
          <w:color w:val="000000" w:themeColor="text1"/>
          <w:kern w:val="0"/>
          <w:sz w:val="21"/>
          <w:szCs w:val="21"/>
          <w:lang w:val="en-US" w:eastAsia="zh-CN" w:bidi="ar"/>
          <w14:textFill>
            <w14:solidFill>
              <w14:schemeClr w14:val="tx1"/>
            </w14:solidFill>
          </w14:textFill>
        </w:rPr>
        <w:t>解决产能过剩，首先要变革政绩观，因为病根子就在政府的政绩观。一哄而上、好大喜功，结果就是低端产能积累过剩。其次，要通过科技创新，吐故纳新，加快落后产能的淘汰。再次，要加强国际产能合作，比如在“一带一路”框架下的合作。</w:t>
      </w:r>
    </w:p>
    <w:p>
      <w:pPr>
        <w:keepNext w:val="0"/>
        <w:keepLines w:val="0"/>
        <w:pageBreakBefore w:val="0"/>
        <w:widowControl/>
        <w:suppressLineNumbers w:val="0"/>
        <w:kinsoku/>
        <w:wordWrap/>
        <w:overflowPunct/>
        <w:topLinePunct w:val="0"/>
        <w:autoSpaceDE/>
        <w:autoSpaceDN/>
        <w:bidi w:val="0"/>
        <w:adjustRightInd/>
        <w:snapToGrid/>
        <w:spacing w:afterAutospacing="0" w:line="288" w:lineRule="auto"/>
        <w:ind w:left="0" w:leftChars="0" w:right="0" w:rightChars="0" w:firstLine="420" w:firstLineChars="200"/>
        <w:jc w:val="both"/>
        <w:textAlignment w:val="auto"/>
        <w:outlineLvl w:val="9"/>
        <w:rPr>
          <w:rFonts w:hint="eastAsia" w:ascii="宋体" w:hAnsi="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B代表说：科技创新是供给侧结构性改革的强大动力。企业要抓住新一轮科技革命和产业革命兴起带来的机遇，积极融入全球创新网络；同时希望政府更好</w:t>
      </w:r>
      <w:r>
        <w:rPr>
          <w:rFonts w:hint="eastAsia" w:cs="宋体"/>
          <w:color w:val="000000" w:themeColor="text1"/>
          <w:kern w:val="0"/>
          <w:sz w:val="21"/>
          <w:szCs w:val="21"/>
          <w:lang w:val="en-US" w:eastAsia="zh-CN" w:bidi="ar"/>
          <w14:textFill>
            <w14:solidFill>
              <w14:schemeClr w14:val="tx1"/>
            </w14:solidFill>
          </w14:textFill>
        </w:rPr>
        <w:t>地</w:t>
      </w:r>
      <w:r>
        <w:rPr>
          <w:rFonts w:hint="eastAsia" w:ascii="宋体" w:hAnsi="宋体" w:cs="宋体"/>
          <w:color w:val="000000" w:themeColor="text1"/>
          <w:kern w:val="0"/>
          <w:sz w:val="21"/>
          <w:szCs w:val="21"/>
          <w:lang w:val="en-US" w:eastAsia="zh-CN" w:bidi="ar"/>
          <w14:textFill>
            <w14:solidFill>
              <w14:schemeClr w14:val="tx1"/>
            </w14:solidFill>
          </w14:textFill>
        </w:rPr>
        <w:t>发挥财政引导作用，制定完善配套政策，实现科技资源优化配置。</w:t>
      </w:r>
    </w:p>
    <w:p>
      <w:pPr>
        <w:keepNext w:val="0"/>
        <w:keepLines w:val="0"/>
        <w:pageBreakBefore w:val="0"/>
        <w:widowControl/>
        <w:suppressLineNumbers w:val="0"/>
        <w:kinsoku/>
        <w:wordWrap/>
        <w:overflowPunct/>
        <w:topLinePunct w:val="0"/>
        <w:autoSpaceDE/>
        <w:autoSpaceDN/>
        <w:bidi w:val="0"/>
        <w:adjustRightInd/>
        <w:snapToGrid/>
        <w:spacing w:afterAutospacing="0" w:line="288" w:lineRule="auto"/>
        <w:ind w:left="0" w:leftChars="0" w:right="0" w:rightChars="0" w:firstLine="420" w:firstLineChars="200"/>
        <w:jc w:val="both"/>
        <w:textAlignment w:val="auto"/>
        <w:outlineLvl w:val="9"/>
        <w:rPr>
          <w:rFonts w:hint="eastAsia" w:ascii="宋体" w:hAnsi="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C代表认为：创新是实体产业发展的制胜法宝，必须用政策创新、产品创新、技术创新、模式创新引领实体经济全面转型升级。特别是用政策创新为中小微企业在市场准入、要素配置等方面创造条件，鼓励各类企业参与市场公平竞争。</w:t>
      </w:r>
    </w:p>
    <w:p>
      <w:pPr>
        <w:keepNext w:val="0"/>
        <w:keepLines w:val="0"/>
        <w:pageBreakBefore w:val="0"/>
        <w:kinsoku/>
        <w:wordWrap/>
        <w:overflowPunct/>
        <w:topLinePunct w:val="0"/>
        <w:autoSpaceDE/>
        <w:autoSpaceDN/>
        <w:bidi w:val="0"/>
        <w:adjustRightInd/>
        <w:snapToGrid/>
        <w:spacing w:line="288" w:lineRule="auto"/>
        <w:ind w:left="0" w:leftChars="0" w:right="0" w:rightChars="0" w:firstLine="420" w:firstLineChars="200"/>
        <w:jc w:val="both"/>
        <w:textAlignment w:val="auto"/>
        <w:outlineLvl w:val="9"/>
        <w:rPr>
          <w:rFonts w:hint="eastAsia" w:ascii="宋体" w:hAnsi="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做好供给侧的加减法，是振兴实体经济的密钥。”D代表认为，无效产能该减必减，有效产能该加得加。新结构平衡关系的形成，需要采取有力措施淘汰“僵尸企业”，同时以产业政策引导资金、人才更多向中高端制造业领域聚集。</w:t>
      </w:r>
    </w:p>
    <w:p>
      <w:pPr>
        <w:keepNext w:val="0"/>
        <w:keepLines w:val="0"/>
        <w:pageBreakBefore w:val="0"/>
        <w:kinsoku/>
        <w:wordWrap/>
        <w:overflowPunct/>
        <w:topLinePunct w:val="0"/>
        <w:autoSpaceDE/>
        <w:autoSpaceDN/>
        <w:bidi w:val="0"/>
        <w:adjustRightInd/>
        <w:snapToGrid/>
        <w:spacing w:line="288" w:lineRule="auto"/>
        <w:ind w:left="0" w:leftChars="0" w:right="0" w:rightChars="0" w:firstLine="420" w:firstLineChars="200"/>
        <w:jc w:val="both"/>
        <w:textAlignment w:val="auto"/>
        <w:outlineLvl w:val="9"/>
        <w:rPr>
          <w:rFonts w:hint="eastAsia" w:ascii="宋体" w:hAnsi="宋体" w:cs="宋体"/>
          <w:color w:val="000000" w:themeColor="text1"/>
          <w:kern w:val="0"/>
          <w:sz w:val="21"/>
          <w:szCs w:val="21"/>
          <w:lang w:val="en-US" w:eastAsia="zh-CN" w:bidi="ar"/>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1.请谈谈我国实体经济发展中存在的问题和挑战。</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综合分析——现象类</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4974590" cy="2755265"/>
            <wp:effectExtent l="0" t="0" r="16510" b="6985"/>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52"/>
                    <a:stretch>
                      <a:fillRect/>
                    </a:stretch>
                  </pic:blipFill>
                  <pic:spPr>
                    <a:xfrm>
                      <a:off x="0" y="0"/>
                      <a:ext cx="4974590" cy="2755265"/>
                    </a:xfrm>
                    <a:prstGeom prst="rect">
                      <a:avLst/>
                    </a:prstGeom>
                    <a:noFill/>
                    <a:ln>
                      <a:noFill/>
                    </a:ln>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【展鸿答案参考】</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实体经济是国民经济的基石，关系到国家的长治久，是国家财富的重要来源，是国家强盛的重要动力。发展实体经济有利于增强实体企业的盈利能力，推动经济高质量发展。防止脱实向虚的倾向。有利于建设现代型经济体系，推动经济高质量发展。当前，我认为我国实体经济出现的问题和挑战如下：</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首先，实体经济增速下降明显。近年来我国实体经济呈现出明显的下行态势，多项数据表明同比增长率增速缓慢，并且绝大部分是非主营业务的增长。</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其次，实体经济盈利能力大幅下降。随着运营成本快速上涨，企业经营状况恶化，亏损面不断扩大，盈利能力大幅下降。</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再次，低端过剩、高端不足的结构性矛盾更加突出。产业结构不合理、供需结构不匹配，特别是低端产能过剩与高端产品短缺并存的问题十分尖锐。</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实体经济是国之根本，为了能够振兴实体经济，我认为可以做到以下几个方面：</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一是加快体制改革。正确处理政府和市场关系，协同推进重点领域和关键环节的改革攻坚，充分发挥市场在资源配置中的决定性作用，加快营造商业氛围、健全信用环境、优化政务环境、完善法制环境。</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二是实施创新驱动发展战略。一方面坚持把科技创新作为引领实体经济发展的第一动力，通过官方媒体等，常态化强调创新对企业的作用，提高企业管理者的创新意识。另一方面打造创新平台，完善创新体系，优化创新环境，给企业一个更好的创新环境。</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三是进一步加大降成本力度。要加强各部门协同配合，建立健全工作推进机制，降低实体经济成本，对于一些困难企业应大力进行扶持，降低税负、水电、物流等生产成本，全面减轻企业负担。</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我相信通过以上各个方面以及社会的共同发力之下，打好“组合拳”，定能够振兴实体经济的发展。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【亮点答题法】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outlineLvl w:val="0"/>
        <w:rPr>
          <w:rFonts w:hint="eastAsia" w:ascii="楷体" w:hAnsi="楷体" w:eastAsia="楷体" w:cs="楷体"/>
          <w:b/>
          <w:bCs/>
          <w:color w:val="000000" w:themeColor="text1"/>
          <w:sz w:val="21"/>
          <w:szCs w:val="21"/>
          <w:lang w:val="en-US" w:eastAsia="zh-CN"/>
          <w14:textFill>
            <w14:solidFill>
              <w14:schemeClr w14:val="tx1"/>
            </w14:solidFill>
          </w14:textFill>
        </w:rPr>
      </w:pPr>
      <w:bookmarkStart w:id="98" w:name="_Toc4788"/>
      <w:r>
        <w:rPr>
          <w:rFonts w:hint="eastAsia" w:ascii="楷体" w:hAnsi="楷体" w:eastAsia="楷体" w:cs="楷体"/>
          <w:b/>
          <w:bCs/>
          <w:color w:val="000000" w:themeColor="text1"/>
          <w:sz w:val="21"/>
          <w:szCs w:val="21"/>
          <w:lang w:val="en-US" w:eastAsia="zh-CN"/>
          <w14:textFill>
            <w14:solidFill>
              <w14:schemeClr w14:val="tx1"/>
            </w14:solidFill>
          </w14:textFill>
        </w:rPr>
        <w:t>（1）对策包装：</w:t>
      </w:r>
      <w:bookmarkEnd w:id="98"/>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我国实体经济崛起是一个系统的工程，难以一蹴而就，但是还是需要按下快捷键，我们还需要做好以下三个“力”。</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第一，激发实体经济活力。加快体制改革……</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第二，提升实体经济创新能力。创新驱动发展战略……</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第三，重塑实体经济竞争新动力。进一步加大降成本力度……</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2" w:firstLineChars="200"/>
        <w:textAlignment w:val="auto"/>
        <w:outlineLvl w:val="0"/>
        <w:rPr>
          <w:rFonts w:hint="eastAsia" w:ascii="楷体" w:hAnsi="楷体" w:eastAsia="楷体" w:cs="楷体"/>
          <w:b/>
          <w:bCs/>
          <w:color w:val="000000" w:themeColor="text1"/>
          <w:szCs w:val="21"/>
          <w14:textFill>
            <w14:solidFill>
              <w14:schemeClr w14:val="tx1"/>
            </w14:solidFill>
          </w14:textFill>
        </w:rPr>
      </w:pPr>
      <w:bookmarkStart w:id="99" w:name="_Toc1421"/>
      <w:r>
        <w:rPr>
          <w:rFonts w:hint="eastAsia" w:ascii="楷体" w:hAnsi="楷体" w:eastAsia="楷体" w:cs="楷体"/>
          <w:b/>
          <w:bCs/>
          <w:color w:val="000000" w:themeColor="text1"/>
          <w:szCs w:val="21"/>
          <w14:textFill>
            <w14:solidFill>
              <w14:schemeClr w14:val="tx1"/>
            </w14:solidFill>
          </w14:textFill>
        </w:rPr>
        <w:t>（2）名言警句法结尾：</w:t>
      </w:r>
      <w:bookmarkEnd w:id="99"/>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乘风破浪会有时，直挂云帆济沧海”，我国经济是靠实体经济起家的，也要靠实体经济走向未来。面对百年未有之大变局，稳住了实体经济，就稳住了中国经济发展的根基，相信在社会各界的共同努力之下定能打响“中国质造”这一响亮的国际品牌。</w:t>
      </w:r>
    </w:p>
    <w:p>
      <w:pPr>
        <w:keepNext w:val="0"/>
        <w:keepLines w:val="0"/>
        <w:pageBreakBefore w:val="0"/>
        <w:kinsoku/>
        <w:wordWrap/>
        <w:overflowPunct/>
        <w:topLinePunct w:val="0"/>
        <w:autoSpaceDE/>
        <w:autoSpaceDN/>
        <w:bidi w:val="0"/>
        <w:adjustRightInd/>
        <w:snapToGrid/>
        <w:spacing w:line="288" w:lineRule="auto"/>
        <w:ind w:left="0" w:leftChars="0" w:right="0" w:rightChars="0" w:firstLine="422" w:firstLineChars="200"/>
        <w:jc w:val="both"/>
        <w:textAlignment w:val="auto"/>
        <w:outlineLvl w:val="9"/>
        <w:rPr>
          <w:rFonts w:hint="eastAsia"/>
          <w:b/>
          <w:bCs/>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2.学校要进行一次关于我市实体经济的调研，你负责此次调研活动，你认为工作的重点是什么？</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计划组织——调研类</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586730" cy="1936115"/>
            <wp:effectExtent l="0" t="0" r="13970" b="6985"/>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53"/>
                    <a:stretch>
                      <a:fillRect/>
                    </a:stretch>
                  </pic:blipFill>
                  <pic:spPr>
                    <a:xfrm>
                      <a:off x="0" y="0"/>
                      <a:ext cx="5586730" cy="1936115"/>
                    </a:xfrm>
                    <a:prstGeom prst="rect">
                      <a:avLst/>
                    </a:prstGeom>
                    <a:noFill/>
                    <a:ln>
                      <a:noFill/>
                    </a:ln>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【展鸿答案参考】</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组织针对我市实体经济的调研活动，既有利于对我市实体经济情况的掌握和了解，同时也有利于今后落实一些政策可以提供一些有益的参考。如果由我来负责此次调研活动的开展，我认为此次调研的工作的重点是以下几个方面。</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第一个重点是收集内容的真实性和代表性。调研数据的真实有效和问题的针对性，对于我们制定相关政策和策略的时候才有作用；在调研过程中方能一针见血的发现当下实体经济的问题所在。一方面在调研同时做好相应的宣传，告知我们相关调研对象，此次调研的重要性，与他们的利益息息相关，关乎着今后的政策落实，呼吁在填写问卷时应客观真实。另一方面在调研内容上，我会邀请到市招商局、统计局等相关行业政府的有关学者和专家，针对本次调研工作的调查问卷做好设计，问卷调研中主要涉及到企业成本、运行模式、管理体制、政策扶持、以及目前遇到的发展瓶颈等等方面。</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第二个重点是收集数据的广泛性和多样性。只有数据收集囊括各行各业，数据量大才能避免出现选着性偏差，调研方式多样化方能更全面的了解市场信息，避免遗漏。所以在此次调研过程中我将针对本市工业型实体经济、旅游型实体经济、农业型实体经济等等多个行业开展调研。为了确保数据广泛，将以线上线下相结合的形式开展，在线上会直接推送线上调研问卷的链接，同时对于没有及时填写的企业，会通过电话的形式进行提醒。在线下，会以实地走访采访的形式开展，对一些企业负责人面对面进行交流，并对内容进行记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第三个重点是对调研结果统计分析的科学性。将调研数据进行整理分析，才能发挥出数据的作用效果，得出调研报告。我将把所获得的数据，按着行业或者规模进行将数据分类，并用办公软件处理，尽量的将数据以饼状图，树状图等直观的方式呈现。在调研结果的统计分析上，我也会邀请到我们学校对于有调研工作有经验的老师参与进来，一则是对调研数据进行一次科学的复盘，二则是对我们的调研报告及总结给出合理的建议。</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相信通过把握好以上这三个重点，此次的调研本市实体经济活动的效果能够得到保障。</w:t>
      </w:r>
    </w:p>
    <w:p>
      <w:pPr>
        <w:keepNext w:val="0"/>
        <w:keepLines w:val="0"/>
        <w:pageBreakBefore w:val="0"/>
        <w:kinsoku/>
        <w:wordWrap/>
        <w:overflowPunct/>
        <w:topLinePunct w:val="0"/>
        <w:autoSpaceDE/>
        <w:autoSpaceDN/>
        <w:bidi w:val="0"/>
        <w:adjustRightInd/>
        <w:snapToGrid/>
        <w:spacing w:line="288" w:lineRule="auto"/>
        <w:ind w:left="0" w:leftChars="0" w:right="0" w:rightChars="0" w:firstLine="420" w:firstLineChars="200"/>
        <w:jc w:val="both"/>
        <w:textAlignment w:val="auto"/>
        <w:outlineLvl w:val="9"/>
        <w:rPr>
          <w:rFonts w:hint="eastAsia"/>
          <w:color w:val="000000" w:themeColor="text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3.学校或工作中经常会进行调研活动（实践活动），谈谈你最近参加的调研活动中你主要负责的内容？调研过程中存在哪些困难？你从中获得的收获和体会有哪些？</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自我认知</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ind w:firstLine="0" w:firstLineChars="0"/>
        <w:jc w:val="center"/>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379720" cy="2759075"/>
            <wp:effectExtent l="0" t="0" r="11430" b="3175"/>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54"/>
                    <a:stretch>
                      <a:fillRect/>
                    </a:stretch>
                  </pic:blipFill>
                  <pic:spPr>
                    <a:xfrm>
                      <a:off x="0" y="0"/>
                      <a:ext cx="5379720" cy="2759075"/>
                    </a:xfrm>
                    <a:prstGeom prst="rect">
                      <a:avLst/>
                    </a:prstGeom>
                    <a:noFill/>
                    <a:ln>
                      <a:noFill/>
                    </a:ln>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【展鸿答案参考】</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在校期间院系方面有开展很多调研活动，对于我们大学生的一些沟通能力、协作能力、调研能力都会有非常大的帮助。让我映像最为深刻的是大二阶段让我们组织的“大学生节约”调查活动，在这个活动之中我主要是负责与学校内容食堂和周边商户进行实地走访调研任务。</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因为当初是初步进行调研，主要遇到了以下三个困难。第一，因为是第一次参与该类型活动，平时和陌生人交流的情况比较少，所以会有些生怯，导致沟通上不是很畅通。第二，沟通技巧上有些不足，在一些话术上没有做好准备，在面对面沟通的过程中调研对象不是非常配合，对我们的调研不重视。第三，在调研过程中，调研内容单一，不丰富，没有做到充足的准备和深入理解此次活动目的和意义，导致最后调研后所得的材料作用有限。</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当然这次活动，后面也及时的进行了调整，通过同学们和学长的帮助之下顺利地完成此次调研任务。通过这次调研中所受到的收获是：第一，做相关的实践活动需要做好事前的筹备工作，对此次活动调研内容做一个充分的准备。应该积极向同学或者朋友们去请教，完善自己的工作内容，事前就做好调研问卷或者记录下要调研的问题而不是临场去提问。第二个收获是，提高了我的交流沟通能力。一方面是在面对陌生人的时候我能够敢于去交流沟通；另一方面是在于沟通技巧和一些话术上有所提高，能够让我在与他人交流的时候，他人更愿意配合我。第三是学习到在调研流程中要注意的一些具体问题和流程。如在事后还需要将调研资料进行汇总分析，学会了如何运用电脑将数据进行统计，以树状图饼状图的形式直观呈现。</w:t>
      </w:r>
    </w:p>
    <w:p>
      <w:pPr>
        <w:pStyle w:val="4"/>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俗话说“纸上得来终觉浅，绝知此事要躬行”，实践活动对于我们工作来说非常重要，能迅速发现自己的不足之处，所以在今后我也会在工作中多参加一些实践活动，不断学习和提高自己的工作能力。</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1"/>
        <w:rPr>
          <w:rFonts w:hint="eastAsia" w:ascii="黑体" w:hAnsi="黑体" w:eastAsia="黑体" w:cs="黑体"/>
          <w:b/>
          <w:color w:val="000000" w:themeColor="text1"/>
          <w:sz w:val="32"/>
          <w:szCs w:val="32"/>
          <w:lang w:val="en-US" w:eastAsia="zh-CN"/>
          <w14:textFill>
            <w14:solidFill>
              <w14:schemeClr w14:val="tx1"/>
            </w14:solidFill>
          </w14:textFill>
        </w:rPr>
      </w:pPr>
      <w:bookmarkStart w:id="100" w:name="_Toc1893"/>
      <w:bookmarkStart w:id="101" w:name="_Toc26657"/>
      <w:r>
        <w:rPr>
          <w:rFonts w:hint="eastAsia" w:ascii="黑体" w:hAnsi="黑体" w:eastAsia="黑体" w:cs="黑体"/>
          <w:b/>
          <w:color w:val="000000" w:themeColor="text1"/>
          <w:sz w:val="32"/>
          <w:szCs w:val="32"/>
          <w:lang w:val="en-US" w:eastAsia="zh-CN"/>
          <w14:textFill>
            <w14:solidFill>
              <w14:schemeClr w14:val="tx1"/>
            </w14:solidFill>
          </w14:textFill>
        </w:rPr>
        <w:t>2018年3月24日浙江省公务员面试真题</w:t>
      </w:r>
      <w:r>
        <w:rPr>
          <w:rFonts w:hint="eastAsia" w:ascii="黑体" w:hAnsi="黑体" w:cs="黑体"/>
          <w:b/>
          <w:color w:val="000000" w:themeColor="text1"/>
          <w:sz w:val="32"/>
          <w:szCs w:val="32"/>
          <w:lang w:val="en-US" w:eastAsia="zh-CN"/>
          <w14:textFill>
            <w14:solidFill>
              <w14:schemeClr w14:val="tx1"/>
            </w14:solidFill>
          </w14:textFill>
        </w:rPr>
        <w:t>B类（基层类）</w:t>
      </w:r>
      <w:bookmarkEnd w:id="100"/>
      <w:bookmarkEnd w:id="101"/>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1.南京大屠杀死难者公祭日上一张催泪漫画刷屏，请结合下面这幅漫画谈谈你的看法。</w:t>
      </w:r>
    </w:p>
    <w:p>
      <w:pPr>
        <w:kinsoku/>
        <w:wordWrap/>
        <w:overflowPunct/>
        <w:topLinePunct w:val="0"/>
        <w:autoSpaceDE/>
        <w:autoSpaceDN/>
        <w:bidi w:val="0"/>
        <w:adjustRightInd/>
        <w:snapToGrid/>
        <w:spacing w:line="288" w:lineRule="auto"/>
        <w:ind w:left="0" w:leftChars="0" w:right="0" w:rightChars="0"/>
        <w:jc w:val="both"/>
        <w:textAlignment w:val="auto"/>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3093720" cy="2755900"/>
            <wp:effectExtent l="0" t="0" r="1143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5"/>
                    <a:stretch>
                      <a:fillRect/>
                    </a:stretch>
                  </pic:blipFill>
                  <pic:spPr>
                    <a:xfrm>
                      <a:off x="0" y="0"/>
                      <a:ext cx="3093720" cy="2755900"/>
                    </a:xfrm>
                    <a:prstGeom prst="rect">
                      <a:avLst/>
                    </a:prstGeom>
                    <a:noFill/>
                    <a:ln w="9525">
                      <a:noFill/>
                    </a:ln>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漫画题</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4608195" cy="1877060"/>
            <wp:effectExtent l="0" t="0" r="1905" b="8890"/>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56"/>
                    <a:stretch>
                      <a:fillRect/>
                    </a:stretch>
                  </pic:blipFill>
                  <pic:spPr>
                    <a:xfrm>
                      <a:off x="0" y="0"/>
                      <a:ext cx="4608195" cy="1877060"/>
                    </a:xfrm>
                    <a:prstGeom prst="rect">
                      <a:avLst/>
                    </a:prstGeom>
                    <a:noFill/>
                    <a:ln>
                      <a:noFill/>
                    </a:ln>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【展鸿答案参考】</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各位考官大家好，最早看到这幅漫画的时候应该是去年12月13日南京大屠杀死难者国家公祭日的时候，当时在朋友圈刷到这幅漫画的时候，我就被深深地震撼了。漫面本身并不复杂。它拼接起跨越了80年的两个时空，一端是1937年，日军坦克从黑烟滚滚的金陵城下轰隆而过，赤着脚、衣着破烂单薄的小女孩一脸惊恐无助地似要作出求救的手势；另一端穿梭回2017年，在繁华的南京城，一个裹得严严实实的现代装扮的小女孩向对面的赤脚小女孩伸出了手。画面就定格在这一刻，两个小女孩终究没有打破时空的壁垒而触碰到彼此，漫画中，两个小女孩的对视，就如同历史的对视，催人泪目。也许我并不能准确地把握住漫画的作者真正想要表达的含义，但是从我自己的角度来看，我认为我可以从这幅漫画的立意和传播中得到以下几点启示：</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第一，无论现在的生活多么的美好，我们都不该忘记80年前南京大屠杀这一段国耻。也许有人会说，它都已经过去了，就让它过去好了，干吗还要“勿忘”呢？那是因为，忘记“耻辱”虽然可以减少伤感，但是记住“耻辱”才能记住祖国的历史创伤，才能记住中华民族的祖先为我们的祖国所做出的牺牲。战争是残酷的、无情的、恐怖的。所以，勿忘国耻，我们才能更加珍惜今天的幸福生活。才能了解到我们今天的幸福生活是来之不易的，是我们的前辈用鲜血换来的。</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第二，爱国有很多种表达方式，南京大屠杀的确值得所有的年轻人铭记，但不需要用很血腥很暴力的方式去表达，我们更应该做到理性爱国。爱国是每个中国人的天生情愫，是一种本能，所以我们在看到这幅漫画的时候同样也能感受到那种同呼吸、共命运的强大凝聚力。但是，每每这种时候，爱国的方式也容易“走偏”，走向了爱国的反面。不论是前些年的“钓鱼岛事件”中的打砸行为，还是近日在“南海仲裁案”中的抵制肯德基行为，这都给爱国“抹黑”，滑向了非理性的“深渊”，酿成了种种悲剧。因此，我们需要懂得理性地表达自己的情绪和想法，比如这幅漫画的作者，一张漫画虽小，却从小处做到了理性爱国，也提醒了现在的年轻人要勿忘国耻。</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第三，铭记历史，我认为在当下互联网的时代，我们应该有更多的打开方式。回顾以前，我们这一代人都是通过课本、报纸、电视等途径了解南京大屠杀的，甚至很多年轻人都不清楚南京大屠杀发生在具体的哪一年，而把历史事件通过一张漫画的形式，经朋友圈转发得以传播不仅更加贴近我们的生活，增加大家的参与度，也更容易让我们记住历史。我认为这是一种非常好的方式，我也期待更多新的传播形式的出现，让我们牢记历史。</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战争残酷的，我们都应该倡导和平，所以当下应该要积极倡导各个国家同心协力，构建人类命运共同体，建设持久和平、普遍安全、共同繁荣、开放包容、清洁美丽的世界。</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【亮点答题法】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2" w:firstLineChars="200"/>
        <w:textAlignment w:val="auto"/>
        <w:outlineLvl w:val="0"/>
        <w:rPr>
          <w:rFonts w:hint="eastAsia" w:ascii="楷体" w:hAnsi="楷体" w:eastAsia="楷体" w:cs="楷体"/>
          <w:b/>
          <w:bCs/>
          <w:color w:val="000000" w:themeColor="text1"/>
          <w:sz w:val="21"/>
          <w:szCs w:val="21"/>
          <w:lang w:val="en-US" w:eastAsia="zh-CN"/>
          <w14:textFill>
            <w14:solidFill>
              <w14:schemeClr w14:val="tx1"/>
            </w14:solidFill>
          </w14:textFill>
        </w:rPr>
      </w:pPr>
      <w:bookmarkStart w:id="102" w:name="_Toc5347"/>
      <w:r>
        <w:rPr>
          <w:rFonts w:hint="eastAsia" w:ascii="楷体" w:hAnsi="楷体" w:eastAsia="楷体" w:cs="楷体"/>
          <w:b/>
          <w:bCs/>
          <w:color w:val="000000" w:themeColor="text1"/>
          <w:sz w:val="21"/>
          <w:szCs w:val="21"/>
          <w:lang w:val="en-US" w:eastAsia="zh-CN"/>
          <w14:textFill>
            <w14:solidFill>
              <w14:schemeClr w14:val="tx1"/>
            </w14:solidFill>
          </w14:textFill>
        </w:rPr>
        <w:t>（1）启示包装：</w:t>
      </w:r>
      <w:bookmarkEnd w:id="102"/>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default"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爱国需要历史性……</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爱国需要合理性……</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爱国需要创新性……</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2" w:firstLineChars="200"/>
        <w:textAlignment w:val="auto"/>
        <w:outlineLvl w:val="0"/>
        <w:rPr>
          <w:rFonts w:hint="eastAsia" w:ascii="楷体" w:hAnsi="楷体" w:eastAsia="楷体" w:cs="楷体"/>
          <w:b/>
          <w:bCs/>
          <w:color w:val="000000" w:themeColor="text1"/>
          <w:sz w:val="21"/>
          <w:szCs w:val="21"/>
          <w:lang w:val="en-US" w:eastAsia="zh-CN"/>
          <w14:textFill>
            <w14:solidFill>
              <w14:schemeClr w14:val="tx1"/>
            </w14:solidFill>
          </w14:textFill>
        </w:rPr>
      </w:pPr>
      <w:bookmarkStart w:id="103" w:name="_Toc3266"/>
      <w:r>
        <w:rPr>
          <w:rFonts w:hint="eastAsia" w:ascii="楷体" w:hAnsi="楷体" w:eastAsia="楷体" w:cs="楷体"/>
          <w:b/>
          <w:bCs/>
          <w:color w:val="000000" w:themeColor="text1"/>
          <w:sz w:val="21"/>
          <w:szCs w:val="21"/>
          <w:lang w:val="en-US" w:eastAsia="zh-CN"/>
          <w14:textFill>
            <w14:solidFill>
              <w14:schemeClr w14:val="tx1"/>
            </w14:solidFill>
          </w14:textFill>
        </w:rPr>
        <w:t>（2）名言警句法结尾：</w:t>
      </w:r>
      <w:bookmarkEnd w:id="103"/>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20" w:firstLineChars="200"/>
        <w:jc w:val="both"/>
        <w:textAlignment w:val="auto"/>
        <w:outlineLvl w:val="9"/>
        <w:rPr>
          <w:rFonts w:hint="eastAsia" w:ascii="楷体" w:hAnsi="楷体" w:eastAsia="楷体" w:cs="楷体"/>
          <w:color w:val="000000" w:themeColor="text1"/>
          <w:kern w:val="2"/>
          <w:sz w:val="21"/>
          <w:szCs w:val="21"/>
          <w:lang w:val="en-US" w:eastAsia="zh-CN" w:bidi="ar-SA"/>
          <w14:textFill>
            <w14:solidFill>
              <w14:schemeClr w14:val="tx1"/>
            </w14:solidFill>
          </w14:textFill>
        </w:rPr>
      </w:pPr>
      <w:r>
        <w:rPr>
          <w:rFonts w:hint="eastAsia" w:ascii="楷体" w:hAnsi="楷体" w:eastAsia="楷体" w:cs="楷体"/>
          <w:color w:val="000000" w:themeColor="text1"/>
          <w:kern w:val="2"/>
          <w:sz w:val="21"/>
          <w:szCs w:val="21"/>
          <w:lang w:val="en-US" w:eastAsia="zh-CN" w:bidi="ar-SA"/>
          <w14:textFill>
            <w14:solidFill>
              <w14:schemeClr w14:val="tx1"/>
            </w14:solidFill>
          </w14:textFill>
        </w:rPr>
        <w:t>对于南京大屠杀，周恩来总理曾说过：“可以原谅，但是不可忘却”，警钟长鸣，时时提醒着我们青年应该承担起祖国繁荣复兴的重任，一代人有一代人的长征路，我们这代应该接好时代的接力棒，共建社会主义现代化强国。</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22" w:firstLineChars="200"/>
        <w:jc w:val="both"/>
        <w:textAlignment w:val="auto"/>
        <w:outlineLvl w:val="9"/>
        <w:rPr>
          <w:rFonts w:hint="eastAsia"/>
          <w:b/>
          <w:bCs/>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2.根据以下对话评价下小李和小王。</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小王：小李帮我写一份材料吧！</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小李：我有其他事情，没空写不了。</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小王：上次也是你帮我写的，你现在有空，你继续帮我写吧！</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 xml:space="preserve">小李：你怎么知道我现在有空，我还有工作要做。 </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outlineLvl w:val="1"/>
        <w:rPr>
          <w:rFonts w:hint="eastAsia" w:ascii="楷体" w:hAnsi="楷体" w:eastAsia="楷体" w:cs="楷体"/>
          <w:b w:val="0"/>
          <w:bCs w:val="0"/>
          <w:color w:val="000000" w:themeColor="text1"/>
          <w:sz w:val="21"/>
          <w:szCs w:val="21"/>
          <w:lang w:val="en-US" w:eastAsia="zh-CN"/>
          <w14:textFill>
            <w14:solidFill>
              <w14:schemeClr w14:val="tx1"/>
            </w14:solidFill>
          </w14:textFill>
        </w:rPr>
      </w:pPr>
      <w:bookmarkStart w:id="104" w:name="_Toc30666"/>
      <w:r>
        <w:rPr>
          <w:rFonts w:hint="eastAsia" w:ascii="楷体" w:hAnsi="楷体" w:eastAsia="楷体" w:cs="楷体"/>
          <w:b w:val="0"/>
          <w:bCs w:val="0"/>
          <w:color w:val="000000" w:themeColor="text1"/>
          <w:sz w:val="21"/>
          <w:szCs w:val="21"/>
          <w:lang w:val="en-US" w:eastAsia="zh-CN"/>
          <w14:textFill>
            <w14:solidFill>
              <w14:schemeClr w14:val="tx1"/>
            </w14:solidFill>
          </w14:textFill>
        </w:rPr>
        <w:t>人际关系题-对话评价</w:t>
      </w:r>
      <w:bookmarkEnd w:id="104"/>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027295" cy="3148330"/>
            <wp:effectExtent l="0" t="0" r="1905" b="13970"/>
            <wp:docPr id="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pic:cNvPicPr>
                      <a:picLocks noChangeAspect="1"/>
                    </pic:cNvPicPr>
                  </pic:nvPicPr>
                  <pic:blipFill>
                    <a:blip r:embed="rId57"/>
                    <a:stretch>
                      <a:fillRect/>
                    </a:stretch>
                  </pic:blipFill>
                  <pic:spPr>
                    <a:xfrm>
                      <a:off x="0" y="0"/>
                      <a:ext cx="5027295" cy="3148330"/>
                    </a:xfrm>
                    <a:prstGeom prst="rect">
                      <a:avLst/>
                    </a:prstGeom>
                    <a:noFill/>
                    <a:ln>
                      <a:noFill/>
                    </a:ln>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【展鸿答案参考】</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常言道：“一燕不成春。”无论是在生活中还是工作中，每个人都不是信息的孤岛，与他人接触是一项常态。为此，如何与同事进行有效的交往，上述的这段对话给我带来了新的思考。</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从小王的话中，我有两个感受：一是他缺乏一定的工作责任心，将自己的任务强加给他人；二是他对同事的帮助感到理所当然，缺乏感恩意识，并且缺乏相应沟通能力。而对于小李，我首先感受到，他还是有一颗乐于助人的心，因为第一次他选择帮助了小王；其次，他对自己的有着明确的规划，在最后一句话果断拒绝的小王；但最后，我认为小王在拒绝上过于强硬，会造成同事关系的恶化，不利于今后工作的合作。</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小王和小李呢，他们两个都有自己的问题。我想给他们两个提出一些善意的提醒：</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首先，我想对小王提出3个小建议：</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一是加强自身的工作能力，积极学习新知识新理论，遇到不懂的问题就及时向同事请教，增加自身的工作本领；</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二是对工作要有一个明确的规划，按照工作的轻重缓急来做一个计划表，做到在规定时期内做好本职工作；</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三是改变思想态度，严于律己，的确由于客观原因需要同事的帮助，也应怀有一颗感恩之心。</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其次，对于小李，我想说：</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一方面，提高与他人的沟通能力，在拒绝小王时，可以委婉说明自己的难处，并将如何写好一份材料的经验教给小王，“授人以鱼不如授人以渔”，这样一来，小王处理能力得到提升，自己也能专注本职工作，岂不“两全其美”。</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另一方面，多多参加单位组织的文体活动，增进同事感情。这样一来，在今后的工作中，对于需要合作的工作也能开展得更加顺利。</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最后，“以人为镜，可以明得失”，我会记住小王与小李给我的一些思考。在今后的工作中，我会避免他们的一些问题，汲取他们的优点，不断学习与完善自我，成为一名能做事、善团结的基层工作者。</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20" w:firstLineChars="200"/>
        <w:jc w:val="both"/>
        <w:textAlignment w:val="auto"/>
        <w:outlineLvl w:val="9"/>
        <w:rPr>
          <w:rFonts w:hint="eastAsia"/>
          <w:color w:val="000000" w:themeColor="text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3.请用“童年、失败、理想、满足”这四个词串讲一个故事并自拟标题。</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default"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串词-故事类</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3827780" cy="1888490"/>
            <wp:effectExtent l="0" t="0" r="1270" b="16510"/>
            <wp:docPr id="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pic:cNvPicPr>
                      <a:picLocks noChangeAspect="1"/>
                    </pic:cNvPicPr>
                  </pic:nvPicPr>
                  <pic:blipFill>
                    <a:blip r:embed="rId58"/>
                    <a:stretch>
                      <a:fillRect/>
                    </a:stretch>
                  </pic:blipFill>
                  <pic:spPr>
                    <a:xfrm>
                      <a:off x="0" y="0"/>
                      <a:ext cx="3827780" cy="1888490"/>
                    </a:xfrm>
                    <a:prstGeom prst="rect">
                      <a:avLst/>
                    </a:prstGeom>
                    <a:noFill/>
                    <a:ln>
                      <a:noFill/>
                    </a:ln>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【展鸿答案参考】</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我要讲的这个故事，标题为《深山少年们的理想》。</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我曾经在贵州省一个边远山村学校支教一年。那个村落地处深山，十分偏远落后，学校的教学环境破败不堪，深山里孩子们的童年是非常灰暗的，每天能吃饱饭就是他们最大的满足。对我印象最深的是一个女孩，女孩的父亲常年在外务工，母亲因忍受不了贫穷而改嫁，把她和五岁大的弟弟留给了年迈的爷爷，从此杳无音讯。这个女孩正值青春少年时期，灰暗的成长经历和过重的家庭负担使她无法将心思专注在学习上，以至于她的成绩并不理想，总觉得自己非常失败，并且时常有辍学的想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当我了解这一情况后，便时常单独与她交流，她也渐渐向我敞开心扉，并告诉我她最大的理想是成为像我一样的老师。我听到后非常感动也非常感慨，于是在上课时与课后都多加留意她，课上请她回答问题增强她的自信心，课后也与她一起复习或请她陪我走访学生家里，还购买了许多书籍，分给学生们阅读。</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我希望通过自己的努力与言行，言传身教地教会这些孩子们：心中一定要有理想，理想也并非很难实现。知识是可以改变命运的，要好好努力学习，读书认字，把老师教会的知识记在心里，才能成长为和老师一样的人，也许还会成为更了不起的人。</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color w:val="000000" w:themeColor="text1"/>
          <w:lang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这不是一个虚构的故事。那些孩子们，初中也还没毕业，我时常与他们保持联系，到如今，还没有一个孩子辍学。每次收到他们的消息，听着他们对未来畅想，我都感到非常欣慰。我想，他们不一定都能走出大山，但他们的人生，在不屈不挠地努力之下，必能出现一些好的变化。</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0"/>
        <w:rPr>
          <w:rFonts w:hint="eastAsia" w:ascii="黑体" w:hAnsi="黑体" w:eastAsia="黑体" w:cs="黑体"/>
          <w:b/>
          <w:color w:val="000000" w:themeColor="text1"/>
          <w:sz w:val="32"/>
          <w:szCs w:val="32"/>
          <w:lang w:val="en-US" w:eastAsia="zh-CN"/>
          <w14:textFill>
            <w14:solidFill>
              <w14:schemeClr w14:val="tx1"/>
            </w14:solidFill>
          </w14:textFill>
        </w:rPr>
      </w:pPr>
      <w:bookmarkStart w:id="105" w:name="_Toc21922"/>
      <w:bookmarkStart w:id="106" w:name="_Toc25526"/>
      <w:r>
        <w:rPr>
          <w:rFonts w:hint="eastAsia" w:ascii="黑体" w:hAnsi="黑体" w:eastAsia="黑体" w:cs="黑体"/>
          <w:b/>
          <w:color w:val="000000" w:themeColor="text1"/>
          <w:sz w:val="32"/>
          <w:szCs w:val="32"/>
          <w:lang w:val="en-US" w:eastAsia="zh-CN"/>
          <w14:textFill>
            <w14:solidFill>
              <w14:schemeClr w14:val="tx1"/>
            </w14:solidFill>
          </w14:textFill>
        </w:rPr>
        <w:t>2018年3月24日浙江省公务员面试真题</w:t>
      </w:r>
      <w:r>
        <w:rPr>
          <w:rFonts w:hint="eastAsia" w:ascii="黑体" w:hAnsi="黑体" w:cs="黑体"/>
          <w:b/>
          <w:color w:val="000000" w:themeColor="text1"/>
          <w:sz w:val="32"/>
          <w:szCs w:val="32"/>
          <w:lang w:val="en-US" w:eastAsia="zh-CN"/>
          <w14:textFill>
            <w14:solidFill>
              <w14:schemeClr w14:val="tx1"/>
            </w14:solidFill>
          </w14:textFill>
        </w:rPr>
        <w:t>（村干部类）</w:t>
      </w:r>
      <w:bookmarkEnd w:id="105"/>
      <w:bookmarkEnd w:id="106"/>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1.南京大屠杀死难者公祭日上一张催泪漫画刷屏，请结合下面这幅漫画谈谈你的看法。</w:t>
      </w:r>
    </w:p>
    <w:p>
      <w:pPr>
        <w:kinsoku/>
        <w:wordWrap/>
        <w:overflowPunct/>
        <w:topLinePunct w:val="0"/>
        <w:autoSpaceDE/>
        <w:autoSpaceDN/>
        <w:bidi w:val="0"/>
        <w:adjustRightInd/>
        <w:snapToGrid/>
        <w:spacing w:line="288" w:lineRule="auto"/>
        <w:ind w:left="0" w:leftChars="0" w:right="0" w:rightChars="0"/>
        <w:jc w:val="both"/>
        <w:textAlignment w:val="auto"/>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3093720" cy="2755900"/>
            <wp:effectExtent l="0" t="0" r="11430" b="635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55"/>
                    <a:stretch>
                      <a:fillRect/>
                    </a:stretch>
                  </pic:blipFill>
                  <pic:spPr>
                    <a:xfrm>
                      <a:off x="0" y="0"/>
                      <a:ext cx="3093720" cy="2755900"/>
                    </a:xfrm>
                    <a:prstGeom prst="rect">
                      <a:avLst/>
                    </a:prstGeom>
                    <a:noFill/>
                    <a:ln w="9525">
                      <a:noFill/>
                    </a:ln>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漫画题</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4608195" cy="1877060"/>
            <wp:effectExtent l="0" t="0" r="1905" b="8890"/>
            <wp:docPr id="8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8"/>
                    <pic:cNvPicPr>
                      <a:picLocks noChangeAspect="1"/>
                    </pic:cNvPicPr>
                  </pic:nvPicPr>
                  <pic:blipFill>
                    <a:blip r:embed="rId56"/>
                    <a:stretch>
                      <a:fillRect/>
                    </a:stretch>
                  </pic:blipFill>
                  <pic:spPr>
                    <a:xfrm>
                      <a:off x="0" y="0"/>
                      <a:ext cx="4608195" cy="1877060"/>
                    </a:xfrm>
                    <a:prstGeom prst="rect">
                      <a:avLst/>
                    </a:prstGeom>
                    <a:noFill/>
                    <a:ln>
                      <a:noFill/>
                    </a:ln>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【展鸿答案参考】</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各位考官大家好，最早看到这幅漫画的时候应该是去年12月13日南京大屠杀死难者国家公祭日的时候，当时在朋友圈刷到这幅漫画的时候，我就被深深地震撼了。漫面本身并不复杂。它拼接起跨越了80年的两个时空，一端是1937年，日军坦克从黑烟滚滚的金陵城下轰隆而过，赤着脚、衣着破烂单薄的小女孩一脸惊恐无助地似要作出求救的手势；另一端穿梭回2017年，在繁华的南京城，一个裹得严严实实的现代装扮的小女孩向对面的赤脚小女孩伸出了手。画面就定格在这一刻，两个小女孩终究没有打破时空的壁垒而触碰到彼此，漫画中，两个小女孩的对视，就如同历史的对视，催人泪目。也许我并不能准确地把握住漫画的作者真正想要表达的含义，但是从我自己的角度来看，我认为我可以从这幅漫画的立意和传播中得到以下几点启示：</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第一，无论现在的生活多么的美好，我们都不该忘记80年前南京大屠杀这一段国耻。也许有人会说，它都已经过去了，就让它过去好了，干吗还要“勿忘”呢？那是因为，忘记“耻辱”虽然可以减少伤感，但是记住“耻辱”才能记住祖国的历史创伤，才能记住中华民族的祖先为我们的祖国所做出的牺牲。战争是残酷的、无情的、恐怖的。所以，勿忘国耻，我们才能更加珍惜今天的幸福生活。才能了解到我们今天的幸福生活是来之不易的，是我们的前辈用鲜血换来的。</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第二，爱国有很多种表达方式，南京大屠杀的确值得所有的年轻人铭记，但不需要用很血腥很暴力的方式去表达，我们更应该做到理性爱国。爱国是每个中国人的天生情愫，是一种本能，所以我们在看到这幅漫画的时候同样也能感受到那种同呼吸、共命运的强大凝聚力。但是，每每这种时候，爱国的方式也容易“走偏”，走向了爱国的反面。不论是前些年的“钓鱼岛事件”中的打砸行为，还是近日在“南海仲裁案”中的抵制肯德基行为，这都给爱国“抹黑”，滑向了非理性的“深渊”，酿成了种种悲剧。因此，我们需要懂得理性地表达自己的情绪和想法，比如这幅漫画的作者，一张漫画虽小，却从小处做到了理性爱国，也提醒了现在的年轻人要勿忘国耻。</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第三，铭记历史，我认为在当下互联网的时代，我们应该有更多的打开方式。回顾以前，我们这一代人都是通过课本、报纸、电视等途径了解南京大屠杀的，甚至很多年轻人都不清楚南京大屠杀发生在具体的哪一年，而把历史事件通过一张漫画的形式，经朋友圈转发得以传播不仅更加贴近我们的生活，增加大家的参与度，也更容易让我们记住历史。我认为这是一种非常好的方式，我也期待更多新的传播形式的出现，让我们牢记历史。</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战争残酷的，我们都应该倡导和平，所以当下应该要积极倡导各个国家同心协力，构建人类命运共同体，建设持久和平、普遍安全、共同繁荣、开放包容、清洁美丽的世界。</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【亮点答题法】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2" w:firstLineChars="200"/>
        <w:textAlignment w:val="auto"/>
        <w:outlineLvl w:val="0"/>
        <w:rPr>
          <w:rFonts w:hint="eastAsia" w:ascii="楷体" w:hAnsi="楷体" w:eastAsia="楷体" w:cs="楷体"/>
          <w:b/>
          <w:bCs/>
          <w:color w:val="000000" w:themeColor="text1"/>
          <w:sz w:val="21"/>
          <w:szCs w:val="21"/>
          <w:lang w:val="en-US" w:eastAsia="zh-CN"/>
          <w14:textFill>
            <w14:solidFill>
              <w14:schemeClr w14:val="tx1"/>
            </w14:solidFill>
          </w14:textFill>
        </w:rPr>
      </w:pPr>
      <w:bookmarkStart w:id="107" w:name="_Toc27162"/>
      <w:r>
        <w:rPr>
          <w:rFonts w:hint="eastAsia" w:ascii="楷体" w:hAnsi="楷体" w:eastAsia="楷体" w:cs="楷体"/>
          <w:b/>
          <w:bCs/>
          <w:color w:val="000000" w:themeColor="text1"/>
          <w:sz w:val="21"/>
          <w:szCs w:val="21"/>
          <w:lang w:val="en-US" w:eastAsia="zh-CN"/>
          <w14:textFill>
            <w14:solidFill>
              <w14:schemeClr w14:val="tx1"/>
            </w14:solidFill>
          </w14:textFill>
        </w:rPr>
        <w:t>（1）启示包装：</w:t>
      </w:r>
      <w:bookmarkEnd w:id="107"/>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default"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爱国需要历史性……</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爱国需要合理性……</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爱国需要创新性……</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2" w:firstLineChars="200"/>
        <w:textAlignment w:val="auto"/>
        <w:outlineLvl w:val="0"/>
        <w:rPr>
          <w:rFonts w:hint="eastAsia" w:ascii="楷体" w:hAnsi="楷体" w:eastAsia="楷体" w:cs="楷体"/>
          <w:b/>
          <w:bCs/>
          <w:color w:val="000000" w:themeColor="text1"/>
          <w:sz w:val="21"/>
          <w:szCs w:val="21"/>
          <w:lang w:val="en-US" w:eastAsia="zh-CN"/>
          <w14:textFill>
            <w14:solidFill>
              <w14:schemeClr w14:val="tx1"/>
            </w14:solidFill>
          </w14:textFill>
        </w:rPr>
      </w:pPr>
      <w:bookmarkStart w:id="108" w:name="_Toc17638"/>
      <w:r>
        <w:rPr>
          <w:rFonts w:hint="eastAsia" w:ascii="楷体" w:hAnsi="楷体" w:eastAsia="楷体" w:cs="楷体"/>
          <w:b/>
          <w:bCs/>
          <w:color w:val="000000" w:themeColor="text1"/>
          <w:sz w:val="21"/>
          <w:szCs w:val="21"/>
          <w:lang w:val="en-US" w:eastAsia="zh-CN"/>
          <w14:textFill>
            <w14:solidFill>
              <w14:schemeClr w14:val="tx1"/>
            </w14:solidFill>
          </w14:textFill>
        </w:rPr>
        <w:t>（2）名言警句法结尾：</w:t>
      </w:r>
      <w:bookmarkEnd w:id="108"/>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20" w:firstLineChars="200"/>
        <w:jc w:val="both"/>
        <w:textAlignment w:val="auto"/>
        <w:outlineLvl w:val="9"/>
        <w:rPr>
          <w:rFonts w:hint="eastAsia" w:ascii="楷体" w:hAnsi="楷体" w:eastAsia="楷体" w:cs="楷体"/>
          <w:color w:val="000000" w:themeColor="text1"/>
          <w:kern w:val="2"/>
          <w:sz w:val="21"/>
          <w:szCs w:val="21"/>
          <w:lang w:val="en-US" w:eastAsia="zh-CN" w:bidi="ar-SA"/>
          <w14:textFill>
            <w14:solidFill>
              <w14:schemeClr w14:val="tx1"/>
            </w14:solidFill>
          </w14:textFill>
        </w:rPr>
      </w:pPr>
      <w:r>
        <w:rPr>
          <w:rFonts w:hint="eastAsia" w:ascii="楷体" w:hAnsi="楷体" w:eastAsia="楷体" w:cs="楷体"/>
          <w:color w:val="000000" w:themeColor="text1"/>
          <w:kern w:val="2"/>
          <w:sz w:val="21"/>
          <w:szCs w:val="21"/>
          <w:lang w:val="en-US" w:eastAsia="zh-CN" w:bidi="ar-SA"/>
          <w14:textFill>
            <w14:solidFill>
              <w14:schemeClr w14:val="tx1"/>
            </w14:solidFill>
          </w14:textFill>
        </w:rPr>
        <w:t>对于南京大屠杀，周恩来总理曾说过：“可以原谅，但是不可忘却”，警钟长鸣，时时提醒着我们青年应该承担起祖国繁荣复兴的重任，一代人有一代人的长征路，我们这代应该接好时代的接力棒，共建社会主义现代化强国。</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22" w:firstLineChars="200"/>
        <w:jc w:val="both"/>
        <w:textAlignment w:val="auto"/>
        <w:outlineLvl w:val="9"/>
        <w:rPr>
          <w:rFonts w:hint="eastAsia"/>
          <w:b/>
          <w:bCs/>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2.根据以下对话评价下小李和小王。</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outlineLvl w:val="1"/>
        <w:rPr>
          <w:rFonts w:hint="eastAsia" w:ascii="宋体" w:hAnsi="宋体" w:eastAsia="宋体" w:cs="宋体"/>
          <w:b/>
          <w:bCs/>
          <w:color w:val="000000" w:themeColor="text1"/>
          <w:szCs w:val="24"/>
          <w:lang w:val="en-US" w:eastAsia="zh-CN"/>
          <w14:textFill>
            <w14:solidFill>
              <w14:schemeClr w14:val="tx1"/>
            </w14:solidFill>
          </w14:textFill>
        </w:rPr>
      </w:pPr>
      <w:bookmarkStart w:id="109" w:name="_Toc17739"/>
      <w:r>
        <w:rPr>
          <w:rFonts w:hint="eastAsia" w:ascii="宋体" w:hAnsi="宋体" w:eastAsia="宋体" w:cs="宋体"/>
          <w:b/>
          <w:bCs/>
          <w:color w:val="000000" w:themeColor="text1"/>
          <w:szCs w:val="24"/>
          <w:lang w:val="en-US" w:eastAsia="zh-CN"/>
          <w14:textFill>
            <w14:solidFill>
              <w14:schemeClr w14:val="tx1"/>
            </w14:solidFill>
          </w14:textFill>
        </w:rPr>
        <w:t>小王：小李帮我写一份材料吧！</w:t>
      </w:r>
      <w:bookmarkEnd w:id="109"/>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小李：我有其他事情，没空写不了。</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小王：上次也是你帮我写的，你现在有空，你继续帮我写吧！</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 xml:space="preserve">小李：你怎么知道我现在有空，我还有工作要做。 </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人际关系题-对话评价</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027295" cy="3148330"/>
            <wp:effectExtent l="0" t="0" r="1905" b="13970"/>
            <wp:docPr id="8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9"/>
                    <pic:cNvPicPr>
                      <a:picLocks noChangeAspect="1"/>
                    </pic:cNvPicPr>
                  </pic:nvPicPr>
                  <pic:blipFill>
                    <a:blip r:embed="rId57"/>
                    <a:stretch>
                      <a:fillRect/>
                    </a:stretch>
                  </pic:blipFill>
                  <pic:spPr>
                    <a:xfrm>
                      <a:off x="0" y="0"/>
                      <a:ext cx="5027295" cy="3148330"/>
                    </a:xfrm>
                    <a:prstGeom prst="rect">
                      <a:avLst/>
                    </a:prstGeom>
                    <a:noFill/>
                    <a:ln>
                      <a:noFill/>
                    </a:ln>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【展鸿答案参考】</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常言道：“一燕不成春。”无论是在生活中还是工作中，每个人都不是信息的孤岛，与他人接触是一项常态。为此，如何与同事进行有效的交往，上述的这段对话给我带来了新的思考。</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从小王的话中，我有两个感受：一是他缺乏一定的工作责任心，将自己的任务强加给他人；二是他对同事的帮助感到理所当然，缺乏感恩意识，并且缺乏相应沟通能力。而对于小李，我首先感受到，他还是有一颗乐于助人的心，因为第一次他选择帮助了小王；其次，他对自己的有着明确的规划，在最后一句话果断拒绝的小王；但最后，我认为小王在拒绝上过于强硬，会造成同事关系的恶化，不利于今后工作的合作。</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小王和小李呢，他们两个都有自己的问题。我想给他们两个提出一些善意的提醒：</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首先，我想对小王提出3个小建议：</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一是加强自身的工作能力，积极学习新知识新理论，遇到不懂的问题就及时向同事请教，增加自身的工作本领；</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二是对工作要有一个明确的规划，按照工作的轻重缓急来做一个计划表，做到在规定时期内做好本职工作；</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三是改变思想态度，严于律己，的确由于客观原因需要同事的帮助，也应怀有一颗感恩之心。</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其次，对于小李，我想说：</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一方面，提高与他人的沟通能力，在拒绝小王时，可以委婉说明自己的难处，并将如何写好一份材料的经验教给小王，“授人以鱼不如授人以渔”，这样一来，小王处理能力得到提升，自己也能专注本职工作，岂不“两全其美”。</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另一方面，多多参加单位组织的文体活动，增进同事感情。这样一来，在今后的工作中，对于需要合作的工作也能开展得更加顺利。</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最后，“以人为镜，可以明得失”，我会记住小王与小李给我的一些思考。在今后的工作中，我会避免他们的一些问题，汲取他们的优点，不断学习与完善自我，成为一名能做事、善团结的基层工作者。</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3.谈谈你对乡村振兴的看法。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20" w:firstLineChars="200"/>
        <w:jc w:val="both"/>
        <w:textAlignment w:val="auto"/>
        <w:outlineLvl w:val="9"/>
        <w:rPr>
          <w:rFonts w:hint="default"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综合分析-现象类</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22" w:firstLineChars="200"/>
        <w:jc w:val="both"/>
        <w:textAlignment w:val="auto"/>
        <w:outlineLvl w:val="9"/>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4330700" cy="2783840"/>
            <wp:effectExtent l="0" t="0" r="12700" b="16510"/>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pic:cNvPicPr>
                  </pic:nvPicPr>
                  <pic:blipFill>
                    <a:blip r:embed="rId59"/>
                    <a:stretch>
                      <a:fillRect/>
                    </a:stretch>
                  </pic:blipFill>
                  <pic:spPr>
                    <a:xfrm>
                      <a:off x="0" y="0"/>
                      <a:ext cx="4330700" cy="2783840"/>
                    </a:xfrm>
                    <a:prstGeom prst="rect">
                      <a:avLst/>
                    </a:prstGeom>
                    <a:noFill/>
                    <a:ln>
                      <a:noFill/>
                    </a:ln>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【展鸿答案参考】</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十九大报告中，习总书记首次提出了乡村振兴战略，这是乡村发展的又一征程。乡村振兴不仅能够促进城乡融合，推动乡村经济的健康发展，更响应了广大农民对美好生活的向往，体现了为民服务的深刻理念。</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但我们不能不看到，乡村要振兴还面临着很多“拦路虎”：一方面是空心化问题突出，乡村青壮年向城镇迁移，乡村里大多是留守的儿童和老人；另一方面是淳朴的风俗被压制，受到一些不文明外来文化的影响，崇洋媚外、拜金主义等观念在乡村盛行；再加上，乡村的基础设施落后，农业、生活垃圾“围村”，企业、人才都不想来，乡村经济也难有起色。但是我认为既然找到了症结，我们就应该对症下药，真正落实乡村振兴战略，我认为可以从以下几步来走：</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第一步，加强经济建设。俗话说得好，“经济是基础”，打好这张经济牌，我认为政府应该加大乡村政策倾斜，加大对乡村建设的财政投入，发展“农村电商”。具体而言，我认为当地政府可以同该地企业进行联手，并搭上互联网的东风，在充分考察本村自然、人文、地理环境的基础上，引入村办企业，或因地制宜发展特色农业，提供经济发展氛围。同时，拨出一定资金用于乡村的基础设施建设，让“金子”愿意“走”进乡村。</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第二步，把人才留在乡村。对我而言，“活”着的乡村是这样的。还记得小时候，每当夕阳西下，鸡犬相闻，父亲就会带着满头大汗回来。他说：“和家人在一起，辛苦也是值得的”。为此，我认为，真正让乡村振兴，就应创造更多机会让青壮年回村，实现家庭的团聚。一方面，我认为要加大乡村教育投入，让更多“人才”涌现出来；另一方面，鼓励青壮年回村创业，给予一定的政策扶持和创业大礼包，让他们能够实现家门口的就业。</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第三步，用文化丰富生活。风俗习惯是一个村内在的核心，能够支持它走得更远。为此，我认为，落实乡村振兴战略，一定要加强本村的精神文化建设。具体而言，我认为一方面，发挥村委会的指导和乡贤的榜样作用，重新焕发出本村历史悠久的习俗，譬如“打春牛”“舞狮子”等；另一方面，加强“文化下乡”活动，在乡村开展新风尚、新文明活动，让社会主义主流价值观拂过乡村，当然，对于乡村恶俗陋习也要视情形严重给予教育或打击。</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每当谈起乡村，我都饱含着一片深情，因为我生于此、长于此，而随着时间的变化，我也掌握了一定的知识与经验，希望在不久后，我能够像“秦玥飞”一般，为这片土地献上我的一份力量。</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2" w:firstLineChars="200"/>
        <w:textAlignment w:val="auto"/>
        <w:outlineLvl w:val="9"/>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【亮点答题法】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2" w:firstLineChars="200"/>
        <w:textAlignment w:val="auto"/>
        <w:outlineLvl w:val="0"/>
        <w:rPr>
          <w:rFonts w:hint="eastAsia" w:ascii="楷体" w:hAnsi="楷体" w:eastAsia="楷体" w:cs="楷体"/>
          <w:b/>
          <w:bCs/>
          <w:color w:val="000000" w:themeColor="text1"/>
          <w:sz w:val="21"/>
          <w:szCs w:val="21"/>
          <w:lang w:val="en-US" w:eastAsia="zh-CN"/>
          <w14:textFill>
            <w14:solidFill>
              <w14:schemeClr w14:val="tx1"/>
            </w14:solidFill>
          </w14:textFill>
        </w:rPr>
      </w:pPr>
      <w:bookmarkStart w:id="110" w:name="_Toc16812"/>
      <w:r>
        <w:rPr>
          <w:rFonts w:hint="eastAsia" w:ascii="楷体" w:hAnsi="楷体" w:eastAsia="楷体" w:cs="楷体"/>
          <w:b/>
          <w:bCs/>
          <w:color w:val="000000" w:themeColor="text1"/>
          <w:sz w:val="21"/>
          <w:szCs w:val="21"/>
          <w:lang w:val="en-US" w:eastAsia="zh-CN"/>
          <w14:textFill>
            <w14:solidFill>
              <w14:schemeClr w14:val="tx1"/>
            </w14:solidFill>
          </w14:textFill>
        </w:rPr>
        <w:t>（1）对策包装：</w:t>
      </w:r>
      <w:bookmarkEnd w:id="110"/>
    </w:p>
    <w:p>
      <w:pPr>
        <w:pStyle w:val="4"/>
        <w:rPr>
          <w:rFonts w:hint="default"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第一、让乡村“富”起来，用产业带动经济。……</w:t>
      </w:r>
    </w:p>
    <w:p>
      <w:pPr>
        <w:rPr>
          <w:rFonts w:hint="default" w:ascii="楷体" w:hAnsi="楷体" w:eastAsia="楷体" w:cs="楷体"/>
          <w:color w:val="000000" w:themeColor="text1"/>
          <w:kern w:val="2"/>
          <w:sz w:val="21"/>
          <w:szCs w:val="21"/>
          <w:lang w:val="en-US" w:eastAsia="zh-CN" w:bidi="ar-SA"/>
          <w14:textFill>
            <w14:solidFill>
              <w14:schemeClr w14:val="tx1"/>
            </w14:solidFill>
          </w14:textFill>
        </w:rPr>
      </w:pPr>
      <w:r>
        <w:rPr>
          <w:rFonts w:hint="eastAsia" w:ascii="楷体" w:hAnsi="楷体" w:eastAsia="楷体" w:cs="楷体"/>
          <w:color w:val="000000" w:themeColor="text1"/>
          <w:kern w:val="2"/>
          <w:sz w:val="21"/>
          <w:szCs w:val="21"/>
          <w:lang w:val="en-US" w:eastAsia="zh-CN" w:bidi="ar-SA"/>
          <w14:textFill>
            <w14:solidFill>
              <w14:schemeClr w14:val="tx1"/>
            </w14:solidFill>
          </w14:textFill>
        </w:rPr>
        <w:t>第二、</w:t>
      </w:r>
      <w:r>
        <w:rPr>
          <w:rFonts w:hint="eastAsia" w:ascii="楷体" w:hAnsi="楷体" w:eastAsia="楷体" w:cs="楷体"/>
          <w:color w:val="000000" w:themeColor="text1"/>
          <w:sz w:val="21"/>
          <w:szCs w:val="21"/>
          <w:lang w:val="en-US" w:eastAsia="zh-CN"/>
          <w14:textFill>
            <w14:solidFill>
              <w14:schemeClr w14:val="tx1"/>
            </w14:solidFill>
          </w14:textFill>
        </w:rPr>
        <w:t>让乡村“活”起来，让人才带来动力。……</w:t>
      </w:r>
    </w:p>
    <w:p>
      <w:pPr>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kern w:val="2"/>
          <w:sz w:val="21"/>
          <w:szCs w:val="21"/>
          <w:lang w:val="en-US" w:eastAsia="zh-CN" w:bidi="ar-SA"/>
          <w14:textFill>
            <w14:solidFill>
              <w14:schemeClr w14:val="tx1"/>
            </w14:solidFill>
          </w14:textFill>
        </w:rPr>
        <w:t>第三、</w:t>
      </w:r>
      <w:r>
        <w:rPr>
          <w:rFonts w:hint="eastAsia" w:ascii="楷体" w:hAnsi="楷体" w:eastAsia="楷体" w:cs="楷体"/>
          <w:color w:val="000000" w:themeColor="text1"/>
          <w:sz w:val="21"/>
          <w:szCs w:val="21"/>
          <w:lang w:val="en-US" w:eastAsia="zh-CN"/>
          <w14:textFill>
            <w14:solidFill>
              <w14:schemeClr w14:val="tx1"/>
            </w14:solidFill>
          </w14:textFill>
        </w:rPr>
        <w:t>让乡村“暖”起来，用文化丰富精神。……</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2" w:firstLineChars="200"/>
        <w:textAlignment w:val="auto"/>
        <w:outlineLvl w:val="0"/>
        <w:rPr>
          <w:rFonts w:hint="eastAsia" w:ascii="楷体" w:hAnsi="楷体" w:eastAsia="楷体" w:cs="楷体"/>
          <w:b/>
          <w:bCs/>
          <w:color w:val="000000" w:themeColor="text1"/>
          <w:sz w:val="21"/>
          <w:szCs w:val="21"/>
          <w:lang w:val="en-US" w:eastAsia="zh-CN"/>
          <w14:textFill>
            <w14:solidFill>
              <w14:schemeClr w14:val="tx1"/>
            </w14:solidFill>
          </w14:textFill>
        </w:rPr>
      </w:pPr>
      <w:bookmarkStart w:id="111" w:name="_Toc1039"/>
      <w:r>
        <w:rPr>
          <w:rFonts w:hint="eastAsia" w:ascii="楷体" w:hAnsi="楷体" w:eastAsia="楷体" w:cs="楷体"/>
          <w:b/>
          <w:bCs/>
          <w:color w:val="000000" w:themeColor="text1"/>
          <w:sz w:val="21"/>
          <w:szCs w:val="21"/>
          <w:lang w:val="en-US" w:eastAsia="zh-CN"/>
          <w14:textFill>
            <w14:solidFill>
              <w14:schemeClr w14:val="tx1"/>
            </w14:solidFill>
          </w14:textFill>
        </w:rPr>
        <w:t>（2）名言警句法结尾：</w:t>
      </w:r>
      <w:bookmarkEnd w:id="111"/>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beforeLines="0" w:after="0" w:afterLines="0" w:line="288" w:lineRule="auto"/>
        <w:ind w:left="0" w:leftChars="0" w:firstLine="420" w:firstLineChars="200"/>
        <w:textAlignment w:val="auto"/>
        <w:outlineLvl w:val="9"/>
        <w:rPr>
          <w:rFonts w:hint="default"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绿树村边合，青山郭外斜”。乡村振兴这幅美丽画卷是由我们共同去着墨去描绘，户户有炊烟、人人笑开颜的美丽乡村写照值得我们共同去努力，我也愿意为达成这一美好愿景，把双脚扎根到乡村的这片泥土里，贡献出自己的一份力量。</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1"/>
        <w:rPr>
          <w:rFonts w:hint="eastAsia" w:ascii="黑体" w:hAnsi="黑体" w:eastAsia="黑体" w:cs="黑体"/>
          <w:b/>
          <w:color w:val="000000" w:themeColor="text1"/>
          <w:sz w:val="32"/>
          <w:szCs w:val="32"/>
          <w:lang w:val="en-US" w:eastAsia="zh-CN"/>
          <w14:textFill>
            <w14:solidFill>
              <w14:schemeClr w14:val="tx1"/>
            </w14:solidFill>
          </w14:textFill>
        </w:rPr>
      </w:pPr>
      <w:bookmarkStart w:id="112" w:name="_Toc29701"/>
      <w:bookmarkStart w:id="113" w:name="_Toc17861"/>
      <w:r>
        <w:rPr>
          <w:rFonts w:hint="eastAsia" w:ascii="黑体" w:hAnsi="黑体" w:eastAsia="黑体" w:cs="黑体"/>
          <w:b/>
          <w:color w:val="000000" w:themeColor="text1"/>
          <w:sz w:val="32"/>
          <w:szCs w:val="32"/>
          <w:lang w:val="en-US" w:eastAsia="zh-CN"/>
          <w14:textFill>
            <w14:solidFill>
              <w14:schemeClr w14:val="tx1"/>
            </w14:solidFill>
          </w14:textFill>
        </w:rPr>
        <w:t>2018年3月24日浙江省公务员面试真题B类（</w:t>
      </w:r>
      <w:r>
        <w:rPr>
          <w:rFonts w:hint="eastAsia" w:ascii="黑体" w:hAnsi="黑体" w:cs="黑体"/>
          <w:b/>
          <w:color w:val="000000" w:themeColor="text1"/>
          <w:sz w:val="32"/>
          <w:szCs w:val="32"/>
          <w:lang w:val="en-US" w:eastAsia="zh-CN"/>
          <w14:textFill>
            <w14:solidFill>
              <w14:schemeClr w14:val="tx1"/>
            </w14:solidFill>
          </w14:textFill>
        </w:rPr>
        <w:t>基层类</w:t>
      </w:r>
      <w:r>
        <w:rPr>
          <w:rFonts w:hint="eastAsia" w:ascii="黑体" w:hAnsi="黑体" w:eastAsia="黑体" w:cs="黑体"/>
          <w:b/>
          <w:color w:val="000000" w:themeColor="text1"/>
          <w:sz w:val="32"/>
          <w:szCs w:val="32"/>
          <w:lang w:val="en-US" w:eastAsia="zh-CN"/>
          <w14:textFill>
            <w14:solidFill>
              <w14:schemeClr w14:val="tx1"/>
            </w14:solidFill>
          </w14:textFill>
        </w:rPr>
        <w:t>）</w:t>
      </w:r>
      <w:bookmarkEnd w:id="112"/>
      <w:bookmarkEnd w:id="113"/>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1.根据《人力资源社会保障部关于支持和鼓励事业单位专业技术人员创新创业的指导意见》，鼓励高校教授、科研院等专业技术人员创新创业，3年内保留人事关系，基本工资照发。对此你怎么看？</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综合分析——政策类</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drawing>
          <wp:inline distT="0" distB="0" distL="0" distR="0">
            <wp:extent cx="5274310" cy="3254375"/>
            <wp:effectExtent l="0" t="0" r="2540" b="3175"/>
            <wp:docPr id="1026" name="图片 2" descr="1637741194(1)"/>
            <wp:cNvGraphicFramePr/>
            <a:graphic xmlns:a="http://schemas.openxmlformats.org/drawingml/2006/main">
              <a:graphicData uri="http://schemas.openxmlformats.org/drawingml/2006/picture">
                <pic:pic xmlns:pic="http://schemas.openxmlformats.org/drawingml/2006/picture">
                  <pic:nvPicPr>
                    <pic:cNvPr id="1026" name="图片 2" descr="1637741194(1)"/>
                    <pic:cNvPicPr/>
                  </pic:nvPicPr>
                  <pic:blipFill>
                    <a:blip r:embed="rId60" cstate="print"/>
                    <a:srcRect/>
                    <a:stretch>
                      <a:fillRect/>
                    </a:stretch>
                  </pic:blipFill>
                  <pic:spPr>
                    <a:xfrm>
                      <a:off x="0" y="0"/>
                      <a:ext cx="5274310" cy="3255009"/>
                    </a:xfrm>
                    <a:prstGeom prst="rect">
                      <a:avLst/>
                    </a:prstGeom>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【展鸿答案参考】</w:t>
      </w:r>
    </w:p>
    <w:p>
      <w:pPr>
        <w:pStyle w:val="2"/>
        <w:tabs>
          <w:tab w:val="left" w:pos="420"/>
          <w:tab w:val="left" w:pos="2520"/>
          <w:tab w:val="left" w:pos="4620"/>
          <w:tab w:val="left" w:pos="6720"/>
        </w:tabs>
        <w:bidi w:val="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在大众创业万众创新的大背景下，不少科研人员对市场不熟悉。想闯，但没有很大把握，想闯，又不想轻易丢掉公职。这项举措很给力，将会激励更多科研人员投身创新创业，我对此点赞。</w:t>
      </w:r>
    </w:p>
    <w:p>
      <w:pPr>
        <w:pStyle w:val="2"/>
        <w:tabs>
          <w:tab w:val="left" w:pos="420"/>
          <w:tab w:val="left" w:pos="2520"/>
          <w:tab w:val="left" w:pos="4620"/>
          <w:tab w:val="left" w:pos="6720"/>
        </w:tabs>
        <w:bidi w:val="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首先，这一指导意见的积极意义是显而易见的。</w:t>
      </w:r>
    </w:p>
    <w:p>
      <w:pPr>
        <w:pStyle w:val="2"/>
        <w:tabs>
          <w:tab w:val="left" w:pos="420"/>
          <w:tab w:val="left" w:pos="2520"/>
          <w:tab w:val="left" w:pos="4620"/>
          <w:tab w:val="left" w:pos="6720"/>
        </w:tabs>
        <w:bidi w:val="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一是激发技术人员的热情和潜力。高校、科研院等岗位相对固定, 激励机制相对较少，长此以往，科研人员的能力、价值得不到充分发挥，但出于多方面的现实因素，又不好辞职创业。这一政策的出台，打消了科研人员的后顾之忧，让他们可以到更宽广的平台上去发挥自己的才华，实现自己的人生价值，也为社会做出更大的贡献。</w:t>
      </w:r>
    </w:p>
    <w:p>
      <w:pPr>
        <w:pStyle w:val="2"/>
        <w:tabs>
          <w:tab w:val="left" w:pos="420"/>
          <w:tab w:val="left" w:pos="2520"/>
          <w:tab w:val="left" w:pos="4620"/>
          <w:tab w:val="left" w:pos="6720"/>
        </w:tabs>
        <w:bidi w:val="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二是推动科研成果向实际应用的转化。科研成果如何向市场、向应用转化一直是个难题，这一政策的出台，让专业技术人员直接走向市场，能够有效带动市场发展，让人们享受到科技发展成果的同时，也借助市场的力量推动科研工作的开展。</w:t>
      </w:r>
    </w:p>
    <w:p>
      <w:pPr>
        <w:pStyle w:val="2"/>
        <w:tabs>
          <w:tab w:val="left" w:pos="420"/>
          <w:tab w:val="left" w:pos="2520"/>
          <w:tab w:val="left" w:pos="4620"/>
          <w:tab w:val="left" w:pos="6720"/>
        </w:tabs>
        <w:bidi w:val="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三是有利于推动产业转型升级。人才为本是“中国制造2025”的基本方针之一，中国制造业转型升级阶段，正需要一批高水平的专业技术人才。高校教授、科研院等专业技术人才是科技创新的前沿人才，他们走向市场，能够有效地激发市场活力，起到创新引领的作用，从而真正实现创新驱动。</w:t>
      </w:r>
    </w:p>
    <w:p>
      <w:pPr>
        <w:pStyle w:val="2"/>
        <w:tabs>
          <w:tab w:val="left" w:pos="420"/>
          <w:tab w:val="left" w:pos="2520"/>
          <w:tab w:val="left" w:pos="4620"/>
          <w:tab w:val="left" w:pos="6720"/>
        </w:tabs>
        <w:bidi w:val="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其次，也应注意到可能潜在的一些问题，比如：盲目跟风，离岗人员空缺太多影响单位正常工作；部分人员创业后离职，造成大量专业技术人才流失；公职人员利用个人资源搞特殊破坏市场环境等。对此我们应该在落实的过程中，细化措施，加强引导。</w:t>
      </w:r>
    </w:p>
    <w:p>
      <w:pPr>
        <w:pStyle w:val="2"/>
        <w:tabs>
          <w:tab w:val="left" w:pos="420"/>
          <w:tab w:val="left" w:pos="2520"/>
          <w:tab w:val="left" w:pos="4620"/>
          <w:tab w:val="left" w:pos="6720"/>
        </w:tabs>
        <w:bidi w:val="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第一，细化选拔细则，明确享受政策的资质条件。可以要求取得一定科研成果、具备多年科研经验的人才可享受该政策条件，对项目内容加强把关、引导，要具备一定创新水平、社会价值。</w:t>
      </w:r>
    </w:p>
    <w:p>
      <w:pPr>
        <w:pStyle w:val="2"/>
        <w:tabs>
          <w:tab w:val="left" w:pos="420"/>
          <w:tab w:val="left" w:pos="2520"/>
          <w:tab w:val="left" w:pos="4620"/>
          <w:tab w:val="left" w:pos="6720"/>
        </w:tabs>
        <w:bidi w:val="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第二，加强引导，避免盲目跟风、人才流失过多。既要激化干事热情，为人才创造更宽阔的空间，也要回归理性，引导人才增强社会责任感、奉献精神，不论在任何岗位上，都应兢兢业业，实现人生价值。</w:t>
      </w:r>
    </w:p>
    <w:p>
      <w:pPr>
        <w:pStyle w:val="2"/>
        <w:tabs>
          <w:tab w:val="left" w:pos="420"/>
          <w:tab w:val="left" w:pos="2520"/>
          <w:tab w:val="left" w:pos="4620"/>
          <w:tab w:val="left" w:pos="6720"/>
        </w:tabs>
        <w:bidi w:val="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第三，维护市场秩序，细化制度加以约束。公职人员下海应当享受与普通创业者一样的待遇，而不应该搞特殊。必须承认，公职人员“下海”很容易利用个人资源将关系转化为资本，破坏市场平等竞争秩序，所以应细化制度加以约束。</w:t>
      </w:r>
    </w:p>
    <w:p>
      <w:pPr>
        <w:pStyle w:val="2"/>
        <w:tabs>
          <w:tab w:val="left" w:pos="420"/>
          <w:tab w:val="left" w:pos="2520"/>
          <w:tab w:val="left" w:pos="4620"/>
          <w:tab w:val="left" w:pos="6720"/>
        </w:tabs>
        <w:bidi w:val="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总而言之，我认为这样一个政策是非常利好的，值得大众点赞。相信通过以上举措，我们一定能把政策用好用活，从而推动市场的向善发展。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【亮点答题法】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ind w:left="0" w:leftChars="0" w:firstLine="422" w:firstLineChars="200"/>
        <w:textAlignment w:val="auto"/>
        <w:outlineLvl w:val="0"/>
        <w:rPr>
          <w:rFonts w:hint="eastAsia" w:ascii="楷体" w:hAnsi="楷体" w:eastAsia="楷体" w:cs="楷体"/>
          <w:b/>
          <w:bCs/>
          <w:color w:val="000000" w:themeColor="text1"/>
          <w:sz w:val="21"/>
          <w:szCs w:val="21"/>
          <w:lang w:val="en-US" w:eastAsia="zh-CN"/>
          <w14:textFill>
            <w14:solidFill>
              <w14:schemeClr w14:val="tx1"/>
            </w14:solidFill>
          </w14:textFill>
        </w:rPr>
      </w:pPr>
      <w:bookmarkStart w:id="114" w:name="_Toc6065"/>
      <w:r>
        <w:rPr>
          <w:rFonts w:hint="eastAsia" w:ascii="楷体" w:hAnsi="楷体" w:eastAsia="楷体" w:cs="楷体"/>
          <w:b/>
          <w:bCs/>
          <w:color w:val="000000" w:themeColor="text1"/>
          <w:sz w:val="21"/>
          <w:szCs w:val="21"/>
          <w:lang w:val="en-US" w:eastAsia="zh-CN"/>
          <w14:textFill>
            <w14:solidFill>
              <w14:schemeClr w14:val="tx1"/>
            </w14:solidFill>
          </w14:textFill>
        </w:rPr>
        <w:t>（1）</w:t>
      </w:r>
      <w:r>
        <w:rPr>
          <w:rFonts w:hint="default" w:ascii="楷体" w:hAnsi="楷体" w:eastAsia="楷体" w:cs="楷体"/>
          <w:b/>
          <w:bCs/>
          <w:color w:val="000000" w:themeColor="text1"/>
          <w:sz w:val="21"/>
          <w:szCs w:val="21"/>
          <w:lang w:val="en-US" w:eastAsia="zh-CN"/>
          <w14:textFill>
            <w14:solidFill>
              <w14:schemeClr w14:val="tx1"/>
            </w14:solidFill>
          </w14:textFill>
        </w:rPr>
        <w:t>意义</w:t>
      </w:r>
      <w:r>
        <w:rPr>
          <w:rFonts w:hint="eastAsia" w:ascii="楷体" w:hAnsi="楷体" w:eastAsia="楷体" w:cs="楷体"/>
          <w:b/>
          <w:bCs/>
          <w:color w:val="000000" w:themeColor="text1"/>
          <w:sz w:val="21"/>
          <w:szCs w:val="21"/>
          <w:lang w:val="en-US" w:eastAsia="zh-CN"/>
          <w14:textFill>
            <w14:solidFill>
              <w14:schemeClr w14:val="tx1"/>
            </w14:solidFill>
          </w14:textFill>
        </w:rPr>
        <w:t>包装：</w:t>
      </w:r>
      <w:bookmarkEnd w:id="114"/>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default" w:ascii="楷体" w:hAnsi="楷体" w:eastAsia="楷体" w:cs="楷体"/>
          <w:color w:val="000000" w:themeColor="text1"/>
          <w:sz w:val="21"/>
          <w:szCs w:val="21"/>
          <w:lang w:val="en-US" w:eastAsia="zh-CN"/>
          <w14:textFill>
            <w14:solidFill>
              <w14:schemeClr w14:val="tx1"/>
            </w14:solidFill>
          </w14:textFill>
        </w:rPr>
        <w:t>政府释放红利机制，鼓励专业技术人员创新创业，这一政策可以起到三个“力”的效果：</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default" w:ascii="楷体" w:hAnsi="楷体" w:eastAsia="楷体" w:cs="楷体"/>
          <w:color w:val="000000" w:themeColor="text1"/>
          <w:sz w:val="21"/>
          <w:szCs w:val="21"/>
          <w:lang w:val="en-US" w:eastAsia="zh-CN"/>
          <w14:textFill>
            <w14:solidFill>
              <w14:schemeClr w14:val="tx1"/>
            </w14:solidFill>
          </w14:textFill>
        </w:rPr>
        <w:tab/>
      </w:r>
      <w:r>
        <w:rPr>
          <w:rFonts w:hint="default" w:ascii="楷体" w:hAnsi="楷体" w:eastAsia="楷体" w:cs="楷体"/>
          <w:color w:val="000000" w:themeColor="text1"/>
          <w:sz w:val="21"/>
          <w:szCs w:val="21"/>
          <w:lang w:val="en-US" w:eastAsia="zh-CN"/>
          <w14:textFill>
            <w14:solidFill>
              <w14:schemeClr w14:val="tx1"/>
            </w14:solidFill>
          </w14:textFill>
        </w:rPr>
        <w:t>1激发技术人员干事活力…</w:t>
      </w:r>
    </w:p>
    <w:p>
      <w:pPr>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default" w:ascii="楷体" w:hAnsi="楷体" w:eastAsia="楷体" w:cs="楷体"/>
          <w:color w:val="000000" w:themeColor="text1"/>
          <w:sz w:val="21"/>
          <w:szCs w:val="21"/>
          <w:lang w:val="en-US" w:eastAsia="zh-CN"/>
          <w14:textFill>
            <w14:solidFill>
              <w14:schemeClr w14:val="tx1"/>
            </w14:solidFill>
          </w14:textFill>
        </w:rPr>
        <w:tab/>
      </w:r>
      <w:r>
        <w:rPr>
          <w:rFonts w:hint="default" w:ascii="楷体" w:hAnsi="楷体" w:eastAsia="楷体" w:cs="楷体"/>
          <w:color w:val="000000" w:themeColor="text1"/>
          <w:sz w:val="21"/>
          <w:szCs w:val="21"/>
          <w:lang w:val="en-US" w:eastAsia="zh-CN"/>
          <w14:textFill>
            <w14:solidFill>
              <w14:schemeClr w14:val="tx1"/>
            </w14:solidFill>
          </w14:textFill>
        </w:rPr>
        <w:t>2释放技术潜力…</w:t>
      </w:r>
    </w:p>
    <w:p>
      <w:pPr>
        <w:pStyle w:val="2"/>
        <w:keepNext w:val="0"/>
        <w:keepLines w:val="0"/>
        <w:pageBreakBefore w:val="0"/>
        <w:widowControl w:val="0"/>
        <w:numPr>
          <w:ilvl w:val="0"/>
          <w:numId w:val="0"/>
        </w:numPr>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default" w:ascii="楷体" w:hAnsi="楷体" w:eastAsia="楷体" w:cs="楷体"/>
          <w:color w:val="000000" w:themeColor="text1"/>
          <w:sz w:val="21"/>
          <w:szCs w:val="21"/>
          <w:lang w:val="en-US" w:eastAsia="zh-CN"/>
          <w14:textFill>
            <w14:solidFill>
              <w14:schemeClr w14:val="tx1"/>
            </w14:solidFill>
          </w14:textFill>
        </w:rPr>
        <w:tab/>
      </w:r>
      <w:r>
        <w:rPr>
          <w:rFonts w:hint="default" w:ascii="楷体" w:hAnsi="楷体" w:eastAsia="楷体" w:cs="楷体"/>
          <w:color w:val="000000" w:themeColor="text1"/>
          <w:sz w:val="21"/>
          <w:szCs w:val="21"/>
          <w:lang w:val="en-US" w:eastAsia="zh-CN"/>
          <w14:textFill>
            <w14:solidFill>
              <w14:schemeClr w14:val="tx1"/>
            </w14:solidFill>
          </w14:textFill>
        </w:rPr>
        <w:t>3增强科研实力…</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ind w:left="0" w:leftChars="0" w:firstLine="422" w:firstLineChars="200"/>
        <w:textAlignment w:val="auto"/>
        <w:outlineLvl w:val="0"/>
        <w:rPr>
          <w:rFonts w:hint="eastAsia" w:ascii="楷体" w:hAnsi="楷体" w:eastAsia="楷体" w:cs="楷体"/>
          <w:b/>
          <w:bCs/>
          <w:color w:val="000000" w:themeColor="text1"/>
          <w:sz w:val="21"/>
          <w:szCs w:val="21"/>
          <w:lang w:val="en-US" w:eastAsia="zh-CN"/>
          <w14:textFill>
            <w14:solidFill>
              <w14:schemeClr w14:val="tx1"/>
            </w14:solidFill>
          </w14:textFill>
        </w:rPr>
      </w:pPr>
      <w:bookmarkStart w:id="115" w:name="_Toc1972"/>
      <w:r>
        <w:rPr>
          <w:rFonts w:hint="eastAsia" w:ascii="楷体" w:hAnsi="楷体" w:eastAsia="楷体" w:cs="楷体"/>
          <w:b/>
          <w:bCs/>
          <w:color w:val="000000" w:themeColor="text1"/>
          <w:sz w:val="21"/>
          <w:szCs w:val="21"/>
          <w:lang w:val="en-US" w:eastAsia="zh-CN"/>
          <w14:textFill>
            <w14:solidFill>
              <w14:schemeClr w14:val="tx1"/>
            </w14:solidFill>
          </w14:textFill>
        </w:rPr>
        <w:t>（2）</w:t>
      </w:r>
      <w:r>
        <w:rPr>
          <w:rFonts w:hint="default" w:ascii="楷体" w:hAnsi="楷体" w:eastAsia="楷体" w:cs="楷体"/>
          <w:b/>
          <w:bCs/>
          <w:color w:val="000000" w:themeColor="text1"/>
          <w:sz w:val="21"/>
          <w:szCs w:val="21"/>
          <w:lang w:val="en-US" w:eastAsia="zh-CN"/>
          <w14:textFill>
            <w14:solidFill>
              <w14:schemeClr w14:val="tx1"/>
            </w14:solidFill>
          </w14:textFill>
        </w:rPr>
        <w:t>对策包装</w:t>
      </w:r>
      <w:r>
        <w:rPr>
          <w:rFonts w:hint="eastAsia" w:ascii="楷体" w:hAnsi="楷体" w:eastAsia="楷体" w:cs="楷体"/>
          <w:b/>
          <w:bCs/>
          <w:color w:val="000000" w:themeColor="text1"/>
          <w:sz w:val="21"/>
          <w:szCs w:val="21"/>
          <w:lang w:val="en-US" w:eastAsia="zh-CN"/>
          <w14:textFill>
            <w14:solidFill>
              <w14:schemeClr w14:val="tx1"/>
            </w14:solidFill>
          </w14:textFill>
        </w:rPr>
        <w:t>：</w:t>
      </w:r>
      <w:bookmarkEnd w:id="115"/>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default" w:ascii="楷体" w:hAnsi="楷体" w:eastAsia="楷体" w:cs="楷体"/>
          <w:color w:val="000000" w:themeColor="text1"/>
          <w:sz w:val="21"/>
          <w:szCs w:val="21"/>
          <w:lang w:val="en-US" w:eastAsia="zh-CN"/>
          <w14:textFill>
            <w14:solidFill>
              <w14:schemeClr w14:val="tx1"/>
            </w14:solidFill>
          </w14:textFill>
        </w:rPr>
        <w:t>所以在积极鼓励专业技术人员创新创业的同时，也要把握好三个“度”的原则。</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default" w:ascii="楷体" w:hAnsi="楷体" w:eastAsia="楷体" w:cs="楷体"/>
          <w:color w:val="000000" w:themeColor="text1"/>
          <w:sz w:val="21"/>
          <w:szCs w:val="21"/>
          <w:lang w:val="en-US" w:eastAsia="zh-CN"/>
          <w14:textFill>
            <w14:solidFill>
              <w14:schemeClr w14:val="tx1"/>
            </w14:solidFill>
          </w14:textFill>
        </w:rPr>
        <w:tab/>
      </w:r>
      <w:r>
        <w:rPr>
          <w:rFonts w:hint="default" w:ascii="楷体" w:hAnsi="楷体" w:eastAsia="楷体" w:cs="楷体"/>
          <w:color w:val="000000" w:themeColor="text1"/>
          <w:sz w:val="21"/>
          <w:szCs w:val="21"/>
          <w:lang w:val="en-US" w:eastAsia="zh-CN"/>
          <w14:textFill>
            <w14:solidFill>
              <w14:schemeClr w14:val="tx1"/>
            </w14:solidFill>
          </w14:textFill>
        </w:rPr>
        <w:t>1适度调配机关单位创业人员总量…</w:t>
      </w:r>
    </w:p>
    <w:p>
      <w:pPr>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default" w:ascii="楷体" w:hAnsi="楷体" w:eastAsia="楷体" w:cs="楷体"/>
          <w:color w:val="000000" w:themeColor="text1"/>
          <w:sz w:val="21"/>
          <w:szCs w:val="21"/>
          <w:lang w:val="en-US" w:eastAsia="zh-CN"/>
          <w14:textFill>
            <w14:solidFill>
              <w14:schemeClr w14:val="tx1"/>
            </w14:solidFill>
          </w14:textFill>
        </w:rPr>
        <w:tab/>
      </w:r>
      <w:r>
        <w:rPr>
          <w:rFonts w:hint="default" w:ascii="楷体" w:hAnsi="楷体" w:eastAsia="楷体" w:cs="楷体"/>
          <w:color w:val="000000" w:themeColor="text1"/>
          <w:sz w:val="21"/>
          <w:szCs w:val="21"/>
          <w:lang w:val="en-US" w:eastAsia="zh-CN"/>
          <w14:textFill>
            <w14:solidFill>
              <w14:schemeClr w14:val="tx1"/>
            </w14:solidFill>
          </w14:textFill>
        </w:rPr>
        <w:t>2温度开展创新创业帮扶…</w:t>
      </w:r>
    </w:p>
    <w:p>
      <w:pPr>
        <w:pStyle w:val="2"/>
        <w:keepNext w:val="0"/>
        <w:keepLines w:val="0"/>
        <w:pageBreakBefore w:val="0"/>
        <w:widowControl w:val="0"/>
        <w:numPr>
          <w:ilvl w:val="0"/>
          <w:numId w:val="0"/>
        </w:numPr>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default" w:ascii="楷体" w:hAnsi="楷体" w:eastAsia="楷体" w:cs="楷体"/>
          <w:color w:val="000000" w:themeColor="text1"/>
          <w:sz w:val="21"/>
          <w:szCs w:val="21"/>
          <w:lang w:val="en-US" w:eastAsia="zh-CN"/>
          <w14:textFill>
            <w14:solidFill>
              <w14:schemeClr w14:val="tx1"/>
            </w14:solidFill>
          </w14:textFill>
        </w:rPr>
        <w:tab/>
      </w:r>
      <w:r>
        <w:rPr>
          <w:rFonts w:hint="default" w:ascii="楷体" w:hAnsi="楷体" w:eastAsia="楷体" w:cs="楷体"/>
          <w:color w:val="000000" w:themeColor="text1"/>
          <w:sz w:val="21"/>
          <w:szCs w:val="21"/>
          <w:lang w:val="en-US" w:eastAsia="zh-CN"/>
          <w14:textFill>
            <w14:solidFill>
              <w14:schemeClr w14:val="tx1"/>
            </w14:solidFill>
          </w14:textFill>
        </w:rPr>
        <w:t>3力度促进科研人员科研成果转化…</w:t>
      </w:r>
    </w:p>
    <w:p>
      <w:pPr>
        <w:pStyle w:val="4"/>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2.某小区电动车在楼道内充电发生自燃，假如你是小区的一位工作人员，领导让你负责整改以排除安全隐患，你会如何做？</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计划组织</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ind w:firstLine="0" w:firstLineChars="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drawing>
          <wp:inline distT="0" distB="0" distL="114300" distR="114300">
            <wp:extent cx="5972175" cy="2605405"/>
            <wp:effectExtent l="0" t="0" r="9525" b="4445"/>
            <wp:docPr id="24" name="图片 2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2"/>
                    <pic:cNvPicPr>
                      <a:picLocks noChangeAspect="1"/>
                    </pic:cNvPicPr>
                  </pic:nvPicPr>
                  <pic:blipFill>
                    <a:blip r:embed="rId61"/>
                    <a:stretch>
                      <a:fillRect/>
                    </a:stretch>
                  </pic:blipFill>
                  <pic:spPr>
                    <a:xfrm>
                      <a:off x="0" y="0"/>
                      <a:ext cx="5972175" cy="2605405"/>
                    </a:xfrm>
                    <a:prstGeom prst="rect">
                      <a:avLst/>
                    </a:prstGeom>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【展鸿答案参考】</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在小区楼道里对电动车进行充电，存在非常大的安全隐患，尽管一再有新闻报道相关的案例事件，但是还是会有很多业主存在侥幸心理，为了自身方便置大家的安全而不顾。如果我是小区的工作人员，接到领导的安排负责对本小区进行整改以排除安全隐患的话，具体我会按照以下方法去处理：</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首先，我会认真学习相关的法律法规，消防条例，书写好相应的整改通知，在经过领导审批同意后对小区各楼道、电梯口进行张贴，提前做好社区居民的宣传动员工作。通知的书写应当明了清楚，生动活泼，让居民能够看得懂，看得明白，知晓在楼道给电动车充电的危害和隐患。</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其次，是组建宣传队伍，充分准备，制作好相应的宣传手册，针对社区居民进行挨家挨户的走访宣传。对于发现存在安全隐患的行为应及时劝解和处理，告知相应的通知条例，跟业主讲清利害关系，同时对于那些表现较好的住户也要做好提醒工作，敲敲警钟。并且，我会安排在小区内明显的地方张贴横幅、海报以及利用楼梯广告电视进行短视频的宣传，加大宣传的效果。</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第三，协调物业对小区楼道内电动车进行清理，同时，为了确保本次整改工作能够长效彻底，我会根据小区的实际情况制定安全月检查活动，由物业联合业委会组织人手，定期对小区内的一些违规行为进行检查和处理，并对一些优秀住户进行表彰，发挥榜样作用，引导社区住户的整体安全意识。</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我相信，通过上述这些办法，一定可以让小区居民清楚意识到在楼道给电动车充电的危害性，提高大家的安全意识，共同营建一个安全文明的小区环境。</w:t>
      </w:r>
    </w:p>
    <w:p>
      <w:pPr>
        <w:pStyle w:val="4"/>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3.你是窗口的服务人员，在朋友圈里看到有人吐槽本单位窗口服务不好且流程繁琐，工作人员态度也差。请问你会怎么做？</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应急应变</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color w:val="000000" w:themeColor="text1"/>
          <w:lang w:val="en-US"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inline distT="0" distB="0" distL="114300" distR="114300">
            <wp:extent cx="5976620" cy="2660650"/>
            <wp:effectExtent l="0" t="0" r="5080" b="6350"/>
            <wp:docPr id="25" name="图片 25" descr="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2345"/>
                    <pic:cNvPicPr>
                      <a:picLocks noChangeAspect="1"/>
                    </pic:cNvPicPr>
                  </pic:nvPicPr>
                  <pic:blipFill>
                    <a:blip r:embed="rId62"/>
                    <a:stretch>
                      <a:fillRect/>
                    </a:stretch>
                  </pic:blipFill>
                  <pic:spPr>
                    <a:xfrm>
                      <a:off x="0" y="0"/>
                      <a:ext cx="5976620" cy="2660650"/>
                    </a:xfrm>
                    <a:prstGeom prst="rect">
                      <a:avLst/>
                    </a:prstGeom>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【展鸿答案参考】</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default"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在互联网快速发展的今天，一件小事如果不妥善解决可能就会演变为大事，一个小小的吐槽不快速解决也可能会让单位承受不必要的损失。当我看到朋友圈有人吐槽本单位窗口服务时，我会第一时间进行应对。</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default"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首先，我会向朋友道歉，请求朋友先删帖。一方面，向朋友表示歉意，并了解他所办理的业务情况，为他办理业务的同事是哪位，涉及到哪些流程让他觉得过于繁琐，以及其他服务过程中的细节。另一方面，诚恳地请求朋友先删帖，具体情况和处理结果会在三个工作日内联系他并做出说明，确保赢得朋友的谅解，并欢迎他继续监督我们的工作。</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其次，我会委婉转告同事了解到的情况，结合实际业务的内容、流程等进一步协调处理。</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如果该业务流程虽然相对繁琐，但确实是出于维护群众的权益、身份核实、公平公正等角度出发，按规定确实必不可少，我会向朋友做好解释工作，请他理解我们工作的出发点，并且善意地提醒同事，要做到一次性告知需要准备的材料，避免出现类似的情况，同时建议领导安排专人提前对办事群众的材料进行审核指导，尽量让群众一次性准备清楚，避免来回跑。</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如果该业务流程繁琐，有些材料确实没有必要准备，不符合“最多跑一趟、一趟不用跑”的改革要求，或者有条件可以通过网上申报，我会向领导反映群众在办事过程中遇到的问题，建议领导进一步精简办事流程。</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如果确实是由于同事工作态度存在问题，缺乏服务意识，已经影响到单位乃至政府的形象，我会严肃地和他沟通，强调服务好群众是我们工作的宗旨，我们代表的是政府的形象，应该切实担当起服务人民的责任，并让同事及时向群众道歉，避免引起其他误会。同时向领导建议加强服务理念相关的培训教育。</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default"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最后，我会在整个事件处理结束之后，以此为鉴，反省自己的工作态度和工作方法，并与同事互相提醒。前事不忘后事之师，相信通过处理这件事，自己以后也一定能用更好的工作态度、更优的工作方法，以及更积极的工作状态做好每一件小事。</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1"/>
        <w:rPr>
          <w:rFonts w:hint="eastAsia" w:ascii="黑体" w:hAnsi="黑体" w:eastAsia="黑体" w:cs="黑体"/>
          <w:b/>
          <w:color w:val="000000" w:themeColor="text1"/>
          <w:sz w:val="32"/>
          <w:szCs w:val="32"/>
          <w:lang w:val="en-US" w:eastAsia="zh-CN"/>
          <w14:textFill>
            <w14:solidFill>
              <w14:schemeClr w14:val="tx1"/>
            </w14:solidFill>
          </w14:textFill>
        </w:rPr>
      </w:pPr>
      <w:bookmarkStart w:id="116" w:name="_Toc3732"/>
      <w:bookmarkStart w:id="117" w:name="_Toc17801"/>
      <w:r>
        <w:rPr>
          <w:rFonts w:hint="eastAsia" w:ascii="黑体" w:hAnsi="黑体" w:eastAsia="黑体" w:cs="黑体"/>
          <w:b/>
          <w:color w:val="000000" w:themeColor="text1"/>
          <w:sz w:val="32"/>
          <w:szCs w:val="32"/>
          <w:lang w:val="en-US" w:eastAsia="zh-CN"/>
          <w14:textFill>
            <w14:solidFill>
              <w14:schemeClr w14:val="tx1"/>
            </w14:solidFill>
          </w14:textFill>
        </w:rPr>
        <w:t>2017</w:t>
      </w:r>
      <w:r>
        <w:rPr>
          <w:rFonts w:hint="eastAsia" w:ascii="黑体" w:hAnsi="黑体" w:eastAsia="黑体" w:cs="黑体"/>
          <w:b/>
          <w:color w:val="000000" w:themeColor="text1"/>
          <w:sz w:val="32"/>
          <w:szCs w:val="32"/>
          <w:lang w:val="zh-TW" w:eastAsia="zh-TW"/>
          <w14:textFill>
            <w14:solidFill>
              <w14:schemeClr w14:val="tx1"/>
            </w14:solidFill>
          </w14:textFill>
        </w:rPr>
        <w:t>年</w:t>
      </w:r>
      <w:r>
        <w:rPr>
          <w:rFonts w:hint="eastAsia" w:ascii="黑体" w:hAnsi="黑体" w:eastAsia="黑体" w:cs="黑体"/>
          <w:b/>
          <w:color w:val="000000" w:themeColor="text1"/>
          <w:sz w:val="32"/>
          <w:szCs w:val="32"/>
          <w:lang w:val="en-US" w:eastAsia="zh-CN"/>
          <w14:textFill>
            <w14:solidFill>
              <w14:schemeClr w14:val="tx1"/>
            </w14:solidFill>
          </w14:textFill>
        </w:rPr>
        <w:t>6</w:t>
      </w:r>
      <w:r>
        <w:rPr>
          <w:rFonts w:hint="eastAsia" w:ascii="黑体" w:hAnsi="黑体" w:eastAsia="黑体" w:cs="黑体"/>
          <w:b/>
          <w:color w:val="000000" w:themeColor="text1"/>
          <w:sz w:val="32"/>
          <w:szCs w:val="32"/>
          <w:lang w:val="zh-TW" w:eastAsia="zh-TW"/>
          <w14:textFill>
            <w14:solidFill>
              <w14:schemeClr w14:val="tx1"/>
            </w14:solidFill>
          </w14:textFill>
        </w:rPr>
        <w:t>月</w:t>
      </w:r>
      <w:r>
        <w:rPr>
          <w:rFonts w:hint="eastAsia" w:ascii="黑体" w:hAnsi="黑体" w:eastAsia="黑体" w:cs="黑体"/>
          <w:b/>
          <w:color w:val="000000" w:themeColor="text1"/>
          <w:sz w:val="32"/>
          <w:szCs w:val="32"/>
          <w:lang w:val="en-US" w:eastAsia="zh-CN"/>
          <w14:textFill>
            <w14:solidFill>
              <w14:schemeClr w14:val="tx1"/>
            </w14:solidFill>
          </w14:textFill>
        </w:rPr>
        <w:t>4</w:t>
      </w:r>
      <w:r>
        <w:rPr>
          <w:rFonts w:hint="eastAsia" w:ascii="黑体" w:hAnsi="黑体" w:eastAsia="黑体" w:cs="黑体"/>
          <w:b/>
          <w:color w:val="000000" w:themeColor="text1"/>
          <w:sz w:val="32"/>
          <w:szCs w:val="32"/>
          <w:lang w:val="zh-TW" w:eastAsia="zh-TW"/>
          <w14:textFill>
            <w14:solidFill>
              <w14:schemeClr w14:val="tx1"/>
            </w14:solidFill>
          </w14:textFill>
        </w:rPr>
        <w:t>日浙江省公务员面试真题</w:t>
      </w:r>
      <w:r>
        <w:rPr>
          <w:rFonts w:hint="eastAsia" w:ascii="黑体" w:hAnsi="黑体" w:eastAsia="黑体" w:cs="黑体"/>
          <w:b/>
          <w:color w:val="000000" w:themeColor="text1"/>
          <w:sz w:val="32"/>
          <w:szCs w:val="32"/>
          <w:lang w:val="zh-TW" w:eastAsia="zh-CN"/>
          <w14:textFill>
            <w14:solidFill>
              <w14:schemeClr w14:val="tx1"/>
            </w14:solidFill>
          </w14:textFill>
        </w:rPr>
        <w:t>（</w:t>
      </w:r>
      <w:r>
        <w:rPr>
          <w:rFonts w:hint="eastAsia" w:ascii="黑体" w:hAnsi="黑体" w:eastAsia="黑体" w:cs="黑体"/>
          <w:b/>
          <w:color w:val="000000" w:themeColor="text1"/>
          <w:sz w:val="32"/>
          <w:szCs w:val="32"/>
          <w:lang w:val="zh-TW" w:eastAsia="zh-TW"/>
          <w14:textFill>
            <w14:solidFill>
              <w14:schemeClr w14:val="tx1"/>
            </w14:solidFill>
          </w14:textFill>
        </w:rPr>
        <w:t>综合基层类</w:t>
      </w:r>
      <w:r>
        <w:rPr>
          <w:rFonts w:hint="eastAsia" w:ascii="黑体" w:hAnsi="黑体" w:eastAsia="黑体" w:cs="黑体"/>
          <w:b/>
          <w:color w:val="000000" w:themeColor="text1"/>
          <w:sz w:val="32"/>
          <w:szCs w:val="32"/>
          <w:lang w:val="zh-TW" w:eastAsia="zh-CN"/>
          <w14:textFill>
            <w14:solidFill>
              <w14:schemeClr w14:val="tx1"/>
            </w14:solidFill>
          </w14:textFill>
        </w:rPr>
        <w:t>）</w:t>
      </w:r>
      <w:bookmarkEnd w:id="116"/>
      <w:bookmarkEnd w:id="117"/>
    </w:p>
    <w:p>
      <w:pPr>
        <w:rPr>
          <w:rFonts w:ascii="宋体" w:hAnsi="宋体" w:eastAsia="宋体" w:cs="宋体"/>
          <w:b/>
          <w:bCs/>
          <w:color w:val="000000" w:themeColor="text1"/>
          <w14:textFill>
            <w14:solidFill>
              <w14:schemeClr w14:val="tx1"/>
            </w14:solidFill>
          </w14:textFill>
        </w:rPr>
      </w:pPr>
      <w:r>
        <w:rPr>
          <w:rFonts w:ascii="宋体" w:hAnsi="宋体" w:eastAsia="宋体" w:cs="宋体"/>
          <w:b/>
          <w:bCs/>
          <w:color w:val="000000" w:themeColor="text1"/>
          <w14:textFill>
            <w14:solidFill>
              <w14:schemeClr w14:val="tx1"/>
            </w14:solidFill>
          </w14:textFill>
        </w:rPr>
        <w:t>1.</w:t>
      </w:r>
      <w:r>
        <w:rPr>
          <w:rFonts w:ascii="宋体" w:hAnsi="宋体" w:eastAsia="宋体" w:cs="宋体"/>
          <w:b/>
          <w:bCs/>
          <w:color w:val="000000" w:themeColor="text1"/>
          <w:lang w:val="zh-TW" w:eastAsia="zh-TW"/>
          <w14:textFill>
            <w14:solidFill>
              <w14:schemeClr w14:val="tx1"/>
            </w14:solidFill>
          </w14:textFill>
        </w:rPr>
        <w:t>习近平总书记在五四青年节上对中国政法大学的年轻学子说：青年人要立志做大事，不要立志做大官。请结合公务员岗位，谈谈你对这句话的看法。</w:t>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【题型判别】</w:t>
      </w:r>
    </w:p>
    <w:p>
      <w:pPr>
        <w:rPr>
          <w:rFonts w:ascii="楷体" w:hAnsi="楷体" w:eastAsia="楷体" w:cs="楷体"/>
          <w:color w:val="000000" w:themeColor="text1"/>
          <w14:textFill>
            <w14:solidFill>
              <w14:schemeClr w14:val="tx1"/>
            </w14:solidFill>
          </w14:textFill>
        </w:rPr>
      </w:pPr>
      <w:r>
        <w:rPr>
          <w:rFonts w:ascii="楷体" w:hAnsi="楷体" w:eastAsia="楷体" w:cs="楷体"/>
          <w:color w:val="000000" w:themeColor="text1"/>
          <w:lang w:val="zh-TW" w:eastAsia="zh-TW"/>
          <w14:textFill>
            <w14:solidFill>
              <w14:schemeClr w14:val="tx1"/>
            </w14:solidFill>
          </w14:textFill>
        </w:rPr>
        <w:t>综合分析</w:t>
      </w:r>
      <w:r>
        <w:rPr>
          <w:rFonts w:ascii="楷体" w:hAnsi="楷体" w:eastAsia="楷体" w:cs="楷体"/>
          <w:color w:val="000000" w:themeColor="text1"/>
          <w14:textFill>
            <w14:solidFill>
              <w14:schemeClr w14:val="tx1"/>
            </w14:solidFill>
          </w14:textFill>
        </w:rPr>
        <w:t>——</w:t>
      </w:r>
      <w:r>
        <w:rPr>
          <w:rFonts w:ascii="楷体" w:hAnsi="楷体" w:eastAsia="楷体" w:cs="楷体"/>
          <w:color w:val="000000" w:themeColor="text1"/>
          <w:lang w:val="zh-TW" w:eastAsia="zh-TW"/>
          <w14:textFill>
            <w14:solidFill>
              <w14:schemeClr w14:val="tx1"/>
            </w14:solidFill>
          </w14:textFill>
        </w:rPr>
        <w:t>观点类</w:t>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【思维导图】</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Style w:val="11"/>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966460" cy="3028950"/>
            <wp:effectExtent l="0" t="0" r="1524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63"/>
                    <a:stretch>
                      <a:fillRect/>
                    </a:stretch>
                  </pic:blipFill>
                  <pic:spPr>
                    <a:xfrm>
                      <a:off x="0" y="0"/>
                      <a:ext cx="5966460" cy="3028950"/>
                    </a:xfrm>
                    <a:prstGeom prst="rect">
                      <a:avLst/>
                    </a:prstGeom>
                    <a:noFill/>
                    <a:ln>
                      <a:noFill/>
                    </a:ln>
                  </pic:spPr>
                </pic:pic>
              </a:graphicData>
            </a:graphic>
          </wp:inline>
        </w:drawing>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【展鸿答案参考】</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青年兴则国家兴，青年强则国家强。习总书记在很多场合都对我们青年人予以厚望。正如习总书记在五四青年节上告诫年轻学子要立志做大事，不要立志做大官。其实就是告诉我们青年学子，应该树立一个正确的从政理念，要有一个正确的事业观，更应该将重心放在如何将工作做好，如何将大事完成好，而不是将重心放在如何将官位越做越大。</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遥望过去，无数的先辈都给我们做出了榜样。从扶贫之花黄文秀，到带领乡亲们开凿天渠的黄大发；从默默研究青蒿素的屠呦呦，到一生扎根田间地头的袁隆平。他们都用自己的一生去做大事，而不是想着怎么能做大官。</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立足当下，作为公职人员的我们，如何履行好习总书记的教诲，我认为还需要做到以下几点：</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第一，作为一名公职人员，要有做大事的信念和理想。人无志不立</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公职人员更要做有利于人民利益的事，正如习近平所指出的：“当代青年要树立与这个时代主题同心同向的理想信念，勇于担当这个时代赋予的历史责任。”没有理想信念，或理想信念不坚定，精神上就会“缺钙”，就会得“软骨病”。一个精神上“缺钙”的人，是不可能承担时代所赋予的历史重任的。一个人的理想只有同国家的前途、民族的命运相结合才有价值，一个人的信念追求只有同社会的需要和人民的利益相一致才有意义。</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第二，作为一名公职人员，要有做大事的决心和意志。任何成功的事业，都不可能一蹴而就，都必须经历一个艰难曲折的过程。孟子说过，天将降大任于斯人也，必先苦其心志，劳其筋骨，饿其体肤，空乏其身，行拂乱其所为，所以动心忍性，增益其所不能。习近平指出：“看似寻常最奇崛，成如容易却艰辛。”世界上不如意的事十之八九。青年的人生之路很长，前进途中，有平川也有高山，有缓流也有险滩，有丽日也有风雨，有喜悦也有哀伤。要正确对待一时的成败得失，处优而不养尊，受挫而不短志，使顺境逆境都成为人生的财富而不是人生的包袱。</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第三，作为一名公职人员，想做大事要从小事做起。老子曰：“天下难事必作于易，天下大事必作于细。”大事与小事是相对的、辩证转化的。不从小事做起，就干不成大事，把看似平凡的小事做好，就是不平凡，把看似简单的事情做好就是不简单。由小到大、由易到难是事业成功的必然规律。成就大事业的人没有一个是三天打鱼两天晒网的人。正如习近平所指出的，“只有点亮理想的灯，才能照亮前行的路，只有把远大抱负落实到实际行动中，才能梦想成真。”只有立志做大事，“撸起袖子加油干”，才能让生命在为人民服务的崇高事业中闪光出彩。</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第四，作为一名公职人员，即使是做了大官，也要牢记自己担负的责任和使命。习近平反对青年人“立志做大官”，而不是一般地反对做官。梅花香自苦寒来，宝剑锋从磨砺出。青年人不要怕吃苦、回避吃苦，而要找苦吃，这样才能得到全面的锻炼。职位是一种责任和担当，职位越高，要求越高，责任越大。不论在什么岗位上，都能做为人民服务的大事。</w:t>
      </w:r>
    </w:p>
    <w:p>
      <w:pPr>
        <w:bidi w:val="0"/>
        <w:rPr>
          <w:rFonts w:hint="default" w:ascii="楷体" w:hAnsi="楷体" w:eastAsia="楷体" w:cs="楷体"/>
          <w:color w:val="000000" w:themeColor="text1"/>
          <w:sz w:val="21"/>
          <w:szCs w:val="2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青年是祖国和民族的未来，担负着实现中华民族伟大复兴的历史重任。我自身也会牢牢记住习总书记的这句话，只有立志做大事、做公仆、做奉献，才能在实现中华民族伟大复兴的中国梦的伟大征程中放飞青春的梦想，彰显人生的价值</w:t>
      </w:r>
      <w:r>
        <w:rPr>
          <w:rFonts w:ascii="楷体" w:hAnsi="楷体" w:eastAsia="楷体" w:cs="楷体"/>
          <w:color w:val="000000" w:themeColor="text1"/>
          <w:sz w:val="21"/>
          <w:szCs w:val="21"/>
          <w:shd w:val="clear" w:color="auto" w:fill="FFFFFF"/>
          <w:lang w:val="zh-TW" w:eastAsia="zh-TW"/>
          <w14:textFill>
            <w14:solidFill>
              <w14:schemeClr w14:val="tx1"/>
            </w14:solidFill>
          </w14:textFill>
        </w:rPr>
        <w:t>。</w:t>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【亮点答题法】</w:t>
      </w:r>
    </w:p>
    <w:p>
      <w:pPr>
        <w:pStyle w:val="2"/>
        <w:tabs>
          <w:tab w:val="left" w:pos="420"/>
          <w:tab w:val="left" w:pos="2520"/>
          <w:tab w:val="left" w:pos="4620"/>
          <w:tab w:val="left" w:pos="6720"/>
        </w:tabs>
        <w:spacing w:after="0"/>
        <w:ind w:firstLine="422"/>
        <w:outlineLvl w:val="0"/>
        <w:rPr>
          <w:rFonts w:ascii="楷体" w:hAnsi="楷体" w:eastAsia="楷体" w:cs="楷体"/>
          <w:b/>
          <w:bCs/>
          <w:color w:val="000000" w:themeColor="text1"/>
          <w:lang w:val="zh-TW" w:eastAsia="zh-TW"/>
          <w14:textFill>
            <w14:solidFill>
              <w14:schemeClr w14:val="tx1"/>
            </w14:solidFill>
          </w14:textFill>
        </w:rPr>
      </w:pPr>
      <w:bookmarkStart w:id="118" w:name="_Toc25823"/>
      <w:r>
        <w:rPr>
          <w:rFonts w:ascii="楷体" w:hAnsi="楷体" w:eastAsia="楷体" w:cs="楷体"/>
          <w:b/>
          <w:bCs/>
          <w:color w:val="000000" w:themeColor="text1"/>
          <w:lang w:val="zh-TW" w:eastAsia="zh-TW"/>
          <w14:textFill>
            <w14:solidFill>
              <w14:schemeClr w14:val="tx1"/>
            </w14:solidFill>
          </w14:textFill>
        </w:rPr>
        <w:t>（</w:t>
      </w:r>
      <w:r>
        <w:rPr>
          <w:rFonts w:ascii="楷体" w:hAnsi="楷体" w:eastAsia="楷体" w:cs="楷体"/>
          <w:b/>
          <w:bCs/>
          <w:color w:val="000000" w:themeColor="text1"/>
          <w14:textFill>
            <w14:solidFill>
              <w14:schemeClr w14:val="tx1"/>
            </w14:solidFill>
          </w14:textFill>
        </w:rPr>
        <w:t>1</w:t>
      </w:r>
      <w:r>
        <w:rPr>
          <w:rFonts w:ascii="楷体" w:hAnsi="楷体" w:eastAsia="楷体" w:cs="楷体"/>
          <w:b/>
          <w:bCs/>
          <w:color w:val="000000" w:themeColor="text1"/>
          <w:lang w:val="zh-TW" w:eastAsia="zh-TW"/>
          <w14:textFill>
            <w14:solidFill>
              <w14:schemeClr w14:val="tx1"/>
            </w14:solidFill>
          </w14:textFill>
        </w:rPr>
        <w:t>）对策包装：</w:t>
      </w:r>
      <w:bookmarkEnd w:id="118"/>
    </w:p>
    <w:p>
      <w:pPr>
        <w:pStyle w:val="4"/>
        <w:rPr>
          <w:color w:val="000000" w:themeColor="text1"/>
          <w14:textFill>
            <w14:solidFill>
              <w14:schemeClr w14:val="tx1"/>
            </w14:solidFill>
          </w14:textFill>
        </w:rPr>
      </w:pPr>
      <w:r>
        <w:rPr>
          <w:rFonts w:ascii="楷体" w:hAnsi="楷体" w:eastAsia="楷体" w:cs="楷体"/>
          <w:color w:val="000000" w:themeColor="text1"/>
          <w:lang w:val="zh-CN"/>
          <w14:textFill>
            <w14:solidFill>
              <w14:schemeClr w14:val="tx1"/>
            </w14:solidFill>
          </w14:textFill>
        </w:rPr>
        <w:t>四个有——有理想信念，有决心毅力，有工匠精神，有使命意识</w:t>
      </w:r>
    </w:p>
    <w:p>
      <w:pPr>
        <w:pStyle w:val="4"/>
        <w:rPr>
          <w:rFonts w:ascii="楷体" w:hAnsi="楷体" w:eastAsia="楷体" w:cs="楷体"/>
          <w:color w:val="000000" w:themeColor="text1"/>
          <w14:textFill>
            <w14:solidFill>
              <w14:schemeClr w14:val="tx1"/>
            </w14:solidFill>
          </w14:textFill>
        </w:rPr>
      </w:pPr>
      <w:r>
        <w:rPr>
          <w:rFonts w:ascii="楷体" w:hAnsi="楷体" w:eastAsia="楷体" w:cs="楷体"/>
          <w:color w:val="000000" w:themeColor="text1"/>
          <w:lang w:val="zh-CN"/>
          <w14:textFill>
            <w14:solidFill>
              <w14:schemeClr w14:val="tx1"/>
            </w14:solidFill>
          </w14:textFill>
        </w:rPr>
        <w:t>古诗词概括大意：</w:t>
      </w:r>
    </w:p>
    <w:p>
      <w:pPr>
        <w:pStyle w:val="4"/>
        <w:rPr>
          <w:rFonts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shd w:val="clear" w:color="auto" w:fill="FFFFFF"/>
          <w:lang w:val="zh-TW" w:eastAsia="zh-TW"/>
          <w14:textFill>
            <w14:solidFill>
              <w14:schemeClr w14:val="tx1"/>
            </w14:solidFill>
          </w14:textFill>
        </w:rPr>
        <w:t>作为一名公职人员，要有做大事的信念和理想</w:t>
      </w:r>
      <w:r>
        <w:rPr>
          <w:rFonts w:ascii="楷体" w:hAnsi="楷体" w:eastAsia="楷体" w:cs="楷体"/>
          <w:color w:val="000000" w:themeColor="text1"/>
          <w:shd w:val="clear" w:color="auto" w:fill="FFFFFF"/>
          <w:lang w:val="zh-CN"/>
          <w14:textFill>
            <w14:solidFill>
              <w14:schemeClr w14:val="tx1"/>
            </w14:solidFill>
          </w14:textFill>
        </w:rPr>
        <w:t>——“</w:t>
      </w:r>
      <w:r>
        <w:rPr>
          <w:rFonts w:ascii="楷体" w:hAnsi="楷体" w:eastAsia="楷体" w:cs="楷体"/>
          <w:color w:val="000000" w:themeColor="text1"/>
          <w14:textFill>
            <w14:solidFill>
              <w14:schemeClr w14:val="tx1"/>
            </w14:solidFill>
          </w14:textFill>
        </w:rPr>
        <w:t>为有牺牲多壮志，敢叫日月换新天</w:t>
      </w:r>
      <w:r>
        <w:rPr>
          <w:rFonts w:hint="eastAsia" w:ascii="楷体" w:hAnsi="楷体" w:eastAsia="楷体" w:cs="楷体"/>
          <w:color w:val="000000" w:themeColor="text1"/>
          <w:lang w:eastAsia="zh-CN"/>
          <w14:textFill>
            <w14:solidFill>
              <w14:schemeClr w14:val="tx1"/>
            </w14:solidFill>
          </w14:textFill>
        </w:rPr>
        <w:t>。</w:t>
      </w:r>
      <w:r>
        <w:rPr>
          <w:rFonts w:ascii="楷体" w:hAnsi="楷体" w:eastAsia="楷体" w:cs="楷体"/>
          <w:color w:val="000000" w:themeColor="text1"/>
          <w:lang w:val="zh-CN"/>
          <w14:textFill>
            <w14:solidFill>
              <w14:schemeClr w14:val="tx1"/>
            </w14:solidFill>
          </w14:textFill>
        </w:rPr>
        <w:t>”</w:t>
      </w:r>
    </w:p>
    <w:p>
      <w:pPr>
        <w:pStyle w:val="4"/>
        <w:rPr>
          <w:rFonts w:ascii="楷体" w:hAnsi="楷体" w:eastAsia="楷体" w:cs="楷体"/>
          <w:color w:val="000000" w:themeColor="text1"/>
          <w:shd w:val="clear" w:color="auto" w:fill="FFFFFF"/>
          <w14:textFill>
            <w14:solidFill>
              <w14:schemeClr w14:val="tx1"/>
            </w14:solidFill>
          </w14:textFill>
        </w:rPr>
      </w:pPr>
      <w:r>
        <w:rPr>
          <w:rFonts w:hint="eastAsia" w:ascii="楷体" w:hAnsi="楷体" w:eastAsia="楷体" w:cs="楷体"/>
          <w:color w:val="000000" w:themeColor="text1"/>
          <w:shd w:val="clear" w:color="auto" w:fill="FFFFFF"/>
          <w:lang w:val="zh-TW" w:eastAsia="zh-TW"/>
          <w14:textFill>
            <w14:solidFill>
              <w14:schemeClr w14:val="tx1"/>
            </w14:solidFill>
          </w14:textFill>
        </w:rPr>
        <w:t>作为一名公职人员，要有做大事的决心和意志</w:t>
      </w:r>
      <w:r>
        <w:rPr>
          <w:rFonts w:ascii="楷体" w:hAnsi="楷体" w:eastAsia="楷体" w:cs="楷体"/>
          <w:color w:val="000000" w:themeColor="text1"/>
          <w:shd w:val="clear" w:color="auto" w:fill="FFFFFF"/>
          <w:lang w:val="zh-CN"/>
          <w14:textFill>
            <w14:solidFill>
              <w14:schemeClr w14:val="tx1"/>
            </w14:solidFill>
          </w14:textFill>
        </w:rPr>
        <w:t>——</w:t>
      </w:r>
      <w:r>
        <w:rPr>
          <w:rFonts w:ascii="楷体" w:hAnsi="楷体" w:eastAsia="楷体" w:cs="楷体"/>
          <w:color w:val="000000" w:themeColor="text1"/>
          <w:shd w:val="clear" w:color="auto" w:fill="FFFFFF"/>
          <w14:textFill>
            <w14:solidFill>
              <w14:schemeClr w14:val="tx1"/>
            </w14:solidFill>
          </w14:textFill>
        </w:rPr>
        <w:t>“</w:t>
      </w:r>
      <w:r>
        <w:rPr>
          <w:rFonts w:hint="eastAsia" w:ascii="楷体" w:hAnsi="楷体" w:eastAsia="楷体" w:cs="楷体"/>
          <w:color w:val="000000" w:themeColor="text1"/>
          <w:shd w:val="clear" w:color="auto" w:fill="FFFFFF"/>
          <w:lang w:val="zh-TW" w:eastAsia="zh-TW"/>
          <w14:textFill>
            <w14:solidFill>
              <w14:schemeClr w14:val="tx1"/>
            </w14:solidFill>
          </w14:textFill>
        </w:rPr>
        <w:t>看似寻常最奇崛，成如容易却艰辛。</w:t>
      </w:r>
      <w:r>
        <w:rPr>
          <w:rFonts w:ascii="楷体" w:hAnsi="楷体" w:eastAsia="楷体" w:cs="楷体"/>
          <w:color w:val="000000" w:themeColor="text1"/>
          <w:shd w:val="clear" w:color="auto" w:fill="FFFFFF"/>
          <w14:textFill>
            <w14:solidFill>
              <w14:schemeClr w14:val="tx1"/>
            </w14:solidFill>
          </w14:textFill>
        </w:rPr>
        <w:t>”</w:t>
      </w:r>
    </w:p>
    <w:p>
      <w:pPr>
        <w:pStyle w:val="4"/>
        <w:rPr>
          <w:rFonts w:ascii="楷体" w:hAnsi="楷体" w:eastAsia="楷体" w:cs="楷体"/>
          <w:color w:val="000000" w:themeColor="text1"/>
          <w:shd w:val="clear" w:color="auto" w:fill="FFFFFF"/>
          <w:lang w:val="zh-TW" w:eastAsia="zh-TW"/>
          <w14:textFill>
            <w14:solidFill>
              <w14:schemeClr w14:val="tx1"/>
            </w14:solidFill>
          </w14:textFill>
        </w:rPr>
      </w:pPr>
      <w:r>
        <w:rPr>
          <w:rFonts w:ascii="楷体" w:hAnsi="楷体" w:eastAsia="楷体" w:cs="楷体"/>
          <w:color w:val="000000" w:themeColor="text1"/>
          <w:shd w:val="clear" w:color="auto" w:fill="FFFFFF"/>
          <w:lang w:val="zh-TW" w:eastAsia="zh-TW"/>
          <w14:textFill>
            <w14:solidFill>
              <w14:schemeClr w14:val="tx1"/>
            </w14:solidFill>
          </w14:textFill>
        </w:rPr>
        <w:t>作为一名公职人员，想做大事要从小事做起</w:t>
      </w:r>
      <w:r>
        <w:rPr>
          <w:rFonts w:ascii="楷体" w:hAnsi="楷体" w:eastAsia="楷体" w:cs="楷体"/>
          <w:color w:val="000000" w:themeColor="text1"/>
          <w:shd w:val="clear" w:color="auto" w:fill="FFFFFF"/>
          <w:lang w:val="zh-CN"/>
          <w14:textFill>
            <w14:solidFill>
              <w14:schemeClr w14:val="tx1"/>
            </w14:solidFill>
          </w14:textFill>
        </w:rPr>
        <w:t>——“</w:t>
      </w:r>
      <w:r>
        <w:rPr>
          <w:rFonts w:hint="eastAsia" w:ascii="楷体" w:hAnsi="楷体" w:eastAsia="楷体" w:cs="楷体"/>
          <w:color w:val="000000" w:themeColor="text1"/>
          <w:shd w:val="clear" w:color="auto" w:fill="FFFFFF"/>
          <w:lang w:val="zh-TW" w:eastAsia="zh-TW"/>
          <w14:textFill>
            <w14:solidFill>
              <w14:schemeClr w14:val="tx1"/>
            </w14:solidFill>
          </w14:textFill>
        </w:rPr>
        <w:t>天下难事必作于易，天下大事必作于细</w:t>
      </w:r>
      <w:r>
        <w:rPr>
          <w:rFonts w:hint="eastAsia" w:ascii="楷体" w:hAnsi="楷体" w:eastAsia="楷体" w:cs="楷体"/>
          <w:color w:val="000000" w:themeColor="text1"/>
          <w:shd w:val="clear" w:color="auto" w:fill="FFFFFF"/>
          <w:lang w:val="zh-TW" w:eastAsia="zh-CN"/>
          <w14:textFill>
            <w14:solidFill>
              <w14:schemeClr w14:val="tx1"/>
            </w14:solidFill>
          </w14:textFill>
        </w:rPr>
        <w:t>。</w:t>
      </w:r>
      <w:r>
        <w:rPr>
          <w:rFonts w:ascii="楷体" w:hAnsi="楷体" w:eastAsia="楷体" w:cs="楷体"/>
          <w:color w:val="000000" w:themeColor="text1"/>
          <w:shd w:val="clear" w:color="auto" w:fill="FFFFFF"/>
          <w:lang w:val="zh-CN"/>
          <w14:textFill>
            <w14:solidFill>
              <w14:schemeClr w14:val="tx1"/>
            </w14:solidFill>
          </w14:textFill>
        </w:rPr>
        <w:t>”</w:t>
      </w:r>
    </w:p>
    <w:p>
      <w:pPr>
        <w:pStyle w:val="4"/>
        <w:rPr>
          <w:rFonts w:ascii="楷体" w:hAnsi="楷体" w:eastAsia="楷体" w:cs="楷体"/>
          <w:b/>
          <w:bCs/>
          <w:color w:val="000000" w:themeColor="text1"/>
          <w14:textFill>
            <w14:solidFill>
              <w14:schemeClr w14:val="tx1"/>
            </w14:solidFill>
          </w14:textFill>
        </w:rPr>
      </w:pPr>
      <w:r>
        <w:rPr>
          <w:rFonts w:ascii="楷体" w:hAnsi="楷体" w:eastAsia="楷体" w:cs="楷体"/>
          <w:color w:val="000000" w:themeColor="text1"/>
          <w:shd w:val="clear" w:color="auto" w:fill="FFFFFF"/>
          <w:lang w:val="zh-TW" w:eastAsia="zh-TW"/>
          <w14:textFill>
            <w14:solidFill>
              <w14:schemeClr w14:val="tx1"/>
            </w14:solidFill>
          </w14:textFill>
        </w:rPr>
        <w:t>作为一名公职人员，要牢记自己</w:t>
      </w:r>
      <w:r>
        <w:rPr>
          <w:rFonts w:hint="eastAsia" w:ascii="楷体" w:hAnsi="楷体" w:eastAsia="楷体" w:cs="楷体"/>
          <w:color w:val="000000" w:themeColor="text1"/>
          <w:shd w:val="clear" w:color="auto" w:fill="FFFFFF"/>
          <w:lang w:val="zh-CN"/>
          <w14:textFill>
            <w14:solidFill>
              <w14:schemeClr w14:val="tx1"/>
            </w14:solidFill>
          </w14:textFill>
        </w:rPr>
        <w:t>的责任</w:t>
      </w:r>
      <w:r>
        <w:rPr>
          <w:rFonts w:ascii="楷体" w:hAnsi="楷体" w:eastAsia="楷体" w:cs="楷体"/>
          <w:color w:val="000000" w:themeColor="text1"/>
          <w:shd w:val="clear" w:color="auto" w:fill="FFFFFF"/>
          <w:lang w:val="zh-TW" w:eastAsia="zh-TW"/>
          <w14:textFill>
            <w14:solidFill>
              <w14:schemeClr w14:val="tx1"/>
            </w14:solidFill>
          </w14:textFill>
        </w:rPr>
        <w:t>使命</w:t>
      </w:r>
      <w:r>
        <w:rPr>
          <w:rFonts w:ascii="楷体" w:hAnsi="楷体" w:eastAsia="楷体" w:cs="楷体"/>
          <w:color w:val="000000" w:themeColor="text1"/>
          <w:shd w:val="clear" w:color="auto" w:fill="FFFFFF"/>
          <w:lang w:val="zh-CN"/>
          <w14:textFill>
            <w14:solidFill>
              <w14:schemeClr w14:val="tx1"/>
            </w14:solidFill>
          </w14:textFill>
        </w:rPr>
        <w:t>——“</w:t>
      </w:r>
      <w:r>
        <w:rPr>
          <w:rFonts w:hint="eastAsia" w:ascii="楷体" w:hAnsi="楷体" w:eastAsia="楷体" w:cs="楷体"/>
          <w:color w:val="000000" w:themeColor="text1"/>
          <w:shd w:val="clear" w:color="auto" w:fill="FFFFFF"/>
          <w:lang w:val="zh-CN"/>
          <w14:textFill>
            <w14:solidFill>
              <w14:schemeClr w14:val="tx1"/>
            </w14:solidFill>
          </w14:textFill>
        </w:rPr>
        <w:t>些小吾曹州县吏，一枝一叶总关情。</w:t>
      </w:r>
      <w:r>
        <w:rPr>
          <w:rFonts w:ascii="楷体" w:hAnsi="楷体" w:eastAsia="楷体" w:cs="楷体"/>
          <w:color w:val="000000" w:themeColor="text1"/>
          <w:shd w:val="clear" w:color="auto" w:fill="FFFFFF"/>
          <w:lang w:val="zh-CN"/>
          <w14:textFill>
            <w14:solidFill>
              <w14:schemeClr w14:val="tx1"/>
            </w14:solidFill>
          </w14:textFill>
        </w:rPr>
        <w:t>”</w:t>
      </w:r>
    </w:p>
    <w:p>
      <w:pPr>
        <w:pStyle w:val="2"/>
        <w:tabs>
          <w:tab w:val="left" w:pos="420"/>
          <w:tab w:val="left" w:pos="2520"/>
          <w:tab w:val="left" w:pos="4620"/>
          <w:tab w:val="left" w:pos="6720"/>
        </w:tabs>
        <w:spacing w:after="0"/>
        <w:ind w:firstLine="422"/>
        <w:outlineLvl w:val="0"/>
        <w:rPr>
          <w:rFonts w:ascii="楷体" w:hAnsi="楷体" w:eastAsia="楷体" w:cs="楷体"/>
          <w:b/>
          <w:bCs/>
          <w:color w:val="000000" w:themeColor="text1"/>
          <w:lang w:val="zh-TW" w:eastAsia="zh-TW"/>
          <w14:textFill>
            <w14:solidFill>
              <w14:schemeClr w14:val="tx1"/>
            </w14:solidFill>
          </w14:textFill>
        </w:rPr>
      </w:pPr>
      <w:bookmarkStart w:id="119" w:name="_Toc13578"/>
      <w:r>
        <w:rPr>
          <w:rFonts w:ascii="楷体" w:hAnsi="楷体" w:eastAsia="楷体" w:cs="楷体"/>
          <w:b/>
          <w:bCs/>
          <w:color w:val="000000" w:themeColor="text1"/>
          <w:lang w:val="zh-TW" w:eastAsia="zh-TW"/>
          <w14:textFill>
            <w14:solidFill>
              <w14:schemeClr w14:val="tx1"/>
            </w14:solidFill>
          </w14:textFill>
        </w:rPr>
        <w:t>（</w:t>
      </w:r>
      <w:r>
        <w:rPr>
          <w:rFonts w:ascii="楷体" w:hAnsi="楷体" w:eastAsia="楷体" w:cs="楷体"/>
          <w:b/>
          <w:bCs/>
          <w:color w:val="000000" w:themeColor="text1"/>
          <w14:textFill>
            <w14:solidFill>
              <w14:schemeClr w14:val="tx1"/>
            </w14:solidFill>
          </w14:textFill>
        </w:rPr>
        <w:t>2</w:t>
      </w:r>
      <w:r>
        <w:rPr>
          <w:rFonts w:ascii="楷体" w:hAnsi="楷体" w:eastAsia="楷体" w:cs="楷体"/>
          <w:b/>
          <w:bCs/>
          <w:color w:val="000000" w:themeColor="text1"/>
          <w:lang w:val="zh-TW" w:eastAsia="zh-TW"/>
          <w14:textFill>
            <w14:solidFill>
              <w14:schemeClr w14:val="tx1"/>
            </w14:solidFill>
          </w14:textFill>
        </w:rPr>
        <w:t>）名言警句法结尾：</w:t>
      </w:r>
      <w:bookmarkEnd w:id="119"/>
    </w:p>
    <w:p>
      <w:pPr>
        <w:pStyle w:val="4"/>
        <w:rPr>
          <w:rFonts w:ascii="楷体" w:hAnsi="楷体" w:eastAsia="楷体" w:cs="楷体"/>
          <w:b/>
          <w:bCs/>
          <w:color w:val="000000" w:themeColor="text1"/>
          <w14:textFill>
            <w14:solidFill>
              <w14:schemeClr w14:val="tx1"/>
            </w14:solidFill>
          </w14:textFill>
        </w:rPr>
      </w:pPr>
      <w:r>
        <w:rPr>
          <w:rFonts w:ascii="楷体" w:hAnsi="楷体" w:eastAsia="楷体" w:cs="楷体"/>
          <w:color w:val="000000" w:themeColor="text1"/>
          <w:lang w:val="zh-CN"/>
          <w14:textFill>
            <w14:solidFill>
              <w14:schemeClr w14:val="tx1"/>
            </w14:solidFill>
          </w14:textFill>
        </w:rPr>
        <w:t>所谓“我将无我，不负人民”，这正是习总书记教导我们奉献精神的最佳诠释。只有真正做到“心中有信念，脚下有力量”，才能</w:t>
      </w:r>
      <w:r>
        <w:rPr>
          <w:rFonts w:hint="eastAsia" w:ascii="楷体" w:hAnsi="楷体" w:eastAsia="楷体" w:cs="楷体"/>
          <w:color w:val="000000" w:themeColor="text1"/>
          <w:shd w:val="clear" w:color="auto" w:fill="FFFFFF"/>
          <w:lang w:val="zh-TW" w:eastAsia="zh-TW"/>
          <w14:textFill>
            <w14:solidFill>
              <w14:schemeClr w14:val="tx1"/>
            </w14:solidFill>
          </w14:textFill>
        </w:rPr>
        <w:t>立</w:t>
      </w:r>
      <w:r>
        <w:rPr>
          <w:rFonts w:hint="eastAsia" w:ascii="楷体" w:hAnsi="楷体" w:eastAsia="楷体" w:cs="楷体"/>
          <w:color w:val="000000" w:themeColor="text1"/>
          <w:shd w:val="clear" w:color="auto" w:fill="FFFFFF"/>
          <w:lang w:val="zh-CN"/>
          <w14:textFill>
            <w14:solidFill>
              <w14:schemeClr w14:val="tx1"/>
            </w14:solidFill>
          </w14:textFill>
        </w:rPr>
        <w:t>大</w:t>
      </w:r>
      <w:r>
        <w:rPr>
          <w:rFonts w:hint="eastAsia" w:ascii="楷体" w:hAnsi="楷体" w:eastAsia="楷体" w:cs="楷体"/>
          <w:color w:val="000000" w:themeColor="text1"/>
          <w:shd w:val="clear" w:color="auto" w:fill="FFFFFF"/>
          <w:lang w:val="zh-TW" w:eastAsia="zh-TW"/>
          <w14:textFill>
            <w14:solidFill>
              <w14:schemeClr w14:val="tx1"/>
            </w14:solidFill>
          </w14:textFill>
        </w:rPr>
        <w:t>志</w:t>
      </w:r>
      <w:r>
        <w:rPr>
          <w:rFonts w:hint="eastAsia" w:ascii="楷体" w:hAnsi="楷体" w:eastAsia="楷体" w:cs="楷体"/>
          <w:color w:val="000000" w:themeColor="text1"/>
          <w:shd w:val="clear" w:color="auto" w:fill="FFFFFF"/>
          <w:lang w:val="zh-CN"/>
          <w14:textFill>
            <w14:solidFill>
              <w14:schemeClr w14:val="tx1"/>
            </w14:solidFill>
          </w14:textFill>
        </w:rPr>
        <w:t>、</w:t>
      </w:r>
      <w:r>
        <w:rPr>
          <w:rFonts w:hint="eastAsia" w:ascii="楷体" w:hAnsi="楷体" w:eastAsia="楷体" w:cs="楷体"/>
          <w:color w:val="000000" w:themeColor="text1"/>
          <w:shd w:val="clear" w:color="auto" w:fill="FFFFFF"/>
          <w:lang w:val="zh-TW" w:eastAsia="zh-TW"/>
          <w14:textFill>
            <w14:solidFill>
              <w14:schemeClr w14:val="tx1"/>
            </w14:solidFill>
          </w14:textFill>
        </w:rPr>
        <w:t>做大事、做公仆、做奉献，才能在实现中华民族伟大复兴的中国梦的伟大征程中放飞青春的梦想，彰显人生的价值。</w:t>
      </w:r>
    </w:p>
    <w:p>
      <w:pPr>
        <w:pStyle w:val="4"/>
        <w:rPr>
          <w:color w:val="000000" w:themeColor="text1"/>
          <w:lang w:val="zh-TW" w:eastAsia="zh-TW"/>
          <w14:textFill>
            <w14:solidFill>
              <w14:schemeClr w14:val="tx1"/>
            </w14:solidFill>
          </w14:textFill>
        </w:rPr>
      </w:pPr>
    </w:p>
    <w:p>
      <w:pPr>
        <w:pStyle w:val="2"/>
        <w:tabs>
          <w:tab w:val="left" w:pos="420"/>
          <w:tab w:val="left" w:pos="2520"/>
          <w:tab w:val="left" w:pos="4620"/>
          <w:tab w:val="left" w:pos="6720"/>
        </w:tabs>
        <w:spacing w:after="0"/>
        <w:rPr>
          <w:rFonts w:ascii="楷体" w:hAnsi="楷体" w:eastAsia="楷体" w:cs="楷体"/>
          <w:b/>
          <w:bCs/>
          <w:color w:val="000000" w:themeColor="text1"/>
          <w14:textFill>
            <w14:solidFill>
              <w14:schemeClr w14:val="tx1"/>
            </w14:solidFill>
          </w14:textFill>
        </w:rPr>
      </w:pPr>
      <w:r>
        <w:rPr>
          <w:rFonts w:ascii="楷体" w:hAnsi="楷体" w:eastAsia="楷体" w:cs="楷体"/>
          <w:b/>
          <w:bCs/>
          <w:color w:val="000000" w:themeColor="text1"/>
          <w14:textFill>
            <w14:solidFill>
              <w14:schemeClr w14:val="tx1"/>
            </w14:solidFill>
          </w14:textFill>
        </w:rPr>
        <w:t>2.</w:t>
      </w:r>
      <w:r>
        <w:rPr>
          <w:rFonts w:ascii="楷体" w:hAnsi="楷体" w:eastAsia="楷体" w:cs="楷体"/>
          <w:b/>
          <w:bCs/>
          <w:color w:val="000000" w:themeColor="text1"/>
          <w:lang w:val="zh-TW" w:eastAsia="zh-TW"/>
          <w14:textFill>
            <w14:solidFill>
              <w14:schemeClr w14:val="tx1"/>
            </w14:solidFill>
          </w14:textFill>
        </w:rPr>
        <w:t>我县农业局针对农民培训工作进行了一次调研，发现培训针对性不强，有效性不高。假如你是农业局的工作人员，对此，你有什么对策进行改善？</w:t>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【题型判别】</w:t>
      </w:r>
    </w:p>
    <w:p>
      <w:pPr>
        <w:rPr>
          <w:rFonts w:ascii="楷体" w:hAnsi="楷体" w:eastAsia="楷体" w:cs="楷体"/>
          <w:color w:val="000000" w:themeColor="text1"/>
          <w14:textFill>
            <w14:solidFill>
              <w14:schemeClr w14:val="tx1"/>
            </w14:solidFill>
          </w14:textFill>
        </w:rPr>
      </w:pPr>
      <w:r>
        <w:rPr>
          <w:rFonts w:ascii="楷体" w:hAnsi="楷体" w:eastAsia="楷体" w:cs="楷体"/>
          <w:color w:val="000000" w:themeColor="text1"/>
          <w:lang w:val="zh-TW" w:eastAsia="zh-TW"/>
          <w14:textFill>
            <w14:solidFill>
              <w14:schemeClr w14:val="tx1"/>
            </w14:solidFill>
          </w14:textFill>
        </w:rPr>
        <w:t>计划组织</w:t>
      </w:r>
      <w:r>
        <w:rPr>
          <w:rFonts w:ascii="楷体" w:hAnsi="楷体" w:eastAsia="楷体" w:cs="楷体"/>
          <w:color w:val="000000" w:themeColor="text1"/>
          <w14:textFill>
            <w14:solidFill>
              <w14:schemeClr w14:val="tx1"/>
            </w14:solidFill>
          </w14:textFill>
        </w:rPr>
        <w:t>——</w:t>
      </w:r>
      <w:r>
        <w:rPr>
          <w:rFonts w:ascii="楷体" w:hAnsi="楷体" w:eastAsia="楷体" w:cs="楷体"/>
          <w:color w:val="000000" w:themeColor="text1"/>
          <w:lang w:val="zh-TW" w:eastAsia="zh-TW"/>
          <w14:textFill>
            <w14:solidFill>
              <w14:schemeClr w14:val="tx1"/>
            </w14:solidFill>
          </w14:textFill>
        </w:rPr>
        <w:t>对策类</w:t>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【思维导图】</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Style w:val="11"/>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72810" cy="2794000"/>
            <wp:effectExtent l="0" t="0" r="889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4"/>
                    <a:stretch>
                      <a:fillRect/>
                    </a:stretch>
                  </pic:blipFill>
                  <pic:spPr>
                    <a:xfrm>
                      <a:off x="0" y="0"/>
                      <a:ext cx="5972810" cy="2794000"/>
                    </a:xfrm>
                    <a:prstGeom prst="rect">
                      <a:avLst/>
                    </a:prstGeom>
                  </pic:spPr>
                </pic:pic>
              </a:graphicData>
            </a:graphic>
          </wp:inline>
        </w:drawing>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【展鸿答案参考】</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对农民进行培训，有利于让农民了解科学的种植知识，掌握专业的种植技巧。也可以增加农民的收种数量，提高农民收入。但在这次培训调研的工作中，发现此次培训针对性不强、有效性不高的问题。究其原因，我认为有这几个方面：</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一方面，针对性太弱。培训的内容可能是根据其他地区的培训经验进行整理形成。具体内容</w:t>
      </w:r>
      <w:r>
        <w:rPr>
          <w:rFonts w:hint="eastAsia" w:ascii="楷体" w:hAnsi="楷体" w:eastAsia="楷体" w:cs="楷体"/>
          <w:color w:val="000000" w:themeColor="text1"/>
          <w:lang w:val="zh-TW" w:eastAsia="zh-CN"/>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种植产品、种植方法并不适用于当地的土质和环境。另一方面，专业性太强。培训内容有很多专业性的词汇和话语。对于很多文化水平有限的农民来说，生涩难懂，了解不了具体的含义，导致培训效果不好。又一方面，缺少实践教学。在培训的过程中，一直在进行理论的输出，而没有注意到很多机器或者农种的操作是需要实际练习才能够掌握的。</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那么，为了让农民在培训中，真真正正的受益。我们还需要做好以下几点：</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第一，因地制宜。培训之前协调本单位或者当地的地质、种植科研人员，进行咨询、调查、梳理，确认培训内容，</w:t>
      </w:r>
      <w:r>
        <w:rPr>
          <w:rFonts w:hint="eastAsia" w:ascii="楷体" w:hAnsi="楷体" w:eastAsia="楷体" w:cs="楷体"/>
          <w:color w:val="000000" w:themeColor="text1"/>
          <w:lang w:val="zh-TW" w:eastAsia="zh-CN"/>
          <w14:textFill>
            <w14:solidFill>
              <w14:schemeClr w14:val="tx1"/>
            </w14:solidFill>
          </w14:textFill>
        </w:rPr>
        <w:t>使培训</w:t>
      </w:r>
      <w:r>
        <w:rPr>
          <w:rFonts w:hint="eastAsia" w:ascii="楷体" w:hAnsi="楷体" w:eastAsia="楷体" w:cs="楷体"/>
          <w:color w:val="000000" w:themeColor="text1"/>
          <w:lang w:val="zh-TW" w:eastAsia="zh-TW"/>
          <w14:textFill>
            <w14:solidFill>
              <w14:schemeClr w14:val="tx1"/>
            </w14:solidFill>
          </w14:textFill>
        </w:rPr>
        <w:t>更加具备针对性、操作性、适宜性。第二，调整培训内容。对一些专业性内容，进行深入浅出的解读，结合一些浅显易懂的话语或者当地地方方言进行教学，确保农民在培训的过程中能理解和掌握。第三，增加实践环节。对一些种植方法以及一些农具、务农机械的使用进行实操练习，并在一旁进行把关，确保农民真的融会贯通。第四，设立考核机制。在培训结束之后，进行相应的知识和操作考核。对于没有考核通过的农民进行再次培训，或者让优秀的农民进行帮扶和指导，从而达到培训目的。</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我相信，通过以上的改善，这一次的培训能够真正帮助到农民，提升他们的能力。也能够切实推动我们乡村振兴的不断建设。</w:t>
      </w:r>
    </w:p>
    <w:p>
      <w:pPr>
        <w:bidi w:val="0"/>
        <w:rPr>
          <w:rFonts w:hint="default" w:ascii="楷体" w:hAnsi="楷体" w:eastAsia="楷体" w:cs="楷体"/>
          <w:color w:val="000000" w:themeColor="text1"/>
          <w:sz w:val="21"/>
          <w:szCs w:val="21"/>
          <w:shd w:val="clear" w:color="auto" w:fill="FFFFFF"/>
          <w:lang w:val="zh-TW" w:eastAsia="zh-TW"/>
          <w14:textFill>
            <w14:solidFill>
              <w14:schemeClr w14:val="tx1"/>
            </w14:solidFill>
          </w14:textFill>
        </w:rPr>
      </w:pPr>
    </w:p>
    <w:p>
      <w:pPr>
        <w:pStyle w:val="2"/>
        <w:tabs>
          <w:tab w:val="left" w:pos="420"/>
          <w:tab w:val="left" w:pos="2520"/>
          <w:tab w:val="left" w:pos="4620"/>
          <w:tab w:val="left" w:pos="6720"/>
        </w:tabs>
        <w:spacing w:after="0"/>
        <w:rPr>
          <w:rFonts w:ascii="楷体" w:hAnsi="楷体" w:eastAsia="楷体" w:cs="楷体"/>
          <w:b/>
          <w:bCs/>
          <w:color w:val="000000" w:themeColor="text1"/>
          <w14:textFill>
            <w14:solidFill>
              <w14:schemeClr w14:val="tx1"/>
            </w14:solidFill>
          </w14:textFill>
        </w:rPr>
      </w:pPr>
      <w:r>
        <w:rPr>
          <w:rFonts w:ascii="楷体" w:hAnsi="楷体" w:eastAsia="楷体" w:cs="楷体"/>
          <w:b/>
          <w:bCs/>
          <w:color w:val="000000" w:themeColor="text1"/>
          <w14:textFill>
            <w14:solidFill>
              <w14:schemeClr w14:val="tx1"/>
            </w14:solidFill>
          </w14:textFill>
        </w:rPr>
        <w:t>3.</w:t>
      </w:r>
      <w:r>
        <w:rPr>
          <w:rFonts w:ascii="楷体" w:hAnsi="楷体" w:eastAsia="楷体" w:cs="楷体"/>
          <w:b/>
          <w:bCs/>
          <w:color w:val="000000" w:themeColor="text1"/>
          <w:lang w:val="zh-TW" w:eastAsia="zh-TW"/>
          <w14:textFill>
            <w14:solidFill>
              <w14:schemeClr w14:val="tx1"/>
            </w14:solidFill>
          </w14:textFill>
        </w:rPr>
        <w:t>邻居张某的儿子高考没考好，成绩一般，而李某声称是某名牌大学的招考人员，有特殊渠道可以帮忙进名牌大学，但需要一定的费用，张某想走李某关系帮儿子买个名额，准备付款。你要怎么劝他？请现场模拟。</w:t>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【题型判别】</w:t>
      </w:r>
    </w:p>
    <w:p>
      <w:pPr>
        <w:rPr>
          <w:rFonts w:ascii="楷体" w:hAnsi="楷体" w:eastAsia="楷体" w:cs="楷体"/>
          <w:color w:val="000000" w:themeColor="text1"/>
          <w:lang w:val="zh-TW" w:eastAsia="zh-TW"/>
          <w14:textFill>
            <w14:solidFill>
              <w14:schemeClr w14:val="tx1"/>
            </w14:solidFill>
          </w14:textFill>
        </w:rPr>
      </w:pPr>
      <w:r>
        <w:rPr>
          <w:rFonts w:ascii="楷体" w:hAnsi="楷体" w:eastAsia="楷体" w:cs="楷体"/>
          <w:color w:val="000000" w:themeColor="text1"/>
          <w:lang w:val="zh-TW" w:eastAsia="zh-TW"/>
          <w14:textFill>
            <w14:solidFill>
              <w14:schemeClr w14:val="tx1"/>
            </w14:solidFill>
          </w14:textFill>
        </w:rPr>
        <w:t>情景模拟</w:t>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【思维导图】</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Style w:val="11"/>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702810" cy="3380105"/>
            <wp:effectExtent l="0" t="0" r="2540" b="1079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5"/>
                    <a:stretch>
                      <a:fillRect/>
                    </a:stretch>
                  </pic:blipFill>
                  <pic:spPr>
                    <a:xfrm>
                      <a:off x="0" y="0"/>
                      <a:ext cx="4702810" cy="3380105"/>
                    </a:xfrm>
                    <a:prstGeom prst="rect">
                      <a:avLst/>
                    </a:prstGeom>
                  </pic:spPr>
                </pic:pic>
              </a:graphicData>
            </a:graphic>
          </wp:inline>
        </w:drawing>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【展鸿答案参考】</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哎，老张，可有日子没见你了，最近这是忙什么呢？啊，</w:t>
      </w:r>
      <w:r>
        <w:rPr>
          <w:rFonts w:hint="eastAsia" w:ascii="楷体" w:hAnsi="楷体" w:eastAsia="楷体" w:cs="楷体"/>
          <w:color w:val="000000" w:themeColor="text1"/>
          <w:lang w:val="zh-CN" w:eastAsia="zh-TW"/>
          <w14:textFill>
            <w14:solidFill>
              <w14:schemeClr w14:val="tx1"/>
            </w14:solidFill>
          </w14:textFill>
        </w:rPr>
        <w:t>原来是</w:t>
      </w:r>
      <w:r>
        <w:rPr>
          <w:rFonts w:hint="eastAsia" w:ascii="楷体" w:hAnsi="楷体" w:eastAsia="楷体" w:cs="楷体"/>
          <w:color w:val="000000" w:themeColor="text1"/>
          <w:lang w:val="zh-TW" w:eastAsia="zh-TW"/>
          <w14:textFill>
            <w14:solidFill>
              <w14:schemeClr w14:val="tx1"/>
            </w14:solidFill>
          </w14:textFill>
        </w:rPr>
        <w:t>儿子高考没考好，</w:t>
      </w:r>
      <w:r>
        <w:rPr>
          <w:rFonts w:hint="eastAsia" w:ascii="楷体" w:hAnsi="楷体" w:eastAsia="楷体" w:cs="楷体"/>
          <w:color w:val="000000" w:themeColor="text1"/>
          <w:lang w:val="zh-CN" w:eastAsia="zh-TW"/>
          <w14:textFill>
            <w14:solidFill>
              <w14:schemeClr w14:val="tx1"/>
            </w14:solidFill>
          </w14:textFill>
        </w:rPr>
        <w:t>你说</w:t>
      </w:r>
      <w:r>
        <w:rPr>
          <w:rFonts w:hint="eastAsia" w:ascii="楷体" w:hAnsi="楷体" w:eastAsia="楷体" w:cs="楷体"/>
          <w:color w:val="000000" w:themeColor="text1"/>
          <w:lang w:val="zh-TW" w:eastAsia="zh-TW"/>
          <w14:textFill>
            <w14:solidFill>
              <w14:schemeClr w14:val="tx1"/>
            </w14:solidFill>
          </w14:textFill>
        </w:rPr>
        <w:t>最近</w:t>
      </w:r>
      <w:r>
        <w:rPr>
          <w:rFonts w:hint="eastAsia" w:ascii="楷体" w:hAnsi="楷体" w:eastAsia="楷体" w:cs="楷体"/>
          <w:color w:val="000000" w:themeColor="text1"/>
          <w:lang w:val="zh-CN" w:eastAsia="zh-TW"/>
          <w14:textFill>
            <w14:solidFill>
              <w14:schemeClr w14:val="tx1"/>
            </w14:solidFill>
          </w14:textFill>
        </w:rPr>
        <w:t>要</w:t>
      </w:r>
      <w:r>
        <w:rPr>
          <w:rFonts w:hint="eastAsia" w:ascii="楷体" w:hAnsi="楷体" w:eastAsia="楷体" w:cs="楷体"/>
          <w:color w:val="000000" w:themeColor="text1"/>
          <w:lang w:val="zh-TW" w:eastAsia="zh-TW"/>
          <w14:textFill>
            <w14:solidFill>
              <w14:schemeClr w14:val="tx1"/>
            </w14:solidFill>
          </w14:textFill>
        </w:rPr>
        <w:t>忙着找关系，看看能不能进一个好点的大学</w:t>
      </w:r>
      <w:r>
        <w:rPr>
          <w:rFonts w:hint="eastAsia" w:ascii="楷体" w:hAnsi="楷体" w:eastAsia="楷体" w:cs="楷体"/>
          <w:color w:val="000000" w:themeColor="text1"/>
          <w:lang w:val="zh-CN" w:eastAsia="zh-TW"/>
          <w14:textFill>
            <w14:solidFill>
              <w14:schemeClr w14:val="tx1"/>
            </w14:solidFill>
          </w14:textFill>
        </w:rPr>
        <w:t>啊</w:t>
      </w:r>
      <w:r>
        <w:rPr>
          <w:rFonts w:hint="eastAsia" w:ascii="楷体" w:hAnsi="楷体" w:eastAsia="楷体" w:cs="楷体"/>
          <w:color w:val="000000" w:themeColor="text1"/>
          <w:lang w:val="zh-TW" w:eastAsia="zh-TW"/>
          <w14:textFill>
            <w14:solidFill>
              <w14:schemeClr w14:val="tx1"/>
            </w14:solidFill>
          </w14:textFill>
        </w:rPr>
        <w:t>。我说怎么愁眉苦脸的</w:t>
      </w:r>
      <w:r>
        <w:rPr>
          <w:rFonts w:hint="eastAsia" w:ascii="楷体" w:hAnsi="楷体" w:eastAsia="楷体" w:cs="楷体"/>
          <w:color w:val="000000" w:themeColor="text1"/>
          <w:lang w:val="zh-CN" w:eastAsia="zh-TW"/>
          <w14:textFill>
            <w14:solidFill>
              <w14:schemeClr w14:val="tx1"/>
            </w14:solidFill>
          </w14:textFill>
        </w:rPr>
        <w:t>呢</w:t>
      </w:r>
      <w:r>
        <w:rPr>
          <w:rFonts w:hint="eastAsia" w:ascii="楷体" w:hAnsi="楷体" w:eastAsia="楷体" w:cs="楷体"/>
          <w:color w:val="000000" w:themeColor="text1"/>
          <w:lang w:val="zh-TW" w:eastAsia="zh-TW"/>
          <w14:textFill>
            <w14:solidFill>
              <w14:schemeClr w14:val="tx1"/>
            </w14:solidFill>
          </w14:textFill>
        </w:rPr>
        <w:t>。你的心情我能理解，尤其是咱们家孩子，平时学习挺好的，高考没发挥好，我知道的时候也特别的惋惜。尤其是老张你</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在孩子高三的时候比他还着急，每天为了孩子没少操心</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这些我都看在眼里</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所以也能够明白你为了孩子前途的付出。</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不过，我可得劝劝你</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买名额这种事，不靠谱啊。这可是违法的事情，如果他帮你办了</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真的被发现，大家都得遭殃。一方面，你的工作可能因此受到影响</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另一方面，帮你办事的人也会被开除</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最重要的是，你儿子可能因为这件事不能上大学。这样的话，他的前途可就真的毁了啊。况且，我觉得现在还有这种卖名额的事，基本都是骗子，就等着像你们这样的家长，着急上火的时候，趁虚而入骗取大量的钱财，然后就突然消失。所以啊你一定要冷静，千万别上当，甚至因小失大。你还记不记得隔壁楼的</w:t>
      </w:r>
      <w:r>
        <w:rPr>
          <w:rFonts w:hint="eastAsia" w:ascii="楷体" w:hAnsi="楷体" w:eastAsia="楷体" w:cs="楷体"/>
          <w:color w:val="000000" w:themeColor="text1"/>
          <w:lang w:val="zh-TW" w:eastAsia="zh-CN"/>
          <w14:textFill>
            <w14:solidFill>
              <w14:schemeClr w14:val="tx1"/>
            </w14:solidFill>
          </w14:textFill>
        </w:rPr>
        <w:t>老</w:t>
      </w:r>
      <w:r>
        <w:rPr>
          <w:rFonts w:hint="eastAsia" w:ascii="楷体" w:hAnsi="楷体" w:eastAsia="楷体" w:cs="楷体"/>
          <w:color w:val="000000" w:themeColor="text1"/>
          <w:lang w:val="zh-TW" w:eastAsia="zh-TW"/>
          <w14:textFill>
            <w14:solidFill>
              <w14:schemeClr w14:val="tx1"/>
            </w14:solidFill>
          </w14:textFill>
        </w:rPr>
        <w:t>王，他之前不也是</w:t>
      </w:r>
      <w:r>
        <w:rPr>
          <w:rFonts w:hint="eastAsia" w:ascii="楷体" w:hAnsi="楷体" w:eastAsia="楷体" w:cs="楷体"/>
          <w:color w:val="000000" w:themeColor="text1"/>
          <w:lang w:val="zh-CN" w:eastAsia="zh-TW"/>
          <w14:textFill>
            <w14:solidFill>
              <w14:schemeClr w14:val="tx1"/>
            </w14:solidFill>
          </w14:textFill>
        </w:rPr>
        <w:t>嘛，</w:t>
      </w:r>
      <w:r>
        <w:rPr>
          <w:rFonts w:hint="eastAsia" w:ascii="楷体" w:hAnsi="楷体" w:eastAsia="楷体" w:cs="楷体"/>
          <w:color w:val="000000" w:themeColor="text1"/>
          <w:lang w:val="zh-TW" w:eastAsia="zh-TW"/>
          <w14:textFill>
            <w14:solidFill>
              <w14:schemeClr w14:val="tx1"/>
            </w14:solidFill>
          </w14:textFill>
        </w:rPr>
        <w:t>托关系，买名额</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后来被人骗了好几万</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甚至还不死心，倒是真找到了。不过在他孩子大学报</w:t>
      </w:r>
      <w:r>
        <w:rPr>
          <w:rFonts w:hint="eastAsia" w:ascii="楷体" w:hAnsi="楷体" w:eastAsia="楷体" w:cs="楷体"/>
          <w:color w:val="000000" w:themeColor="text1"/>
          <w:lang w:val="zh-CN" w:eastAsia="zh-TW"/>
          <w14:textFill>
            <w14:solidFill>
              <w14:schemeClr w14:val="tx1"/>
            </w14:solidFill>
          </w14:textFill>
        </w:rPr>
        <w:t>到</w:t>
      </w:r>
      <w:r>
        <w:rPr>
          <w:rFonts w:hint="eastAsia" w:ascii="楷体" w:hAnsi="楷体" w:eastAsia="楷体" w:cs="楷体"/>
          <w:color w:val="000000" w:themeColor="text1"/>
          <w:lang w:val="zh-TW" w:eastAsia="zh-TW"/>
          <w14:textFill>
            <w14:solidFill>
              <w14:schemeClr w14:val="tx1"/>
            </w14:solidFill>
          </w14:textFill>
        </w:rPr>
        <w:t>，资格复审的时候出问题了</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被人家学校发现，报了警。后来他孩子上不了大学了，他自己的工作也没了，只能带着孩子回老家种地去了。</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我觉得，咱们还是要对自己孩子有信心。然后呢，也跟孩子沟通沟通。如果孩子也觉得不甘心，没有发挥出自己应有的水平，那作为父母，我们应该支持他，让他重读一年，我相信他肯定能考一个很好的成绩。如果孩子觉得重读，有很多顾虑。那咱们就一起看看，哪些非名牌大学的专业比较好，以他的学习能力，大学毕业考一个好点的研究生，一样会有出息的。</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好啦，正好也到饭点了，孩子高考结束之后，也天天在家闷着。走，把嫂子和咱孩子叫上，一起来我家吃个饭。</w:t>
      </w:r>
    </w:p>
    <w:p>
      <w:pPr>
        <w:bidi w:val="0"/>
        <w:rPr>
          <w:rFonts w:hint="default" w:ascii="楷体" w:hAnsi="楷体" w:eastAsia="楷体" w:cs="楷体"/>
          <w:color w:val="000000" w:themeColor="text1"/>
          <w:sz w:val="21"/>
          <w:szCs w:val="21"/>
          <w:shd w:val="clear" w:color="auto" w:fill="FFFFFF"/>
          <w14:textFill>
            <w14:solidFill>
              <w14:schemeClr w14:val="tx1"/>
            </w14:solidFill>
          </w14:textFill>
        </w:rPr>
      </w:pP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1"/>
        <w:rPr>
          <w:rFonts w:hint="eastAsia" w:ascii="黑体" w:hAnsi="黑体" w:eastAsia="黑体" w:cs="黑体"/>
          <w:b/>
          <w:color w:val="000000" w:themeColor="text1"/>
          <w:sz w:val="32"/>
          <w:szCs w:val="32"/>
          <w:lang w:val="en-US" w:eastAsia="zh-CN"/>
          <w14:textFill>
            <w14:solidFill>
              <w14:schemeClr w14:val="tx1"/>
            </w14:solidFill>
          </w14:textFill>
        </w:rPr>
      </w:pPr>
      <w:bookmarkStart w:id="120" w:name="_Toc7791"/>
      <w:bookmarkStart w:id="121" w:name="_Toc20466"/>
      <w:r>
        <w:rPr>
          <w:rFonts w:hint="eastAsia" w:ascii="黑体" w:hAnsi="黑体" w:eastAsia="黑体" w:cs="黑体"/>
          <w:b/>
          <w:color w:val="000000" w:themeColor="text1"/>
          <w:sz w:val="32"/>
          <w:szCs w:val="32"/>
          <w:lang w:val="en-US" w:eastAsia="zh-CN"/>
          <w14:textFill>
            <w14:solidFill>
              <w14:schemeClr w14:val="tx1"/>
            </w14:solidFill>
          </w14:textFill>
        </w:rPr>
        <w:t>2017</w:t>
      </w:r>
      <w:r>
        <w:rPr>
          <w:rFonts w:hint="eastAsia" w:ascii="黑体" w:hAnsi="黑体" w:eastAsia="黑体" w:cs="黑体"/>
          <w:b/>
          <w:color w:val="000000" w:themeColor="text1"/>
          <w:sz w:val="32"/>
          <w:szCs w:val="32"/>
          <w:lang w:val="zh-TW" w:eastAsia="zh-TW"/>
          <w14:textFill>
            <w14:solidFill>
              <w14:schemeClr w14:val="tx1"/>
            </w14:solidFill>
          </w14:textFill>
        </w:rPr>
        <w:t>年</w:t>
      </w:r>
      <w:r>
        <w:rPr>
          <w:rFonts w:hint="eastAsia" w:ascii="黑体" w:hAnsi="黑体" w:eastAsia="黑体" w:cs="黑体"/>
          <w:b/>
          <w:color w:val="000000" w:themeColor="text1"/>
          <w:sz w:val="32"/>
          <w:szCs w:val="32"/>
          <w:lang w:val="en-US" w:eastAsia="zh-CN"/>
          <w14:textFill>
            <w14:solidFill>
              <w14:schemeClr w14:val="tx1"/>
            </w14:solidFill>
          </w14:textFill>
        </w:rPr>
        <w:t>6</w:t>
      </w:r>
      <w:r>
        <w:rPr>
          <w:rFonts w:hint="eastAsia" w:ascii="黑体" w:hAnsi="黑体" w:eastAsia="黑体" w:cs="黑体"/>
          <w:b/>
          <w:color w:val="000000" w:themeColor="text1"/>
          <w:sz w:val="32"/>
          <w:szCs w:val="32"/>
          <w:lang w:val="zh-TW" w:eastAsia="zh-TW"/>
          <w14:textFill>
            <w14:solidFill>
              <w14:schemeClr w14:val="tx1"/>
            </w14:solidFill>
          </w14:textFill>
        </w:rPr>
        <w:t>月</w:t>
      </w:r>
      <w:r>
        <w:rPr>
          <w:rFonts w:hint="eastAsia" w:ascii="黑体" w:hAnsi="黑体" w:eastAsia="黑体" w:cs="黑体"/>
          <w:b/>
          <w:color w:val="000000" w:themeColor="text1"/>
          <w:sz w:val="32"/>
          <w:szCs w:val="32"/>
          <w:lang w:val="en-US" w:eastAsia="zh-CN"/>
          <w14:textFill>
            <w14:solidFill>
              <w14:schemeClr w14:val="tx1"/>
            </w14:solidFill>
          </w14:textFill>
        </w:rPr>
        <w:t>4</w:t>
      </w:r>
      <w:r>
        <w:rPr>
          <w:rFonts w:hint="eastAsia" w:ascii="黑体" w:hAnsi="黑体" w:eastAsia="黑体" w:cs="黑体"/>
          <w:b/>
          <w:color w:val="000000" w:themeColor="text1"/>
          <w:sz w:val="32"/>
          <w:szCs w:val="32"/>
          <w:lang w:val="zh-TW" w:eastAsia="zh-TW"/>
          <w14:textFill>
            <w14:solidFill>
              <w14:schemeClr w14:val="tx1"/>
            </w14:solidFill>
          </w14:textFill>
        </w:rPr>
        <w:t>日浙江省公务员面试真题（执法类）</w:t>
      </w:r>
      <w:bookmarkEnd w:id="120"/>
      <w:bookmarkEnd w:id="121"/>
    </w:p>
    <w:p>
      <w:pPr>
        <w:pStyle w:val="2"/>
        <w:tabs>
          <w:tab w:val="left" w:pos="420"/>
          <w:tab w:val="left" w:pos="2520"/>
          <w:tab w:val="left" w:pos="4620"/>
          <w:tab w:val="left" w:pos="6720"/>
        </w:tabs>
        <w:spacing w:after="0"/>
        <w:rPr>
          <w:rFonts w:ascii="楷体" w:hAnsi="楷体" w:eastAsia="楷体" w:cs="楷体"/>
          <w:b/>
          <w:bCs/>
          <w:color w:val="000000" w:themeColor="text1"/>
          <w14:textFill>
            <w14:solidFill>
              <w14:schemeClr w14:val="tx1"/>
            </w14:solidFill>
          </w14:textFill>
        </w:rPr>
      </w:pPr>
      <w:r>
        <w:rPr>
          <w:rFonts w:ascii="楷体" w:hAnsi="楷体" w:eastAsia="楷体" w:cs="楷体"/>
          <w:b/>
          <w:bCs/>
          <w:color w:val="000000" w:themeColor="text1"/>
          <w14:textFill>
            <w14:solidFill>
              <w14:schemeClr w14:val="tx1"/>
            </w14:solidFill>
          </w14:textFill>
        </w:rPr>
        <w:t>1.</w:t>
      </w:r>
      <w:r>
        <w:rPr>
          <w:rFonts w:ascii="楷体" w:hAnsi="楷体" w:eastAsia="楷体" w:cs="楷体"/>
          <w:b/>
          <w:bCs/>
          <w:color w:val="000000" w:themeColor="text1"/>
          <w:lang w:val="zh-TW" w:eastAsia="zh-TW"/>
          <w14:textFill>
            <w14:solidFill>
              <w14:schemeClr w14:val="tx1"/>
            </w14:solidFill>
          </w14:textFill>
        </w:rPr>
        <w:t>勤务机制的改革，</w:t>
      </w:r>
      <w:r>
        <w:rPr>
          <w:rFonts w:hint="eastAsia" w:ascii="楷体" w:hAnsi="楷体" w:eastAsia="楷体" w:cs="楷体"/>
          <w:b/>
          <w:bCs/>
          <w:color w:val="000000" w:themeColor="text1"/>
          <w:lang w:val="zh-TW" w:eastAsia="zh-CN"/>
          <w14:textFill>
            <w14:solidFill>
              <w14:schemeClr w14:val="tx1"/>
            </w14:solidFill>
          </w14:textFill>
        </w:rPr>
        <w:t>如今</w:t>
      </w:r>
      <w:r>
        <w:rPr>
          <w:rFonts w:ascii="楷体" w:hAnsi="楷体" w:eastAsia="楷体" w:cs="楷体"/>
          <w:b/>
          <w:bCs/>
          <w:color w:val="000000" w:themeColor="text1"/>
          <w:lang w:val="zh-TW" w:eastAsia="zh-TW"/>
          <w14:textFill>
            <w14:solidFill>
              <w14:schemeClr w14:val="tx1"/>
            </w14:solidFill>
          </w14:textFill>
        </w:rPr>
        <w:t>无效报警很多</w:t>
      </w:r>
      <w:r>
        <w:rPr>
          <w:rFonts w:hint="eastAsia" w:ascii="楷体" w:hAnsi="楷体" w:eastAsia="楷体" w:cs="楷体"/>
          <w:b/>
          <w:bCs/>
          <w:color w:val="000000" w:themeColor="text1"/>
          <w:lang w:val="zh-TW" w:eastAsia="zh-CN"/>
          <w14:textFill>
            <w14:solidFill>
              <w14:schemeClr w14:val="tx1"/>
            </w14:solidFill>
          </w14:textFill>
        </w:rPr>
        <w:t>。如果</w:t>
      </w:r>
      <w:r>
        <w:rPr>
          <w:rFonts w:ascii="楷体" w:hAnsi="楷体" w:eastAsia="楷体" w:cs="楷体"/>
          <w:b/>
          <w:bCs/>
          <w:color w:val="000000" w:themeColor="text1"/>
          <w:lang w:val="zh-TW" w:eastAsia="zh-TW"/>
          <w14:textFill>
            <w14:solidFill>
              <w14:schemeClr w14:val="tx1"/>
            </w14:solidFill>
          </w14:textFill>
        </w:rPr>
        <w:t>你是派出所民警，</w:t>
      </w:r>
      <w:r>
        <w:rPr>
          <w:rFonts w:hint="eastAsia" w:ascii="楷体" w:hAnsi="楷体" w:eastAsia="楷体" w:cs="楷体"/>
          <w:b/>
          <w:bCs/>
          <w:color w:val="000000" w:themeColor="text1"/>
          <w:lang w:val="zh-TW" w:eastAsia="zh-CN"/>
          <w14:textFill>
            <w14:solidFill>
              <w14:schemeClr w14:val="tx1"/>
            </w14:solidFill>
          </w14:textFill>
        </w:rPr>
        <w:t>请</w:t>
      </w:r>
      <w:r>
        <w:rPr>
          <w:rFonts w:ascii="楷体" w:hAnsi="楷体" w:eastAsia="楷体" w:cs="楷体"/>
          <w:b/>
          <w:bCs/>
          <w:color w:val="000000" w:themeColor="text1"/>
          <w:lang w:val="zh-TW" w:eastAsia="zh-TW"/>
          <w14:textFill>
            <w14:solidFill>
              <w14:schemeClr w14:val="tx1"/>
            </w14:solidFill>
          </w14:textFill>
        </w:rPr>
        <w:t>针对有效报警和无效报警进行一个宣传。</w:t>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【题型判别】</w:t>
      </w:r>
    </w:p>
    <w:p>
      <w:pPr>
        <w:rPr>
          <w:rFonts w:ascii="楷体" w:hAnsi="楷体" w:eastAsia="楷体" w:cs="楷体"/>
          <w:color w:val="000000" w:themeColor="text1"/>
          <w14:textFill>
            <w14:solidFill>
              <w14:schemeClr w14:val="tx1"/>
            </w14:solidFill>
          </w14:textFill>
        </w:rPr>
      </w:pPr>
      <w:r>
        <w:rPr>
          <w:rFonts w:ascii="楷体" w:hAnsi="楷体" w:eastAsia="楷体" w:cs="楷体"/>
          <w:color w:val="000000" w:themeColor="text1"/>
          <w:lang w:val="zh-TW" w:eastAsia="zh-TW"/>
          <w14:textFill>
            <w14:solidFill>
              <w14:schemeClr w14:val="tx1"/>
            </w14:solidFill>
          </w14:textFill>
        </w:rPr>
        <w:t>计划组织题</w:t>
      </w:r>
      <w:r>
        <w:rPr>
          <w:rFonts w:ascii="楷体" w:hAnsi="楷体" w:eastAsia="楷体" w:cs="楷体"/>
          <w:color w:val="000000" w:themeColor="text1"/>
          <w14:textFill>
            <w14:solidFill>
              <w14:schemeClr w14:val="tx1"/>
            </w14:solidFill>
          </w14:textFill>
        </w:rPr>
        <w:t>——</w:t>
      </w:r>
      <w:r>
        <w:rPr>
          <w:rFonts w:ascii="楷体" w:hAnsi="楷体" w:eastAsia="楷体" w:cs="楷体"/>
          <w:color w:val="000000" w:themeColor="text1"/>
          <w:lang w:val="zh-TW" w:eastAsia="zh-TW"/>
          <w14:textFill>
            <w14:solidFill>
              <w14:schemeClr w14:val="tx1"/>
            </w14:solidFill>
          </w14:textFill>
        </w:rPr>
        <w:t>宣传类</w:t>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【思维导图】</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Style w:val="11"/>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72810" cy="2592705"/>
            <wp:effectExtent l="0" t="0" r="8890" b="1714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6"/>
                    <a:stretch>
                      <a:fillRect/>
                    </a:stretch>
                  </pic:blipFill>
                  <pic:spPr>
                    <a:xfrm>
                      <a:off x="0" y="0"/>
                      <a:ext cx="5972810" cy="2592705"/>
                    </a:xfrm>
                    <a:prstGeom prst="rect">
                      <a:avLst/>
                    </a:prstGeom>
                  </pic:spPr>
                </pic:pic>
              </a:graphicData>
            </a:graphic>
          </wp:inline>
        </w:drawing>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【展鸿答案参考】</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下雨天没带伞要报警，孩子不服管教要报警，身体不适睡不着觉也要报警……现在很多接警中心每天都会收到各种奇葩的报警内容，的确令人哭笑不得。拒绝</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非警务</w:t>
      </w:r>
      <w:r>
        <w:rPr>
          <w:rFonts w:hint="eastAsia" w:ascii="楷体" w:hAnsi="楷体" w:eastAsia="楷体" w:cs="楷体"/>
          <w:color w:val="000000" w:themeColor="text1"/>
          <w:lang w:val="zh-CN" w:eastAsia="zh-TW"/>
          <w14:textFill>
            <w14:solidFill>
              <w14:schemeClr w14:val="tx1"/>
            </w14:solidFill>
          </w14:textFill>
        </w:rPr>
        <w:t>业务”的</w:t>
      </w:r>
      <w:r>
        <w:rPr>
          <w:rFonts w:hint="eastAsia" w:ascii="楷体" w:hAnsi="楷体" w:eastAsia="楷体" w:cs="楷体"/>
          <w:color w:val="000000" w:themeColor="text1"/>
          <w:lang w:val="zh-TW" w:eastAsia="zh-TW"/>
          <w14:textFill>
            <w14:solidFill>
              <w14:schemeClr w14:val="tx1"/>
            </w14:solidFill>
          </w14:textFill>
        </w:rPr>
        <w:t>改革是对自己工作职能的清醒认识，是回归工作本真，我认为非常有必要。对此，假如我是一名派出所民警，针对有效报警和无效报警，为了让这次宣传更好的开展，我会做到以下四个确保：</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第一，确保宣传活动的广泛性。坚持传统方式与现代传媒相结合。既要通过召开专题发布会、接受访谈、上街咨询、展板展示、发放宣传手册等传统形式，也要充分利用当地广播、电视、报纸、网站、移动通讯设备等现代新闻资讯渠道，精心策划宣传专题，加强群众警务电话使用知识普及，进一步明确警务职责、受理范围，使群众了解掌握正确拨打警务电话。</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第二，确保宣传内容的有效性。在宣传的过程中，也要公开曝光一批恶意骚扰、滥打警务电话的反面典型，通过典型案例宣传，让群众知道恶意拨打警务电话是一种违法行为及应承担的法律责任，引导其正确使用警务电话维护自身合法权益，珍惜有限的警务电话资源，切实为警务电话减负。</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第三，确保宣传群体的参与性。我会主动邀请各界群众代表走进警营等方式开展现场体验宣传活动，增进群众对警务电话工作的理解，最大限度地与群众实现零距离互动，把宣传活动与走访群众、听取意见、改进工作有机结合起来，努力使警务电话的各项工作更加顺应群众期待、满足群众需求。</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第四，确保宣传受众的理解性。制定通俗易懂的“非警务业务”详单，划出警务与非警务的界限，告知清楚群众在遇到问题的时候应该找到哪个部门更能快速的解决问题，并通过新闻媒体、走访宣传等各种途径，向辖区内群众进行普及。</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我相信，通过以上具体的宣传并落实到位，一定可以让老百姓更加理解我们警务人员的工作，从而提升警力资源效率，更好</w:t>
      </w:r>
      <w:r>
        <w:rPr>
          <w:rFonts w:hint="eastAsia" w:ascii="楷体" w:hAnsi="楷体" w:eastAsia="楷体" w:cs="楷体"/>
          <w:color w:val="000000" w:themeColor="text1"/>
          <w:lang w:val="zh-CN" w:eastAsia="zh-TW"/>
          <w14:textFill>
            <w14:solidFill>
              <w14:schemeClr w14:val="tx1"/>
            </w14:solidFill>
          </w14:textFill>
        </w:rPr>
        <w:t>地</w:t>
      </w:r>
      <w:r>
        <w:rPr>
          <w:rFonts w:hint="eastAsia" w:ascii="楷体" w:hAnsi="楷体" w:eastAsia="楷体" w:cs="楷体"/>
          <w:color w:val="000000" w:themeColor="text1"/>
          <w:lang w:val="zh-TW" w:eastAsia="zh-TW"/>
          <w14:textFill>
            <w14:solidFill>
              <w14:schemeClr w14:val="tx1"/>
            </w14:solidFill>
          </w14:textFill>
        </w:rPr>
        <w:t>服务群众。</w:t>
      </w:r>
    </w:p>
    <w:p>
      <w:pPr>
        <w:pStyle w:val="4"/>
        <w:ind w:firstLine="0"/>
        <w:rPr>
          <w:rFonts w:ascii="楷体" w:hAnsi="楷体" w:eastAsia="楷体" w:cs="楷体"/>
          <w:b/>
          <w:bCs/>
          <w:color w:val="000000" w:themeColor="text1"/>
          <w:lang w:val="zh-TW" w:eastAsia="zh-TW"/>
          <w14:textFill>
            <w14:solidFill>
              <w14:schemeClr w14:val="tx1"/>
            </w14:solidFill>
          </w14:textFill>
        </w:rPr>
      </w:pPr>
    </w:p>
    <w:p>
      <w:pPr>
        <w:pStyle w:val="4"/>
        <w:ind w:firstLine="422"/>
        <w:rPr>
          <w:rFonts w:ascii="楷体" w:hAnsi="楷体" w:eastAsia="楷体" w:cs="楷体"/>
          <w:b/>
          <w:bCs/>
          <w:color w:val="000000" w:themeColor="text1"/>
          <w14:textFill>
            <w14:solidFill>
              <w14:schemeClr w14:val="tx1"/>
            </w14:solidFill>
          </w14:textFill>
        </w:rPr>
      </w:pPr>
      <w:r>
        <w:rPr>
          <w:rFonts w:ascii="楷体" w:hAnsi="楷体" w:eastAsia="楷体" w:cs="楷体"/>
          <w:b/>
          <w:bCs/>
          <w:color w:val="000000" w:themeColor="text1"/>
          <w14:textFill>
            <w14:solidFill>
              <w14:schemeClr w14:val="tx1"/>
            </w14:solidFill>
          </w14:textFill>
        </w:rPr>
        <w:t>2.</w:t>
      </w:r>
      <w:r>
        <w:rPr>
          <w:rFonts w:ascii="楷体" w:hAnsi="楷体" w:eastAsia="楷体" w:cs="楷体"/>
          <w:b/>
          <w:bCs/>
          <w:color w:val="000000" w:themeColor="text1"/>
          <w:lang w:val="zh-TW" w:eastAsia="zh-TW"/>
          <w14:textFill>
            <w14:solidFill>
              <w14:schemeClr w14:val="tx1"/>
            </w14:solidFill>
          </w14:textFill>
        </w:rPr>
        <w:t>你单位同事借调到别的单位，领导让你暂接他的工作，你查阅资料还是不会，你去请示你们的领导。同事回来以后，领导对他进行了严肃批评，同事认为是你在背后搞鬼，你会怎么办？</w:t>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【题型判别】</w:t>
      </w:r>
    </w:p>
    <w:p>
      <w:pPr>
        <w:rPr>
          <w:rFonts w:ascii="楷体" w:hAnsi="楷体" w:eastAsia="楷体" w:cs="楷体"/>
          <w:color w:val="000000" w:themeColor="text1"/>
          <w14:textFill>
            <w14:solidFill>
              <w14:schemeClr w14:val="tx1"/>
            </w14:solidFill>
          </w14:textFill>
        </w:rPr>
      </w:pPr>
      <w:r>
        <w:rPr>
          <w:rFonts w:ascii="楷体" w:hAnsi="楷体" w:eastAsia="楷体" w:cs="楷体"/>
          <w:color w:val="000000" w:themeColor="text1"/>
          <w:lang w:val="zh-TW" w:eastAsia="zh-TW"/>
          <w14:textFill>
            <w14:solidFill>
              <w14:schemeClr w14:val="tx1"/>
            </w14:solidFill>
          </w14:textFill>
        </w:rPr>
        <w:t>人际关系题</w:t>
      </w:r>
      <w:r>
        <w:rPr>
          <w:rFonts w:ascii="楷体" w:hAnsi="楷体" w:eastAsia="楷体" w:cs="楷体"/>
          <w:color w:val="000000" w:themeColor="text1"/>
          <w14:textFill>
            <w14:solidFill>
              <w14:schemeClr w14:val="tx1"/>
            </w14:solidFill>
          </w14:textFill>
        </w:rPr>
        <w:t>——</w:t>
      </w:r>
      <w:r>
        <w:rPr>
          <w:rFonts w:ascii="楷体" w:hAnsi="楷体" w:eastAsia="楷体" w:cs="楷体"/>
          <w:color w:val="000000" w:themeColor="text1"/>
          <w:lang w:val="zh-TW" w:eastAsia="zh-TW"/>
          <w14:textFill>
            <w14:solidFill>
              <w14:schemeClr w14:val="tx1"/>
            </w14:solidFill>
          </w14:textFill>
        </w:rPr>
        <w:t>同事类</w:t>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【思维导图】</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Style w:val="11"/>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962650" cy="3303905"/>
            <wp:effectExtent l="0" t="0" r="0" b="10795"/>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67"/>
                    <a:stretch>
                      <a:fillRect/>
                    </a:stretch>
                  </pic:blipFill>
                  <pic:spPr>
                    <a:xfrm>
                      <a:off x="0" y="0"/>
                      <a:ext cx="5962650" cy="3303905"/>
                    </a:xfrm>
                    <a:prstGeom prst="rect">
                      <a:avLst/>
                    </a:prstGeom>
                    <a:noFill/>
                    <a:ln>
                      <a:noFill/>
                    </a:ln>
                  </pic:spPr>
                </pic:pic>
              </a:graphicData>
            </a:graphic>
          </wp:inline>
        </w:drawing>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【展鸿答案参考】</w:t>
      </w:r>
    </w:p>
    <w:p>
      <w:pPr>
        <w:bidi w:val="0"/>
        <w:rPr>
          <w:rFonts w:hint="eastAsia"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俗话说，天时不如地利，地利不如人和。良好的人际关系，是我们开展工作的基础和前提。所以，如果我遇到了题干中出现的问题，我会第一时间调整好自己的心态，积极面对和同事之间可能产生的问题和误会。具体如下：</w:t>
      </w:r>
    </w:p>
    <w:p>
      <w:pPr>
        <w:bidi w:val="0"/>
        <w:rPr>
          <w:rFonts w:hint="eastAsia"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首先我会分析同事产生这样想法的原因。一方面，可能是我的理解不到位。在和同事交接的过程中，没有完全理解和掌握同事传达给我的任务以及工作方向。另一方面，可能是工作思路不同，导致工作难以开展，需要查阅资料完成</w:t>
      </w:r>
      <w:r>
        <w:rPr>
          <w:rFonts w:hint="eastAsia" w:ascii="楷体" w:hAnsi="楷体" w:eastAsia="楷体" w:cs="楷体"/>
          <w:color w:val="000000" w:themeColor="text1"/>
          <w:lang w:val="zh-CN"/>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致使领导觉得同事在借调之前没有对我进行交接。还有就是，可能是我在与领导沟通时，主要强调自己没有方向，工作难以开展</w:t>
      </w:r>
      <w:r>
        <w:rPr>
          <w:rFonts w:hint="eastAsia" w:ascii="楷体" w:hAnsi="楷体" w:eastAsia="楷体" w:cs="楷体"/>
          <w:color w:val="000000" w:themeColor="text1"/>
          <w:lang w:val="zh-CN"/>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并没有说同事其实已经做了很多的工作，使领导产生误会，对同事进行了批评。</w:t>
      </w:r>
    </w:p>
    <w:p>
      <w:pPr>
        <w:bidi w:val="0"/>
        <w:rPr>
          <w:rFonts w:hint="eastAsia"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在分析完原因之后，我会主动找同事进行沟通</w:t>
      </w:r>
      <w:r>
        <w:rPr>
          <w:rFonts w:hint="eastAsia" w:ascii="楷体" w:hAnsi="楷体" w:eastAsia="楷体" w:cs="楷体"/>
          <w:color w:val="000000" w:themeColor="text1"/>
          <w:lang w:val="zh-TW" w:eastAsia="zh-CN"/>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和同事说明整个事情的因果关系，告知同事具体情况，打消同事误会心理。同时，表明确实是自己的能力还是不够，导致工作没有做好，希望能够得到同事的谅解，并且可以一同把工作做好。</w:t>
      </w:r>
    </w:p>
    <w:p>
      <w:pPr>
        <w:bidi w:val="0"/>
        <w:rPr>
          <w:rFonts w:hint="eastAsia"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针对工作重新进行安排，确保把工作做好。</w:t>
      </w:r>
    </w:p>
    <w:p>
      <w:pPr>
        <w:bidi w:val="0"/>
        <w:rPr>
          <w:rFonts w:hint="eastAsia"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首先，与同事进行复盘，看看到底是哪些环节出了问题，导致工作难以开展</w:t>
      </w:r>
      <w:r>
        <w:rPr>
          <w:rFonts w:hint="eastAsia" w:ascii="楷体" w:hAnsi="楷体" w:eastAsia="楷体" w:cs="楷体"/>
          <w:color w:val="000000" w:themeColor="text1"/>
          <w:lang w:val="zh-TW"/>
          <w14:textFill>
            <w14:solidFill>
              <w14:schemeClr w14:val="tx1"/>
            </w14:solidFill>
          </w14:textFill>
        </w:rPr>
        <w:t>，是不是在哪些环节上用错了方法或者从开始的方向就出现了偏差</w:t>
      </w:r>
      <w:r>
        <w:rPr>
          <w:rFonts w:hint="eastAsia" w:ascii="楷体" w:hAnsi="楷体" w:eastAsia="楷体" w:cs="楷体"/>
          <w:color w:val="000000" w:themeColor="text1"/>
          <w:lang w:val="zh-TW" w:eastAsia="zh-TW"/>
          <w14:textFill>
            <w14:solidFill>
              <w14:schemeClr w14:val="tx1"/>
            </w14:solidFill>
          </w14:textFill>
        </w:rPr>
        <w:t>。其次，对工作进行重新分配，并且积极主动地多承担一些</w:t>
      </w:r>
      <w:r>
        <w:rPr>
          <w:rFonts w:hint="eastAsia" w:ascii="楷体" w:hAnsi="楷体" w:eastAsia="楷体" w:cs="楷体"/>
          <w:color w:val="000000" w:themeColor="text1"/>
          <w:lang w:val="zh-TW"/>
          <w14:textFill>
            <w14:solidFill>
              <w14:schemeClr w14:val="tx1"/>
            </w14:solidFill>
          </w14:textFill>
        </w:rPr>
        <w:t>工作</w:t>
      </w:r>
      <w:r>
        <w:rPr>
          <w:rFonts w:hint="eastAsia" w:ascii="楷体" w:hAnsi="楷体" w:eastAsia="楷体" w:cs="楷体"/>
          <w:color w:val="000000" w:themeColor="text1"/>
          <w:lang w:val="zh-TW" w:eastAsia="zh-TW"/>
          <w14:textFill>
            <w14:solidFill>
              <w14:schemeClr w14:val="tx1"/>
            </w14:solidFill>
          </w14:textFill>
        </w:rPr>
        <w:t>，并恳请同事能够在一些自己不懂的地方多多指教</w:t>
      </w:r>
      <w:r>
        <w:rPr>
          <w:rFonts w:hint="eastAsia" w:ascii="楷体" w:hAnsi="楷体" w:eastAsia="楷体" w:cs="楷体"/>
          <w:color w:val="000000" w:themeColor="text1"/>
          <w:lang w:val="zh-TW"/>
          <w14:textFill>
            <w14:solidFill>
              <w14:schemeClr w14:val="tx1"/>
            </w14:solidFill>
          </w14:textFill>
        </w:rPr>
        <w:t>，我也会在此过程中，主动</w:t>
      </w:r>
      <w:r>
        <w:rPr>
          <w:rFonts w:hint="eastAsia" w:ascii="楷体" w:hAnsi="楷体" w:eastAsia="楷体" w:cs="楷体"/>
          <w:color w:val="000000" w:themeColor="text1"/>
          <w:lang w:val="zh-TW" w:eastAsia="zh-CN"/>
          <w14:textFill>
            <w14:solidFill>
              <w14:schemeClr w14:val="tx1"/>
            </w14:solidFill>
          </w14:textFill>
        </w:rPr>
        <w:t>地</w:t>
      </w:r>
      <w:r>
        <w:rPr>
          <w:rFonts w:hint="eastAsia" w:ascii="楷体" w:hAnsi="楷体" w:eastAsia="楷体" w:cs="楷体"/>
          <w:color w:val="000000" w:themeColor="text1"/>
          <w:lang w:val="zh-TW"/>
          <w14:textFill>
            <w14:solidFill>
              <w14:schemeClr w14:val="tx1"/>
            </w14:solidFill>
          </w14:textFill>
        </w:rPr>
        <w:t>向同事进行请教，吸取工作经验</w:t>
      </w:r>
      <w:r>
        <w:rPr>
          <w:rFonts w:hint="eastAsia" w:ascii="楷体" w:hAnsi="楷体" w:eastAsia="楷体" w:cs="楷体"/>
          <w:color w:val="000000" w:themeColor="text1"/>
          <w:lang w:val="zh-TW" w:eastAsia="zh-TW"/>
          <w14:textFill>
            <w14:solidFill>
              <w14:schemeClr w14:val="tx1"/>
            </w14:solidFill>
          </w14:textFill>
        </w:rPr>
        <w:t>。然后，在每天工作结束时，进行碰头，让同事对自己的工作进行把关</w:t>
      </w:r>
      <w:r>
        <w:rPr>
          <w:rFonts w:hint="eastAsia" w:ascii="楷体" w:hAnsi="楷体" w:eastAsia="楷体" w:cs="楷体"/>
          <w:color w:val="000000" w:themeColor="text1"/>
          <w:lang w:val="zh-TW"/>
          <w14:textFill>
            <w14:solidFill>
              <w14:schemeClr w14:val="tx1"/>
            </w14:solidFill>
          </w14:textFill>
        </w:rPr>
        <w:t>，看看有没有哪些工作还存在一定的问题，进行相应的修改</w:t>
      </w:r>
      <w:r>
        <w:rPr>
          <w:rFonts w:hint="eastAsia" w:ascii="楷体" w:hAnsi="楷体" w:eastAsia="楷体" w:cs="楷体"/>
          <w:color w:val="000000" w:themeColor="text1"/>
          <w:lang w:val="zh-TW" w:eastAsia="zh-TW"/>
          <w14:textFill>
            <w14:solidFill>
              <w14:schemeClr w14:val="tx1"/>
            </w14:solidFill>
          </w14:textFill>
        </w:rPr>
        <w:t>。同时，也要和同事</w:t>
      </w:r>
      <w:r>
        <w:rPr>
          <w:rFonts w:hint="eastAsia" w:ascii="楷体" w:hAnsi="楷体" w:eastAsia="楷体" w:cs="楷体"/>
          <w:color w:val="000000" w:themeColor="text1"/>
          <w:lang w:val="zh-TW"/>
          <w14:textFill>
            <w14:solidFill>
              <w14:schemeClr w14:val="tx1"/>
            </w14:solidFill>
          </w14:textFill>
        </w:rPr>
        <w:t>一同</w:t>
      </w:r>
      <w:r>
        <w:rPr>
          <w:rFonts w:hint="eastAsia" w:ascii="楷体" w:hAnsi="楷体" w:eastAsia="楷体" w:cs="楷体"/>
          <w:color w:val="000000" w:themeColor="text1"/>
          <w:lang w:val="zh-TW" w:eastAsia="zh-TW"/>
          <w14:textFill>
            <w14:solidFill>
              <w14:schemeClr w14:val="tx1"/>
            </w14:solidFill>
          </w14:textFill>
        </w:rPr>
        <w:t>向领导进行汇报，在汇报工作进度时也做好解释工作，确实是自己的问题导致工作进展的比较慢，而不是同事的原因，希望得到领导的谅解，并接受领导的批评和指导。</w:t>
      </w:r>
    </w:p>
    <w:p>
      <w:pPr>
        <w:bidi w:val="0"/>
        <w:rPr>
          <w:rFonts w:hint="eastAsia"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最后我想说，事成于和睦，</w:t>
      </w:r>
      <w:r>
        <w:rPr>
          <w:rFonts w:hint="eastAsia" w:ascii="楷体" w:hAnsi="楷体" w:eastAsia="楷体" w:cs="楷体"/>
          <w:color w:val="000000" w:themeColor="text1"/>
          <w:lang w:val="zh-CN"/>
          <w14:textFill>
            <w14:solidFill>
              <w14:schemeClr w14:val="tx1"/>
            </w14:solidFill>
          </w14:textFill>
        </w:rPr>
        <w:t>力生</w:t>
      </w:r>
      <w:r>
        <w:rPr>
          <w:rFonts w:hint="eastAsia" w:ascii="楷体" w:hAnsi="楷体" w:eastAsia="楷体" w:cs="楷体"/>
          <w:color w:val="000000" w:themeColor="text1"/>
          <w:lang w:val="zh-TW" w:eastAsia="zh-TW"/>
          <w14:textFill>
            <w14:solidFill>
              <w14:schemeClr w14:val="tx1"/>
            </w14:solidFill>
          </w14:textFill>
        </w:rPr>
        <w:t>于团结。只有处理好和同事</w:t>
      </w:r>
      <w:r>
        <w:rPr>
          <w:rFonts w:hint="eastAsia" w:ascii="楷体" w:hAnsi="楷体" w:eastAsia="楷体" w:cs="楷体"/>
          <w:color w:val="000000" w:themeColor="text1"/>
          <w:lang w:val="zh-TW" w:eastAsia="zh-CN"/>
          <w14:textFill>
            <w14:solidFill>
              <w14:schemeClr w14:val="tx1"/>
            </w14:solidFill>
          </w14:textFill>
        </w:rPr>
        <w:t>及</w:t>
      </w:r>
      <w:r>
        <w:rPr>
          <w:rFonts w:hint="eastAsia" w:ascii="楷体" w:hAnsi="楷体" w:eastAsia="楷体" w:cs="楷体"/>
          <w:color w:val="000000" w:themeColor="text1"/>
          <w:lang w:val="zh-TW" w:eastAsia="zh-TW"/>
          <w14:textFill>
            <w14:solidFill>
              <w14:schemeClr w14:val="tx1"/>
            </w14:solidFill>
          </w14:textFill>
        </w:rPr>
        <w:t>领导的关系，才能让我们力往一处使</w:t>
      </w:r>
      <w:r>
        <w:rPr>
          <w:rFonts w:hint="eastAsia" w:ascii="楷体" w:hAnsi="楷体" w:eastAsia="楷体" w:cs="楷体"/>
          <w:color w:val="000000" w:themeColor="text1"/>
          <w:lang w:val="zh-CN"/>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更好</w:t>
      </w:r>
      <w:r>
        <w:rPr>
          <w:rFonts w:hint="eastAsia" w:ascii="楷体" w:hAnsi="楷体" w:eastAsia="楷体" w:cs="楷体"/>
          <w:color w:val="000000" w:themeColor="text1"/>
          <w:lang w:val="zh-CN"/>
          <w14:textFill>
            <w14:solidFill>
              <w14:schemeClr w14:val="tx1"/>
            </w14:solidFill>
          </w14:textFill>
        </w:rPr>
        <w:t>地</w:t>
      </w:r>
      <w:r>
        <w:rPr>
          <w:rFonts w:hint="eastAsia" w:ascii="楷体" w:hAnsi="楷体" w:eastAsia="楷体" w:cs="楷体"/>
          <w:color w:val="000000" w:themeColor="text1"/>
          <w:lang w:val="zh-TW" w:eastAsia="zh-TW"/>
          <w14:textFill>
            <w14:solidFill>
              <w14:schemeClr w14:val="tx1"/>
            </w14:solidFill>
          </w14:textFill>
        </w:rPr>
        <w:t>完成工作。我相信，通过这次事件也能加深我和同事的关系，为以后的合作和沟通打下基础。</w:t>
      </w:r>
    </w:p>
    <w:p>
      <w:pPr>
        <w:bidi w:val="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相信，通过完善“虚拟药房”的方式，可以更好的发挥医疗资源，更高效的利用基层医疗资源，更精准的为病患者提供最好的服务，真正做到让社区不缺药，病人少跑腿。</w:t>
      </w:r>
    </w:p>
    <w:p>
      <w:pPr>
        <w:bidi w:val="0"/>
        <w:rPr>
          <w:rStyle w:val="11"/>
          <w:rFonts w:hint="eastAsia" w:ascii="宋体" w:hAnsi="宋体" w:eastAsia="宋体" w:cs="宋体"/>
          <w:b w:val="0"/>
          <w:bCs/>
          <w:i w:val="0"/>
          <w:iCs w:val="0"/>
          <w:caps w:val="0"/>
          <w:color w:val="000000" w:themeColor="text1"/>
          <w:spacing w:val="0"/>
          <w:sz w:val="21"/>
          <w:szCs w:val="21"/>
          <w:shd w:val="clear" w:color="auto" w:fill="FFFFFF"/>
          <w14:textFill>
            <w14:solidFill>
              <w14:schemeClr w14:val="tx1"/>
            </w14:solidFill>
          </w14:textFill>
        </w:rPr>
      </w:pPr>
    </w:p>
    <w:p>
      <w:pPr>
        <w:pStyle w:val="4"/>
        <w:ind w:firstLine="422"/>
        <w:rPr>
          <w:rFonts w:hint="eastAsia" w:ascii="楷体" w:hAnsi="楷体" w:eastAsia="楷体" w:cs="楷体"/>
          <w:b/>
          <w:bCs/>
          <w:color w:val="000000" w:themeColor="text1"/>
          <w14:textFill>
            <w14:solidFill>
              <w14:schemeClr w14:val="tx1"/>
            </w14:solidFill>
          </w14:textFill>
        </w:rPr>
      </w:pPr>
      <w:r>
        <w:rPr>
          <w:rFonts w:hint="eastAsia" w:ascii="楷体" w:hAnsi="楷体" w:eastAsia="楷体" w:cs="楷体"/>
          <w:b/>
          <w:bCs/>
          <w:color w:val="000000" w:themeColor="text1"/>
          <w:lang w:val="en-US" w:eastAsia="zh-CN"/>
          <w14:textFill>
            <w14:solidFill>
              <w14:schemeClr w14:val="tx1"/>
            </w14:solidFill>
          </w14:textFill>
        </w:rPr>
        <w:t>3.</w:t>
      </w:r>
      <w:r>
        <w:rPr>
          <w:rFonts w:hint="eastAsia" w:ascii="楷体" w:hAnsi="楷体" w:eastAsia="楷体" w:cs="楷体"/>
          <w:b/>
          <w:bCs/>
          <w:color w:val="000000" w:themeColor="text1"/>
          <w14:textFill>
            <w14:solidFill>
              <w14:schemeClr w14:val="tx1"/>
            </w14:solidFill>
          </w14:textFill>
        </w:rPr>
        <w:t>老王儿子高考不理想，老王却想让儿子上名牌大学。找到老李商量，说找人托关系让儿子进名牌大学，给一笔高额好处费。你是老李，你怎么劝说？请现场模拟。</w:t>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【题型判别】</w:t>
      </w:r>
    </w:p>
    <w:p>
      <w:pPr>
        <w:rPr>
          <w:rFonts w:ascii="楷体" w:hAnsi="楷体" w:eastAsia="楷体" w:cs="楷体"/>
          <w:color w:val="000000" w:themeColor="text1"/>
          <w:lang w:val="zh-TW" w:eastAsia="zh-TW"/>
          <w14:textFill>
            <w14:solidFill>
              <w14:schemeClr w14:val="tx1"/>
            </w14:solidFill>
          </w14:textFill>
        </w:rPr>
      </w:pPr>
      <w:r>
        <w:rPr>
          <w:rFonts w:ascii="楷体" w:hAnsi="楷体" w:eastAsia="楷体" w:cs="楷体"/>
          <w:color w:val="000000" w:themeColor="text1"/>
          <w:lang w:val="zh-TW" w:eastAsia="zh-TW"/>
          <w14:textFill>
            <w14:solidFill>
              <w14:schemeClr w14:val="tx1"/>
            </w14:solidFill>
          </w14:textFill>
        </w:rPr>
        <w:t>情景模拟</w:t>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【思维导图】</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Style w:val="11"/>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591685" cy="3151505"/>
            <wp:effectExtent l="0" t="0" r="18415" b="1079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65"/>
                    <a:stretch>
                      <a:fillRect/>
                    </a:stretch>
                  </pic:blipFill>
                  <pic:spPr>
                    <a:xfrm>
                      <a:off x="0" y="0"/>
                      <a:ext cx="4591685" cy="3151505"/>
                    </a:xfrm>
                    <a:prstGeom prst="rect">
                      <a:avLst/>
                    </a:prstGeom>
                  </pic:spPr>
                </pic:pic>
              </a:graphicData>
            </a:graphic>
          </wp:inline>
        </w:drawing>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【展鸿答案参考】</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哎，老</w:t>
      </w:r>
      <w:r>
        <w:rPr>
          <w:rFonts w:hint="eastAsia" w:ascii="楷体" w:hAnsi="楷体" w:eastAsia="楷体" w:cs="楷体"/>
          <w:color w:val="000000" w:themeColor="text1"/>
          <w:lang w:val="en-US" w:eastAsia="zh-CN"/>
          <w14:textFill>
            <w14:solidFill>
              <w14:schemeClr w14:val="tx1"/>
            </w14:solidFill>
          </w14:textFill>
        </w:rPr>
        <w:t>王</w:t>
      </w:r>
      <w:r>
        <w:rPr>
          <w:rFonts w:hint="eastAsia" w:ascii="楷体" w:hAnsi="楷体" w:eastAsia="楷体" w:cs="楷体"/>
          <w:color w:val="000000" w:themeColor="text1"/>
          <w:lang w:val="zh-TW" w:eastAsia="zh-TW"/>
          <w14:textFill>
            <w14:solidFill>
              <w14:schemeClr w14:val="tx1"/>
            </w14:solidFill>
          </w14:textFill>
        </w:rPr>
        <w:t>，可有日子没见你了，最近这是忙什么呢？啊，</w:t>
      </w:r>
      <w:r>
        <w:rPr>
          <w:rFonts w:hint="eastAsia" w:ascii="楷体" w:hAnsi="楷体" w:eastAsia="楷体" w:cs="楷体"/>
          <w:color w:val="000000" w:themeColor="text1"/>
          <w:lang w:val="zh-CN" w:eastAsia="zh-TW"/>
          <w14:textFill>
            <w14:solidFill>
              <w14:schemeClr w14:val="tx1"/>
            </w14:solidFill>
          </w14:textFill>
        </w:rPr>
        <w:t>原来是</w:t>
      </w:r>
      <w:r>
        <w:rPr>
          <w:rFonts w:hint="eastAsia" w:ascii="楷体" w:hAnsi="楷体" w:eastAsia="楷体" w:cs="楷体"/>
          <w:color w:val="000000" w:themeColor="text1"/>
          <w:lang w:val="zh-TW" w:eastAsia="zh-TW"/>
          <w14:textFill>
            <w14:solidFill>
              <w14:schemeClr w14:val="tx1"/>
            </w14:solidFill>
          </w14:textFill>
        </w:rPr>
        <w:t>儿子高考没考好，</w:t>
      </w:r>
      <w:r>
        <w:rPr>
          <w:rFonts w:hint="eastAsia" w:ascii="楷体" w:hAnsi="楷体" w:eastAsia="楷体" w:cs="楷体"/>
          <w:color w:val="000000" w:themeColor="text1"/>
          <w:lang w:val="zh-CN" w:eastAsia="zh-TW"/>
          <w14:textFill>
            <w14:solidFill>
              <w14:schemeClr w14:val="tx1"/>
            </w14:solidFill>
          </w14:textFill>
        </w:rPr>
        <w:t>你说</w:t>
      </w:r>
      <w:r>
        <w:rPr>
          <w:rFonts w:hint="eastAsia" w:ascii="楷体" w:hAnsi="楷体" w:eastAsia="楷体" w:cs="楷体"/>
          <w:color w:val="000000" w:themeColor="text1"/>
          <w:lang w:val="zh-TW" w:eastAsia="zh-TW"/>
          <w14:textFill>
            <w14:solidFill>
              <w14:schemeClr w14:val="tx1"/>
            </w14:solidFill>
          </w14:textFill>
        </w:rPr>
        <w:t>最近</w:t>
      </w:r>
      <w:r>
        <w:rPr>
          <w:rFonts w:hint="eastAsia" w:ascii="楷体" w:hAnsi="楷体" w:eastAsia="楷体" w:cs="楷体"/>
          <w:color w:val="000000" w:themeColor="text1"/>
          <w:lang w:val="zh-CN" w:eastAsia="zh-TW"/>
          <w14:textFill>
            <w14:solidFill>
              <w14:schemeClr w14:val="tx1"/>
            </w14:solidFill>
          </w14:textFill>
        </w:rPr>
        <w:t>要</w:t>
      </w:r>
      <w:r>
        <w:rPr>
          <w:rFonts w:hint="eastAsia" w:ascii="楷体" w:hAnsi="楷体" w:eastAsia="楷体" w:cs="楷体"/>
          <w:color w:val="000000" w:themeColor="text1"/>
          <w:lang w:val="zh-TW" w:eastAsia="zh-TW"/>
          <w14:textFill>
            <w14:solidFill>
              <w14:schemeClr w14:val="tx1"/>
            </w14:solidFill>
          </w14:textFill>
        </w:rPr>
        <w:t>忙着找关系，看看能不能进一个好点的大学</w:t>
      </w:r>
      <w:r>
        <w:rPr>
          <w:rFonts w:hint="eastAsia" w:ascii="楷体" w:hAnsi="楷体" w:eastAsia="楷体" w:cs="楷体"/>
          <w:color w:val="000000" w:themeColor="text1"/>
          <w:lang w:val="zh-CN" w:eastAsia="zh-TW"/>
          <w14:textFill>
            <w14:solidFill>
              <w14:schemeClr w14:val="tx1"/>
            </w14:solidFill>
          </w14:textFill>
        </w:rPr>
        <w:t>啊</w:t>
      </w:r>
      <w:r>
        <w:rPr>
          <w:rFonts w:hint="eastAsia" w:ascii="楷体" w:hAnsi="楷体" w:eastAsia="楷体" w:cs="楷体"/>
          <w:color w:val="000000" w:themeColor="text1"/>
          <w:lang w:val="zh-TW" w:eastAsia="zh-TW"/>
          <w14:textFill>
            <w14:solidFill>
              <w14:schemeClr w14:val="tx1"/>
            </w14:solidFill>
          </w14:textFill>
        </w:rPr>
        <w:t>。我说怎么愁眉苦脸的</w:t>
      </w:r>
      <w:r>
        <w:rPr>
          <w:rFonts w:hint="eastAsia" w:ascii="楷体" w:hAnsi="楷体" w:eastAsia="楷体" w:cs="楷体"/>
          <w:color w:val="000000" w:themeColor="text1"/>
          <w:lang w:val="zh-CN" w:eastAsia="zh-TW"/>
          <w14:textFill>
            <w14:solidFill>
              <w14:schemeClr w14:val="tx1"/>
            </w14:solidFill>
          </w14:textFill>
        </w:rPr>
        <w:t>呢</w:t>
      </w:r>
      <w:r>
        <w:rPr>
          <w:rFonts w:hint="eastAsia" w:ascii="楷体" w:hAnsi="楷体" w:eastAsia="楷体" w:cs="楷体"/>
          <w:color w:val="000000" w:themeColor="text1"/>
          <w:lang w:val="zh-TW" w:eastAsia="zh-TW"/>
          <w14:textFill>
            <w14:solidFill>
              <w14:schemeClr w14:val="tx1"/>
            </w14:solidFill>
          </w14:textFill>
        </w:rPr>
        <w:t>。你的心情我能理解，尤其是咱们家孩子，平时学习挺好的，高考没发挥好，我知道的时候也特别的惋惜。尤其是老张你</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在孩子高三的时候比他还着急，每天为了孩子没少操心</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这些我都看在眼里</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所以也能够明白你为了孩子前途的付出。</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不过，我可得劝劝你</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买名额这种事，不靠谱啊。这可是违法的事情，如果他帮你办了</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真的被发现，大家都得遭殃。一方面，你的工作可能因此受到影响</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另一方面，帮你办事的人也会被开除</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最重要的是，你儿子可能因为这件事不能上大学。这样的话，他的前途可就真的毁了啊。况且，我觉得现在还有这种卖名额的事，基本都是骗子，就等着像你们这样的家长，着急上火的时候，趁虚而入骗取大量的钱财，然后就突然消失。所以啊你一定要冷静，千万别上当，甚至因小失大。你还记不记得隔壁楼的</w:t>
      </w:r>
      <w:r>
        <w:rPr>
          <w:rFonts w:hint="eastAsia" w:ascii="楷体" w:hAnsi="楷体" w:eastAsia="楷体" w:cs="楷体"/>
          <w:color w:val="000000" w:themeColor="text1"/>
          <w:lang w:val="zh-TW" w:eastAsia="zh-CN"/>
          <w14:textFill>
            <w14:solidFill>
              <w14:schemeClr w14:val="tx1"/>
            </w14:solidFill>
          </w14:textFill>
        </w:rPr>
        <w:t>老</w:t>
      </w:r>
      <w:r>
        <w:rPr>
          <w:rFonts w:hint="eastAsia" w:ascii="楷体" w:hAnsi="楷体" w:eastAsia="楷体" w:cs="楷体"/>
          <w:color w:val="000000" w:themeColor="text1"/>
          <w:lang w:val="en-US" w:eastAsia="zh-CN"/>
          <w14:textFill>
            <w14:solidFill>
              <w14:schemeClr w14:val="tx1"/>
            </w14:solidFill>
          </w14:textFill>
        </w:rPr>
        <w:t>张</w:t>
      </w:r>
      <w:r>
        <w:rPr>
          <w:rFonts w:hint="eastAsia" w:ascii="楷体" w:hAnsi="楷体" w:eastAsia="楷体" w:cs="楷体"/>
          <w:color w:val="000000" w:themeColor="text1"/>
          <w:lang w:val="zh-TW" w:eastAsia="zh-TW"/>
          <w14:textFill>
            <w14:solidFill>
              <w14:schemeClr w14:val="tx1"/>
            </w14:solidFill>
          </w14:textFill>
        </w:rPr>
        <w:t>，他之前不也是</w:t>
      </w:r>
      <w:r>
        <w:rPr>
          <w:rFonts w:hint="eastAsia" w:ascii="楷体" w:hAnsi="楷体" w:eastAsia="楷体" w:cs="楷体"/>
          <w:color w:val="000000" w:themeColor="text1"/>
          <w:lang w:val="zh-CN" w:eastAsia="zh-TW"/>
          <w14:textFill>
            <w14:solidFill>
              <w14:schemeClr w14:val="tx1"/>
            </w14:solidFill>
          </w14:textFill>
        </w:rPr>
        <w:t>嘛，</w:t>
      </w:r>
      <w:r>
        <w:rPr>
          <w:rFonts w:hint="eastAsia" w:ascii="楷体" w:hAnsi="楷体" w:eastAsia="楷体" w:cs="楷体"/>
          <w:color w:val="000000" w:themeColor="text1"/>
          <w:lang w:val="zh-TW" w:eastAsia="zh-TW"/>
          <w14:textFill>
            <w14:solidFill>
              <w14:schemeClr w14:val="tx1"/>
            </w14:solidFill>
          </w14:textFill>
        </w:rPr>
        <w:t>托关系，买名额</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后来被人骗了好几万</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甚至还不死心，倒是真找到了。不过在他孩子大学报</w:t>
      </w:r>
      <w:r>
        <w:rPr>
          <w:rFonts w:hint="eastAsia" w:ascii="楷体" w:hAnsi="楷体" w:eastAsia="楷体" w:cs="楷体"/>
          <w:color w:val="000000" w:themeColor="text1"/>
          <w:lang w:val="zh-CN" w:eastAsia="zh-TW"/>
          <w14:textFill>
            <w14:solidFill>
              <w14:schemeClr w14:val="tx1"/>
            </w14:solidFill>
          </w14:textFill>
        </w:rPr>
        <w:t>到</w:t>
      </w:r>
      <w:r>
        <w:rPr>
          <w:rFonts w:hint="eastAsia" w:ascii="楷体" w:hAnsi="楷体" w:eastAsia="楷体" w:cs="楷体"/>
          <w:color w:val="000000" w:themeColor="text1"/>
          <w:lang w:val="zh-TW" w:eastAsia="zh-TW"/>
          <w14:textFill>
            <w14:solidFill>
              <w14:schemeClr w14:val="tx1"/>
            </w14:solidFill>
          </w14:textFill>
        </w:rPr>
        <w:t>，资格复审的时候出问题了</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被人家学校发现，报了警。后来他孩子上不了大学了，他自己的工作也没了，只能带着孩子回老家种地去了。</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我觉得，咱们还是要对自己孩子有信心。然后呢，也跟孩子沟通沟通。如果孩子也觉得不甘心，没有发挥出自己应有的水平，那作为父母，我们应该支持他，让他重读一年，我相信他肯定能考一个很好的成绩。如果孩子觉得重读，有很多顾虑。那咱们就一起看看，哪些非名牌大学的专业比较好，以他的学习能力，大学毕业考一个好点的研究生，一样会有出息的。</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好啦，正好也到饭点了，孩子高考结束之后，也天天在家闷着。走，把嫂子和咱孩子叫上，一起来我家吃个饭。</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0"/>
        <w:rPr>
          <w:rFonts w:hint="eastAsia" w:ascii="黑体" w:hAnsi="黑体" w:eastAsia="黑体" w:cs="黑体"/>
          <w:b/>
          <w:color w:val="000000" w:themeColor="text1"/>
          <w:sz w:val="32"/>
          <w:szCs w:val="32"/>
          <w:lang w:val="en-US" w:eastAsia="zh-CN"/>
          <w14:textFill>
            <w14:solidFill>
              <w14:schemeClr w14:val="tx1"/>
            </w14:solidFill>
          </w14:textFill>
        </w:rPr>
      </w:pPr>
      <w:bookmarkStart w:id="122" w:name="_Toc20024"/>
      <w:bookmarkStart w:id="123" w:name="_Toc23341"/>
      <w:r>
        <w:rPr>
          <w:rFonts w:hint="eastAsia" w:ascii="黑体" w:hAnsi="黑体" w:eastAsia="黑体" w:cs="黑体"/>
          <w:b/>
          <w:color w:val="000000" w:themeColor="text1"/>
          <w:sz w:val="32"/>
          <w:szCs w:val="32"/>
          <w:lang w:val="en-US" w:eastAsia="zh-CN"/>
          <w14:textFill>
            <w14:solidFill>
              <w14:schemeClr w14:val="tx1"/>
            </w14:solidFill>
          </w14:textFill>
        </w:rPr>
        <w:t>2017年6月3日浙江省公务员面试真题（综合基层类）</w:t>
      </w:r>
      <w:bookmarkEnd w:id="122"/>
      <w:bookmarkEnd w:id="123"/>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1.不少乡镇存在“逆向调研”的现象，即：先写好调研报告，根据报告“量身定做”问卷，再下基层找例证，这样一来，省时省力又省心。对于基层“逆向调研”，你怎么看？</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综合分析——现象类</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drawing>
          <wp:inline distT="0" distB="0" distL="114300" distR="114300">
            <wp:extent cx="5972810" cy="3030855"/>
            <wp:effectExtent l="0" t="0" r="8890" b="17145"/>
            <wp:docPr id="26" name="图片 26"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3"/>
                    <pic:cNvPicPr>
                      <a:picLocks noChangeAspect="1"/>
                    </pic:cNvPicPr>
                  </pic:nvPicPr>
                  <pic:blipFill>
                    <a:blip r:embed="rId68"/>
                    <a:stretch>
                      <a:fillRect/>
                    </a:stretch>
                  </pic:blipFill>
                  <pic:spPr>
                    <a:xfrm>
                      <a:off x="0" y="0"/>
                      <a:ext cx="5972810" cy="3030855"/>
                    </a:xfrm>
                    <a:prstGeom prst="rect">
                      <a:avLst/>
                    </a:prstGeom>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【展鸿答案参考】</w:t>
      </w:r>
    </w:p>
    <w:p>
      <w:pPr>
        <w:pStyle w:val="2"/>
        <w:tabs>
          <w:tab w:val="left" w:pos="420"/>
          <w:tab w:val="left" w:pos="2520"/>
          <w:tab w:val="left" w:pos="4620"/>
          <w:tab w:val="left" w:pos="6720"/>
        </w:tabs>
        <w:bidi w:val="0"/>
        <w:rPr>
          <w:rFonts w:hint="eastAsia"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众所周知，调查研究是我们党的优良传统。我党历来重视深入开展调查研究，以此解决问题，作为决策的重要依据，指导我们的工作沿着正确的方向前进。</w:t>
      </w:r>
      <w:r>
        <w:rPr>
          <w:rFonts w:hint="eastAsia" w:ascii="楷体" w:hAnsi="楷体" w:eastAsia="楷体" w:cs="楷体"/>
          <w:color w:val="000000" w:themeColor="text1"/>
          <w:lang w:val="en-US" w:eastAsia="zh-CN"/>
          <w14:textFill>
            <w14:solidFill>
              <w14:schemeClr w14:val="tx1"/>
            </w14:solidFill>
          </w14:textFill>
        </w:rPr>
        <w:t>现在不少乡镇出现了</w:t>
      </w:r>
      <w:r>
        <w:rPr>
          <w:rFonts w:hint="eastAsia" w:ascii="楷体" w:hAnsi="楷体" w:eastAsia="楷体" w:cs="楷体"/>
          <w:color w:val="000000" w:themeColor="text1"/>
          <w14:textFill>
            <w14:solidFill>
              <w14:schemeClr w14:val="tx1"/>
            </w14:solidFill>
          </w14:textFill>
        </w:rPr>
        <w:t>“逆向调研”</w:t>
      </w:r>
      <w:r>
        <w:rPr>
          <w:rFonts w:hint="eastAsia" w:ascii="楷体" w:hAnsi="楷体" w:eastAsia="楷体" w:cs="楷体"/>
          <w:color w:val="000000" w:themeColor="text1"/>
          <w:lang w:val="en-US" w:eastAsia="zh-CN"/>
          <w14:textFill>
            <w14:solidFill>
              <w14:schemeClr w14:val="tx1"/>
            </w14:solidFill>
          </w14:textFill>
        </w:rPr>
        <w:t>的怪现象</w:t>
      </w:r>
      <w:r>
        <w:rPr>
          <w:rFonts w:hint="eastAsia" w:ascii="楷体" w:hAnsi="楷体" w:eastAsia="楷体" w:cs="楷体"/>
          <w:color w:val="000000" w:themeColor="text1"/>
          <w14:textFill>
            <w14:solidFill>
              <w14:schemeClr w14:val="tx1"/>
            </w14:solidFill>
          </w14:textFill>
        </w:rPr>
        <w:t>，虽省力省心，但我认为是非常不可取的一种工作方式。</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为何会出现“逆向调研”的怪现象？根本原因是基层政府的懒政惰政思想。一些基层干部，为了省时省力，应付差事，又或是为了验证领导的某个观点，维护部门的某些小利益，采取这种走过场、弄虚作假的方式来欺骗组织、欺骗群众。</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因此，这种“逆向调研”势必危害极大。一方</w:t>
      </w:r>
      <w:r>
        <w:rPr>
          <w:rFonts w:hint="eastAsia" w:ascii="楷体" w:hAnsi="楷体" w:eastAsia="楷体" w:cs="楷体"/>
          <w:color w:val="000000" w:themeColor="text1"/>
          <w14:textFill>
            <w14:solidFill>
              <w14:schemeClr w14:val="tx1"/>
            </w14:solidFill>
          </w14:textFill>
        </w:rPr>
        <w:t>面，“逆向调研”成就可被渐次放大，问题可被随意裁剪，直至符合某些人的主观意愿，为某个特定目的服务，给人为干预留下空间，风险更高。另一方面，“逆向调研”中的假数据和假事例是有针对性炮制出来的，打上了基层的烙印，穿上了“真调研”的“马甲”，甄别难度较大，很可能混淆视听，误导决策。</w:t>
      </w:r>
    </w:p>
    <w:p>
      <w:pPr>
        <w:pStyle w:val="2"/>
        <w:tabs>
          <w:tab w:val="left" w:pos="420"/>
          <w:tab w:val="left" w:pos="2520"/>
          <w:tab w:val="left" w:pos="4620"/>
          <w:tab w:val="left" w:pos="6720"/>
        </w:tabs>
        <w:bidi w:val="0"/>
        <w:rPr>
          <w:rFonts w:hint="eastAsia"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想要遏制“逆向调研”这种现象的蔓延，我认为必须强化党员干部调查研究的过程管理。</w:t>
      </w:r>
      <w:r>
        <w:rPr>
          <w:rFonts w:hint="eastAsia" w:ascii="楷体" w:hAnsi="楷体" w:eastAsia="楷体" w:cs="楷体"/>
          <w:color w:val="000000" w:themeColor="text1"/>
          <w:lang w:val="en-US" w:eastAsia="zh-CN"/>
          <w14:textFill>
            <w14:solidFill>
              <w14:schemeClr w14:val="tx1"/>
            </w14:solidFill>
          </w14:textFill>
        </w:rPr>
        <w:t>具体</w:t>
      </w:r>
      <w:r>
        <w:rPr>
          <w:rFonts w:hint="eastAsia" w:ascii="楷体" w:hAnsi="楷体" w:eastAsia="楷体" w:cs="楷体"/>
          <w:color w:val="000000" w:themeColor="text1"/>
          <w14:textFill>
            <w14:solidFill>
              <w14:schemeClr w14:val="tx1"/>
            </w14:solidFill>
          </w14:textFill>
        </w:rPr>
        <w:t>可以从以下几个方面着手解决：</w:t>
      </w:r>
    </w:p>
    <w:p>
      <w:pPr>
        <w:pStyle w:val="2"/>
        <w:tabs>
          <w:tab w:val="left" w:pos="420"/>
          <w:tab w:val="left" w:pos="2520"/>
          <w:tab w:val="left" w:pos="4620"/>
          <w:tab w:val="left" w:pos="6720"/>
        </w:tabs>
        <w:bidi w:val="0"/>
        <w:rPr>
          <w:rFonts w:hint="eastAsia" w:ascii="楷体" w:hAnsi="楷体" w:eastAsia="楷体" w:cs="楷体"/>
          <w:color w:val="000000" w:themeColor="text1"/>
          <w:lang w:eastAsia="zh-CN"/>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第一，要转变调研干部思想上的认识，要带着真挚的感情去投入调研工作，深入基层、联系群众，不仅仅是深入田间地头，在物理空间上与群众接触，与问题打交道，更是和群众打成一片，做到心理层面的交流，这样才能听得到群众的心里话，才能抓住问题的命根子</w:t>
      </w:r>
      <w:r>
        <w:rPr>
          <w:rFonts w:hint="eastAsia" w:ascii="楷体" w:hAnsi="楷体" w:cs="楷体"/>
          <w:color w:val="000000" w:themeColor="text1"/>
          <w:lang w:eastAsia="zh-CN"/>
          <w14:textFill>
            <w14:solidFill>
              <w14:schemeClr w14:val="tx1"/>
            </w14:solidFill>
          </w14:textFill>
        </w:rPr>
        <w:t>。</w:t>
      </w:r>
    </w:p>
    <w:p>
      <w:pPr>
        <w:pStyle w:val="2"/>
        <w:tabs>
          <w:tab w:val="left" w:pos="420"/>
          <w:tab w:val="left" w:pos="2520"/>
          <w:tab w:val="left" w:pos="4620"/>
          <w:tab w:val="left" w:pos="6720"/>
        </w:tabs>
        <w:bidi w:val="0"/>
        <w:rPr>
          <w:rFonts w:hint="eastAsia" w:ascii="楷体" w:hAnsi="楷体" w:cs="楷体"/>
          <w:color w:val="000000" w:themeColor="text1"/>
          <w:lang w:eastAsia="zh-CN"/>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第二，调研干部所在的基层单位可以收集整理调研干部的每日调研记录，建立调研日志档案，调研动态一天一发布，调研工作一周一总结，调研成果一阶段一汇报，让调研过程清清楚楚、明明白白，切实把调研干部的日常调研工作真正管起来，让调研干部能够实实在在地到基层一线开展调研</w:t>
      </w:r>
      <w:r>
        <w:rPr>
          <w:rFonts w:hint="eastAsia" w:ascii="楷体" w:hAnsi="楷体" w:cs="楷体"/>
          <w:color w:val="000000" w:themeColor="text1"/>
          <w:lang w:eastAsia="zh-CN"/>
          <w14:textFill>
            <w14:solidFill>
              <w14:schemeClr w14:val="tx1"/>
            </w14:solidFill>
          </w14:textFill>
        </w:rPr>
        <w:t>。</w:t>
      </w:r>
    </w:p>
    <w:p>
      <w:pPr>
        <w:pStyle w:val="2"/>
        <w:tabs>
          <w:tab w:val="left" w:pos="420"/>
          <w:tab w:val="left" w:pos="2520"/>
          <w:tab w:val="left" w:pos="4620"/>
          <w:tab w:val="left" w:pos="6720"/>
        </w:tabs>
        <w:bidi w:val="0"/>
        <w:rPr>
          <w:rFonts w:hint="eastAsia" w:ascii="楷体" w:hAnsi="楷体" w:eastAsia="楷体" w:cs="楷体"/>
          <w:color w:val="000000" w:themeColor="text1"/>
          <w:lang w:eastAsia="zh-CN"/>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第三，要建立调研奖惩机制，让调研“蜻蜓点水”“作秀”者没有市场，让沉下去真调研者受鼓舞，从调研过程上狠刹“逆向调研”这股歪风，推进调查研究正常化、科学化、制度化</w:t>
      </w:r>
      <w:r>
        <w:rPr>
          <w:rFonts w:hint="eastAsia" w:ascii="楷体" w:hAnsi="楷体" w:cs="楷体"/>
          <w:color w:val="000000" w:themeColor="text1"/>
          <w:lang w:eastAsia="zh-CN"/>
          <w14:textFill>
            <w14:solidFill>
              <w14:schemeClr w14:val="tx1"/>
            </w14:solidFill>
          </w14:textFill>
        </w:rPr>
        <w:t>。</w:t>
      </w:r>
    </w:p>
    <w:p>
      <w:pPr>
        <w:pStyle w:val="2"/>
        <w:tabs>
          <w:tab w:val="left" w:pos="420"/>
          <w:tab w:val="left" w:pos="2520"/>
          <w:tab w:val="left" w:pos="4620"/>
          <w:tab w:val="left" w:pos="6720"/>
        </w:tabs>
        <w:bidi w:val="0"/>
        <w:rPr>
          <w:rFonts w:hint="eastAsia"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第四，对“逆向调研”背后的懒政苗头，要早发现早治疗，多与干部谈谈话，让干部“出出汗、红红脸”。对“逆向调研”背后的懒政行为要严肃问责，轻的做出书面检查、通报批评，</w:t>
      </w:r>
      <w:r>
        <w:rPr>
          <w:rFonts w:hint="eastAsia" w:ascii="楷体" w:hAnsi="楷体" w:cs="楷体"/>
          <w:color w:val="000000" w:themeColor="text1"/>
          <w:lang w:val="en-US" w:eastAsia="zh-CN"/>
          <w14:textFill>
            <w14:solidFill>
              <w14:schemeClr w14:val="tx1"/>
            </w14:solidFill>
          </w14:textFill>
        </w:rPr>
        <w:t>严</w:t>
      </w:r>
      <w:r>
        <w:rPr>
          <w:rFonts w:hint="eastAsia" w:ascii="楷体" w:hAnsi="楷体" w:eastAsia="楷体" w:cs="楷体"/>
          <w:color w:val="000000" w:themeColor="text1"/>
          <w14:textFill>
            <w14:solidFill>
              <w14:schemeClr w14:val="tx1"/>
            </w14:solidFill>
          </w14:textFill>
        </w:rPr>
        <w:t>重的要追究背后领导的责任。</w:t>
      </w:r>
    </w:p>
    <w:p>
      <w:pPr>
        <w:pStyle w:val="2"/>
        <w:tabs>
          <w:tab w:val="left" w:pos="420"/>
          <w:tab w:val="left" w:pos="2520"/>
          <w:tab w:val="left" w:pos="4620"/>
          <w:tab w:val="left" w:pos="6720"/>
        </w:tabs>
        <w:bidi w:val="0"/>
        <w:rPr>
          <w:rFonts w:hint="eastAsia"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t>现如今，社会形式正飞速变化，全面改革正在不断深化，不断的涌现出一批又一批的新现象，新问题，正是需要我们深入调查研究的时候。所以，调查研究只有打好扎实的基本功，才能听到真切的民声，才能加深与基层和群众的感情，才</w:t>
      </w:r>
      <w:r>
        <w:rPr>
          <w:rFonts w:hint="eastAsia" w:ascii="楷体" w:hAnsi="楷体" w:cs="楷体"/>
          <w:color w:val="000000" w:themeColor="text1"/>
          <w:lang w:val="en-US" w:eastAsia="zh-CN"/>
          <w14:textFill>
            <w14:solidFill>
              <w14:schemeClr w14:val="tx1"/>
            </w14:solidFill>
          </w14:textFill>
        </w:rPr>
        <w:t>能</w:t>
      </w:r>
      <w:r>
        <w:rPr>
          <w:rFonts w:hint="eastAsia" w:ascii="楷体" w:hAnsi="楷体" w:eastAsia="楷体" w:cs="楷体"/>
          <w:color w:val="000000" w:themeColor="text1"/>
          <w14:textFill>
            <w14:solidFill>
              <w14:schemeClr w14:val="tx1"/>
            </w14:solidFill>
          </w14:textFill>
        </w:rPr>
        <w:t>得出更加科学</w:t>
      </w:r>
      <w:r>
        <w:rPr>
          <w:rFonts w:hint="eastAsia" w:ascii="楷体" w:hAnsi="楷体" w:cs="楷体"/>
          <w:color w:val="000000" w:themeColor="text1"/>
          <w:lang w:val="en-US" w:eastAsia="zh-CN"/>
          <w14:textFill>
            <w14:solidFill>
              <w14:schemeClr w14:val="tx1"/>
            </w14:solidFill>
          </w14:textFill>
        </w:rPr>
        <w:t>的</w:t>
      </w:r>
      <w:r>
        <w:rPr>
          <w:rFonts w:hint="eastAsia" w:ascii="楷体" w:hAnsi="楷体" w:eastAsia="楷体" w:cs="楷体"/>
          <w:color w:val="000000" w:themeColor="text1"/>
          <w14:textFill>
            <w14:solidFill>
              <w14:schemeClr w14:val="tx1"/>
            </w14:solidFill>
          </w14:textFill>
        </w:rPr>
        <w:t>决策，为今后各项工作的开展做好“指南针”。</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【亮点答题法】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ind w:left="0" w:leftChars="0" w:firstLine="422" w:firstLineChars="200"/>
        <w:textAlignment w:val="auto"/>
        <w:outlineLvl w:val="0"/>
        <w:rPr>
          <w:rFonts w:hint="eastAsia" w:ascii="楷体" w:hAnsi="楷体" w:eastAsia="楷体" w:cs="楷体"/>
          <w:b/>
          <w:bCs/>
          <w:color w:val="000000" w:themeColor="text1"/>
          <w:sz w:val="21"/>
          <w:szCs w:val="21"/>
          <w:lang w:val="en-US" w:eastAsia="zh-CN"/>
          <w14:textFill>
            <w14:solidFill>
              <w14:schemeClr w14:val="tx1"/>
            </w14:solidFill>
          </w14:textFill>
        </w:rPr>
      </w:pPr>
      <w:bookmarkStart w:id="124" w:name="_Toc27412"/>
      <w:r>
        <w:rPr>
          <w:rFonts w:hint="eastAsia" w:ascii="楷体" w:hAnsi="楷体" w:eastAsia="楷体" w:cs="楷体"/>
          <w:b/>
          <w:bCs/>
          <w:color w:val="000000" w:themeColor="text1"/>
          <w:sz w:val="21"/>
          <w:szCs w:val="21"/>
          <w:lang w:val="en-US" w:eastAsia="zh-CN"/>
          <w14:textFill>
            <w14:solidFill>
              <w14:schemeClr w14:val="tx1"/>
            </w14:solidFill>
          </w14:textFill>
        </w:rPr>
        <w:t>（1）</w:t>
      </w:r>
      <w:r>
        <w:rPr>
          <w:rFonts w:hint="default" w:ascii="楷体" w:hAnsi="楷体" w:eastAsia="楷体" w:cs="楷体"/>
          <w:b/>
          <w:bCs/>
          <w:color w:val="000000" w:themeColor="text1"/>
          <w:sz w:val="21"/>
          <w:szCs w:val="21"/>
          <w:lang w:val="en-US" w:eastAsia="zh-CN"/>
          <w14:textFill>
            <w14:solidFill>
              <w14:schemeClr w14:val="tx1"/>
            </w14:solidFill>
          </w14:textFill>
        </w:rPr>
        <w:t>原因</w:t>
      </w:r>
      <w:r>
        <w:rPr>
          <w:rFonts w:hint="eastAsia" w:ascii="楷体" w:hAnsi="楷体" w:eastAsia="楷体" w:cs="楷体"/>
          <w:b/>
          <w:bCs/>
          <w:color w:val="000000" w:themeColor="text1"/>
          <w:sz w:val="21"/>
          <w:szCs w:val="21"/>
          <w:lang w:val="en-US" w:eastAsia="zh-CN"/>
          <w14:textFill>
            <w14:solidFill>
              <w14:schemeClr w14:val="tx1"/>
            </w14:solidFill>
          </w14:textFill>
        </w:rPr>
        <w:t>包装：</w:t>
      </w:r>
      <w:bookmarkEnd w:id="124"/>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default" w:ascii="楷体" w:hAnsi="楷体" w:eastAsia="楷体" w:cs="楷体"/>
          <w:color w:val="000000" w:themeColor="text1"/>
          <w:sz w:val="21"/>
          <w:szCs w:val="21"/>
          <w:lang w:val="en-US" w:eastAsia="zh-CN"/>
          <w14:textFill>
            <w14:solidFill>
              <w14:schemeClr w14:val="tx1"/>
            </w14:solidFill>
          </w14:textFill>
        </w:rPr>
        <w:t>之所以存在逆向调研问题，我想是因为存在四个“不强”问题。</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ab/>
      </w:r>
      <w:r>
        <w:rPr>
          <w:rFonts w:hint="eastAsia" w:ascii="楷体" w:hAnsi="楷体" w:eastAsia="楷体" w:cs="楷体"/>
          <w:color w:val="000000" w:themeColor="text1"/>
          <w:sz w:val="21"/>
          <w:szCs w:val="21"/>
          <w:lang w:val="en-US" w:eastAsia="zh-CN"/>
          <w14:textFill>
            <w14:solidFill>
              <w14:schemeClr w14:val="tx1"/>
            </w14:solidFill>
          </w14:textFill>
        </w:rPr>
        <w:fldChar w:fldCharType="begin"/>
      </w:r>
      <w:r>
        <w:rPr>
          <w:rFonts w:hint="eastAsia" w:ascii="楷体" w:hAnsi="楷体" w:eastAsia="楷体" w:cs="楷体"/>
          <w:color w:val="000000" w:themeColor="text1"/>
          <w:sz w:val="21"/>
          <w:szCs w:val="21"/>
          <w:lang w:val="en-US" w:eastAsia="zh-CN"/>
          <w14:textFill>
            <w14:solidFill>
              <w14:schemeClr w14:val="tx1"/>
            </w14:solidFill>
          </w14:textFill>
        </w:rPr>
        <w:instrText xml:space="preserve"> = 1 \* GB3 \* MERGEFORMAT </w:instrText>
      </w:r>
      <w:r>
        <w:rPr>
          <w:rFonts w:hint="eastAsia" w:ascii="楷体" w:hAnsi="楷体" w:eastAsia="楷体" w:cs="楷体"/>
          <w:color w:val="000000" w:themeColor="text1"/>
          <w:sz w:val="21"/>
          <w:szCs w:val="21"/>
          <w:lang w:val="en-US" w:eastAsia="zh-CN"/>
          <w14:textFill>
            <w14:solidFill>
              <w14:schemeClr w14:val="tx1"/>
            </w14:solidFill>
          </w14:textFill>
        </w:rPr>
        <w:fldChar w:fldCharType="separate"/>
      </w:r>
      <w:r>
        <w:rPr>
          <w:rFonts w:hint="eastAsia" w:ascii="楷体" w:hAnsi="楷体" w:eastAsia="楷体" w:cs="楷体"/>
        </w:rPr>
        <w:t>①</w:t>
      </w:r>
      <w:r>
        <w:rPr>
          <w:rFonts w:hint="eastAsia" w:ascii="楷体" w:hAnsi="楷体" w:eastAsia="楷体" w:cs="楷体"/>
          <w:color w:val="000000" w:themeColor="text1"/>
          <w:sz w:val="21"/>
          <w:szCs w:val="21"/>
          <w:lang w:val="en-US" w:eastAsia="zh-CN"/>
          <w14:textFill>
            <w14:solidFill>
              <w14:schemeClr w14:val="tx1"/>
            </w14:solidFill>
          </w14:textFill>
        </w:rPr>
        <w:fldChar w:fldCharType="end"/>
      </w:r>
      <w:r>
        <w:rPr>
          <w:rFonts w:hint="eastAsia" w:ascii="楷体" w:hAnsi="楷体" w:eastAsia="楷体" w:cs="楷体"/>
          <w:color w:val="000000" w:themeColor="text1"/>
          <w:sz w:val="21"/>
          <w:szCs w:val="21"/>
          <w:lang w:val="en-US" w:eastAsia="zh-CN"/>
          <w14:textFill>
            <w14:solidFill>
              <w14:schemeClr w14:val="tx1"/>
            </w14:solidFill>
          </w14:textFill>
        </w:rPr>
        <w:t>干部工作责任心不强……</w:t>
      </w:r>
    </w:p>
    <w:p>
      <w:pPr>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ab/>
      </w:r>
      <w:r>
        <w:rPr>
          <w:rFonts w:hint="eastAsia" w:ascii="楷体" w:hAnsi="楷体" w:eastAsia="楷体" w:cs="楷体"/>
          <w:color w:val="000000" w:themeColor="text1"/>
          <w:sz w:val="21"/>
          <w:szCs w:val="21"/>
          <w:lang w:val="en-US" w:eastAsia="zh-CN"/>
          <w14:textFill>
            <w14:solidFill>
              <w14:schemeClr w14:val="tx1"/>
            </w14:solidFill>
          </w14:textFill>
        </w:rPr>
        <w:fldChar w:fldCharType="begin"/>
      </w:r>
      <w:r>
        <w:rPr>
          <w:rFonts w:hint="eastAsia" w:ascii="楷体" w:hAnsi="楷体" w:eastAsia="楷体" w:cs="楷体"/>
          <w:color w:val="000000" w:themeColor="text1"/>
          <w:sz w:val="21"/>
          <w:szCs w:val="21"/>
          <w:lang w:val="en-US" w:eastAsia="zh-CN"/>
          <w14:textFill>
            <w14:solidFill>
              <w14:schemeClr w14:val="tx1"/>
            </w14:solidFill>
          </w14:textFill>
        </w:rPr>
        <w:instrText xml:space="preserve"> = 2 \* GB3 \* MERGEFORMAT </w:instrText>
      </w:r>
      <w:r>
        <w:rPr>
          <w:rFonts w:hint="eastAsia" w:ascii="楷体" w:hAnsi="楷体" w:eastAsia="楷体" w:cs="楷体"/>
          <w:color w:val="000000" w:themeColor="text1"/>
          <w:sz w:val="21"/>
          <w:szCs w:val="21"/>
          <w:lang w:val="en-US" w:eastAsia="zh-CN"/>
          <w14:textFill>
            <w14:solidFill>
              <w14:schemeClr w14:val="tx1"/>
            </w14:solidFill>
          </w14:textFill>
        </w:rPr>
        <w:fldChar w:fldCharType="separate"/>
      </w:r>
      <w:r>
        <w:rPr>
          <w:rFonts w:hint="eastAsia" w:ascii="楷体" w:hAnsi="楷体" w:eastAsia="楷体" w:cs="楷体"/>
        </w:rPr>
        <w:t>②</w:t>
      </w:r>
      <w:r>
        <w:rPr>
          <w:rFonts w:hint="eastAsia" w:ascii="楷体" w:hAnsi="楷体" w:eastAsia="楷体" w:cs="楷体"/>
          <w:color w:val="000000" w:themeColor="text1"/>
          <w:sz w:val="21"/>
          <w:szCs w:val="21"/>
          <w:lang w:val="en-US" w:eastAsia="zh-CN"/>
          <w14:textFill>
            <w14:solidFill>
              <w14:schemeClr w14:val="tx1"/>
            </w14:solidFill>
          </w14:textFill>
        </w:rPr>
        <w:fldChar w:fldCharType="end"/>
      </w:r>
      <w:r>
        <w:rPr>
          <w:rFonts w:hint="eastAsia" w:ascii="楷体" w:hAnsi="楷体" w:eastAsia="楷体" w:cs="楷体"/>
          <w:color w:val="000000" w:themeColor="text1"/>
          <w:sz w:val="21"/>
          <w:szCs w:val="21"/>
          <w:lang w:val="en-US" w:eastAsia="zh-CN"/>
          <w14:textFill>
            <w14:solidFill>
              <w14:schemeClr w14:val="tx1"/>
            </w14:solidFill>
          </w14:textFill>
        </w:rPr>
        <w:t>个别干部工作能力不强……</w:t>
      </w:r>
    </w:p>
    <w:p>
      <w:pPr>
        <w:pStyle w:val="2"/>
        <w:keepNext w:val="0"/>
        <w:keepLines w:val="0"/>
        <w:pageBreakBefore w:val="0"/>
        <w:widowControl w:val="0"/>
        <w:numPr>
          <w:ilvl w:val="0"/>
          <w:numId w:val="0"/>
        </w:numPr>
        <w:tabs>
          <w:tab w:val="left" w:pos="420"/>
          <w:tab w:val="left" w:pos="2520"/>
          <w:tab w:val="left" w:pos="4620"/>
          <w:tab w:val="left" w:pos="6720"/>
        </w:tabs>
        <w:kinsoku/>
        <w:wordWrap/>
        <w:overflowPunct/>
        <w:topLinePunct w:val="0"/>
        <w:autoSpaceDE/>
        <w:autoSpaceDN/>
        <w:bidi w:val="0"/>
        <w:adjustRightInd/>
        <w:snapToGrid/>
        <w:spacing w:after="0"/>
        <w:ind w:firstLine="0" w:firstLineChars="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ab/>
      </w:r>
      <w:r>
        <w:rPr>
          <w:rFonts w:hint="eastAsia" w:ascii="楷体" w:hAnsi="楷体" w:eastAsia="楷体" w:cs="楷体"/>
          <w:color w:val="000000" w:themeColor="text1"/>
          <w:sz w:val="21"/>
          <w:szCs w:val="21"/>
          <w:lang w:val="en-US" w:eastAsia="zh-CN"/>
          <w14:textFill>
            <w14:solidFill>
              <w14:schemeClr w14:val="tx1"/>
            </w14:solidFill>
          </w14:textFill>
        </w:rPr>
        <w:fldChar w:fldCharType="begin"/>
      </w:r>
      <w:r>
        <w:rPr>
          <w:rFonts w:hint="eastAsia" w:ascii="楷体" w:hAnsi="楷体" w:eastAsia="楷体" w:cs="楷体"/>
          <w:color w:val="000000" w:themeColor="text1"/>
          <w:sz w:val="21"/>
          <w:szCs w:val="21"/>
          <w:lang w:val="en-US" w:eastAsia="zh-CN"/>
          <w14:textFill>
            <w14:solidFill>
              <w14:schemeClr w14:val="tx1"/>
            </w14:solidFill>
          </w14:textFill>
        </w:rPr>
        <w:instrText xml:space="preserve"> = 3 \* GB3 \* MERGEFORMAT </w:instrText>
      </w:r>
      <w:r>
        <w:rPr>
          <w:rFonts w:hint="eastAsia" w:ascii="楷体" w:hAnsi="楷体" w:eastAsia="楷体" w:cs="楷体"/>
          <w:color w:val="000000" w:themeColor="text1"/>
          <w:sz w:val="21"/>
          <w:szCs w:val="21"/>
          <w:lang w:val="en-US" w:eastAsia="zh-CN"/>
          <w14:textFill>
            <w14:solidFill>
              <w14:schemeClr w14:val="tx1"/>
            </w14:solidFill>
          </w14:textFill>
        </w:rPr>
        <w:fldChar w:fldCharType="separate"/>
      </w:r>
      <w:r>
        <w:rPr>
          <w:rFonts w:hint="eastAsia" w:ascii="楷体" w:hAnsi="楷体" w:eastAsia="楷体" w:cs="楷体"/>
        </w:rPr>
        <w:t>③</w:t>
      </w:r>
      <w:r>
        <w:rPr>
          <w:rFonts w:hint="eastAsia" w:ascii="楷体" w:hAnsi="楷体" w:eastAsia="楷体" w:cs="楷体"/>
          <w:color w:val="000000" w:themeColor="text1"/>
          <w:sz w:val="21"/>
          <w:szCs w:val="21"/>
          <w:lang w:val="en-US" w:eastAsia="zh-CN"/>
          <w14:textFill>
            <w14:solidFill>
              <w14:schemeClr w14:val="tx1"/>
            </w14:solidFill>
          </w14:textFill>
        </w:rPr>
        <w:fldChar w:fldCharType="end"/>
      </w:r>
      <w:r>
        <w:rPr>
          <w:rFonts w:hint="eastAsia" w:ascii="楷体" w:hAnsi="楷体" w:eastAsia="楷体" w:cs="楷体"/>
          <w:color w:val="000000" w:themeColor="text1"/>
          <w:sz w:val="21"/>
          <w:szCs w:val="21"/>
          <w:lang w:val="en-US" w:eastAsia="zh-CN"/>
          <w14:textFill>
            <w14:solidFill>
              <w14:schemeClr w14:val="tx1"/>
            </w14:solidFill>
          </w14:textFill>
        </w:rPr>
        <w:t>单位惩戒管理不强……</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ind w:firstLine="0" w:firstLineChars="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ab/>
      </w:r>
      <w:r>
        <w:rPr>
          <w:rFonts w:hint="eastAsia" w:ascii="楷体" w:hAnsi="楷体" w:eastAsia="楷体" w:cs="楷体"/>
          <w:color w:val="000000" w:themeColor="text1"/>
          <w:sz w:val="21"/>
          <w:szCs w:val="21"/>
          <w:lang w:val="en-US" w:eastAsia="zh-CN"/>
          <w14:textFill>
            <w14:solidFill>
              <w14:schemeClr w14:val="tx1"/>
            </w14:solidFill>
          </w14:textFill>
        </w:rPr>
        <w:fldChar w:fldCharType="begin"/>
      </w:r>
      <w:r>
        <w:rPr>
          <w:rFonts w:hint="eastAsia" w:ascii="楷体" w:hAnsi="楷体" w:eastAsia="楷体" w:cs="楷体"/>
          <w:color w:val="000000" w:themeColor="text1"/>
          <w:sz w:val="21"/>
          <w:szCs w:val="21"/>
          <w:lang w:val="en-US" w:eastAsia="zh-CN"/>
          <w14:textFill>
            <w14:solidFill>
              <w14:schemeClr w14:val="tx1"/>
            </w14:solidFill>
          </w14:textFill>
        </w:rPr>
        <w:instrText xml:space="preserve"> = 4 \* GB3 \* MERGEFORMAT </w:instrText>
      </w:r>
      <w:r>
        <w:rPr>
          <w:rFonts w:hint="eastAsia" w:ascii="楷体" w:hAnsi="楷体" w:eastAsia="楷体" w:cs="楷体"/>
          <w:color w:val="000000" w:themeColor="text1"/>
          <w:sz w:val="21"/>
          <w:szCs w:val="21"/>
          <w:lang w:val="en-US" w:eastAsia="zh-CN"/>
          <w14:textFill>
            <w14:solidFill>
              <w14:schemeClr w14:val="tx1"/>
            </w14:solidFill>
          </w14:textFill>
        </w:rPr>
        <w:fldChar w:fldCharType="separate"/>
      </w:r>
      <w:r>
        <w:rPr>
          <w:rFonts w:hint="eastAsia" w:ascii="楷体" w:hAnsi="楷体" w:eastAsia="楷体" w:cs="楷体"/>
        </w:rPr>
        <w:t>④</w:t>
      </w:r>
      <w:r>
        <w:rPr>
          <w:rFonts w:hint="eastAsia" w:ascii="楷体" w:hAnsi="楷体" w:eastAsia="楷体" w:cs="楷体"/>
          <w:color w:val="000000" w:themeColor="text1"/>
          <w:sz w:val="21"/>
          <w:szCs w:val="21"/>
          <w:lang w:val="en-US" w:eastAsia="zh-CN"/>
          <w14:textFill>
            <w14:solidFill>
              <w14:schemeClr w14:val="tx1"/>
            </w14:solidFill>
          </w14:textFill>
        </w:rPr>
        <w:fldChar w:fldCharType="end"/>
      </w:r>
      <w:r>
        <w:rPr>
          <w:rFonts w:hint="eastAsia" w:ascii="楷体" w:hAnsi="楷体" w:eastAsia="楷体" w:cs="楷体"/>
          <w:color w:val="000000" w:themeColor="text1"/>
          <w:sz w:val="21"/>
          <w:szCs w:val="21"/>
          <w:lang w:val="en-US" w:eastAsia="zh-CN"/>
          <w14:textFill>
            <w14:solidFill>
              <w14:schemeClr w14:val="tx1"/>
            </w14:solidFill>
          </w14:textFill>
        </w:rPr>
        <w:t>监督监管渠道不强……</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ind w:left="0" w:leftChars="0" w:firstLine="422" w:firstLineChars="200"/>
        <w:textAlignment w:val="auto"/>
        <w:outlineLvl w:val="0"/>
        <w:rPr>
          <w:rFonts w:hint="eastAsia" w:ascii="楷体" w:hAnsi="楷体" w:eastAsia="楷体" w:cs="楷体"/>
          <w:b/>
          <w:bCs/>
          <w:color w:val="000000" w:themeColor="text1"/>
          <w:sz w:val="21"/>
          <w:szCs w:val="21"/>
          <w:lang w:val="en-US" w:eastAsia="zh-CN"/>
          <w14:textFill>
            <w14:solidFill>
              <w14:schemeClr w14:val="tx1"/>
            </w14:solidFill>
          </w14:textFill>
        </w:rPr>
      </w:pPr>
      <w:bookmarkStart w:id="125" w:name="_Toc5704"/>
      <w:r>
        <w:rPr>
          <w:rFonts w:hint="eastAsia" w:ascii="楷体" w:hAnsi="楷体" w:eastAsia="楷体" w:cs="楷体"/>
          <w:b/>
          <w:bCs/>
          <w:color w:val="000000" w:themeColor="text1"/>
          <w:sz w:val="21"/>
          <w:szCs w:val="21"/>
          <w:lang w:val="en-US" w:eastAsia="zh-CN"/>
          <w14:textFill>
            <w14:solidFill>
              <w14:schemeClr w14:val="tx1"/>
            </w14:solidFill>
          </w14:textFill>
        </w:rPr>
        <w:t>（2）</w:t>
      </w:r>
      <w:r>
        <w:rPr>
          <w:rFonts w:hint="default" w:ascii="楷体" w:hAnsi="楷体" w:eastAsia="楷体" w:cs="楷体"/>
          <w:b/>
          <w:bCs/>
          <w:color w:val="000000" w:themeColor="text1"/>
          <w:sz w:val="21"/>
          <w:szCs w:val="21"/>
          <w:lang w:val="en-US" w:eastAsia="zh-CN"/>
          <w14:textFill>
            <w14:solidFill>
              <w14:schemeClr w14:val="tx1"/>
            </w14:solidFill>
          </w14:textFill>
        </w:rPr>
        <w:t>对策包装</w:t>
      </w:r>
      <w:r>
        <w:rPr>
          <w:rFonts w:hint="eastAsia" w:ascii="楷体" w:hAnsi="楷体" w:eastAsia="楷体" w:cs="楷体"/>
          <w:b/>
          <w:bCs/>
          <w:color w:val="000000" w:themeColor="text1"/>
          <w:sz w:val="21"/>
          <w:szCs w:val="21"/>
          <w:lang w:val="en-US" w:eastAsia="zh-CN"/>
          <w14:textFill>
            <w14:solidFill>
              <w14:schemeClr w14:val="tx1"/>
            </w14:solidFill>
          </w14:textFill>
        </w:rPr>
        <w:t>：</w:t>
      </w:r>
      <w:bookmarkEnd w:id="125"/>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default" w:ascii="楷体" w:hAnsi="楷体" w:eastAsia="楷体" w:cs="楷体"/>
          <w:color w:val="000000" w:themeColor="text1"/>
          <w:sz w:val="21"/>
          <w:szCs w:val="21"/>
          <w:lang w:val="en-US" w:eastAsia="zh-CN"/>
          <w14:textFill>
            <w14:solidFill>
              <w14:schemeClr w14:val="tx1"/>
            </w14:solidFill>
          </w14:textFill>
        </w:rPr>
        <w:t>所以后期应该要力戒形式主义，做好“四强”，彻底纠正逆向调研问题。</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default" w:ascii="楷体" w:hAnsi="楷体" w:eastAsia="楷体" w:cs="楷体"/>
          <w:color w:val="000000" w:themeColor="text1"/>
          <w:sz w:val="21"/>
          <w:szCs w:val="21"/>
          <w:lang w:val="en-US" w:eastAsia="zh-CN"/>
          <w14:textFill>
            <w14:solidFill>
              <w14:schemeClr w14:val="tx1"/>
            </w14:solidFill>
          </w14:textFill>
        </w:rPr>
        <w:tab/>
      </w:r>
      <w:r>
        <w:rPr>
          <w:rFonts w:hint="eastAsia" w:ascii="楷体" w:hAnsi="楷体" w:eastAsia="楷体" w:cs="楷体"/>
          <w:color w:val="000000" w:themeColor="text1"/>
          <w:sz w:val="21"/>
          <w:szCs w:val="21"/>
          <w:lang w:val="en-US" w:eastAsia="zh-CN"/>
          <w14:textFill>
            <w14:solidFill>
              <w14:schemeClr w14:val="tx1"/>
            </w14:solidFill>
          </w14:textFill>
        </w:rPr>
        <w:fldChar w:fldCharType="begin"/>
      </w:r>
      <w:r>
        <w:rPr>
          <w:rFonts w:hint="eastAsia" w:ascii="楷体" w:hAnsi="楷体" w:eastAsia="楷体" w:cs="楷体"/>
          <w:color w:val="000000" w:themeColor="text1"/>
          <w:sz w:val="21"/>
          <w:szCs w:val="21"/>
          <w:lang w:val="en-US" w:eastAsia="zh-CN"/>
          <w14:textFill>
            <w14:solidFill>
              <w14:schemeClr w14:val="tx1"/>
            </w14:solidFill>
          </w14:textFill>
        </w:rPr>
        <w:instrText xml:space="preserve"> = 1 \* GB3 \* MERGEFORMAT </w:instrText>
      </w:r>
      <w:r>
        <w:rPr>
          <w:rFonts w:hint="eastAsia" w:ascii="楷体" w:hAnsi="楷体" w:eastAsia="楷体" w:cs="楷体"/>
          <w:color w:val="000000" w:themeColor="text1"/>
          <w:sz w:val="21"/>
          <w:szCs w:val="21"/>
          <w:lang w:val="en-US" w:eastAsia="zh-CN"/>
          <w14:textFill>
            <w14:solidFill>
              <w14:schemeClr w14:val="tx1"/>
            </w14:solidFill>
          </w14:textFill>
        </w:rPr>
        <w:fldChar w:fldCharType="separate"/>
      </w:r>
      <w:r>
        <w:rPr>
          <w:rFonts w:hint="eastAsia" w:ascii="楷体" w:hAnsi="楷体" w:eastAsia="楷体" w:cs="楷体"/>
        </w:rPr>
        <w:t>①</w:t>
      </w:r>
      <w:r>
        <w:rPr>
          <w:rFonts w:hint="eastAsia" w:ascii="楷体" w:hAnsi="楷体" w:eastAsia="楷体" w:cs="楷体"/>
          <w:color w:val="000000" w:themeColor="text1"/>
          <w:sz w:val="21"/>
          <w:szCs w:val="21"/>
          <w:lang w:val="en-US" w:eastAsia="zh-CN"/>
          <w14:textFill>
            <w14:solidFill>
              <w14:schemeClr w14:val="tx1"/>
            </w14:solidFill>
          </w14:textFill>
        </w:rPr>
        <w:fldChar w:fldCharType="end"/>
      </w:r>
      <w:r>
        <w:rPr>
          <w:rFonts w:hint="eastAsia" w:ascii="楷体" w:hAnsi="楷体" w:eastAsia="楷体" w:cs="楷体"/>
          <w:color w:val="000000" w:themeColor="text1"/>
          <w:sz w:val="21"/>
          <w:szCs w:val="21"/>
          <w:lang w:val="en-US" w:eastAsia="zh-CN"/>
          <w14:textFill>
            <w14:solidFill>
              <w14:schemeClr w14:val="tx1"/>
            </w14:solidFill>
          </w14:textFill>
        </w:rPr>
        <w:t>强化干部责任担当……</w:t>
      </w:r>
    </w:p>
    <w:p>
      <w:pPr>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ab/>
      </w:r>
      <w:r>
        <w:rPr>
          <w:rFonts w:hint="eastAsia" w:ascii="楷体" w:hAnsi="楷体" w:eastAsia="楷体" w:cs="楷体"/>
          <w:color w:val="000000" w:themeColor="text1"/>
          <w:sz w:val="21"/>
          <w:szCs w:val="21"/>
          <w:lang w:val="en-US" w:eastAsia="zh-CN"/>
          <w14:textFill>
            <w14:solidFill>
              <w14:schemeClr w14:val="tx1"/>
            </w14:solidFill>
          </w14:textFill>
        </w:rPr>
        <w:fldChar w:fldCharType="begin"/>
      </w:r>
      <w:r>
        <w:rPr>
          <w:rFonts w:hint="eastAsia" w:ascii="楷体" w:hAnsi="楷体" w:eastAsia="楷体" w:cs="楷体"/>
          <w:color w:val="000000" w:themeColor="text1"/>
          <w:sz w:val="21"/>
          <w:szCs w:val="21"/>
          <w:lang w:val="en-US" w:eastAsia="zh-CN"/>
          <w14:textFill>
            <w14:solidFill>
              <w14:schemeClr w14:val="tx1"/>
            </w14:solidFill>
          </w14:textFill>
        </w:rPr>
        <w:instrText xml:space="preserve"> = 2 \* GB3 \* MERGEFORMAT </w:instrText>
      </w:r>
      <w:r>
        <w:rPr>
          <w:rFonts w:hint="eastAsia" w:ascii="楷体" w:hAnsi="楷体" w:eastAsia="楷体" w:cs="楷体"/>
          <w:color w:val="000000" w:themeColor="text1"/>
          <w:sz w:val="21"/>
          <w:szCs w:val="21"/>
          <w:lang w:val="en-US" w:eastAsia="zh-CN"/>
          <w14:textFill>
            <w14:solidFill>
              <w14:schemeClr w14:val="tx1"/>
            </w14:solidFill>
          </w14:textFill>
        </w:rPr>
        <w:fldChar w:fldCharType="separate"/>
      </w:r>
      <w:r>
        <w:rPr>
          <w:rFonts w:hint="eastAsia" w:ascii="楷体" w:hAnsi="楷体" w:eastAsia="楷体" w:cs="楷体"/>
        </w:rPr>
        <w:t>②</w:t>
      </w:r>
      <w:r>
        <w:rPr>
          <w:rFonts w:hint="eastAsia" w:ascii="楷体" w:hAnsi="楷体" w:eastAsia="楷体" w:cs="楷体"/>
          <w:color w:val="000000" w:themeColor="text1"/>
          <w:sz w:val="21"/>
          <w:szCs w:val="21"/>
          <w:lang w:val="en-US" w:eastAsia="zh-CN"/>
          <w14:textFill>
            <w14:solidFill>
              <w14:schemeClr w14:val="tx1"/>
            </w14:solidFill>
          </w14:textFill>
        </w:rPr>
        <w:fldChar w:fldCharType="end"/>
      </w:r>
      <w:r>
        <w:rPr>
          <w:rFonts w:hint="eastAsia" w:ascii="楷体" w:hAnsi="楷体" w:eastAsia="楷体" w:cs="楷体"/>
          <w:color w:val="000000" w:themeColor="text1"/>
          <w:sz w:val="21"/>
          <w:szCs w:val="21"/>
          <w:lang w:val="en-US" w:eastAsia="zh-CN"/>
          <w14:textFill>
            <w14:solidFill>
              <w14:schemeClr w14:val="tx1"/>
            </w14:solidFill>
          </w14:textFill>
        </w:rPr>
        <w:t>增强干部工作实力……</w:t>
      </w:r>
    </w:p>
    <w:p>
      <w:pPr>
        <w:pStyle w:val="2"/>
        <w:keepNext w:val="0"/>
        <w:keepLines w:val="0"/>
        <w:pageBreakBefore w:val="0"/>
        <w:widowControl w:val="0"/>
        <w:numPr>
          <w:ilvl w:val="0"/>
          <w:numId w:val="0"/>
        </w:numPr>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ab/>
      </w:r>
      <w:r>
        <w:rPr>
          <w:rFonts w:hint="eastAsia" w:ascii="楷体" w:hAnsi="楷体" w:eastAsia="楷体" w:cs="楷体"/>
          <w:color w:val="000000" w:themeColor="text1"/>
          <w:sz w:val="21"/>
          <w:szCs w:val="21"/>
          <w:lang w:val="en-US" w:eastAsia="zh-CN"/>
          <w14:textFill>
            <w14:solidFill>
              <w14:schemeClr w14:val="tx1"/>
            </w14:solidFill>
          </w14:textFill>
        </w:rPr>
        <w:fldChar w:fldCharType="begin"/>
      </w:r>
      <w:r>
        <w:rPr>
          <w:rFonts w:hint="eastAsia" w:ascii="楷体" w:hAnsi="楷体" w:eastAsia="楷体" w:cs="楷体"/>
          <w:color w:val="000000" w:themeColor="text1"/>
          <w:sz w:val="21"/>
          <w:szCs w:val="21"/>
          <w:lang w:val="en-US" w:eastAsia="zh-CN"/>
          <w14:textFill>
            <w14:solidFill>
              <w14:schemeClr w14:val="tx1"/>
            </w14:solidFill>
          </w14:textFill>
        </w:rPr>
        <w:instrText xml:space="preserve"> = 3 \* GB3 \* MERGEFORMAT </w:instrText>
      </w:r>
      <w:r>
        <w:rPr>
          <w:rFonts w:hint="eastAsia" w:ascii="楷体" w:hAnsi="楷体" w:eastAsia="楷体" w:cs="楷体"/>
          <w:color w:val="000000" w:themeColor="text1"/>
          <w:sz w:val="21"/>
          <w:szCs w:val="21"/>
          <w:lang w:val="en-US" w:eastAsia="zh-CN"/>
          <w14:textFill>
            <w14:solidFill>
              <w14:schemeClr w14:val="tx1"/>
            </w14:solidFill>
          </w14:textFill>
        </w:rPr>
        <w:fldChar w:fldCharType="separate"/>
      </w:r>
      <w:r>
        <w:rPr>
          <w:rFonts w:hint="eastAsia" w:ascii="楷体" w:hAnsi="楷体" w:eastAsia="楷体" w:cs="楷体"/>
        </w:rPr>
        <w:t>③</w:t>
      </w:r>
      <w:r>
        <w:rPr>
          <w:rFonts w:hint="eastAsia" w:ascii="楷体" w:hAnsi="楷体" w:eastAsia="楷体" w:cs="楷体"/>
          <w:color w:val="000000" w:themeColor="text1"/>
          <w:sz w:val="21"/>
          <w:szCs w:val="21"/>
          <w:lang w:val="en-US" w:eastAsia="zh-CN"/>
          <w14:textFill>
            <w14:solidFill>
              <w14:schemeClr w14:val="tx1"/>
            </w14:solidFill>
          </w14:textFill>
        </w:rPr>
        <w:fldChar w:fldCharType="end"/>
      </w:r>
      <w:r>
        <w:rPr>
          <w:rFonts w:hint="eastAsia" w:ascii="楷体" w:hAnsi="楷体" w:eastAsia="楷体" w:cs="楷体"/>
          <w:color w:val="000000" w:themeColor="text1"/>
          <w:sz w:val="21"/>
          <w:szCs w:val="21"/>
          <w:lang w:val="en-US" w:eastAsia="zh-CN"/>
          <w14:textFill>
            <w14:solidFill>
              <w14:schemeClr w14:val="tx1"/>
            </w14:solidFill>
          </w14:textFill>
        </w:rPr>
        <w:t>加强单位绩效管理……</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ab/>
      </w:r>
      <w:r>
        <w:rPr>
          <w:rFonts w:hint="eastAsia" w:ascii="楷体" w:hAnsi="楷体" w:eastAsia="楷体" w:cs="楷体"/>
          <w:color w:val="000000" w:themeColor="text1"/>
          <w:sz w:val="21"/>
          <w:szCs w:val="21"/>
          <w:lang w:val="en-US" w:eastAsia="zh-CN"/>
          <w14:textFill>
            <w14:solidFill>
              <w14:schemeClr w14:val="tx1"/>
            </w14:solidFill>
          </w14:textFill>
        </w:rPr>
        <w:fldChar w:fldCharType="begin"/>
      </w:r>
      <w:r>
        <w:rPr>
          <w:rFonts w:hint="eastAsia" w:ascii="楷体" w:hAnsi="楷体" w:eastAsia="楷体" w:cs="楷体"/>
          <w:color w:val="000000" w:themeColor="text1"/>
          <w:sz w:val="21"/>
          <w:szCs w:val="21"/>
          <w:lang w:val="en-US" w:eastAsia="zh-CN"/>
          <w14:textFill>
            <w14:solidFill>
              <w14:schemeClr w14:val="tx1"/>
            </w14:solidFill>
          </w14:textFill>
        </w:rPr>
        <w:instrText xml:space="preserve"> = 4 \* GB3 \* MERGEFORMAT </w:instrText>
      </w:r>
      <w:r>
        <w:rPr>
          <w:rFonts w:hint="eastAsia" w:ascii="楷体" w:hAnsi="楷体" w:eastAsia="楷体" w:cs="楷体"/>
          <w:color w:val="000000" w:themeColor="text1"/>
          <w:sz w:val="21"/>
          <w:szCs w:val="21"/>
          <w:lang w:val="en-US" w:eastAsia="zh-CN"/>
          <w14:textFill>
            <w14:solidFill>
              <w14:schemeClr w14:val="tx1"/>
            </w14:solidFill>
          </w14:textFill>
        </w:rPr>
        <w:fldChar w:fldCharType="separate"/>
      </w:r>
      <w:r>
        <w:rPr>
          <w:rFonts w:hint="eastAsia" w:ascii="楷体" w:hAnsi="楷体" w:eastAsia="楷体" w:cs="楷体"/>
        </w:rPr>
        <w:t>④</w:t>
      </w:r>
      <w:r>
        <w:rPr>
          <w:rFonts w:hint="eastAsia" w:ascii="楷体" w:hAnsi="楷体" w:eastAsia="楷体" w:cs="楷体"/>
          <w:color w:val="000000" w:themeColor="text1"/>
          <w:sz w:val="21"/>
          <w:szCs w:val="21"/>
          <w:lang w:val="en-US" w:eastAsia="zh-CN"/>
          <w14:textFill>
            <w14:solidFill>
              <w14:schemeClr w14:val="tx1"/>
            </w14:solidFill>
          </w14:textFill>
        </w:rPr>
        <w:fldChar w:fldCharType="end"/>
      </w:r>
      <w:r>
        <w:rPr>
          <w:rFonts w:hint="eastAsia" w:ascii="楷体" w:hAnsi="楷体" w:eastAsia="楷体" w:cs="楷体"/>
          <w:color w:val="000000" w:themeColor="text1"/>
          <w:sz w:val="21"/>
          <w:szCs w:val="21"/>
          <w:lang w:val="en-US" w:eastAsia="zh-CN"/>
          <w14:textFill>
            <w14:solidFill>
              <w14:schemeClr w14:val="tx1"/>
            </w14:solidFill>
          </w14:textFill>
        </w:rPr>
        <w:t>强调工作监督……</w:t>
      </w:r>
    </w:p>
    <w:p>
      <w:pPr>
        <w:pStyle w:val="4"/>
        <w:rPr>
          <w:rFonts w:hint="eastAsia"/>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2.你是县文化部门的工作人员，在非工作场合无意间了解到本县一些网吧存在未成年人入内，并有传播暴力等不健康信息的情况，你会怎么处理？</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计划组织</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inline distT="0" distB="0" distL="114300" distR="114300">
            <wp:extent cx="5581015" cy="3649345"/>
            <wp:effectExtent l="0" t="0" r="635" b="8255"/>
            <wp:docPr id="27" name="图片 2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
                    <pic:cNvPicPr>
                      <a:picLocks noChangeAspect="1"/>
                    </pic:cNvPicPr>
                  </pic:nvPicPr>
                  <pic:blipFill>
                    <a:blip r:embed="rId69"/>
                    <a:stretch>
                      <a:fillRect/>
                    </a:stretch>
                  </pic:blipFill>
                  <pic:spPr>
                    <a:xfrm>
                      <a:off x="0" y="0"/>
                      <a:ext cx="5581015" cy="3649345"/>
                    </a:xfrm>
                    <a:prstGeom prst="rect">
                      <a:avLst/>
                    </a:prstGeom>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【展鸿答案参考】</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未成年人缺乏辨别是非能力，容易沉迷网络，受到网络不健康信息的诱导，危害身心健康。如果我了解到这些信息，一定会高度重视，正确处理，加强网吧的日常监管，净化未成年人成长的社会文化环境。</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首先，调查了解具体信息，汇报主管单位。第一，我会向群众了解更加详细的信息，如本县所有网吧的位置，哪些是经常有未成年人出入的，未成年人一般出入网吧的时间段，他们如何进入网吧等等。第二，我会进行实地暗访，我会和同事乔装打扮成普通群众去网吧实际看一下，并佩戴微型摄像头进行拍摄，重点查看网吧门口是否放置禁止未成年人入内的标志，网吧管理人员是否对上网人员的身份证等有效证件进行核对、登记，以备作为我们后期处罚的证据。第三，我会将信息进行整理，报告主管单位，请求对网吧进行突击调查。</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其次，联合执法单位，突击调查网吧。我会与同事一起，选择未成年人在网吧比较集中的时间段，对网吧的违法行为进行突击检查。亲自查看上网人员的有效身份证件，核对上网人员是否与其身份信息相匹配，细心留意是否有未成年人上网，是否存在传播暴力等不健康信息的现象。</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再次，加强教育管理。若发现该网吧确实存在未成年人上网，传播不健康信息的现象，则对未成年人进行批评教育，防止他们以后再进入网吧。并且，向网吧管理者解释相关条例，做好网吧违法经营的笔录登记，下达整改通知书，严厉处罚接纳未成年人上网的经营行为。若未发现违规信息，则向网吧管理人员强调要继续做到守法经营，自觉落实实名制上网，禁止未成年人进入网吧。同时，把本次调查结果向群众公示，并且向社会和家长进行宣传，发出倡导要关爱未成年的发展，让他们好好学习，健康成长。</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最后，加强全县网吧的监管。向领导建议，采取日常巡查和抽查相结合的管理方式，严格开展对全县网吧的监管，打击未成年上网、网上传播有害文化信息等行为，规范上网服务行业经营活动，做好违规网吧处罚条款，情节轻的罚款，情节严重的停业整改，仍不改正的吊销其营业执照。</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default"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我相信，通过以上举措，一定能够还本县未成年人一个“天朗气清”的社会环境。</w:t>
      </w:r>
    </w:p>
    <w:p>
      <w:pPr>
        <w:bidi w:val="0"/>
        <w:rPr>
          <w:rStyle w:val="12"/>
          <w:rFonts w:hint="eastAsia" w:ascii="宋体" w:hAnsi="宋体" w:eastAsia="宋体" w:cs="宋体"/>
          <w:b w:val="0"/>
          <w:bCs/>
          <w:i w:val="0"/>
          <w:iCs w:val="0"/>
          <w:caps w:val="0"/>
          <w:color w:val="000000" w:themeColor="text1"/>
          <w:spacing w:val="0"/>
          <w:sz w:val="21"/>
          <w:szCs w:val="21"/>
          <w:shd w:val="clear" w:color="auto" w:fill="FFFFFF"/>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3.单位领导让小周开展一个爱粮周宣传活动，现在有三个同事，让小周选择一个作为搭档：小王工作大胆创新，外向活泼，但和小周有矛盾；小李工作踏实细心，但是性格内向不愿发表意见；小张与小周关系比较好沟通顺畅，但是说的多做的少。如果你是小周，你会选择哪一个？为什么？</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人际关系</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inline distT="0" distB="0" distL="114300" distR="114300">
            <wp:extent cx="5622925" cy="3132455"/>
            <wp:effectExtent l="0" t="0" r="15875" b="10795"/>
            <wp:docPr id="29" name="图片 29"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88"/>
                    <pic:cNvPicPr>
                      <a:picLocks noChangeAspect="1"/>
                    </pic:cNvPicPr>
                  </pic:nvPicPr>
                  <pic:blipFill>
                    <a:blip r:embed="rId70"/>
                    <a:stretch>
                      <a:fillRect/>
                    </a:stretch>
                  </pic:blipFill>
                  <pic:spPr>
                    <a:xfrm>
                      <a:off x="0" y="0"/>
                      <a:ext cx="5622925" cy="3132455"/>
                    </a:xfrm>
                    <a:prstGeom prst="rect">
                      <a:avLst/>
                    </a:prstGeom>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【展鸿答案参考】</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饮水要思源,吃饭当节俭。粒粒盘中餐,皆是辛苦换。举办爱粮周展览活动，借此宣传爱粮节粮的理念，推广普及节粮减损知识和技术，意义重大。为了活动达到预期的效果，选人，选对人，是非常重要的一环。</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这次活动，我会选择工作大胆创新，外向活泼，但与我有矛盾的小王作为搭档。</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那为什么不考虑小李和小张呢？首先是小李，这次宣传活动势必会涉及众多沟通方面的工作，性格内向的小李可能无法胜任其中的宣传和互动工作；其次是小张，展览现场来的人较多，需要保持“时刻在线”的工作态度，说的多做的少的小张无法胜任现场耐心解答和其他调度协调任务。</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default"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之所以我选择小王作为搭档，首先是他符合我选人的标准和原则：不以亲疏远近为标准，不以个人好恶为原则，不对外向内向有偏见。一切以爱粮周展览更有效地开展为前提，考虑设置哪些活动内容，需要什么样的人，谁更能干好事、干成事、能干事，就选谁。其次，小王的活泼性格使他能够更好地开展现场活动的讲解，面对面地和群众交流，同时，工作能力丰富，创意十足，也能为活动更好地开展添砖加瓦。</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default"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虽然小王和我之前有过节，但私人恩怨不能成为开展工作的绊脚石，一切以干好工作为出发点和落脚点。我会公私分明地对待这件事情。我会主动真诚地和小王进行活动前的沟通，借此说明误会，解除矛盾，听取他的创意，合力做好宣传活动方案，并做好分工。在共同组织开展活动的过程中，我会做好分工上的衔接和沟通，这也是化干戈为玉帛的良机。</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在爱粮周展览活动上，我会安排小王负责政策宣传、知识普及，给予他发挥的舞台和空间，利用他的性格和口才优势，向农民群众深入宣传国家粮食政策，重点宣传讲解国家粮食生产扶持政策、鼓励措施，以及粮油市场信息等。同时，向大家普及节粮减损知识，通过互动解答、现场指导等方式，向农民和参观者讲解粮食生产、收获、运输、保管等方面的科技知识，增强农民的节粮减损意识、改进节粮减损方法、提高节粮减损技能。那么，我也会在在小王宣传讲解的过程中做好衔接和配合工作，如宣讲环节做好资料准备与传达，互动环节一同做好倾听并负责记录农民意见建议，活动现场协助维持现场秩序等。</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我相信，活动的圆满完成与一个和谐的搭档，一定是我这次的最大收获。</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1"/>
        <w:rPr>
          <w:rFonts w:hint="eastAsia" w:ascii="黑体" w:hAnsi="黑体" w:eastAsia="黑体" w:cs="黑体"/>
          <w:b/>
          <w:color w:val="000000" w:themeColor="text1"/>
          <w:sz w:val="32"/>
          <w:szCs w:val="32"/>
          <w:lang w:val="en-US" w:eastAsia="zh-CN"/>
          <w14:textFill>
            <w14:solidFill>
              <w14:schemeClr w14:val="tx1"/>
            </w14:solidFill>
          </w14:textFill>
        </w:rPr>
      </w:pPr>
      <w:bookmarkStart w:id="126" w:name="_Toc26363"/>
      <w:bookmarkStart w:id="127" w:name="_Toc29924"/>
      <w:r>
        <w:rPr>
          <w:rFonts w:hint="eastAsia" w:ascii="黑体" w:hAnsi="黑体" w:eastAsia="黑体" w:cs="黑体"/>
          <w:b/>
          <w:color w:val="000000" w:themeColor="text1"/>
          <w:sz w:val="32"/>
          <w:szCs w:val="32"/>
          <w:lang w:val="en-US" w:eastAsia="zh-CN"/>
          <w14:textFill>
            <w14:solidFill>
              <w14:schemeClr w14:val="tx1"/>
            </w14:solidFill>
          </w14:textFill>
        </w:rPr>
        <w:t>2017年6月3日浙江省公务员面试真题（</w:t>
      </w:r>
      <w:r>
        <w:rPr>
          <w:rFonts w:hint="eastAsia" w:ascii="黑体" w:hAnsi="黑体" w:cs="黑体"/>
          <w:b/>
          <w:color w:val="000000" w:themeColor="text1"/>
          <w:sz w:val="32"/>
          <w:szCs w:val="32"/>
          <w:lang w:val="en-US" w:eastAsia="zh-CN"/>
          <w14:textFill>
            <w14:solidFill>
              <w14:schemeClr w14:val="tx1"/>
            </w14:solidFill>
          </w14:textFill>
        </w:rPr>
        <w:t>综合类</w:t>
      </w:r>
      <w:r>
        <w:rPr>
          <w:rFonts w:hint="eastAsia" w:ascii="黑体" w:hAnsi="黑体" w:eastAsia="黑体" w:cs="黑体"/>
          <w:b/>
          <w:color w:val="000000" w:themeColor="text1"/>
          <w:sz w:val="32"/>
          <w:szCs w:val="32"/>
          <w:lang w:val="en-US" w:eastAsia="zh-CN"/>
          <w14:textFill>
            <w14:solidFill>
              <w14:schemeClr w14:val="tx1"/>
            </w14:solidFill>
          </w14:textFill>
        </w:rPr>
        <w:t>）</w:t>
      </w:r>
      <w:bookmarkEnd w:id="126"/>
      <w:bookmarkEnd w:id="127"/>
    </w:p>
    <w:p>
      <w:pPr>
        <w:bidi w:val="0"/>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材料：</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医改的重点有三个方面：第一个方面是推行药品价格清单和服务项目公示；第二个方面是医院服务有升有降，提高医生的服务收费，降低设备检查项目的费用；第三个方面是，利用互联网+医疗提高医疗服务水平，比如开电子处方，医药配送上门，药品配送不超过4小时等。</w:t>
      </w:r>
    </w:p>
    <w:p>
      <w:pPr>
        <w:bidi w:val="0"/>
        <w:rPr>
          <w:rFonts w:hint="eastAsia"/>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问题：</w: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1.A市推行医药分开综合改革，谈谈你的看法。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default"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综合分析-政策类</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inline distT="0" distB="0" distL="114300" distR="114300">
            <wp:extent cx="5489575" cy="2561590"/>
            <wp:effectExtent l="0" t="0" r="15875" b="10160"/>
            <wp:docPr id="30" name="图片 30" descr="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999"/>
                    <pic:cNvPicPr>
                      <a:picLocks noChangeAspect="1"/>
                    </pic:cNvPicPr>
                  </pic:nvPicPr>
                  <pic:blipFill>
                    <a:blip r:embed="rId71"/>
                    <a:stretch>
                      <a:fillRect/>
                    </a:stretch>
                  </pic:blipFill>
                  <pic:spPr>
                    <a:xfrm>
                      <a:off x="0" y="0"/>
                      <a:ext cx="5489575" cy="2561590"/>
                    </a:xfrm>
                    <a:prstGeom prst="rect">
                      <a:avLst/>
                    </a:prstGeom>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【展鸿答案参考】</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长期以来，医院“多开药、开贵药”，病患“看病难、看病贵”，医生“工作累、收入低”等问题得不到有效解决，医患矛盾已演变成一个无法回避的社会问题。A市推行医药分开综合改革，是医改的一个重大举措，我表示应该大力推进和支持。</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default"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首先，医药分开综合改革，符合中央医疗改革精神，符合医疗卫生事业发展方向，也符合广大人民群众和义务人员的期待，意义重大。一方面，价格公开透明，有利于维护和尊重群众的知情权；另一方面，医院服务有升有降，即督促了医生不断提高自身服务能力和水平，又缓解了群众经济压力；同时，“互联网+医疗”，也倒逼医院不断提高医疗服务水平，群众也能享受更好更快的医疗服务。</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其次，作为一种尝试，A市推行医药分开综合改革，我认为还需要注意以下几点：</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default"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一是充分调动群众、医生、医院的积极性。第一，好政策也怕群众不了解不理解，通过电视报纸公交自媒体等方式进行政策解读和宣传，让老百姓“买账”，明确能从医改中获益，那肯定会得到百姓的大力支持。第二，在医院内部建立以提高服务质量、服务效率、患者满意度为核心的新绩效考核办法，新的绩效办法向医务人员倾斜，有助于提高医务人员待遇，也调动了医务人员积极性。第三，优化医院的运营体制和机制，通过强化管理让医院运营更科学更有效，看到成本降低但效率反而提高后，医院的积极性也会被调动。</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二是发挥综合监管作用。其一，建立由市卫生计生牵头，各部门共同参与的医疗机构综合监管联席工作机制，按照“部门联动、行业自律、各司其职、齐抓共管”的原则，共同做好相关行业指导、协调和管理工作。其二，开展专项监督行动，成立市级联合检查组，围绕医疗服务、药品供应保障、价格与收费、宣传培训、医院管理等重点内容进行监督。其三，持续加大监管力度，针对改革实施后可能出现的患者流向变化和医疗机构诊疗行为变化，加大部门间监管信息的通报频次，加强配合联动。其四，做好综合数据监测，通过卫生综合统计信息平台、药品阳光采购平台、医保信息审核监测系统、价格监管平台等信息化平台对改革前后的相关数据进行监测和研判。其五，完善联合管理惩戒机制，强化纪律要求和党政班子齐抓共管，对于改革中出现的违法问题，依法依规严肃处理，做到举报必查、违法必究，切实维护患者合法利益。其六，加强行业和社会监督力量，充分发挥舆论监督作用，及时回应群众关切。</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default"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三是制定处罚条例，对价格违法行为严肃处罚。如制定《价格违法行为行政处罚规定》等价格法律法规对各类价格违法行为规定相应的处罚条款，比如经营者不执行政府指导价、政府定价行为的，责令改正，没收违法所得，并处违法所得5倍以下的罚款；没有违法所得的，处5万元以上50万元以下的罚款，情节较重的处50万元以上200万元以下的罚款；情节严重的，责令停业整顿。经营者违反明码标价规定，责令改正，没收违法所得，可以并处5000元以下罚款。经营者有价格欺诈行为的，责令改正，没收违法所得，并处违法所得5倍以下罚款，没有违法所得的，处5万元以上50万元以下的罚款，情节严重的，责令停业整顿，或者由工商行政管理机关吊销营业执照。</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医改事关民生福祉，也是民心所向。相信做好以上方面</w:t>
      </w:r>
      <w:r>
        <w:rPr>
          <w:rFonts w:hint="eastAsia"/>
          <w:color w:val="000000" w:themeColor="text1"/>
          <w:lang w:val="en-US" w:eastAsia="zh-CN"/>
          <w14:textFill>
            <w14:solidFill>
              <w14:schemeClr w14:val="tx1"/>
            </w14:solidFill>
          </w14:textFill>
        </w:rPr>
        <w:t>，</w:t>
      </w:r>
      <w:r>
        <w:rPr>
          <w:rFonts w:hint="eastAsia" w:ascii="楷体" w:hAnsi="楷体" w:eastAsia="楷体" w:cs="楷体"/>
          <w:color w:val="000000" w:themeColor="text1"/>
          <w:sz w:val="21"/>
          <w:szCs w:val="21"/>
          <w:lang w:val="en-US" w:eastAsia="zh-CN"/>
          <w14:textFill>
            <w14:solidFill>
              <w14:schemeClr w14:val="tx1"/>
            </w14:solidFill>
          </w14:textFill>
        </w:rPr>
        <w:t>医药分开综合改革一定能让医生安心看病，让百信看得起病，让医疗技术回归正常价值。</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【亮点答题法】</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outlineLvl w:val="0"/>
        <w:rPr>
          <w:rFonts w:hint="eastAsia" w:ascii="楷体" w:hAnsi="楷体" w:eastAsia="楷体" w:cs="楷体"/>
          <w:b/>
          <w:bCs/>
          <w:color w:val="000000" w:themeColor="text1"/>
          <w:sz w:val="21"/>
          <w:szCs w:val="21"/>
          <w:lang w:val="en-US" w:eastAsia="zh-CN"/>
          <w14:textFill>
            <w14:solidFill>
              <w14:schemeClr w14:val="tx1"/>
            </w14:solidFill>
          </w14:textFill>
        </w:rPr>
      </w:pPr>
      <w:bookmarkStart w:id="128" w:name="_Toc9621"/>
      <w:r>
        <w:rPr>
          <w:rFonts w:hint="eastAsia" w:ascii="楷体" w:hAnsi="楷体" w:eastAsia="楷体" w:cs="楷体"/>
          <w:b/>
          <w:bCs/>
          <w:color w:val="000000" w:themeColor="text1"/>
          <w:sz w:val="21"/>
          <w:szCs w:val="21"/>
          <w:lang w:val="en-US" w:eastAsia="zh-CN"/>
          <w14:textFill>
            <w14:solidFill>
              <w14:schemeClr w14:val="tx1"/>
            </w14:solidFill>
          </w14:textFill>
        </w:rPr>
        <w:t>（1）意义包装：</w:t>
      </w:r>
      <w:bookmarkEnd w:id="128"/>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default" w:ascii="楷体" w:hAnsi="楷体" w:eastAsia="楷体" w:cs="楷体"/>
          <w:color w:val="000000" w:themeColor="text1"/>
          <w:sz w:val="21"/>
          <w:szCs w:val="21"/>
          <w:lang w:val="en-US" w:eastAsia="zh-CN"/>
          <w14:textFill>
            <w14:solidFill>
              <w14:schemeClr w14:val="tx1"/>
            </w14:solidFill>
          </w14:textFill>
        </w:rPr>
        <w:t>医药分开综合改革，起到了“三降一升”作用。</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default" w:ascii="楷体" w:hAnsi="楷体" w:eastAsia="楷体" w:cs="楷体"/>
          <w:color w:val="000000" w:themeColor="text1"/>
          <w:sz w:val="21"/>
          <w:szCs w:val="21"/>
          <w:lang w:val="en-US" w:eastAsia="zh-CN"/>
          <w14:textFill>
            <w14:solidFill>
              <w14:schemeClr w14:val="tx1"/>
            </w14:solidFill>
          </w14:textFill>
        </w:rPr>
        <w:tab/>
      </w:r>
      <w:r>
        <w:rPr>
          <w:rFonts w:hint="eastAsia" w:ascii="楷体" w:hAnsi="楷体" w:eastAsia="楷体" w:cs="楷体"/>
          <w:color w:val="000000" w:themeColor="text1"/>
          <w:sz w:val="21"/>
          <w:szCs w:val="21"/>
          <w:lang w:val="en-US" w:eastAsia="zh-CN"/>
          <w14:textFill>
            <w14:solidFill>
              <w14:schemeClr w14:val="tx1"/>
            </w14:solidFill>
          </w14:textFill>
        </w:rPr>
        <w:fldChar w:fldCharType="begin"/>
      </w:r>
      <w:r>
        <w:rPr>
          <w:rFonts w:hint="eastAsia" w:ascii="楷体" w:hAnsi="楷体" w:eastAsia="楷体" w:cs="楷体"/>
          <w:color w:val="000000" w:themeColor="text1"/>
          <w:sz w:val="21"/>
          <w:szCs w:val="21"/>
          <w:lang w:val="en-US" w:eastAsia="zh-CN"/>
          <w14:textFill>
            <w14:solidFill>
              <w14:schemeClr w14:val="tx1"/>
            </w14:solidFill>
          </w14:textFill>
        </w:rPr>
        <w:instrText xml:space="preserve"> = 1 \* GB3 \* MERGEFORMAT </w:instrText>
      </w:r>
      <w:r>
        <w:rPr>
          <w:rFonts w:hint="eastAsia" w:ascii="楷体" w:hAnsi="楷体" w:eastAsia="楷体" w:cs="楷体"/>
          <w:color w:val="000000" w:themeColor="text1"/>
          <w:sz w:val="21"/>
          <w:szCs w:val="21"/>
          <w:lang w:val="en-US" w:eastAsia="zh-CN"/>
          <w14:textFill>
            <w14:solidFill>
              <w14:schemeClr w14:val="tx1"/>
            </w14:solidFill>
          </w14:textFill>
        </w:rPr>
        <w:fldChar w:fldCharType="separate"/>
      </w:r>
      <w:r>
        <w:rPr>
          <w:rFonts w:hint="eastAsia" w:ascii="楷体" w:hAnsi="楷体" w:eastAsia="楷体" w:cs="楷体"/>
        </w:rPr>
        <w:t>①</w:t>
      </w:r>
      <w:r>
        <w:rPr>
          <w:rFonts w:hint="eastAsia" w:ascii="楷体" w:hAnsi="楷体" w:eastAsia="楷体" w:cs="楷体"/>
          <w:color w:val="000000" w:themeColor="text1"/>
          <w:sz w:val="21"/>
          <w:szCs w:val="21"/>
          <w:lang w:val="en-US" w:eastAsia="zh-CN"/>
          <w14:textFill>
            <w14:solidFill>
              <w14:schemeClr w14:val="tx1"/>
            </w14:solidFill>
          </w14:textFill>
        </w:rPr>
        <w:fldChar w:fldCharType="end"/>
      </w:r>
      <w:r>
        <w:rPr>
          <w:rFonts w:hint="eastAsia" w:ascii="楷体" w:hAnsi="楷体" w:eastAsia="楷体" w:cs="楷体"/>
          <w:color w:val="000000" w:themeColor="text1"/>
          <w:sz w:val="21"/>
          <w:szCs w:val="21"/>
          <w:lang w:val="en-US" w:eastAsia="zh-CN"/>
          <w14:textFill>
            <w14:solidFill>
              <w14:schemeClr w14:val="tx1"/>
            </w14:solidFill>
          </w14:textFill>
        </w:rPr>
        <w:t>显著降低患者就医负担……</w:t>
      </w:r>
    </w:p>
    <w:p>
      <w:pPr>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ab/>
      </w:r>
      <w:r>
        <w:rPr>
          <w:rFonts w:hint="eastAsia" w:ascii="楷体" w:hAnsi="楷体" w:eastAsia="楷体" w:cs="楷体"/>
          <w:color w:val="000000" w:themeColor="text1"/>
          <w:sz w:val="21"/>
          <w:szCs w:val="21"/>
          <w:lang w:val="en-US" w:eastAsia="zh-CN"/>
          <w14:textFill>
            <w14:solidFill>
              <w14:schemeClr w14:val="tx1"/>
            </w14:solidFill>
          </w14:textFill>
        </w:rPr>
        <w:fldChar w:fldCharType="begin"/>
      </w:r>
      <w:r>
        <w:rPr>
          <w:rFonts w:hint="eastAsia" w:ascii="楷体" w:hAnsi="楷体" w:eastAsia="楷体" w:cs="楷体"/>
          <w:color w:val="000000" w:themeColor="text1"/>
          <w:sz w:val="21"/>
          <w:szCs w:val="21"/>
          <w:lang w:val="en-US" w:eastAsia="zh-CN"/>
          <w14:textFill>
            <w14:solidFill>
              <w14:schemeClr w14:val="tx1"/>
            </w14:solidFill>
          </w14:textFill>
        </w:rPr>
        <w:instrText xml:space="preserve"> = 2 \* GB3 \* MERGEFORMAT </w:instrText>
      </w:r>
      <w:r>
        <w:rPr>
          <w:rFonts w:hint="eastAsia" w:ascii="楷体" w:hAnsi="楷体" w:eastAsia="楷体" w:cs="楷体"/>
          <w:color w:val="000000" w:themeColor="text1"/>
          <w:sz w:val="21"/>
          <w:szCs w:val="21"/>
          <w:lang w:val="en-US" w:eastAsia="zh-CN"/>
          <w14:textFill>
            <w14:solidFill>
              <w14:schemeClr w14:val="tx1"/>
            </w14:solidFill>
          </w14:textFill>
        </w:rPr>
        <w:fldChar w:fldCharType="separate"/>
      </w:r>
      <w:r>
        <w:rPr>
          <w:rFonts w:hint="eastAsia" w:ascii="楷体" w:hAnsi="楷体" w:eastAsia="楷体" w:cs="楷体"/>
        </w:rPr>
        <w:t>②</w:t>
      </w:r>
      <w:r>
        <w:rPr>
          <w:rFonts w:hint="eastAsia" w:ascii="楷体" w:hAnsi="楷体" w:eastAsia="楷体" w:cs="楷体"/>
          <w:color w:val="000000" w:themeColor="text1"/>
          <w:sz w:val="21"/>
          <w:szCs w:val="21"/>
          <w:lang w:val="en-US" w:eastAsia="zh-CN"/>
          <w14:textFill>
            <w14:solidFill>
              <w14:schemeClr w14:val="tx1"/>
            </w14:solidFill>
          </w14:textFill>
        </w:rPr>
        <w:fldChar w:fldCharType="end"/>
      </w:r>
      <w:r>
        <w:rPr>
          <w:rFonts w:hint="eastAsia" w:ascii="楷体" w:hAnsi="楷体" w:eastAsia="楷体" w:cs="楷体"/>
          <w:color w:val="000000" w:themeColor="text1"/>
          <w:sz w:val="21"/>
          <w:szCs w:val="21"/>
          <w:lang w:val="en-US" w:eastAsia="zh-CN"/>
          <w14:textFill>
            <w14:solidFill>
              <w14:schemeClr w14:val="tx1"/>
            </w14:solidFill>
          </w14:textFill>
        </w:rPr>
        <w:t>压缩精简就医流程……</w:t>
      </w:r>
    </w:p>
    <w:p>
      <w:pPr>
        <w:pStyle w:val="2"/>
        <w:keepNext w:val="0"/>
        <w:keepLines w:val="0"/>
        <w:pageBreakBefore w:val="0"/>
        <w:widowControl w:val="0"/>
        <w:numPr>
          <w:ilvl w:val="0"/>
          <w:numId w:val="0"/>
        </w:numPr>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ab/>
      </w:r>
      <w:r>
        <w:rPr>
          <w:rFonts w:hint="eastAsia" w:ascii="楷体" w:hAnsi="楷体" w:eastAsia="楷体" w:cs="楷体"/>
          <w:color w:val="000000" w:themeColor="text1"/>
          <w:sz w:val="21"/>
          <w:szCs w:val="21"/>
          <w:lang w:val="en-US" w:eastAsia="zh-CN"/>
          <w14:textFill>
            <w14:solidFill>
              <w14:schemeClr w14:val="tx1"/>
            </w14:solidFill>
          </w14:textFill>
        </w:rPr>
        <w:fldChar w:fldCharType="begin"/>
      </w:r>
      <w:r>
        <w:rPr>
          <w:rFonts w:hint="eastAsia" w:ascii="楷体" w:hAnsi="楷体" w:eastAsia="楷体" w:cs="楷体"/>
          <w:color w:val="000000" w:themeColor="text1"/>
          <w:sz w:val="21"/>
          <w:szCs w:val="21"/>
          <w:lang w:val="en-US" w:eastAsia="zh-CN"/>
          <w14:textFill>
            <w14:solidFill>
              <w14:schemeClr w14:val="tx1"/>
            </w14:solidFill>
          </w14:textFill>
        </w:rPr>
        <w:instrText xml:space="preserve"> = 3 \* GB3 \* MERGEFORMAT </w:instrText>
      </w:r>
      <w:r>
        <w:rPr>
          <w:rFonts w:hint="eastAsia" w:ascii="楷体" w:hAnsi="楷体" w:eastAsia="楷体" w:cs="楷体"/>
          <w:color w:val="000000" w:themeColor="text1"/>
          <w:sz w:val="21"/>
          <w:szCs w:val="21"/>
          <w:lang w:val="en-US" w:eastAsia="zh-CN"/>
          <w14:textFill>
            <w14:solidFill>
              <w14:schemeClr w14:val="tx1"/>
            </w14:solidFill>
          </w14:textFill>
        </w:rPr>
        <w:fldChar w:fldCharType="separate"/>
      </w:r>
      <w:r>
        <w:rPr>
          <w:rFonts w:hint="eastAsia" w:ascii="楷体" w:hAnsi="楷体" w:eastAsia="楷体" w:cs="楷体"/>
        </w:rPr>
        <w:t>③</w:t>
      </w:r>
      <w:r>
        <w:rPr>
          <w:rFonts w:hint="eastAsia" w:ascii="楷体" w:hAnsi="楷体" w:eastAsia="楷体" w:cs="楷体"/>
          <w:color w:val="000000" w:themeColor="text1"/>
          <w:sz w:val="21"/>
          <w:szCs w:val="21"/>
          <w:lang w:val="en-US" w:eastAsia="zh-CN"/>
          <w14:textFill>
            <w14:solidFill>
              <w14:schemeClr w14:val="tx1"/>
            </w14:solidFill>
          </w14:textFill>
        </w:rPr>
        <w:fldChar w:fldCharType="end"/>
      </w:r>
      <w:r>
        <w:rPr>
          <w:rFonts w:hint="eastAsia" w:ascii="楷体" w:hAnsi="楷体" w:eastAsia="楷体" w:cs="楷体"/>
          <w:color w:val="000000" w:themeColor="text1"/>
          <w:sz w:val="21"/>
          <w:szCs w:val="21"/>
          <w:lang w:val="en-US" w:eastAsia="zh-CN"/>
          <w14:textFill>
            <w14:solidFill>
              <w14:schemeClr w14:val="tx1"/>
            </w14:solidFill>
          </w14:textFill>
        </w:rPr>
        <w:t>显著减少信息不对等，就医更公开透明……</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ab/>
      </w:r>
      <w:r>
        <w:rPr>
          <w:rFonts w:hint="eastAsia" w:ascii="楷体" w:hAnsi="楷体" w:eastAsia="楷体" w:cs="楷体"/>
          <w:color w:val="000000" w:themeColor="text1"/>
          <w:sz w:val="21"/>
          <w:szCs w:val="21"/>
          <w:lang w:val="en-US" w:eastAsia="zh-CN"/>
          <w14:textFill>
            <w14:solidFill>
              <w14:schemeClr w14:val="tx1"/>
            </w14:solidFill>
          </w14:textFill>
        </w:rPr>
        <w:fldChar w:fldCharType="begin"/>
      </w:r>
      <w:r>
        <w:rPr>
          <w:rFonts w:hint="eastAsia" w:ascii="楷体" w:hAnsi="楷体" w:eastAsia="楷体" w:cs="楷体"/>
          <w:color w:val="000000" w:themeColor="text1"/>
          <w:sz w:val="21"/>
          <w:szCs w:val="21"/>
          <w:lang w:val="en-US" w:eastAsia="zh-CN"/>
          <w14:textFill>
            <w14:solidFill>
              <w14:schemeClr w14:val="tx1"/>
            </w14:solidFill>
          </w14:textFill>
        </w:rPr>
        <w:instrText xml:space="preserve"> = 4 \* GB3 \* MERGEFORMAT </w:instrText>
      </w:r>
      <w:r>
        <w:rPr>
          <w:rFonts w:hint="eastAsia" w:ascii="楷体" w:hAnsi="楷体" w:eastAsia="楷体" w:cs="楷体"/>
          <w:color w:val="000000" w:themeColor="text1"/>
          <w:sz w:val="21"/>
          <w:szCs w:val="21"/>
          <w:lang w:val="en-US" w:eastAsia="zh-CN"/>
          <w14:textFill>
            <w14:solidFill>
              <w14:schemeClr w14:val="tx1"/>
            </w14:solidFill>
          </w14:textFill>
        </w:rPr>
        <w:fldChar w:fldCharType="separate"/>
      </w:r>
      <w:r>
        <w:rPr>
          <w:rFonts w:hint="eastAsia" w:ascii="楷体" w:hAnsi="楷体" w:eastAsia="楷体" w:cs="楷体"/>
        </w:rPr>
        <w:t>④</w:t>
      </w:r>
      <w:r>
        <w:rPr>
          <w:rFonts w:hint="eastAsia" w:ascii="楷体" w:hAnsi="楷体" w:eastAsia="楷体" w:cs="楷体"/>
          <w:color w:val="000000" w:themeColor="text1"/>
          <w:sz w:val="21"/>
          <w:szCs w:val="21"/>
          <w:lang w:val="en-US" w:eastAsia="zh-CN"/>
          <w14:textFill>
            <w14:solidFill>
              <w14:schemeClr w14:val="tx1"/>
            </w14:solidFill>
          </w14:textFill>
        </w:rPr>
        <w:fldChar w:fldCharType="end"/>
      </w:r>
      <w:r>
        <w:rPr>
          <w:rFonts w:hint="eastAsia" w:ascii="楷体" w:hAnsi="楷体" w:eastAsia="楷体" w:cs="楷体"/>
          <w:color w:val="000000" w:themeColor="text1"/>
          <w:sz w:val="21"/>
          <w:szCs w:val="21"/>
          <w:lang w:val="en-US" w:eastAsia="zh-CN"/>
          <w14:textFill>
            <w14:solidFill>
              <w14:schemeClr w14:val="tx1"/>
            </w14:solidFill>
          </w14:textFill>
        </w:rPr>
        <w:t>综合性提升了医院服务水平……</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ind w:left="0" w:leftChars="0" w:firstLine="422" w:firstLineChars="200"/>
        <w:textAlignment w:val="auto"/>
        <w:outlineLvl w:val="0"/>
        <w:rPr>
          <w:rFonts w:hint="eastAsia" w:ascii="楷体" w:hAnsi="楷体" w:eastAsia="楷体" w:cs="楷体"/>
          <w:b/>
          <w:bCs/>
          <w:color w:val="000000" w:themeColor="text1"/>
          <w:sz w:val="21"/>
          <w:szCs w:val="21"/>
          <w:lang w:val="en-US" w:eastAsia="zh-CN"/>
          <w14:textFill>
            <w14:solidFill>
              <w14:schemeClr w14:val="tx1"/>
            </w14:solidFill>
          </w14:textFill>
        </w:rPr>
      </w:pPr>
      <w:bookmarkStart w:id="129" w:name="_Toc9830"/>
      <w:r>
        <w:rPr>
          <w:rFonts w:hint="eastAsia" w:ascii="楷体" w:hAnsi="楷体" w:eastAsia="楷体" w:cs="楷体"/>
          <w:b/>
          <w:bCs/>
          <w:color w:val="000000" w:themeColor="text1"/>
          <w:sz w:val="21"/>
          <w:szCs w:val="21"/>
          <w:lang w:val="en-US" w:eastAsia="zh-CN"/>
          <w14:textFill>
            <w14:solidFill>
              <w14:schemeClr w14:val="tx1"/>
            </w14:solidFill>
          </w14:textFill>
        </w:rPr>
        <w:t>（2）对策包装：</w:t>
      </w:r>
      <w:bookmarkEnd w:id="129"/>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改革起了好头，迈出了关键一步，后期更应该打好三场“硬战”。</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fldChar w:fldCharType="begin"/>
      </w:r>
      <w:r>
        <w:rPr>
          <w:rFonts w:hint="eastAsia" w:ascii="楷体" w:hAnsi="楷体" w:eastAsia="楷体" w:cs="楷体"/>
          <w:color w:val="000000" w:themeColor="text1"/>
          <w:sz w:val="21"/>
          <w:szCs w:val="21"/>
          <w:lang w:val="en-US" w:eastAsia="zh-CN"/>
          <w14:textFill>
            <w14:solidFill>
              <w14:schemeClr w14:val="tx1"/>
            </w14:solidFill>
          </w14:textFill>
        </w:rPr>
        <w:instrText xml:space="preserve"> = 1 \* GB3 \* MERGEFORMAT </w:instrText>
      </w:r>
      <w:r>
        <w:rPr>
          <w:rFonts w:hint="eastAsia" w:ascii="楷体" w:hAnsi="楷体" w:eastAsia="楷体" w:cs="楷体"/>
          <w:color w:val="000000" w:themeColor="text1"/>
          <w:sz w:val="21"/>
          <w:szCs w:val="21"/>
          <w:lang w:val="en-US" w:eastAsia="zh-CN"/>
          <w14:textFill>
            <w14:solidFill>
              <w14:schemeClr w14:val="tx1"/>
            </w14:solidFill>
          </w14:textFill>
        </w:rPr>
        <w:fldChar w:fldCharType="separate"/>
      </w:r>
      <w:r>
        <w:rPr>
          <w:rFonts w:hint="eastAsia" w:ascii="楷体" w:hAnsi="楷体" w:eastAsia="楷体" w:cs="楷体"/>
        </w:rPr>
        <w:t>①</w:t>
      </w:r>
      <w:r>
        <w:rPr>
          <w:rFonts w:hint="eastAsia" w:ascii="楷体" w:hAnsi="楷体" w:eastAsia="楷体" w:cs="楷体"/>
          <w:color w:val="000000" w:themeColor="text1"/>
          <w:sz w:val="21"/>
          <w:szCs w:val="21"/>
          <w:lang w:val="en-US" w:eastAsia="zh-CN"/>
          <w14:textFill>
            <w14:solidFill>
              <w14:schemeClr w14:val="tx1"/>
            </w14:solidFill>
          </w14:textFill>
        </w:rPr>
        <w:fldChar w:fldCharType="end"/>
      </w:r>
      <w:r>
        <w:rPr>
          <w:rFonts w:hint="eastAsia" w:ascii="楷体" w:hAnsi="楷体" w:eastAsia="楷体" w:cs="楷体"/>
          <w:color w:val="000000" w:themeColor="text1"/>
          <w:sz w:val="21"/>
          <w:szCs w:val="21"/>
          <w:lang w:val="en-US" w:eastAsia="zh-CN"/>
          <w14:textFill>
            <w14:solidFill>
              <w14:schemeClr w14:val="tx1"/>
            </w14:solidFill>
          </w14:textFill>
        </w:rPr>
        <w:t>打好歼灭战，彻底改革医疗卫生体系中不合理的内容……</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ab/>
      </w:r>
      <w:r>
        <w:rPr>
          <w:rFonts w:hint="eastAsia" w:ascii="楷体" w:hAnsi="楷体" w:eastAsia="楷体" w:cs="楷体"/>
          <w:color w:val="000000" w:themeColor="text1"/>
          <w:sz w:val="21"/>
          <w:szCs w:val="21"/>
          <w:lang w:val="en-US" w:eastAsia="zh-CN"/>
          <w14:textFill>
            <w14:solidFill>
              <w14:schemeClr w14:val="tx1"/>
            </w14:solidFill>
          </w14:textFill>
        </w:rPr>
        <w:fldChar w:fldCharType="begin"/>
      </w:r>
      <w:r>
        <w:rPr>
          <w:rFonts w:hint="eastAsia" w:ascii="楷体" w:hAnsi="楷体" w:eastAsia="楷体" w:cs="楷体"/>
          <w:color w:val="000000" w:themeColor="text1"/>
          <w:sz w:val="21"/>
          <w:szCs w:val="21"/>
          <w:lang w:val="en-US" w:eastAsia="zh-CN"/>
          <w14:textFill>
            <w14:solidFill>
              <w14:schemeClr w14:val="tx1"/>
            </w14:solidFill>
          </w14:textFill>
        </w:rPr>
        <w:instrText xml:space="preserve"> = 2 \* GB3 \* MERGEFORMAT </w:instrText>
      </w:r>
      <w:r>
        <w:rPr>
          <w:rFonts w:hint="eastAsia" w:ascii="楷体" w:hAnsi="楷体" w:eastAsia="楷体" w:cs="楷体"/>
          <w:color w:val="000000" w:themeColor="text1"/>
          <w:sz w:val="21"/>
          <w:szCs w:val="21"/>
          <w:lang w:val="en-US" w:eastAsia="zh-CN"/>
          <w14:textFill>
            <w14:solidFill>
              <w14:schemeClr w14:val="tx1"/>
            </w14:solidFill>
          </w14:textFill>
        </w:rPr>
        <w:fldChar w:fldCharType="separate"/>
      </w:r>
      <w:r>
        <w:rPr>
          <w:rFonts w:hint="eastAsia" w:ascii="楷体" w:hAnsi="楷体" w:eastAsia="楷体" w:cs="楷体"/>
        </w:rPr>
        <w:t>②</w:t>
      </w:r>
      <w:r>
        <w:rPr>
          <w:rFonts w:hint="eastAsia" w:ascii="楷体" w:hAnsi="楷体" w:eastAsia="楷体" w:cs="楷体"/>
          <w:color w:val="000000" w:themeColor="text1"/>
          <w:sz w:val="21"/>
          <w:szCs w:val="21"/>
          <w:lang w:val="en-US" w:eastAsia="zh-CN"/>
          <w14:textFill>
            <w14:solidFill>
              <w14:schemeClr w14:val="tx1"/>
            </w14:solidFill>
          </w14:textFill>
        </w:rPr>
        <w:fldChar w:fldCharType="end"/>
      </w:r>
      <w:r>
        <w:rPr>
          <w:rFonts w:hint="eastAsia" w:ascii="楷体" w:hAnsi="楷体" w:eastAsia="楷体" w:cs="楷体"/>
          <w:color w:val="000000" w:themeColor="text1"/>
          <w:sz w:val="21"/>
          <w:szCs w:val="21"/>
          <w:lang w:val="en-US" w:eastAsia="zh-CN"/>
          <w14:textFill>
            <w14:solidFill>
              <w14:schemeClr w14:val="tx1"/>
            </w14:solidFill>
          </w14:textFill>
        </w:rPr>
        <w:t>打好保卫战，也要保护医生的工作热情……</w:t>
      </w:r>
    </w:p>
    <w:p>
      <w:pPr>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ab/>
      </w:r>
      <w:r>
        <w:rPr>
          <w:rFonts w:hint="eastAsia" w:ascii="楷体" w:hAnsi="楷体" w:eastAsia="楷体" w:cs="楷体"/>
          <w:color w:val="000000" w:themeColor="text1"/>
          <w:sz w:val="21"/>
          <w:szCs w:val="21"/>
          <w:lang w:val="en-US" w:eastAsia="zh-CN"/>
          <w14:textFill>
            <w14:solidFill>
              <w14:schemeClr w14:val="tx1"/>
            </w14:solidFill>
          </w14:textFill>
        </w:rPr>
        <w:fldChar w:fldCharType="begin"/>
      </w:r>
      <w:r>
        <w:rPr>
          <w:rFonts w:hint="eastAsia" w:ascii="楷体" w:hAnsi="楷体" w:eastAsia="楷体" w:cs="楷体"/>
          <w:color w:val="000000" w:themeColor="text1"/>
          <w:sz w:val="21"/>
          <w:szCs w:val="21"/>
          <w:lang w:val="en-US" w:eastAsia="zh-CN"/>
          <w14:textFill>
            <w14:solidFill>
              <w14:schemeClr w14:val="tx1"/>
            </w14:solidFill>
          </w14:textFill>
        </w:rPr>
        <w:instrText xml:space="preserve"> = 3 \* GB3 \* MERGEFORMAT </w:instrText>
      </w:r>
      <w:r>
        <w:rPr>
          <w:rFonts w:hint="eastAsia" w:ascii="楷体" w:hAnsi="楷体" w:eastAsia="楷体" w:cs="楷体"/>
          <w:color w:val="000000" w:themeColor="text1"/>
          <w:sz w:val="21"/>
          <w:szCs w:val="21"/>
          <w:lang w:val="en-US" w:eastAsia="zh-CN"/>
          <w14:textFill>
            <w14:solidFill>
              <w14:schemeClr w14:val="tx1"/>
            </w14:solidFill>
          </w14:textFill>
        </w:rPr>
        <w:fldChar w:fldCharType="separate"/>
      </w:r>
      <w:r>
        <w:rPr>
          <w:rFonts w:hint="eastAsia" w:ascii="楷体" w:hAnsi="楷体" w:eastAsia="楷体" w:cs="楷体"/>
        </w:rPr>
        <w:t>③</w:t>
      </w:r>
      <w:r>
        <w:rPr>
          <w:rFonts w:hint="eastAsia" w:ascii="楷体" w:hAnsi="楷体" w:eastAsia="楷体" w:cs="楷体"/>
          <w:color w:val="000000" w:themeColor="text1"/>
          <w:sz w:val="21"/>
          <w:szCs w:val="21"/>
          <w:lang w:val="en-US" w:eastAsia="zh-CN"/>
          <w14:textFill>
            <w14:solidFill>
              <w14:schemeClr w14:val="tx1"/>
            </w14:solidFill>
          </w14:textFill>
        </w:rPr>
        <w:fldChar w:fldCharType="end"/>
      </w:r>
      <w:r>
        <w:rPr>
          <w:rFonts w:hint="eastAsia" w:ascii="楷体" w:hAnsi="楷体" w:eastAsia="楷体" w:cs="楷体"/>
          <w:color w:val="000000" w:themeColor="text1"/>
          <w:sz w:val="21"/>
          <w:szCs w:val="21"/>
          <w:lang w:val="en-US" w:eastAsia="zh-CN"/>
          <w14:textFill>
            <w14:solidFill>
              <w14:schemeClr w14:val="tx1"/>
            </w14:solidFill>
          </w14:textFill>
        </w:rPr>
        <w:t>打好持久战，持续发力久久为功……</w:t>
      </w:r>
    </w:p>
    <w:p>
      <w:pPr>
        <w:pStyle w:val="4"/>
        <w:rPr>
          <w:rFonts w:hint="default"/>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2.病人家属认为药费比以前贵了，在医药结算处大吵大闹，你是医改办的工作人员，你会如何跟他沟通？请现场模拟。</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情景模拟</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inline distT="0" distB="0" distL="114300" distR="114300">
            <wp:extent cx="5626100" cy="3346450"/>
            <wp:effectExtent l="0" t="0" r="12700" b="6350"/>
            <wp:docPr id="34" name="图片 34"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22"/>
                    <pic:cNvPicPr>
                      <a:picLocks noChangeAspect="1"/>
                    </pic:cNvPicPr>
                  </pic:nvPicPr>
                  <pic:blipFill>
                    <a:blip r:embed="rId72"/>
                    <a:stretch>
                      <a:fillRect/>
                    </a:stretch>
                  </pic:blipFill>
                  <pic:spPr>
                    <a:xfrm>
                      <a:off x="0" y="0"/>
                      <a:ext cx="5626100" cy="3346450"/>
                    </a:xfrm>
                    <a:prstGeom prst="rect">
                      <a:avLst/>
                    </a:prstGeom>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【展鸿答案参考】</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color w:val="000000" w:themeColor="text1"/>
          <w:lang w:val="en-US" w:eastAsia="zh-CN"/>
          <w14:textFill>
            <w14:solidFill>
              <w14:schemeClr w14:val="tx1"/>
            </w14:solidFill>
          </w14:textFill>
        </w:rPr>
      </w:pPr>
      <w:r>
        <w:rPr>
          <w:rStyle w:val="11"/>
          <w:rFonts w:hint="eastAsia" w:ascii="楷体" w:hAnsi="楷体" w:eastAsia="楷体" w:cs="楷体"/>
          <w:b w:val="0"/>
          <w:bCs/>
          <w:i w:val="0"/>
          <w:iCs w:val="0"/>
          <w:caps w:val="0"/>
          <w:color w:val="000000" w:themeColor="text1"/>
          <w:spacing w:val="0"/>
          <w:sz w:val="21"/>
          <w:szCs w:val="21"/>
          <w:shd w:val="clear" w:color="auto" w:fill="FFFFFF"/>
          <w:lang w:val="en-US" w:eastAsia="zh-CN"/>
          <w14:textFill>
            <w14:solidFill>
              <w14:schemeClr w14:val="tx1"/>
            </w14:solidFill>
          </w14:textFill>
        </w:rPr>
        <w:t>家属您好，您先消消气，冷静一下。我是医改办的工作人员小李，我听到您说您买的药品比以前贵了，是吗？这样，咱们先到办公室来说，您这后面还有其他人在排队等待结算，咱也不能影响其他人是吧，而且这里是医院，病人也需要静养，您家的病人也在医院里，您也不想他受到影响吧。</w:t>
      </w:r>
    </w:p>
    <w:p>
      <w:pPr>
        <w:pStyle w:val="2"/>
        <w:tabs>
          <w:tab w:val="left" w:pos="420"/>
          <w:tab w:val="left" w:pos="2520"/>
          <w:tab w:val="left" w:pos="4620"/>
          <w:tab w:val="left" w:pos="6720"/>
        </w:tabs>
        <w:bidi w:val="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来，您先喝口水，别着急，咱慢慢说。嗯嗯，好的，刘大姐是吗，我对您有印象，五楼病房里住的是您的文亲吧，最近好像都是您过来陪护的，我看老爷子病情也好转了，我家里也有老人，您现在的心情我十分理解，毕竟老人一生病家里的负担就重了。</w:t>
      </w:r>
    </w:p>
    <w:p>
      <w:pPr>
        <w:pStyle w:val="2"/>
        <w:tabs>
          <w:tab w:val="left" w:pos="420"/>
          <w:tab w:val="left" w:pos="2520"/>
          <w:tab w:val="left" w:pos="4620"/>
          <w:tab w:val="left" w:pos="6720"/>
        </w:tabs>
        <w:bidi w:val="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您反映的药价上涨的问题我给您解释一下，是这样的。我们医院现在在进行医药分开改革，在保证药品质量的前提下，我们都是组织实施药品阳光采购的，所谓的阳光采购，就是您在我们医药阳光采购管理平台上都能随时看到采购品种、采购数量、成交价格及产品订购等环节，全程公开透明，交易过程公平规范。</w:t>
      </w:r>
    </w:p>
    <w:p>
      <w:pPr>
        <w:pStyle w:val="2"/>
        <w:tabs>
          <w:tab w:val="left" w:pos="420"/>
          <w:tab w:val="left" w:pos="2520"/>
          <w:tab w:val="left" w:pos="4620"/>
          <w:tab w:val="left" w:pos="6720"/>
        </w:tabs>
        <w:bidi w:val="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我给您一份详细的药品价格清单，你看，上面都很清楚哦，其实您看很多药品在医药分开综合改革后都是去掉了原来的医院加成，实际都是降下来很多的，比如这个感冒药，很多家庭都是常备的，原来都是30多的，现在只卖20多是不是。</w:t>
      </w:r>
    </w:p>
    <w:p>
      <w:pPr>
        <w:pStyle w:val="2"/>
        <w:tabs>
          <w:tab w:val="left" w:pos="420"/>
          <w:tab w:val="left" w:pos="2520"/>
          <w:tab w:val="left" w:pos="4620"/>
          <w:tab w:val="left" w:pos="6720"/>
        </w:tabs>
        <w:bidi w:val="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其实清单中大部分药品都降价了，但也不排除个别涨价的，这就跟您买菜一样的，冬天的菜价格就会贵一些，由于市场供需关系，一些药品的价格会上涨，您抓的药，像这三个，成本都在上涨，这个我们也没有办法，药品价格是国家和市场一起制定的，大家都是一个价，您也可以拿着单子一个个对对，药品的价格绝对是实在的价格，绝对不会出现多收您钱的情况。</w:t>
      </w:r>
    </w:p>
    <w:p>
      <w:pPr>
        <w:pStyle w:val="2"/>
        <w:tabs>
          <w:tab w:val="left" w:pos="420"/>
          <w:tab w:val="left" w:pos="2520"/>
          <w:tab w:val="left" w:pos="4620"/>
          <w:tab w:val="left" w:pos="6720"/>
        </w:tabs>
        <w:bidi w:val="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不过您也别着急，我记得这两个药是可以报医保的，住在隔壁的老大爷昨天出院，我记得他们家和你们家的状况差不多，最后用的医保，自己才花了200多块钱，所以您不用太担心，其实总的来说您花不了多少钱，咱们医院的医保科就在二楼。等下您拿着医保卡，我让人陪着你过去。</w:t>
      </w:r>
    </w:p>
    <w:p>
      <w:pPr>
        <w:pStyle w:val="2"/>
        <w:tabs>
          <w:tab w:val="left" w:pos="420"/>
          <w:tab w:val="left" w:pos="2520"/>
          <w:tab w:val="left" w:pos="4620"/>
          <w:tab w:val="left" w:pos="6720"/>
        </w:tabs>
        <w:bidi w:val="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好了，那这样讲您还有什么不理解的问题吗？欢迎您来监督，我是医改办的工作人员</w:t>
      </w:r>
      <w:r>
        <w:rPr>
          <w:rStyle w:val="11"/>
          <w:rFonts w:hint="eastAsia" w:ascii="楷体" w:hAnsi="楷体" w:eastAsia="楷体" w:cs="楷体"/>
          <w:b w:val="0"/>
          <w:bCs/>
          <w:i w:val="0"/>
          <w:iCs w:val="0"/>
          <w:caps w:val="0"/>
          <w:color w:val="000000" w:themeColor="text1"/>
          <w:spacing w:val="0"/>
          <w:sz w:val="21"/>
          <w:szCs w:val="21"/>
          <w:shd w:val="clear" w:color="auto" w:fill="FFFFFF"/>
          <w:lang w:val="en-US" w:eastAsia="zh-CN"/>
          <w14:textFill>
            <w14:solidFill>
              <w14:schemeClr w14:val="tx1"/>
            </w14:solidFill>
          </w14:textFill>
        </w:rPr>
        <w:t>小李</w:t>
      </w:r>
      <w:r>
        <w:rPr>
          <w:rFonts w:hint="eastAsia" w:ascii="楷体" w:hAnsi="楷体" w:eastAsia="楷体" w:cs="楷体"/>
          <w:color w:val="000000" w:themeColor="text1"/>
          <w:lang w:val="en-US" w:eastAsia="zh-CN"/>
          <w14:textFill>
            <w14:solidFill>
              <w14:schemeClr w14:val="tx1"/>
            </w14:solidFill>
          </w14:textFill>
        </w:rPr>
        <w:t>，正好负责医改的普及和宣传，您可以关注医改的微信公众号，里面包括医改价格、报销比例、报销范围等内容，您可以扫一下二维码，有不懂的地方可以直接点进去。也欢迎您推送给周围的朋友，让更多人了解我们医改的政策。</w:t>
      </w:r>
    </w:p>
    <w:p>
      <w:pPr>
        <w:pStyle w:val="2"/>
        <w:tabs>
          <w:tab w:val="left" w:pos="420"/>
          <w:tab w:val="left" w:pos="2520"/>
          <w:tab w:val="left" w:pos="4620"/>
          <w:tab w:val="left" w:pos="6720"/>
        </w:tabs>
        <w:bidi w:val="0"/>
        <w:rPr>
          <w:rFonts w:hint="eastAsia" w:ascii="楷体" w:hAnsi="楷体" w:eastAsia="楷体" w:cs="楷体"/>
          <w:color w:val="000000" w:themeColor="text1"/>
          <w:lang w:val="en-US" w:eastAsia="zh-CN"/>
          <w14:textFill>
            <w14:solidFill>
              <w14:schemeClr w14:val="tx1"/>
            </w14:solidFill>
          </w14:textFill>
        </w:rPr>
      </w:pPr>
      <w:r>
        <w:rPr>
          <w:rFonts w:hint="eastAsia" w:ascii="楷体" w:hAnsi="楷体" w:eastAsia="楷体" w:cs="楷体"/>
          <w:color w:val="000000" w:themeColor="text1"/>
          <w:lang w:val="en-US" w:eastAsia="zh-CN"/>
          <w14:textFill>
            <w14:solidFill>
              <w14:schemeClr w14:val="tx1"/>
            </w14:solidFill>
          </w14:textFill>
        </w:rPr>
        <w:t>您以后如果对政策有什么不懂的地方可以直接找我们。这是我们医改办的电话，您有什么不满意的尽管来找我们，我们尽力提供帮助的，那刘大姐您接着去办手续吧，再见。祝您的家人早日康复。</w:t>
      </w:r>
    </w:p>
    <w:p>
      <w:pPr>
        <w:pStyle w:val="4"/>
        <w:rPr>
          <w:rFonts w:hint="eastAsia"/>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3.A市B区推行互联网“虚拟药库”，B区卫计委要对这项工作进行总结上报，领导交给你这项工作，你认为工作的重点是哪些方面？</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Style w:val="11"/>
          <w:rFonts w:hint="eastAsia" w:ascii="楷体" w:hAnsi="楷体" w:eastAsia="楷体" w:cs="楷体"/>
          <w:b w:val="0"/>
          <w:bCs/>
          <w:i w:val="0"/>
          <w:iCs w:val="0"/>
          <w:caps w:val="0"/>
          <w:color w:val="000000" w:themeColor="text1"/>
          <w:spacing w:val="0"/>
          <w:sz w:val="21"/>
          <w:szCs w:val="21"/>
          <w:shd w:val="clear" w:color="auto" w:fill="FFFFFF"/>
          <w:lang w:val="en-US" w:eastAsia="zh-CN"/>
          <w14:textFill>
            <w14:solidFill>
              <w14:schemeClr w14:val="tx1"/>
            </w14:solidFill>
          </w14:textFill>
        </w:rPr>
      </w:pPr>
      <w:r>
        <w:rPr>
          <w:rStyle w:val="11"/>
          <w:rFonts w:hint="eastAsia" w:ascii="楷体" w:hAnsi="楷体" w:eastAsia="楷体" w:cs="楷体"/>
          <w:b w:val="0"/>
          <w:bCs/>
          <w:i w:val="0"/>
          <w:iCs w:val="0"/>
          <w:caps w:val="0"/>
          <w:color w:val="000000" w:themeColor="text1"/>
          <w:spacing w:val="0"/>
          <w:sz w:val="21"/>
          <w:szCs w:val="21"/>
          <w:shd w:val="clear" w:color="auto" w:fill="FFFFFF"/>
          <w:lang w:val="en-US" w:eastAsia="zh-CN"/>
          <w14:textFill>
            <w14:solidFill>
              <w14:schemeClr w14:val="tx1"/>
            </w14:solidFill>
          </w14:textFill>
        </w:rPr>
        <w:t>工作总结-重难点</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ind w:firstLine="0" w:firstLineChars="0"/>
        <w:jc w:val="center"/>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drawing>
          <wp:inline distT="0" distB="0" distL="114300" distR="114300">
            <wp:extent cx="5972810" cy="3154045"/>
            <wp:effectExtent l="0" t="0" r="8890" b="8255"/>
            <wp:docPr id="45" name="图片 45" descr="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890"/>
                    <pic:cNvPicPr>
                      <a:picLocks noChangeAspect="1"/>
                    </pic:cNvPicPr>
                  </pic:nvPicPr>
                  <pic:blipFill>
                    <a:blip r:embed="rId73"/>
                    <a:stretch>
                      <a:fillRect/>
                    </a:stretch>
                  </pic:blipFill>
                  <pic:spPr>
                    <a:xfrm>
                      <a:off x="0" y="0"/>
                      <a:ext cx="5972810" cy="3154045"/>
                    </a:xfrm>
                    <a:prstGeom prst="rect">
                      <a:avLst/>
                    </a:prstGeom>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【展鸿答案参考】</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Style w:val="11"/>
          <w:rFonts w:hint="eastAsia" w:ascii="楷体" w:hAnsi="楷体" w:eastAsia="楷体" w:cs="楷体"/>
          <w:b w:val="0"/>
          <w:bCs/>
          <w:i w:val="0"/>
          <w:iCs w:val="0"/>
          <w:caps w:val="0"/>
          <w:color w:val="000000" w:themeColor="text1"/>
          <w:spacing w:val="0"/>
          <w:sz w:val="21"/>
          <w:szCs w:val="21"/>
          <w:shd w:val="clear" w:color="auto" w:fill="FFFFFF"/>
          <w:lang w:val="en-US" w:eastAsia="zh-CN"/>
          <w14:textFill>
            <w14:solidFill>
              <w14:schemeClr w14:val="tx1"/>
            </w14:solidFill>
          </w14:textFill>
        </w:rPr>
      </w:pPr>
      <w:r>
        <w:rPr>
          <w:rStyle w:val="11"/>
          <w:rFonts w:hint="eastAsia" w:ascii="楷体" w:hAnsi="楷体" w:eastAsia="楷体" w:cs="楷体"/>
          <w:b w:val="0"/>
          <w:bCs/>
          <w:i w:val="0"/>
          <w:iCs w:val="0"/>
          <w:caps w:val="0"/>
          <w:color w:val="000000" w:themeColor="text1"/>
          <w:spacing w:val="0"/>
          <w:sz w:val="21"/>
          <w:szCs w:val="21"/>
          <w:shd w:val="clear" w:color="auto" w:fill="FFFFFF"/>
          <w:lang w:val="en-US" w:eastAsia="zh-CN"/>
          <w14:textFill>
            <w14:solidFill>
              <w14:schemeClr w14:val="tx1"/>
            </w14:solidFill>
          </w14:textFill>
        </w:rPr>
        <w:t>总结得好不好、全面不全面，往往影响着上级对本地本单位工作的评价。工作总结中反映出来的好思路，好做法，也往往能对上级领导决策起到启发和辅助作用。领导将此项工作将由我负责，我一定会认真对待。</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Style w:val="11"/>
          <w:rFonts w:hint="default" w:ascii="楷体" w:hAnsi="楷体" w:eastAsia="楷体" w:cs="楷体"/>
          <w:b w:val="0"/>
          <w:bCs/>
          <w:i w:val="0"/>
          <w:iCs w:val="0"/>
          <w:caps w:val="0"/>
          <w:color w:val="000000" w:themeColor="text1"/>
          <w:spacing w:val="0"/>
          <w:sz w:val="21"/>
          <w:szCs w:val="21"/>
          <w:shd w:val="clear" w:color="auto" w:fill="FFFFFF"/>
          <w:lang w:val="en-US" w:eastAsia="zh-CN"/>
          <w14:textFill>
            <w14:solidFill>
              <w14:schemeClr w14:val="tx1"/>
            </w14:solidFill>
          </w14:textFill>
        </w:rPr>
      </w:pPr>
      <w:r>
        <w:rPr>
          <w:rStyle w:val="11"/>
          <w:rFonts w:hint="eastAsia" w:ascii="楷体" w:hAnsi="楷体" w:eastAsia="楷体" w:cs="楷体"/>
          <w:b w:val="0"/>
          <w:bCs/>
          <w:i w:val="0"/>
          <w:iCs w:val="0"/>
          <w:caps w:val="0"/>
          <w:color w:val="000000" w:themeColor="text1"/>
          <w:spacing w:val="0"/>
          <w:sz w:val="21"/>
          <w:szCs w:val="21"/>
          <w:shd w:val="clear" w:color="auto" w:fill="FFFFFF"/>
          <w:lang w:val="en-US" w:eastAsia="zh-CN"/>
          <w14:textFill>
            <w14:solidFill>
              <w14:schemeClr w14:val="tx1"/>
            </w14:solidFill>
          </w14:textFill>
        </w:rPr>
        <w:t>第一个重点是梳理调研过程和内容。对此次调研工作的计划、实施、总结阶段做好工作梳理，尤其是调研方式、对象、内容等。如在调研方式上，针对不同调研对象采取了不同的方式：医院内部工作人员采取上门走访、实地考察的方式。群众（患者、家属）的基数较大，采取调查问卷、上门走访、电话访谈的方式。对于药品公司、物流企业采取上门走访、实地考察的方式。对于专家采用电话访谈、座谈会的方式。又如在调研内容上：对于主治医师主要了解医师开具电子药方的依据、感受（是否方便）。对于管理人员、抓药人员主要询问取消药库后工作问题如何解决，是否有转岗的培训。对于患者主要了解“虚拟药库”是否普及（价格的公示、是否宣传到位、供货渠道），使用体验如何（是否送货上门、4小时之内送到、收取费用），对于“虚拟药库”有何意见。对于药品公司、物流企业主要了解销售的流程、对接的流程、操作的流程、好处（带来盈利、节约时间）、弊端（紧急药物如何配送）。对于专家主要了解“虚拟药库”目前还存在哪些亟待解决的问题，如何提高效率、配送的准确度、发展前景。</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Style w:val="11"/>
          <w:rFonts w:hint="eastAsia" w:ascii="楷体" w:hAnsi="楷体" w:eastAsia="楷体" w:cs="楷体"/>
          <w:b w:val="0"/>
          <w:bCs/>
          <w:i w:val="0"/>
          <w:iCs w:val="0"/>
          <w:caps w:val="0"/>
          <w:color w:val="000000" w:themeColor="text1"/>
          <w:spacing w:val="0"/>
          <w:sz w:val="21"/>
          <w:szCs w:val="21"/>
          <w:shd w:val="clear" w:color="auto" w:fill="FFFFFF"/>
          <w:lang w:val="en-US" w:eastAsia="zh-CN"/>
          <w14:textFill>
            <w14:solidFill>
              <w14:schemeClr w14:val="tx1"/>
            </w14:solidFill>
          </w14:textFill>
        </w:rPr>
      </w:pPr>
      <w:r>
        <w:rPr>
          <w:rStyle w:val="11"/>
          <w:rFonts w:hint="eastAsia" w:ascii="楷体" w:hAnsi="楷体" w:eastAsia="楷体" w:cs="楷体"/>
          <w:b w:val="0"/>
          <w:bCs/>
          <w:i w:val="0"/>
          <w:iCs w:val="0"/>
          <w:caps w:val="0"/>
          <w:color w:val="000000" w:themeColor="text1"/>
          <w:spacing w:val="0"/>
          <w:sz w:val="21"/>
          <w:szCs w:val="21"/>
          <w:shd w:val="clear" w:color="auto" w:fill="FFFFFF"/>
          <w:lang w:val="en-US" w:eastAsia="zh-CN"/>
          <w14:textFill>
            <w14:solidFill>
              <w14:schemeClr w14:val="tx1"/>
            </w14:solidFill>
          </w14:textFill>
        </w:rPr>
        <w:t>第二个重点是汇总数据，总结现状，汇报成效。为了确保此次工作报告直观明了、有利用价值，我会对数据进行汇总，同时拿“虚拟药库”成立前的数据和“虚拟药库”成立后的数据进行对比，通过大数据分析了解“虚拟药库”的目前的现状和取得的成绩，如清单价格是否有差距、电子处方与人为处方的差距，通过折线图柱状图等将这些差距表现出来，由此清楚地看出“虚拟药库”在使用过程中取得的成绩和存在的问题。</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Style w:val="11"/>
          <w:rFonts w:hint="default" w:ascii="楷体" w:hAnsi="楷体" w:eastAsia="楷体" w:cs="楷体"/>
          <w:b w:val="0"/>
          <w:bCs/>
          <w:i w:val="0"/>
          <w:iCs w:val="0"/>
          <w:caps w:val="0"/>
          <w:color w:val="000000" w:themeColor="text1"/>
          <w:spacing w:val="0"/>
          <w:sz w:val="21"/>
          <w:szCs w:val="21"/>
          <w:shd w:val="clear" w:color="auto" w:fill="FFFFFF"/>
          <w:lang w:val="en-US" w:eastAsia="zh-CN"/>
          <w14:textFill>
            <w14:solidFill>
              <w14:schemeClr w14:val="tx1"/>
            </w14:solidFill>
          </w14:textFill>
        </w:rPr>
      </w:pPr>
      <w:r>
        <w:rPr>
          <w:rStyle w:val="11"/>
          <w:rFonts w:hint="eastAsia" w:ascii="楷体" w:hAnsi="楷体" w:eastAsia="楷体" w:cs="楷体"/>
          <w:b w:val="0"/>
          <w:bCs/>
          <w:i w:val="0"/>
          <w:iCs w:val="0"/>
          <w:caps w:val="0"/>
          <w:color w:val="000000" w:themeColor="text1"/>
          <w:spacing w:val="0"/>
          <w:sz w:val="21"/>
          <w:szCs w:val="21"/>
          <w:shd w:val="clear" w:color="auto" w:fill="FFFFFF"/>
          <w:lang w:val="en-US" w:eastAsia="zh-CN"/>
          <w14:textFill>
            <w14:solidFill>
              <w14:schemeClr w14:val="tx1"/>
            </w14:solidFill>
          </w14:textFill>
        </w:rPr>
        <w:t>第三个重点是标注问题、提出建议。通过数据汇总和对比，找到“虚拟药库”目前存在的问题，并附上解决措施。如“虚拟药库”使用率不高可以加大宣传力度，或是提议增加物流配送点等，以此让“虚拟药库”可以为群众提供更加便利的服务。</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Style w:val="11"/>
          <w:rFonts w:hint="eastAsia" w:ascii="楷体" w:hAnsi="楷体" w:eastAsia="楷体" w:cs="楷体"/>
          <w:b w:val="0"/>
          <w:bCs/>
          <w:i w:val="0"/>
          <w:iCs w:val="0"/>
          <w:caps w:val="0"/>
          <w:color w:val="000000" w:themeColor="text1"/>
          <w:spacing w:val="0"/>
          <w:sz w:val="21"/>
          <w:szCs w:val="21"/>
          <w:shd w:val="clear" w:color="auto" w:fill="FFFFFF"/>
          <w:lang w:val="en-US" w:eastAsia="zh-CN"/>
          <w14:textFill>
            <w14:solidFill>
              <w14:schemeClr w14:val="tx1"/>
            </w14:solidFill>
          </w14:textFill>
        </w:rPr>
      </w:pPr>
      <w:r>
        <w:rPr>
          <w:rStyle w:val="11"/>
          <w:rFonts w:hint="eastAsia" w:ascii="楷体" w:hAnsi="楷体" w:eastAsia="楷体" w:cs="楷体"/>
          <w:b w:val="0"/>
          <w:bCs/>
          <w:i w:val="0"/>
          <w:iCs w:val="0"/>
          <w:caps w:val="0"/>
          <w:color w:val="000000" w:themeColor="text1"/>
          <w:spacing w:val="0"/>
          <w:sz w:val="21"/>
          <w:szCs w:val="21"/>
          <w:shd w:val="clear" w:color="auto" w:fill="FFFFFF"/>
          <w:lang w:val="en-US" w:eastAsia="zh-CN"/>
          <w14:textFill>
            <w14:solidFill>
              <w14:schemeClr w14:val="tx1"/>
            </w14:solidFill>
          </w14:textFill>
        </w:rPr>
        <w:t>第四个重点是做好汇报和交接。领导虽然交给我这项任务，但是不一定由“我”汇报。无论汇报人是谁，材料都是由“我”撰写，因此要保证汇报材料更加全面、具体，务必将现状、成果、内容、建议一一呈现出来，同时提供数据来源，将比例、数字都标注出来，确保无论由谁汇报都能做到全面、详实，任何上级领导的指示和询问都可以应对。</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1"/>
        <w:rPr>
          <w:rFonts w:hint="eastAsia" w:ascii="黑体" w:hAnsi="黑体" w:eastAsia="黑体" w:cs="黑体"/>
          <w:b/>
          <w:color w:val="000000" w:themeColor="text1"/>
          <w:sz w:val="32"/>
          <w:szCs w:val="32"/>
          <w:lang w:val="en-US" w:eastAsia="zh-CN"/>
          <w14:textFill>
            <w14:solidFill>
              <w14:schemeClr w14:val="tx1"/>
            </w14:solidFill>
          </w14:textFill>
        </w:rPr>
      </w:pPr>
      <w:bookmarkStart w:id="130" w:name="_Toc4558"/>
      <w:bookmarkStart w:id="131" w:name="_Toc16883"/>
      <w:r>
        <w:rPr>
          <w:rFonts w:hint="eastAsia" w:ascii="黑体" w:hAnsi="黑体" w:eastAsia="黑体" w:cs="黑体"/>
          <w:b/>
          <w:color w:val="000000" w:themeColor="text1"/>
          <w:sz w:val="32"/>
          <w:szCs w:val="32"/>
          <w:lang w:val="en-US" w:eastAsia="zh-CN"/>
          <w14:textFill>
            <w14:solidFill>
              <w14:schemeClr w14:val="tx1"/>
            </w14:solidFill>
          </w14:textFill>
        </w:rPr>
        <w:t>2017</w:t>
      </w:r>
      <w:r>
        <w:rPr>
          <w:rFonts w:hint="eastAsia" w:ascii="黑体" w:hAnsi="黑体" w:eastAsia="黑体" w:cs="黑体"/>
          <w:b/>
          <w:color w:val="000000" w:themeColor="text1"/>
          <w:sz w:val="32"/>
          <w:szCs w:val="32"/>
          <w:lang w:val="zh-TW" w:eastAsia="zh-TW"/>
          <w14:textFill>
            <w14:solidFill>
              <w14:schemeClr w14:val="tx1"/>
            </w14:solidFill>
          </w14:textFill>
        </w:rPr>
        <w:t>年</w:t>
      </w:r>
      <w:r>
        <w:rPr>
          <w:rFonts w:hint="eastAsia" w:ascii="黑体" w:hAnsi="黑体" w:eastAsia="黑体" w:cs="黑体"/>
          <w:b/>
          <w:color w:val="000000" w:themeColor="text1"/>
          <w:sz w:val="32"/>
          <w:szCs w:val="32"/>
          <w:lang w:val="en-US" w:eastAsia="zh-CN"/>
          <w14:textFill>
            <w14:solidFill>
              <w14:schemeClr w14:val="tx1"/>
            </w14:solidFill>
          </w14:textFill>
        </w:rPr>
        <w:t>6</w:t>
      </w:r>
      <w:r>
        <w:rPr>
          <w:rFonts w:hint="eastAsia" w:ascii="黑体" w:hAnsi="黑体" w:eastAsia="黑体" w:cs="黑体"/>
          <w:b/>
          <w:color w:val="000000" w:themeColor="text1"/>
          <w:sz w:val="32"/>
          <w:szCs w:val="32"/>
          <w:lang w:val="zh-TW" w:eastAsia="zh-TW"/>
          <w14:textFill>
            <w14:solidFill>
              <w14:schemeClr w14:val="tx1"/>
            </w14:solidFill>
          </w14:textFill>
        </w:rPr>
        <w:t>月</w:t>
      </w:r>
      <w:r>
        <w:rPr>
          <w:rFonts w:hint="eastAsia" w:ascii="黑体" w:hAnsi="黑体" w:eastAsia="黑体" w:cs="黑体"/>
          <w:b/>
          <w:color w:val="000000" w:themeColor="text1"/>
          <w:sz w:val="32"/>
          <w:szCs w:val="32"/>
          <w:lang w:val="en-US" w:eastAsia="zh-CN"/>
          <w14:textFill>
            <w14:solidFill>
              <w14:schemeClr w14:val="tx1"/>
            </w14:solidFill>
          </w14:textFill>
        </w:rPr>
        <w:t>3</w:t>
      </w:r>
      <w:r>
        <w:rPr>
          <w:rFonts w:hint="eastAsia" w:ascii="黑体" w:hAnsi="黑体" w:eastAsia="黑体" w:cs="黑体"/>
          <w:b/>
          <w:color w:val="000000" w:themeColor="text1"/>
          <w:sz w:val="32"/>
          <w:szCs w:val="32"/>
          <w:lang w:val="zh-TW" w:eastAsia="zh-TW"/>
          <w14:textFill>
            <w14:solidFill>
              <w14:schemeClr w14:val="tx1"/>
            </w14:solidFill>
          </w14:textFill>
        </w:rPr>
        <w:t>日浙江省公务员面试真题（村干部类）</w:t>
      </w:r>
      <w:bookmarkEnd w:id="130"/>
      <w:bookmarkEnd w:id="131"/>
    </w:p>
    <w:p>
      <w:pPr>
        <w:pStyle w:val="2"/>
        <w:tabs>
          <w:tab w:val="left" w:pos="420"/>
          <w:tab w:val="left" w:pos="2520"/>
          <w:tab w:val="left" w:pos="4620"/>
          <w:tab w:val="left" w:pos="6720"/>
        </w:tabs>
        <w:spacing w:after="0"/>
        <w:rPr>
          <w:rFonts w:ascii="楷体" w:hAnsi="楷体" w:eastAsia="楷体" w:cs="楷体"/>
          <w:b/>
          <w:bCs/>
          <w:color w:val="000000" w:themeColor="text1"/>
          <w14:textFill>
            <w14:solidFill>
              <w14:schemeClr w14:val="tx1"/>
            </w14:solidFill>
          </w14:textFill>
        </w:rPr>
      </w:pPr>
      <w:r>
        <w:rPr>
          <w:rFonts w:ascii="楷体" w:hAnsi="楷体" w:eastAsia="楷体" w:cs="楷体"/>
          <w:b/>
          <w:bCs/>
          <w:color w:val="000000" w:themeColor="text1"/>
          <w14:textFill>
            <w14:solidFill>
              <w14:schemeClr w14:val="tx1"/>
            </w14:solidFill>
          </w14:textFill>
        </w:rPr>
        <w:t>1.</w:t>
      </w:r>
      <w:r>
        <w:rPr>
          <w:rFonts w:ascii="楷体" w:hAnsi="楷体" w:eastAsia="楷体" w:cs="楷体"/>
          <w:b/>
          <w:bCs/>
          <w:color w:val="000000" w:themeColor="text1"/>
          <w:lang w:val="zh-TW" w:eastAsia="zh-TW"/>
          <w14:textFill>
            <w14:solidFill>
              <w14:schemeClr w14:val="tx1"/>
            </w14:solidFill>
          </w14:textFill>
        </w:rPr>
        <w:t>拥有城镇户口曾是很多农民的梦想，如今尽管城乡户口迁移的管制已经基本取消，但农民却不再向往城镇户口，甚至很多在城镇就业、居住的人也不愿把户口迁出农村，这已成为当下深入推进城镇化发展的困扰。对此，请谈谈你的看法。</w:t>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【题型判别】</w:t>
      </w:r>
    </w:p>
    <w:p>
      <w:pPr>
        <w:rPr>
          <w:rFonts w:ascii="楷体" w:hAnsi="楷体" w:eastAsia="楷体" w:cs="楷体"/>
          <w:color w:val="000000" w:themeColor="text1"/>
          <w14:textFill>
            <w14:solidFill>
              <w14:schemeClr w14:val="tx1"/>
            </w14:solidFill>
          </w14:textFill>
        </w:rPr>
      </w:pPr>
      <w:r>
        <w:rPr>
          <w:rFonts w:ascii="楷体" w:hAnsi="楷体" w:eastAsia="楷体" w:cs="楷体"/>
          <w:color w:val="000000" w:themeColor="text1"/>
          <w:lang w:val="zh-TW" w:eastAsia="zh-TW"/>
          <w14:textFill>
            <w14:solidFill>
              <w14:schemeClr w14:val="tx1"/>
            </w14:solidFill>
          </w14:textFill>
        </w:rPr>
        <w:t>综合分析</w:t>
      </w:r>
      <w:r>
        <w:rPr>
          <w:rFonts w:ascii="楷体" w:hAnsi="楷体" w:eastAsia="楷体" w:cs="楷体"/>
          <w:color w:val="000000" w:themeColor="text1"/>
          <w14:textFill>
            <w14:solidFill>
              <w14:schemeClr w14:val="tx1"/>
            </w14:solidFill>
          </w14:textFill>
        </w:rPr>
        <w:t>——</w:t>
      </w:r>
      <w:r>
        <w:rPr>
          <w:rFonts w:ascii="楷体" w:hAnsi="楷体" w:eastAsia="楷体" w:cs="楷体"/>
          <w:color w:val="000000" w:themeColor="text1"/>
          <w:lang w:val="zh-TW" w:eastAsia="zh-TW"/>
          <w14:textFill>
            <w14:solidFill>
              <w14:schemeClr w14:val="tx1"/>
            </w14:solidFill>
          </w14:textFill>
        </w:rPr>
        <w:t>现象类</w:t>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【思维导图】</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Style w:val="11"/>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72810" cy="3107055"/>
            <wp:effectExtent l="0" t="0" r="8890" b="1714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4"/>
                    <a:stretch>
                      <a:fillRect/>
                    </a:stretch>
                  </pic:blipFill>
                  <pic:spPr>
                    <a:xfrm>
                      <a:off x="0" y="0"/>
                      <a:ext cx="5972810" cy="3107055"/>
                    </a:xfrm>
                    <a:prstGeom prst="rect">
                      <a:avLst/>
                    </a:prstGeom>
                  </pic:spPr>
                </pic:pic>
              </a:graphicData>
            </a:graphic>
          </wp:inline>
        </w:drawing>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【展鸿答案参考】</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告别农村、走进城市并拥有城镇户口，曾是多少农民的向往。但时过境迁，到了今天国家大力推进城镇化建设，拟准备将一批农村剩余劳动力就近转移为城镇人口，却有绝大部分的农民依然不愿意落户城市，值得我们深思。对这一奇怪的“逆城镇化”问题，我认为原因主要有以下几点：</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一是农民有深厚的土地情结。我国是农业大国，土地是农民赖以生存的根本。我国的土地承包法规定只有村民才拥有农村集体土地的使用权，户口放在农村,就可以享受到农村集体经济权益，尤其是城镇化的快速发展的过程中，农村土地尤其是近郊土地的价值日益显现。加之近年来，国家出台了一系列惠农政策</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农民得到的实惠日益增多, 各种农产品的市场行情也在逐年走高，农民收入显著提高。几个方面因素的相互作用，使得土地对农民的吸引力越来越明显。</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二是城市生活成本过高。农民进城落户生活，首先要考虑的就是涉及衣食住行等方面的生存问题。但从我国目前的状况来看，城乡之间的生活成本还存在很大差异，农民即便是想在中小城市购房也要至少花费三四十万元，这相当于他们在农村建房成本的</w:t>
      </w:r>
      <w:r>
        <w:rPr>
          <w:rFonts w:hint="eastAsia" w:ascii="楷体" w:hAnsi="楷体" w:eastAsia="楷体" w:cs="楷体"/>
          <w:color w:val="000000" w:themeColor="text1"/>
          <w:lang w:val="zh-TW" w:eastAsia="zh-CN"/>
          <w14:textFill>
            <w14:solidFill>
              <w14:schemeClr w14:val="tx1"/>
            </w14:solidFill>
          </w14:textFill>
        </w:rPr>
        <w:t>五到十</w:t>
      </w:r>
      <w:r>
        <w:rPr>
          <w:rFonts w:hint="eastAsia" w:ascii="楷体" w:hAnsi="楷体" w:eastAsia="楷体" w:cs="楷体"/>
          <w:color w:val="000000" w:themeColor="text1"/>
          <w:lang w:val="zh-TW" w:eastAsia="zh-TW"/>
          <w14:textFill>
            <w14:solidFill>
              <w14:schemeClr w14:val="tx1"/>
            </w14:solidFill>
          </w14:textFill>
        </w:rPr>
        <w:t>倍，仅靠种地和在城市打工的微薄收入，农民根本就买不起房，即便是买了房，随之而来也要承担一些相关的费用，比如水、电、煤气、物业管理费、取暖费等，再加上子女教育、各种社会保险费的缴纳等等，也是一笔不小的开支。很多农民习惯了农村自给自足的生活，对于城镇的高生活成本很难接受，这也成为制约农民进城落户的重要因素。</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三是进城就业困难。大多数的农村居民文化程度偏低，一般只有初中文化，进城之前也没有接受过正规的职业技能培训，进城后的就业能力较弱。他们到城市打工大多只能靠体力吃饭，从事建筑、运输、服务等行业，工作不稳定，收入偏低。特别是中老年农民，由于年龄的关系，不能从事强体力劳动，又没什么技能，适应能力还较差，进城后很难找到合适的工作。</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四是城市相关配套政策不完善。随着城镇化进程的日益加快，近年来许多地方政府相继出台了一系列促进农民进城落户的配套政策，但这些政策还不够明确，操作性较差，许多农民对进城落户仍处于观望状态。</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解决目前农民不愿进城、进城农民不愿落户等问题，我认为当务之急是要尽快破除制约农民工特别是新生代农民工市民化的城乡二元制度，拆除政策制约围墙。我认为需要做好以下几点：</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一要放宽进城农民落户条件，解决农民进城后的后顾之忧。政府要尽快落实农民工城镇落户后承包土地处置等一系列问题的具体规定和操作办法。可以在一定期限内继续保留其土地承包经营权、宅基地及农房的收益权或使用权，享有原农村集体经济组织对集体建设用地流转收益的分配权利。</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二要多渠道解决进城落户</w:t>
      </w:r>
      <w:r>
        <w:rPr>
          <w:rFonts w:hint="eastAsia" w:ascii="楷体" w:hAnsi="楷体" w:eastAsia="楷体" w:cs="楷体"/>
          <w:color w:val="000000" w:themeColor="text1"/>
          <w:lang w:val="zh-TW" w:eastAsia="zh-CN"/>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农民住房、子女教育、社会保险等保障性问题。可以采取政府引导和市场运作的方式，集中建设一批面向进城农民的保障性住房，</w:t>
      </w:r>
      <w:r>
        <w:rPr>
          <w:rFonts w:hint="eastAsia" w:ascii="楷体" w:hAnsi="楷体" w:eastAsia="楷体" w:cs="楷体"/>
          <w:color w:val="000000" w:themeColor="text1"/>
          <w:lang w:val="zh-TW" w:eastAsia="zh-CN"/>
          <w14:textFill>
            <w14:solidFill>
              <w14:schemeClr w14:val="tx1"/>
            </w14:solidFill>
          </w14:textFill>
        </w:rPr>
        <w:t>让</w:t>
      </w:r>
      <w:r>
        <w:rPr>
          <w:rFonts w:hint="eastAsia" w:ascii="楷体" w:hAnsi="楷体" w:eastAsia="楷体" w:cs="楷体"/>
          <w:color w:val="000000" w:themeColor="text1"/>
          <w:lang w:val="zh-TW" w:eastAsia="zh-TW"/>
          <w14:textFill>
            <w14:solidFill>
              <w14:schemeClr w14:val="tx1"/>
            </w14:solidFill>
          </w14:textFill>
        </w:rPr>
        <w:t>符合条件的进城落户农民可以申请，也可以通过适当补贴，鼓励街道、社会单位和集体将存量房、闲置房改建为适合农民工租住的农民工公寓，有效解决“工者有其居”的问题。对义务教育阶段家庭确有困难的进城落户农民子女，加强对初中、高中毕业后未升学的进城落户农民子女进行职业教育培训，提升其就业、创业能力，并按国家相关政策规定给予职业培训补贴。</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三要增加进城农民就业岗位。将开展进城农民职业技能培训纳入政府重要工作内容，建立学有所教、学有所得、学有所用的教育培训制度。加快公共就业服务体系建设，多渠道为农民工提供就业信息，经常性举办农民工就业招聘活动。进一步增加公益性就业岗位，建立完善社会管理体系，优先安排就业困难的进城农民家庭成员就业，帮助解决进城农民的后顾之忧。</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城镇化没有捷径，“农转非”背后的这些现实难题，是今后城镇化政策必须考虑的问题。既让进城农民真正在城里“扎根”，也让留村农民生活更幸福、更有尊严。这样的城镇化，才是以人为本的城镇化、才是可持续的城镇化。</w:t>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【亮点答题法】</w:t>
      </w:r>
    </w:p>
    <w:p>
      <w:pPr>
        <w:pStyle w:val="2"/>
        <w:tabs>
          <w:tab w:val="left" w:pos="420"/>
          <w:tab w:val="left" w:pos="2520"/>
          <w:tab w:val="left" w:pos="4620"/>
          <w:tab w:val="left" w:pos="6720"/>
        </w:tabs>
        <w:spacing w:after="0"/>
        <w:ind w:firstLine="422"/>
        <w:outlineLvl w:val="0"/>
        <w:rPr>
          <w:rFonts w:ascii="楷体" w:hAnsi="楷体" w:eastAsia="楷体" w:cs="楷体"/>
          <w:b/>
          <w:bCs/>
          <w:color w:val="000000" w:themeColor="text1"/>
          <w:lang w:val="zh-TW" w:eastAsia="zh-TW"/>
          <w14:textFill>
            <w14:solidFill>
              <w14:schemeClr w14:val="tx1"/>
            </w14:solidFill>
          </w14:textFill>
        </w:rPr>
      </w:pPr>
      <w:bookmarkStart w:id="132" w:name="_Toc20802"/>
      <w:r>
        <w:rPr>
          <w:rFonts w:ascii="楷体" w:hAnsi="楷体" w:eastAsia="楷体" w:cs="楷体"/>
          <w:b/>
          <w:bCs/>
          <w:color w:val="000000" w:themeColor="text1"/>
          <w:lang w:val="zh-TW" w:eastAsia="zh-TW"/>
          <w14:textFill>
            <w14:solidFill>
              <w14:schemeClr w14:val="tx1"/>
            </w14:solidFill>
          </w14:textFill>
        </w:rPr>
        <w:t>（</w:t>
      </w:r>
      <w:r>
        <w:rPr>
          <w:rFonts w:ascii="楷体" w:hAnsi="楷体" w:eastAsia="楷体" w:cs="楷体"/>
          <w:b/>
          <w:bCs/>
          <w:color w:val="000000" w:themeColor="text1"/>
          <w14:textFill>
            <w14:solidFill>
              <w14:schemeClr w14:val="tx1"/>
            </w14:solidFill>
          </w14:textFill>
        </w:rPr>
        <w:t>1</w:t>
      </w:r>
      <w:r>
        <w:rPr>
          <w:rFonts w:ascii="楷体" w:hAnsi="楷体" w:eastAsia="楷体" w:cs="楷体"/>
          <w:b/>
          <w:bCs/>
          <w:color w:val="000000" w:themeColor="text1"/>
          <w:lang w:val="zh-TW" w:eastAsia="zh-TW"/>
          <w14:textFill>
            <w14:solidFill>
              <w14:schemeClr w14:val="tx1"/>
            </w14:solidFill>
          </w14:textFill>
        </w:rPr>
        <w:t>）对策包装：</w:t>
      </w:r>
      <w:bookmarkEnd w:id="132"/>
    </w:p>
    <w:p>
      <w:pPr>
        <w:pStyle w:val="4"/>
        <w:rPr>
          <w:rFonts w:ascii="楷体" w:hAnsi="楷体" w:eastAsia="楷体" w:cs="楷体"/>
          <w:color w:val="000000" w:themeColor="text1"/>
          <w:lang w:val="zh-TW" w:eastAsia="zh-TW"/>
          <w14:textFill>
            <w14:solidFill>
              <w14:schemeClr w14:val="tx1"/>
            </w14:solidFill>
          </w14:textFill>
        </w:rPr>
      </w:pPr>
      <w:r>
        <w:rPr>
          <w:rFonts w:ascii="楷体" w:hAnsi="楷体" w:eastAsia="楷体" w:cs="楷体"/>
          <w:color w:val="000000" w:themeColor="text1"/>
          <w:lang w:val="zh-CN"/>
          <w14:textFill>
            <w14:solidFill>
              <w14:schemeClr w14:val="tx1"/>
            </w14:solidFill>
          </w14:textFill>
        </w:rPr>
        <w:t>思想“免疫针”，加强宣传教育，改变宣传对象的思想观念；制度“防火墙”，政府牵头出台新政，保障型政策具体落实；监管“紧箍咒”，畅通举报渠道，提高政策惠及对象的实际获利情况。</w:t>
      </w:r>
    </w:p>
    <w:p>
      <w:pPr>
        <w:rPr>
          <w:rFonts w:ascii="楷体" w:hAnsi="楷体" w:eastAsia="楷体" w:cs="楷体"/>
          <w:color w:val="000000" w:themeColor="text1"/>
          <w:lang w:val="zh-CN"/>
          <w14:textFill>
            <w14:solidFill>
              <w14:schemeClr w14:val="tx1"/>
            </w14:solidFill>
          </w14:textFill>
        </w:rPr>
      </w:pPr>
      <w:r>
        <w:rPr>
          <w:rFonts w:ascii="楷体" w:hAnsi="楷体" w:eastAsia="楷体" w:cs="楷体"/>
          <w:color w:val="000000" w:themeColor="text1"/>
          <w:lang w:val="zh-CN"/>
          <w14:textFill>
            <w14:solidFill>
              <w14:schemeClr w14:val="tx1"/>
            </w14:solidFill>
          </w14:textFill>
        </w:rPr>
        <w:t>张起宣传的旗帜……</w:t>
      </w:r>
    </w:p>
    <w:p>
      <w:pPr>
        <w:rPr>
          <w:rFonts w:ascii="楷体" w:hAnsi="楷体" w:eastAsia="楷体" w:cs="楷体"/>
          <w:color w:val="000000" w:themeColor="text1"/>
          <w:lang w:val="zh-CN"/>
          <w14:textFill>
            <w14:solidFill>
              <w14:schemeClr w14:val="tx1"/>
            </w14:solidFill>
          </w14:textFill>
        </w:rPr>
      </w:pPr>
      <w:r>
        <w:rPr>
          <w:rFonts w:ascii="楷体" w:hAnsi="楷体" w:eastAsia="楷体" w:cs="楷体"/>
          <w:color w:val="000000" w:themeColor="text1"/>
          <w:lang w:val="zh-CN"/>
          <w14:textFill>
            <w14:solidFill>
              <w14:schemeClr w14:val="tx1"/>
            </w14:solidFill>
          </w14:textFill>
        </w:rPr>
        <w:t>打好管理的牌……</w:t>
      </w:r>
    </w:p>
    <w:p>
      <w:pPr>
        <w:rPr>
          <w:rFonts w:ascii="楷体" w:hAnsi="楷体" w:eastAsia="楷体" w:cs="楷体"/>
          <w:color w:val="000000" w:themeColor="text1"/>
          <w:lang w:val="zh-CN"/>
          <w14:textFill>
            <w14:solidFill>
              <w14:schemeClr w14:val="tx1"/>
            </w14:solidFill>
          </w14:textFill>
        </w:rPr>
      </w:pPr>
      <w:r>
        <w:rPr>
          <w:rFonts w:ascii="楷体" w:hAnsi="楷体" w:eastAsia="楷体" w:cs="楷体"/>
          <w:color w:val="000000" w:themeColor="text1"/>
          <w:lang w:val="zh-CN"/>
          <w14:textFill>
            <w14:solidFill>
              <w14:schemeClr w14:val="tx1"/>
            </w14:solidFill>
          </w14:textFill>
        </w:rPr>
        <w:t>收紧监督的链子……</w:t>
      </w:r>
    </w:p>
    <w:p>
      <w:pPr>
        <w:rPr>
          <w:rFonts w:ascii="楷体" w:hAnsi="楷体" w:eastAsia="楷体" w:cs="楷体"/>
          <w:b/>
          <w:bCs/>
          <w:color w:val="000000" w:themeColor="text1"/>
          <w14:textFill>
            <w14:solidFill>
              <w14:schemeClr w14:val="tx1"/>
            </w14:solidFill>
          </w14:textFill>
        </w:rPr>
      </w:pPr>
      <w:r>
        <w:rPr>
          <w:rFonts w:ascii="楷体" w:hAnsi="楷体" w:eastAsia="楷体" w:cs="楷体"/>
          <w:color w:val="000000" w:themeColor="text1"/>
          <w:lang w:val="zh-CN"/>
          <w14:textFill>
            <w14:solidFill>
              <w14:schemeClr w14:val="tx1"/>
            </w14:solidFill>
          </w14:textFill>
        </w:rPr>
        <w:t>织密法律的网……</w:t>
      </w:r>
    </w:p>
    <w:p>
      <w:pPr>
        <w:pStyle w:val="2"/>
        <w:tabs>
          <w:tab w:val="left" w:pos="420"/>
          <w:tab w:val="left" w:pos="2520"/>
          <w:tab w:val="left" w:pos="4620"/>
          <w:tab w:val="left" w:pos="6720"/>
        </w:tabs>
        <w:spacing w:after="0"/>
        <w:ind w:firstLine="422"/>
        <w:outlineLvl w:val="0"/>
        <w:rPr>
          <w:rFonts w:ascii="楷体" w:hAnsi="楷体" w:eastAsia="楷体" w:cs="楷体"/>
          <w:b/>
          <w:bCs/>
          <w:color w:val="000000" w:themeColor="text1"/>
          <w:lang w:val="zh-TW" w:eastAsia="zh-TW"/>
          <w14:textFill>
            <w14:solidFill>
              <w14:schemeClr w14:val="tx1"/>
            </w14:solidFill>
          </w14:textFill>
        </w:rPr>
      </w:pPr>
      <w:bookmarkStart w:id="133" w:name="_Toc2467"/>
      <w:r>
        <w:rPr>
          <w:rFonts w:ascii="楷体" w:hAnsi="楷体" w:eastAsia="楷体" w:cs="楷体"/>
          <w:b/>
          <w:bCs/>
          <w:color w:val="000000" w:themeColor="text1"/>
          <w:lang w:val="zh-TW" w:eastAsia="zh-TW"/>
          <w14:textFill>
            <w14:solidFill>
              <w14:schemeClr w14:val="tx1"/>
            </w14:solidFill>
          </w14:textFill>
        </w:rPr>
        <w:t>（</w:t>
      </w:r>
      <w:r>
        <w:rPr>
          <w:rFonts w:ascii="楷体" w:hAnsi="楷体" w:eastAsia="楷体" w:cs="楷体"/>
          <w:b/>
          <w:bCs/>
          <w:color w:val="000000" w:themeColor="text1"/>
          <w14:textFill>
            <w14:solidFill>
              <w14:schemeClr w14:val="tx1"/>
            </w14:solidFill>
          </w14:textFill>
        </w:rPr>
        <w:t>2</w:t>
      </w:r>
      <w:r>
        <w:rPr>
          <w:rFonts w:ascii="楷体" w:hAnsi="楷体" w:eastAsia="楷体" w:cs="楷体"/>
          <w:b/>
          <w:bCs/>
          <w:color w:val="000000" w:themeColor="text1"/>
          <w:lang w:val="zh-TW" w:eastAsia="zh-TW"/>
          <w14:textFill>
            <w14:solidFill>
              <w14:schemeClr w14:val="tx1"/>
            </w14:solidFill>
          </w14:textFill>
        </w:rPr>
        <w:t>）名言警句法结尾：</w:t>
      </w:r>
      <w:bookmarkEnd w:id="133"/>
    </w:p>
    <w:p>
      <w:pPr>
        <w:pStyle w:val="4"/>
        <w:rPr>
          <w:rFonts w:ascii="楷体" w:hAnsi="楷体" w:eastAsia="楷体" w:cs="楷体"/>
          <w:color w:val="000000" w:themeColor="text1"/>
          <w14:textFill>
            <w14:solidFill>
              <w14:schemeClr w14:val="tx1"/>
            </w14:solidFill>
          </w14:textFill>
        </w:rPr>
      </w:pPr>
      <w:r>
        <w:rPr>
          <w:rFonts w:ascii="楷体" w:hAnsi="楷体" w:eastAsia="楷体" w:cs="楷体"/>
          <w:color w:val="000000" w:themeColor="text1"/>
          <w:lang w:val="zh-CN"/>
          <w14:textFill>
            <w14:solidFill>
              <w14:schemeClr w14:val="tx1"/>
            </w14:solidFill>
          </w14:textFill>
        </w:rPr>
        <w:t>总而言之，李克强总理强调，“</w:t>
      </w:r>
      <w:r>
        <w:rPr>
          <w:rFonts w:ascii="楷体" w:hAnsi="楷体" w:eastAsia="楷体" w:cs="楷体"/>
          <w:color w:val="000000" w:themeColor="text1"/>
          <w14:textFill>
            <w14:solidFill>
              <w14:schemeClr w14:val="tx1"/>
            </w14:solidFill>
          </w14:textFill>
        </w:rPr>
        <w:t>我们强调的新型城镇化</w:t>
      </w:r>
      <w:r>
        <w:rPr>
          <w:rFonts w:ascii="楷体" w:hAnsi="楷体" w:eastAsia="楷体" w:cs="楷体"/>
          <w:color w:val="000000" w:themeColor="text1"/>
          <w:lang w:val="zh-CN"/>
          <w14:textFill>
            <w14:solidFill>
              <w14:schemeClr w14:val="tx1"/>
            </w14:solidFill>
          </w14:textFill>
        </w:rPr>
        <w:t>，</w:t>
      </w:r>
      <w:r>
        <w:rPr>
          <w:rFonts w:ascii="楷体" w:hAnsi="楷体" w:eastAsia="楷体" w:cs="楷体"/>
          <w:color w:val="000000" w:themeColor="text1"/>
          <w14:textFill>
            <w14:solidFill>
              <w14:schemeClr w14:val="tx1"/>
            </w14:solidFill>
          </w14:textFill>
        </w:rPr>
        <w:t>是以人为核心的城镇化。推进城镇化</w:t>
      </w:r>
      <w:r>
        <w:rPr>
          <w:rFonts w:ascii="楷体" w:hAnsi="楷体" w:eastAsia="楷体" w:cs="楷体"/>
          <w:color w:val="000000" w:themeColor="text1"/>
          <w:lang w:val="zh-CN"/>
          <w14:textFill>
            <w14:solidFill>
              <w14:schemeClr w14:val="tx1"/>
            </w14:solidFill>
          </w14:textFill>
        </w:rPr>
        <w:t>，</w:t>
      </w:r>
      <w:r>
        <w:rPr>
          <w:rFonts w:ascii="楷体" w:hAnsi="楷体" w:eastAsia="楷体" w:cs="楷体"/>
          <w:color w:val="000000" w:themeColor="text1"/>
          <w14:textFill>
            <w14:solidFill>
              <w14:schemeClr w14:val="tx1"/>
            </w14:solidFill>
          </w14:textFill>
        </w:rPr>
        <w:t>关键是提高城镇化质量</w:t>
      </w:r>
      <w:r>
        <w:rPr>
          <w:rFonts w:ascii="楷体" w:hAnsi="楷体" w:eastAsia="楷体" w:cs="楷体"/>
          <w:color w:val="000000" w:themeColor="text1"/>
          <w:lang w:val="zh-CN"/>
          <w14:textFill>
            <w14:solidFill>
              <w14:schemeClr w14:val="tx1"/>
            </w14:solidFill>
          </w14:textFill>
        </w:rPr>
        <w:t>，</w:t>
      </w:r>
      <w:r>
        <w:rPr>
          <w:rFonts w:ascii="楷体" w:hAnsi="楷体" w:eastAsia="楷体" w:cs="楷体"/>
          <w:color w:val="000000" w:themeColor="text1"/>
          <w14:textFill>
            <w14:solidFill>
              <w14:schemeClr w14:val="tx1"/>
            </w14:solidFill>
          </w14:textFill>
        </w:rPr>
        <w:t>目的是造福百姓和富裕农民。</w:t>
      </w:r>
      <w:r>
        <w:rPr>
          <w:rFonts w:ascii="楷体" w:hAnsi="楷体" w:eastAsia="楷体" w:cs="楷体"/>
          <w:color w:val="000000" w:themeColor="text1"/>
          <w:lang w:val="zh-CN"/>
          <w14:textFill>
            <w14:solidFill>
              <w14:schemeClr w14:val="tx1"/>
            </w14:solidFill>
          </w14:textFill>
        </w:rPr>
        <w:t>”在这样的理念指导之下，</w:t>
      </w:r>
      <w:r>
        <w:rPr>
          <w:rFonts w:ascii="楷体" w:hAnsi="楷体" w:eastAsia="楷体" w:cs="楷体"/>
          <w:color w:val="000000" w:themeColor="text1"/>
          <w:shd w:val="clear" w:color="auto" w:fill="FFFFFF"/>
          <w14:textFill>
            <w14:solidFill>
              <w14:schemeClr w14:val="tx1"/>
            </w14:solidFill>
          </w14:textFill>
        </w:rPr>
        <w:t>“</w:t>
      </w:r>
      <w:r>
        <w:rPr>
          <w:rFonts w:hint="eastAsia" w:ascii="楷体" w:hAnsi="楷体" w:eastAsia="楷体" w:cs="楷体"/>
          <w:color w:val="000000" w:themeColor="text1"/>
          <w:shd w:val="clear" w:color="auto" w:fill="FFFFFF"/>
          <w:lang w:val="zh-TW" w:eastAsia="zh-TW"/>
          <w14:textFill>
            <w14:solidFill>
              <w14:schemeClr w14:val="tx1"/>
            </w14:solidFill>
          </w14:textFill>
        </w:rPr>
        <w:t>农转非</w:t>
      </w:r>
      <w:r>
        <w:rPr>
          <w:rFonts w:ascii="楷体" w:hAnsi="楷体" w:eastAsia="楷体" w:cs="楷体"/>
          <w:color w:val="000000" w:themeColor="text1"/>
          <w:shd w:val="clear" w:color="auto" w:fill="FFFFFF"/>
          <w14:textFill>
            <w14:solidFill>
              <w14:schemeClr w14:val="tx1"/>
            </w14:solidFill>
          </w14:textFill>
        </w:rPr>
        <w:t>”</w:t>
      </w:r>
      <w:r>
        <w:rPr>
          <w:rFonts w:hint="eastAsia" w:ascii="楷体" w:hAnsi="楷体" w:eastAsia="楷体" w:cs="楷体"/>
          <w:color w:val="000000" w:themeColor="text1"/>
          <w:shd w:val="clear" w:color="auto" w:fill="FFFFFF"/>
          <w:lang w:val="zh-TW" w:eastAsia="zh-TW"/>
          <w14:textFill>
            <w14:solidFill>
              <w14:schemeClr w14:val="tx1"/>
            </w14:solidFill>
          </w14:textFill>
        </w:rPr>
        <w:t>背后的这些现实难题，是今后城镇化政策必须考虑的问题。</w:t>
      </w:r>
      <w:r>
        <w:rPr>
          <w:rFonts w:hint="eastAsia" w:ascii="楷体" w:hAnsi="楷体" w:eastAsia="楷体" w:cs="楷体"/>
          <w:color w:val="000000" w:themeColor="text1"/>
          <w:shd w:val="clear" w:color="auto" w:fill="FFFFFF"/>
          <w:lang w:val="zh-CN"/>
          <w14:textFill>
            <w14:solidFill>
              <w14:schemeClr w14:val="tx1"/>
            </w14:solidFill>
          </w14:textFill>
        </w:rPr>
        <w:t>如何</w:t>
      </w:r>
      <w:r>
        <w:rPr>
          <w:rFonts w:hint="eastAsia" w:ascii="楷体" w:hAnsi="楷体" w:eastAsia="楷体" w:cs="楷体"/>
          <w:color w:val="000000" w:themeColor="text1"/>
          <w:shd w:val="clear" w:color="auto" w:fill="FFFFFF"/>
          <w:lang w:val="zh-TW" w:eastAsia="zh-TW"/>
          <w14:textFill>
            <w14:solidFill>
              <w14:schemeClr w14:val="tx1"/>
            </w14:solidFill>
          </w14:textFill>
        </w:rPr>
        <w:t>既让进城农民真正在城里</w:t>
      </w:r>
      <w:r>
        <w:rPr>
          <w:rFonts w:ascii="楷体" w:hAnsi="楷体" w:eastAsia="楷体" w:cs="楷体"/>
          <w:color w:val="000000" w:themeColor="text1"/>
          <w:shd w:val="clear" w:color="auto" w:fill="FFFFFF"/>
          <w14:textFill>
            <w14:solidFill>
              <w14:schemeClr w14:val="tx1"/>
            </w14:solidFill>
          </w14:textFill>
        </w:rPr>
        <w:t>“</w:t>
      </w:r>
      <w:r>
        <w:rPr>
          <w:rFonts w:hint="eastAsia" w:ascii="楷体" w:hAnsi="楷体" w:eastAsia="楷体" w:cs="楷体"/>
          <w:color w:val="000000" w:themeColor="text1"/>
          <w:shd w:val="clear" w:color="auto" w:fill="FFFFFF"/>
          <w:lang w:val="zh-TW" w:eastAsia="zh-TW"/>
          <w14:textFill>
            <w14:solidFill>
              <w14:schemeClr w14:val="tx1"/>
            </w14:solidFill>
          </w14:textFill>
        </w:rPr>
        <w:t>扎根</w:t>
      </w:r>
      <w:r>
        <w:rPr>
          <w:rFonts w:ascii="楷体" w:hAnsi="楷体" w:eastAsia="楷体" w:cs="楷体"/>
          <w:color w:val="000000" w:themeColor="text1"/>
          <w:shd w:val="clear" w:color="auto" w:fill="FFFFFF"/>
          <w14:textFill>
            <w14:solidFill>
              <w14:schemeClr w14:val="tx1"/>
            </w14:solidFill>
          </w14:textFill>
        </w:rPr>
        <w:t>”</w:t>
      </w:r>
      <w:r>
        <w:rPr>
          <w:rFonts w:hint="eastAsia" w:ascii="楷体" w:hAnsi="楷体" w:eastAsia="楷体" w:cs="楷体"/>
          <w:color w:val="000000" w:themeColor="text1"/>
          <w:shd w:val="clear" w:color="auto" w:fill="FFFFFF"/>
          <w:lang w:val="zh-TW" w:eastAsia="zh-TW"/>
          <w14:textFill>
            <w14:solidFill>
              <w14:schemeClr w14:val="tx1"/>
            </w14:solidFill>
          </w14:textFill>
        </w:rPr>
        <w:t>，也让留村农民生活更幸福、更有尊严。这样的城镇化，才是以人为本的城镇化、才是可持续的城镇化。</w:t>
      </w:r>
    </w:p>
    <w:p>
      <w:pPr>
        <w:pStyle w:val="2"/>
        <w:tabs>
          <w:tab w:val="left" w:pos="420"/>
          <w:tab w:val="left" w:pos="2520"/>
          <w:tab w:val="left" w:pos="4620"/>
          <w:tab w:val="left" w:pos="6720"/>
        </w:tabs>
        <w:spacing w:after="0"/>
        <w:rPr>
          <w:rFonts w:ascii="Helvetica" w:hAnsi="Helvetica" w:eastAsia="Helvetica" w:cs="Helvetica"/>
          <w:color w:val="000000" w:themeColor="text1"/>
          <w:lang w:val="zh-TW" w:eastAsia="zh-TW"/>
          <w14:textFill>
            <w14:solidFill>
              <w14:schemeClr w14:val="tx1"/>
            </w14:solidFill>
          </w14:textFill>
        </w:rPr>
      </w:pPr>
    </w:p>
    <w:p>
      <w:pPr>
        <w:pStyle w:val="2"/>
        <w:tabs>
          <w:tab w:val="left" w:pos="420"/>
          <w:tab w:val="left" w:pos="2520"/>
          <w:tab w:val="left" w:pos="4620"/>
          <w:tab w:val="left" w:pos="6720"/>
        </w:tabs>
        <w:spacing w:after="0"/>
        <w:rPr>
          <w:rFonts w:ascii="楷体" w:hAnsi="楷体" w:eastAsia="楷体" w:cs="楷体"/>
          <w:b/>
          <w:bCs/>
          <w:color w:val="000000" w:themeColor="text1"/>
          <w14:textFill>
            <w14:solidFill>
              <w14:schemeClr w14:val="tx1"/>
            </w14:solidFill>
          </w14:textFill>
        </w:rPr>
      </w:pPr>
      <w:r>
        <w:rPr>
          <w:rFonts w:ascii="楷体" w:hAnsi="楷体" w:eastAsia="楷体" w:cs="楷体"/>
          <w:b/>
          <w:bCs/>
          <w:color w:val="000000" w:themeColor="text1"/>
          <w14:textFill>
            <w14:solidFill>
              <w14:schemeClr w14:val="tx1"/>
            </w14:solidFill>
          </w14:textFill>
        </w:rPr>
        <w:t>2.</w:t>
      </w:r>
      <w:r>
        <w:rPr>
          <w:rFonts w:ascii="楷体" w:hAnsi="楷体" w:eastAsia="楷体" w:cs="楷体"/>
          <w:b/>
          <w:bCs/>
          <w:color w:val="000000" w:themeColor="text1"/>
          <w:lang w:val="zh-TW" w:eastAsia="zh-TW"/>
          <w14:textFill>
            <w14:solidFill>
              <w14:schemeClr w14:val="tx1"/>
            </w14:solidFill>
          </w14:textFill>
        </w:rPr>
        <w:t>假如你是某景区工作人员，发现经常有人来景区水域</w:t>
      </w:r>
      <w:r>
        <w:rPr>
          <w:rFonts w:ascii="楷体" w:hAnsi="楷体" w:eastAsia="楷体" w:cs="楷体"/>
          <w:b/>
          <w:bCs/>
          <w:color w:val="000000" w:themeColor="text1"/>
          <w14:textFill>
            <w14:solidFill>
              <w14:schemeClr w14:val="tx1"/>
            </w14:solidFill>
          </w14:textFill>
        </w:rPr>
        <w:t>“</w:t>
      </w:r>
      <w:r>
        <w:rPr>
          <w:rFonts w:ascii="楷体" w:hAnsi="楷体" w:eastAsia="楷体" w:cs="楷体"/>
          <w:b/>
          <w:bCs/>
          <w:color w:val="000000" w:themeColor="text1"/>
          <w:lang w:val="zh-TW" w:eastAsia="zh-TW"/>
          <w14:textFill>
            <w14:solidFill>
              <w14:schemeClr w14:val="tx1"/>
            </w14:solidFill>
          </w14:textFill>
        </w:rPr>
        <w:t>放生</w:t>
      </w:r>
      <w:r>
        <w:rPr>
          <w:rFonts w:ascii="楷体" w:hAnsi="楷体" w:eastAsia="楷体" w:cs="楷体"/>
          <w:b/>
          <w:bCs/>
          <w:color w:val="000000" w:themeColor="text1"/>
          <w14:textFill>
            <w14:solidFill>
              <w14:schemeClr w14:val="tx1"/>
            </w14:solidFill>
          </w14:textFill>
        </w:rPr>
        <w:t>”</w:t>
      </w:r>
      <w:r>
        <w:rPr>
          <w:rFonts w:ascii="楷体" w:hAnsi="楷体" w:eastAsia="楷体" w:cs="楷体"/>
          <w:b/>
          <w:bCs/>
          <w:color w:val="000000" w:themeColor="text1"/>
          <w:lang w:val="zh-TW" w:eastAsia="zh-TW"/>
          <w14:textFill>
            <w14:solidFill>
              <w14:schemeClr w14:val="tx1"/>
            </w14:solidFill>
          </w14:textFill>
        </w:rPr>
        <w:t>，有时还夹杂着病鱼、死鱼甚至外来物种，给景区水域生态环境带来很大压力。今天又有一批人带着几大箱鱼来</w:t>
      </w:r>
      <w:r>
        <w:rPr>
          <w:rFonts w:ascii="楷体" w:hAnsi="楷体" w:eastAsia="楷体" w:cs="楷体"/>
          <w:b/>
          <w:bCs/>
          <w:color w:val="000000" w:themeColor="text1"/>
          <w14:textFill>
            <w14:solidFill>
              <w14:schemeClr w14:val="tx1"/>
            </w14:solidFill>
          </w14:textFill>
        </w:rPr>
        <w:t>“</w:t>
      </w:r>
      <w:r>
        <w:rPr>
          <w:rFonts w:ascii="楷体" w:hAnsi="楷体" w:eastAsia="楷体" w:cs="楷体"/>
          <w:b/>
          <w:bCs/>
          <w:color w:val="000000" w:themeColor="text1"/>
          <w:lang w:val="zh-TW" w:eastAsia="zh-TW"/>
          <w14:textFill>
            <w14:solidFill>
              <w14:schemeClr w14:val="tx1"/>
            </w14:solidFill>
          </w14:textFill>
        </w:rPr>
        <w:t>放生</w:t>
      </w:r>
      <w:r>
        <w:rPr>
          <w:rFonts w:ascii="楷体" w:hAnsi="楷体" w:eastAsia="楷体" w:cs="楷体"/>
          <w:b/>
          <w:bCs/>
          <w:color w:val="000000" w:themeColor="text1"/>
          <w14:textFill>
            <w14:solidFill>
              <w14:schemeClr w14:val="tx1"/>
            </w14:solidFill>
          </w14:textFill>
        </w:rPr>
        <w:t>”</w:t>
      </w:r>
      <w:r>
        <w:rPr>
          <w:rFonts w:ascii="楷体" w:hAnsi="楷体" w:eastAsia="楷体" w:cs="楷体"/>
          <w:b/>
          <w:bCs/>
          <w:color w:val="000000" w:themeColor="text1"/>
          <w:lang w:val="zh-TW" w:eastAsia="zh-TW"/>
          <w14:textFill>
            <w14:solidFill>
              <w14:schemeClr w14:val="tx1"/>
            </w14:solidFill>
          </w14:textFill>
        </w:rPr>
        <w:t>，并声称这是他们的</w:t>
      </w:r>
      <w:r>
        <w:rPr>
          <w:rFonts w:ascii="楷体" w:hAnsi="楷体" w:eastAsia="楷体" w:cs="楷体"/>
          <w:b/>
          <w:bCs/>
          <w:color w:val="000000" w:themeColor="text1"/>
          <w14:textFill>
            <w14:solidFill>
              <w14:schemeClr w14:val="tx1"/>
            </w14:solidFill>
          </w14:textFill>
        </w:rPr>
        <w:t>“</w:t>
      </w:r>
      <w:r>
        <w:rPr>
          <w:rFonts w:ascii="楷体" w:hAnsi="楷体" w:eastAsia="楷体" w:cs="楷体"/>
          <w:b/>
          <w:bCs/>
          <w:color w:val="000000" w:themeColor="text1"/>
          <w:lang w:val="zh-TW" w:eastAsia="zh-TW"/>
          <w14:textFill>
            <w14:solidFill>
              <w14:schemeClr w14:val="tx1"/>
            </w14:solidFill>
          </w14:textFill>
        </w:rPr>
        <w:t>爱心</w:t>
      </w:r>
      <w:r>
        <w:rPr>
          <w:rFonts w:ascii="楷体" w:hAnsi="楷体" w:eastAsia="楷体" w:cs="楷体"/>
          <w:b/>
          <w:bCs/>
          <w:color w:val="000000" w:themeColor="text1"/>
          <w14:textFill>
            <w14:solidFill>
              <w14:schemeClr w14:val="tx1"/>
            </w14:solidFill>
          </w14:textFill>
        </w:rPr>
        <w:t>”</w:t>
      </w:r>
      <w:r>
        <w:rPr>
          <w:rFonts w:ascii="楷体" w:hAnsi="楷体" w:eastAsia="楷体" w:cs="楷体"/>
          <w:b/>
          <w:bCs/>
          <w:color w:val="000000" w:themeColor="text1"/>
          <w:lang w:val="zh-TW" w:eastAsia="zh-TW"/>
          <w14:textFill>
            <w14:solidFill>
              <w14:schemeClr w14:val="tx1"/>
            </w14:solidFill>
          </w14:textFill>
        </w:rPr>
        <w:t>和</w:t>
      </w:r>
      <w:r>
        <w:rPr>
          <w:rFonts w:ascii="楷体" w:hAnsi="楷体" w:eastAsia="楷体" w:cs="楷体"/>
          <w:b/>
          <w:bCs/>
          <w:color w:val="000000" w:themeColor="text1"/>
          <w14:textFill>
            <w14:solidFill>
              <w14:schemeClr w14:val="tx1"/>
            </w14:solidFill>
          </w14:textFill>
        </w:rPr>
        <w:t>“</w:t>
      </w:r>
      <w:r>
        <w:rPr>
          <w:rFonts w:ascii="楷体" w:hAnsi="楷体" w:eastAsia="楷体" w:cs="楷体"/>
          <w:b/>
          <w:bCs/>
          <w:color w:val="000000" w:themeColor="text1"/>
          <w:lang w:val="zh-TW" w:eastAsia="zh-TW"/>
          <w14:textFill>
            <w14:solidFill>
              <w14:schemeClr w14:val="tx1"/>
            </w14:solidFill>
          </w14:textFill>
        </w:rPr>
        <w:t>权利</w:t>
      </w:r>
      <w:r>
        <w:rPr>
          <w:rFonts w:ascii="楷体" w:hAnsi="楷体" w:eastAsia="楷体" w:cs="楷体"/>
          <w:b/>
          <w:bCs/>
          <w:color w:val="000000" w:themeColor="text1"/>
          <w14:textFill>
            <w14:solidFill>
              <w14:schemeClr w14:val="tx1"/>
            </w14:solidFill>
          </w14:textFill>
        </w:rPr>
        <w:t>”</w:t>
      </w:r>
      <w:r>
        <w:rPr>
          <w:rFonts w:ascii="楷体" w:hAnsi="楷体" w:eastAsia="楷体" w:cs="楷体"/>
          <w:b/>
          <w:bCs/>
          <w:color w:val="000000" w:themeColor="text1"/>
          <w:lang w:val="zh-TW" w:eastAsia="zh-TW"/>
          <w14:textFill>
            <w14:solidFill>
              <w14:schemeClr w14:val="tx1"/>
            </w14:solidFill>
          </w14:textFill>
        </w:rPr>
        <w:t>。假设你面前的考官就是这些</w:t>
      </w:r>
      <w:r>
        <w:rPr>
          <w:rFonts w:ascii="楷体" w:hAnsi="楷体" w:eastAsia="楷体" w:cs="楷体"/>
          <w:b/>
          <w:bCs/>
          <w:color w:val="000000" w:themeColor="text1"/>
          <w14:textFill>
            <w14:solidFill>
              <w14:schemeClr w14:val="tx1"/>
            </w14:solidFill>
          </w14:textFill>
        </w:rPr>
        <w:t>“</w:t>
      </w:r>
      <w:r>
        <w:rPr>
          <w:rFonts w:ascii="楷体" w:hAnsi="楷体" w:eastAsia="楷体" w:cs="楷体"/>
          <w:b/>
          <w:bCs/>
          <w:color w:val="000000" w:themeColor="text1"/>
          <w:lang w:val="zh-TW" w:eastAsia="zh-TW"/>
          <w14:textFill>
            <w14:solidFill>
              <w14:schemeClr w14:val="tx1"/>
            </w14:solidFill>
          </w14:textFill>
        </w:rPr>
        <w:t>放生</w:t>
      </w:r>
      <w:r>
        <w:rPr>
          <w:rFonts w:ascii="楷体" w:hAnsi="楷体" w:eastAsia="楷体" w:cs="楷体"/>
          <w:b/>
          <w:bCs/>
          <w:color w:val="000000" w:themeColor="text1"/>
          <w14:textFill>
            <w14:solidFill>
              <w14:schemeClr w14:val="tx1"/>
            </w14:solidFill>
          </w14:textFill>
        </w:rPr>
        <w:t>”</w:t>
      </w:r>
      <w:r>
        <w:rPr>
          <w:rFonts w:ascii="楷体" w:hAnsi="楷体" w:eastAsia="楷体" w:cs="楷体"/>
          <w:b/>
          <w:bCs/>
          <w:color w:val="000000" w:themeColor="text1"/>
          <w:lang w:val="zh-TW" w:eastAsia="zh-TW"/>
          <w14:textFill>
            <w14:solidFill>
              <w14:schemeClr w14:val="tx1"/>
            </w14:solidFill>
          </w14:textFill>
        </w:rPr>
        <w:t>人员，你准备如何劝阻他们？请现场模拟一下。</w:t>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【题型判别】</w:t>
      </w:r>
    </w:p>
    <w:p>
      <w:pPr>
        <w:rPr>
          <w:rFonts w:ascii="楷体" w:hAnsi="楷体" w:eastAsia="楷体" w:cs="楷体"/>
          <w:color w:val="000000" w:themeColor="text1"/>
          <w:lang w:val="zh-TW" w:eastAsia="zh-TW"/>
          <w14:textFill>
            <w14:solidFill>
              <w14:schemeClr w14:val="tx1"/>
            </w14:solidFill>
          </w14:textFill>
        </w:rPr>
      </w:pPr>
      <w:r>
        <w:rPr>
          <w:rFonts w:ascii="楷体" w:hAnsi="楷体" w:eastAsia="楷体" w:cs="楷体"/>
          <w:color w:val="000000" w:themeColor="text1"/>
          <w:lang w:val="zh-TW" w:eastAsia="zh-TW"/>
          <w14:textFill>
            <w14:solidFill>
              <w14:schemeClr w14:val="tx1"/>
            </w14:solidFill>
          </w14:textFill>
        </w:rPr>
        <w:t>情景模拟</w:t>
      </w:r>
    </w:p>
    <w:p>
      <w:pPr>
        <w:pStyle w:val="2"/>
        <w:tabs>
          <w:tab w:val="left" w:pos="420"/>
          <w:tab w:val="left" w:pos="2520"/>
          <w:tab w:val="left" w:pos="4620"/>
          <w:tab w:val="left" w:pos="6720"/>
        </w:tabs>
        <w:spacing w:after="0"/>
        <w:rPr>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【思维导图】</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Style w:val="11"/>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756785" cy="3348355"/>
            <wp:effectExtent l="0" t="0" r="5715" b="444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5"/>
                    <a:stretch>
                      <a:fillRect/>
                    </a:stretch>
                  </pic:blipFill>
                  <pic:spPr>
                    <a:xfrm>
                      <a:off x="0" y="0"/>
                      <a:ext cx="4756785" cy="3348355"/>
                    </a:xfrm>
                    <a:prstGeom prst="rect">
                      <a:avLst/>
                    </a:prstGeom>
                  </pic:spPr>
                </pic:pic>
              </a:graphicData>
            </a:graphic>
          </wp:inline>
        </w:drawing>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【展鸿答案参考】</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各位游客，大家好。这里先请大家静一静，也把手里的鱼放一放，听我跟大家说一说好不好？</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首先，我先介绍一下我自己。我是景区的工作人员，大家可以叫我小王。看见大家来我们园区进行这种“爱心”的行为，我是能够理解的。也很开心，大家能够选择来到这里来分享自己的爱心，这是对我们园区环境的一种信任和认可。</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不过呢，不知道大家有没有想过？我们买的鱼，有没有问题，是不是病鱼，又或者这些鱼本身能否适应我们园区的生态环境。在这里我也跟大家说道说道，在景区放生危害特别多：第一个就是放生的这些鱼一般都会有所擦伤，鱼鳞被破坏，导致放生之后会很快死亡，这时候，你想想放生是不是就成杀生了。另外这里的环境未必适合放生生物的生存，也会造成死亡。这些鱼一旦死掉了，浮起来之后不仅有碍观瞻，影响景区这么好的风景，同时对景区的水质也会造成很大的污染呀！第二个，就是这些放生的鱼种类比较多，有些还会破坏景区的生态平衡，比如有一种叫胡子鱼的会啃食破坏荷花，刚发芽的时候荷花被咬掉芽就会死掉，景区为了生态环境更好，让游客游玩的更开心，花了大力气用在了景区的景点建设上，一旦生态被破坏你们想想多可惜呀，后面来的游客就看不到这么美的荷花，这么美的风景了。况且，我们园区现在有规定，明确禁止在景区相关水域放生，在景区入口和各个路段都有告示牌写着，这些告示牌，并不是要阻止咱们大家的献爱心行为，而是切身实地的想要告诉大家其实这样的一种善行，可能会造成更加不好的影响。</w:t>
      </w:r>
    </w:p>
    <w:p>
      <w:pPr>
        <w:bidi w:val="0"/>
        <w:rPr>
          <w:rFonts w:hint="eastAsia" w:ascii="楷体" w:hAnsi="楷体" w:eastAsia="楷体" w:cs="楷体"/>
          <w:color w:val="000000" w:themeColor="text1"/>
          <w:lang w:val="zh-TW" w:eastAsia="zh-CN"/>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其实，跟大家说了这么多，也是希望我们在理解大家想要献爱心的同时，也能够理解一下我们的初衷。也是想更好的服务好大家，给大家带来好的风景。所以啊，大家可以把这些鱼带回去进行处理</w:t>
      </w:r>
      <w:r>
        <w:rPr>
          <w:rFonts w:hint="eastAsia" w:ascii="楷体" w:hAnsi="楷体" w:eastAsia="楷体" w:cs="楷体"/>
          <w:color w:val="000000" w:themeColor="text1"/>
          <w:lang w:val="zh-TW" w:eastAsia="zh-CN"/>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或者交给我们相关的工作人员，我们有专业的养殖人员，对这些鱼进行分类、统计</w:t>
      </w:r>
      <w:r>
        <w:rPr>
          <w:rFonts w:hint="eastAsia" w:ascii="楷体" w:hAnsi="楷体" w:eastAsia="楷体" w:cs="楷体"/>
          <w:color w:val="000000" w:themeColor="text1"/>
          <w:lang w:val="zh-TW" w:eastAsia="zh-CN"/>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并放生到他们适合生存的环境中去。这样，是不是不浪费这些小小的生命，也是替大家献了爱心</w:t>
      </w:r>
      <w:r>
        <w:rPr>
          <w:rFonts w:hint="eastAsia" w:ascii="楷体" w:hAnsi="楷体" w:eastAsia="楷体" w:cs="楷体"/>
          <w:color w:val="000000" w:themeColor="text1"/>
          <w:lang w:val="zh-TW" w:eastAsia="zh-CN"/>
          <w14:textFill>
            <w14:solidFill>
              <w14:schemeClr w14:val="tx1"/>
            </w14:solidFill>
          </w14:textFill>
        </w:rPr>
        <w:t>吧？</w:t>
      </w:r>
    </w:p>
    <w:p>
      <w:pPr>
        <w:bidi w:val="0"/>
        <w:rPr>
          <w:rFonts w:hint="eastAsia"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最后呢，也感谢大家的理解和支持，那么就不耽误大家的游玩时间了，有什么问题，可以随时到事务咨询处进行询问，谢谢大家。</w:t>
      </w:r>
    </w:p>
    <w:p>
      <w:pPr>
        <w:pStyle w:val="2"/>
        <w:rPr>
          <w:rFonts w:hint="eastAsia" w:ascii="楷体" w:hAnsi="楷体" w:eastAsia="楷体" w:cs="楷体"/>
          <w:color w:val="000000" w:themeColor="text1"/>
          <w:lang w:val="zh-TW" w:eastAsia="zh-TW"/>
          <w14:textFill>
            <w14:solidFill>
              <w14:schemeClr w14:val="tx1"/>
            </w14:solidFill>
          </w14:textFill>
        </w:rPr>
      </w:pPr>
    </w:p>
    <w:p>
      <w:pPr>
        <w:pStyle w:val="2"/>
        <w:tabs>
          <w:tab w:val="left" w:pos="420"/>
          <w:tab w:val="left" w:pos="2520"/>
          <w:tab w:val="left" w:pos="4620"/>
          <w:tab w:val="left" w:pos="6720"/>
        </w:tabs>
        <w:spacing w:after="0"/>
        <w:rPr>
          <w:rFonts w:ascii="楷体" w:hAnsi="楷体" w:eastAsia="楷体" w:cs="楷体"/>
          <w:b/>
          <w:bCs/>
          <w:color w:val="000000" w:themeColor="text1"/>
          <w14:textFill>
            <w14:solidFill>
              <w14:schemeClr w14:val="tx1"/>
            </w14:solidFill>
          </w14:textFill>
        </w:rPr>
      </w:pPr>
      <w:r>
        <w:rPr>
          <w:rFonts w:ascii="楷体" w:hAnsi="楷体" w:eastAsia="楷体" w:cs="楷体"/>
          <w:b/>
          <w:bCs/>
          <w:color w:val="000000" w:themeColor="text1"/>
          <w14:textFill>
            <w14:solidFill>
              <w14:schemeClr w14:val="tx1"/>
            </w14:solidFill>
          </w14:textFill>
        </w:rPr>
        <w:t>3.</w:t>
      </w:r>
      <w:r>
        <w:rPr>
          <w:rFonts w:ascii="楷体" w:hAnsi="楷体" w:eastAsia="楷体" w:cs="楷体"/>
          <w:b/>
          <w:bCs/>
          <w:color w:val="000000" w:themeColor="text1"/>
          <w:lang w:val="zh-TW" w:eastAsia="zh-TW"/>
          <w14:textFill>
            <w14:solidFill>
              <w14:schemeClr w14:val="tx1"/>
            </w14:solidFill>
          </w14:textFill>
        </w:rPr>
        <w:t>邻居张某的儿子高考没考好，成绩一般，而李某声称是某名牌大学的招考人员，有特殊渠道可以帮忙进名牌大学，但需要一定的费用，张某想走李某关系帮儿子买个名额，准备付款。你要怎么劝他？请现场模拟。</w:t>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【题型判别】</w:t>
      </w:r>
    </w:p>
    <w:p>
      <w:pPr>
        <w:rPr>
          <w:rFonts w:ascii="楷体" w:hAnsi="楷体" w:eastAsia="楷体" w:cs="楷体"/>
          <w:color w:val="000000" w:themeColor="text1"/>
          <w:lang w:val="zh-TW" w:eastAsia="zh-TW"/>
          <w14:textFill>
            <w14:solidFill>
              <w14:schemeClr w14:val="tx1"/>
            </w14:solidFill>
          </w14:textFill>
        </w:rPr>
      </w:pPr>
      <w:r>
        <w:rPr>
          <w:rFonts w:ascii="楷体" w:hAnsi="楷体" w:eastAsia="楷体" w:cs="楷体"/>
          <w:color w:val="000000" w:themeColor="text1"/>
          <w:lang w:val="zh-TW" w:eastAsia="zh-TW"/>
          <w14:textFill>
            <w14:solidFill>
              <w14:schemeClr w14:val="tx1"/>
            </w14:solidFill>
          </w14:textFill>
        </w:rPr>
        <w:t>情景模拟</w:t>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【思维导图】</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Style w:val="11"/>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798060" cy="3448050"/>
            <wp:effectExtent l="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65"/>
                    <a:stretch>
                      <a:fillRect/>
                    </a:stretch>
                  </pic:blipFill>
                  <pic:spPr>
                    <a:xfrm>
                      <a:off x="0" y="0"/>
                      <a:ext cx="4798060" cy="3448050"/>
                    </a:xfrm>
                    <a:prstGeom prst="rect">
                      <a:avLst/>
                    </a:prstGeom>
                  </pic:spPr>
                </pic:pic>
              </a:graphicData>
            </a:graphic>
          </wp:inline>
        </w:drawing>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【展鸿答案参考】</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哎，老张，可有日子没见你了，最近这是忙什么呢？啊，</w:t>
      </w:r>
      <w:r>
        <w:rPr>
          <w:rFonts w:hint="eastAsia" w:ascii="楷体" w:hAnsi="楷体" w:eastAsia="楷体" w:cs="楷体"/>
          <w:color w:val="000000" w:themeColor="text1"/>
          <w:lang w:val="zh-CN" w:eastAsia="zh-TW"/>
          <w14:textFill>
            <w14:solidFill>
              <w14:schemeClr w14:val="tx1"/>
            </w14:solidFill>
          </w14:textFill>
        </w:rPr>
        <w:t>原来是</w:t>
      </w:r>
      <w:r>
        <w:rPr>
          <w:rFonts w:hint="eastAsia" w:ascii="楷体" w:hAnsi="楷体" w:eastAsia="楷体" w:cs="楷体"/>
          <w:color w:val="000000" w:themeColor="text1"/>
          <w:lang w:val="zh-TW" w:eastAsia="zh-TW"/>
          <w14:textFill>
            <w14:solidFill>
              <w14:schemeClr w14:val="tx1"/>
            </w14:solidFill>
          </w14:textFill>
        </w:rPr>
        <w:t>儿子高考没考好，</w:t>
      </w:r>
      <w:r>
        <w:rPr>
          <w:rFonts w:hint="eastAsia" w:ascii="楷体" w:hAnsi="楷体" w:eastAsia="楷体" w:cs="楷体"/>
          <w:color w:val="000000" w:themeColor="text1"/>
          <w:lang w:val="zh-CN" w:eastAsia="zh-TW"/>
          <w14:textFill>
            <w14:solidFill>
              <w14:schemeClr w14:val="tx1"/>
            </w14:solidFill>
          </w14:textFill>
        </w:rPr>
        <w:t>你说</w:t>
      </w:r>
      <w:r>
        <w:rPr>
          <w:rFonts w:hint="eastAsia" w:ascii="楷体" w:hAnsi="楷体" w:eastAsia="楷体" w:cs="楷体"/>
          <w:color w:val="000000" w:themeColor="text1"/>
          <w:lang w:val="zh-TW" w:eastAsia="zh-TW"/>
          <w14:textFill>
            <w14:solidFill>
              <w14:schemeClr w14:val="tx1"/>
            </w14:solidFill>
          </w14:textFill>
        </w:rPr>
        <w:t>最近</w:t>
      </w:r>
      <w:r>
        <w:rPr>
          <w:rFonts w:hint="eastAsia" w:ascii="楷体" w:hAnsi="楷体" w:eastAsia="楷体" w:cs="楷体"/>
          <w:color w:val="000000" w:themeColor="text1"/>
          <w:lang w:val="zh-CN" w:eastAsia="zh-TW"/>
          <w14:textFill>
            <w14:solidFill>
              <w14:schemeClr w14:val="tx1"/>
            </w14:solidFill>
          </w14:textFill>
        </w:rPr>
        <w:t>要</w:t>
      </w:r>
      <w:r>
        <w:rPr>
          <w:rFonts w:hint="eastAsia" w:ascii="楷体" w:hAnsi="楷体" w:eastAsia="楷体" w:cs="楷体"/>
          <w:color w:val="000000" w:themeColor="text1"/>
          <w:lang w:val="zh-TW" w:eastAsia="zh-TW"/>
          <w14:textFill>
            <w14:solidFill>
              <w14:schemeClr w14:val="tx1"/>
            </w14:solidFill>
          </w14:textFill>
        </w:rPr>
        <w:t>忙着找关系，看看能不能进一个好点的大学</w:t>
      </w:r>
      <w:r>
        <w:rPr>
          <w:rFonts w:hint="eastAsia" w:ascii="楷体" w:hAnsi="楷体" w:eastAsia="楷体" w:cs="楷体"/>
          <w:color w:val="000000" w:themeColor="text1"/>
          <w:lang w:val="zh-CN" w:eastAsia="zh-TW"/>
          <w14:textFill>
            <w14:solidFill>
              <w14:schemeClr w14:val="tx1"/>
            </w14:solidFill>
          </w14:textFill>
        </w:rPr>
        <w:t>啊</w:t>
      </w:r>
      <w:r>
        <w:rPr>
          <w:rFonts w:hint="eastAsia" w:ascii="楷体" w:hAnsi="楷体" w:eastAsia="楷体" w:cs="楷体"/>
          <w:color w:val="000000" w:themeColor="text1"/>
          <w:lang w:val="zh-TW" w:eastAsia="zh-TW"/>
          <w14:textFill>
            <w14:solidFill>
              <w14:schemeClr w14:val="tx1"/>
            </w14:solidFill>
          </w14:textFill>
        </w:rPr>
        <w:t>。我说怎么愁眉苦脸的</w:t>
      </w:r>
      <w:r>
        <w:rPr>
          <w:rFonts w:hint="eastAsia" w:ascii="楷体" w:hAnsi="楷体" w:eastAsia="楷体" w:cs="楷体"/>
          <w:color w:val="000000" w:themeColor="text1"/>
          <w:lang w:val="zh-CN" w:eastAsia="zh-TW"/>
          <w14:textFill>
            <w14:solidFill>
              <w14:schemeClr w14:val="tx1"/>
            </w14:solidFill>
          </w14:textFill>
        </w:rPr>
        <w:t>呢</w:t>
      </w:r>
      <w:r>
        <w:rPr>
          <w:rFonts w:hint="eastAsia" w:ascii="楷体" w:hAnsi="楷体" w:eastAsia="楷体" w:cs="楷体"/>
          <w:color w:val="000000" w:themeColor="text1"/>
          <w:lang w:val="zh-TW" w:eastAsia="zh-TW"/>
          <w14:textFill>
            <w14:solidFill>
              <w14:schemeClr w14:val="tx1"/>
            </w14:solidFill>
          </w14:textFill>
        </w:rPr>
        <w:t>。你的心情我能理解，尤其是咱们家孩子，平时学习挺好的，高考没发挥好，我知道的时候也特别的惋惜。尤其是老张你</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在孩子高三的时候比他还着急，每天为了孩子没少操心</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这些我都看在眼里</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所以也能够明白你为了孩子前途的付出。</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不过，我可得劝劝你</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买名额这种事，不靠谱啊。这可是违法的事情，如果他帮你办了</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真的被发现，大家都得遭殃。一方面，你的工作可能因此受到影响</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另一方面，帮你办事的人也会被开除</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最重要的是，你儿子可能因为这件事不能上大学。这样的话，他的前途可就真的毁了啊。况且，我觉得现在还有这种卖名额的事，基本都是骗子，就等着像你们这样的家长，着急上火的时候，趁虚而入骗取大量的钱财，然后就突然消失。所以啊你一定要冷静，千万别上当，甚至因小失大。你还记不记得隔壁楼的</w:t>
      </w:r>
      <w:r>
        <w:rPr>
          <w:rFonts w:hint="eastAsia" w:ascii="楷体" w:hAnsi="楷体" w:eastAsia="楷体" w:cs="楷体"/>
          <w:color w:val="000000" w:themeColor="text1"/>
          <w:lang w:val="zh-TW" w:eastAsia="zh-CN"/>
          <w14:textFill>
            <w14:solidFill>
              <w14:schemeClr w14:val="tx1"/>
            </w14:solidFill>
          </w14:textFill>
        </w:rPr>
        <w:t>老</w:t>
      </w:r>
      <w:r>
        <w:rPr>
          <w:rFonts w:hint="eastAsia" w:ascii="楷体" w:hAnsi="楷体" w:eastAsia="楷体" w:cs="楷体"/>
          <w:color w:val="000000" w:themeColor="text1"/>
          <w:lang w:val="zh-TW" w:eastAsia="zh-TW"/>
          <w14:textFill>
            <w14:solidFill>
              <w14:schemeClr w14:val="tx1"/>
            </w14:solidFill>
          </w14:textFill>
        </w:rPr>
        <w:t>王，他之前不也是</w:t>
      </w:r>
      <w:r>
        <w:rPr>
          <w:rFonts w:hint="eastAsia" w:ascii="楷体" w:hAnsi="楷体" w:eastAsia="楷体" w:cs="楷体"/>
          <w:color w:val="000000" w:themeColor="text1"/>
          <w:lang w:val="zh-CN" w:eastAsia="zh-TW"/>
          <w14:textFill>
            <w14:solidFill>
              <w14:schemeClr w14:val="tx1"/>
            </w14:solidFill>
          </w14:textFill>
        </w:rPr>
        <w:t>嘛，</w:t>
      </w:r>
      <w:r>
        <w:rPr>
          <w:rFonts w:hint="eastAsia" w:ascii="楷体" w:hAnsi="楷体" w:eastAsia="楷体" w:cs="楷体"/>
          <w:color w:val="000000" w:themeColor="text1"/>
          <w:lang w:val="zh-TW" w:eastAsia="zh-TW"/>
          <w14:textFill>
            <w14:solidFill>
              <w14:schemeClr w14:val="tx1"/>
            </w14:solidFill>
          </w14:textFill>
        </w:rPr>
        <w:t>托关系，买名额</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后来被人骗了好几万</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甚至还不死心，倒是真找到了。不过在他孩子大学报</w:t>
      </w:r>
      <w:r>
        <w:rPr>
          <w:rFonts w:hint="eastAsia" w:ascii="楷体" w:hAnsi="楷体" w:eastAsia="楷体" w:cs="楷体"/>
          <w:color w:val="000000" w:themeColor="text1"/>
          <w:lang w:val="zh-CN" w:eastAsia="zh-TW"/>
          <w14:textFill>
            <w14:solidFill>
              <w14:schemeClr w14:val="tx1"/>
            </w14:solidFill>
          </w14:textFill>
        </w:rPr>
        <w:t>到</w:t>
      </w:r>
      <w:r>
        <w:rPr>
          <w:rFonts w:hint="eastAsia" w:ascii="楷体" w:hAnsi="楷体" w:eastAsia="楷体" w:cs="楷体"/>
          <w:color w:val="000000" w:themeColor="text1"/>
          <w:lang w:val="zh-TW" w:eastAsia="zh-TW"/>
          <w14:textFill>
            <w14:solidFill>
              <w14:schemeClr w14:val="tx1"/>
            </w14:solidFill>
          </w14:textFill>
        </w:rPr>
        <w:t>，资格复审的时候出问题了</w:t>
      </w:r>
      <w:r>
        <w:rPr>
          <w:rFonts w:hint="eastAsia" w:ascii="楷体" w:hAnsi="楷体" w:eastAsia="楷体" w:cs="楷体"/>
          <w:color w:val="000000" w:themeColor="text1"/>
          <w:lang w:val="zh-CN" w:eastAsia="zh-TW"/>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被人家学校发现，报了警。后来他孩子上不了大学了，他自己的工作也没了，只能带着孩子回老家种地去了。</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我觉得，咱们还是要对自己孩子有信心。然后呢，也跟孩子沟通沟通。如果孩子也觉得不甘心，没有发挥出自己应有的水平，那作为父母，我们应该支持他，让他重读一年，我相信他肯定能考一个很好的成绩。如果孩子觉得重读，有很多顾虑。那咱们就一起看看，哪些非名牌大学的专业比较好，以他的学习能力，大学毕业考一个好点的研究生，一样会有出息的。</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好啦，正好也到饭点了，孩子高考结束之后，也天天在家闷着。走，把嫂子和咱孩子叫上，一起来我家吃个饭。</w:t>
      </w:r>
    </w:p>
    <w:p>
      <w:pPr>
        <w:pStyle w:val="6"/>
        <w:keepNext/>
        <w:keepLines/>
        <w:pageBreakBefore w:val="0"/>
        <w:widowControl w:val="0"/>
        <w:kinsoku/>
        <w:wordWrap/>
        <w:overflowPunct/>
        <w:topLinePunct w:val="0"/>
        <w:autoSpaceDE/>
        <w:autoSpaceDN/>
        <w:bidi w:val="0"/>
        <w:adjustRightInd/>
        <w:snapToGrid/>
        <w:spacing w:before="313" w:beforeLines="100" w:after="313" w:afterLines="100" w:line="288" w:lineRule="auto"/>
        <w:ind w:left="0" w:leftChars="0" w:right="0" w:rightChars="0" w:firstLine="0" w:firstLineChars="0"/>
        <w:jc w:val="center"/>
        <w:textAlignment w:val="auto"/>
        <w:outlineLvl w:val="0"/>
        <w:rPr>
          <w:rFonts w:hint="eastAsia" w:ascii="黑体" w:hAnsi="黑体" w:eastAsia="黑体" w:cs="黑体"/>
          <w:b/>
          <w:color w:val="000000" w:themeColor="text1"/>
          <w:sz w:val="32"/>
          <w:szCs w:val="32"/>
          <w:lang w:val="en-US" w:eastAsia="zh-CN"/>
          <w14:textFill>
            <w14:solidFill>
              <w14:schemeClr w14:val="tx1"/>
            </w14:solidFill>
          </w14:textFill>
        </w:rPr>
      </w:pPr>
      <w:bookmarkStart w:id="134" w:name="_Toc18688"/>
      <w:bookmarkStart w:id="135" w:name="_Toc10677"/>
      <w:r>
        <w:rPr>
          <w:rFonts w:hint="eastAsia" w:ascii="黑体" w:hAnsi="黑体" w:eastAsia="黑体" w:cs="黑体"/>
          <w:b/>
          <w:color w:val="000000" w:themeColor="text1"/>
          <w:sz w:val="32"/>
          <w:szCs w:val="32"/>
          <w:lang w:val="en-US" w:eastAsia="zh-CN"/>
          <w14:textFill>
            <w14:solidFill>
              <w14:schemeClr w14:val="tx1"/>
            </w14:solidFill>
          </w14:textFill>
        </w:rPr>
        <w:t>2017</w:t>
      </w:r>
      <w:r>
        <w:rPr>
          <w:rFonts w:hint="eastAsia" w:ascii="黑体" w:hAnsi="黑体" w:eastAsia="黑体" w:cs="黑体"/>
          <w:b/>
          <w:color w:val="000000" w:themeColor="text1"/>
          <w:sz w:val="32"/>
          <w:szCs w:val="32"/>
          <w:lang w:val="zh-TW" w:eastAsia="zh-TW"/>
          <w14:textFill>
            <w14:solidFill>
              <w14:schemeClr w14:val="tx1"/>
            </w14:solidFill>
          </w14:textFill>
        </w:rPr>
        <w:t>年</w:t>
      </w:r>
      <w:r>
        <w:rPr>
          <w:rFonts w:hint="eastAsia" w:ascii="黑体" w:hAnsi="黑体" w:eastAsia="黑体" w:cs="黑体"/>
          <w:b/>
          <w:color w:val="000000" w:themeColor="text1"/>
          <w:sz w:val="32"/>
          <w:szCs w:val="32"/>
          <w:lang w:val="en-US" w:eastAsia="zh-CN"/>
          <w14:textFill>
            <w14:solidFill>
              <w14:schemeClr w14:val="tx1"/>
            </w14:solidFill>
          </w14:textFill>
        </w:rPr>
        <w:t>6</w:t>
      </w:r>
      <w:r>
        <w:rPr>
          <w:rFonts w:hint="eastAsia" w:ascii="黑体" w:hAnsi="黑体" w:eastAsia="黑体" w:cs="黑体"/>
          <w:b/>
          <w:color w:val="000000" w:themeColor="text1"/>
          <w:sz w:val="32"/>
          <w:szCs w:val="32"/>
          <w:lang w:val="zh-TW" w:eastAsia="zh-TW"/>
          <w14:textFill>
            <w14:solidFill>
              <w14:schemeClr w14:val="tx1"/>
            </w14:solidFill>
          </w14:textFill>
        </w:rPr>
        <w:t>月</w:t>
      </w:r>
      <w:r>
        <w:rPr>
          <w:rFonts w:hint="eastAsia" w:ascii="黑体" w:hAnsi="黑体" w:eastAsia="黑体" w:cs="黑体"/>
          <w:b/>
          <w:color w:val="000000" w:themeColor="text1"/>
          <w:sz w:val="32"/>
          <w:szCs w:val="32"/>
          <w:lang w:val="en-US" w:eastAsia="zh-CN"/>
          <w14:textFill>
            <w14:solidFill>
              <w14:schemeClr w14:val="tx1"/>
            </w14:solidFill>
          </w14:textFill>
        </w:rPr>
        <w:t>3</w:t>
      </w:r>
      <w:r>
        <w:rPr>
          <w:rFonts w:hint="eastAsia" w:ascii="黑体" w:hAnsi="黑体" w:eastAsia="黑体" w:cs="黑体"/>
          <w:b/>
          <w:color w:val="000000" w:themeColor="text1"/>
          <w:sz w:val="32"/>
          <w:szCs w:val="32"/>
          <w:lang w:val="zh-TW" w:eastAsia="zh-TW"/>
          <w14:textFill>
            <w14:solidFill>
              <w14:schemeClr w14:val="tx1"/>
            </w14:solidFill>
          </w14:textFill>
        </w:rPr>
        <w:t>日浙江省公务员面试真题（执法类）</w:t>
      </w:r>
      <w:bookmarkEnd w:id="134"/>
      <w:bookmarkEnd w:id="135"/>
    </w:p>
    <w:p>
      <w:pPr>
        <w:pStyle w:val="2"/>
        <w:tabs>
          <w:tab w:val="left" w:pos="420"/>
          <w:tab w:val="left" w:pos="2520"/>
          <w:tab w:val="left" w:pos="4620"/>
          <w:tab w:val="left" w:pos="6720"/>
        </w:tabs>
        <w:spacing w:after="0"/>
        <w:rPr>
          <w:rFonts w:ascii="楷体" w:hAnsi="楷体" w:eastAsia="楷体" w:cs="楷体"/>
          <w:b/>
          <w:bCs/>
          <w:color w:val="000000" w:themeColor="text1"/>
          <w14:textFill>
            <w14:solidFill>
              <w14:schemeClr w14:val="tx1"/>
            </w14:solidFill>
          </w14:textFill>
        </w:rPr>
      </w:pPr>
      <w:r>
        <w:rPr>
          <w:rFonts w:ascii="楷体" w:hAnsi="楷体" w:eastAsia="楷体" w:cs="楷体"/>
          <w:b/>
          <w:bCs/>
          <w:color w:val="000000" w:themeColor="text1"/>
          <w14:textFill>
            <w14:solidFill>
              <w14:schemeClr w14:val="tx1"/>
            </w14:solidFill>
          </w14:textFill>
        </w:rPr>
        <w:t>1.</w:t>
      </w:r>
      <w:r>
        <w:rPr>
          <w:rFonts w:ascii="楷体" w:hAnsi="楷体" w:eastAsia="楷体" w:cs="楷体"/>
          <w:b/>
          <w:bCs/>
          <w:color w:val="000000" w:themeColor="text1"/>
          <w:lang w:val="zh-TW" w:eastAsia="zh-TW"/>
          <w14:textFill>
            <w14:solidFill>
              <w14:schemeClr w14:val="tx1"/>
            </w14:solidFill>
          </w14:textFill>
        </w:rPr>
        <w:t>在交通高峰时段，很多老年乘客常常结伴乘坐公交车，影响到学生和上班族。如果你是一名人大代表，在走访选民过程中，发现群众对引导老年人错峰出行呼声强烈。你打算就此起草一份建议，你会提哪些意见？</w:t>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【题型判别】</w:t>
      </w:r>
    </w:p>
    <w:p>
      <w:pPr>
        <w:rPr>
          <w:rFonts w:ascii="楷体" w:hAnsi="楷体" w:eastAsia="楷体" w:cs="楷体"/>
          <w:color w:val="000000" w:themeColor="text1"/>
          <w14:textFill>
            <w14:solidFill>
              <w14:schemeClr w14:val="tx1"/>
            </w14:solidFill>
          </w14:textFill>
        </w:rPr>
      </w:pPr>
      <w:r>
        <w:rPr>
          <w:rFonts w:ascii="楷体" w:hAnsi="楷体" w:eastAsia="楷体" w:cs="楷体"/>
          <w:color w:val="000000" w:themeColor="text1"/>
          <w:lang w:val="zh-TW" w:eastAsia="zh-TW"/>
          <w14:textFill>
            <w14:solidFill>
              <w14:schemeClr w14:val="tx1"/>
            </w14:solidFill>
          </w14:textFill>
        </w:rPr>
        <w:t>应急应变</w:t>
      </w:r>
      <w:r>
        <w:rPr>
          <w:rFonts w:ascii="楷体" w:hAnsi="楷体" w:eastAsia="楷体" w:cs="楷体"/>
          <w:color w:val="000000" w:themeColor="text1"/>
          <w14:textFill>
            <w14:solidFill>
              <w14:schemeClr w14:val="tx1"/>
            </w14:solidFill>
          </w14:textFill>
        </w:rPr>
        <w:t>——</w:t>
      </w:r>
      <w:r>
        <w:rPr>
          <w:rFonts w:ascii="楷体" w:hAnsi="楷体" w:eastAsia="楷体" w:cs="楷体"/>
          <w:color w:val="000000" w:themeColor="text1"/>
          <w:lang w:val="zh-TW" w:eastAsia="zh-TW"/>
          <w14:textFill>
            <w14:solidFill>
              <w14:schemeClr w14:val="tx1"/>
            </w14:solidFill>
          </w14:textFill>
        </w:rPr>
        <w:t>对策类</w:t>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bookmarkStart w:id="136" w:name="_GoBack"/>
      <w:r>
        <w:rPr>
          <w:rFonts w:ascii="楷体" w:hAnsi="楷体" w:eastAsia="楷体" w:cs="楷体"/>
          <w:b/>
          <w:bCs/>
          <w:color w:val="000000" w:themeColor="text1"/>
          <w:lang w:val="zh-TW" w:eastAsia="zh-TW"/>
          <w14:textFill>
            <w14:solidFill>
              <w14:schemeClr w14:val="tx1"/>
            </w14:solidFill>
          </w14:textFill>
        </w:rPr>
        <w:t>【思维导图】</w:t>
      </w:r>
    </w:p>
    <w:bookmarkEnd w:id="136"/>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Style w:val="11"/>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965825" cy="2679065"/>
            <wp:effectExtent l="0" t="0" r="15875" b="6985"/>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pic:cNvPicPr>
                  </pic:nvPicPr>
                  <pic:blipFill>
                    <a:blip r:embed="rId76"/>
                    <a:stretch>
                      <a:fillRect/>
                    </a:stretch>
                  </pic:blipFill>
                  <pic:spPr>
                    <a:xfrm>
                      <a:off x="0" y="0"/>
                      <a:ext cx="5965825" cy="2679065"/>
                    </a:xfrm>
                    <a:prstGeom prst="rect">
                      <a:avLst/>
                    </a:prstGeom>
                    <a:noFill/>
                    <a:ln>
                      <a:noFill/>
                    </a:ln>
                  </pic:spPr>
                </pic:pic>
              </a:graphicData>
            </a:graphic>
          </wp:inline>
        </w:drawing>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【展鸿答案参考】</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在早晚高峰时段，城市公交大多都非常拥挤，这既是正常，也是很多城市所普遍存在的一种现象，如果老年人在这一时段也选择公交出行，在一定程度上是会给年轻的上班族和学生的出行带来一些影响。本身拥挤的车厢内，让座不易，也会给老人身体带来不少安全隐患。针对题干中，不少人发出呼吁，希望老年人能够“错峰出行”，其实我认为这也是对老年人的一种关爱和敬重。但是，我们也要客观的看待这件事情。城市任何公共资源，均属全民所有，自然更包括老年人。选择出行方式、出行时间，也完全由老人们自主决定。所以，错峰出行只能倡导</w:t>
      </w:r>
      <w:r>
        <w:rPr>
          <w:rFonts w:hint="eastAsia" w:ascii="楷体" w:hAnsi="楷体" w:eastAsia="楷体" w:cs="楷体"/>
          <w:color w:val="000000" w:themeColor="text1"/>
          <w:lang w:val="zh-CN" w:eastAsia="zh-TW"/>
          <w14:textFill>
            <w14:solidFill>
              <w14:schemeClr w14:val="tx1"/>
            </w14:solidFill>
          </w14:textFill>
        </w:rPr>
        <w:t>，而</w:t>
      </w:r>
      <w:r>
        <w:rPr>
          <w:rFonts w:hint="eastAsia" w:ascii="楷体" w:hAnsi="楷体" w:eastAsia="楷体" w:cs="楷体"/>
          <w:color w:val="000000" w:themeColor="text1"/>
          <w:lang w:val="zh-TW" w:eastAsia="zh-TW"/>
          <w14:textFill>
            <w14:solidFill>
              <w14:schemeClr w14:val="tx1"/>
            </w14:solidFill>
          </w14:textFill>
        </w:rPr>
        <w:t>不能硬性规定。如果我是人大代表，针对这一现状，我建议采取以下一些对策：</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第一，通过媒体宣传，志愿者及社会引导，鼓励老年人错峰出行。要知道老人们一般也不会故意去挤占公交资源，为数不多选择高峰时段出行的老人，大多也是“身不由己”，如接送孙子上学、买菜购物、到医院就医或办其他事物等等。只要通过适当的宣传和引导，很多老年人还是对错峰出行</w:t>
      </w:r>
      <w:r>
        <w:rPr>
          <w:rFonts w:hint="eastAsia" w:ascii="楷体" w:hAnsi="楷体" w:eastAsia="楷体" w:cs="楷体"/>
          <w:color w:val="000000" w:themeColor="text1"/>
          <w:lang w:val="zh-TW" w:eastAsia="zh-CN"/>
          <w14:textFill>
            <w14:solidFill>
              <w14:schemeClr w14:val="tx1"/>
            </w14:solidFill>
          </w14:textFill>
        </w:rPr>
        <w:t>抱</w:t>
      </w:r>
      <w:r>
        <w:rPr>
          <w:rFonts w:hint="eastAsia" w:ascii="楷体" w:hAnsi="楷体" w:eastAsia="楷体" w:cs="楷体"/>
          <w:color w:val="000000" w:themeColor="text1"/>
          <w:lang w:val="zh-TW" w:eastAsia="zh-TW"/>
          <w14:textFill>
            <w14:solidFill>
              <w14:schemeClr w14:val="tx1"/>
            </w14:solidFill>
          </w14:textFill>
        </w:rPr>
        <w:t>以支持的态度的。某地就有老年人自发在公交站举牌倡导老年人错峰出行，把更多的公交资源让给上班族，这更显示老人对上班一族的体谅和关切，很值得点赞。</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第二，在鼓励老年人错峰出行的同时，也可以通过经济杠杆重新分配现有紧张的公交资源，缓解高峰期运力紧张、乘车难的问题。采取了分时段收费的政策，在法定工作日高峰时段老年人坐车须购半价票或全票，其余时间免费乘车，以此鼓励老年人尽量避开上下班高峰期乘坐公共交通外出从事晨练、探友、购物等活动。</w:t>
      </w:r>
    </w:p>
    <w:p>
      <w:pPr>
        <w:bidi w:val="0"/>
        <w:rPr>
          <w:rFonts w:ascii="楷体" w:hAnsi="楷体" w:eastAsia="楷体" w:cs="楷体"/>
          <w:color w:val="000000" w:themeColor="text1"/>
          <w:shd w:val="clear" w:color="auto" w:fill="FFFFFF"/>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第</w:t>
      </w:r>
      <w:r>
        <w:rPr>
          <w:rFonts w:hint="eastAsia" w:ascii="楷体" w:hAnsi="楷体" w:eastAsia="楷体" w:cs="楷体"/>
          <w:color w:val="000000" w:themeColor="text1"/>
          <w:lang w:val="zh-TW" w:eastAsia="zh-CN"/>
          <w14:textFill>
            <w14:solidFill>
              <w14:schemeClr w14:val="tx1"/>
            </w14:solidFill>
          </w14:textFill>
        </w:rPr>
        <w:t>三</w:t>
      </w:r>
      <w:r>
        <w:rPr>
          <w:rFonts w:hint="eastAsia" w:ascii="楷体" w:hAnsi="楷体" w:eastAsia="楷体" w:cs="楷体"/>
          <w:color w:val="000000" w:themeColor="text1"/>
          <w:lang w:val="zh-TW" w:eastAsia="zh-TW"/>
          <w14:textFill>
            <w14:solidFill>
              <w14:schemeClr w14:val="tx1"/>
            </w14:solidFill>
          </w14:textFill>
        </w:rPr>
        <w:t>，我认为最好的解决方法还是加大公共交通建设力度，比如增加车辆，加强科学调度，增加人性化服务等，尽量满足各方需求。发展公共交通，不仅是社</w:t>
      </w:r>
      <w:r>
        <w:rPr>
          <w:rFonts w:ascii="楷体" w:hAnsi="楷体" w:eastAsia="楷体" w:cs="楷体"/>
          <w:color w:val="000000" w:themeColor="text1"/>
          <w:shd w:val="clear" w:color="auto" w:fill="FFFFFF"/>
          <w:lang w:val="zh-TW" w:eastAsia="zh-TW"/>
          <w14:textFill>
            <w14:solidFill>
              <w14:schemeClr w14:val="tx1"/>
            </w14:solidFill>
          </w14:textFill>
        </w:rPr>
        <w:t>会的需要，也对当前和今后解决交通拥堵有很大帮助，公交优先已经成为许多城市的共识。当然，我们还可以鼓励年轻人采取绿色出行的方式，如现在的共享单车就非常方便。</w:t>
      </w:r>
    </w:p>
    <w:p>
      <w:pPr>
        <w:pStyle w:val="2"/>
        <w:tabs>
          <w:tab w:val="left" w:pos="420"/>
          <w:tab w:val="left" w:pos="2520"/>
          <w:tab w:val="left" w:pos="4620"/>
          <w:tab w:val="left" w:pos="6720"/>
        </w:tabs>
        <w:rPr>
          <w:rFonts w:ascii="楷体" w:hAnsi="楷体" w:eastAsia="楷体" w:cs="楷体"/>
          <w:color w:val="000000" w:themeColor="text1"/>
          <w:lang w:val="zh-TW" w:eastAsia="zh-TW"/>
          <w14:textFill>
            <w14:solidFill>
              <w14:schemeClr w14:val="tx1"/>
            </w14:solidFill>
          </w14:textFill>
        </w:rPr>
      </w:pPr>
      <w:r>
        <w:rPr>
          <w:rFonts w:ascii="楷体" w:hAnsi="楷体" w:eastAsia="楷体" w:cs="楷体"/>
          <w:color w:val="000000" w:themeColor="text1"/>
          <w:lang w:val="zh-TW" w:eastAsia="zh-TW"/>
          <w14:textFill>
            <w14:solidFill>
              <w14:schemeClr w14:val="tx1"/>
            </w14:solidFill>
          </w14:textFill>
        </w:rPr>
        <w:t>最后我想说，针对此类现象，我们在对策执行的过程中，一定要柔性处理。既考虑到年轻人的问题，也要站在老年人的角度，切身考虑。同时相关部门做好跟踪、协作工作，把工作落实到实处，不然只会让好的对策成为形式主义的空头口号。</w:t>
      </w:r>
    </w:p>
    <w:p>
      <w:pPr>
        <w:pStyle w:val="3"/>
        <w:rPr>
          <w:rFonts w:ascii="楷体" w:hAnsi="楷体" w:eastAsia="楷体" w:cs="楷体"/>
          <w:color w:val="000000" w:themeColor="text1"/>
          <w:lang w:val="zh-TW" w:eastAsia="zh-TW"/>
          <w14:textFill>
            <w14:solidFill>
              <w14:schemeClr w14:val="tx1"/>
            </w14:solidFill>
          </w14:textFill>
        </w:rPr>
      </w:pP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宋体" w:hAnsi="宋体" w:eastAsia="宋体" w:cs="宋体"/>
          <w:b/>
          <w:bCs/>
          <w:color w:val="000000" w:themeColor="text1"/>
          <w:szCs w:val="24"/>
          <w:lang w:val="en-US" w:eastAsia="zh-CN"/>
          <w14:textFill>
            <w14:solidFill>
              <w14:schemeClr w14:val="tx1"/>
            </w14:solidFill>
          </w14:textFill>
        </w:rPr>
      </w:pPr>
      <w:r>
        <w:rPr>
          <w:rFonts w:hint="eastAsia" w:ascii="宋体" w:hAnsi="宋体" w:eastAsia="宋体" w:cs="宋体"/>
          <w:b/>
          <w:bCs/>
          <w:color w:val="000000" w:themeColor="text1"/>
          <w:szCs w:val="24"/>
          <w:lang w:val="en-US" w:eastAsia="zh-CN"/>
          <w14:textFill>
            <w14:solidFill>
              <w14:schemeClr w14:val="tx1"/>
            </w14:solidFill>
          </w14:textFill>
        </w:rPr>
        <w:t>2.假如你是某县文化执法部门的一名工作人员，在一次非工作场合的交流中，你无意中得知本县几家网吧存在违规接纳未成年人、传播不健康网络信息等现象。对此，你会怎么做？</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题型判别</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val="0"/>
          <w:bCs w:val="0"/>
          <w:color w:val="000000" w:themeColor="text1"/>
          <w:sz w:val="21"/>
          <w:szCs w:val="21"/>
          <w:lang w:val="en-US" w:eastAsia="zh-CN"/>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计划组织</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eastAsia="zh-CN"/>
          <w14:textFill>
            <w14:solidFill>
              <w14:schemeClr w14:val="tx1"/>
            </w14:solidFill>
          </w14:textFill>
        </w:rPr>
      </w:pPr>
      <w:r>
        <w:rPr>
          <w:rFonts w:hint="eastAsia" w:ascii="楷体" w:hAnsi="楷体" w:eastAsia="楷体" w:cs="楷体"/>
          <w:b/>
          <w:bCs/>
          <w:color w:val="000000" w:themeColor="text1"/>
          <w:sz w:val="21"/>
          <w:szCs w:val="21"/>
          <w:lang w:eastAsia="zh-CN"/>
          <w14:textFill>
            <w14:solidFill>
              <w14:schemeClr w14:val="tx1"/>
            </w14:solidFill>
          </w14:textFill>
        </w:rPr>
        <w:t>【</w:t>
      </w:r>
      <w:r>
        <w:rPr>
          <w:rFonts w:hint="eastAsia" w:ascii="楷体" w:hAnsi="楷体" w:eastAsia="楷体" w:cs="楷体"/>
          <w:b/>
          <w:bCs/>
          <w:color w:val="000000" w:themeColor="text1"/>
          <w:sz w:val="21"/>
          <w:szCs w:val="21"/>
          <w:lang w:val="en-US" w:eastAsia="zh-CN"/>
          <w14:textFill>
            <w14:solidFill>
              <w14:schemeClr w14:val="tx1"/>
            </w14:solidFill>
          </w14:textFill>
        </w:rPr>
        <w:t>思维导图</w:t>
      </w:r>
      <w:r>
        <w:rPr>
          <w:rFonts w:hint="eastAsia" w:ascii="楷体" w:hAnsi="楷体" w:eastAsia="楷体" w:cs="楷体"/>
          <w:b/>
          <w:bCs/>
          <w:color w:val="000000" w:themeColor="text1"/>
          <w:sz w:val="21"/>
          <w:szCs w:val="21"/>
          <w:lang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inline distT="0" distB="0" distL="114300" distR="114300">
            <wp:extent cx="4564380" cy="2984500"/>
            <wp:effectExtent l="0" t="0" r="7620" b="6350"/>
            <wp:docPr id="90" name="图片 9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4"/>
                    <pic:cNvPicPr>
                      <a:picLocks noChangeAspect="1"/>
                    </pic:cNvPicPr>
                  </pic:nvPicPr>
                  <pic:blipFill>
                    <a:blip r:embed="rId69"/>
                    <a:stretch>
                      <a:fillRect/>
                    </a:stretch>
                  </pic:blipFill>
                  <pic:spPr>
                    <a:xfrm>
                      <a:off x="0" y="0"/>
                      <a:ext cx="4564380" cy="2984500"/>
                    </a:xfrm>
                    <a:prstGeom prst="rect">
                      <a:avLst/>
                    </a:prstGeom>
                  </pic:spPr>
                </pic:pic>
              </a:graphicData>
            </a:graphic>
          </wp:inline>
        </w:drawing>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line="288" w:lineRule="auto"/>
        <w:textAlignment w:val="auto"/>
        <w:rPr>
          <w:rFonts w:hint="eastAsia" w:ascii="楷体" w:hAnsi="楷体" w:eastAsia="楷体" w:cs="楷体"/>
          <w:b/>
          <w:bCs/>
          <w:color w:val="000000" w:themeColor="text1"/>
          <w:sz w:val="21"/>
          <w:szCs w:val="21"/>
          <w:lang w:val="en-US" w:eastAsia="zh-CN"/>
          <w14:textFill>
            <w14:solidFill>
              <w14:schemeClr w14:val="tx1"/>
            </w14:solidFill>
          </w14:textFill>
        </w:rPr>
      </w:pPr>
      <w:r>
        <w:rPr>
          <w:rFonts w:hint="eastAsia" w:ascii="楷体" w:hAnsi="楷体" w:eastAsia="楷体" w:cs="楷体"/>
          <w:b/>
          <w:bCs/>
          <w:color w:val="000000" w:themeColor="text1"/>
          <w:sz w:val="21"/>
          <w:szCs w:val="21"/>
          <w:lang w:val="en-US" w:eastAsia="zh-CN"/>
          <w14:textFill>
            <w14:solidFill>
              <w14:schemeClr w14:val="tx1"/>
            </w14:solidFill>
          </w14:textFill>
        </w:rPr>
        <w:t>【展鸿答案参考】</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未成年人缺乏辨别是非能力，容易沉迷网络，受到网络不健康信息的诱导，危害身心健康。如果我了解到这些信息，一定会高度重视，正确处理，加强网吧的日常监管，净化未成年人成长的社会文化环境。</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首先，调查了解具体信息，汇报主管单位。第一，我会向群众了解更加详细的信息，如本县所有网吧的位置，哪些是经常有未成年人出入的，未成年人一般出入网吧的时间段，他们如何进入网吧等等。第二，我会进行实地暗访，我会和同事乔装打扮成普通群众去网吧实际看一下，并佩戴微型摄像头进行拍摄，重点查看网吧门口是否放置禁止未成年人入内的标志，网吧管理人员是否对上网人员的身份证等有效证件进行核对、登记，以备作为我们后期处罚的证据。第三，我会将信息进行整理，报告主管单位，请求对网吧进行突击调查。</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其次，联合执法单位，突击调查网吧。我会与同事一起，选择未成年人在网吧比较集中的时间段，对网吧的违法行为进行突击检查。亲自查看上网人员的有效身份证件，核对上网人员是否与其身份信息相匹配，细心留意是否有未成年人上网，是否存在传播暴力等不健康信息的现象。</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再次，加强教育管理。若发现该网吧确实存在未成年人上网，传播不健康信息的现象，则对未成年人进行批评教育，防止他们以后再进入网吧。并且，向网吧管理者解释相关条例，做好网吧违法经营的笔录登记，下达整改通知书，严厉处罚接纳未成年人上网的经营行为。若未发现违规信息，则向网吧管理人员强调要继续做到守法经营，自觉落实实名制上网，禁止未成年人进入网吧。同时，把本次调查结果向群众公示，并且向社会和家长进行宣传，发出倡导要关爱未成年的发展，让他们好好学习，健康成长。</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eastAsia"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最后，加强全县网吧的监管。向领导建议，采取日常巡查和抽查相结合的管理方式，严格开展对全县网吧的监管，打击未成年上网、网上传播有害文化信息等行为，规范上网服务行业经营活动，做好违规网吧处罚条款，情节轻的罚款，情节严重的停业整改，仍不改正的吊销其营业执照。</w:t>
      </w:r>
    </w:p>
    <w:p>
      <w:pPr>
        <w:pStyle w:val="2"/>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napToGrid/>
        <w:spacing w:after="0"/>
        <w:textAlignment w:val="auto"/>
        <w:rPr>
          <w:rFonts w:hint="default" w:ascii="楷体" w:hAnsi="楷体" w:eastAsia="楷体" w:cs="楷体"/>
          <w:color w:val="000000" w:themeColor="text1"/>
          <w:sz w:val="21"/>
          <w:szCs w:val="21"/>
          <w:lang w:val="en-US" w:eastAsia="zh-CN"/>
          <w14:textFill>
            <w14:solidFill>
              <w14:schemeClr w14:val="tx1"/>
            </w14:solidFill>
          </w14:textFill>
        </w:rPr>
      </w:pPr>
      <w:r>
        <w:rPr>
          <w:rFonts w:hint="eastAsia" w:ascii="楷体" w:hAnsi="楷体" w:eastAsia="楷体" w:cs="楷体"/>
          <w:color w:val="000000" w:themeColor="text1"/>
          <w:sz w:val="21"/>
          <w:szCs w:val="21"/>
          <w:lang w:val="en-US" w:eastAsia="zh-CN"/>
          <w14:textFill>
            <w14:solidFill>
              <w14:schemeClr w14:val="tx1"/>
            </w14:solidFill>
          </w14:textFill>
        </w:rPr>
        <w:t>我相信，通过以上举措，一定能够还本县未成年人一个“天朗气清”的社会环境。</w:t>
      </w:r>
    </w:p>
    <w:p>
      <w:pPr>
        <w:pStyle w:val="3"/>
        <w:rPr>
          <w:rFonts w:ascii="楷体" w:hAnsi="楷体" w:eastAsia="楷体" w:cs="楷体"/>
          <w:color w:val="000000" w:themeColor="text1"/>
          <w:lang w:val="zh-TW" w:eastAsia="zh-TW"/>
          <w14:textFill>
            <w14:solidFill>
              <w14:schemeClr w14:val="tx1"/>
            </w14:solidFill>
          </w14:textFill>
        </w:rPr>
      </w:pPr>
    </w:p>
    <w:p>
      <w:pPr>
        <w:pStyle w:val="2"/>
        <w:tabs>
          <w:tab w:val="left" w:pos="420"/>
          <w:tab w:val="left" w:pos="2520"/>
          <w:tab w:val="left" w:pos="4620"/>
          <w:tab w:val="left" w:pos="6720"/>
        </w:tabs>
        <w:spacing w:after="0"/>
        <w:rPr>
          <w:rFonts w:ascii="楷体" w:hAnsi="楷体" w:eastAsia="楷体" w:cs="楷体"/>
          <w:b/>
          <w:bCs/>
          <w:color w:val="000000" w:themeColor="text1"/>
          <w14:textFill>
            <w14:solidFill>
              <w14:schemeClr w14:val="tx1"/>
            </w14:solidFill>
          </w14:textFill>
        </w:rPr>
      </w:pPr>
      <w:r>
        <w:rPr>
          <w:rFonts w:hint="eastAsia" w:ascii="楷体" w:hAnsi="楷体" w:eastAsia="楷体" w:cs="楷体"/>
          <w:b/>
          <w:bCs/>
          <w:color w:val="000000" w:themeColor="text1"/>
          <w:lang w:val="en-US" w:eastAsia="zh-CN"/>
          <w14:textFill>
            <w14:solidFill>
              <w14:schemeClr w14:val="tx1"/>
            </w14:solidFill>
          </w14:textFill>
        </w:rPr>
        <w:t>3</w:t>
      </w:r>
      <w:r>
        <w:rPr>
          <w:rFonts w:ascii="楷体" w:hAnsi="楷体" w:eastAsia="楷体" w:cs="楷体"/>
          <w:b/>
          <w:bCs/>
          <w:color w:val="000000" w:themeColor="text1"/>
          <w14:textFill>
            <w14:solidFill>
              <w14:schemeClr w14:val="tx1"/>
            </w14:solidFill>
          </w14:textFill>
        </w:rPr>
        <w:t>.</w:t>
      </w:r>
      <w:r>
        <w:rPr>
          <w:rFonts w:ascii="楷体" w:hAnsi="楷体" w:eastAsia="楷体" w:cs="楷体"/>
          <w:b/>
          <w:bCs/>
          <w:color w:val="000000" w:themeColor="text1"/>
          <w:lang w:val="zh-TW" w:eastAsia="zh-TW"/>
          <w14:textFill>
            <w14:solidFill>
              <w14:schemeClr w14:val="tx1"/>
            </w14:solidFill>
          </w14:textFill>
        </w:rPr>
        <w:t>假如你是某景区工作人员，发现经常有人来景区水域</w:t>
      </w:r>
      <w:r>
        <w:rPr>
          <w:rFonts w:ascii="楷体" w:hAnsi="楷体" w:eastAsia="楷体" w:cs="楷体"/>
          <w:b/>
          <w:bCs/>
          <w:color w:val="000000" w:themeColor="text1"/>
          <w14:textFill>
            <w14:solidFill>
              <w14:schemeClr w14:val="tx1"/>
            </w14:solidFill>
          </w14:textFill>
        </w:rPr>
        <w:t>“</w:t>
      </w:r>
      <w:r>
        <w:rPr>
          <w:rFonts w:ascii="楷体" w:hAnsi="楷体" w:eastAsia="楷体" w:cs="楷体"/>
          <w:b/>
          <w:bCs/>
          <w:color w:val="000000" w:themeColor="text1"/>
          <w:lang w:val="zh-TW" w:eastAsia="zh-TW"/>
          <w14:textFill>
            <w14:solidFill>
              <w14:schemeClr w14:val="tx1"/>
            </w14:solidFill>
          </w14:textFill>
        </w:rPr>
        <w:t>放生</w:t>
      </w:r>
      <w:r>
        <w:rPr>
          <w:rFonts w:ascii="楷体" w:hAnsi="楷体" w:eastAsia="楷体" w:cs="楷体"/>
          <w:b/>
          <w:bCs/>
          <w:color w:val="000000" w:themeColor="text1"/>
          <w14:textFill>
            <w14:solidFill>
              <w14:schemeClr w14:val="tx1"/>
            </w14:solidFill>
          </w14:textFill>
        </w:rPr>
        <w:t>”</w:t>
      </w:r>
      <w:r>
        <w:rPr>
          <w:rFonts w:ascii="楷体" w:hAnsi="楷体" w:eastAsia="楷体" w:cs="楷体"/>
          <w:b/>
          <w:bCs/>
          <w:color w:val="000000" w:themeColor="text1"/>
          <w:lang w:val="zh-TW" w:eastAsia="zh-TW"/>
          <w14:textFill>
            <w14:solidFill>
              <w14:schemeClr w14:val="tx1"/>
            </w14:solidFill>
          </w14:textFill>
        </w:rPr>
        <w:t>，有时还夹杂着病鱼、死鱼甚至外来物种，给景区水域生态环境带来很大压力。今天又有一批人带着几大箱鱼来</w:t>
      </w:r>
      <w:r>
        <w:rPr>
          <w:rFonts w:ascii="楷体" w:hAnsi="楷体" w:eastAsia="楷体" w:cs="楷体"/>
          <w:b/>
          <w:bCs/>
          <w:color w:val="000000" w:themeColor="text1"/>
          <w14:textFill>
            <w14:solidFill>
              <w14:schemeClr w14:val="tx1"/>
            </w14:solidFill>
          </w14:textFill>
        </w:rPr>
        <w:t>“</w:t>
      </w:r>
      <w:r>
        <w:rPr>
          <w:rFonts w:ascii="楷体" w:hAnsi="楷体" w:eastAsia="楷体" w:cs="楷体"/>
          <w:b/>
          <w:bCs/>
          <w:color w:val="000000" w:themeColor="text1"/>
          <w:lang w:val="zh-TW" w:eastAsia="zh-TW"/>
          <w14:textFill>
            <w14:solidFill>
              <w14:schemeClr w14:val="tx1"/>
            </w14:solidFill>
          </w14:textFill>
        </w:rPr>
        <w:t>放生</w:t>
      </w:r>
      <w:r>
        <w:rPr>
          <w:rFonts w:ascii="楷体" w:hAnsi="楷体" w:eastAsia="楷体" w:cs="楷体"/>
          <w:b/>
          <w:bCs/>
          <w:color w:val="000000" w:themeColor="text1"/>
          <w14:textFill>
            <w14:solidFill>
              <w14:schemeClr w14:val="tx1"/>
            </w14:solidFill>
          </w14:textFill>
        </w:rPr>
        <w:t>”</w:t>
      </w:r>
      <w:r>
        <w:rPr>
          <w:rFonts w:ascii="楷体" w:hAnsi="楷体" w:eastAsia="楷体" w:cs="楷体"/>
          <w:b/>
          <w:bCs/>
          <w:color w:val="000000" w:themeColor="text1"/>
          <w:lang w:val="zh-TW" w:eastAsia="zh-TW"/>
          <w14:textFill>
            <w14:solidFill>
              <w14:schemeClr w14:val="tx1"/>
            </w14:solidFill>
          </w14:textFill>
        </w:rPr>
        <w:t>，并声称这是他们的</w:t>
      </w:r>
      <w:r>
        <w:rPr>
          <w:rFonts w:ascii="楷体" w:hAnsi="楷体" w:eastAsia="楷体" w:cs="楷体"/>
          <w:b/>
          <w:bCs/>
          <w:color w:val="000000" w:themeColor="text1"/>
          <w14:textFill>
            <w14:solidFill>
              <w14:schemeClr w14:val="tx1"/>
            </w14:solidFill>
          </w14:textFill>
        </w:rPr>
        <w:t>“</w:t>
      </w:r>
      <w:r>
        <w:rPr>
          <w:rFonts w:ascii="楷体" w:hAnsi="楷体" w:eastAsia="楷体" w:cs="楷体"/>
          <w:b/>
          <w:bCs/>
          <w:color w:val="000000" w:themeColor="text1"/>
          <w:lang w:val="zh-TW" w:eastAsia="zh-TW"/>
          <w14:textFill>
            <w14:solidFill>
              <w14:schemeClr w14:val="tx1"/>
            </w14:solidFill>
          </w14:textFill>
        </w:rPr>
        <w:t>爱心</w:t>
      </w:r>
      <w:r>
        <w:rPr>
          <w:rFonts w:ascii="楷体" w:hAnsi="楷体" w:eastAsia="楷体" w:cs="楷体"/>
          <w:b/>
          <w:bCs/>
          <w:color w:val="000000" w:themeColor="text1"/>
          <w14:textFill>
            <w14:solidFill>
              <w14:schemeClr w14:val="tx1"/>
            </w14:solidFill>
          </w14:textFill>
        </w:rPr>
        <w:t>”</w:t>
      </w:r>
      <w:r>
        <w:rPr>
          <w:rFonts w:ascii="楷体" w:hAnsi="楷体" w:eastAsia="楷体" w:cs="楷体"/>
          <w:b/>
          <w:bCs/>
          <w:color w:val="000000" w:themeColor="text1"/>
          <w:lang w:val="zh-TW" w:eastAsia="zh-TW"/>
          <w14:textFill>
            <w14:solidFill>
              <w14:schemeClr w14:val="tx1"/>
            </w14:solidFill>
          </w14:textFill>
        </w:rPr>
        <w:t>和</w:t>
      </w:r>
      <w:r>
        <w:rPr>
          <w:rFonts w:ascii="楷体" w:hAnsi="楷体" w:eastAsia="楷体" w:cs="楷体"/>
          <w:b/>
          <w:bCs/>
          <w:color w:val="000000" w:themeColor="text1"/>
          <w14:textFill>
            <w14:solidFill>
              <w14:schemeClr w14:val="tx1"/>
            </w14:solidFill>
          </w14:textFill>
        </w:rPr>
        <w:t>“</w:t>
      </w:r>
      <w:r>
        <w:rPr>
          <w:rFonts w:ascii="楷体" w:hAnsi="楷体" w:eastAsia="楷体" w:cs="楷体"/>
          <w:b/>
          <w:bCs/>
          <w:color w:val="000000" w:themeColor="text1"/>
          <w:lang w:val="zh-TW" w:eastAsia="zh-TW"/>
          <w14:textFill>
            <w14:solidFill>
              <w14:schemeClr w14:val="tx1"/>
            </w14:solidFill>
          </w14:textFill>
        </w:rPr>
        <w:t>权利</w:t>
      </w:r>
      <w:r>
        <w:rPr>
          <w:rFonts w:ascii="楷体" w:hAnsi="楷体" w:eastAsia="楷体" w:cs="楷体"/>
          <w:b/>
          <w:bCs/>
          <w:color w:val="000000" w:themeColor="text1"/>
          <w14:textFill>
            <w14:solidFill>
              <w14:schemeClr w14:val="tx1"/>
            </w14:solidFill>
          </w14:textFill>
        </w:rPr>
        <w:t>”</w:t>
      </w:r>
      <w:r>
        <w:rPr>
          <w:rFonts w:ascii="楷体" w:hAnsi="楷体" w:eastAsia="楷体" w:cs="楷体"/>
          <w:b/>
          <w:bCs/>
          <w:color w:val="000000" w:themeColor="text1"/>
          <w:lang w:val="zh-TW" w:eastAsia="zh-TW"/>
          <w14:textFill>
            <w14:solidFill>
              <w14:schemeClr w14:val="tx1"/>
            </w14:solidFill>
          </w14:textFill>
        </w:rPr>
        <w:t>。假设你面前的考官就是这些</w:t>
      </w:r>
      <w:r>
        <w:rPr>
          <w:rFonts w:ascii="楷体" w:hAnsi="楷体" w:eastAsia="楷体" w:cs="楷体"/>
          <w:b/>
          <w:bCs/>
          <w:color w:val="000000" w:themeColor="text1"/>
          <w14:textFill>
            <w14:solidFill>
              <w14:schemeClr w14:val="tx1"/>
            </w14:solidFill>
          </w14:textFill>
        </w:rPr>
        <w:t>“</w:t>
      </w:r>
      <w:r>
        <w:rPr>
          <w:rFonts w:ascii="楷体" w:hAnsi="楷体" w:eastAsia="楷体" w:cs="楷体"/>
          <w:b/>
          <w:bCs/>
          <w:color w:val="000000" w:themeColor="text1"/>
          <w:lang w:val="zh-TW" w:eastAsia="zh-TW"/>
          <w14:textFill>
            <w14:solidFill>
              <w14:schemeClr w14:val="tx1"/>
            </w14:solidFill>
          </w14:textFill>
        </w:rPr>
        <w:t>放生</w:t>
      </w:r>
      <w:r>
        <w:rPr>
          <w:rFonts w:ascii="楷体" w:hAnsi="楷体" w:eastAsia="楷体" w:cs="楷体"/>
          <w:b/>
          <w:bCs/>
          <w:color w:val="000000" w:themeColor="text1"/>
          <w14:textFill>
            <w14:solidFill>
              <w14:schemeClr w14:val="tx1"/>
            </w14:solidFill>
          </w14:textFill>
        </w:rPr>
        <w:t>”</w:t>
      </w:r>
      <w:r>
        <w:rPr>
          <w:rFonts w:ascii="楷体" w:hAnsi="楷体" w:eastAsia="楷体" w:cs="楷体"/>
          <w:b/>
          <w:bCs/>
          <w:color w:val="000000" w:themeColor="text1"/>
          <w:lang w:val="zh-TW" w:eastAsia="zh-TW"/>
          <w14:textFill>
            <w14:solidFill>
              <w14:schemeClr w14:val="tx1"/>
            </w14:solidFill>
          </w14:textFill>
        </w:rPr>
        <w:t>人员，你准备如何劝阻他们？请现场模拟一下。</w:t>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【题型判别】</w:t>
      </w:r>
    </w:p>
    <w:p>
      <w:pPr>
        <w:rPr>
          <w:rFonts w:ascii="楷体" w:hAnsi="楷体" w:eastAsia="楷体" w:cs="楷体"/>
          <w:color w:val="000000" w:themeColor="text1"/>
          <w:lang w:val="zh-TW" w:eastAsia="zh-TW"/>
          <w14:textFill>
            <w14:solidFill>
              <w14:schemeClr w14:val="tx1"/>
            </w14:solidFill>
          </w14:textFill>
        </w:rPr>
      </w:pPr>
      <w:r>
        <w:rPr>
          <w:rFonts w:ascii="楷体" w:hAnsi="楷体" w:eastAsia="楷体" w:cs="楷体"/>
          <w:color w:val="000000" w:themeColor="text1"/>
          <w:lang w:val="zh-TW" w:eastAsia="zh-TW"/>
          <w14:textFill>
            <w14:solidFill>
              <w14:schemeClr w14:val="tx1"/>
            </w14:solidFill>
          </w14:textFill>
        </w:rPr>
        <w:t>情景模拟</w:t>
      </w:r>
    </w:p>
    <w:p>
      <w:pPr>
        <w:pStyle w:val="2"/>
        <w:tabs>
          <w:tab w:val="left" w:pos="420"/>
          <w:tab w:val="left" w:pos="2520"/>
          <w:tab w:val="left" w:pos="4620"/>
          <w:tab w:val="left" w:pos="6720"/>
        </w:tabs>
        <w:spacing w:after="0"/>
        <w:rPr>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【思维导图】</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Style w:val="11"/>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544695" cy="3199130"/>
            <wp:effectExtent l="0" t="0" r="8255" b="127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75"/>
                    <a:stretch>
                      <a:fillRect/>
                    </a:stretch>
                  </pic:blipFill>
                  <pic:spPr>
                    <a:xfrm>
                      <a:off x="0" y="0"/>
                      <a:ext cx="4544695" cy="3199130"/>
                    </a:xfrm>
                    <a:prstGeom prst="rect">
                      <a:avLst/>
                    </a:prstGeom>
                  </pic:spPr>
                </pic:pic>
              </a:graphicData>
            </a:graphic>
          </wp:inline>
        </w:drawing>
      </w:r>
    </w:p>
    <w:p>
      <w:pPr>
        <w:pStyle w:val="2"/>
        <w:tabs>
          <w:tab w:val="left" w:pos="420"/>
          <w:tab w:val="left" w:pos="2520"/>
          <w:tab w:val="left" w:pos="4620"/>
          <w:tab w:val="left" w:pos="6720"/>
        </w:tabs>
        <w:spacing w:after="0"/>
        <w:rPr>
          <w:rFonts w:ascii="楷体" w:hAnsi="楷体" w:eastAsia="楷体" w:cs="楷体"/>
          <w:b/>
          <w:bCs/>
          <w:color w:val="000000" w:themeColor="text1"/>
          <w:lang w:val="zh-TW" w:eastAsia="zh-TW"/>
          <w14:textFill>
            <w14:solidFill>
              <w14:schemeClr w14:val="tx1"/>
            </w14:solidFill>
          </w14:textFill>
        </w:rPr>
      </w:pPr>
      <w:r>
        <w:rPr>
          <w:rFonts w:ascii="楷体" w:hAnsi="楷体" w:eastAsia="楷体" w:cs="楷体"/>
          <w:b/>
          <w:bCs/>
          <w:color w:val="000000" w:themeColor="text1"/>
          <w:lang w:val="zh-TW" w:eastAsia="zh-TW"/>
          <w14:textFill>
            <w14:solidFill>
              <w14:schemeClr w14:val="tx1"/>
            </w14:solidFill>
          </w14:textFill>
        </w:rPr>
        <w:t>【展鸿答案参考】</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各位游客，大家好。这里先请大家静一静，也把手里的鱼放一放，听我跟大家说一说好不好？</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首先，我先介绍一下我自己。我是景区的工作人员，大家可以叫我小王。看见大家来我们园区进行这种“爱心”的行为，我是能够理解的。也很开心，大家能够选择来到这里来分享自己的爱心，这是对我们园区环境的一种信任和认可。</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不过呢，不知道大家有没有想过？我们买的鱼，有没有问题，是不是病鱼，又或者这些鱼本身能否适应我们园区的生态环境。在这里我也跟大家说道说道，在景区放生危害特别多：第一个就是放生的这些鱼一般都会有所擦伤，鱼鳞被破坏，导致放生之后会很快死亡，这时候，你想想放生是不是就成杀生了。另外这里的环境未必适合放生生物的生存，也会造成死亡。这些鱼一旦死掉了，浮起来之后不仅有碍观瞻，影响景区这么好的风景，同时对景区的水质也会造成很大的污染呀！第二个，就是这些放生的鱼种类比较多，有些还会破坏景区的生态平衡，比如有一种叫胡子鱼的会啃食破坏荷花，刚发芽的时候荷花被咬掉芽就会死掉，景区为了生态环境更好，让游客游玩的更开心，花了大力气用在了景区的景点建设上，一旦生态被破坏你们想想多可惜呀，后面来的游客就看不到这么美的荷花，这么美的风景了。况且，我们园区现在有规定，明确禁止在景区相关水域放生，在景区入口和各个路段都有告示牌写着，这些告示牌，并不是要阻止咱们大家的献爱心行为，而是切身实地的想要告诉大家其实这样的一种善行，可能会造成更加不好的影响。</w:t>
      </w:r>
    </w:p>
    <w:p>
      <w:pPr>
        <w:bidi w:val="0"/>
        <w:rPr>
          <w:rFonts w:hint="eastAsia" w:ascii="楷体" w:hAnsi="楷体" w:eastAsia="楷体" w:cs="楷体"/>
          <w:color w:val="000000" w:themeColor="text1"/>
          <w:lang w:val="zh-TW" w:eastAsia="zh-CN"/>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其实，跟大家说了这么多，也是希望我们在理解大家想要献爱心的同时，也能够理解一下我们的初衷。也是想更好的服务好大家，给大家带来好的风景。所以啊，大家可以把这些鱼带回去进行处理</w:t>
      </w:r>
      <w:r>
        <w:rPr>
          <w:rFonts w:hint="eastAsia" w:ascii="楷体" w:hAnsi="楷体" w:eastAsia="楷体" w:cs="楷体"/>
          <w:color w:val="000000" w:themeColor="text1"/>
          <w:lang w:val="zh-TW" w:eastAsia="zh-CN"/>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或者交给我们相关的工作人员，我们有专业的养殖人员，对这些鱼进行分类、统计</w:t>
      </w:r>
      <w:r>
        <w:rPr>
          <w:rFonts w:hint="eastAsia" w:ascii="楷体" w:hAnsi="楷体" w:eastAsia="楷体" w:cs="楷体"/>
          <w:color w:val="000000" w:themeColor="text1"/>
          <w:lang w:val="zh-TW" w:eastAsia="zh-CN"/>
          <w14:textFill>
            <w14:solidFill>
              <w14:schemeClr w14:val="tx1"/>
            </w14:solidFill>
          </w14:textFill>
        </w:rPr>
        <w:t>，</w:t>
      </w:r>
      <w:r>
        <w:rPr>
          <w:rFonts w:hint="eastAsia" w:ascii="楷体" w:hAnsi="楷体" w:eastAsia="楷体" w:cs="楷体"/>
          <w:color w:val="000000" w:themeColor="text1"/>
          <w:lang w:val="zh-TW" w:eastAsia="zh-TW"/>
          <w14:textFill>
            <w14:solidFill>
              <w14:schemeClr w14:val="tx1"/>
            </w14:solidFill>
          </w14:textFill>
        </w:rPr>
        <w:t>并放生到他们适合生存的环境中去。这样，是不是不浪费这些小小的生命，也是替大家献了爱心</w:t>
      </w:r>
      <w:r>
        <w:rPr>
          <w:rFonts w:hint="eastAsia" w:ascii="楷体" w:hAnsi="楷体" w:eastAsia="楷体" w:cs="楷体"/>
          <w:color w:val="000000" w:themeColor="text1"/>
          <w:lang w:val="zh-TW" w:eastAsia="zh-CN"/>
          <w14:textFill>
            <w14:solidFill>
              <w14:schemeClr w14:val="tx1"/>
            </w14:solidFill>
          </w14:textFill>
        </w:rPr>
        <w:t>吧？</w:t>
      </w:r>
    </w:p>
    <w:p>
      <w:pPr>
        <w:bidi w:val="0"/>
        <w:rPr>
          <w:rFonts w:hint="default" w:ascii="楷体" w:hAnsi="楷体" w:eastAsia="楷体" w:cs="楷体"/>
          <w:color w:val="000000" w:themeColor="text1"/>
          <w:lang w:val="zh-TW" w:eastAsia="zh-TW"/>
          <w14:textFill>
            <w14:solidFill>
              <w14:schemeClr w14:val="tx1"/>
            </w14:solidFill>
          </w14:textFill>
        </w:rPr>
      </w:pPr>
      <w:r>
        <w:rPr>
          <w:rFonts w:hint="eastAsia" w:ascii="楷体" w:hAnsi="楷体" w:eastAsia="楷体" w:cs="楷体"/>
          <w:color w:val="000000" w:themeColor="text1"/>
          <w:lang w:val="zh-TW" w:eastAsia="zh-TW"/>
          <w14:textFill>
            <w14:solidFill>
              <w14:schemeClr w14:val="tx1"/>
            </w14:solidFill>
          </w14:textFill>
        </w:rPr>
        <w:t>最后呢，也感谢大家的理解和支持，那么就不耽误大家的游玩时间了，有什么问题，可以随时到事务咨询处进行询问，谢谢大家。</w:t>
      </w:r>
    </w:p>
    <w:p>
      <w:pPr>
        <w:rPr>
          <w:rFonts w:hint="eastAsia" w:ascii="黑体" w:hAnsi="黑体" w:cs="黑体"/>
          <w:b/>
          <w:bCs/>
          <w:color w:val="000000" w:themeColor="text1"/>
          <w:sz w:val="52"/>
          <w:szCs w:val="52"/>
          <w:lang w:val="en-US" w:eastAsia="zh-CN"/>
          <w14:textFill>
            <w14:solidFill>
              <w14:schemeClr w14:val="tx1"/>
            </w14:solidFill>
          </w14:textFill>
        </w:rPr>
      </w:pPr>
    </w:p>
    <w:p>
      <w:pPr>
        <w:ind w:left="0" w:leftChars="0" w:firstLine="0" w:firstLineChars="0"/>
      </w:pP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szCs w:val="21"/>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szCs w:val="21"/>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88" w:lineRule="auto"/>
        <w:ind w:firstLine="420"/>
      </w:pPr>
      <w:r>
        <w:separator/>
      </w:r>
    </w:p>
  </w:footnote>
  <w:footnote w:type="continuationSeparator" w:id="1">
    <w:p>
      <w:pPr>
        <w:spacing w:line="288"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tabs>
        <w:tab w:val="center" w:pos="4153"/>
        <w:tab w:val="right" w:pos="8306"/>
      </w:tabs>
      <w:ind w:firstLine="0" w:firstLineChars="0"/>
      <w:rPr>
        <w:rFonts w:hint="default" w:eastAsia="宋体"/>
        <w:lang w:val="en-US" w:eastAsia="zh-CN"/>
      </w:rPr>
    </w:pPr>
    <w:r>
      <w:rPr>
        <w:rFonts w:hint="eastAsia"/>
      </w:rPr>
      <w:drawing>
        <wp:inline distT="0" distB="0" distL="114300" distR="114300">
          <wp:extent cx="1618615" cy="375285"/>
          <wp:effectExtent l="0" t="0" r="635" b="5715"/>
          <wp:docPr id="28" name="图片 91" descr="展鸿教育logo（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1" descr="展鸿教育logo（横版）"/>
                  <pic:cNvPicPr>
                    <a:picLocks noChangeAspect="1"/>
                  </pic:cNvPicPr>
                </pic:nvPicPr>
                <pic:blipFill>
                  <a:blip r:embed="rId1"/>
                  <a:stretch>
                    <a:fillRect/>
                  </a:stretch>
                </pic:blipFill>
                <pic:spPr>
                  <a:xfrm>
                    <a:off x="0" y="0"/>
                    <a:ext cx="1618615" cy="375285"/>
                  </a:xfrm>
                  <a:prstGeom prst="rect">
                    <a:avLst/>
                  </a:prstGeom>
                  <a:noFill/>
                  <a:ln w="9525">
                    <a:noFill/>
                  </a:ln>
                </pic:spPr>
              </pic:pic>
            </a:graphicData>
          </a:graphic>
        </wp:inline>
      </w:drawing>
    </w:r>
    <w:r>
      <w:rPr>
        <w:rFonts w:hint="eastAsia"/>
      </w:rPr>
      <w:t xml:space="preserve">                     </w:t>
    </w:r>
    <w:r>
      <w:rPr>
        <w:rFonts w:hint="eastAsia" w:cs="宋体"/>
        <w:b/>
        <w:bCs/>
        <w:color w:val="FF0000"/>
        <w:szCs w:val="21"/>
        <w:lang w:val="en-US" w:eastAsia="zh-CN"/>
      </w:rPr>
      <w:t>金华展鸿</w:t>
    </w:r>
    <w:r>
      <w:rPr>
        <w:rFonts w:hint="eastAsia" w:cs="宋体"/>
        <w:b/>
        <w:bCs/>
        <w:color w:val="FF0000"/>
        <w:szCs w:val="21"/>
        <w:lang w:eastAsia="zh-CN"/>
      </w:rPr>
      <w:t>教育</w:t>
    </w:r>
    <w:r>
      <w:rPr>
        <w:rFonts w:hint="eastAsia" w:cs="宋体"/>
        <w:b/>
        <w:bCs/>
        <w:color w:val="FF0000"/>
        <w:szCs w:val="21"/>
        <w:lang w:val="en-US" w:eastAsia="zh-CN"/>
      </w:rPr>
      <w:t>13777584538章老师</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64DF59"/>
    <w:multiLevelType w:val="singleLevel"/>
    <w:tmpl w:val="D264DF59"/>
    <w:lvl w:ilvl="0" w:tentative="0">
      <w:start w:val="1"/>
      <w:numFmt w:val="decimal"/>
      <w:suff w:val="nothing"/>
      <w:lvlText w:val="（%1）"/>
      <w:lvlJc w:val="left"/>
    </w:lvl>
  </w:abstractNum>
  <w:abstractNum w:abstractNumId="1">
    <w:nsid w:val="D9E1FD32"/>
    <w:multiLevelType w:val="singleLevel"/>
    <w:tmpl w:val="D9E1FD32"/>
    <w:lvl w:ilvl="0" w:tentative="0">
      <w:start w:val="1"/>
      <w:numFmt w:val="decimal"/>
      <w:suff w:val="nothing"/>
      <w:lvlText w:val="（%1）"/>
      <w:lvlJc w:val="left"/>
    </w:lvl>
  </w:abstractNum>
  <w:abstractNum w:abstractNumId="2">
    <w:nsid w:val="62535583"/>
    <w:multiLevelType w:val="singleLevel"/>
    <w:tmpl w:val="62535583"/>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FhNDE2MjBkYjkyMTY4NzEzZjQ0YmYyYjA4YzMyOWUifQ=="/>
  </w:docVars>
  <w:rsids>
    <w:rsidRoot w:val="3D784A92"/>
    <w:rsid w:val="3D784A92"/>
    <w:rsid w:val="400F55F0"/>
    <w:rsid w:val="768776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288" w:lineRule="auto"/>
      <w:ind w:firstLine="643" w:firstLineChars="200"/>
      <w:jc w:val="both"/>
    </w:pPr>
    <w:rPr>
      <w:rFonts w:ascii="宋体" w:hAnsi="宋体" w:eastAsia="宋体" w:cs="宋体"/>
      <w:kern w:val="2"/>
      <w:sz w:val="21"/>
      <w:szCs w:val="21"/>
      <w:lang w:val="en-US" w:eastAsia="zh-CN" w:bidi="ar-SA"/>
    </w:rPr>
  </w:style>
  <w:style w:type="paragraph" w:styleId="6">
    <w:name w:val="heading 1"/>
    <w:basedOn w:val="1"/>
    <w:next w:val="1"/>
    <w:qFormat/>
    <w:uiPriority w:val="0"/>
    <w:pPr>
      <w:keepNext/>
      <w:keepLines/>
      <w:pageBreakBefore/>
      <w:spacing w:before="100" w:beforeLines="100" w:beforeAutospacing="0" w:after="100" w:afterLines="100" w:afterAutospacing="0" w:line="288" w:lineRule="auto"/>
      <w:ind w:firstLine="0" w:firstLineChars="0"/>
      <w:jc w:val="center"/>
      <w:outlineLvl w:val="0"/>
    </w:pPr>
    <w:rPr>
      <w:rFonts w:eastAsia="黑体"/>
      <w:kern w:val="44"/>
      <w:sz w:val="44"/>
    </w:rPr>
  </w:style>
  <w:style w:type="character" w:default="1" w:styleId="10">
    <w:name w:val="Default Paragraph Font"/>
    <w:semiHidden/>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0"/>
    <w:pPr>
      <w:widowControl w:val="0"/>
      <w:spacing w:beforeLines="0" w:afterLines="0" w:afterAutospacing="0" w:line="288" w:lineRule="auto"/>
      <w:ind w:left="0" w:leftChars="0" w:firstLine="643" w:firstLineChars="200"/>
      <w:jc w:val="both"/>
    </w:pPr>
    <w:rPr>
      <w:rFonts w:ascii="宋体" w:hAnsi="宋体" w:eastAsia="宋体"/>
    </w:rPr>
  </w:style>
  <w:style w:type="paragraph" w:styleId="3">
    <w:name w:val="Body Text Indent"/>
    <w:basedOn w:val="1"/>
    <w:next w:val="1"/>
    <w:qFormat/>
    <w:uiPriority w:val="0"/>
    <w:pPr>
      <w:spacing w:afterLines="0" w:afterAutospacing="0"/>
      <w:ind w:left="0" w:leftChars="0"/>
    </w:pPr>
    <w:rPr>
      <w:rFonts w:eastAsia="宋体"/>
    </w:rPr>
  </w:style>
  <w:style w:type="paragraph" w:styleId="4">
    <w:name w:val="Body Text First Indent"/>
    <w:basedOn w:val="5"/>
    <w:next w:val="1"/>
    <w:qFormat/>
    <w:uiPriority w:val="0"/>
    <w:pPr>
      <w:ind w:firstLine="420" w:firstLineChars="200"/>
    </w:pPr>
    <w:rPr>
      <w:rFonts w:ascii="宋体" w:hAnsi="宋体" w:eastAsia="宋体"/>
    </w:rPr>
  </w:style>
  <w:style w:type="paragraph" w:styleId="5">
    <w:name w:val="Body Text"/>
    <w:basedOn w:val="1"/>
    <w:next w:val="1"/>
    <w:qFormat/>
    <w:uiPriority w:val="0"/>
    <w:pPr>
      <w:spacing w:afterLines="0" w:afterAutospacing="0"/>
    </w:pPr>
    <w:rPr>
      <w:rFonts w:eastAsia="宋体" w:asciiTheme="minorAscii" w:hAnsiTheme="minorAscii"/>
      <w:sz w:val="21"/>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1">
    <w:name w:val="Strong"/>
    <w:basedOn w:val="10"/>
    <w:qFormat/>
    <w:uiPriority w:val="0"/>
    <w:rPr>
      <w:b/>
    </w:rPr>
  </w:style>
  <w:style w:type="character" w:styleId="12">
    <w:name w:val="Emphasis"/>
    <w:basedOn w:val="10"/>
    <w:qFormat/>
    <w:uiPriority w:val="0"/>
    <w:rPr>
      <w:i/>
    </w:rPr>
  </w:style>
  <w:style w:type="paragraph" w:customStyle="1" w:styleId="13">
    <w:name w:val="楷体"/>
    <w:basedOn w:val="1"/>
    <w:qFormat/>
    <w:uiPriority w:val="0"/>
    <w:rPr>
      <w:rFonts w:hint="eastAsia" w:ascii="楷体" w:hAnsi="楷体" w:eastAsia="楷体" w:cs="楷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9" Type="http://schemas.openxmlformats.org/officeDocument/2006/relationships/fontTable" Target="fontTable.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theme" Target="theme/theme1.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footer" Target="footer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header" Target="head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jpe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119</Pages>
  <Words>82632</Words>
  <Characters>82932</Characters>
  <Lines>0</Lines>
  <Paragraphs>0</Paragraphs>
  <TotalTime>19</TotalTime>
  <ScaleCrop>false</ScaleCrop>
  <LinksUpToDate>false</LinksUpToDate>
  <CharactersWithSpaces>82965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2022-07-15T02:23:00Z</dcterms:created>
  <dc:creator>fj</dc:creator>
  <cp:lastModifiedBy>阿璃</cp:lastModifiedBy>
  <dcterms:modified xsi:type="dcterms:W3CDTF">2022-12-22T09:06:53Z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AE1231BF6C3E421E83BFBEC66AF55F3C</vt:lpwstr>
  </property>
</Properties>
</file>