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6"/>
          <w:szCs w:val="36"/>
          <w:bdr w:val="none" w:color="auto" w:sz="0" w:space="0"/>
        </w:rPr>
        <w:t>防民之口，甚于防川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bdr w:val="none" w:color="auto" w:sz="0" w:space="0"/>
        </w:rPr>
        <w:t>（监管、监督等相关主题可用）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——素材运用示范——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指点迷津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邹忌身材修长，容貌美丽，风度不凡。早晨他穿戴衣帽。对着镜子照，问自己的妻子：“我和城北徐公哪一个更美？”他的妻子说：“你更美，徐公怎么能够比得上你呢？”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城北徐公，是齐国公认的美男子。邹忌并不自信，又问他的妾说：“我和徐公哪一个更美？”妾回答说：“徐公怎么能够比得上你呢？”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第二天，客人从外面来拜访，与邹忌坐下来交谈。邹忌问客人：“我与徐公哪一个更美？”客人说：“徐公不如你的美啊！”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有一天，徐公来了。邹忌仔细地打量着他，自己认为长得不如徐公。对着镜子又反复照看，更觉得自己相差很多。晚上睡觉时，他想着这件事，说：“我妻子说我美是偏爱我；妾说我美是害怕我；客人说我美，是有事要求我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于是，上朝见齐威王说：“我确实知道自己外貌不如徐公美，可是我的妻子偏爱我，我的妾害怕我，我的客人要有求于我，都说我比徐公更美。如今我们齐国国土方圆千里，一百二十座城市，宫中妾妇和侍臣，没有一个不偏爱大王的；朝廷的臣子，没有一个不害怕大王的；国境之内的人们，没有一个不有求于大王的。从这样看来，大王所受的蒙蔽更厉害了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威王说：“你说得很好。”于是，齐威王就下令：“群臣、小吏、百姓，能够当面指责我过错的，受上等的赏赐；上书劝谏我的，受中等的赏赐；能够在众人汇集的公共场所批评我的人，传到我耳朵里的，受下等的赏赐。”命令下达下去，群臣们都来进谏，门庭像市场一样热闹。几个月之后，间或有提意见的人，满一年后，即使要想提意见也没有什么可说的。燕国、赵国、韩国、魏国得到这个消息后，都来朝拜齐国。这就是所谓身居朝廷不必用兵就战胜了敌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【事例梗概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战国时期，齐国大臣邹忌发现，自己明明不如城北徐公美，但妻子出于偏爱，侍妾出于惧怕，访客出于讨好逢迎，都说邹忌比徐公美。邹忌于是向齐王谏言，齐王自此广开言路，使齐国强盛了起来。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【事例应用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记得读书的时候曾经学过一篇课文《邹忌讽齐王纳谏》，齐威王在听取邹忌建议后，欢迎大臣、官吏、百姓“拍砖”，政令刚一下达，所有大臣都来“拍砖”，宫门庭院就像集市一样喧闹。几个月以后，有时偶尔还有人“拍砖”。一年以后，即使想“拍砖”，也没有什么可说的了。《邹忌讽齐王纳谏》告诉我们，要广开言路，让人“拍砖”是重要举措。言路不开，是不可能听到不同声音的，那听取意见就成了一句空话；言路半开，只能是有选择地听取一些不同意见建议，那听取意见也是半心半意，不可能收到好的效果。如何才能广开言路，就应该有感谢意见、欢迎“拍砖”的担当，即使让自己面红耳赤，也不要回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——其他素材积累——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【事例一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十三届全国人大一次会议一致通过《国家监察法》， 该法的颁布施行，标志着全面从严治党、全面依法治国掀开新的篇章，反腐败工作法治化进入新时代新征程。良法善治方见效，对于一部严法厉法良法，要真正发挥其应有威严，就要要尊法守法、循法用法，使其真正落地生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要循法用法，首先要学法懂法。《监察法》明确将所有行使公权力的公职人员纳入监察范围，覆盖党政机关、社会事业等单位的公职人员、基层群众性自治组织中从事管理的人员等人群。不仅实现了反腐监察无禁区、全覆盖、零容忍、无死角、无空白，同时在重遏制、强高压、长震慑和抓作风、抓制度等方面共同发力，充分体现了党中央对反腐工作的信心和决心。这就要求所有行使公权力的公职人员，特别是纪检监察干部，要有“打铁必须自身硬”的自我要求，做到对《监察法》学懂弄通，融会贯通、学思践悟，学出更加坚定的信仰、更加纯粹的忠诚、更加牢靠的担当，真正达到“真学、真懂、真用”的目的。同时，切实加强自身品德修养，从严要求自己，严明政治纪律和政治规矩，切实增强自我净化、自我革新、自我提高能力，坚定不移地做《监察法》实施的执行者、维护者、捍卫者。对党员干部而言，法要敬畏天天守，纪要警醒天天行。对《监察法》亲而近之，对法条清而醒之，增强对公权中产生的腐败诱惑抵抗力、免疫力，修身慎行，经得起诱惑，守得住底线，才能赢得现在和未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事例二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中央纪委国家监委《博物馆时光》栏目播出“宝鸡青铜器博物院系列专题片”第二集《逨鼎里的西周监察官故事》，还原周宣王对监察官“单逨”进行“任前廉政谈话”的场景，讲述史上最早监察官的故事。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“你要兢兢业业、恪尽职守，不能贪图享受而放纵自己；你是监察官，要以身作则，秉公执法，不要欺侮了那些无依无靠的百姓；审理案件要明辨是非，公平公正……单逨，我今日对你所说的话，你要时刻铭记在心，切勿辜负我对你的信任。”《逨鼎里的西周监察官故事》中，周宣王在任前训诫“监察官”，言辞恳切，闪烁着“压实主体责任”的光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为时刻铭记周天子训诫，单逨在逨鼎中铸刻下了天子册封的全过程，上告先祖，下示子孙。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这件珍贵的青铜器在被黄土掩埋千年后，于2003年1月19日在宝鸡眉县杨家村窖藏得以出土，它就是我们今天所见的四十三年逨鼎。千年青铜瑰宝，展示了中国先人治国理政的政治智慧。四十三年逨鼎记述的是中国特色监察制度之滥觞。监察独立于行政与司法，纠察百官，秩序井然；历经千年，渊源流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——名言警句积累——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1.发号施令，在乎必行；赏德罚罪，在乎不滥。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2.木受绳则直，人受谏则圣。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3.法立，有犯而必施；令出，唯行而不返。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4.长期共存、互相监督。——毛泽东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5.防民之口，甚于防川，川壅而溃，伤人必多，民亦如之。——《国语》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I3MzdlZWViMDhmYzc2ZThmYWM3NDE0MWM0ZjcifQ=="/>
  </w:docVars>
  <w:rsids>
    <w:rsidRoot w:val="00000000"/>
    <w:rsid w:val="382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2022-05-30T08:42:28Z</dcterms:created>
  <dc:creator>Administrator</dc:creator>
  <cp:lastModifiedBy>Administrator</cp:lastModifiedBy>
  <dcterms:modified xsi:type="dcterms:W3CDTF">2022-05-30T08:42:55Z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902A494E7D334E74A5C8C956EDA78674</vt:lpwstr>
  </property>
</Properties>
</file>