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常识积累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lang w:val="en-US" w:eastAsia="zh-CN"/>
        </w:rPr>
        <w:t>2020年度“感动中国十大人物”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2月17日晚，《感动中国2020年度人物颁奖盛典》播出，张定宇、陈陆、张桂梅等当选感动中国2020年度人物。在极不平凡的2020年，他们或在危难中逆行，或在逆境中坚守，以凡人之力，书写中国人的年度精神史诗。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身患绝症坚守抗疫一线的“人民英雄”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张定宇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步履蹒跚与时间赛跑，只想为患者多赢一秒；身患绝症与新冠周旋，顾不上亲人已经沦陷。这一战，你矗立在死神和患者之间；那一晚，歌声飘荡在城市上空，我们用血肉筑成新的长城。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（单选）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武汉市金银潭医院是最早接诊新冠患者的定点医院，收治病人全为重症和危重症患者。院长张定宇隐瞒自己患渐冻症的病情，顾不上照顾已感染新冠的妻子，步履蹒跚与时间赛跑，只想为患者多赢一秒。他的事迹感动了千千万万的中国人，被评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2020年度感动中国人物，他的事迹说明了（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A.实现人生价值取决于社会提供的条件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B.实现人生价值必须要做到自我牺牲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C.实现人生价值取决于客观条件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D.实现人生价值要发挥主观能动性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1.【答案】D。解析：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实现人生价值，需要充分发挥主观能动性，需要顽强拼搏、自强不息的精神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，张定宇的事迹说明了其具有牺牲精神，发挥主观能动性，创造价值。故本题选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为救援群众牺牲在洪水中的消防员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陈陆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最先出发，最快抵达，为危难的乡亲奉上最好的年华。欠身体一台手术，欠妻子一个告别，欠父母一次团圆。洪水汹涌，你是浪尖上的逆行者，大雨过后，你是天空灿烂的霞。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（单选）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“全民关注消防，生命安全至上”，消防关系每一位人民群众的生命财产安全，进行消防安全教育非常必要。公安部在一些省市进行“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”消防活动的基础上，于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1992年发起，将每年的（    ）定为全国的“消防宣传日”。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A.9月1日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B.11月9日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C.12月4日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D.12月1日</w:t>
      </w:r>
    </w:p>
    <w:p>
      <w:pPr>
        <w:ind w:firstLine="420" w:firstLineChars="200"/>
        <w:rPr>
          <w:rFonts w:hint="eastAsia" w:ascii="楷体" w:hAnsi="楷体" w:eastAsia="楷体" w:cs="楷体"/>
          <w:color w:val="333333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2.【答案】B。解析：为了使“119”更加深入人心，公安部于1992年发起，将每年的11月9日定为全国的“消防宣传日”。故本题选B。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改变山区女童命运的公益校长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张桂梅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烂漫的山花中，我们发现你。自然击你以风雪，你报之以歌唱。命运置你于危崖，你馈人间以芬芳。不惧碾作尘，无意苦争春，以怒放的生命，向世界表达倔强。你是崖畔的桂，雪中的梅。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（多选）为公益目的或者其他非营利目的成立，不向出资人、设立人或者会员分配所取得利润的法人，为非营利法人。以下属于非营利法人的有（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A.社会团体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B.社会服务机构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C.基金会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3.【答案】ABCD。解析：根据《民法典》第87条的规定，非营利法人包括事业单位、社会团体、基金会、社会服务机构等。故本题选ABCD。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  <w:lang w:eastAsia="zh-CN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四、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创办爱心厨房温暖无数人的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万佐成、熊庚香夫妇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：微弱的灯，照亮寒夜的路人；火红的灶，氤氲出亲情的味道。这陋巷中的厨房，烹煮焦虑和苦涩，端出温暖和芬芳，惯看了悲欢离合，你们总是默默准备好炭火。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（多选）肿瘤有良性与恶性之分。良性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instrText xml:space="preserve"> HYPERLINK "https://baike.baidu.com/item/%E8%82%BF%E7%98%A4" \t "https://baike.baidu.com/item/%E8%89%AF%E6%80%A7%E8%82%BF%E7%98%A4/_blank"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肿瘤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是指无浸润和转移能力的肿瘤。恶性肿瘤在组织学上可以分为（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B.肿块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C.肉瘤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D.增生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【答案】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AC。解析：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instrText xml:space="preserve"> HYPERLINK "https://baike.baidu.com/item/%E6%81%B6%E6%80%A7%E8%82%BF%E7%98%A4" \t "https://baike.baidu.com/item/%E8%89%AF%E6%80%A7%E8%82%BF%E7%98%A4/_blank"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恶性肿瘤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从组织学上可以分为两类：一类由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instrText xml:space="preserve"> HYPERLINK "https://baike.baidu.com/item/%E4%B8%8A%E7%9A%AE%E7%BB%86%E8%83%9E" \t "https://baike.baidu.com/item/%E8%89%AF%E6%80%A7%E8%82%BF%E7%98%A4/_blank"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上皮细胞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发生恶变的称为癌，如肺上皮细胞发生恶变就形成肿癌，胃上皮细胞发生恶变就形成胃癌等等；另一类由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间叶组织发生恶变的称为肉瘤，如平滑肌肉瘤，纤维肉瘤等。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故本题选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AC。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五、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战功赫赫的志愿军英雄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王海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在朝阳下俯冲，迎着西风开火。空中的尖刀，以一当十；疆土的坚盾，巡天卫国。山河已无恙，祖国的雄鹰已飞得更高，你刻在机身上的星星，是战士们的巡航坐标。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（单选）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中国人民解放军空军于（    ）正式成立，经过不断发展建设，中国空军已经发展成为一支由航空兵、地空导弹兵、高射炮兵、雷达兵、空降兵、电子对抗、气象等多兵种合成，由歼击机、强击机、轰炸机、运输机等多机种组成的现代化的高技术军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A.1949年4月23日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B.1949年10月1日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C.1927年8月1日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1949年11月11日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【答案】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D。解析：中国人民解放军空军于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1949年11月11日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正式成立。故本题选D。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六、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疫情中志愿服务、守护医护的快递员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汪勇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Style w:val="13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  <w:t>颁奖辞</w:t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Style w:val="13"/>
          <w:rFonts w:asciiTheme="minorEastAsia" w:hAnsiTheme="minorEastAsia" w:eastAsiaTheme="minorEastAsia" w:cstheme="minorEastAsia"/>
          <w:b w:val="0"/>
          <w:bCs w:val="0"/>
          <w:color w:val="000000"/>
        </w:rPr>
        <w:t>没有人能百毒不侵，热血可以融化恐惧；没有人是生来的勇者，责任催促你重装上阵。八方统筹，百般服务。你以凡人之力，书写一段传奇。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13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  <w:t>【预测题</w:t>
      </w:r>
      <w:r>
        <w:rPr>
          <w:rStyle w:val="13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Style w:val="13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  <w:t>】</w:t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（单选）社会公德是指人们在社会交往和公共生活中应该遵守的行为准则，是维护社会成员之间最基本的社会关系秩序、保证社会和谐稳定的最起码的道德要求。下列选项中，属于社会公德主要内容的是（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A.无私奉献</w:t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ab/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B.助人为乐</w:t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ab/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C.诚实守信</w:t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ab/>
      </w:r>
      <w:r>
        <w:rPr>
          <w:rStyle w:val="1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D.爱岗敬业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【答案】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B。解析：我国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社会公德的主要内容有：文明礼貌、助人为乐、爱护公物、保护环境、遵纪守法。故本题选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七、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与时间赛跑的北斗三号卫星首席总设计师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谢军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：滴答，滴答，中国在等待你的回答。你的夜晚更长，你的星星更多，你把时间无限细分，你让速度不断压缩。三年一腾飞，十年一跨越。当第五十五颗吉星升上太空，北斗，照亮中国人的梦。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（多选）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北斗卫星导航系统是中国着眼于国家安全和经济社会发展需要，自主建设、独立运行的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"https://baike.baidu.com/item/%E5%8D%AB%E6%98%9F%E5%AF%BC%E8%88%AA%E7%B3%BB%E7%BB%9F/3418766" \t "https://baike.baidu.com/item/_blank"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卫星导航系统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，是为全球用户提供全天候、全天时、高精度的定位、导航和授时服务的国家重要空间基础设施。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北斗卫星导航系统的基本组成是（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A.地面段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B.地下段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C.空间段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D.用户段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【答案】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ACD。解析：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北斗系统由空间段、地面段和用户段三部分组成。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故本题选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ACD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八、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毕生致力于传播中国传统文化的女学者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叶嘉莹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：桃李天下，传承一家。你发掘诗歌的秘密，人们感发于你的传奇。转蓬万里，情牵华夏，续易安灯火，得唐宋薪传，继静安绝学，贯中西文脉。你是诗词的女儿，你是风雅的先生。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（单选）以下关于中国优秀传统文化的传承说法错误的是（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中华优秀传统文化是发展当代中国马克思主义的丰厚滋养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传统文化的传承发展需要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“客观、科学、礼敬的态度”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发扬传统文化需要坚定文化自信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继承传统文化是实现文化创新的根本途径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8.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【答案】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D。解析：D项错误，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社会实践是实现文化创新的根本途径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。故本题选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九、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向绝壁要天路、带领村民脱贫致富的当代“愚公”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毛相林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绝壁上打响了抗争命运的第一炮，山坡上种下了向往美好的第一棵苗。不信天，不认命，你这硬实的汉子，终于带着乡亲们爬出这口井。山到高处你是峰，路的尽头是家园。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（单选）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2020年度感动中国人物评选中，有这样一段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：“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绝壁上打响了抗争命运的第一炮，山坡上种下了向往美好的第一棵苗。不信天，不认命，你这硬实的汉子，终于带着乡亲们爬出这口井。山到高处你是峰，路的尽头是家园。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”其中叙述的主人公是（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谢军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eastAsia="zh-CN"/>
        </w:rPr>
        <w:t>汪勇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王海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毛相林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9.【答案】D。解析：</w:t>
      </w:r>
      <w:r>
        <w:rPr>
          <w:rFonts w:hint="eastAsia" w:ascii="楷体" w:hAnsi="楷体" w:eastAsia="楷体" w:cs="楷体"/>
          <w:color w:val="333333"/>
          <w:shd w:val="clear" w:fill="FFFFFF"/>
        </w:rPr>
        <w:t>毛相林43年坚守偏远山村，坚持苦干实干，带领村民用最原始的方式在悬崖峭壁上凿石修道，历时7年铺就一条8公里的“绝壁天路”。毛相林打通绝壁、誓拔穷根的事迹传遍了全国各地，赢得了人们广泛赞誉，他也陆续获得“时代楷模”“最美奋斗者”“全国脱贫攻坚奖奋进奖”等荣誉称号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故本题选D。</w:t>
      </w:r>
    </w:p>
    <w:p>
      <w:pPr>
        <w:pStyle w:val="7"/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</w:pP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十、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</w:rPr>
        <w:t>不畏艰险丈量祖国山河、六十七年初心不改的</w:t>
      </w:r>
      <w:r>
        <w:rPr>
          <w:rFonts w:hint="eastAsia" w:ascii="黑体" w:hAnsi="黑体" w:eastAsia="黑体" w:cstheme="minorBidi"/>
          <w:i w:val="0"/>
          <w:caps w:val="0"/>
          <w:spacing w:val="0"/>
          <w:sz w:val="21"/>
          <w:szCs w:val="24"/>
          <w:lang w:eastAsia="zh-CN"/>
        </w:rPr>
        <w:t>——</w:t>
      </w:r>
      <w:r>
        <w:rPr>
          <w:rFonts w:hint="eastAsia" w:ascii="黑体" w:hAnsi="黑体" w:eastAsia="黑体" w:cstheme="minorBidi"/>
          <w:b w:val="0"/>
          <w:i w:val="0"/>
          <w:caps w:val="0"/>
          <w:spacing w:val="0"/>
          <w:sz w:val="21"/>
          <w:szCs w:val="24"/>
        </w:rPr>
        <w:t>国测一大队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颁奖辞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hd w:val="clear" w:fill="FFFFFF"/>
        </w:rPr>
        <w:t>60多年了，吃苦一直是传家宝，奉献还是家常饭。人们都在向着幸福奔跑，你们偏向艰苦挑战。为国家苦行，为科学先行，穿山跨海，经天纬地，你们的身影，是插在大地上的猎猎风旗。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【预测题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（多选）以下关于世界最高峰——珠穆朗玛峰说法正确的有（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A.位于中国与尼泊尔的边境线上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B.是喜马拉雅山峰的主峰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C.在藏语中意为“大地之母”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D.山脉为南北走向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10.【答案】ABC。解析：A、B项正确，珠穆朗玛峰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是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"https://baike.baidu.com/item/%E5%96%9C%E9%A9%AC%E6%8B%89%E9%9B%85%E5%B1%B1%E8%84%89/5815044" \t "https://baike.baidu.com/item/%E7%8F%A0%E7%A9%86%E6%9C%97%E7%8E%9B%E5%B3%B0/_blank"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喜马拉雅山脉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的主峰，同时是世界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"https://baike.baidu.com/item/%E6%B5%B7%E6%8B%94/5754" \t "https://baike.baidu.com/item/%E7%8F%A0%E7%A9%86%E6%9C%97%E7%8E%9B%E5%B3%B0/_blank"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海拔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最高的山峰，位于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"https://baike.baidu.com/item/%E4%B8%AD%E5%9B%BD/1122445" \t "https://baike.baidu.com/item/%E7%8F%A0%E7%A9%86%E6%9C%97%E7%8E%9B%E5%B3%B0/_blank"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中国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与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"https://baike.baidu.com/item/%E5%B0%BC%E6%B3%8A%E5%B0%94/121885" \t "https://baike.baidu.com/item/%E7%8F%A0%E7%A9%86%E6%9C%97%E7%8E%9B%E5%B3%B0/_blank" </w:instrTex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尼泊尔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边境线上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C项正确，藏语中的“珠穆朗玛”整体意思为“大地之母”。D项错误，珠穆朗玛峰为东西走向。故本题选ABC。</w:t>
      </w:r>
    </w:p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firstLine="0" w:firstLineChars="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distribute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B11F8"/>
    <w:rsid w:val="005E60DA"/>
    <w:rsid w:val="00E639F9"/>
    <w:rsid w:val="014A1C3F"/>
    <w:rsid w:val="01D03219"/>
    <w:rsid w:val="021F2B5C"/>
    <w:rsid w:val="02C50DB4"/>
    <w:rsid w:val="02CB5150"/>
    <w:rsid w:val="02F174FE"/>
    <w:rsid w:val="03291B87"/>
    <w:rsid w:val="04104339"/>
    <w:rsid w:val="04544307"/>
    <w:rsid w:val="04D742E6"/>
    <w:rsid w:val="053573AA"/>
    <w:rsid w:val="05531D8F"/>
    <w:rsid w:val="058D51E4"/>
    <w:rsid w:val="07494300"/>
    <w:rsid w:val="07EE5494"/>
    <w:rsid w:val="086C4D2F"/>
    <w:rsid w:val="08F56905"/>
    <w:rsid w:val="09AD1355"/>
    <w:rsid w:val="0AB01D94"/>
    <w:rsid w:val="0AB96D02"/>
    <w:rsid w:val="0AE45500"/>
    <w:rsid w:val="0B29154F"/>
    <w:rsid w:val="0C6D0C23"/>
    <w:rsid w:val="0C84417F"/>
    <w:rsid w:val="0C9563BD"/>
    <w:rsid w:val="0E3917F0"/>
    <w:rsid w:val="0E517E00"/>
    <w:rsid w:val="0F1F1935"/>
    <w:rsid w:val="0FC63870"/>
    <w:rsid w:val="0FC716E3"/>
    <w:rsid w:val="0FF72800"/>
    <w:rsid w:val="113F2611"/>
    <w:rsid w:val="115C1904"/>
    <w:rsid w:val="119E30D7"/>
    <w:rsid w:val="127638CA"/>
    <w:rsid w:val="13E54355"/>
    <w:rsid w:val="14105C38"/>
    <w:rsid w:val="14FF7638"/>
    <w:rsid w:val="153D6DA3"/>
    <w:rsid w:val="15E64466"/>
    <w:rsid w:val="16025216"/>
    <w:rsid w:val="16415E06"/>
    <w:rsid w:val="1671711C"/>
    <w:rsid w:val="16B24CDB"/>
    <w:rsid w:val="19DA4259"/>
    <w:rsid w:val="1A04253D"/>
    <w:rsid w:val="1A881959"/>
    <w:rsid w:val="1AA11B8D"/>
    <w:rsid w:val="1AE424DE"/>
    <w:rsid w:val="1B270396"/>
    <w:rsid w:val="1B707D85"/>
    <w:rsid w:val="1C140078"/>
    <w:rsid w:val="1CFE5620"/>
    <w:rsid w:val="1D397B50"/>
    <w:rsid w:val="1DE114B4"/>
    <w:rsid w:val="1DF40672"/>
    <w:rsid w:val="1F511A41"/>
    <w:rsid w:val="1F8B7A27"/>
    <w:rsid w:val="1FCA2AE2"/>
    <w:rsid w:val="205A67E0"/>
    <w:rsid w:val="20BD7062"/>
    <w:rsid w:val="20F14E49"/>
    <w:rsid w:val="21017A11"/>
    <w:rsid w:val="21443726"/>
    <w:rsid w:val="22143673"/>
    <w:rsid w:val="224124CA"/>
    <w:rsid w:val="228153F4"/>
    <w:rsid w:val="22BF27F6"/>
    <w:rsid w:val="22D80434"/>
    <w:rsid w:val="2323495C"/>
    <w:rsid w:val="234A6730"/>
    <w:rsid w:val="23C6145B"/>
    <w:rsid w:val="23DC1877"/>
    <w:rsid w:val="23E61DCA"/>
    <w:rsid w:val="23E942E1"/>
    <w:rsid w:val="24F130B8"/>
    <w:rsid w:val="25DC50F2"/>
    <w:rsid w:val="25DF4FD4"/>
    <w:rsid w:val="25F207DA"/>
    <w:rsid w:val="26B6209B"/>
    <w:rsid w:val="26B93B2D"/>
    <w:rsid w:val="275939F0"/>
    <w:rsid w:val="27C46900"/>
    <w:rsid w:val="28115C99"/>
    <w:rsid w:val="284D771C"/>
    <w:rsid w:val="29680693"/>
    <w:rsid w:val="29787B38"/>
    <w:rsid w:val="2A8D6835"/>
    <w:rsid w:val="2AB87329"/>
    <w:rsid w:val="2AD35176"/>
    <w:rsid w:val="2AE331FA"/>
    <w:rsid w:val="2BF2289D"/>
    <w:rsid w:val="2C4D4A94"/>
    <w:rsid w:val="2D7D765E"/>
    <w:rsid w:val="2D967ED0"/>
    <w:rsid w:val="2FB0268B"/>
    <w:rsid w:val="30103B42"/>
    <w:rsid w:val="30167E7F"/>
    <w:rsid w:val="30E61BA2"/>
    <w:rsid w:val="31276534"/>
    <w:rsid w:val="31407246"/>
    <w:rsid w:val="318347CC"/>
    <w:rsid w:val="324720AE"/>
    <w:rsid w:val="325746C8"/>
    <w:rsid w:val="32623556"/>
    <w:rsid w:val="32F063D6"/>
    <w:rsid w:val="332C62D5"/>
    <w:rsid w:val="33761E9B"/>
    <w:rsid w:val="33A94D57"/>
    <w:rsid w:val="33F108F0"/>
    <w:rsid w:val="34B02539"/>
    <w:rsid w:val="34C11C24"/>
    <w:rsid w:val="34CB3720"/>
    <w:rsid w:val="34E55E57"/>
    <w:rsid w:val="35F22493"/>
    <w:rsid w:val="35F77004"/>
    <w:rsid w:val="360435FC"/>
    <w:rsid w:val="365834FD"/>
    <w:rsid w:val="371D5C0E"/>
    <w:rsid w:val="37BB4CC9"/>
    <w:rsid w:val="380634F0"/>
    <w:rsid w:val="38484F68"/>
    <w:rsid w:val="38846882"/>
    <w:rsid w:val="38C52838"/>
    <w:rsid w:val="3AEA54CA"/>
    <w:rsid w:val="3B087C67"/>
    <w:rsid w:val="3B207980"/>
    <w:rsid w:val="3C0425A8"/>
    <w:rsid w:val="3C834F85"/>
    <w:rsid w:val="3CA82F1B"/>
    <w:rsid w:val="3D1C5BD3"/>
    <w:rsid w:val="3D1E382A"/>
    <w:rsid w:val="3DE823F8"/>
    <w:rsid w:val="3FA8063A"/>
    <w:rsid w:val="3FA874D7"/>
    <w:rsid w:val="416B4B03"/>
    <w:rsid w:val="416F2105"/>
    <w:rsid w:val="41A17D85"/>
    <w:rsid w:val="42241AD2"/>
    <w:rsid w:val="427E5BF3"/>
    <w:rsid w:val="4288436E"/>
    <w:rsid w:val="428B74CC"/>
    <w:rsid w:val="428D1459"/>
    <w:rsid w:val="431822AE"/>
    <w:rsid w:val="43442600"/>
    <w:rsid w:val="43AC1192"/>
    <w:rsid w:val="4423221E"/>
    <w:rsid w:val="4458669F"/>
    <w:rsid w:val="44694550"/>
    <w:rsid w:val="455050CA"/>
    <w:rsid w:val="46D52748"/>
    <w:rsid w:val="47DD1810"/>
    <w:rsid w:val="47E97DD8"/>
    <w:rsid w:val="486A552E"/>
    <w:rsid w:val="491055DB"/>
    <w:rsid w:val="494A2FA6"/>
    <w:rsid w:val="4B29629A"/>
    <w:rsid w:val="4B441648"/>
    <w:rsid w:val="4B753F36"/>
    <w:rsid w:val="4C8B1A40"/>
    <w:rsid w:val="4CCE3971"/>
    <w:rsid w:val="4D3D3330"/>
    <w:rsid w:val="4F821ED1"/>
    <w:rsid w:val="505D0D77"/>
    <w:rsid w:val="50B45B67"/>
    <w:rsid w:val="50E0498E"/>
    <w:rsid w:val="52581C86"/>
    <w:rsid w:val="529F1D06"/>
    <w:rsid w:val="52C33D59"/>
    <w:rsid w:val="537843AE"/>
    <w:rsid w:val="54340F6A"/>
    <w:rsid w:val="54866C6B"/>
    <w:rsid w:val="54897461"/>
    <w:rsid w:val="55461374"/>
    <w:rsid w:val="555E3E65"/>
    <w:rsid w:val="57337089"/>
    <w:rsid w:val="584220F2"/>
    <w:rsid w:val="585D2BC2"/>
    <w:rsid w:val="59352035"/>
    <w:rsid w:val="59A43B8F"/>
    <w:rsid w:val="5A946CD3"/>
    <w:rsid w:val="5B847251"/>
    <w:rsid w:val="5C0C0F00"/>
    <w:rsid w:val="5C5561A8"/>
    <w:rsid w:val="5D131230"/>
    <w:rsid w:val="5D2711B0"/>
    <w:rsid w:val="5E681B60"/>
    <w:rsid w:val="5E8515E8"/>
    <w:rsid w:val="5EA925F0"/>
    <w:rsid w:val="5FA522DE"/>
    <w:rsid w:val="5FAB7C83"/>
    <w:rsid w:val="5FE319E0"/>
    <w:rsid w:val="5FE83B40"/>
    <w:rsid w:val="60F22923"/>
    <w:rsid w:val="611B11F8"/>
    <w:rsid w:val="624D1FEC"/>
    <w:rsid w:val="62C61AE1"/>
    <w:rsid w:val="62CC56C6"/>
    <w:rsid w:val="6548494E"/>
    <w:rsid w:val="67626EDA"/>
    <w:rsid w:val="67977ADF"/>
    <w:rsid w:val="68767524"/>
    <w:rsid w:val="6A3207EB"/>
    <w:rsid w:val="6AA66C56"/>
    <w:rsid w:val="6AE82FED"/>
    <w:rsid w:val="6B5820C2"/>
    <w:rsid w:val="6D904EED"/>
    <w:rsid w:val="6E3A4BA4"/>
    <w:rsid w:val="6EB04D64"/>
    <w:rsid w:val="6ED873D4"/>
    <w:rsid w:val="6F69645B"/>
    <w:rsid w:val="6F8A74CD"/>
    <w:rsid w:val="6FAF0C8B"/>
    <w:rsid w:val="70534D70"/>
    <w:rsid w:val="71587D9D"/>
    <w:rsid w:val="71857278"/>
    <w:rsid w:val="719D1C2C"/>
    <w:rsid w:val="71B9628A"/>
    <w:rsid w:val="73C42409"/>
    <w:rsid w:val="73D11AF7"/>
    <w:rsid w:val="741505DD"/>
    <w:rsid w:val="75414CC6"/>
    <w:rsid w:val="75FA1A25"/>
    <w:rsid w:val="77837E32"/>
    <w:rsid w:val="7B706F44"/>
    <w:rsid w:val="7DA04434"/>
    <w:rsid w:val="7DB85C66"/>
    <w:rsid w:val="7E693654"/>
    <w:rsid w:val="7E6B4FC3"/>
    <w:rsid w:val="7E775C3B"/>
    <w:rsid w:val="7F244B8A"/>
    <w:rsid w:val="7F892969"/>
    <w:rsid w:val="7FE22B52"/>
    <w:rsid w:val="7F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420"/>
        <w:tab w:val="left" w:pos="2520"/>
        <w:tab w:val="left" w:pos="4620"/>
        <w:tab w:val="left" w:pos="6720"/>
      </w:tabs>
      <w:spacing w:line="288" w:lineRule="auto"/>
      <w:ind w:firstLine="420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 w:val="0"/>
      <w:keepLines/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仿宋" w:hAnsi="仿宋" w:eastAsia="仿宋" w:cstheme="minorBidi"/>
      <w:b/>
      <w:sz w:val="32"/>
      <w:szCs w:val="2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 w:val="0"/>
      <w:keepLines/>
      <w:spacing w:before="400" w:beforeLines="0" w:beforeAutospacing="0" w:after="400" w:afterLines="0" w:afterAutospacing="0" w:line="288" w:lineRule="auto"/>
      <w:ind w:firstLine="0" w:firstLineChars="0"/>
      <w:jc w:val="center"/>
      <w:outlineLvl w:val="1"/>
    </w:pPr>
    <w:rPr>
      <w:rFonts w:ascii="Arial" w:hAnsi="Arial" w:eastAsia="黑体" w:cstheme="minorBidi"/>
      <w:sz w:val="24"/>
      <w:szCs w:val="24"/>
    </w:rPr>
  </w:style>
  <w:style w:type="paragraph" w:styleId="7">
    <w:name w:val="heading 3"/>
    <w:basedOn w:val="1"/>
    <w:next w:val="1"/>
    <w:link w:val="15"/>
    <w:unhideWhenUsed/>
    <w:qFormat/>
    <w:uiPriority w:val="0"/>
    <w:pPr>
      <w:keepNext/>
      <w:keepLines/>
      <w:spacing w:before="300" w:beforeLines="0" w:beforeAutospacing="0" w:after="300" w:afterLines="0" w:afterAutospacing="0" w:line="288" w:lineRule="auto"/>
      <w:ind w:firstLine="643" w:firstLineChars="200"/>
      <w:jc w:val="left"/>
      <w:outlineLvl w:val="2"/>
    </w:pPr>
    <w:rPr>
      <w:rFonts w:ascii="黑体" w:hAnsi="黑体" w:eastAsia="黑体" w:cstheme="minorBidi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420"/>
        <w:tab w:val="left" w:pos="2520"/>
        <w:tab w:val="left" w:pos="4620"/>
        <w:tab w:val="left" w:pos="6720"/>
      </w:tabs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Lines="0" w:afterAutospacing="0"/>
    </w:pPr>
  </w:style>
  <w:style w:type="paragraph" w:styleId="4">
    <w:name w:val="Body Text First Indent"/>
    <w:basedOn w:val="3"/>
    <w:qFormat/>
    <w:uiPriority w:val="0"/>
    <w:pPr>
      <w:spacing w:line="288" w:lineRule="auto"/>
      <w:ind w:firstLine="420" w:firstLineChars="200"/>
    </w:pPr>
    <w:rPr>
      <w:rFonts w:ascii="宋体" w:hAnsi="宋体" w:eastAsia="宋体" w:cs="宋体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  <w:tab w:val="clear" w:pos="420"/>
        <w:tab w:val="clear" w:pos="2520"/>
        <w:tab w:val="clear" w:pos="4620"/>
        <w:tab w:val="clear" w:pos="6720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  <w:tab w:val="clear" w:pos="2520"/>
        <w:tab w:val="clear" w:pos="4620"/>
        <w:tab w:val="clear" w:pos="6720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微云标题格式"/>
    <w:basedOn w:val="1"/>
    <w:qFormat/>
    <w:uiPriority w:val="0"/>
    <w:pPr>
      <w:spacing w:before="100" w:beforeLines="100" w:after="100" w:afterLines="100"/>
      <w:jc w:val="center"/>
    </w:pPr>
    <w:rPr>
      <w:rFonts w:eastAsia="仿宋"/>
      <w:b/>
      <w:sz w:val="32"/>
    </w:rPr>
  </w:style>
  <w:style w:type="character" w:customStyle="1" w:styleId="15">
    <w:name w:val="标题 3 Char"/>
    <w:link w:val="7"/>
    <w:qFormat/>
    <w:uiPriority w:val="0"/>
    <w:rPr>
      <w:rFonts w:hint="eastAsia" w:ascii="黑体" w:hAnsi="黑体" w:eastAsia="黑体" w:cstheme="minorBidi"/>
      <w:kern w:val="2"/>
      <w:sz w:val="21"/>
      <w:szCs w:val="24"/>
    </w:rPr>
  </w:style>
  <w:style w:type="character" w:customStyle="1" w:styleId="16">
    <w:name w:val="标题 2 Char"/>
    <w:basedOn w:val="12"/>
    <w:link w:val="6"/>
    <w:qFormat/>
    <w:uiPriority w:val="0"/>
    <w:rPr>
      <w:rFonts w:ascii="Arial" w:hAnsi="Arial" w:eastAsia="黑体" w:cstheme="minorBidi"/>
      <w:bCs/>
      <w:color w:val="auto"/>
      <w:kern w:val="0"/>
      <w:sz w:val="24"/>
      <w:szCs w:val="24"/>
    </w:rPr>
  </w:style>
  <w:style w:type="character" w:customStyle="1" w:styleId="17">
    <w:name w:val="标题 1 Char"/>
    <w:link w:val="5"/>
    <w:qFormat/>
    <w:uiPriority w:val="9"/>
    <w:rPr>
      <w:rFonts w:ascii="仿宋" w:hAnsi="仿宋" w:eastAsia="仿宋" w:cstheme="minorBidi"/>
      <w:b/>
      <w:bCs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2021-02-18T01:53:00Z</dcterms:created>
  <dc:creator>Zoe的一生</dc:creator>
  <cp:lastModifiedBy>Administrator</cp:lastModifiedBy>
  <dcterms:modified xsi:type="dcterms:W3CDTF">2021-02-18T08:57:55Z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