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阅读：培养担当民族复兴大任的时代新人</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习近平总书记在庆祝中国共产党成立100周年大会上的讲话中寄语新时代青年要以实现中华民族伟大复兴为己任，增强做中国人的志气、骨气、底气，不负时代，不负韶华，不负党和人民的殷切期望。站在“两个一百年”历史交汇点，从确保党的事业薪火相传、后继有人的战略高度，青年</w:t>
      </w:r>
      <w:r>
        <w:rPr>
          <w:rFonts w:hint="eastAsia"/>
          <w:lang w:val="en-US" w:eastAsia="zh-CN"/>
        </w:rPr>
        <w:t>要</w:t>
      </w:r>
      <w:r>
        <w:rPr>
          <w:rFonts w:hint="eastAsia" w:eastAsia="宋体"/>
          <w:lang w:val="en-US" w:eastAsia="zh-CN"/>
        </w:rPr>
        <w:t>把坚定厚植“三股气”作为赢得未来、担当使命的精气神，时刻镌刻于心，自觉付诸于行，在实现中国梦的不懈奋斗中书写人生华章。</w:t>
      </w:r>
    </w:p>
    <w:p>
      <w:pPr>
        <w:ind w:left="0" w:leftChars="0" w:firstLine="422" w:firstLineChars="200"/>
        <w:rPr>
          <w:rFonts w:hint="eastAsia" w:eastAsia="宋体"/>
          <w:lang w:val="en-US" w:eastAsia="zh-CN"/>
        </w:rPr>
      </w:pPr>
      <w:r>
        <w:rPr>
          <w:rFonts w:hint="eastAsia" w:eastAsia="宋体"/>
          <w:b/>
          <w:bCs/>
          <w:lang w:val="en-US" w:eastAsia="zh-CN"/>
        </w:rPr>
        <w:t>以高远志气立心，树鸿鹄之志、守报国丹心，用坚定的理想信念筑牢信仰之基</w:t>
      </w:r>
      <w:r>
        <w:rPr>
          <w:rFonts w:hint="eastAsia"/>
          <w:b/>
          <w:bCs/>
          <w:lang w:val="en-US" w:eastAsia="zh-CN"/>
        </w:rPr>
        <w:t>。</w:t>
      </w:r>
      <w:r>
        <w:rPr>
          <w:rFonts w:hint="eastAsia" w:eastAsia="宋体"/>
          <w:lang w:val="en-US" w:eastAsia="zh-CN"/>
        </w:rPr>
        <w:t>习近平总书记指出：“立志是一切开始的前提，青年要立志做大事，不要立志做大官。”并着重强调：“青年时代树立正确的理想、坚定的信念十分紧要，不仅要树立，而且要在心中扎根，一辈子都能坚持为之奋斗。”在广大青年最重要的人生“拔节孕穗期”，必须进行精心引导和栽培，解决好信仰、信念、信心这个“总开关”问题。新时代，做有志气的中国青年，就要心怀“国之大者”，用思想引领激发学生的砥砺斗志，在感悟真理力量中坚定志气，在学思践悟中坚定理想信念，在奋发有为中践行初心使命</w:t>
      </w:r>
    </w:p>
    <w:p>
      <w:pPr>
        <w:ind w:left="0" w:leftChars="0" w:firstLine="422" w:firstLineChars="200"/>
        <w:rPr>
          <w:rFonts w:hint="eastAsia" w:eastAsia="宋体"/>
          <w:lang w:val="en-US" w:eastAsia="zh-CN"/>
        </w:rPr>
      </w:pPr>
      <w:r>
        <w:rPr>
          <w:rFonts w:hint="eastAsia" w:eastAsia="宋体"/>
          <w:b/>
          <w:bCs/>
          <w:lang w:val="en-US" w:eastAsia="zh-CN"/>
        </w:rPr>
        <w:t>以浩然骨气立命，炼钢筋铁骨、守身心清白，用坚强的奋斗意志勇担时代之责</w:t>
      </w:r>
      <w:r>
        <w:rPr>
          <w:rFonts w:hint="eastAsia"/>
          <w:b/>
          <w:bCs/>
          <w:lang w:val="en-US" w:eastAsia="zh-CN"/>
        </w:rPr>
        <w:t>。</w:t>
      </w:r>
      <w:r>
        <w:rPr>
          <w:rFonts w:hint="eastAsia" w:eastAsia="宋体"/>
          <w:lang w:val="en-US" w:eastAsia="zh-CN"/>
        </w:rPr>
        <w:t>习近平总书记指出，国家的前途、民族的命运、人民的幸福，是当代中国青年必须和必将承担的重任。每个青年都应该珍惜这个伟大时代，不断修身立德，打牢道德根基，在人生道路上走得更正、走得更远，做新时代的奋斗者。新时代，做有骨气的中国青年，就要有攻坚克难、敢为人先的担当，保持无惧挑战、迎难而上的精气神。</w:t>
      </w:r>
    </w:p>
    <w:p>
      <w:pPr>
        <w:ind w:left="0" w:leftChars="0" w:firstLine="422" w:firstLineChars="200"/>
        <w:rPr>
          <w:rFonts w:hint="eastAsia" w:eastAsia="宋体"/>
          <w:lang w:val="en-US" w:eastAsia="zh-CN"/>
        </w:rPr>
      </w:pPr>
      <w:r>
        <w:rPr>
          <w:rFonts w:hint="eastAsia" w:eastAsia="宋体"/>
          <w:b/>
          <w:bCs/>
          <w:lang w:val="en-US" w:eastAsia="zh-CN"/>
        </w:rPr>
        <w:t>以深厚底气立业，增学识见闻、守自信通达，用坚韧的勇毅笃行练就实干之功</w:t>
      </w:r>
      <w:r>
        <w:rPr>
          <w:rFonts w:hint="eastAsia"/>
          <w:b/>
          <w:bCs/>
          <w:lang w:val="en-US" w:eastAsia="zh-CN"/>
        </w:rPr>
        <w:t>。</w:t>
      </w:r>
      <w:r>
        <w:rPr>
          <w:rFonts w:hint="eastAsia" w:eastAsia="宋体"/>
          <w:lang w:val="en-US" w:eastAsia="zh-CN"/>
        </w:rPr>
        <w:t>习近平总书记寄语广大青年，静下心来刻苦学习，努力练好人生和事业的基本功。在学习中增长知识、锤炼品格，在工作中增长才干、练就本领，以真才实学服务人民，以创新创造贡献国家。新时代，做有底气的中国青年，就要自信面对未来，将个人成长融入党和国家事业发展的大局中，把学习作为首要任务，既读好有字之书、更读好无字之书，在为人民服务中茁壮成长，在艰苦奋斗中磨砺意志，在实践锻炼中增长本领，不负时代、不负韶华。</w:t>
      </w:r>
    </w:p>
    <w:p>
      <w:pPr>
        <w:ind w:left="0" w:leftChars="0" w:firstLine="420" w:firstLineChars="200"/>
        <w:rPr>
          <w:rFonts w:hint="eastAsia" w:eastAsia="宋体"/>
          <w:lang w:val="en-US" w:eastAsia="zh-CN"/>
        </w:rPr>
      </w:pPr>
      <w:r>
        <w:rPr>
          <w:rFonts w:hint="eastAsia" w:eastAsia="宋体"/>
          <w:lang w:val="en-US" w:eastAsia="zh-CN"/>
        </w:rPr>
        <w:t>未来的竞争是青年人的竞争，今天的青年是实现第二个百年奋斗目标的骨干和栋梁。厚植青年“志气、骨气、底气”，摆正</w:t>
      </w:r>
      <w:r>
        <w:rPr>
          <w:rFonts w:hint="eastAsia"/>
          <w:lang w:val="en-US" w:eastAsia="zh-CN"/>
        </w:rPr>
        <w:t>青年</w:t>
      </w:r>
      <w:r>
        <w:rPr>
          <w:rFonts w:hint="eastAsia" w:eastAsia="宋体"/>
          <w:lang w:val="en-US" w:eastAsia="zh-CN"/>
        </w:rPr>
        <w:t>个人成长的方向，将聪明才智应用于社会服务之中，实现自身价值和社会价值，为未来事业发展积蓄力量。</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B02FC2"/>
    <w:rsid w:val="4C911E1C"/>
    <w:rsid w:val="4CAF0431"/>
    <w:rsid w:val="503654F7"/>
    <w:rsid w:val="52AC0188"/>
    <w:rsid w:val="52EA60B7"/>
    <w:rsid w:val="53241C8D"/>
    <w:rsid w:val="54B42771"/>
    <w:rsid w:val="55081ED2"/>
    <w:rsid w:val="563C6611"/>
    <w:rsid w:val="5661258D"/>
    <w:rsid w:val="56D00445"/>
    <w:rsid w:val="57360B9E"/>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1063</Words>
  <Characters>1065</Characters>
  <Lines>0</Lines>
  <Paragraphs>0</Paragraphs>
  <TotalTime>15</TotalTime>
  <ScaleCrop>false</ScaleCrop>
  <LinksUpToDate>false</LinksUpToDate>
  <CharactersWithSpaces>1065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2022-07-05T06:06:13Z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