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FF0000"/>
          <w:spacing w:val="0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sz w:val="20"/>
          <w:szCs w:val="20"/>
          <w:bdr w:val="none" w:color="auto" w:sz="0" w:space="0"/>
          <w:shd w:val="clear" w:fill="FFFFFF"/>
        </w:rPr>
        <w:t>赓续共产党人精神血脉</w:t>
      </w:r>
    </w:p>
    <w:bookmarkEnd w:id="0"/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信念如磐，一脉相承。回望我们党走过的百年征程，正是无数共产党人，以坚强的信念、坚定的信仰、豪迈的气概，撑起了百年大党的铮铮脊梁，铺下了民族复兴之路的块块基石。在党史学习教育动员大会上，习近平总书记指出：“在一百年的非凡奋斗历程中，一代又一代中国共产党人顽强拼搏、不懈奋斗，涌现了一大批视死如归的革命烈士、一大批顽强奋斗的英雄人物、一大批忘我奉献的先进模范，形成了一系列伟大精神，构筑起了中国共产党人的精神谱系，为我们立党兴党强党提供了丰厚滋养。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”欲知大道，必先为史。环顾世界，没有哪个政党像中国共产党一样，在一次又一次的生死考验中淬炼成钢，在一次又一次的艰难困苦中传承信仰，在一次又一次的毅然奋起中续写奇迹。百年的奋斗与辉煌、光荣与梦想，是一笔宝贵的精神财富，是激励我们砥砺前行的强大精神动力。杨靖宇面对敌人劝降凛然回答：“不必多说，开枪吧”，因为“忠贞不贰的意志是不会动摇”。焦裕禄忍着剧痛坚持工作，源于他“心中装着全体人民、唯独没有他自己”。李保国35年扎根太行，帮助群众脱贫致富，只因坚信“是共产党员，我就要为党负责”……百年党史里，有信仰和意志，有目标和方向，有勇气和力量，有我们“从哪里来”的精神密码，有我们“走向何方”的精神路标，有共产党人的精神血脉。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历史是最好的教科书，常读常新；党史是最好的营养剂，让人受益匪浅。越是深入学习，就越能深刻认识红色政权来之不易、新中国来之不易、中国特色社会主义来之不易；越是触摸历史，就越能知道绝处逢生因为什么、革命胜利依靠什么、继续前进需要什么。从长征精神激励我们走好新时代的长征路，到西柏坡精神鼓舞党员干部谦虚谨慎、继续“赶考”，再到雷锋精神感召后人“做一颗永不生锈的螺丝钉”，我们对英雄的每一次凝望，都是一次初心的叩问；我们对历史的每一次回眸，都是一次思想的洗礼。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精神所在，就是血脉所在，就是力量所在。今天，身处世界百年未有之大变局，置身“两个一百年”奋斗目标的历史交汇期，面对存在诸多不确定性的外部环境，面对国内发展环境的深刻变化，我们比任何时候都更加深刻地感受到“船到中流、人到半山”的艰险，也比任何时候都更加需要“雄健的精神”的支撑。当此之际，我们尤须牢记习近平总书记的要求，大力发扬红色传统、传承红色基因，赓续共产党人精神血脉，始终保持革命者的大无畏奋斗精神，鼓起迈进新征程、奋进新时代的精气神。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怀中一寸心，千载永不易。赓续精神血脉，要靠每一位共产党员来实现。让我们以党史铸魂补钙、涵养精神，学史明理、学史增信、学史崇德、学史力行，在弘扬精神中攻坚克难，在传承血脉中开拓前行。</w:t>
      </w:r>
    </w:p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871" w:right="1247" w:bottom="1247" w:left="1247" w:header="851" w:footer="992" w:gutter="0"/>
      <w:pgNumType w:fmt="decimal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rFonts w:hint="eastAsia" w:eastAsia="宋体"/>
        <w:b/>
        <w:bCs/>
        <w:i w:val="0"/>
        <w:iCs w:val="0"/>
        <w:color w:val="FF0000"/>
        <w:lang w:val="en-US" w:eastAsia="zh-CN"/>
      </w:rPr>
    </w:pPr>
    <w:r>
      <w:rPr>
        <w:rFonts w:hint="eastAsia"/>
        <w:b/>
        <w:bCs/>
        <w:i w:val="0"/>
        <w:iCs w:val="0"/>
        <w:color w:val="FF0000"/>
        <w:lang w:val="en-US" w:eastAsia="zh-CN"/>
      </w:rPr>
      <w:t>扫码加许老师微信拉群，带你感受不一样的备考氛围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single" w:color="auto" w:sz="4" w:space="1"/>
      </w:pBdr>
      <w:rPr>
        <w:sz w:val="16"/>
        <w:szCs w:val="21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866900" cy="438150"/>
          <wp:effectExtent l="0" t="0" r="0" b="0"/>
          <wp:docPr id="2" name="图片 2" descr="展鸿新图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展鸿新图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</w:t>
    </w:r>
    <w:r>
      <w:rPr>
        <w:rFonts w:hint="eastAsia"/>
        <w:b/>
        <w:bCs/>
        <w:color w:val="FF0000"/>
        <w:sz w:val="28"/>
        <w:szCs w:val="44"/>
        <w:lang w:val="en-US" w:eastAsia="zh-CN"/>
      </w:rPr>
      <w:t>课程咨询许老师</w:t>
    </w:r>
    <w:r>
      <w:rPr>
        <w:rFonts w:hint="eastAsia"/>
        <w:b/>
        <w:bCs/>
        <w:color w:val="FF0000"/>
        <w:sz w:val="18"/>
        <w:szCs w:val="24"/>
        <w:lang w:val="en-US" w:eastAsia="zh-CN"/>
      </w:rPr>
      <w:t xml:space="preserve"> </w:t>
    </w:r>
    <w:r>
      <w:rPr>
        <w:rFonts w:hint="eastAsia"/>
        <w:b/>
        <w:bCs/>
        <w:color w:val="FF0000"/>
        <w:sz w:val="28"/>
        <w:szCs w:val="44"/>
        <w:lang w:val="en-US" w:eastAsia="zh-CN"/>
      </w:rPr>
      <w:t>13754314183</w:t>
    </w:r>
    <w:r>
      <w:rPr>
        <w:rFonts w:hint="eastAsia"/>
        <w:color w:val="FF0000"/>
        <w:sz w:val="16"/>
        <w:szCs w:val="21"/>
        <w:lang w:val="en-US" w:eastAsia="zh-CN"/>
      </w:rPr>
      <w:t xml:space="preserve">     </w:t>
    </w:r>
    <w:r>
      <w:rPr>
        <w:rFonts w:hint="eastAsia"/>
        <w:sz w:val="16"/>
        <w:szCs w:val="21"/>
        <w:lang w:val="en-US" w:eastAsia="zh-CN"/>
      </w:rPr>
      <w:t xml:space="preserve">         </w:t>
    </w:r>
  </w:p>
  <w:p>
    <w:pPr>
      <w:pStyle w:val="11"/>
      <w:pBdr>
        <w:bottom w:val="none" w:color="auto" w:sz="0" w:space="1"/>
      </w:pBdr>
      <w:ind w:firstLine="0" w:firstLineChars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04EF3"/>
    <w:rsid w:val="000E3A7D"/>
    <w:rsid w:val="004924F2"/>
    <w:rsid w:val="008E02BA"/>
    <w:rsid w:val="00A67A56"/>
    <w:rsid w:val="00AB15B8"/>
    <w:rsid w:val="018C04CE"/>
    <w:rsid w:val="01E54269"/>
    <w:rsid w:val="02504EF3"/>
    <w:rsid w:val="026E0C6B"/>
    <w:rsid w:val="02757FF5"/>
    <w:rsid w:val="02880BAD"/>
    <w:rsid w:val="03A217BF"/>
    <w:rsid w:val="03BE638C"/>
    <w:rsid w:val="03D90550"/>
    <w:rsid w:val="040D7624"/>
    <w:rsid w:val="042527D6"/>
    <w:rsid w:val="04635F4E"/>
    <w:rsid w:val="04AF5290"/>
    <w:rsid w:val="04BF7268"/>
    <w:rsid w:val="04F37BDA"/>
    <w:rsid w:val="052E643B"/>
    <w:rsid w:val="059465E2"/>
    <w:rsid w:val="05961A44"/>
    <w:rsid w:val="05E83AB8"/>
    <w:rsid w:val="06607434"/>
    <w:rsid w:val="06690824"/>
    <w:rsid w:val="067A5C0C"/>
    <w:rsid w:val="06B45A8A"/>
    <w:rsid w:val="06CD3B7E"/>
    <w:rsid w:val="07144E93"/>
    <w:rsid w:val="071B40ED"/>
    <w:rsid w:val="07361AE0"/>
    <w:rsid w:val="073B6E7B"/>
    <w:rsid w:val="077E6979"/>
    <w:rsid w:val="07DF0A51"/>
    <w:rsid w:val="083D2FF1"/>
    <w:rsid w:val="08631FA5"/>
    <w:rsid w:val="088B4E0C"/>
    <w:rsid w:val="092839C1"/>
    <w:rsid w:val="093C3F54"/>
    <w:rsid w:val="095F6A75"/>
    <w:rsid w:val="09A948E7"/>
    <w:rsid w:val="09B953EF"/>
    <w:rsid w:val="09FF48D4"/>
    <w:rsid w:val="0AE155E9"/>
    <w:rsid w:val="0B562A15"/>
    <w:rsid w:val="0B792976"/>
    <w:rsid w:val="0B7D7C3A"/>
    <w:rsid w:val="0BC526A0"/>
    <w:rsid w:val="0C5E1FA5"/>
    <w:rsid w:val="0CC1198A"/>
    <w:rsid w:val="0CFC78FA"/>
    <w:rsid w:val="0D531DE7"/>
    <w:rsid w:val="0D586387"/>
    <w:rsid w:val="0D5F3C59"/>
    <w:rsid w:val="0DFF2BA0"/>
    <w:rsid w:val="0F7044F6"/>
    <w:rsid w:val="0F905746"/>
    <w:rsid w:val="0F941005"/>
    <w:rsid w:val="10482664"/>
    <w:rsid w:val="110C1372"/>
    <w:rsid w:val="116816C4"/>
    <w:rsid w:val="11BC70F9"/>
    <w:rsid w:val="11CA7204"/>
    <w:rsid w:val="125E55F5"/>
    <w:rsid w:val="12D62FBF"/>
    <w:rsid w:val="131E089E"/>
    <w:rsid w:val="13483EC7"/>
    <w:rsid w:val="134D2407"/>
    <w:rsid w:val="13F46B03"/>
    <w:rsid w:val="14415126"/>
    <w:rsid w:val="148810CB"/>
    <w:rsid w:val="14F5699F"/>
    <w:rsid w:val="15361B33"/>
    <w:rsid w:val="155E54E0"/>
    <w:rsid w:val="15951EE0"/>
    <w:rsid w:val="1617361B"/>
    <w:rsid w:val="1661280B"/>
    <w:rsid w:val="166D7DDE"/>
    <w:rsid w:val="16AA1AD9"/>
    <w:rsid w:val="16BC7F3E"/>
    <w:rsid w:val="173D2864"/>
    <w:rsid w:val="183340AC"/>
    <w:rsid w:val="18BE492C"/>
    <w:rsid w:val="190E34A9"/>
    <w:rsid w:val="1A184B2C"/>
    <w:rsid w:val="1A676CD1"/>
    <w:rsid w:val="1AB92388"/>
    <w:rsid w:val="1AFD5E4D"/>
    <w:rsid w:val="1AFF4A5F"/>
    <w:rsid w:val="1B027275"/>
    <w:rsid w:val="1B332AF5"/>
    <w:rsid w:val="1B641266"/>
    <w:rsid w:val="1BAA4B07"/>
    <w:rsid w:val="1C4F32D4"/>
    <w:rsid w:val="1C5106A3"/>
    <w:rsid w:val="1C84664F"/>
    <w:rsid w:val="1E7037CA"/>
    <w:rsid w:val="1E7E5615"/>
    <w:rsid w:val="1EB64A3E"/>
    <w:rsid w:val="1F8C2F11"/>
    <w:rsid w:val="1FC131E1"/>
    <w:rsid w:val="1FCF0FF4"/>
    <w:rsid w:val="1FE20ED3"/>
    <w:rsid w:val="208A2B9E"/>
    <w:rsid w:val="20F42928"/>
    <w:rsid w:val="2101490A"/>
    <w:rsid w:val="210F47AA"/>
    <w:rsid w:val="211B3DCD"/>
    <w:rsid w:val="213946DE"/>
    <w:rsid w:val="2191320E"/>
    <w:rsid w:val="21A67B32"/>
    <w:rsid w:val="21C76BF3"/>
    <w:rsid w:val="229F4E39"/>
    <w:rsid w:val="22E846F0"/>
    <w:rsid w:val="231E3349"/>
    <w:rsid w:val="23743759"/>
    <w:rsid w:val="23AF0BDA"/>
    <w:rsid w:val="23CE7133"/>
    <w:rsid w:val="23D95D45"/>
    <w:rsid w:val="2424199A"/>
    <w:rsid w:val="24A524A2"/>
    <w:rsid w:val="25855F06"/>
    <w:rsid w:val="25B54CC6"/>
    <w:rsid w:val="262E2537"/>
    <w:rsid w:val="26492DEF"/>
    <w:rsid w:val="26AD4A98"/>
    <w:rsid w:val="26B70D1D"/>
    <w:rsid w:val="26EC5F9A"/>
    <w:rsid w:val="27247E35"/>
    <w:rsid w:val="273C08EA"/>
    <w:rsid w:val="274F6AFA"/>
    <w:rsid w:val="275C19B4"/>
    <w:rsid w:val="27747CB6"/>
    <w:rsid w:val="27AD7988"/>
    <w:rsid w:val="27DF6763"/>
    <w:rsid w:val="28053E35"/>
    <w:rsid w:val="283C1EC5"/>
    <w:rsid w:val="283E4DD4"/>
    <w:rsid w:val="294F5A91"/>
    <w:rsid w:val="297F16E9"/>
    <w:rsid w:val="29CF425A"/>
    <w:rsid w:val="2A052341"/>
    <w:rsid w:val="2A441568"/>
    <w:rsid w:val="2AB458EE"/>
    <w:rsid w:val="2AB92391"/>
    <w:rsid w:val="2AD528C3"/>
    <w:rsid w:val="2C1E62D7"/>
    <w:rsid w:val="2CB0222F"/>
    <w:rsid w:val="2CBA6864"/>
    <w:rsid w:val="2CD90DC3"/>
    <w:rsid w:val="2CE1015D"/>
    <w:rsid w:val="2CE72F50"/>
    <w:rsid w:val="2CF63C1D"/>
    <w:rsid w:val="2DBC4C98"/>
    <w:rsid w:val="2DE12732"/>
    <w:rsid w:val="2E4E2B4B"/>
    <w:rsid w:val="2E4E3295"/>
    <w:rsid w:val="2EAA4C1B"/>
    <w:rsid w:val="2EDA091D"/>
    <w:rsid w:val="2EF3010A"/>
    <w:rsid w:val="2FD33AAA"/>
    <w:rsid w:val="304D0480"/>
    <w:rsid w:val="315F40C4"/>
    <w:rsid w:val="319A7211"/>
    <w:rsid w:val="326C20AE"/>
    <w:rsid w:val="32AD444B"/>
    <w:rsid w:val="32DD3ADF"/>
    <w:rsid w:val="332E12DF"/>
    <w:rsid w:val="333909E9"/>
    <w:rsid w:val="333C0DC7"/>
    <w:rsid w:val="334D0A98"/>
    <w:rsid w:val="33635CCA"/>
    <w:rsid w:val="33A63403"/>
    <w:rsid w:val="349978A9"/>
    <w:rsid w:val="35812FC7"/>
    <w:rsid w:val="35B45FE1"/>
    <w:rsid w:val="35C95D9A"/>
    <w:rsid w:val="35E91B4A"/>
    <w:rsid w:val="3651441E"/>
    <w:rsid w:val="36907E91"/>
    <w:rsid w:val="36915AD6"/>
    <w:rsid w:val="36D62B49"/>
    <w:rsid w:val="37A4528F"/>
    <w:rsid w:val="37A97B2C"/>
    <w:rsid w:val="37DC131B"/>
    <w:rsid w:val="38544F3C"/>
    <w:rsid w:val="38B536FE"/>
    <w:rsid w:val="38E4297A"/>
    <w:rsid w:val="39545348"/>
    <w:rsid w:val="396D4ECE"/>
    <w:rsid w:val="39B302D1"/>
    <w:rsid w:val="3A2C1CC4"/>
    <w:rsid w:val="3A3C47CB"/>
    <w:rsid w:val="3A451896"/>
    <w:rsid w:val="3AEF4814"/>
    <w:rsid w:val="3B4733EC"/>
    <w:rsid w:val="3B5C285D"/>
    <w:rsid w:val="3C6C2BE5"/>
    <w:rsid w:val="3C744F9F"/>
    <w:rsid w:val="3CC010CC"/>
    <w:rsid w:val="3CF32DB6"/>
    <w:rsid w:val="3D4729D3"/>
    <w:rsid w:val="3D75361B"/>
    <w:rsid w:val="3DA302BB"/>
    <w:rsid w:val="3E256B6D"/>
    <w:rsid w:val="3EFB00D4"/>
    <w:rsid w:val="3F6B4CEF"/>
    <w:rsid w:val="3F854882"/>
    <w:rsid w:val="3F971A98"/>
    <w:rsid w:val="3FD4467C"/>
    <w:rsid w:val="40015118"/>
    <w:rsid w:val="402A3F1C"/>
    <w:rsid w:val="40B66154"/>
    <w:rsid w:val="40EA1B50"/>
    <w:rsid w:val="41246458"/>
    <w:rsid w:val="415D35FF"/>
    <w:rsid w:val="426460D8"/>
    <w:rsid w:val="42AA228D"/>
    <w:rsid w:val="42E26D44"/>
    <w:rsid w:val="42ED39CE"/>
    <w:rsid w:val="430E4C5B"/>
    <w:rsid w:val="43382167"/>
    <w:rsid w:val="434F7E5E"/>
    <w:rsid w:val="4362229A"/>
    <w:rsid w:val="439372AD"/>
    <w:rsid w:val="439954F7"/>
    <w:rsid w:val="45065E25"/>
    <w:rsid w:val="463A2DE9"/>
    <w:rsid w:val="46C03FF1"/>
    <w:rsid w:val="47200D89"/>
    <w:rsid w:val="47C95037"/>
    <w:rsid w:val="47D32475"/>
    <w:rsid w:val="48C030C0"/>
    <w:rsid w:val="490C3E22"/>
    <w:rsid w:val="495D5373"/>
    <w:rsid w:val="4A06555C"/>
    <w:rsid w:val="4A0B49C1"/>
    <w:rsid w:val="4AAF0AD6"/>
    <w:rsid w:val="4B012A07"/>
    <w:rsid w:val="4B5E1861"/>
    <w:rsid w:val="4B754095"/>
    <w:rsid w:val="4BA4727D"/>
    <w:rsid w:val="4BE86413"/>
    <w:rsid w:val="4C183972"/>
    <w:rsid w:val="4D4A1E64"/>
    <w:rsid w:val="4D9A05CC"/>
    <w:rsid w:val="4E3D408E"/>
    <w:rsid w:val="4E4B69EC"/>
    <w:rsid w:val="4E691DE2"/>
    <w:rsid w:val="4E9C6299"/>
    <w:rsid w:val="4EBF7067"/>
    <w:rsid w:val="4ECB0F74"/>
    <w:rsid w:val="4F325548"/>
    <w:rsid w:val="4F941692"/>
    <w:rsid w:val="4FE5744B"/>
    <w:rsid w:val="4FEA27ED"/>
    <w:rsid w:val="4FF96831"/>
    <w:rsid w:val="4FFE33A5"/>
    <w:rsid w:val="50DC209F"/>
    <w:rsid w:val="51090106"/>
    <w:rsid w:val="518E391D"/>
    <w:rsid w:val="520214EF"/>
    <w:rsid w:val="520C22DD"/>
    <w:rsid w:val="52495EF5"/>
    <w:rsid w:val="52F85367"/>
    <w:rsid w:val="54752B74"/>
    <w:rsid w:val="54B43966"/>
    <w:rsid w:val="55152821"/>
    <w:rsid w:val="55173EA6"/>
    <w:rsid w:val="557645D0"/>
    <w:rsid w:val="5631412F"/>
    <w:rsid w:val="56360637"/>
    <w:rsid w:val="563B5126"/>
    <w:rsid w:val="568E2EDD"/>
    <w:rsid w:val="56B376FE"/>
    <w:rsid w:val="573A3DBF"/>
    <w:rsid w:val="57AC4A63"/>
    <w:rsid w:val="58226DE5"/>
    <w:rsid w:val="58431514"/>
    <w:rsid w:val="58514AB9"/>
    <w:rsid w:val="585D1FB1"/>
    <w:rsid w:val="58782E69"/>
    <w:rsid w:val="58F64AF5"/>
    <w:rsid w:val="59AC720A"/>
    <w:rsid w:val="59CA2029"/>
    <w:rsid w:val="5A255D5B"/>
    <w:rsid w:val="5A433655"/>
    <w:rsid w:val="5A984D5C"/>
    <w:rsid w:val="5ACD5061"/>
    <w:rsid w:val="5AD6080E"/>
    <w:rsid w:val="5B322355"/>
    <w:rsid w:val="5B39751A"/>
    <w:rsid w:val="5B4C1F2F"/>
    <w:rsid w:val="5B964C61"/>
    <w:rsid w:val="5C5E7BD3"/>
    <w:rsid w:val="5D4D7CC2"/>
    <w:rsid w:val="5D787C13"/>
    <w:rsid w:val="5DC53E25"/>
    <w:rsid w:val="5DE816EF"/>
    <w:rsid w:val="5E0C2A83"/>
    <w:rsid w:val="5E496B42"/>
    <w:rsid w:val="5E6C1962"/>
    <w:rsid w:val="5EA04827"/>
    <w:rsid w:val="5EAE02AD"/>
    <w:rsid w:val="5F013079"/>
    <w:rsid w:val="5FFB2A87"/>
    <w:rsid w:val="601C5699"/>
    <w:rsid w:val="60A70B05"/>
    <w:rsid w:val="61320717"/>
    <w:rsid w:val="614A645D"/>
    <w:rsid w:val="622305D4"/>
    <w:rsid w:val="625E7486"/>
    <w:rsid w:val="62CE0128"/>
    <w:rsid w:val="64701255"/>
    <w:rsid w:val="647353CB"/>
    <w:rsid w:val="64750F5B"/>
    <w:rsid w:val="64BA7575"/>
    <w:rsid w:val="64DE1647"/>
    <w:rsid w:val="6529447A"/>
    <w:rsid w:val="65606726"/>
    <w:rsid w:val="659C664D"/>
    <w:rsid w:val="65D454C0"/>
    <w:rsid w:val="66776A54"/>
    <w:rsid w:val="66815363"/>
    <w:rsid w:val="66AD778A"/>
    <w:rsid w:val="674422FF"/>
    <w:rsid w:val="67630325"/>
    <w:rsid w:val="67B27546"/>
    <w:rsid w:val="67FC1F66"/>
    <w:rsid w:val="680B1BAB"/>
    <w:rsid w:val="68150C03"/>
    <w:rsid w:val="689126AD"/>
    <w:rsid w:val="692A2FB8"/>
    <w:rsid w:val="693D290E"/>
    <w:rsid w:val="69541E1E"/>
    <w:rsid w:val="69747291"/>
    <w:rsid w:val="6A0C2C5A"/>
    <w:rsid w:val="6A2959A1"/>
    <w:rsid w:val="6A8D030A"/>
    <w:rsid w:val="6ADA1CEA"/>
    <w:rsid w:val="6C2F7605"/>
    <w:rsid w:val="6CB66F50"/>
    <w:rsid w:val="6D017C87"/>
    <w:rsid w:val="6D384F34"/>
    <w:rsid w:val="6D493473"/>
    <w:rsid w:val="6D4A7208"/>
    <w:rsid w:val="6D535020"/>
    <w:rsid w:val="6D832832"/>
    <w:rsid w:val="6DCE18D3"/>
    <w:rsid w:val="6E002DA0"/>
    <w:rsid w:val="6F591867"/>
    <w:rsid w:val="6F907EA9"/>
    <w:rsid w:val="706337BF"/>
    <w:rsid w:val="706A26DF"/>
    <w:rsid w:val="70E244AC"/>
    <w:rsid w:val="70E43A81"/>
    <w:rsid w:val="71AD0E11"/>
    <w:rsid w:val="71AF2A89"/>
    <w:rsid w:val="72503037"/>
    <w:rsid w:val="72575D91"/>
    <w:rsid w:val="72634990"/>
    <w:rsid w:val="72907302"/>
    <w:rsid w:val="72DB08BC"/>
    <w:rsid w:val="7322067F"/>
    <w:rsid w:val="733B6852"/>
    <w:rsid w:val="73D071B2"/>
    <w:rsid w:val="73E958B6"/>
    <w:rsid w:val="742A3B36"/>
    <w:rsid w:val="74CF5290"/>
    <w:rsid w:val="75A32315"/>
    <w:rsid w:val="76207BF8"/>
    <w:rsid w:val="76603988"/>
    <w:rsid w:val="769A134F"/>
    <w:rsid w:val="76C46B5A"/>
    <w:rsid w:val="76F82C6D"/>
    <w:rsid w:val="76F93450"/>
    <w:rsid w:val="77196A7C"/>
    <w:rsid w:val="773B3D0E"/>
    <w:rsid w:val="77CD78BF"/>
    <w:rsid w:val="78745909"/>
    <w:rsid w:val="78867705"/>
    <w:rsid w:val="78896D34"/>
    <w:rsid w:val="78B561E6"/>
    <w:rsid w:val="78CF1DD3"/>
    <w:rsid w:val="790753AA"/>
    <w:rsid w:val="79253ED1"/>
    <w:rsid w:val="796D7286"/>
    <w:rsid w:val="797920D4"/>
    <w:rsid w:val="79DC029F"/>
    <w:rsid w:val="7A85338D"/>
    <w:rsid w:val="7C264CF7"/>
    <w:rsid w:val="7C315914"/>
    <w:rsid w:val="7C8C7D89"/>
    <w:rsid w:val="7CA67A18"/>
    <w:rsid w:val="7CF50CBF"/>
    <w:rsid w:val="7DB10C13"/>
    <w:rsid w:val="7DF26055"/>
    <w:rsid w:val="7E391C66"/>
    <w:rsid w:val="7E523B9C"/>
    <w:rsid w:val="7EC67CDC"/>
    <w:rsid w:val="7F08315D"/>
    <w:rsid w:val="7F4113B5"/>
    <w:rsid w:val="7F7D26DE"/>
    <w:rsid w:val="7F983F56"/>
    <w:rsid w:val="7FD9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88" w:lineRule="auto"/>
      <w:ind w:right="420" w:rightChars="200" w:firstLine="640" w:firstLineChars="200"/>
      <w:jc w:val="both"/>
    </w:pPr>
    <w:rPr>
      <w:rFonts w:hint="eastAsia" w:ascii="Times New Roman" w:hAnsi="Times New Roman" w:eastAsia="宋体" w:cstheme="minorBidi"/>
      <w:kern w:val="2"/>
      <w:sz w:val="21"/>
      <w:szCs w:val="22"/>
      <w:lang w:val="en-US" w:eastAsia="zh-CN"/>
    </w:rPr>
  </w:style>
  <w:style w:type="paragraph" w:styleId="6">
    <w:name w:val="heading 1"/>
    <w:basedOn w:val="1"/>
    <w:next w:val="1"/>
    <w:link w:val="23"/>
    <w:qFormat/>
    <w:uiPriority w:val="0"/>
    <w:pPr>
      <w:keepNext/>
      <w:keepLines/>
      <w:spacing w:before="300" w:beforeLines="0" w:beforeAutospacing="0" w:after="300" w:afterLines="0" w:afterAutospacing="0" w:line="288" w:lineRule="auto"/>
      <w:jc w:val="center"/>
      <w:outlineLvl w:val="0"/>
    </w:pPr>
    <w:rPr>
      <w:rFonts w:ascii="仿宋" w:hAnsi="仿宋" w:eastAsia="仿宋"/>
      <w:b/>
      <w:kern w:val="44"/>
      <w:sz w:val="32"/>
    </w:rPr>
  </w:style>
  <w:style w:type="paragraph" w:styleId="7">
    <w:name w:val="heading 2"/>
    <w:basedOn w:val="1"/>
    <w:next w:val="1"/>
    <w:unhideWhenUsed/>
    <w:qFormat/>
    <w:uiPriority w:val="9"/>
    <w:pPr>
      <w:keepNext/>
      <w:keepLines/>
      <w:spacing w:before="400" w:beforeLines="0" w:beforeAutospacing="0" w:afterLines="0" w:afterAutospacing="0" w:line="288" w:lineRule="auto"/>
      <w:ind w:firstLine="0" w:firstLineChars="0"/>
      <w:jc w:val="center"/>
      <w:outlineLvl w:val="1"/>
    </w:pPr>
    <w:rPr>
      <w:rFonts w:ascii="微软雅黑" w:hAnsi="微软雅黑" w:eastAsia="微软雅黑"/>
      <w:sz w:val="24"/>
    </w:rPr>
  </w:style>
  <w:style w:type="paragraph" w:styleId="8">
    <w:name w:val="heading 3"/>
    <w:basedOn w:val="1"/>
    <w:next w:val="1"/>
    <w:link w:val="2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spacing w:beforeLines="0" w:afterLines="0"/>
    </w:pPr>
    <w:rPr>
      <w:rFonts w:hint="default"/>
      <w:sz w:val="22"/>
    </w:rPr>
  </w:style>
  <w:style w:type="paragraph" w:styleId="3">
    <w:name w:val="Body Text Indent"/>
    <w:basedOn w:val="1"/>
    <w:qFormat/>
    <w:uiPriority w:val="0"/>
    <w:pPr>
      <w:spacing w:beforeLines="0" w:afterLines="0"/>
    </w:pPr>
    <w:rPr>
      <w:rFonts w:hint="default" w:ascii="Times New Roman" w:hAnsi="Times New Roman" w:eastAsia="黑体"/>
      <w:sz w:val="22"/>
    </w:rPr>
  </w:style>
  <w:style w:type="paragraph" w:styleId="4">
    <w:name w:val="Body Text First Indent"/>
    <w:basedOn w:val="5"/>
    <w:next w:val="1"/>
    <w:qFormat/>
    <w:uiPriority w:val="0"/>
    <w:pPr>
      <w:spacing w:line="288" w:lineRule="auto"/>
      <w:ind w:firstLine="420" w:firstLineChars="200"/>
    </w:pPr>
    <w:rPr>
      <w:rFonts w:ascii="宋体" w:hAnsi="宋体" w:eastAsia="宋体" w:cs="宋体"/>
    </w:rPr>
  </w:style>
  <w:style w:type="paragraph" w:styleId="5">
    <w:name w:val="Body Text"/>
    <w:basedOn w:val="1"/>
    <w:next w:val="1"/>
    <w:unhideWhenUsed/>
    <w:qFormat/>
    <w:uiPriority w:val="99"/>
    <w:pPr>
      <w:spacing w:beforeLines="0" w:after="120"/>
    </w:pPr>
    <w:rPr>
      <w:rFonts w:hint="default"/>
      <w:sz w:val="21"/>
    </w:rPr>
  </w:style>
  <w:style w:type="paragraph" w:styleId="9">
    <w:name w:val="Plain Text"/>
    <w:basedOn w:val="1"/>
    <w:unhideWhenUsed/>
    <w:qFormat/>
    <w:uiPriority w:val="99"/>
    <w:rPr>
      <w:rFonts w:ascii="宋体" w:hAnsi="Courier New"/>
      <w:szCs w:val="21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1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  <w:rPr>
      <w:b/>
    </w:rPr>
  </w:style>
  <w:style w:type="character" w:styleId="18">
    <w:name w:val="FollowedHyperlink"/>
    <w:basedOn w:val="16"/>
    <w:qFormat/>
    <w:uiPriority w:val="0"/>
    <w:rPr>
      <w:color w:val="800080"/>
      <w:u w:val="single"/>
    </w:rPr>
  </w:style>
  <w:style w:type="character" w:styleId="19">
    <w:name w:val="Emphasis"/>
    <w:basedOn w:val="16"/>
    <w:qFormat/>
    <w:uiPriority w:val="0"/>
    <w:rPr>
      <w:i/>
    </w:rPr>
  </w:style>
  <w:style w:type="character" w:styleId="20">
    <w:name w:val="Hyperlink"/>
    <w:basedOn w:val="16"/>
    <w:qFormat/>
    <w:uiPriority w:val="0"/>
    <w:rPr>
      <w:color w:val="0000FF"/>
      <w:u w:val="single"/>
    </w:rPr>
  </w:style>
  <w:style w:type="character" w:customStyle="1" w:styleId="21">
    <w:name w:val="标题 3 Char"/>
    <w:link w:val="8"/>
    <w:qFormat/>
    <w:uiPriority w:val="0"/>
    <w:rPr>
      <w:b/>
      <w:sz w:val="32"/>
    </w:rPr>
  </w:style>
  <w:style w:type="paragraph" w:customStyle="1" w:styleId="22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23">
    <w:name w:val="标题 1 Char"/>
    <w:link w:val="6"/>
    <w:qFormat/>
    <w:uiPriority w:val="0"/>
    <w:rPr>
      <w:rFonts w:ascii="仿宋" w:hAnsi="仿宋" w:eastAsia="仿宋"/>
      <w:b/>
      <w:kern w:val="44"/>
      <w:sz w:val="32"/>
    </w:rPr>
  </w:style>
  <w:style w:type="paragraph" w:customStyle="1" w:styleId="24">
    <w:name w:val="_Style 1"/>
    <w:basedOn w:val="1"/>
    <w:unhideWhenUsed/>
    <w:qFormat/>
    <w:uiPriority w:val="99"/>
    <w:pPr>
      <w:ind w:firstLine="420" w:firstLineChars="200"/>
    </w:pPr>
  </w:style>
  <w:style w:type="character" w:customStyle="1" w:styleId="25">
    <w:name w:val="tpccontent1"/>
    <w:qFormat/>
    <w:uiPriority w:val="0"/>
  </w:style>
  <w:style w:type="paragraph" w:styleId="2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1149</Words>
  <Characters>1158</Characters>
  <Lines>0</Lines>
  <Paragraphs>0</Paragraphs>
  <TotalTime>25</TotalTime>
  <ScaleCrop>false</ScaleCrop>
  <LinksUpToDate>false</LinksUpToDate>
  <CharactersWithSpaces>1171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2018-04-10T05:48:00Z</dcterms:created>
  <dc:creator>Administrator</dc:creator>
  <cp:lastModifiedBy>展鸿许</cp:lastModifiedBy>
  <dcterms:modified xsi:type="dcterms:W3CDTF">2021-07-01T01:37:00Z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KSORubyTemplateID" linkTarget="0">
    <vt:lpwstr>6</vt:lpwstr>
  </property>
</Properties>
</file>