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9" w:rsidRDefault="00F71F74">
      <w:pPr>
        <w:widowControl/>
        <w:wordWrap w:val="0"/>
        <w:spacing w:line="300" w:lineRule="exact"/>
        <w:jc w:val="center"/>
        <w:rPr>
          <w:rFonts w:ascii="宋体" w:hAnsi="宋体" w:cs="宋体"/>
          <w:b/>
          <w:bCs/>
          <w:color w:val="000000"/>
          <w:kern w:val="0"/>
          <w:sz w:val="36"/>
          <w:szCs w:val="36"/>
        </w:rPr>
      </w:pPr>
      <w:r w:rsidRPr="00F71F74">
        <w:rPr>
          <w:sz w:val="36"/>
        </w:rPr>
        <w:pict>
          <v:group id="_x0000_s2056" style="position:absolute;left:0;text-align:left;margin-left:-22.5pt;margin-top:-.45pt;width:481.9pt;height:4.8pt;z-index:251663360" coordorigin="4947,2372" coordsize="9638,96203">
            <v:line id="_x0000_s2052" style="position:absolute" from="4947,2372" to="14585,2372" strokecolor="red" strokeweight="2pt"/>
            <v:line id="_x0000_s2053" style="position:absolute" from="4947,2468" to="14585,2468" strokecolor="red" strokeweight="1pt"/>
          </v:group>
        </w:pict>
      </w:r>
      <w:r w:rsidRPr="00F71F74">
        <w:rPr>
          <w:sz w:val="36"/>
        </w:rPr>
        <w:pict>
          <v:shapetype id="_x0000_t202" coordsize="21600,21600" o:spt="202" path="m,l,21600r21600,l21600,xe">
            <v:stroke joinstyle="miter"/>
            <v:path gradientshapeok="t" o:connecttype="rect"/>
          </v:shapetype>
          <v:shape id="_x0000_s2051" type="#_x0000_t202" style="position:absolute;left:0;text-align:left;margin-left:-2.25pt;margin-top:-61.75pt;width:441pt;height:54.15pt;z-index:251659264" stroked="f">
            <v:textbox>
              <w:txbxContent>
                <w:p w:rsidR="00387F09" w:rsidRDefault="00623750">
                  <w:pPr>
                    <w:jc w:val="distribute"/>
                    <w:rPr>
                      <w:rFonts w:ascii="方正小标宋简体" w:eastAsia="方正小标宋简体" w:hAnsi="Arial" w:cs="Arial"/>
                      <w:color w:val="FF0000"/>
                      <w:w w:val="85"/>
                      <w:sz w:val="78"/>
                      <w:szCs w:val="78"/>
                    </w:rPr>
                  </w:pPr>
                  <w:r>
                    <w:rPr>
                      <w:rFonts w:ascii="方正小标宋简体" w:eastAsia="方正小标宋简体" w:hAnsi="Arial" w:cs="Arial" w:hint="eastAsia"/>
                      <w:color w:val="FF0000"/>
                      <w:w w:val="85"/>
                      <w:sz w:val="78"/>
                      <w:szCs w:val="78"/>
                    </w:rPr>
                    <w:t>绍兴市越城区教育体育局</w:t>
                  </w:r>
                </w:p>
              </w:txbxContent>
            </v:textbox>
          </v:shape>
        </w:pict>
      </w:r>
    </w:p>
    <w:p w:rsidR="00387F09" w:rsidRDefault="00387F09">
      <w:pPr>
        <w:widowControl/>
        <w:wordWrap w:val="0"/>
        <w:adjustRightInd w:val="0"/>
        <w:snapToGrid w:val="0"/>
        <w:spacing w:line="560" w:lineRule="exact"/>
        <w:jc w:val="center"/>
        <w:rPr>
          <w:rFonts w:ascii="方正小标宋简体" w:eastAsia="方正小标宋简体" w:hAnsi="宋体" w:cs="宋体"/>
          <w:bCs/>
          <w:color w:val="000000"/>
          <w:kern w:val="0"/>
          <w:sz w:val="44"/>
          <w:szCs w:val="44"/>
        </w:rPr>
      </w:pPr>
    </w:p>
    <w:p w:rsidR="00387F09" w:rsidRDefault="00623750">
      <w:pPr>
        <w:widowControl/>
        <w:wordWrap w:val="0"/>
        <w:adjustRightInd w:val="0"/>
        <w:snapToGrid w:val="0"/>
        <w:spacing w:line="56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关于2021年上半年越城区普通话水平等级</w:t>
      </w:r>
    </w:p>
    <w:p w:rsidR="00387F09" w:rsidRDefault="00623750">
      <w:pPr>
        <w:widowControl/>
        <w:wordWrap w:val="0"/>
        <w:adjustRightInd w:val="0"/>
        <w:snapToGrid w:val="0"/>
        <w:spacing w:line="56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测试报名的公告</w:t>
      </w:r>
    </w:p>
    <w:p w:rsidR="00387F09" w:rsidRDefault="00387F09">
      <w:pPr>
        <w:widowControl/>
        <w:snapToGrid w:val="0"/>
        <w:spacing w:line="400" w:lineRule="exact"/>
        <w:jc w:val="left"/>
        <w:rPr>
          <w:rFonts w:ascii="仿宋_GB2312" w:eastAsia="仿宋_GB2312" w:hAnsi="宋体" w:cs="宋体"/>
          <w:color w:val="000000"/>
          <w:kern w:val="0"/>
          <w:sz w:val="28"/>
        </w:rPr>
      </w:pPr>
    </w:p>
    <w:p w:rsidR="00387F09" w:rsidRPr="00442EB5" w:rsidRDefault="00623750">
      <w:pPr>
        <w:widowControl/>
        <w:snapToGrid w:val="0"/>
        <w:spacing w:line="520" w:lineRule="exact"/>
        <w:ind w:firstLineChars="200" w:firstLine="640"/>
        <w:jc w:val="left"/>
        <w:rPr>
          <w:rFonts w:ascii="仿宋" w:eastAsia="仿宋" w:hAnsi="仿宋"/>
          <w:color w:val="000000" w:themeColor="text1"/>
          <w:sz w:val="32"/>
          <w:szCs w:val="32"/>
          <w:shd w:val="clear" w:color="auto" w:fill="FFFFFF"/>
        </w:rPr>
      </w:pPr>
      <w:r w:rsidRPr="00442EB5">
        <w:rPr>
          <w:rFonts w:ascii="仿宋" w:eastAsia="仿宋" w:hAnsi="仿宋" w:hint="eastAsia"/>
          <w:color w:val="000000" w:themeColor="text1"/>
          <w:sz w:val="32"/>
          <w:szCs w:val="32"/>
        </w:rPr>
        <w:t>经省语</w:t>
      </w:r>
      <w:bookmarkStart w:id="0" w:name="_GoBack"/>
      <w:bookmarkEnd w:id="0"/>
      <w:r w:rsidRPr="00442EB5">
        <w:rPr>
          <w:rFonts w:ascii="仿宋" w:eastAsia="仿宋" w:hAnsi="仿宋" w:hint="eastAsia"/>
          <w:color w:val="000000" w:themeColor="text1"/>
          <w:sz w:val="32"/>
          <w:szCs w:val="32"/>
        </w:rPr>
        <w:t>委办和省教育考试院审批同意，2021年越城区上半年普通话水平测试计划于2021年4月中旬举行。</w:t>
      </w:r>
      <w:r w:rsidRPr="00442EB5">
        <w:rPr>
          <w:rFonts w:ascii="仿宋" w:eastAsia="仿宋" w:hAnsi="仿宋" w:hint="eastAsia"/>
          <w:color w:val="000000" w:themeColor="text1"/>
          <w:sz w:val="32"/>
          <w:szCs w:val="32"/>
          <w:shd w:val="clear" w:color="auto" w:fill="FFFFFF"/>
        </w:rPr>
        <w:t>现将本次普通话测试报名具体事项公告如下：</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一、报名对象</w:t>
      </w:r>
    </w:p>
    <w:p w:rsidR="00387F09" w:rsidRPr="00442EB5" w:rsidRDefault="00623750">
      <w:pPr>
        <w:widowControl/>
        <w:snapToGrid w:val="0"/>
        <w:spacing w:line="520" w:lineRule="exact"/>
        <w:ind w:firstLineChars="200" w:firstLine="640"/>
        <w:jc w:val="left"/>
        <w:rPr>
          <w:rFonts w:ascii="仿宋" w:eastAsia="仿宋" w:hAnsi="仿宋"/>
          <w:color w:val="000000" w:themeColor="text1"/>
          <w:sz w:val="32"/>
          <w:szCs w:val="32"/>
          <w:shd w:val="clear" w:color="auto" w:fill="FFFFFF"/>
        </w:rPr>
      </w:pPr>
      <w:r w:rsidRPr="00442EB5">
        <w:rPr>
          <w:rFonts w:ascii="仿宋" w:eastAsia="仿宋" w:hAnsi="仿宋" w:hint="eastAsia"/>
          <w:color w:val="000000" w:themeColor="text1"/>
          <w:sz w:val="32"/>
          <w:szCs w:val="32"/>
          <w:shd w:val="clear" w:color="auto" w:fill="FFFFFF"/>
        </w:rPr>
        <w:t>户籍或工作在越城区的公务员、教师及其他社会人员。</w:t>
      </w:r>
    </w:p>
    <w:p w:rsidR="00387F09" w:rsidRPr="00442EB5" w:rsidRDefault="00623750">
      <w:pPr>
        <w:widowControl/>
        <w:snapToGrid w:val="0"/>
        <w:spacing w:line="520" w:lineRule="exact"/>
        <w:ind w:firstLineChars="200" w:firstLine="640"/>
        <w:jc w:val="left"/>
        <w:rPr>
          <w:rFonts w:ascii="仿宋" w:eastAsia="仿宋" w:hAnsi="仿宋"/>
          <w:color w:val="000000" w:themeColor="text1"/>
          <w:sz w:val="32"/>
          <w:szCs w:val="32"/>
          <w:shd w:val="clear" w:color="auto" w:fill="FFFFFF"/>
        </w:rPr>
      </w:pPr>
      <w:r w:rsidRPr="00442EB5">
        <w:rPr>
          <w:rFonts w:ascii="仿宋" w:eastAsia="仿宋" w:hAnsi="仿宋" w:hint="eastAsia"/>
          <w:color w:val="000000" w:themeColor="text1"/>
          <w:sz w:val="32"/>
          <w:szCs w:val="32"/>
          <w:shd w:val="clear" w:color="auto" w:fill="FFFFFF"/>
        </w:rPr>
        <w:t>特别说明：</w:t>
      </w:r>
    </w:p>
    <w:p w:rsidR="00387F09" w:rsidRPr="00442EB5" w:rsidRDefault="00623750">
      <w:pPr>
        <w:widowControl/>
        <w:snapToGrid w:val="0"/>
        <w:spacing w:line="520" w:lineRule="exact"/>
        <w:ind w:firstLineChars="200" w:firstLine="640"/>
        <w:jc w:val="left"/>
        <w:rPr>
          <w:rFonts w:ascii="仿宋" w:eastAsia="仿宋" w:hAnsi="仿宋"/>
          <w:color w:val="000000" w:themeColor="text1"/>
          <w:sz w:val="32"/>
          <w:szCs w:val="32"/>
          <w:shd w:val="clear" w:color="auto" w:fill="FFFFFF"/>
        </w:rPr>
      </w:pPr>
      <w:r w:rsidRPr="00442EB5">
        <w:rPr>
          <w:rFonts w:ascii="仿宋" w:eastAsia="仿宋" w:hAnsi="仿宋" w:hint="eastAsia"/>
          <w:color w:val="000000" w:themeColor="text1"/>
          <w:sz w:val="32"/>
          <w:szCs w:val="32"/>
          <w:shd w:val="clear" w:color="auto" w:fill="FFFFFF"/>
        </w:rPr>
        <w:t>1.高校在校学生在就读学校报名测试，本测试站不接受报名。</w:t>
      </w:r>
    </w:p>
    <w:p w:rsidR="00387F09" w:rsidRPr="00442EB5" w:rsidRDefault="00623750">
      <w:pPr>
        <w:widowControl/>
        <w:snapToGrid w:val="0"/>
        <w:spacing w:line="520" w:lineRule="exact"/>
        <w:ind w:firstLineChars="200" w:firstLine="640"/>
        <w:jc w:val="left"/>
        <w:rPr>
          <w:rFonts w:ascii="仿宋" w:eastAsia="仿宋" w:hAnsi="仿宋"/>
          <w:color w:val="000000" w:themeColor="text1"/>
          <w:sz w:val="32"/>
          <w:szCs w:val="32"/>
          <w:shd w:val="clear" w:color="auto" w:fill="FFFFFF"/>
        </w:rPr>
      </w:pPr>
      <w:r w:rsidRPr="00442EB5">
        <w:rPr>
          <w:rFonts w:ascii="仿宋" w:eastAsia="仿宋" w:hAnsi="仿宋" w:hint="eastAsia"/>
          <w:color w:val="000000" w:themeColor="text1"/>
          <w:sz w:val="32"/>
          <w:szCs w:val="32"/>
          <w:shd w:val="clear" w:color="auto" w:fill="FFFFFF"/>
        </w:rPr>
        <w:t>2.应试人再次申请接受测试与前次接受测试的间隔时间应不少于3个月；12个月内参加普通话测试有过作弊行为的人员，也不接受报名。</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二、报名时间</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2021年3月10日—3月24日。（逾期无效）</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三、报名入口</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根据省里统一要求，本次普通话测试报名均采用网报形式，考生可通过钉钉或者微信扫二维码报名（二维码附后），报名系统将于3月10日零点启用。</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noProof/>
          <w:color w:val="000000" w:themeColor="text1"/>
          <w:kern w:val="0"/>
          <w:sz w:val="32"/>
          <w:szCs w:val="32"/>
        </w:rPr>
        <w:drawing>
          <wp:anchor distT="0" distB="0" distL="114300" distR="114300" simplePos="0" relativeHeight="251662336" behindDoc="0" locked="0" layoutInCell="1" allowOverlap="1">
            <wp:simplePos x="0" y="0"/>
            <wp:positionH relativeFrom="column">
              <wp:posOffset>2261235</wp:posOffset>
            </wp:positionH>
            <wp:positionV relativeFrom="paragraph">
              <wp:posOffset>175895</wp:posOffset>
            </wp:positionV>
            <wp:extent cx="1552575" cy="15525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552575" cy="1552575"/>
                    </a:xfrm>
                    <a:prstGeom prst="rect">
                      <a:avLst/>
                    </a:prstGeom>
                  </pic:spPr>
                </pic:pic>
              </a:graphicData>
            </a:graphic>
          </wp:anchor>
        </w:drawing>
      </w:r>
      <w:r w:rsidRPr="00442EB5">
        <w:rPr>
          <w:rFonts w:ascii="仿宋" w:eastAsia="仿宋" w:hAnsi="仿宋" w:cs="宋体" w:hint="eastAsia"/>
          <w:color w:val="000000" w:themeColor="text1"/>
          <w:kern w:val="0"/>
          <w:sz w:val="32"/>
          <w:szCs w:val="32"/>
        </w:rPr>
        <w:t>报名二维码：</w:t>
      </w:r>
    </w:p>
    <w:p w:rsidR="00387F09" w:rsidRPr="00442EB5" w:rsidRDefault="00387F09">
      <w:pPr>
        <w:widowControl/>
        <w:snapToGrid w:val="0"/>
        <w:spacing w:line="520" w:lineRule="exact"/>
        <w:ind w:firstLineChars="200" w:firstLine="640"/>
        <w:jc w:val="left"/>
        <w:rPr>
          <w:rFonts w:ascii="仿宋" w:eastAsia="仿宋" w:hAnsi="仿宋" w:cs="宋体"/>
          <w:color w:val="000000" w:themeColor="text1"/>
          <w:kern w:val="0"/>
          <w:sz w:val="32"/>
          <w:szCs w:val="32"/>
        </w:rPr>
      </w:pP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lastRenderedPageBreak/>
        <w:t>考生填报的各项身份信息将导入全国统一的普通话水平测试系统，必须正确无误。如因信息填写错误而影响通知接收，不能参加测试、无法顺利寄发证书或证书有误的，一切责任由考生自负。</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报名考生务必加入QQ群:595296998，以方便接收本次测试的相关通知，开展在线咨询等。咨询电话：88621887，联系人：王老师。</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四、材料提交</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根据省里统一要求，本次报名考生须在网上提交材料，接受网上审核，无需前来现场确认。材料提交内容：</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1.越城区户籍的考生，在报名信息填写时提交身份证正反面照片和户籍原件（首页和本人页）照片；</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2.在越城区工作而非越城区户籍的考生，在报名信息填写时提交身份证正反面照片和在越城区</w:t>
      </w:r>
      <w:r w:rsidRPr="00442EB5">
        <w:rPr>
          <w:rFonts w:ascii="仿宋" w:eastAsia="仿宋" w:hAnsi="仿宋" w:cs="仿宋_GB2312" w:hint="eastAsia"/>
          <w:color w:val="000000" w:themeColor="text1"/>
          <w:sz w:val="32"/>
          <w:szCs w:val="32"/>
        </w:rPr>
        <w:t>近</w:t>
      </w:r>
      <w:r w:rsidRPr="00442EB5">
        <w:rPr>
          <w:rFonts w:ascii="仿宋" w:eastAsia="仿宋" w:hAnsi="仿宋" w:cs="仿宋_GB2312" w:hint="eastAsia"/>
          <w:b/>
          <w:bCs/>
          <w:color w:val="000000" w:themeColor="text1"/>
          <w:sz w:val="32"/>
          <w:szCs w:val="32"/>
        </w:rPr>
        <w:t>3</w:t>
      </w:r>
      <w:r w:rsidRPr="00442EB5">
        <w:rPr>
          <w:rFonts w:ascii="仿宋" w:eastAsia="仿宋" w:hAnsi="仿宋" w:cs="仿宋_GB2312" w:hint="eastAsia"/>
          <w:color w:val="000000" w:themeColor="text1"/>
          <w:sz w:val="32"/>
          <w:szCs w:val="32"/>
        </w:rPr>
        <w:t>个月的社保缴费证明（盖章有效）</w:t>
      </w:r>
      <w:r w:rsidRPr="00442EB5">
        <w:rPr>
          <w:rFonts w:ascii="仿宋" w:eastAsia="仿宋" w:hAnsi="仿宋" w:cs="宋体" w:hint="eastAsia"/>
          <w:color w:val="000000" w:themeColor="text1"/>
          <w:kern w:val="0"/>
          <w:sz w:val="32"/>
          <w:szCs w:val="32"/>
        </w:rPr>
        <w:t>照片。</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 xml:space="preserve">五、审核缴费 </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测试站将于3月30日前完成网上审核工作，4月1-5日通过网上登记的手机号码给审核通过的考生发送手机短信，请考生按短信提示进行缴费。收费标准：65元/人。</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请考生及时关注手机缴费短信，审核通过并在规定时间内缴费成功的，方视为报名有效；一经缴费，不予退款，缴费前请谨慎考虑。</w:t>
      </w:r>
    </w:p>
    <w:p w:rsidR="00387F09" w:rsidRPr="00442EB5" w:rsidRDefault="00623750">
      <w:pPr>
        <w:widowControl/>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六、测试安排</w:t>
      </w:r>
    </w:p>
    <w:p w:rsidR="00387F09" w:rsidRPr="00442EB5" w:rsidRDefault="00623750">
      <w:pPr>
        <w:widowControl/>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本次普通话水平测试采用计算机辅助测试（简称“机测”）。</w:t>
      </w:r>
    </w:p>
    <w:p w:rsidR="00387F09" w:rsidRPr="00442EB5" w:rsidRDefault="00623750">
      <w:pPr>
        <w:widowControl/>
        <w:snapToGrid w:val="0"/>
        <w:spacing w:line="520" w:lineRule="exact"/>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lastRenderedPageBreak/>
        <w:t>测试时间初定于2021年4月</w:t>
      </w:r>
      <w:r w:rsidR="001D3906" w:rsidRPr="00442EB5">
        <w:rPr>
          <w:rFonts w:ascii="仿宋" w:eastAsia="仿宋" w:hAnsi="仿宋" w:cs="宋体" w:hint="eastAsia"/>
          <w:color w:val="000000" w:themeColor="text1"/>
          <w:kern w:val="0"/>
          <w:sz w:val="32"/>
          <w:szCs w:val="32"/>
        </w:rPr>
        <w:t>17</w:t>
      </w:r>
      <w:r w:rsidRPr="00442EB5">
        <w:rPr>
          <w:rFonts w:ascii="仿宋" w:eastAsia="仿宋" w:hAnsi="仿宋" w:cs="宋体" w:hint="eastAsia"/>
          <w:color w:val="000000" w:themeColor="text1"/>
          <w:kern w:val="0"/>
          <w:sz w:val="32"/>
          <w:szCs w:val="32"/>
        </w:rPr>
        <w:t>日左右，测试地点：绍兴市文澜中学本部，具体测试通知详见越城区教体信息网及绍兴市教育考试院网站公告。</w:t>
      </w:r>
    </w:p>
    <w:p w:rsidR="00387F09" w:rsidRPr="00442EB5" w:rsidRDefault="00623750">
      <w:pPr>
        <w:widowControl/>
        <w:snapToGrid w:val="0"/>
        <w:spacing w:line="520" w:lineRule="exact"/>
        <w:ind w:firstLine="645"/>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越城区教体信息网网址：</w:t>
      </w:r>
      <w:r w:rsidRPr="00442EB5">
        <w:rPr>
          <w:rFonts w:ascii="仿宋" w:eastAsia="仿宋" w:hAnsi="仿宋" w:cs="宋体"/>
          <w:color w:val="000000" w:themeColor="text1"/>
          <w:kern w:val="0"/>
          <w:sz w:val="32"/>
          <w:szCs w:val="32"/>
        </w:rPr>
        <w:t>http://www.ycqedu.cn</w:t>
      </w:r>
    </w:p>
    <w:p w:rsidR="00387F09" w:rsidRPr="00442EB5" w:rsidRDefault="00623750">
      <w:pPr>
        <w:widowControl/>
        <w:snapToGrid w:val="0"/>
        <w:spacing w:line="520" w:lineRule="exact"/>
        <w:ind w:firstLine="645"/>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绍兴市教育考试院网址：</w:t>
      </w:r>
      <w:r w:rsidRPr="00442EB5">
        <w:rPr>
          <w:rFonts w:ascii="仿宋" w:eastAsia="仿宋" w:hAnsi="仿宋" w:cs="宋体"/>
          <w:color w:val="000000" w:themeColor="text1"/>
          <w:kern w:val="0"/>
          <w:sz w:val="32"/>
          <w:szCs w:val="32"/>
        </w:rPr>
        <w:t>http://www.sxszsks.cn</w:t>
      </w:r>
    </w:p>
    <w:p w:rsidR="00387F09" w:rsidRPr="00442EB5" w:rsidRDefault="00623750">
      <w:pPr>
        <w:widowControl/>
        <w:snapToGrid w:val="0"/>
        <w:spacing w:line="520" w:lineRule="exact"/>
        <w:ind w:firstLineChars="200" w:firstLine="640"/>
        <w:jc w:val="left"/>
        <w:rPr>
          <w:rFonts w:ascii="仿宋" w:eastAsia="仿宋" w:hAnsi="仿宋" w:cs="宋体"/>
          <w:b/>
          <w:color w:val="000000" w:themeColor="text1"/>
          <w:kern w:val="0"/>
          <w:sz w:val="32"/>
          <w:szCs w:val="32"/>
        </w:rPr>
      </w:pPr>
      <w:r w:rsidRPr="00442EB5">
        <w:rPr>
          <w:rFonts w:ascii="仿宋" w:eastAsia="仿宋" w:hAnsi="仿宋" w:cs="宋体" w:hint="eastAsia"/>
          <w:color w:val="000000" w:themeColor="text1"/>
          <w:kern w:val="0"/>
          <w:sz w:val="32"/>
          <w:szCs w:val="32"/>
        </w:rPr>
        <w:t>特别提醒：</w:t>
      </w:r>
      <w:r w:rsidRPr="00442EB5">
        <w:rPr>
          <w:rFonts w:ascii="仿宋" w:eastAsia="仿宋" w:hAnsi="仿宋" w:cs="宋体" w:hint="eastAsia"/>
          <w:b/>
          <w:color w:val="000000" w:themeColor="text1"/>
          <w:kern w:val="0"/>
          <w:sz w:val="32"/>
          <w:szCs w:val="32"/>
        </w:rPr>
        <w:t>普通话测试的正式通知将在越城区教体信息网及绍兴市教育考试院网站公告，不再另发手机短信。</w:t>
      </w:r>
    </w:p>
    <w:p w:rsidR="00387F09" w:rsidRPr="00442EB5" w:rsidRDefault="00623750">
      <w:pPr>
        <w:widowControl/>
        <w:tabs>
          <w:tab w:val="left" w:pos="7797"/>
        </w:tabs>
        <w:snapToGrid w:val="0"/>
        <w:spacing w:line="520" w:lineRule="exact"/>
        <w:ind w:firstLineChars="200" w:firstLine="640"/>
        <w:jc w:val="left"/>
        <w:rPr>
          <w:rFonts w:ascii="黑体" w:eastAsia="黑体" w:hAnsi="黑体" w:cs="宋体"/>
          <w:color w:val="000000" w:themeColor="text1"/>
          <w:kern w:val="0"/>
          <w:sz w:val="32"/>
          <w:szCs w:val="32"/>
        </w:rPr>
      </w:pPr>
      <w:r w:rsidRPr="00442EB5">
        <w:rPr>
          <w:rFonts w:ascii="黑体" w:eastAsia="黑体" w:hAnsi="黑体" w:cs="宋体" w:hint="eastAsia"/>
          <w:color w:val="000000" w:themeColor="text1"/>
          <w:kern w:val="0"/>
          <w:sz w:val="32"/>
          <w:szCs w:val="32"/>
        </w:rPr>
        <w:t>七、证书发放</w:t>
      </w:r>
    </w:p>
    <w:p w:rsidR="00387F09" w:rsidRPr="00442EB5" w:rsidRDefault="00623750">
      <w:pPr>
        <w:widowControl/>
        <w:tabs>
          <w:tab w:val="left" w:pos="7797"/>
        </w:tabs>
        <w:snapToGrid w:val="0"/>
        <w:spacing w:line="520" w:lineRule="exact"/>
        <w:ind w:firstLineChars="200" w:firstLine="640"/>
        <w:jc w:val="left"/>
        <w:rPr>
          <w:rFonts w:ascii="仿宋" w:eastAsia="仿宋" w:hAnsi="仿宋" w:cs="宋体"/>
          <w:color w:val="000000" w:themeColor="text1"/>
          <w:kern w:val="0"/>
          <w:sz w:val="32"/>
          <w:szCs w:val="32"/>
        </w:rPr>
      </w:pPr>
      <w:r w:rsidRPr="00442EB5">
        <w:rPr>
          <w:rFonts w:ascii="仿宋" w:eastAsia="仿宋" w:hAnsi="仿宋" w:cs="宋体" w:hint="eastAsia"/>
          <w:color w:val="000000" w:themeColor="text1"/>
          <w:kern w:val="0"/>
          <w:sz w:val="32"/>
          <w:szCs w:val="32"/>
        </w:rPr>
        <w:t>普通话水平等级证书原则上在测试后65个工作日之内颁发，应常态化疫情防控的工作要求，本次测试合格者证书将根据报名时个人登记的收件信息以EMS邮寄（到付）的形式邮寄，请关注证书发放公告及时查收。</w:t>
      </w:r>
    </w:p>
    <w:p w:rsidR="00387F09" w:rsidRPr="00442EB5" w:rsidRDefault="00387F09">
      <w:pPr>
        <w:widowControl/>
        <w:snapToGrid w:val="0"/>
        <w:spacing w:line="520" w:lineRule="exact"/>
        <w:jc w:val="left"/>
        <w:rPr>
          <w:rFonts w:ascii="仿宋" w:eastAsia="仿宋" w:hAnsi="仿宋" w:cs="宋体"/>
          <w:kern w:val="0"/>
          <w:sz w:val="32"/>
          <w:szCs w:val="32"/>
        </w:rPr>
      </w:pPr>
    </w:p>
    <w:p w:rsidR="00387F09" w:rsidRPr="00442EB5" w:rsidRDefault="00387F09">
      <w:pPr>
        <w:widowControl/>
        <w:snapToGrid w:val="0"/>
        <w:spacing w:line="520" w:lineRule="exact"/>
        <w:jc w:val="left"/>
        <w:rPr>
          <w:rFonts w:ascii="仿宋" w:eastAsia="仿宋" w:hAnsi="仿宋" w:cs="宋体"/>
          <w:kern w:val="0"/>
          <w:sz w:val="32"/>
          <w:szCs w:val="32"/>
        </w:rPr>
      </w:pPr>
    </w:p>
    <w:p w:rsidR="00387F09" w:rsidRPr="00442EB5" w:rsidRDefault="00387F09">
      <w:pPr>
        <w:widowControl/>
        <w:snapToGrid w:val="0"/>
        <w:spacing w:line="520" w:lineRule="exact"/>
        <w:jc w:val="left"/>
        <w:rPr>
          <w:rFonts w:ascii="仿宋" w:eastAsia="仿宋" w:hAnsi="仿宋" w:cs="宋体"/>
          <w:kern w:val="0"/>
          <w:sz w:val="32"/>
          <w:szCs w:val="32"/>
        </w:rPr>
      </w:pPr>
    </w:p>
    <w:p w:rsidR="00387F09" w:rsidRPr="00442EB5" w:rsidRDefault="00387F09">
      <w:pPr>
        <w:widowControl/>
        <w:snapToGrid w:val="0"/>
        <w:spacing w:line="520" w:lineRule="exact"/>
        <w:jc w:val="left"/>
        <w:rPr>
          <w:rFonts w:ascii="仿宋" w:eastAsia="仿宋" w:hAnsi="仿宋" w:cs="宋体"/>
          <w:kern w:val="0"/>
          <w:sz w:val="32"/>
          <w:szCs w:val="32"/>
        </w:rPr>
      </w:pPr>
    </w:p>
    <w:p w:rsidR="00387F09" w:rsidRPr="00442EB5" w:rsidRDefault="00623750">
      <w:pPr>
        <w:widowControl/>
        <w:snapToGrid w:val="0"/>
        <w:spacing w:line="520" w:lineRule="exact"/>
        <w:jc w:val="left"/>
        <w:rPr>
          <w:rFonts w:ascii="仿宋" w:eastAsia="仿宋" w:hAnsi="仿宋" w:cs="宋体"/>
          <w:kern w:val="0"/>
          <w:sz w:val="32"/>
          <w:szCs w:val="32"/>
        </w:rPr>
      </w:pPr>
      <w:r w:rsidRPr="00442EB5">
        <w:rPr>
          <w:rFonts w:ascii="仿宋" w:eastAsia="仿宋" w:hAnsi="仿宋" w:cs="宋体" w:hint="eastAsia"/>
          <w:kern w:val="0"/>
          <w:sz w:val="32"/>
          <w:szCs w:val="32"/>
        </w:rPr>
        <w:t xml:space="preserve">                                    2021年3月8日</w:t>
      </w:r>
    </w:p>
    <w:p w:rsidR="00387F09" w:rsidRDefault="00387F09">
      <w:pPr>
        <w:widowControl/>
        <w:snapToGrid w:val="0"/>
        <w:spacing w:line="520" w:lineRule="exact"/>
        <w:jc w:val="left"/>
        <w:rPr>
          <w:rFonts w:ascii="仿宋_GB2312" w:eastAsia="仿宋_GB2312" w:hAnsi="华文仿宋" w:cs="宋体"/>
          <w:kern w:val="0"/>
          <w:sz w:val="32"/>
          <w:szCs w:val="32"/>
        </w:rPr>
      </w:pPr>
    </w:p>
    <w:p w:rsidR="00387F09" w:rsidRDefault="00387F09">
      <w:pPr>
        <w:widowControl/>
        <w:snapToGrid w:val="0"/>
        <w:spacing w:line="520" w:lineRule="exact"/>
        <w:jc w:val="left"/>
        <w:rPr>
          <w:rFonts w:ascii="仿宋_GB2312" w:eastAsia="仿宋_GB2312" w:hAnsi="华文仿宋" w:cs="宋体"/>
          <w:kern w:val="0"/>
          <w:sz w:val="32"/>
          <w:szCs w:val="32"/>
        </w:rPr>
      </w:pPr>
    </w:p>
    <w:p w:rsidR="00387F09" w:rsidRDefault="00387F09">
      <w:pPr>
        <w:widowControl/>
        <w:snapToGrid w:val="0"/>
        <w:spacing w:line="520" w:lineRule="exact"/>
        <w:jc w:val="left"/>
        <w:rPr>
          <w:rFonts w:ascii="仿宋_GB2312" w:eastAsia="仿宋_GB2312" w:hAnsi="华文仿宋" w:cs="宋体"/>
          <w:kern w:val="0"/>
          <w:sz w:val="32"/>
          <w:szCs w:val="32"/>
        </w:rPr>
      </w:pPr>
    </w:p>
    <w:p w:rsidR="00387F09" w:rsidRDefault="00387F09">
      <w:pPr>
        <w:widowControl/>
        <w:snapToGrid w:val="0"/>
        <w:spacing w:line="520" w:lineRule="exact"/>
        <w:jc w:val="left"/>
        <w:rPr>
          <w:rFonts w:ascii="仿宋_GB2312" w:eastAsia="仿宋_GB2312" w:hAnsi="华文仿宋" w:cs="宋体"/>
          <w:kern w:val="0"/>
          <w:sz w:val="32"/>
          <w:szCs w:val="32"/>
        </w:rPr>
      </w:pPr>
    </w:p>
    <w:p w:rsidR="00387F09" w:rsidRDefault="00387F09"/>
    <w:sectPr w:rsidR="00387F09" w:rsidSect="00387F09">
      <w:pgSz w:w="11906" w:h="16838"/>
      <w:pgMar w:top="2098" w:right="1474" w:bottom="198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000" w:usb1="0000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5F18"/>
    <w:rsid w:val="00010E73"/>
    <w:rsid w:val="000166B1"/>
    <w:rsid w:val="00033BC0"/>
    <w:rsid w:val="00046219"/>
    <w:rsid w:val="0004778D"/>
    <w:rsid w:val="00064244"/>
    <w:rsid w:val="000730ED"/>
    <w:rsid w:val="00101346"/>
    <w:rsid w:val="001D3906"/>
    <w:rsid w:val="00202B16"/>
    <w:rsid w:val="00202D83"/>
    <w:rsid w:val="00244C43"/>
    <w:rsid w:val="0025408A"/>
    <w:rsid w:val="002A3C5B"/>
    <w:rsid w:val="002B3D8A"/>
    <w:rsid w:val="00306244"/>
    <w:rsid w:val="0036384B"/>
    <w:rsid w:val="00387F09"/>
    <w:rsid w:val="00442EB5"/>
    <w:rsid w:val="004517F1"/>
    <w:rsid w:val="00452484"/>
    <w:rsid w:val="004539EC"/>
    <w:rsid w:val="00462C20"/>
    <w:rsid w:val="0049378A"/>
    <w:rsid w:val="00495F18"/>
    <w:rsid w:val="004C5005"/>
    <w:rsid w:val="004C6A3B"/>
    <w:rsid w:val="004D7BE8"/>
    <w:rsid w:val="00522CC3"/>
    <w:rsid w:val="00587F57"/>
    <w:rsid w:val="005C29DB"/>
    <w:rsid w:val="005C4B29"/>
    <w:rsid w:val="005F21B6"/>
    <w:rsid w:val="00623750"/>
    <w:rsid w:val="006B3C28"/>
    <w:rsid w:val="006F4E2C"/>
    <w:rsid w:val="0071072F"/>
    <w:rsid w:val="007740F5"/>
    <w:rsid w:val="007D0471"/>
    <w:rsid w:val="008674AF"/>
    <w:rsid w:val="00894C42"/>
    <w:rsid w:val="008968BB"/>
    <w:rsid w:val="008C5C17"/>
    <w:rsid w:val="00951D88"/>
    <w:rsid w:val="00955176"/>
    <w:rsid w:val="009566B1"/>
    <w:rsid w:val="00957CA9"/>
    <w:rsid w:val="00965F6E"/>
    <w:rsid w:val="00A7301D"/>
    <w:rsid w:val="00AA7F51"/>
    <w:rsid w:val="00B8257A"/>
    <w:rsid w:val="00C06C5A"/>
    <w:rsid w:val="00C267BD"/>
    <w:rsid w:val="00C36F05"/>
    <w:rsid w:val="00C646E7"/>
    <w:rsid w:val="00C84663"/>
    <w:rsid w:val="00CA3CE3"/>
    <w:rsid w:val="00CD739C"/>
    <w:rsid w:val="00D5261F"/>
    <w:rsid w:val="00D70B82"/>
    <w:rsid w:val="00E00833"/>
    <w:rsid w:val="00E12F9F"/>
    <w:rsid w:val="00E431D9"/>
    <w:rsid w:val="00E86C78"/>
    <w:rsid w:val="00F01999"/>
    <w:rsid w:val="00F1310A"/>
    <w:rsid w:val="00F429F6"/>
    <w:rsid w:val="00F43605"/>
    <w:rsid w:val="00F71F74"/>
    <w:rsid w:val="00FE20BD"/>
    <w:rsid w:val="00FF6662"/>
    <w:rsid w:val="05006002"/>
    <w:rsid w:val="0AC42AB7"/>
    <w:rsid w:val="2B6A60D5"/>
    <w:rsid w:val="53C95DCC"/>
    <w:rsid w:val="557A40A3"/>
    <w:rsid w:val="58AF02E2"/>
    <w:rsid w:val="60CD6F5E"/>
    <w:rsid w:val="6E8C1D28"/>
    <w:rsid w:val="745D3C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87F09"/>
    <w:rPr>
      <w:sz w:val="18"/>
      <w:szCs w:val="18"/>
    </w:rPr>
  </w:style>
  <w:style w:type="paragraph" w:styleId="a4">
    <w:name w:val="footer"/>
    <w:basedOn w:val="a"/>
    <w:link w:val="Char0"/>
    <w:uiPriority w:val="99"/>
    <w:unhideWhenUsed/>
    <w:qFormat/>
    <w:rsid w:val="00387F0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87F09"/>
    <w:pPr>
      <w:pBdr>
        <w:bottom w:val="single" w:sz="6" w:space="1" w:color="auto"/>
      </w:pBdr>
      <w:tabs>
        <w:tab w:val="center" w:pos="4153"/>
        <w:tab w:val="right" w:pos="8306"/>
      </w:tabs>
      <w:snapToGrid w:val="0"/>
      <w:jc w:val="center"/>
    </w:pPr>
    <w:rPr>
      <w:sz w:val="18"/>
      <w:szCs w:val="18"/>
    </w:rPr>
  </w:style>
  <w:style w:type="character" w:styleId="a6">
    <w:name w:val="Hyperlink"/>
    <w:qFormat/>
    <w:rsid w:val="00387F09"/>
    <w:rPr>
      <w:color w:val="0563C1"/>
      <w:u w:val="single"/>
    </w:rPr>
  </w:style>
  <w:style w:type="character" w:customStyle="1" w:styleId="Char">
    <w:name w:val="批注框文本 Char"/>
    <w:basedOn w:val="a0"/>
    <w:link w:val="a3"/>
    <w:uiPriority w:val="99"/>
    <w:semiHidden/>
    <w:qFormat/>
    <w:rsid w:val="00387F09"/>
    <w:rPr>
      <w:rFonts w:ascii="Times New Roman" w:eastAsia="宋体" w:hAnsi="Times New Roman" w:cs="Times New Roman"/>
      <w:sz w:val="18"/>
      <w:szCs w:val="18"/>
    </w:rPr>
  </w:style>
  <w:style w:type="character" w:customStyle="1" w:styleId="Char1">
    <w:name w:val="页眉 Char"/>
    <w:basedOn w:val="a0"/>
    <w:link w:val="a5"/>
    <w:uiPriority w:val="99"/>
    <w:qFormat/>
    <w:rsid w:val="00387F09"/>
    <w:rPr>
      <w:rFonts w:ascii="Times New Roman" w:eastAsia="宋体" w:hAnsi="Times New Roman" w:cs="Times New Roman"/>
      <w:sz w:val="18"/>
      <w:szCs w:val="18"/>
    </w:rPr>
  </w:style>
  <w:style w:type="character" w:customStyle="1" w:styleId="Char0">
    <w:name w:val="页脚 Char"/>
    <w:basedOn w:val="a0"/>
    <w:link w:val="a4"/>
    <w:uiPriority w:val="99"/>
    <w:qFormat/>
    <w:rsid w:val="00387F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176</Words>
  <Characters>1008</Characters>
  <Application>Microsoft Office Word</Application>
  <DocSecurity>0</DocSecurity>
  <Lines>8</Lines>
  <Paragraphs>2</Paragraphs>
  <ScaleCrop>false</ScaleCrop>
  <Company>DoubleOX</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2020-09-17T07:06:00Z</cp:lastPrinted>
  <dcterms:created xsi:type="dcterms:W3CDTF">2020-09-25T07:07:00Z</dcterms:created>
  <dcterms:modified xsi:type="dcterms:W3CDTF">2021-03-08T01:37:00Z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