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lang w:val="en-US" w:eastAsia="zh-CN"/>
        </w:rPr>
      </w:pPr>
      <w:r>
        <w:drawing>
          <wp:anchor distT="0" distB="0" distL="114300" distR="114300" simplePos="0" relativeHeight="251661312"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2</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2</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60E57DAA">
      <w:pPr>
        <w:pStyle w:val="3"/>
        <w:tabs>
          <w:tab w:val="left" w:pos="3360"/>
        </w:tabs>
        <w:bidi w:val="0"/>
        <w:jc w:val="center"/>
        <w:rPr>
          <w:rFonts w:hint="eastAsia"/>
          <w:highlight w:val="none"/>
          <w:lang w:val="en-US" w:eastAsia="zh-CN"/>
        </w:rPr>
      </w:pPr>
      <w:r>
        <w:rPr>
          <w:rFonts w:hint="eastAsia"/>
          <w:highlight w:val="none"/>
          <w:lang w:val="en-US" w:eastAsia="zh-CN"/>
        </w:rPr>
        <w:t>2025年2</w:t>
      </w:r>
      <w:r>
        <w:rPr>
          <w:rFonts w:hint="default"/>
          <w:highlight w:val="none"/>
          <w:lang w:eastAsia="zh-CN"/>
        </w:rPr>
        <w:t>月</w:t>
      </w:r>
      <w:r>
        <w:rPr>
          <w:rFonts w:hint="eastAsia"/>
          <w:highlight w:val="none"/>
          <w:lang w:val="en-US" w:eastAsia="zh-CN"/>
        </w:rPr>
        <w:t>时政考点</w:t>
      </w:r>
    </w:p>
    <w:p w14:paraId="3F10DE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eastAsia="zh-CN"/>
        </w:rPr>
      </w:pPr>
      <w:r>
        <mc:AlternateContent>
          <mc:Choice Requires="wpg">
            <w:drawing>
              <wp:anchor distT="0" distB="0" distL="114300" distR="114300" simplePos="0" relativeHeight="25166540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27" name="组合 27"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540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1Q3DY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A9UNw2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066BFE7">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353FABA7">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3CF0E8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1.“以旧换新”消费热潮持续升温。随着节前</w:t>
      </w:r>
      <w:r>
        <w:rPr>
          <w:rFonts w:hint="eastAsia"/>
          <w:b/>
          <w:bCs/>
          <w:lang w:val="en-US" w:eastAsia="zh-CN"/>
        </w:rPr>
        <w:t>《2025年浙江省消费品以旧换新补贴实施细则》</w:t>
      </w:r>
      <w:r>
        <w:rPr>
          <w:rFonts w:hint="eastAsia"/>
          <w:lang w:val="en-US" w:eastAsia="zh-CN"/>
        </w:rPr>
        <w:t>出台，人们“买买买”的热情被点燃。部分头部新能源车企销售额增长约60%。各地3C数码补贴政策加速落地，部分3C商家销量同比增长2至3倍。1月以来，全省已累计补贴家电51.9万台、数码产品40.1万台、汽车3.6万辆，合计拉动消费超107亿元。</w:t>
      </w:r>
    </w:p>
    <w:p w14:paraId="69AD15F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w:t>
      </w:r>
      <w:r>
        <w:rPr>
          <w:rFonts w:hint="eastAsia"/>
          <w:b/>
          <w:bCs/>
          <w:lang w:val="en-US" w:eastAsia="zh-CN"/>
        </w:rPr>
        <w:t>2025年春节是“春节”申遗成功后的第一个春节</w:t>
      </w:r>
      <w:r>
        <w:rPr>
          <w:rFonts w:hint="eastAsia"/>
          <w:lang w:val="en-US" w:eastAsia="zh-CN"/>
        </w:rPr>
        <w:t>，浙江蛇年旅游迎来“开门好”。据统计，1月28日至2月4日，</w:t>
      </w:r>
      <w:r>
        <w:rPr>
          <w:rFonts w:hint="eastAsia"/>
          <w:b/>
          <w:bCs/>
          <w:lang w:val="en-US" w:eastAsia="zh-CN"/>
        </w:rPr>
        <w:t>浙江省累计全域旅游人数3567.3万人次</w:t>
      </w:r>
      <w:r>
        <w:rPr>
          <w:rFonts w:hint="eastAsia"/>
          <w:lang w:val="en-US" w:eastAsia="zh-CN"/>
        </w:rPr>
        <w:t>，按可比口径（下同）同比增长10.9%；全域旅游综合收入519亿元，同比增长11.8%。火热的春节，热闹的民俗游成为一大亮点，而与</w:t>
      </w:r>
      <w:r>
        <w:rPr>
          <w:rFonts w:hint="eastAsia"/>
          <w:b/>
          <w:bCs/>
          <w:lang w:val="en-US" w:eastAsia="zh-CN"/>
        </w:rPr>
        <w:t>“非遗”</w:t>
      </w:r>
      <w:r>
        <w:rPr>
          <w:rFonts w:hint="eastAsia"/>
          <w:lang w:val="en-US" w:eastAsia="zh-CN"/>
        </w:rPr>
        <w:t>相关的体验活动更受到年轻人青睐。美团旅行数据显示，1月1日以来，“非遗”搜索量同比增长174%，“非遗体验”搜索量同比增长168%，“非遗手工”搜索量同比增长321%。春节期间浙江共举办非遗相关活动超过500场，其中乡村地区活动数量超过200场。参与总人数超过200万人次，参与人群涵盖本地居民、游客以及非遗代表性传承人等。</w:t>
      </w:r>
    </w:p>
    <w:p w14:paraId="4B3295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w:t>
      </w:r>
      <w:r>
        <w:rPr>
          <w:rFonts w:hint="eastAsia"/>
          <w:b/>
          <w:bCs/>
          <w:lang w:val="en-US" w:eastAsia="zh-CN"/>
        </w:rPr>
        <w:t>2025年浙江电网计划固定资产投资468.4亿元</w:t>
      </w:r>
      <w:r>
        <w:rPr>
          <w:rFonts w:hint="eastAsia"/>
          <w:lang w:val="en-US" w:eastAsia="zh-CN"/>
        </w:rPr>
        <w:t>，其中电网投资457.6亿元。作为重要能源基础设施，电网是连接发用两端的电力“高速公路”，项目建设既带动社会投资，又保障电力供应，服务经济社会发展。</w:t>
      </w:r>
    </w:p>
    <w:p w14:paraId="034687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w:t>
      </w:r>
      <w:r>
        <w:rPr>
          <w:rFonts w:hint="eastAsia"/>
          <w:b/>
          <w:bCs/>
          <w:lang w:val="en-US" w:eastAsia="zh-CN"/>
        </w:rPr>
        <w:t>浙江省市场监督管理局（浙江省知识产权局）</w:t>
      </w:r>
      <w:r>
        <w:rPr>
          <w:rFonts w:hint="eastAsia"/>
          <w:lang w:val="en-US" w:eastAsia="zh-CN"/>
        </w:rPr>
        <w:t>经中方提名，受世界知识产权组织（WIPO）特别邀请，在日内瓦召开的世界知识产权组织执法咨询委员会第十七届会议上作</w:t>
      </w:r>
      <w:r>
        <w:rPr>
          <w:rFonts w:hint="eastAsia"/>
          <w:b/>
          <w:bCs/>
          <w:lang w:val="en-US" w:eastAsia="zh-CN"/>
        </w:rPr>
        <w:t>《知识产权行政执法助力企业创新发展的地方实践》</w:t>
      </w:r>
      <w:r>
        <w:rPr>
          <w:rFonts w:hint="eastAsia"/>
          <w:lang w:val="en-US" w:eastAsia="zh-CN"/>
        </w:rPr>
        <w:t>主题发言。负责人表示，浙江将以此次国际交流为契机，继续深化知识产权行政执法工作，依法平等保护内外资企业的知识产权，为全球人士到浙江投资创业提供最佳创新环境和营商环境。</w:t>
      </w:r>
    </w:p>
    <w:p w14:paraId="529C98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5.近日，浙江省民营企业发展联合会发布</w:t>
      </w:r>
      <w:r>
        <w:rPr>
          <w:rFonts w:hint="eastAsia"/>
          <w:b/>
          <w:bCs/>
          <w:lang w:val="en-US" w:eastAsia="zh-CN"/>
        </w:rPr>
        <w:t>《2024年浙江省民营企业发展简报》</w:t>
      </w:r>
      <w:r>
        <w:rPr>
          <w:rFonts w:hint="eastAsia"/>
          <w:lang w:val="en-US" w:eastAsia="zh-CN"/>
        </w:rPr>
        <w:t>。简报显示，截至2024年底，全省民营企业在册总量达350.53万户，</w:t>
      </w:r>
      <w:r>
        <w:rPr>
          <w:rFonts w:hint="eastAsia"/>
          <w:b/>
          <w:bCs/>
          <w:lang w:val="en-US" w:eastAsia="zh-CN"/>
        </w:rPr>
        <w:t>占企业主体总量的92.06%</w:t>
      </w:r>
      <w:r>
        <w:rPr>
          <w:rFonts w:hint="eastAsia"/>
          <w:lang w:val="en-US" w:eastAsia="zh-CN"/>
        </w:rPr>
        <w:t>，同比增长5.41%，每千人拥有56家民营企业，民营经济优势愈发凸显。</w:t>
      </w:r>
      <w:r>
        <w:rPr>
          <w:rFonts w:hint="eastAsia"/>
          <w:b/>
          <w:bCs/>
          <w:lang w:val="en-US" w:eastAsia="zh-CN"/>
        </w:rPr>
        <w:t>区域分布梯度明显</w:t>
      </w:r>
      <w:r>
        <w:rPr>
          <w:rFonts w:hint="eastAsia"/>
          <w:lang w:val="en-US" w:eastAsia="zh-CN"/>
        </w:rPr>
        <w:t>是我省民营经济的一大特点。</w:t>
      </w:r>
    </w:p>
    <w:p w14:paraId="6946D5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6.2月7日，省委书记王浩深入嘉兴市海盐县、海宁市，围绕贯彻落实习近平总书记考察浙江重要讲话精神，聚焦</w:t>
      </w:r>
      <w:r>
        <w:rPr>
          <w:rFonts w:hint="eastAsia"/>
          <w:b/>
          <w:bCs/>
          <w:lang w:val="en-US" w:eastAsia="zh-CN"/>
        </w:rPr>
        <w:t>“奋力打造新时代党建高地，激励党员干部始终干在实处走在前列勇立潮头”</w:t>
      </w:r>
      <w:r>
        <w:rPr>
          <w:rFonts w:hint="eastAsia"/>
          <w:lang w:val="en-US" w:eastAsia="zh-CN"/>
        </w:rPr>
        <w:t>进行调研。他强调，要深入学习贯彻习近平总书记关于党的建设的重要思想和考察浙江重要讲话精神，全面落实新时代党的建设总要求，牢牢扭住高质量发展建设共同富裕示范区这一核心任务</w:t>
      </w:r>
      <w:r>
        <w:rPr>
          <w:rFonts w:hint="eastAsia"/>
          <w:b/>
          <w:bCs/>
          <w:lang w:val="en-US" w:eastAsia="zh-CN"/>
        </w:rPr>
        <w:t>，铸忠诚抓落实、强担当挑大梁、固堡垒当先锋，奋力打造新时代党建高地，为忠实践行“八八战略”，高质量发展建设共同富裕示范区提供坚强保证</w:t>
      </w:r>
      <w:r>
        <w:rPr>
          <w:rFonts w:hint="eastAsia"/>
          <w:lang w:val="en-US" w:eastAsia="zh-CN"/>
        </w:rPr>
        <w:t>。</w:t>
      </w:r>
    </w:p>
    <w:p w14:paraId="5BD40D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7.2月10日下午，省委书记王浩主持召开省委专题会议。会议强调，浙江是中国革命红船起航地，是习近平新时代中国特色社会主义思想重要萌发地，要以争当学懂弄通做实排头兵的站位，坚持不懈用党的创新理论凝心铸魂，推动全省党员干部坚定拥护“两个确立”、坚决做到“两个维护”，坚定不移沿着习近平总书记指引的方向奋勇前进。要</w:t>
      </w:r>
      <w:r>
        <w:rPr>
          <w:rFonts w:hint="eastAsia"/>
          <w:b/>
          <w:bCs/>
          <w:lang w:val="en-US" w:eastAsia="zh-CN"/>
        </w:rPr>
        <w:t>牢牢扭住高质量发展建设共同富裕示范区这一核心任务，坚持融入大局抓党建、抓好党建促全局，聚焦“一个首要任务、三个主攻方向、两个根本”思考和谋划党建工作，以改革发展的实绩实效检验党建工作成果。要大力弘扬“六干”作风，树立和践行正确政绩观，坚持正确用人导向，激励担当作为，做到谋实事、务实功、求实效，持续擦亮“干在实处、走在前列、勇立潮头”这一浙江党员干部的鲜明标识。要坚持用改革精神和严的标准管党治党，加快构建亲清统一的新型政商关系，营造良好营商环境，不断巩固和发展风清气正的政治生态</w:t>
      </w:r>
      <w:r>
        <w:rPr>
          <w:rFonts w:hint="eastAsia"/>
          <w:lang w:val="en-US" w:eastAsia="zh-CN"/>
        </w:rPr>
        <w:t>。</w:t>
      </w:r>
    </w:p>
    <w:p w14:paraId="134054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8.2月11日从省教育厅获悉，我省鼓励各地各校从2025年春季学期开始将</w:t>
      </w:r>
      <w:r>
        <w:rPr>
          <w:rFonts w:hint="eastAsia"/>
          <w:b/>
          <w:bCs/>
          <w:lang w:val="en-US" w:eastAsia="zh-CN"/>
        </w:rPr>
        <w:t>课间活动时间</w:t>
      </w:r>
      <w:r>
        <w:rPr>
          <w:rFonts w:hint="eastAsia"/>
          <w:lang w:val="en-US" w:eastAsia="zh-CN"/>
        </w:rPr>
        <w:t>由10分钟</w:t>
      </w:r>
      <w:r>
        <w:rPr>
          <w:rFonts w:hint="eastAsia"/>
          <w:b/>
          <w:bCs/>
          <w:lang w:val="en-US" w:eastAsia="zh-CN"/>
        </w:rPr>
        <w:t>延长至15分钟</w:t>
      </w:r>
      <w:r>
        <w:rPr>
          <w:rFonts w:hint="eastAsia"/>
          <w:lang w:val="en-US" w:eastAsia="zh-CN"/>
        </w:rPr>
        <w:t>。</w:t>
      </w:r>
    </w:p>
    <w:p w14:paraId="362D7B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9.2月12日，记者从</w:t>
      </w:r>
      <w:r>
        <w:rPr>
          <w:rFonts w:hint="eastAsia"/>
          <w:b/>
          <w:bCs/>
          <w:lang w:val="en-US" w:eastAsia="zh-CN"/>
        </w:rPr>
        <w:t>全省信访工作法治化推进会</w:t>
      </w:r>
      <w:r>
        <w:rPr>
          <w:rFonts w:hint="eastAsia"/>
          <w:lang w:val="en-US" w:eastAsia="zh-CN"/>
        </w:rPr>
        <w:t>上获悉，浙江将以贯彻落实《信访工作条例》《浙江省信访工作办法》为牵引，以高水平推进信访工作法治化为主线，以解</w:t>
      </w:r>
      <w:r>
        <w:rPr>
          <w:rFonts w:hint="eastAsia"/>
          <w:b/>
          <w:bCs/>
          <w:lang w:val="en-US" w:eastAsia="zh-CN"/>
        </w:rPr>
        <w:t>决“应受理而不受理、应办理而不办理、应追责而不追责、应查处而不查处”为重点</w:t>
      </w:r>
      <w:r>
        <w:rPr>
          <w:rFonts w:hint="eastAsia"/>
          <w:lang w:val="en-US" w:eastAsia="zh-CN"/>
        </w:rPr>
        <w:t>，更好维护群众合法权益和社会安全稳定。</w:t>
      </w:r>
    </w:p>
    <w:p w14:paraId="3A89DD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10.收入水平连续多年保持全国第三、其中城镇和农村居民人均可支配收入分别连续第24年和第40年位居全国各省区第一的浙江，仍有部分县（市、区）居民收入低于全国平均。最近，省发改委发布消息，经过努力，2023年浙江居民收入低于全国平均的8个县（区）中，</w:t>
      </w:r>
      <w:r>
        <w:rPr>
          <w:rFonts w:hint="eastAsia"/>
          <w:b/>
          <w:bCs/>
          <w:lang w:val="en-US" w:eastAsia="zh-CN"/>
        </w:rPr>
        <w:t>衢江、庆元、景宁、松阳</w:t>
      </w:r>
      <w:r>
        <w:rPr>
          <w:rFonts w:hint="eastAsia"/>
          <w:lang w:val="en-US" w:eastAsia="zh-CN"/>
        </w:rPr>
        <w:t>居民收入</w:t>
      </w:r>
      <w:r>
        <w:rPr>
          <w:rFonts w:hint="eastAsia"/>
          <w:b/>
          <w:bCs/>
          <w:lang w:val="en-US" w:eastAsia="zh-CN"/>
        </w:rPr>
        <w:t>2024年已超过全国平均</w:t>
      </w:r>
      <w:r>
        <w:rPr>
          <w:rFonts w:hint="eastAsia"/>
          <w:lang w:val="en-US" w:eastAsia="zh-CN"/>
        </w:rPr>
        <w:t>。接下来浙江计划在“2027年前力争推动所有县（市、区）居民收入均高于全国平均”</w:t>
      </w:r>
    </w:p>
    <w:p w14:paraId="0E4E589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11.截至今年1月底，</w:t>
      </w:r>
      <w:r>
        <w:rPr>
          <w:rFonts w:hint="eastAsia"/>
          <w:b/>
          <w:bCs/>
          <w:lang w:val="en-US" w:eastAsia="zh-CN"/>
        </w:rPr>
        <w:t>浙江省内电源总装机突破1.5亿千瓦大关</w:t>
      </w:r>
      <w:r>
        <w:rPr>
          <w:rFonts w:hint="eastAsia"/>
          <w:lang w:val="en-US" w:eastAsia="zh-CN"/>
        </w:rPr>
        <w:t>，达到1.52亿千瓦。其中，</w:t>
      </w:r>
      <w:r>
        <w:rPr>
          <w:rFonts w:hint="eastAsia"/>
          <w:b/>
          <w:bCs/>
          <w:lang w:val="en-US" w:eastAsia="zh-CN"/>
        </w:rPr>
        <w:t>风电和光伏</w:t>
      </w:r>
      <w:r>
        <w:rPr>
          <w:rFonts w:hint="eastAsia"/>
          <w:lang w:val="en-US" w:eastAsia="zh-CN"/>
        </w:rPr>
        <w:t>装机达到5596万千瓦，单月增加220万千瓦，成为电源装机增长的主力（占比76%），并超越煤电成为</w:t>
      </w:r>
      <w:r>
        <w:rPr>
          <w:rFonts w:hint="eastAsia"/>
          <w:b/>
          <w:bCs/>
          <w:lang w:val="en-US" w:eastAsia="zh-CN"/>
        </w:rPr>
        <w:t>浙江第一大电源</w:t>
      </w:r>
      <w:r>
        <w:rPr>
          <w:rFonts w:hint="eastAsia"/>
          <w:lang w:val="en-US" w:eastAsia="zh-CN"/>
        </w:rPr>
        <w:t>，浙江能源结构持续“向绿”转型。</w:t>
      </w:r>
    </w:p>
    <w:p w14:paraId="77C63FD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12.2月17日下午，省委常委会召开会议。会议强调，要认真学习贯彻习近平总书记重要文章精神，深学细悟习近平总书记关于党的建设的重要思想、关于党的自我革命的重要思想，深入贯彻落实习近平总书记考察浙江时提出的“坚持和加强党的全面领导、加强和改进党的建设”重要要求，全面落实健全全面从严治党体系重点任务，坚决扛起全面从严治党的政治责任。特别是要紧密结合浙江实际，奋力打造新时代党建高地，始终坚持以政治建设为统领，持续巩固拓展主题教育和党纪学习教育成果，健全落实以学铸魂、以学增智、以学正风、以学促干长效机制，</w:t>
      </w:r>
      <w:r>
        <w:rPr>
          <w:rFonts w:hint="eastAsia"/>
          <w:b/>
          <w:bCs/>
          <w:lang w:val="en-US" w:eastAsia="zh-CN"/>
        </w:rPr>
        <w:t>做深做实公权力大数据监督，严格执行“五张责任清单”，加快构建亲清统一的新型政商关系，引导我省广大党员干部大力弘扬“六干”作风，在遵规守纪中干事创业，始终干在实处、走在前列、勇立潮头，</w:t>
      </w:r>
      <w:r>
        <w:rPr>
          <w:rFonts w:hint="eastAsia"/>
          <w:lang w:val="en-US" w:eastAsia="zh-CN"/>
        </w:rPr>
        <w:t>以高质量党建服务保障高质量发展建设共同富裕示范区。</w:t>
      </w:r>
    </w:p>
    <w:p w14:paraId="04FFC0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13.2月18日，持续深化“八项工程”、更好担负起新时代的文化使命、加快建设高水平文化强省动员部署会暨全省宣传思想文化工作会议在杭州召开，会上发布</w:t>
      </w:r>
      <w:r>
        <w:rPr>
          <w:rFonts w:hint="eastAsia"/>
          <w:b/>
          <w:bCs/>
          <w:lang w:val="en-US" w:eastAsia="zh-CN"/>
        </w:rPr>
        <w:t>《关于持续深化“八项工程” 更好担负起新时代的文化使命 加快建设高水平文化强省的实施方案》</w:t>
      </w:r>
      <w:r>
        <w:rPr>
          <w:rFonts w:hint="eastAsia"/>
          <w:lang w:val="en-US" w:eastAsia="zh-CN"/>
        </w:rPr>
        <w:t>。《实施方案》明确，持续深化“八项工程”、更好担负起新时代的文化使命、加快建设高水平文化强省，浙江要锚定建成“</w:t>
      </w:r>
      <w:r>
        <w:rPr>
          <w:rFonts w:hint="eastAsia"/>
          <w:b/>
          <w:bCs/>
          <w:lang w:val="en-US" w:eastAsia="zh-CN"/>
        </w:rPr>
        <w:t>五个新高地</w:t>
      </w:r>
      <w:r>
        <w:rPr>
          <w:rFonts w:hint="eastAsia"/>
          <w:lang w:val="en-US" w:eastAsia="zh-CN"/>
        </w:rPr>
        <w:t>”。具体包括建成习近平新时代中国特色社会主义思想溯源铸魂传播新高地。充分凸显重要萌发地优势，坚持“两个结合”，一体推进党的创新理论溯源、铸魂、传播，把浙江建设成为学习贯彻、研究阐释、宣传传播习近平新时代中国特色社会主义思想的省域范例。</w:t>
      </w:r>
    </w:p>
    <w:p w14:paraId="4C2FCB0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14.2月19日，省委全面依法治省委员会执法协调小组会议上获悉，我省将对照</w:t>
      </w:r>
      <w:r>
        <w:rPr>
          <w:rFonts w:hint="eastAsia"/>
          <w:b/>
          <w:bCs/>
          <w:lang w:val="en-US" w:eastAsia="zh-CN"/>
        </w:rPr>
        <w:t>《关于严格规范涉企行政检查的实施意见》</w:t>
      </w:r>
      <w:r>
        <w:rPr>
          <w:rFonts w:hint="eastAsia"/>
          <w:lang w:val="en-US" w:eastAsia="zh-CN"/>
        </w:rPr>
        <w:t>，规范涉企行政检查、促进严格规范公正文明执法，推动企业和群众对执法满意度不断提升、省域营商环境持续优化。</w:t>
      </w:r>
    </w:p>
    <w:p w14:paraId="2F058A8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15.自2013年慈溪成为浙江首个千亿县以来，诸多强县你追我赶、力争上游，凭借着县域经济独特的繁荣和活力，推动着浙江高质量发展。截至2024年底，</w:t>
      </w:r>
      <w:r>
        <w:rPr>
          <w:rFonts w:hint="eastAsia"/>
          <w:b/>
          <w:bCs/>
          <w:lang w:val="en-US" w:eastAsia="zh-CN"/>
        </w:rPr>
        <w:t>浙江千亿县（市、区）已扩容至33个</w:t>
      </w:r>
      <w:r>
        <w:rPr>
          <w:rFonts w:hint="eastAsia"/>
          <w:lang w:val="en-US" w:eastAsia="zh-CN"/>
        </w:rPr>
        <w:t>，比上年再增4个，总数超过全省县（市、区）三分之一。</w:t>
      </w:r>
    </w:p>
    <w:p w14:paraId="6C3322D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16.2月20日，为大力推动低空经济成为新质生产力赋能乡村全面振兴的新引擎，</w:t>
      </w:r>
      <w:r>
        <w:rPr>
          <w:rFonts w:hint="eastAsia"/>
          <w:b/>
          <w:bCs/>
          <w:lang w:val="en-US" w:eastAsia="zh-CN"/>
        </w:rPr>
        <w:t>《浙江省农业农村领域低空经济发展行动方案》</w:t>
      </w:r>
      <w:r>
        <w:rPr>
          <w:rFonts w:hint="eastAsia"/>
          <w:lang w:val="en-US" w:eastAsia="zh-CN"/>
        </w:rPr>
        <w:t>正式印发。方案提出到2027年“</w:t>
      </w:r>
      <w:r>
        <w:rPr>
          <w:rFonts w:hint="eastAsia"/>
          <w:b/>
          <w:bCs/>
          <w:lang w:val="en-US" w:eastAsia="zh-CN"/>
        </w:rPr>
        <w:t>省级现代化农事服务中心农用无人机配置全覆盖，全省农用无人机保有量1万台以上，农用无人机作业面积6500万亩次以上”</w:t>
      </w:r>
      <w:r>
        <w:rPr>
          <w:rFonts w:hint="eastAsia"/>
          <w:lang w:val="en-US" w:eastAsia="zh-CN"/>
        </w:rPr>
        <w:t>的具体目标。接下来，浙江将按照“</w:t>
      </w:r>
      <w:r>
        <w:rPr>
          <w:rFonts w:hint="eastAsia"/>
          <w:b/>
          <w:bCs/>
          <w:lang w:val="en-US" w:eastAsia="zh-CN"/>
        </w:rPr>
        <w:t>宜飞则飞、应飞尽飞</w:t>
      </w:r>
      <w:r>
        <w:rPr>
          <w:rFonts w:hint="eastAsia"/>
          <w:lang w:val="en-US" w:eastAsia="zh-CN"/>
        </w:rPr>
        <w:t>”的原则扩大农用无人机生产作业，在稳定水稻、小麦等主要农作物病虫害飞防作业覆盖面的基础上，拓展其在茶叶、果树、蔬菜等特色产业应用，打造农业低空生产作业场景。</w:t>
      </w:r>
    </w:p>
    <w:p w14:paraId="5C6E520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17.2月20日下午，</w:t>
      </w:r>
      <w:r>
        <w:rPr>
          <w:rFonts w:hint="eastAsia"/>
          <w:b/>
          <w:bCs/>
          <w:lang w:val="en-US" w:eastAsia="zh-CN"/>
        </w:rPr>
        <w:t>全省文化特派员工作年度推进会</w:t>
      </w:r>
      <w:r>
        <w:rPr>
          <w:rFonts w:hint="eastAsia"/>
          <w:lang w:val="en-US" w:eastAsia="zh-CN"/>
        </w:rPr>
        <w:t>在杭州召开。会议指出，</w:t>
      </w:r>
      <w:r>
        <w:rPr>
          <w:rFonts w:hint="eastAsia"/>
          <w:b/>
          <w:bCs/>
          <w:lang w:val="en-US" w:eastAsia="zh-CN"/>
        </w:rPr>
        <w:t>文化特派员制度</w:t>
      </w:r>
      <w:r>
        <w:rPr>
          <w:rFonts w:hint="eastAsia"/>
          <w:lang w:val="en-US" w:eastAsia="zh-CN"/>
        </w:rPr>
        <w:t>萌发于习近平新时代中国特色社会主义思想在浙江的探索与实践，根植于浙江文化建设“八项工程”的发展实际，顺应于高质量发展建设共同富裕示范区的现实需要，推行半年多来，打出了品牌、形成全国推广的态势，取得了良好成效。本次会议对文化特派员提出更高要求，强调文化特派员特色要更鲜明，扛起传播总书记重要思想的使命担当，扛起推动优质文化资源直达基层的使命担当，扛起缩小“三大差距”的使命担当，扛起文化传承发展的使命担当，要特</w:t>
      </w:r>
      <w:r>
        <w:rPr>
          <w:rFonts w:hint="eastAsia"/>
          <w:b/>
          <w:bCs/>
          <w:lang w:val="en-US" w:eastAsia="zh-CN"/>
        </w:rPr>
        <w:t>别有浙江味、特别有文化味、特别有乡土味</w:t>
      </w:r>
      <w:r>
        <w:rPr>
          <w:rFonts w:hint="eastAsia"/>
          <w:lang w:val="en-US" w:eastAsia="zh-CN"/>
        </w:rPr>
        <w:t>，扎根基层、潜心文化、服务群众。</w:t>
      </w:r>
    </w:p>
    <w:p w14:paraId="3CF0AA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18.2月20日，在桐乡召开的浙江消费品质量提升行动推进会上，为推动消费品整体质量显著改善、产品质量安全问题大幅减少，浙江将打一场消费品质量提升攻坚战，并提出“</w:t>
      </w:r>
      <w:r>
        <w:rPr>
          <w:rFonts w:hint="eastAsia"/>
          <w:b/>
          <w:bCs/>
          <w:lang w:val="en-US" w:eastAsia="zh-CN"/>
        </w:rPr>
        <w:t>质量提升集中攻坚、质量标准引领、质量创新强基、质量品牌赋能、质量安全监管、优化市场质量环境</w:t>
      </w:r>
      <w:r>
        <w:rPr>
          <w:rFonts w:hint="eastAsia"/>
          <w:lang w:val="en-US" w:eastAsia="zh-CN"/>
        </w:rPr>
        <w:t>”六大行动18项具体任务，计划2</w:t>
      </w:r>
      <w:r>
        <w:rPr>
          <w:rFonts w:hint="eastAsia"/>
          <w:b/>
          <w:bCs/>
          <w:lang w:val="en-US" w:eastAsia="zh-CN"/>
        </w:rPr>
        <w:t>025年消费品质量合格率达到92%以上</w:t>
      </w:r>
      <w:r>
        <w:rPr>
          <w:rFonts w:hint="eastAsia"/>
          <w:lang w:val="en-US" w:eastAsia="zh-CN"/>
        </w:rPr>
        <w:t>。</w:t>
      </w:r>
    </w:p>
    <w:p w14:paraId="42703FF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19.2月24日，</w:t>
      </w:r>
      <w:r>
        <w:rPr>
          <w:rFonts w:hint="eastAsia"/>
          <w:b/>
          <w:bCs/>
          <w:lang w:val="en-US" w:eastAsia="zh-CN"/>
        </w:rPr>
        <w:t>政府间气候变化专门委员会（IPCC）第62次全会</w:t>
      </w:r>
      <w:r>
        <w:rPr>
          <w:rFonts w:hint="eastAsia"/>
          <w:lang w:val="en-US" w:eastAsia="zh-CN"/>
        </w:rPr>
        <w:t>在杭州开幕。这是我国承办的规模最大的气候问题国际会议。中国将一如既往地积极参与全球气候治理，在IPCC新一轮评估周期中继续向国际社会展示我国在气候变化领域的最新研究成果和成功实践经验，贡献中国智慧与方案；将继续坚定不移地推进2030年前实现碳达峰和2060年前实现碳中和的目标，呼吁各国成为应对复杂气候问题的“指南针”，共同应对极端天气和气候风险带来的挑战。</w:t>
      </w:r>
    </w:p>
    <w:p w14:paraId="44052C6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20.2月24日上午，省委常委会召开会议，深入学习习近平总书记在</w:t>
      </w:r>
      <w:r>
        <w:rPr>
          <w:rFonts w:hint="eastAsia"/>
          <w:b/>
          <w:bCs/>
          <w:lang w:val="en-US" w:eastAsia="zh-CN"/>
        </w:rPr>
        <w:t>民营企业</w:t>
      </w:r>
      <w:r>
        <w:rPr>
          <w:rFonts w:hint="eastAsia"/>
          <w:lang w:val="en-US" w:eastAsia="zh-CN"/>
        </w:rPr>
        <w:t>座谈会上的重要讲话精神，研究进一步贯彻落实意见。会议强调，要全面对标、坚决落实党中央、国务院关于促进民营经济发展的各项政策措施，结合落地落细我省促进民营经济高质量发展“32条”，把出台的政策落实到位、把应有的服务提供到位、把作出的承诺履行到位，营造良好营商环境和风清气正的政治生态。</w:t>
      </w:r>
      <w:r>
        <w:rPr>
          <w:rFonts w:hint="eastAsia"/>
          <w:b/>
          <w:bCs/>
          <w:lang w:val="en-US" w:eastAsia="zh-CN"/>
        </w:rPr>
        <w:t>坚决破除依法平等使用生产要素、公平参与市场竞争的各种障碍，支持民营企业积极参与“两重”建设和“两新”工作，支持民营企业用好省“8+4”经济政策体系，推动企业主导的产学研融通创新，推进无还本续贷等政策举措系统集成，切实解决民营企业融资难、融资贵问题；充分发挥政府和国企带头清欠作用，完善拖欠企业账款清偿长效机制，打造“政府无欠款、浙江无欠薪”品牌；开展规范涉企执法专项行动，坚决防止违规异地执法和趋利性执法；深入开展“千团万企拓市场增订单”行动，进一步提高政策落实集成性、精准性、及时性；引导推动党员干部在遵规守纪中担当有为，同民营企业家交往做到既“亲”又“清”，切实保护好、服务好民营企业，做到“有求必应、无事不扰”</w:t>
      </w:r>
      <w:r>
        <w:rPr>
          <w:rFonts w:hint="eastAsia"/>
          <w:lang w:val="en-US" w:eastAsia="zh-CN"/>
        </w:rPr>
        <w:t>。</w:t>
      </w:r>
    </w:p>
    <w:p w14:paraId="781E8570">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21FC16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1.利用春节返乡大潮有利时机，江苏多地组织开展了形式多样的</w:t>
      </w:r>
      <w:r>
        <w:rPr>
          <w:rFonts w:hint="eastAsia"/>
          <w:b/>
          <w:bCs/>
          <w:lang w:val="en-US" w:eastAsia="zh-CN"/>
        </w:rPr>
        <w:t>招聘活动</w:t>
      </w:r>
      <w:r>
        <w:rPr>
          <w:rFonts w:hint="eastAsia"/>
          <w:lang w:val="en-US" w:eastAsia="zh-CN"/>
        </w:rPr>
        <w:t>，促进重点群体更好就业，也为地方高质量发展提供人才资源支撑。</w:t>
      </w:r>
    </w:p>
    <w:p w14:paraId="752D45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2.不久前，江苏盐业考古发布多项成果：在盐城沙井头遗址、缪杭遗址、后北团遗址等盐业考古调查发掘中，新发现盐城地区</w:t>
      </w:r>
      <w:r>
        <w:rPr>
          <w:rFonts w:hint="eastAsia"/>
          <w:b/>
          <w:bCs/>
          <w:lang w:val="en-US" w:eastAsia="zh-CN"/>
        </w:rPr>
        <w:t>不同历史时期不同类型盐业遗址点超百处</w:t>
      </w:r>
      <w:r>
        <w:rPr>
          <w:rFonts w:hint="eastAsia"/>
          <w:lang w:val="en-US" w:eastAsia="zh-CN"/>
        </w:rPr>
        <w:t>；首次确定了西汉盐渎县城所在区域并揭露出</w:t>
      </w:r>
      <w:r>
        <w:rPr>
          <w:rFonts w:hint="eastAsia"/>
          <w:b/>
          <w:bCs/>
          <w:lang w:val="en-US" w:eastAsia="zh-CN"/>
        </w:rPr>
        <w:t>盐渎县城官署遗迹</w:t>
      </w:r>
      <w:r>
        <w:rPr>
          <w:rFonts w:hint="eastAsia"/>
          <w:lang w:val="en-US" w:eastAsia="zh-CN"/>
        </w:rPr>
        <w:t>；首次在江苏较完整揭露了一处</w:t>
      </w:r>
      <w:r>
        <w:rPr>
          <w:rFonts w:hint="eastAsia"/>
          <w:b/>
          <w:bCs/>
          <w:lang w:val="en-US" w:eastAsia="zh-CN"/>
        </w:rPr>
        <w:t>唐代盐业生产聚落</w:t>
      </w:r>
      <w:r>
        <w:rPr>
          <w:rFonts w:hint="eastAsia"/>
          <w:lang w:val="en-US" w:eastAsia="zh-CN"/>
        </w:rPr>
        <w:t>；首次在江苏通过考古发掘完整揭露出一处</w:t>
      </w:r>
      <w:r>
        <w:rPr>
          <w:rFonts w:hint="eastAsia"/>
          <w:b/>
          <w:bCs/>
          <w:lang w:val="en-US" w:eastAsia="zh-CN"/>
        </w:rPr>
        <w:t>明代盐灶</w:t>
      </w:r>
      <w:r>
        <w:rPr>
          <w:rFonts w:hint="eastAsia"/>
          <w:lang w:val="en-US" w:eastAsia="zh-CN"/>
        </w:rPr>
        <w:t>。这些成果，填补了多项盐业考古的空白。</w:t>
      </w:r>
    </w:p>
    <w:p w14:paraId="738A83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3.截至2月2日，2025年中国电影市场</w:t>
      </w:r>
      <w:r>
        <w:rPr>
          <w:rFonts w:hint="eastAsia"/>
          <w:b/>
          <w:bCs/>
          <w:lang w:val="en-US" w:eastAsia="zh-CN"/>
        </w:rPr>
        <w:t>累计票房超北美，位列全球第一</w:t>
      </w:r>
      <w:r>
        <w:rPr>
          <w:rFonts w:hint="eastAsia"/>
          <w:lang w:val="en-US" w:eastAsia="zh-CN"/>
        </w:rPr>
        <w:t>。而江苏以6.6亿元票房，超1361万观影人次，</w:t>
      </w:r>
      <w:r>
        <w:rPr>
          <w:rFonts w:hint="eastAsia"/>
          <w:b/>
          <w:bCs/>
          <w:lang w:val="en-US" w:eastAsia="zh-CN"/>
        </w:rPr>
        <w:t>领跑全国</w:t>
      </w:r>
      <w:r>
        <w:rPr>
          <w:rFonts w:hint="eastAsia"/>
          <w:lang w:val="en-US" w:eastAsia="zh-CN"/>
        </w:rPr>
        <w:t>。从春节档的“领跑”到月度票房的冲顶，江苏电影市场呈现强劲的发展态势，这也是江苏经济、中国经济发展的“缩影”。</w:t>
      </w:r>
    </w:p>
    <w:p w14:paraId="6C3581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4.2月5日，新春第一个工作日，省委、省政府召开</w:t>
      </w:r>
      <w:r>
        <w:rPr>
          <w:rFonts w:hint="eastAsia"/>
          <w:b/>
          <w:bCs/>
          <w:lang w:val="en-US" w:eastAsia="zh-CN"/>
        </w:rPr>
        <w:t>全省“一中心一基地一枢纽”建设推进会</w:t>
      </w:r>
      <w:r>
        <w:rPr>
          <w:rFonts w:hint="eastAsia"/>
          <w:lang w:val="en-US" w:eastAsia="zh-CN"/>
        </w:rPr>
        <w:t>，深入学习贯彻习近平总书记关于科技创新、制造强国、对外开放的重要论述和对江苏工作重要讲话精神，全面落实党的二十届三中全会和中央经济工作会议部署，</w:t>
      </w:r>
      <w:r>
        <w:rPr>
          <w:rFonts w:hint="eastAsia"/>
          <w:b/>
          <w:bCs/>
          <w:lang w:val="en-US" w:eastAsia="zh-CN"/>
        </w:rPr>
        <w:t>一体推进建设具有全球影响力的产业科技创新中心、具有国际竞争力的先进制造业基地、具有世界聚合力的双向开放枢纽</w:t>
      </w:r>
      <w:r>
        <w:rPr>
          <w:rFonts w:hint="eastAsia"/>
          <w:lang w:val="en-US" w:eastAsia="zh-CN"/>
        </w:rPr>
        <w:t>，为在中国式现代化中走在前、做示范提供坚实支撑。</w:t>
      </w:r>
    </w:p>
    <w:p w14:paraId="637835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5.2月5日，新春首个工作日，南京召开</w:t>
      </w:r>
      <w:r>
        <w:rPr>
          <w:rFonts w:hint="eastAsia"/>
          <w:b/>
          <w:bCs/>
          <w:lang w:val="en-US" w:eastAsia="zh-CN"/>
        </w:rPr>
        <w:t>全市深化作风建设优化营商环境大会</w:t>
      </w:r>
      <w:r>
        <w:rPr>
          <w:rFonts w:hint="eastAsia"/>
          <w:lang w:val="en-US" w:eastAsia="zh-CN"/>
        </w:rPr>
        <w:t>。会上，该市发布了十大作风建设优秀案例和三类优化营商环境优秀应用场景，并对外发布2025年全市优化营商环境重点举措。南京将进一步营造市场化、法治化、国际化营商环境，推动生产要素畅通流动、资源高效配置、市场潜力加速释放。</w:t>
      </w:r>
    </w:p>
    <w:p w14:paraId="2A11C4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从省统计局获悉2024年江苏省各市地区生产总值（GDP）情况数据来看，2024年全省实现地区生产总值137008亿元，比上年同期增长5.8%；具体来看，13个设区市有5个城市地区生产总值超万亿元，有8个城市增速高于全省5.8%的全省增速，</w:t>
      </w:r>
      <w:r>
        <w:rPr>
          <w:rFonts w:hint="eastAsia"/>
          <w:b/>
          <w:bCs/>
          <w:lang w:val="en-US" w:eastAsia="zh-CN"/>
        </w:rPr>
        <w:t>全省经济运行总体平稳、稳中有进</w:t>
      </w:r>
      <w:r>
        <w:rPr>
          <w:rFonts w:hint="eastAsia"/>
          <w:lang w:val="en-US" w:eastAsia="zh-CN"/>
        </w:rPr>
        <w:t>。</w:t>
      </w:r>
    </w:p>
    <w:p w14:paraId="77B4BB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7.2月8日，省政府召开常务会议，认真贯彻落实习近平总书记重要讲话精神，审议</w:t>
      </w:r>
      <w:r>
        <w:rPr>
          <w:rFonts w:hint="eastAsia"/>
          <w:b/>
          <w:bCs/>
          <w:lang w:val="en-US" w:eastAsia="zh-CN"/>
        </w:rPr>
        <w:t>《江苏省全链条支持创新药发展若干措施》《加快推进开源创新生态建设行动方案》《江苏省海岸带及海洋空间规划》</w:t>
      </w:r>
      <w:r>
        <w:rPr>
          <w:rFonts w:hint="eastAsia"/>
          <w:lang w:val="en-US" w:eastAsia="zh-CN"/>
        </w:rPr>
        <w:t>，部署下一阶段重点工作。</w:t>
      </w:r>
    </w:p>
    <w:p w14:paraId="10C98A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8.习近平总书记强调，江苏要把</w:t>
      </w:r>
      <w:r>
        <w:rPr>
          <w:rFonts w:hint="eastAsia"/>
          <w:b/>
          <w:bCs/>
          <w:lang w:val="en-US" w:eastAsia="zh-CN"/>
        </w:rPr>
        <w:t>坚守实体经济、构建现代化产业体系</w:t>
      </w:r>
      <w:r>
        <w:rPr>
          <w:rFonts w:hint="eastAsia"/>
          <w:lang w:val="en-US" w:eastAsia="zh-CN"/>
        </w:rPr>
        <w:t>作为强省之要。2024年，江苏省实现生产总值137008亿元，</w:t>
      </w:r>
      <w:r>
        <w:rPr>
          <w:rFonts w:hint="eastAsia"/>
          <w:b/>
          <w:bCs/>
          <w:lang w:val="en-US" w:eastAsia="zh-CN"/>
        </w:rPr>
        <w:t>增量位居全国第一</w:t>
      </w:r>
      <w:r>
        <w:rPr>
          <w:rFonts w:hint="eastAsia"/>
          <w:lang w:val="en-US" w:eastAsia="zh-CN"/>
        </w:rPr>
        <w:t>。江苏正以科技创新为引领，突出构建以先进制造业为骨干的现代化产业体系这个重点，坚决扛起“走在前、做示范”的责任使命。</w:t>
      </w:r>
    </w:p>
    <w:p w14:paraId="514EE0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9.2月12日，我省召开</w:t>
      </w:r>
      <w:r>
        <w:rPr>
          <w:rFonts w:hint="eastAsia"/>
          <w:b/>
          <w:bCs/>
          <w:lang w:val="en-US" w:eastAsia="zh-CN"/>
        </w:rPr>
        <w:t>全省对口支援协作合作工作电视电话会议</w:t>
      </w:r>
      <w:r>
        <w:rPr>
          <w:rFonts w:hint="eastAsia"/>
          <w:lang w:val="en-US" w:eastAsia="zh-CN"/>
        </w:rPr>
        <w:t>，深入学习贯彻习近平总书记关于对口支援协作合作工作重要讲话重要指示精神，传达省委、省政府主要领导在省对口支援协作合作工作领导小组会议上的讲话要求，总结2024年工作，部署2025年任务。会议要求，各地各部门</w:t>
      </w:r>
      <w:r>
        <w:rPr>
          <w:rFonts w:hint="eastAsia"/>
          <w:b/>
          <w:bCs/>
          <w:lang w:val="en-US" w:eastAsia="zh-CN"/>
        </w:rPr>
        <w:t>要加强规划引领、压实工作责任、强化队伍建设，高质量完成对口支援协作合作工作各项任务</w:t>
      </w:r>
      <w:r>
        <w:rPr>
          <w:rFonts w:hint="eastAsia"/>
          <w:lang w:val="en-US" w:eastAsia="zh-CN"/>
        </w:rPr>
        <w:t>，与对口地区干部群众一道，共同为全国大局作出更大贡献。</w:t>
      </w:r>
    </w:p>
    <w:p w14:paraId="546D14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10.2月13日下午，省政府召开</w:t>
      </w:r>
      <w:r>
        <w:rPr>
          <w:rFonts w:hint="eastAsia"/>
          <w:b/>
          <w:bCs/>
          <w:lang w:val="en-US" w:eastAsia="zh-CN"/>
        </w:rPr>
        <w:t>经济运行调度会议</w:t>
      </w:r>
      <w:r>
        <w:rPr>
          <w:rFonts w:hint="eastAsia"/>
          <w:lang w:val="en-US" w:eastAsia="zh-CN"/>
        </w:rPr>
        <w:t>，深入贯彻落实习近平总书记对江苏工作重要讲话精神，分析研判今年以来的经济运行情况，加力推</w:t>
      </w:r>
      <w:r>
        <w:rPr>
          <w:rFonts w:hint="eastAsia"/>
          <w:b/>
          <w:bCs/>
          <w:lang w:val="en-US" w:eastAsia="zh-CN"/>
        </w:rPr>
        <w:t>动政策早落地、项目快推进、措施见实效</w:t>
      </w:r>
      <w:r>
        <w:rPr>
          <w:rFonts w:hint="eastAsia"/>
          <w:lang w:val="en-US" w:eastAsia="zh-CN"/>
        </w:rPr>
        <w:t>，奋力跑出新春“加速度”，确保实现一季度“开门红”。</w:t>
      </w:r>
    </w:p>
    <w:p w14:paraId="641580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11.2月14日，省长许昆林到宿迁市泗洪县和宿城区调研“三农”工作，并主持召开“新农人”座谈会。他强调，要深入学习贯彻习近平总书记关于“三农”工作的重要论述和对江苏工作重要讲话精神，锚定在推进农业现代化上走在前、高水平建设农业强省目标</w:t>
      </w:r>
      <w:r>
        <w:rPr>
          <w:rFonts w:hint="eastAsia"/>
          <w:b/>
          <w:bCs/>
          <w:lang w:val="en-US" w:eastAsia="zh-CN"/>
        </w:rPr>
        <w:t>，鼓励支持更多“新农人”在农村广阔天地大施所能、大展才华、大显身手，</w:t>
      </w:r>
      <w:r>
        <w:rPr>
          <w:rFonts w:hint="eastAsia"/>
          <w:lang w:val="en-US" w:eastAsia="zh-CN"/>
        </w:rPr>
        <w:t>为乡村全面振兴提供人才和智力支撑。</w:t>
      </w:r>
    </w:p>
    <w:p w14:paraId="48C6BC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12.2月15日，我省举办党政领导干部</w:t>
      </w:r>
      <w:r>
        <w:rPr>
          <w:rFonts w:hint="eastAsia"/>
          <w:b/>
          <w:bCs/>
          <w:lang w:val="en-US" w:eastAsia="zh-CN"/>
        </w:rPr>
        <w:t>安全生产专题培训</w:t>
      </w:r>
      <w:r>
        <w:rPr>
          <w:rFonts w:hint="eastAsia"/>
          <w:lang w:val="en-US" w:eastAsia="zh-CN"/>
        </w:rPr>
        <w:t>。省委常委、常务副省长马欣强调，要清醒认识安全生产和基层安全治理面临的形势，落实省委、省政府“</w:t>
      </w:r>
      <w:r>
        <w:rPr>
          <w:rFonts w:hint="eastAsia"/>
          <w:b/>
          <w:bCs/>
          <w:lang w:val="en-US" w:eastAsia="zh-CN"/>
        </w:rPr>
        <w:t>上心上心再上心、落实落实再落实</w:t>
      </w:r>
      <w:r>
        <w:rPr>
          <w:rFonts w:hint="eastAsia"/>
          <w:lang w:val="en-US" w:eastAsia="zh-CN"/>
        </w:rPr>
        <w:t>”工作要求，推进应急管理体系和能力现代化建设。</w:t>
      </w:r>
      <w:r>
        <w:rPr>
          <w:rFonts w:hint="eastAsia"/>
          <w:b/>
          <w:bCs/>
          <w:lang w:val="en-US" w:eastAsia="zh-CN"/>
        </w:rPr>
        <w:t>要提升组织领导能力</w:t>
      </w:r>
      <w:r>
        <w:rPr>
          <w:rFonts w:hint="eastAsia"/>
          <w:lang w:val="en-US" w:eastAsia="zh-CN"/>
        </w:rPr>
        <w:t>，将“</w:t>
      </w:r>
      <w:r>
        <w:rPr>
          <w:rFonts w:hint="eastAsia"/>
          <w:b/>
          <w:bCs/>
          <w:lang w:val="en-US" w:eastAsia="zh-CN"/>
        </w:rPr>
        <w:t>加强基层安全治理</w:t>
      </w:r>
      <w:r>
        <w:rPr>
          <w:rFonts w:hint="eastAsia"/>
          <w:lang w:val="en-US" w:eastAsia="zh-CN"/>
        </w:rPr>
        <w:t>”作为县乡重点领办的问题，细化风险隐患底数、整改落实责任“两个清单”，将人员、装备、培训等更多资源下沉乡镇（街道）。</w:t>
      </w:r>
      <w:r>
        <w:rPr>
          <w:rFonts w:hint="eastAsia"/>
          <w:b/>
          <w:bCs/>
          <w:lang w:val="en-US" w:eastAsia="zh-CN"/>
        </w:rPr>
        <w:t>要提升队伍统筹能力</w:t>
      </w:r>
      <w:r>
        <w:rPr>
          <w:rFonts w:hint="eastAsia"/>
          <w:lang w:val="en-US" w:eastAsia="zh-CN"/>
        </w:rPr>
        <w:t>，实现一支队伍管安全生产和消防。</w:t>
      </w:r>
      <w:r>
        <w:rPr>
          <w:rFonts w:hint="eastAsia"/>
          <w:b/>
          <w:bCs/>
          <w:lang w:val="en-US" w:eastAsia="zh-CN"/>
        </w:rPr>
        <w:t>要提升制度保障能力</w:t>
      </w:r>
      <w:r>
        <w:rPr>
          <w:rFonts w:hint="eastAsia"/>
          <w:lang w:val="en-US" w:eastAsia="zh-CN"/>
        </w:rPr>
        <w:t>，落实好乡镇（街道）安全生产和应急管理权责事项，健全防消联勤、预警“叫应”和工贸安全分级监管执法机制。</w:t>
      </w:r>
      <w:r>
        <w:rPr>
          <w:rFonts w:hint="eastAsia"/>
          <w:b/>
          <w:bCs/>
          <w:lang w:val="en-US" w:eastAsia="zh-CN"/>
        </w:rPr>
        <w:t>要提升隐患整治能力</w:t>
      </w:r>
      <w:r>
        <w:rPr>
          <w:rFonts w:hint="eastAsia"/>
          <w:lang w:val="en-US" w:eastAsia="zh-CN"/>
        </w:rPr>
        <w:t>，做到隐患排查治理到位、风险辨识预警到位、安全教育培训到位。要</w:t>
      </w:r>
      <w:r>
        <w:rPr>
          <w:rFonts w:hint="eastAsia"/>
          <w:b/>
          <w:bCs/>
          <w:lang w:val="en-US" w:eastAsia="zh-CN"/>
        </w:rPr>
        <w:t>提升应急处突能力</w:t>
      </w:r>
      <w:r>
        <w:rPr>
          <w:rFonts w:hint="eastAsia"/>
          <w:lang w:val="en-US" w:eastAsia="zh-CN"/>
        </w:rPr>
        <w:t>，加强预案编制和应急演练，强化专业应对、先期处置，将事故损失降到最低。当前各类企业陆续复产，要统筹抓好安全生产各项重点任务落实，守牢安全底线，为全国两会召开营造良好环境。</w:t>
      </w:r>
    </w:p>
    <w:p w14:paraId="44C0A5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13.近日，为进一步完善新能源产业发展政策体系，省工信厅会同省委金融办、省发展改革委、省科学技术厅、省商务厅、省市场监督管理局、省知识产权局、人民银行江苏省分行联合印发</w:t>
      </w:r>
      <w:r>
        <w:rPr>
          <w:rFonts w:hint="eastAsia"/>
          <w:b/>
          <w:bCs/>
          <w:lang w:val="en-US" w:eastAsia="zh-CN"/>
        </w:rPr>
        <w:t>《加快推进新能源产业集群高质量发展行动方案》</w:t>
      </w:r>
      <w:r>
        <w:rPr>
          <w:rFonts w:hint="eastAsia"/>
          <w:lang w:val="en-US" w:eastAsia="zh-CN"/>
        </w:rPr>
        <w:t>，实施期为2025年至2027年。</w:t>
      </w:r>
    </w:p>
    <w:p w14:paraId="03FEC1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《行动方案》提出</w:t>
      </w:r>
      <w:r>
        <w:rPr>
          <w:rFonts w:hint="eastAsia"/>
          <w:b/>
          <w:bCs/>
          <w:lang w:val="en-US" w:eastAsia="zh-CN"/>
        </w:rPr>
        <w:t>明确目标，到2027年，</w:t>
      </w:r>
      <w:r>
        <w:rPr>
          <w:rFonts w:hint="eastAsia"/>
          <w:lang w:val="en-US" w:eastAsia="zh-CN"/>
        </w:rPr>
        <w:t>我省新能源产业集群建设取得显著进展，在新一代光伏电池、超大型风电机组、氢能“制储输用”和新型储能等关键技术上实现重大突破。累计培育10家具有生态主导力和国际影响力的行业领军企业，100家国家级专精特新“小巨人”企业和400家左右“筑峰强链”重点企业。</w:t>
      </w:r>
    </w:p>
    <w:p w14:paraId="395674C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lang w:val="en-US" w:eastAsia="zh-CN"/>
        </w:rPr>
      </w:pPr>
      <w:r>
        <w:rPr>
          <w:rFonts w:hint="eastAsia"/>
          <w:b w:val="0"/>
          <w:bCs w:val="0"/>
          <w:lang w:val="en-US" w:eastAsia="zh-CN"/>
        </w:rPr>
        <w:t>14.2月18日，</w:t>
      </w:r>
      <w:r>
        <w:rPr>
          <w:rFonts w:hint="eastAsia"/>
          <w:b/>
          <w:bCs/>
          <w:lang w:val="en-US" w:eastAsia="zh-CN"/>
        </w:rPr>
        <w:t>全省企业技术创新工作推进会</w:t>
      </w:r>
      <w:r>
        <w:rPr>
          <w:rFonts w:hint="eastAsia"/>
          <w:b w:val="0"/>
          <w:bCs w:val="0"/>
          <w:lang w:val="en-US" w:eastAsia="zh-CN"/>
        </w:rPr>
        <w:t>在徐州召开。会议总结回顾过去一年我省企业技术创新工作，研究推动下一阶段重点任务。会议传递鲜明信号：</w:t>
      </w:r>
      <w:r>
        <w:rPr>
          <w:rFonts w:hint="eastAsia"/>
          <w:b/>
          <w:bCs/>
          <w:lang w:val="en-US" w:eastAsia="zh-CN"/>
        </w:rPr>
        <w:t>我省将坚定不移、一以贯之地把推进企业技术创新作为主攻方向</w:t>
      </w:r>
      <w:r>
        <w:rPr>
          <w:rFonts w:hint="eastAsia"/>
          <w:b w:val="0"/>
          <w:bCs w:val="0"/>
          <w:lang w:val="en-US" w:eastAsia="zh-CN"/>
        </w:rPr>
        <w:t>。</w:t>
      </w:r>
    </w:p>
    <w:p w14:paraId="3DFE65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15.</w:t>
      </w:r>
      <w:r>
        <w:rPr>
          <w:rFonts w:hint="eastAsia"/>
          <w:b/>
          <w:bCs/>
          <w:lang w:val="en-US" w:eastAsia="zh-CN"/>
        </w:rPr>
        <w:t>《长三角生态绿色一体化发展示范区先行启动区水上示范区专项规划（2021—2035年）》</w:t>
      </w:r>
      <w:r>
        <w:rPr>
          <w:rFonts w:hint="eastAsia"/>
          <w:b w:val="0"/>
          <w:bCs w:val="0"/>
          <w:lang w:val="en-US" w:eastAsia="zh-CN"/>
        </w:rPr>
        <w:t>近日印发实施，这是全国首个跨省域水上示范区专项规划。国务院批复的《长三角生态绿色一体化发展示范区总体方案》，明确要打造“</w:t>
      </w:r>
      <w:r>
        <w:rPr>
          <w:rFonts w:hint="eastAsia"/>
          <w:b/>
          <w:bCs/>
          <w:lang w:val="en-US" w:eastAsia="zh-CN"/>
        </w:rPr>
        <w:t>以水为脉，保护水生态、提升水品质、做好水文章”的先行启动区“十字走廊</w:t>
      </w:r>
      <w:r>
        <w:rPr>
          <w:rFonts w:hint="eastAsia"/>
          <w:b w:val="0"/>
          <w:bCs w:val="0"/>
          <w:lang w:val="en-US" w:eastAsia="zh-CN"/>
        </w:rPr>
        <w:t>”空间功能格局。</w:t>
      </w:r>
    </w:p>
    <w:p w14:paraId="4E3BDD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lang w:val="en-US" w:eastAsia="zh-CN"/>
        </w:rPr>
      </w:pPr>
      <w:r>
        <w:rPr>
          <w:rFonts w:hint="eastAsia"/>
          <w:b w:val="0"/>
          <w:bCs w:val="0"/>
          <w:lang w:val="en-US" w:eastAsia="zh-CN"/>
        </w:rPr>
        <w:t>16.加快打造发展新质生产力重要阵地，江苏科技创新引领驱动正显现澎湃力量：去年，在中国区域创新能力评价中，</w:t>
      </w:r>
      <w:r>
        <w:rPr>
          <w:rFonts w:hint="eastAsia"/>
          <w:b/>
          <w:bCs/>
          <w:lang w:val="en-US" w:eastAsia="zh-CN"/>
        </w:rPr>
        <w:t>江苏区域创新能力综合指标排名较2023年跃升一位，居于全国第二</w:t>
      </w:r>
      <w:r>
        <w:rPr>
          <w:rFonts w:hint="eastAsia"/>
          <w:b w:val="0"/>
          <w:bCs w:val="0"/>
          <w:lang w:val="en-US" w:eastAsia="zh-CN"/>
        </w:rPr>
        <w:t>。</w:t>
      </w:r>
    </w:p>
    <w:p w14:paraId="20F61D2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lang w:val="en-US" w:eastAsia="zh-CN"/>
        </w:rPr>
      </w:pPr>
      <w:r>
        <w:rPr>
          <w:rFonts w:hint="eastAsia"/>
          <w:b w:val="0"/>
          <w:bCs w:val="0"/>
          <w:lang w:val="en-US" w:eastAsia="zh-CN"/>
        </w:rPr>
        <w:t>17.2月19日，省委人才工作领导小组召开会议，深入学习贯彻习近平总书记关于做好新时代人才工作的重要思想和对江苏工作重要讲话精神，研究部署今年全省人才工作重点任务。会议强调，人才工作是一项系统工程，省委人才办要加强统筹协调，领导小组各成员单位</w:t>
      </w:r>
      <w:r>
        <w:rPr>
          <w:rFonts w:hint="eastAsia"/>
          <w:b/>
          <w:bCs/>
          <w:lang w:val="en-US" w:eastAsia="zh-CN"/>
        </w:rPr>
        <w:t>要树牢“一盘棋”意识，同向发力、协同推进</w:t>
      </w:r>
      <w:r>
        <w:rPr>
          <w:rFonts w:hint="eastAsia"/>
          <w:b w:val="0"/>
          <w:bCs w:val="0"/>
          <w:lang w:val="en-US" w:eastAsia="zh-CN"/>
        </w:rPr>
        <w:t>。要进一步解放思想、拓宽眼界，在人才</w:t>
      </w:r>
      <w:r>
        <w:rPr>
          <w:rFonts w:hint="eastAsia"/>
          <w:b/>
          <w:bCs/>
          <w:lang w:val="en-US" w:eastAsia="zh-CN"/>
        </w:rPr>
        <w:t>“引育留用”</w:t>
      </w:r>
      <w:r>
        <w:rPr>
          <w:rFonts w:hint="eastAsia"/>
          <w:b w:val="0"/>
          <w:bCs w:val="0"/>
          <w:lang w:val="en-US" w:eastAsia="zh-CN"/>
        </w:rPr>
        <w:t>上大胆探索、先行先试，集聚更多全球智慧资源、创新要素。要大力培育</w:t>
      </w:r>
      <w:r>
        <w:rPr>
          <w:rFonts w:hint="eastAsia"/>
          <w:b/>
          <w:bCs/>
          <w:lang w:val="en-US" w:eastAsia="zh-CN"/>
        </w:rPr>
        <w:t>创新文化，营造宽容包容氛围</w:t>
      </w:r>
      <w:r>
        <w:rPr>
          <w:rFonts w:hint="eastAsia"/>
          <w:b w:val="0"/>
          <w:bCs w:val="0"/>
          <w:lang w:val="en-US" w:eastAsia="zh-CN"/>
        </w:rPr>
        <w:t>，保护好人才的创新创业热情，让各类人才在江苏这片沃土上施展才干、成就梦想。</w:t>
      </w:r>
    </w:p>
    <w:p w14:paraId="39A2BB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lang w:val="en-US" w:eastAsia="zh-CN"/>
        </w:rPr>
      </w:pPr>
      <w:r>
        <w:rPr>
          <w:rFonts w:hint="eastAsia"/>
          <w:b w:val="0"/>
          <w:bCs w:val="0"/>
          <w:lang w:val="en-US" w:eastAsia="zh-CN"/>
        </w:rPr>
        <w:t>18.2月20日，省政府办公厅召开发布会，发布</w:t>
      </w:r>
      <w:r>
        <w:rPr>
          <w:rFonts w:hint="eastAsia"/>
          <w:b/>
          <w:bCs/>
          <w:lang w:val="en-US" w:eastAsia="zh-CN"/>
        </w:rPr>
        <w:t>《江苏省关于加快完善生育支持政策体系推动建设生育友好型社会的若干措施》</w:t>
      </w:r>
      <w:r>
        <w:rPr>
          <w:rFonts w:hint="eastAsia"/>
          <w:b w:val="0"/>
          <w:bCs w:val="0"/>
          <w:lang w:val="en-US" w:eastAsia="zh-CN"/>
        </w:rPr>
        <w:t>，提出了一揽子政策措施，包括强化生育服务支持，加强育幼服务体系建设，强化教育、住房、就业等支持措施，营造生育友好社会氛围等四个方面15条举措，努力托起万千家庭稳稳的幸福。</w:t>
      </w:r>
    </w:p>
    <w:p w14:paraId="212280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eastAsia"/>
          <w:b/>
          <w:bCs/>
          <w:lang w:val="en-US" w:eastAsia="zh-CN"/>
        </w:rPr>
        <w:t>《江苏省海岸带及海洋空间规划》</w:t>
      </w:r>
      <w:r>
        <w:rPr>
          <w:rFonts w:hint="eastAsia"/>
          <w:lang w:val="en-US" w:eastAsia="zh-CN"/>
        </w:rPr>
        <w:t>近日发布，这是国土空间规划体系下江苏首部海岸带及海洋空间规划，标志着我省在推进海洋强省建设、完善国土空间规划体系方面迈出坚实一步。</w:t>
      </w:r>
    </w:p>
    <w:p w14:paraId="5DC23A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20.省发展改革委、省工信厅近日印发</w:t>
      </w:r>
      <w:r>
        <w:rPr>
          <w:rFonts w:hint="eastAsia"/>
          <w:b/>
          <w:bCs/>
          <w:lang w:val="en-US" w:eastAsia="zh-CN"/>
        </w:rPr>
        <w:t>《江苏省推动氢能产业高质量发展行动方案（2025—2030年）》</w:t>
      </w:r>
      <w:r>
        <w:rPr>
          <w:rFonts w:hint="eastAsia"/>
          <w:lang w:val="en-US" w:eastAsia="zh-CN"/>
        </w:rPr>
        <w:t>。到2027年，江苏氢能产业规模力争突破1000亿元，建设加氢站100座以上，推广燃料电池汽车超过10000辆。到2030年，我省清洁低碳、安全高效的氢能供给及应用体系初步形成，绿氢成为供氢增量主体，氢气成本明显下降。</w:t>
      </w:r>
    </w:p>
    <w:p w14:paraId="65B97DB1">
      <w:pPr>
        <w:pStyle w:val="2"/>
        <w:rPr>
          <w:rFonts w:hint="eastAsia" w:ascii="宋体" w:hAnsi="宋体" w:eastAsia="宋体" w:cs="宋体"/>
          <w:lang w:val="en-US" w:eastAsia="zh-CN"/>
        </w:rPr>
      </w:pPr>
      <w:r>
        <w:rPr>
          <w:rFonts w:hint="eastAsia" w:ascii="宋体" w:hAnsi="宋体" w:eastAsia="宋体" w:cs="宋体"/>
          <w:lang w:val="en-US" w:eastAsia="zh-CN"/>
        </w:rPr>
        <w:t>21.3月1日，新修订的</w:t>
      </w:r>
      <w:r>
        <w:rPr>
          <w:rFonts w:hint="eastAsia" w:ascii="宋体" w:hAnsi="宋体" w:eastAsia="宋体" w:cs="宋体"/>
          <w:b/>
          <w:bCs/>
          <w:lang w:val="en-US" w:eastAsia="zh-CN"/>
        </w:rPr>
        <w:t>《江苏省科学技术奖励办法》</w:t>
      </w:r>
      <w:r>
        <w:rPr>
          <w:rFonts w:hint="eastAsia" w:ascii="宋体" w:hAnsi="宋体" w:eastAsia="宋体" w:cs="宋体"/>
          <w:lang w:val="en-US" w:eastAsia="zh-CN"/>
        </w:rPr>
        <w:t>（以下简称《办法》）将正式施行。此次对《办法》全面修订，涉及奖项设置及授奖数量，提名、评审与监督制度等方面的优化调整。</w:t>
      </w:r>
    </w:p>
    <w:p w14:paraId="70A4A462">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6146C4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1.1月21日，安徽</w:t>
      </w:r>
      <w:r>
        <w:rPr>
          <w:rFonts w:hint="eastAsia"/>
          <w:b/>
          <w:bCs/>
          <w:lang w:val="en-US" w:eastAsia="zh-CN"/>
        </w:rPr>
        <w:t>首艘7000车位LNG双燃料汽车滚装船“黄鹄”轮</w:t>
      </w:r>
      <w:r>
        <w:rPr>
          <w:rFonts w:hint="eastAsia"/>
          <w:lang w:val="en-US" w:eastAsia="zh-CN"/>
        </w:rPr>
        <w:t>首航暨中国—地中海航线开通仪式在上海海通码头举行。这与1月15日首航的“330车”内河滚装船“航通01号”一起</w:t>
      </w:r>
      <w:r>
        <w:rPr>
          <w:rFonts w:hint="eastAsia"/>
          <w:b/>
          <w:bCs/>
          <w:lang w:val="en-US" w:eastAsia="zh-CN"/>
        </w:rPr>
        <w:t>，打通了安徽汽车出口江海联运物流通道</w:t>
      </w:r>
      <w:r>
        <w:rPr>
          <w:rFonts w:hint="eastAsia"/>
          <w:lang w:val="en-US" w:eastAsia="zh-CN"/>
        </w:rPr>
        <w:t>，填补了安徽省内滚装运力空白，助力安徽汽车企业加速出海。</w:t>
      </w:r>
    </w:p>
    <w:p w14:paraId="317635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2.2月5日，省委、省政府在合肥召开的</w:t>
      </w:r>
      <w:r>
        <w:rPr>
          <w:rFonts w:hint="eastAsia"/>
          <w:b/>
          <w:bCs/>
          <w:lang w:val="en-US" w:eastAsia="zh-CN"/>
        </w:rPr>
        <w:t>科技创新引领新质生产力发展大会</w:t>
      </w:r>
      <w:r>
        <w:rPr>
          <w:rFonts w:hint="eastAsia"/>
          <w:lang w:val="en-US" w:eastAsia="zh-CN"/>
        </w:rPr>
        <w:t>，宣示了</w:t>
      </w:r>
      <w:r>
        <w:rPr>
          <w:rFonts w:hint="eastAsia"/>
          <w:b/>
          <w:bCs/>
          <w:lang w:val="en-US" w:eastAsia="zh-CN"/>
        </w:rPr>
        <w:t>“向‘新’而行，以‘质’致远”的坚定决心，展现了“起跑就是冲刺，开局就是决战”的奋斗姿态</w:t>
      </w:r>
      <w:r>
        <w:rPr>
          <w:rFonts w:hint="eastAsia"/>
          <w:lang w:val="en-US" w:eastAsia="zh-CN"/>
        </w:rPr>
        <w:t>，在全省各地引发热烈反响，大家纷纷表示，要坚定不移沿着总书记指引的方向前进，持续用科技改造现有生产力、催生新质生产力，为不断实现“三个往前赶”提供澎湃动能。</w:t>
      </w:r>
    </w:p>
    <w:p w14:paraId="228F0BA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创新一子落，发展满盘活。创新是安徽的金字招牌，新时代新征程上，安徽要加快</w:t>
      </w:r>
      <w:r>
        <w:rPr>
          <w:rFonts w:hint="default"/>
          <w:b/>
          <w:bCs/>
          <w:lang w:val="en-US" w:eastAsia="zh-CN"/>
        </w:rPr>
        <w:t>打造“三地一区”</w:t>
      </w:r>
      <w:r>
        <w:rPr>
          <w:rFonts w:hint="default"/>
          <w:lang w:val="en-US" w:eastAsia="zh-CN"/>
        </w:rPr>
        <w:t>，最大的变量就是</w:t>
      </w:r>
      <w:r>
        <w:rPr>
          <w:rFonts w:hint="default"/>
          <w:b/>
          <w:bCs/>
          <w:lang w:val="en-US" w:eastAsia="zh-CN"/>
        </w:rPr>
        <w:t>创新</w:t>
      </w:r>
      <w:r>
        <w:rPr>
          <w:rFonts w:hint="default"/>
          <w:lang w:val="en-US" w:eastAsia="zh-CN"/>
        </w:rPr>
        <w:t>，最关键的着力点就是</w:t>
      </w:r>
      <w:r>
        <w:rPr>
          <w:rFonts w:hint="default"/>
          <w:b/>
          <w:bCs/>
          <w:lang w:val="en-US" w:eastAsia="zh-CN"/>
        </w:rPr>
        <w:t>新质生产力</w:t>
      </w:r>
      <w:r>
        <w:rPr>
          <w:rFonts w:hint="default"/>
          <w:lang w:val="en-US" w:eastAsia="zh-CN"/>
        </w:rPr>
        <w:t>。</w:t>
      </w:r>
    </w:p>
    <w:p w14:paraId="4659AD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3.2月6日上午，省委常委会召开会议，传达学习习近平总书记在2025年春节团拜会上的重要讲话精神，传达学习全国科技工作会议、全国“扫黄打非”工作会议精神，研究部署我省贯彻落实工作；听取我省产业工人队伍建设改革工作情况汇报，审议</w:t>
      </w:r>
      <w:r>
        <w:rPr>
          <w:rFonts w:hint="eastAsia"/>
          <w:b/>
          <w:bCs/>
          <w:lang w:val="en-US" w:eastAsia="zh-CN"/>
        </w:rPr>
        <w:t>《关于进一步深化农村改革扎实推进乡村全面振兴的实施意见》</w:t>
      </w:r>
      <w:r>
        <w:rPr>
          <w:rFonts w:hint="eastAsia"/>
          <w:lang w:val="en-US" w:eastAsia="zh-CN"/>
        </w:rPr>
        <w:t>。省委书记梁言顺主持会议并讲话，强调要深入学习贯彻总书记重要讲话精神，保持战略定力，坚定信心决心，以</w:t>
      </w:r>
      <w:r>
        <w:rPr>
          <w:rFonts w:hint="eastAsia"/>
          <w:b/>
          <w:bCs/>
          <w:lang w:val="en-US" w:eastAsia="zh-CN"/>
        </w:rPr>
        <w:t>“人一之我十之、人十之我百之”的劲头</w:t>
      </w:r>
      <w:r>
        <w:rPr>
          <w:rFonts w:hint="eastAsia"/>
          <w:lang w:val="en-US" w:eastAsia="zh-CN"/>
        </w:rPr>
        <w:t>，扎实做好开局起步各项工作。</w:t>
      </w:r>
    </w:p>
    <w:p w14:paraId="13E529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4.2月7日，省政府召开</w:t>
      </w:r>
      <w:r>
        <w:rPr>
          <w:rFonts w:hint="eastAsia"/>
          <w:b/>
          <w:bCs/>
          <w:lang w:val="en-US" w:eastAsia="zh-CN"/>
        </w:rPr>
        <w:t>全省经济运行分析会议</w:t>
      </w:r>
      <w:r>
        <w:rPr>
          <w:rFonts w:hint="eastAsia"/>
          <w:lang w:val="en-US" w:eastAsia="zh-CN"/>
        </w:rPr>
        <w:t>，落实党中央和省委决策部署，</w:t>
      </w:r>
      <w:r>
        <w:rPr>
          <w:rFonts w:hint="eastAsia"/>
          <w:b/>
          <w:bCs/>
          <w:lang w:val="en-US" w:eastAsia="zh-CN"/>
        </w:rPr>
        <w:t>推动做好一季度经济工作，奋力实现今年经济“开门稳”“开门红”</w:t>
      </w:r>
      <w:r>
        <w:rPr>
          <w:rFonts w:hint="eastAsia"/>
          <w:lang w:val="en-US" w:eastAsia="zh-CN"/>
        </w:rPr>
        <w:t>。省长王清宪强调，要加强常态化经济运行调度和指导服务，加强重点行业、关键领域和不同地区经济运行情况监测，及时发现解决苗头性、趋势性问题，切实办好各类经营主体反映的诉求事项，持续稳定预期、提振信心，形成奋战一季度、全力抓开局的浓厚氛围和良好环境。</w:t>
      </w:r>
    </w:p>
    <w:p w14:paraId="0EE94B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5.近日召开的</w:t>
      </w:r>
      <w:r>
        <w:rPr>
          <w:rFonts w:hint="eastAsia"/>
          <w:b/>
          <w:bCs/>
          <w:lang w:val="en-US" w:eastAsia="zh-CN"/>
        </w:rPr>
        <w:t>全省粮食和物资储备工作会议</w:t>
      </w:r>
      <w:r>
        <w:rPr>
          <w:rFonts w:hint="eastAsia"/>
          <w:lang w:val="en-US" w:eastAsia="zh-CN"/>
        </w:rPr>
        <w:t>，去年，我省</w:t>
      </w:r>
      <w:r>
        <w:rPr>
          <w:rFonts w:hint="eastAsia"/>
          <w:b/>
          <w:bCs/>
          <w:lang w:val="en-US" w:eastAsia="zh-CN"/>
        </w:rPr>
        <w:t>严格执行国家粮食收储调控政策，全年收购新粮1829万吨</w:t>
      </w:r>
      <w:r>
        <w:rPr>
          <w:rFonts w:hint="eastAsia"/>
          <w:lang w:val="en-US" w:eastAsia="zh-CN"/>
        </w:rPr>
        <w:t>，其中小麦1077万吨，中晚稻639万吨，购销形势稳定向好，市场流通顺畅有序。下一步，我省将统筹抓好</w:t>
      </w:r>
      <w:r>
        <w:rPr>
          <w:rFonts w:hint="eastAsia"/>
          <w:b/>
          <w:bCs/>
          <w:lang w:val="en-US" w:eastAsia="zh-CN"/>
        </w:rPr>
        <w:t>市场化与政策性收购</w:t>
      </w:r>
      <w:r>
        <w:rPr>
          <w:rFonts w:hint="eastAsia"/>
          <w:lang w:val="en-US" w:eastAsia="zh-CN"/>
        </w:rPr>
        <w:t>，强化仓容、资金、产购情况等摸排调查，提前腾仓并库，补齐薄弱环节。统筹考虑市场形势，把握好市县政府储备粮轮出时机、节奏和力度，科学调控储备粮市场投放，畅通供应循环，牢牢守住</w:t>
      </w:r>
      <w:r>
        <w:rPr>
          <w:rFonts w:hint="eastAsia"/>
          <w:b/>
          <w:bCs/>
          <w:lang w:val="en-US" w:eastAsia="zh-CN"/>
        </w:rPr>
        <w:t>“种粮卖得出、吃粮买得到”底线</w:t>
      </w:r>
      <w:r>
        <w:rPr>
          <w:rFonts w:hint="eastAsia"/>
          <w:lang w:val="en-US" w:eastAsia="zh-CN"/>
        </w:rPr>
        <w:t>。</w:t>
      </w:r>
    </w:p>
    <w:p w14:paraId="5FA81E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6.2月8日上午，省长王清宪主持召开省政府专题会议，</w:t>
      </w:r>
      <w:r>
        <w:rPr>
          <w:rFonts w:hint="eastAsia"/>
          <w:b/>
          <w:bCs/>
          <w:lang w:val="en-US" w:eastAsia="zh-CN"/>
        </w:rPr>
        <w:t>研究通用智能产业发展工作</w:t>
      </w:r>
      <w:r>
        <w:rPr>
          <w:rFonts w:hint="eastAsia"/>
          <w:lang w:val="en-US" w:eastAsia="zh-CN"/>
        </w:rPr>
        <w:t>。他强调，要深入学习贯彻习近平总书记关于人工智能的重要论述和考察安徽重要讲话精神，按照省委关于培育发展未来产业的决策部署，充分发挥我省优势，培</w:t>
      </w:r>
      <w:r>
        <w:rPr>
          <w:rFonts w:hint="eastAsia"/>
          <w:b/>
          <w:bCs/>
          <w:lang w:val="en-US" w:eastAsia="zh-CN"/>
        </w:rPr>
        <w:t>育更加开放、创新、活跃的通用智能发展生态，加快打造人工智能产业创新发展高地</w:t>
      </w:r>
      <w:r>
        <w:rPr>
          <w:rFonts w:hint="eastAsia"/>
          <w:lang w:val="en-US" w:eastAsia="zh-CN"/>
        </w:rPr>
        <w:t>。</w:t>
      </w:r>
    </w:p>
    <w:p w14:paraId="7D0F82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7.近日，省政府办公厅印发</w:t>
      </w:r>
      <w:r>
        <w:rPr>
          <w:rFonts w:hint="eastAsia"/>
          <w:b/>
          <w:bCs/>
          <w:lang w:val="en-US" w:eastAsia="zh-CN"/>
        </w:rPr>
        <w:t>《顶尖孵化器建设实施方案》</w:t>
      </w:r>
      <w:r>
        <w:rPr>
          <w:rFonts w:hint="eastAsia"/>
          <w:lang w:val="en-US" w:eastAsia="zh-CN"/>
        </w:rPr>
        <w:t>提出，到2029年，建设顶尖孵化器10家左右，建设期满每家顶尖孵化器新孵化科技型企业不少于50家，导入省外优秀科技团队不少于10个，支撑战略性新兴产业、未来产业高质量发展。</w:t>
      </w:r>
    </w:p>
    <w:p w14:paraId="4B7360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8.2月11日下午，</w:t>
      </w:r>
      <w:r>
        <w:rPr>
          <w:rFonts w:hint="eastAsia"/>
          <w:b/>
          <w:bCs/>
          <w:lang w:val="en-US" w:eastAsia="zh-CN"/>
        </w:rPr>
        <w:t>省委政法工作会议</w:t>
      </w:r>
      <w:r>
        <w:rPr>
          <w:rFonts w:hint="eastAsia"/>
          <w:lang w:val="en-US" w:eastAsia="zh-CN"/>
        </w:rPr>
        <w:t>召开。会议强调，要深入分析研判形势，围绕大局谋划推进政法工作，坚决维护国家政治安全，有效防范化解重大风险，</w:t>
      </w:r>
      <w:r>
        <w:rPr>
          <w:rFonts w:hint="eastAsia"/>
          <w:b/>
          <w:bCs/>
          <w:lang w:val="en-US" w:eastAsia="zh-CN"/>
        </w:rPr>
        <w:t>开展“化解矛盾风险 维护社会稳定”专项治理，强化社会治安整体防控，加强服务发展法治供给，创优法治化营商环境</w:t>
      </w:r>
      <w:r>
        <w:rPr>
          <w:rFonts w:hint="eastAsia"/>
          <w:lang w:val="en-US" w:eastAsia="zh-CN"/>
        </w:rPr>
        <w:t>，更好满足人民群众法律服务需求，深化改革提升政法工作现代化水平。</w:t>
      </w:r>
    </w:p>
    <w:p w14:paraId="1656A7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9.2月11日，省委常委会利用一整天时间召开</w:t>
      </w:r>
      <w:r>
        <w:rPr>
          <w:rFonts w:hint="eastAsia"/>
          <w:b/>
          <w:bCs/>
          <w:lang w:val="en-US" w:eastAsia="zh-CN"/>
        </w:rPr>
        <w:t>2024年度民主生活会</w:t>
      </w:r>
      <w:r>
        <w:rPr>
          <w:rFonts w:hint="eastAsia"/>
          <w:lang w:val="en-US" w:eastAsia="zh-CN"/>
        </w:rPr>
        <w:t>。王清宪在讲话时指出，这次民主生活会贯彻落实中央部署和省委要求，开得严肃认真、求真务实、富有成效，达到了预期效果。要以这次民主生活会为新起点，</w:t>
      </w:r>
      <w:r>
        <w:rPr>
          <w:rFonts w:hint="eastAsia"/>
          <w:b/>
          <w:bCs/>
          <w:lang w:val="en-US" w:eastAsia="zh-CN"/>
        </w:rPr>
        <w:t>细化整改举措、狠抓整改落实</w:t>
      </w:r>
      <w:r>
        <w:rPr>
          <w:rFonts w:hint="eastAsia"/>
          <w:lang w:val="en-US" w:eastAsia="zh-CN"/>
        </w:rPr>
        <w:t>，持续巩固深化党纪学习教育成果，不断加强政府自身建设。</w:t>
      </w:r>
      <w:r>
        <w:rPr>
          <w:rFonts w:hint="eastAsia"/>
          <w:b/>
          <w:bCs/>
          <w:lang w:val="en-US" w:eastAsia="zh-CN"/>
        </w:rPr>
        <w:t>要把锤炼党性、提高思想觉悟作为终身课题</w:t>
      </w:r>
      <w:r>
        <w:rPr>
          <w:rFonts w:hint="eastAsia"/>
          <w:lang w:val="en-US" w:eastAsia="zh-CN"/>
        </w:rPr>
        <w:t>，提高政治修养，强化理论武装，严守党规党纪，深刻领悟“两个确立”的决定性意义，坚决做到“两个维护”。</w:t>
      </w:r>
      <w:r>
        <w:rPr>
          <w:rFonts w:hint="eastAsia"/>
          <w:b/>
          <w:bCs/>
          <w:lang w:val="en-US" w:eastAsia="zh-CN"/>
        </w:rPr>
        <w:t>要把推动遵规守纪和解决问题、改进工作、推动发展结合起来</w:t>
      </w:r>
      <w:r>
        <w:rPr>
          <w:rFonts w:hint="eastAsia"/>
          <w:lang w:val="en-US" w:eastAsia="zh-CN"/>
        </w:rPr>
        <w:t>，树牢正确政绩观，增强工作系统性整体性协同性，创新升级抓落实的方式方法，为政府系统作出遵规守纪、干事创业的示范。</w:t>
      </w:r>
      <w:r>
        <w:rPr>
          <w:rFonts w:hint="eastAsia"/>
          <w:b/>
          <w:bCs/>
          <w:lang w:val="en-US" w:eastAsia="zh-CN"/>
        </w:rPr>
        <w:t>要把纪律建设摆在更加突出位置，推进党纪学习教育常态化长效化</w:t>
      </w:r>
      <w:r>
        <w:rPr>
          <w:rFonts w:hint="eastAsia"/>
          <w:lang w:val="en-US" w:eastAsia="zh-CN"/>
        </w:rPr>
        <w:t>，在融入日常、抓在经常上下功夫、见实效。</w:t>
      </w:r>
      <w:r>
        <w:rPr>
          <w:rFonts w:hint="eastAsia"/>
          <w:b/>
          <w:bCs/>
          <w:lang w:val="en-US" w:eastAsia="zh-CN"/>
        </w:rPr>
        <w:t>要毫不动摇扛稳主体责任，一以贯之守牢廉洁底线，持之以恒抓好廉政工作，久久为功推进作风转变</w:t>
      </w:r>
      <w:r>
        <w:rPr>
          <w:rFonts w:hint="eastAsia"/>
          <w:lang w:val="en-US" w:eastAsia="zh-CN"/>
        </w:rPr>
        <w:t>，推动政府系统全面从严治党向纵深发展。</w:t>
      </w:r>
    </w:p>
    <w:p w14:paraId="695780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10.2024年，该厅组织开展省政府规章选编英文译审工作，首次编译</w:t>
      </w:r>
      <w:r>
        <w:rPr>
          <w:rFonts w:hint="eastAsia"/>
          <w:b/>
          <w:bCs/>
          <w:lang w:val="en-US" w:eastAsia="zh-CN"/>
        </w:rPr>
        <w:t>《安徽省省政府规章选编》（中英文对照版）</w:t>
      </w:r>
      <w:r>
        <w:rPr>
          <w:rFonts w:hint="eastAsia"/>
          <w:lang w:val="en-US" w:eastAsia="zh-CN"/>
        </w:rPr>
        <w:t>，为加强全省涉外法治体系和能力建设、助推安徽高水平对外开放提供了制度保障。《安徽省省政府规章选编》（中英文对照版）主要编译全省涉及</w:t>
      </w:r>
      <w:r>
        <w:rPr>
          <w:rFonts w:hint="eastAsia"/>
          <w:b/>
          <w:bCs/>
          <w:lang w:val="en-US" w:eastAsia="zh-CN"/>
        </w:rPr>
        <w:t>投资促进、经济贸易、用工保障、产业发展等领域</w:t>
      </w:r>
      <w:r>
        <w:rPr>
          <w:rFonts w:hint="eastAsia"/>
          <w:lang w:val="en-US" w:eastAsia="zh-CN"/>
        </w:rPr>
        <w:t>的41部省政府规章。</w:t>
      </w:r>
    </w:p>
    <w:p w14:paraId="1353022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11.2月13日下午，省政府召开</w:t>
      </w:r>
      <w:r>
        <w:rPr>
          <w:rFonts w:hint="eastAsia"/>
          <w:b/>
          <w:bCs/>
          <w:lang w:val="en-US" w:eastAsia="zh-CN"/>
        </w:rPr>
        <w:t>第三次廉政工作会议</w:t>
      </w:r>
      <w:r>
        <w:rPr>
          <w:rFonts w:hint="eastAsia"/>
          <w:lang w:val="en-US" w:eastAsia="zh-CN"/>
        </w:rPr>
        <w:t>，省长王清宪出席会议并讲话。他强调，要深入贯彻习近平总书记关于党的建设的重要思想、关于党的自我革命的重要思想，认真落实国务院第三次廉政工作会议及省纪委十一届五次全会要求，</w:t>
      </w:r>
      <w:r>
        <w:rPr>
          <w:rFonts w:hint="eastAsia"/>
          <w:b/>
          <w:bCs/>
          <w:lang w:val="en-US" w:eastAsia="zh-CN"/>
        </w:rPr>
        <w:t>坚持标本兼治、惩防结合，以永远在路上的坚韧执着</w:t>
      </w:r>
      <w:r>
        <w:rPr>
          <w:rFonts w:hint="eastAsia"/>
          <w:lang w:val="en-US" w:eastAsia="zh-CN"/>
        </w:rPr>
        <w:t>，纵深推进政府系统党风廉政建设和反腐败斗争。</w:t>
      </w:r>
    </w:p>
    <w:p w14:paraId="437B3D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12.日前，</w:t>
      </w:r>
      <w:r>
        <w:rPr>
          <w:rFonts w:hint="eastAsia"/>
          <w:b/>
          <w:bCs/>
          <w:lang w:val="en-US" w:eastAsia="zh-CN"/>
        </w:rPr>
        <w:t>全省自然资源工作会议</w:t>
      </w:r>
      <w:r>
        <w:rPr>
          <w:rFonts w:hint="eastAsia"/>
          <w:lang w:val="en-US" w:eastAsia="zh-CN"/>
        </w:rPr>
        <w:t>指出，作为</w:t>
      </w:r>
      <w:r>
        <w:rPr>
          <w:rFonts w:hint="eastAsia"/>
          <w:b/>
          <w:bCs/>
          <w:lang w:val="en-US" w:eastAsia="zh-CN"/>
        </w:rPr>
        <w:t>全国唯一全域实施土地节约集约利用综合改革试点</w:t>
      </w:r>
      <w:r>
        <w:rPr>
          <w:rFonts w:hint="eastAsia"/>
          <w:lang w:val="en-US" w:eastAsia="zh-CN"/>
        </w:rPr>
        <w:t>的省份，近年来安徽土地节约集约利用成效显著，形成了土地节约集约利用的安徽经验。</w:t>
      </w:r>
    </w:p>
    <w:p w14:paraId="5E8407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2024年，全省单位GDP耗地量下降6.09%，省级以上开发区实际建成率、工业固投、亩均税收同比分别提升4.1%、4.7%、8.1%，处置批而未供土地20.81万亩、闲置土地5.76万亩，处置率分别为29.15%、24.71%，盘活低效用地5.53万亩。</w:t>
      </w:r>
    </w:p>
    <w:p w14:paraId="79D41B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13.当前，我省油菜陆续现蕾抽薹，进入营养生长与生殖生长并进期。目前全省油菜苗情总体较好，但存在冬春连旱、倒春寒等风险。为此，省农业农村厅日前发布了</w:t>
      </w:r>
      <w:r>
        <w:rPr>
          <w:rFonts w:hint="eastAsia"/>
          <w:b/>
          <w:bCs/>
          <w:lang w:val="en-US" w:eastAsia="zh-CN"/>
        </w:rPr>
        <w:t>《2025年全省油菜春季田管技术指导意见》</w:t>
      </w:r>
      <w:r>
        <w:rPr>
          <w:rFonts w:hint="eastAsia"/>
          <w:lang w:val="en-US" w:eastAsia="zh-CN"/>
        </w:rPr>
        <w:t>，要求各地做好油菜春季田管和防灾减灾工作。意见强调，各</w:t>
      </w:r>
      <w:r>
        <w:rPr>
          <w:rFonts w:hint="eastAsia"/>
          <w:b/>
          <w:bCs/>
          <w:lang w:val="en-US" w:eastAsia="zh-CN"/>
        </w:rPr>
        <w:t>地要结合降雨或灌水，根据油菜长势适时施用返青肥。</w:t>
      </w:r>
      <w:r>
        <w:rPr>
          <w:rFonts w:hint="eastAsia"/>
          <w:lang w:val="en-US" w:eastAsia="zh-CN"/>
        </w:rPr>
        <w:t>对旺长田块，要适度控制肥水，少施肥或不施肥。受冻油菜较正常油菜抗性降低，更易引发病害，需重点关注。一旦田间病虫情发生扩散，尽快喷施对路药预防。</w:t>
      </w:r>
    </w:p>
    <w:p w14:paraId="447BBD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14.近日，我国第三代自主超导量子计算机“</w:t>
      </w:r>
      <w:r>
        <w:rPr>
          <w:rFonts w:hint="eastAsia"/>
          <w:b/>
          <w:bCs/>
          <w:lang w:val="en-US" w:eastAsia="zh-CN"/>
        </w:rPr>
        <w:t>本源悟空”</w:t>
      </w:r>
      <w:r>
        <w:rPr>
          <w:rFonts w:hint="eastAsia"/>
          <w:lang w:val="en-US" w:eastAsia="zh-CN"/>
        </w:rPr>
        <w:t>全球访问量突破2000万次，</w:t>
      </w:r>
      <w:r>
        <w:rPr>
          <w:rFonts w:hint="eastAsia"/>
          <w:b/>
          <w:bCs/>
          <w:lang w:val="en-US" w:eastAsia="zh-CN"/>
        </w:rPr>
        <w:t>刷新了我国自主量子算力服务规模纪录</w:t>
      </w:r>
      <w:r>
        <w:rPr>
          <w:rFonts w:hint="eastAsia"/>
          <w:lang w:val="en-US" w:eastAsia="zh-CN"/>
        </w:rPr>
        <w:t>。数据显示，“本源悟空”已覆盖全球139个国家和地区。海外用户中，美国、俄罗斯、日本、加拿大等国用户活跃度位居前列。其中，美国用户访问量稳居境外访问量第一。</w:t>
      </w:r>
    </w:p>
    <w:p w14:paraId="46336D7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15.2月20日上午，省委常委会召开会议。会议强调，一季度已经过半，实现“开门稳”“开门红”，必须付出艰苦努力。</w:t>
      </w:r>
      <w:r>
        <w:rPr>
          <w:rFonts w:hint="eastAsia"/>
          <w:b/>
          <w:bCs/>
          <w:lang w:val="en-US" w:eastAsia="zh-CN"/>
        </w:rPr>
        <w:t>要紧盯“三个往前赶”，激发“跳起来摘桃子”的干劲拼劲</w:t>
      </w:r>
      <w:r>
        <w:rPr>
          <w:rFonts w:hint="eastAsia"/>
          <w:lang w:val="en-US" w:eastAsia="zh-CN"/>
        </w:rPr>
        <w:t>，树立更高目标，争取更好结果。</w:t>
      </w:r>
      <w:r>
        <w:rPr>
          <w:rFonts w:hint="eastAsia"/>
          <w:b/>
          <w:bCs/>
          <w:lang w:val="en-US" w:eastAsia="zh-CN"/>
        </w:rPr>
        <w:t>要更加突出创新引领，以更大力度和更活机制集聚人才、创优生态，</w:t>
      </w:r>
      <w:r>
        <w:rPr>
          <w:rFonts w:hint="eastAsia"/>
          <w:lang w:val="en-US" w:eastAsia="zh-CN"/>
        </w:rPr>
        <w:t>加速前沿成果向新赛道产业转化，加快培育壮大新质生产力。</w:t>
      </w:r>
      <w:r>
        <w:rPr>
          <w:rFonts w:hint="eastAsia"/>
          <w:b/>
          <w:bCs/>
          <w:lang w:val="en-US" w:eastAsia="zh-CN"/>
        </w:rPr>
        <w:t>要加强常态化经济运行分析调度，</w:t>
      </w:r>
      <w:r>
        <w:rPr>
          <w:rFonts w:hint="eastAsia"/>
          <w:lang w:val="en-US" w:eastAsia="zh-CN"/>
        </w:rPr>
        <w:t>及时精准补短板、强弱项，增强经济工作的系统性有效性。</w:t>
      </w:r>
      <w:r>
        <w:rPr>
          <w:rFonts w:hint="eastAsia"/>
          <w:b/>
          <w:bCs/>
          <w:lang w:val="en-US" w:eastAsia="zh-CN"/>
        </w:rPr>
        <w:t>要深化“综合查一次”联合执法改革</w:t>
      </w:r>
      <w:r>
        <w:rPr>
          <w:rFonts w:hint="eastAsia"/>
          <w:lang w:val="en-US" w:eastAsia="zh-CN"/>
        </w:rPr>
        <w:t>，全力助企纾困，持续优化营商环境。</w:t>
      </w:r>
      <w:r>
        <w:rPr>
          <w:rFonts w:hint="eastAsia"/>
          <w:b/>
          <w:bCs/>
          <w:lang w:val="en-US" w:eastAsia="zh-CN"/>
        </w:rPr>
        <w:t>要统筹好发展和安全</w:t>
      </w:r>
      <w:r>
        <w:rPr>
          <w:rFonts w:hint="eastAsia"/>
          <w:lang w:val="en-US" w:eastAsia="zh-CN"/>
        </w:rPr>
        <w:t>，压紧压实各方责任，加强重点领域风险隐患治理，提升本质安全水平。</w:t>
      </w:r>
    </w:p>
    <w:p w14:paraId="276A5FE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16.为进一步规范和加强残疾人事业发展补助资金管理，提高资金使用效益，近日，省财政厅会同省残联联合印发</w:t>
      </w:r>
      <w:r>
        <w:rPr>
          <w:rFonts w:hint="eastAsia"/>
          <w:b/>
          <w:bCs/>
          <w:lang w:val="en-US" w:eastAsia="zh-CN"/>
        </w:rPr>
        <w:t>《安徽省省级残疾人事业发展补助资金使用管理办法》，</w:t>
      </w:r>
      <w:r>
        <w:rPr>
          <w:rFonts w:hint="eastAsia"/>
          <w:lang w:val="en-US" w:eastAsia="zh-CN"/>
        </w:rPr>
        <w:t>明确资金使用范围、分配方法、绩效管理及监管要求，保障全省残疾人事业高质量发展。为推动资金从“重分配”向“重效益”转变，我省</w:t>
      </w:r>
      <w:r>
        <w:rPr>
          <w:rFonts w:hint="eastAsia"/>
          <w:b/>
          <w:bCs/>
          <w:lang w:val="en-US" w:eastAsia="zh-CN"/>
        </w:rPr>
        <w:t>实施全过程绩效管理，定期开展绩效评价</w:t>
      </w:r>
      <w:r>
        <w:rPr>
          <w:rFonts w:hint="eastAsia"/>
          <w:lang w:val="en-US" w:eastAsia="zh-CN"/>
        </w:rPr>
        <w:t>，并将评价结果作为下一年度资金分配的重要依据。同时，各地将</w:t>
      </w:r>
      <w:r>
        <w:rPr>
          <w:rFonts w:hint="eastAsia"/>
          <w:b/>
          <w:bCs/>
          <w:lang w:val="en-US" w:eastAsia="zh-CN"/>
        </w:rPr>
        <w:t>建立健全资金监管机制</w:t>
      </w:r>
      <w:r>
        <w:rPr>
          <w:rFonts w:hint="eastAsia"/>
          <w:lang w:val="en-US" w:eastAsia="zh-CN"/>
        </w:rPr>
        <w:t>，加强资金调度，跟踪资金流向，防止挤占挪用，保障财政资金安全。</w:t>
      </w:r>
    </w:p>
    <w:p w14:paraId="5AE5D56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17.2月24日上午，省政府新闻办举行了</w:t>
      </w:r>
      <w:r>
        <w:rPr>
          <w:rFonts w:hint="eastAsia"/>
          <w:b/>
          <w:bCs/>
          <w:lang w:val="en-US" w:eastAsia="zh-CN"/>
        </w:rPr>
        <w:t>“安徽民政这五年”新闻发布会</w:t>
      </w:r>
      <w:r>
        <w:rPr>
          <w:rFonts w:hint="eastAsia"/>
          <w:lang w:val="en-US" w:eastAsia="zh-CN"/>
        </w:rPr>
        <w:t>，发布了安徽民政五年来的工作成果（兜底保障网络织密扎牢、社会治理效能持续激发、为民服务水平明显提升）。五年来，安徽持续加强普惠性、基础性、兜底性民生建设，推动民政事业发展不断取得新成效。</w:t>
      </w:r>
    </w:p>
    <w:p w14:paraId="138F2F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18.2月19日，省长王清宪主持召开省政府第63次常务会议。会议强调，要把思想和行动统一到习近平总书记在民营企业座谈会上的重要讲话精神上来，落实省委要求，结合安徽实际，毫不动摇鼓励、支持、引导非公有制经济发展。</w:t>
      </w:r>
      <w:r>
        <w:rPr>
          <w:rFonts w:hint="eastAsia"/>
          <w:b/>
          <w:bCs/>
          <w:lang w:val="en-US" w:eastAsia="zh-CN"/>
        </w:rPr>
        <w:t>要持续营造有利于民营经济发展的良好环境</w:t>
      </w:r>
      <w:r>
        <w:rPr>
          <w:rFonts w:hint="eastAsia"/>
          <w:lang w:val="en-US" w:eastAsia="zh-CN"/>
        </w:rPr>
        <w:t>，一视同仁对待各类企业，保证各种所有制经济依法平等使用生产要素、公平参与市场竞争、同等受到法律保护。</w:t>
      </w:r>
      <w:r>
        <w:rPr>
          <w:rFonts w:hint="eastAsia"/>
          <w:b/>
          <w:bCs/>
          <w:lang w:val="en-US" w:eastAsia="zh-CN"/>
        </w:rPr>
        <w:t>要倾心倾力为民营企业解难题、办实事</w:t>
      </w:r>
      <w:r>
        <w:rPr>
          <w:rFonts w:hint="eastAsia"/>
          <w:lang w:val="en-US" w:eastAsia="zh-CN"/>
        </w:rPr>
        <w:t>，下大气力解决融资问题，推动更多涉企政策“免申即享”“即申即享”。</w:t>
      </w:r>
      <w:r>
        <w:rPr>
          <w:rFonts w:hint="eastAsia"/>
          <w:b/>
          <w:bCs/>
          <w:lang w:val="en-US" w:eastAsia="zh-CN"/>
        </w:rPr>
        <w:t>要健全民营经济发展体制机制</w:t>
      </w:r>
      <w:r>
        <w:rPr>
          <w:rFonts w:hint="eastAsia"/>
          <w:lang w:val="en-US" w:eastAsia="zh-CN"/>
        </w:rPr>
        <w:t>，落实即将出台的民营经济促进法，深化公共政策兑现和政府履约践诺，深入实施创优营商环境对标提升行动，依法保护民营企业和民营企业家合法权益，让各类民营企业安心经营、专心发展，在新时代新征程中大显身手。</w:t>
      </w:r>
    </w:p>
    <w:p w14:paraId="42CEF3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会议强调，要深入贯彻习近平生态文明思想，提高政治站位，坚决扛牢中央生态环保督察反馈问题整改政治责任。</w:t>
      </w:r>
      <w:r>
        <w:rPr>
          <w:rFonts w:hint="eastAsia"/>
          <w:b/>
          <w:bCs/>
          <w:lang w:val="en-US" w:eastAsia="zh-CN"/>
        </w:rPr>
        <w:t>要针对督察反馈问题，建立整改任务清单</w:t>
      </w:r>
      <w:r>
        <w:rPr>
          <w:rFonts w:hint="eastAsia"/>
          <w:lang w:val="en-US" w:eastAsia="zh-CN"/>
        </w:rPr>
        <w:t>，明确整改目标、整改时限、整改措施、整改实施主体，动真碰硬整改到位。</w:t>
      </w:r>
      <w:r>
        <w:rPr>
          <w:rFonts w:hint="eastAsia"/>
          <w:b/>
          <w:bCs/>
          <w:lang w:val="en-US" w:eastAsia="zh-CN"/>
        </w:rPr>
        <w:t>要坚持“当下改”和“长久立”相结合</w:t>
      </w:r>
      <w:r>
        <w:rPr>
          <w:rFonts w:hint="eastAsia"/>
          <w:lang w:val="en-US" w:eastAsia="zh-CN"/>
        </w:rPr>
        <w:t>，深刻汲取教训，举一反三开展系统性、溯源性治理，大力提升环保政策运用和落实水平，推动从解决“一个问题”向解决“一类问题”转变，真正做到不贰过。</w:t>
      </w:r>
      <w:r>
        <w:rPr>
          <w:rFonts w:hint="eastAsia"/>
          <w:b/>
          <w:bCs/>
          <w:lang w:val="en-US" w:eastAsia="zh-CN"/>
        </w:rPr>
        <w:t>要压紧压实整改责任</w:t>
      </w:r>
      <w:r>
        <w:rPr>
          <w:rFonts w:hint="eastAsia"/>
          <w:lang w:val="en-US" w:eastAsia="zh-CN"/>
        </w:rPr>
        <w:t>，优化调度通报、督查督办、考核验收机制，科学精准有序推进整改，确保取得预期成效。</w:t>
      </w:r>
    </w:p>
    <w:p w14:paraId="311904B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19.2月25日中国科学技术大学胡广月和陆全明教授合作的科研团队，首</w:t>
      </w:r>
      <w:r>
        <w:rPr>
          <w:rFonts w:hint="eastAsia"/>
          <w:b/>
          <w:bCs/>
          <w:lang w:val="en-US" w:eastAsia="zh-CN"/>
        </w:rPr>
        <w:t>次观测到磁化无碰撞冲击波中“费米加速循环”的单次反射加速过程产生的准单能离子</w:t>
      </w:r>
      <w:r>
        <w:rPr>
          <w:rFonts w:hint="eastAsia"/>
          <w:lang w:val="en-US" w:eastAsia="zh-CN"/>
        </w:rPr>
        <w:t>。研究成果在线发表于《科学·进展》。</w:t>
      </w:r>
    </w:p>
    <w:p w14:paraId="744394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20.近日，省水利厅印发</w:t>
      </w:r>
      <w:r>
        <w:rPr>
          <w:rFonts w:hint="eastAsia"/>
          <w:b/>
          <w:bCs/>
          <w:lang w:val="en-US" w:eastAsia="zh-CN"/>
        </w:rPr>
        <w:t>《关于推进科技创新与数字孪生水利建设的实施意见》</w:t>
      </w:r>
      <w:r>
        <w:rPr>
          <w:rFonts w:hint="eastAsia"/>
          <w:lang w:val="en-US" w:eastAsia="zh-CN"/>
        </w:rPr>
        <w:t>，加快推进水利科技创新和数字孪生水利建设，为我省水利高质量发展提供创新驱动和技术保障。《实施意见》提出，力争</w:t>
      </w:r>
      <w:r>
        <w:rPr>
          <w:rFonts w:hint="eastAsia"/>
          <w:b/>
          <w:bCs/>
          <w:lang w:val="en-US" w:eastAsia="zh-CN"/>
        </w:rPr>
        <w:t>到2027年底</w:t>
      </w:r>
      <w:r>
        <w:rPr>
          <w:rFonts w:hint="eastAsia"/>
          <w:lang w:val="en-US" w:eastAsia="zh-CN"/>
        </w:rPr>
        <w:t>，水利科技创新平台进一步完善，高层次人才队伍进一步壮大，水利科研实力进一步增强，形成一批先进实用水利科技成果；“天空地水工”一体化监测感知体系更加健全，大型灌区、国家蓄滞洪区、大型水库、大型水闸、主要支流等一批重点数字孪生工程（流域）建成，基本形成全省数字孪生水网主骨架，省智慧水利系统“四预”功能进一步提升。到2035年，科技创新引领支撑能力更加凸显，全省数字孪生水网体系基本建成。</w:t>
      </w:r>
    </w:p>
    <w:p w14:paraId="41623FF3">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477924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0"/>
          <w:sz w:val="21"/>
          <w:lang w:val="en-US" w:eastAsia="zh-CN"/>
        </w:rPr>
      </w:pPr>
      <w:r>
        <w:rPr>
          <w:rFonts w:hint="eastAsia"/>
          <w:lang w:val="en-US" w:eastAsia="zh-CN"/>
        </w:rPr>
        <w:t>1.2月5日，乙巳蛇年首个工作日，湖北“新春第一会”——</w:t>
      </w:r>
      <w:r>
        <w:rPr>
          <w:rFonts w:hint="eastAsia"/>
          <w:b/>
          <w:bCs/>
          <w:lang w:val="en-US" w:eastAsia="zh-CN"/>
        </w:rPr>
        <w:t>全省加快建成中部地区崛起重要战略支点推进大会</w:t>
      </w:r>
      <w:r>
        <w:rPr>
          <w:rFonts w:hint="eastAsia"/>
          <w:lang w:val="en-US" w:eastAsia="zh-CN"/>
        </w:rPr>
        <w:t>在武汉举行，对“</w:t>
      </w:r>
      <w:r>
        <w:rPr>
          <w:rFonts w:hint="eastAsia"/>
          <w:b/>
          <w:bCs/>
          <w:lang w:val="en-US" w:eastAsia="zh-CN"/>
        </w:rPr>
        <w:t>什么是支点、建成什么样的支点、怎样建支点”</w:t>
      </w:r>
      <w:r>
        <w:rPr>
          <w:rFonts w:hint="eastAsia"/>
          <w:lang w:val="en-US" w:eastAsia="zh-CN"/>
        </w:rPr>
        <w:t>这一重大任务，进行更</w:t>
      </w:r>
      <w:r>
        <w:rPr>
          <w:rFonts w:hint="eastAsia"/>
          <w:spacing w:val="0"/>
          <w:sz w:val="21"/>
          <w:lang w:val="en-US" w:eastAsia="zh-CN"/>
        </w:rPr>
        <w:t>深入部署。当前，湖北上下将全部工作向“支点建设”聚焦聚力，整体提升</w:t>
      </w:r>
      <w:r>
        <w:rPr>
          <w:rFonts w:hint="eastAsia"/>
          <w:b/>
          <w:bCs/>
          <w:spacing w:val="0"/>
          <w:sz w:val="21"/>
          <w:lang w:val="en-US" w:eastAsia="zh-CN"/>
        </w:rPr>
        <w:t>战略支撑力、创新策源力、产业竞争力、开放辐射力、生态承载力、文化影响力、区域协同力</w:t>
      </w:r>
      <w:r>
        <w:rPr>
          <w:rFonts w:hint="eastAsia"/>
          <w:spacing w:val="0"/>
          <w:sz w:val="21"/>
          <w:lang w:val="en-US" w:eastAsia="zh-CN"/>
        </w:rPr>
        <w:t>，“七力”齐发，为全国大局作出更大贡献。</w:t>
      </w:r>
    </w:p>
    <w:p w14:paraId="75F94B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2.2月6日，省委副书记、省长李殿勋主持召开</w:t>
      </w:r>
      <w:r>
        <w:rPr>
          <w:rFonts w:hint="eastAsia"/>
          <w:b/>
          <w:bCs/>
          <w:lang w:val="en-US" w:eastAsia="zh-CN"/>
        </w:rPr>
        <w:t>省政府常务会议</w:t>
      </w:r>
      <w:r>
        <w:rPr>
          <w:rFonts w:hint="eastAsia"/>
          <w:lang w:val="en-US" w:eastAsia="zh-CN"/>
        </w:rPr>
        <w:t>，学习贯彻习近平总书记在2025年春节团拜会上的重要讲话精神；研究做好宏</w:t>
      </w:r>
      <w:r>
        <w:rPr>
          <w:rFonts w:hint="eastAsia"/>
          <w:b/>
          <w:bCs/>
          <w:lang w:val="en-US" w:eastAsia="zh-CN"/>
        </w:rPr>
        <w:t>观政策取向一致性评估、推进教育强省建设、促进中小企业特色产业集群高质量发展</w:t>
      </w:r>
      <w:r>
        <w:rPr>
          <w:rFonts w:hint="eastAsia"/>
          <w:lang w:val="en-US" w:eastAsia="zh-CN"/>
        </w:rPr>
        <w:t>等工作。</w:t>
      </w:r>
    </w:p>
    <w:p w14:paraId="550E6A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3.2月5日下午，省委副书记、省长李殿勋主持召开</w:t>
      </w:r>
      <w:r>
        <w:rPr>
          <w:rFonts w:hint="eastAsia"/>
          <w:b/>
          <w:bCs/>
          <w:lang w:val="en-US" w:eastAsia="zh-CN"/>
        </w:rPr>
        <w:t>省政府专题会议</w:t>
      </w:r>
      <w:r>
        <w:rPr>
          <w:rFonts w:hint="eastAsia"/>
          <w:lang w:val="en-US" w:eastAsia="zh-CN"/>
        </w:rPr>
        <w:t>。李殿勋强调，</w:t>
      </w:r>
      <w:r>
        <w:rPr>
          <w:rFonts w:hint="eastAsia"/>
          <w:b/>
          <w:bCs/>
          <w:lang w:val="en-US" w:eastAsia="zh-CN"/>
        </w:rPr>
        <w:t>要坚持“向上争取、向外引进、向内挖掘”三个方向统筹用力</w:t>
      </w:r>
      <w:r>
        <w:rPr>
          <w:rFonts w:hint="eastAsia"/>
          <w:lang w:val="en-US" w:eastAsia="zh-CN"/>
        </w:rPr>
        <w:t>。要</w:t>
      </w:r>
      <w:r>
        <w:rPr>
          <w:rFonts w:hint="eastAsia"/>
          <w:b/>
          <w:bCs/>
          <w:lang w:val="en-US" w:eastAsia="zh-CN"/>
        </w:rPr>
        <w:t>科学把握投资来源的优先顺序，大力推进投融资体制改革，更好发挥政府投资引导作用</w:t>
      </w:r>
      <w:r>
        <w:rPr>
          <w:rFonts w:hint="eastAsia"/>
          <w:lang w:val="en-US" w:eastAsia="zh-CN"/>
        </w:rPr>
        <w:t>，全力推动国有企业投入产出总体平衡，努力撬动更多社会投资。要</w:t>
      </w:r>
      <w:r>
        <w:rPr>
          <w:rFonts w:hint="eastAsia"/>
          <w:b/>
          <w:bCs/>
          <w:lang w:val="en-US" w:eastAsia="zh-CN"/>
        </w:rPr>
        <w:t>坚持股权投资做引导、债权融资做增信、资本市场募资做培育</w:t>
      </w:r>
      <w:r>
        <w:rPr>
          <w:rFonts w:hint="eastAsia"/>
          <w:lang w:val="en-US" w:eastAsia="zh-CN"/>
        </w:rPr>
        <w:t>，大力推动金融体制改革和服务创新，更好支撑项目建设。要坚持深度谋划、动态储备，以“</w:t>
      </w:r>
      <w:r>
        <w:rPr>
          <w:rFonts w:hint="eastAsia"/>
          <w:b/>
          <w:bCs/>
          <w:lang w:val="en-US" w:eastAsia="zh-CN"/>
        </w:rPr>
        <w:t>走一步、看两步、想三步</w:t>
      </w:r>
      <w:r>
        <w:rPr>
          <w:rFonts w:hint="eastAsia"/>
          <w:lang w:val="en-US" w:eastAsia="zh-CN"/>
        </w:rPr>
        <w:t>”的历史主动加强项目谋划和储备，形成“</w:t>
      </w:r>
      <w:r>
        <w:rPr>
          <w:rFonts w:hint="eastAsia"/>
          <w:b/>
          <w:bCs/>
          <w:lang w:val="en-US" w:eastAsia="zh-CN"/>
        </w:rPr>
        <w:t>储备一批、开工一批、建设一批、达产一批</w:t>
      </w:r>
      <w:r>
        <w:rPr>
          <w:rFonts w:hint="eastAsia"/>
          <w:lang w:val="en-US" w:eastAsia="zh-CN"/>
        </w:rPr>
        <w:t>”</w:t>
      </w:r>
      <w:r>
        <w:rPr>
          <w:rFonts w:hint="eastAsia"/>
          <w:b/>
          <w:bCs/>
          <w:lang w:val="en-US" w:eastAsia="zh-CN"/>
        </w:rPr>
        <w:t>的梯次推进格局</w:t>
      </w:r>
      <w:r>
        <w:rPr>
          <w:rFonts w:hint="eastAsia"/>
          <w:lang w:val="en-US" w:eastAsia="zh-CN"/>
        </w:rPr>
        <w:t>，切实以高效率投资扩大需求、优化供给，为推动经济社会高质量发展、加快建成中部地区崛起的重要战略支点作出新的更大贡献。</w:t>
      </w:r>
    </w:p>
    <w:p w14:paraId="71C00B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4.2月6日下午，省委书记、省人大常委会主任王忠林主持召开</w:t>
      </w:r>
      <w:r>
        <w:rPr>
          <w:rFonts w:hint="eastAsia"/>
          <w:b/>
          <w:bCs/>
          <w:lang w:val="en-US" w:eastAsia="zh-CN"/>
        </w:rPr>
        <w:t>十二届省委审计委员会第六次会议</w:t>
      </w:r>
      <w:r>
        <w:rPr>
          <w:rFonts w:hint="eastAsia"/>
          <w:lang w:val="en-US" w:eastAsia="zh-CN"/>
        </w:rPr>
        <w:t>。会议要求，各级党委审计委员会和审计机关要守正创新、从严从实，以更高标准全面加强自身建设，切实加强党的领导，着力提升能力本领，不断凝聚工作合力，持续深化从严治审，自觉抵制不良风气，严防“被围猎”“灯下黑”，做到</w:t>
      </w:r>
      <w:r>
        <w:rPr>
          <w:rFonts w:hint="eastAsia"/>
          <w:b/>
          <w:bCs/>
          <w:lang w:val="en-US" w:eastAsia="zh-CN"/>
        </w:rPr>
        <w:t>依法审计、文明审计、廉洁审计</w:t>
      </w:r>
      <w:r>
        <w:rPr>
          <w:rFonts w:hint="eastAsia"/>
          <w:lang w:val="en-US" w:eastAsia="zh-CN"/>
        </w:rPr>
        <w:t>，以铁的纪律打造审计铁军。</w:t>
      </w:r>
    </w:p>
    <w:p w14:paraId="3DF267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lang w:val="en-US" w:eastAsia="zh-CN"/>
        </w:rPr>
        <w:t>5.2月7日，省委副书记、省长李殿勋在调研推动高水平开放时强调，要深入学习贯彻习近平总书记考察湖北重要讲话精神，落实全省加快建成中部地区崛起的重要战略支点推进大会部署，</w:t>
      </w:r>
      <w:r>
        <w:rPr>
          <w:rFonts w:hint="eastAsia"/>
          <w:b/>
          <w:bCs/>
          <w:lang w:val="en-US" w:eastAsia="zh-CN"/>
        </w:rPr>
        <w:t>坚持“对内对外开放”并重，坚持“建构开放通道、完善物流体系、重塑开放平台、优化开放政策与创新开放服务”</w:t>
      </w:r>
      <w:r>
        <w:rPr>
          <w:rFonts w:hint="eastAsia"/>
          <w:b/>
          <w:bCs/>
          <w:spacing w:val="-2"/>
          <w:sz w:val="21"/>
          <w:lang w:val="en-US" w:eastAsia="zh-CN"/>
        </w:rPr>
        <w:t>五措并举</w:t>
      </w:r>
      <w:r>
        <w:rPr>
          <w:rFonts w:hint="eastAsia"/>
          <w:spacing w:val="-2"/>
          <w:sz w:val="21"/>
          <w:lang w:val="en-US" w:eastAsia="zh-CN"/>
        </w:rPr>
        <w:t>，努力推动高水平开放，更好服务湖北高质量发展、服务中部地区崛起和长江经济带高质量发展。</w:t>
      </w:r>
    </w:p>
    <w:p w14:paraId="5A6BE3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spacing w:val="-2"/>
          <w:sz w:val="21"/>
          <w:lang w:val="en-US" w:eastAsia="zh-CN"/>
        </w:rPr>
        <w:t>6.2月7日上午，省委书记、省人大常委会主任王忠林在武汉市调研重大项目建设情况。他强调，要深入学习贯彻习近平总书记在中央经济工作会议上的重要讲话精神和考察湖北重要讲话精神，</w:t>
      </w:r>
      <w:r>
        <w:rPr>
          <w:rFonts w:hint="eastAsia"/>
          <w:b/>
          <w:bCs/>
          <w:spacing w:val="-2"/>
          <w:sz w:val="21"/>
          <w:lang w:val="en-US" w:eastAsia="zh-CN"/>
        </w:rPr>
        <w:t>强化支点意识，勇担战略使命，以只争朝夕、时不我待的紧迫感抓投资促发展</w:t>
      </w:r>
      <w:r>
        <w:rPr>
          <w:rFonts w:hint="eastAsia"/>
          <w:spacing w:val="-2"/>
          <w:sz w:val="21"/>
          <w:lang w:val="en-US" w:eastAsia="zh-CN"/>
        </w:rPr>
        <w:t>，奋力实现一季度“开门红、开门好”。</w:t>
      </w:r>
    </w:p>
    <w:p w14:paraId="06A055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spacing w:val="-2"/>
          <w:sz w:val="21"/>
          <w:lang w:val="en-US" w:eastAsia="zh-CN"/>
        </w:rPr>
        <w:t>7.2月8日下午，</w:t>
      </w:r>
      <w:r>
        <w:rPr>
          <w:rFonts w:hint="eastAsia"/>
          <w:b/>
          <w:bCs/>
          <w:spacing w:val="-2"/>
          <w:sz w:val="21"/>
          <w:lang w:val="en-US" w:eastAsia="zh-CN"/>
        </w:rPr>
        <w:t>省委常委会</w:t>
      </w:r>
      <w:r>
        <w:rPr>
          <w:rFonts w:hint="eastAsia"/>
          <w:spacing w:val="-2"/>
          <w:sz w:val="21"/>
          <w:lang w:val="en-US" w:eastAsia="zh-CN"/>
        </w:rPr>
        <w:t>召开会议，传达学习习近平总书记在2025年春节团拜会上的重要讲话精神，研究部署我省贯彻落实措施；审议《全省“干部素质提升年”实施方案》《教育强省建设行动纲要（2024—2035年）》；研究持续深化整治群众身边不正之风和腐败问题。</w:t>
      </w:r>
    </w:p>
    <w:p w14:paraId="26309A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spacing w:val="-2"/>
          <w:sz w:val="21"/>
          <w:lang w:val="en-US" w:eastAsia="zh-CN"/>
        </w:rPr>
        <w:t>8.2月7日，</w:t>
      </w:r>
      <w:r>
        <w:rPr>
          <w:rFonts w:hint="eastAsia"/>
          <w:b/>
          <w:bCs/>
          <w:spacing w:val="-2"/>
          <w:sz w:val="21"/>
          <w:lang w:val="en-US" w:eastAsia="zh-CN"/>
        </w:rPr>
        <w:t>全省文化统战工作推进会</w:t>
      </w:r>
      <w:r>
        <w:rPr>
          <w:rFonts w:hint="eastAsia"/>
          <w:spacing w:val="-2"/>
          <w:sz w:val="21"/>
          <w:lang w:val="en-US" w:eastAsia="zh-CN"/>
        </w:rPr>
        <w:t>暨统战文化博览汇筹备工作启动部署会在汉召开。省委常委、统战部部长宁咏强调，要努力打造成具有湖北辨识度、全国影响力的统战文化盛宴、文化统战品牌。坚持</w:t>
      </w:r>
      <w:r>
        <w:rPr>
          <w:rFonts w:hint="eastAsia"/>
          <w:b/>
          <w:bCs/>
          <w:spacing w:val="-2"/>
          <w:sz w:val="21"/>
          <w:lang w:val="en-US" w:eastAsia="zh-CN"/>
        </w:rPr>
        <w:t>高标准谋划，采取“研、展、赛、演、活动”多位一体集成模式，</w:t>
      </w:r>
      <w:r>
        <w:rPr>
          <w:rFonts w:hint="eastAsia"/>
          <w:spacing w:val="-2"/>
          <w:sz w:val="21"/>
          <w:lang w:val="en-US" w:eastAsia="zh-CN"/>
        </w:rPr>
        <w:t>着力“博”统战文化、“览”统战工作、“汇”统战精彩。</w:t>
      </w:r>
      <w:r>
        <w:rPr>
          <w:rFonts w:hint="eastAsia"/>
          <w:b/>
          <w:bCs/>
          <w:spacing w:val="-2"/>
          <w:sz w:val="21"/>
          <w:lang w:val="en-US" w:eastAsia="zh-CN"/>
        </w:rPr>
        <w:t>坚持一体化实施，强化统筹部署、统一管理、宣传策划</w:t>
      </w:r>
      <w:r>
        <w:rPr>
          <w:rFonts w:hint="eastAsia"/>
          <w:spacing w:val="-2"/>
          <w:sz w:val="21"/>
          <w:lang w:val="en-US" w:eastAsia="zh-CN"/>
        </w:rPr>
        <w:t>，认真细致做好各项筹备工作。</w:t>
      </w:r>
      <w:r>
        <w:rPr>
          <w:rFonts w:hint="eastAsia"/>
          <w:b/>
          <w:bCs/>
          <w:spacing w:val="-2"/>
          <w:sz w:val="21"/>
          <w:lang w:val="en-US" w:eastAsia="zh-CN"/>
        </w:rPr>
        <w:t>坚持大格局联动，压实统战工作责任制</w:t>
      </w:r>
      <w:r>
        <w:rPr>
          <w:rFonts w:hint="eastAsia"/>
          <w:spacing w:val="-2"/>
          <w:sz w:val="21"/>
          <w:lang w:val="en-US" w:eastAsia="zh-CN"/>
        </w:rPr>
        <w:t>，明确责任分工，加强协同配合，做到同心、高效、节俭办会，举全省统一战线之力把统战文化博览汇办出特色办出品质，为推动支点建设整体提升作出统战贡献。</w:t>
      </w:r>
    </w:p>
    <w:p w14:paraId="728594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spacing w:val="-2"/>
          <w:sz w:val="21"/>
          <w:lang w:val="en-US" w:eastAsia="zh-CN"/>
        </w:rPr>
        <w:t>9.中国共产党优秀党员，中国工程院院士，共和国勋章、国家最高科学技术奖获得者，全国道德模范，中国第一代核潜艇工程总设计师，中国船舶集团有限公司第七一九研究所原所长、党委书记（代理）、名誉所长</w:t>
      </w:r>
      <w:r>
        <w:rPr>
          <w:rFonts w:hint="eastAsia"/>
          <w:b/>
          <w:bCs/>
          <w:spacing w:val="-2"/>
          <w:sz w:val="21"/>
          <w:lang w:val="en-US" w:eastAsia="zh-CN"/>
        </w:rPr>
        <w:t>黄旭华同志</w:t>
      </w:r>
      <w:r>
        <w:rPr>
          <w:rFonts w:hint="eastAsia"/>
          <w:spacing w:val="-2"/>
          <w:sz w:val="21"/>
          <w:lang w:val="en-US" w:eastAsia="zh-CN"/>
        </w:rPr>
        <w:t>，因病医治无效，于2025年2月6日20时30分在湖北武汉</w:t>
      </w:r>
      <w:r>
        <w:rPr>
          <w:rFonts w:hint="eastAsia"/>
          <w:b/>
          <w:bCs/>
          <w:spacing w:val="-2"/>
          <w:sz w:val="21"/>
          <w:lang w:val="en-US" w:eastAsia="zh-CN"/>
        </w:rPr>
        <w:t>逝世</w:t>
      </w:r>
      <w:r>
        <w:rPr>
          <w:rFonts w:hint="eastAsia"/>
          <w:spacing w:val="-2"/>
          <w:sz w:val="21"/>
          <w:lang w:val="en-US" w:eastAsia="zh-CN"/>
        </w:rPr>
        <w:t>，享年99岁。</w:t>
      </w:r>
    </w:p>
    <w:p w14:paraId="1F4F2F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spacing w:val="-2"/>
          <w:sz w:val="21"/>
          <w:lang w:val="en-US" w:eastAsia="zh-CN"/>
        </w:rPr>
        <w:t>黄旭华同志的一生，是为中国核潜艇事业勇毅深潜、不懈奋斗、竭忠尽智、德高流光的一生。他</w:t>
      </w:r>
      <w:r>
        <w:rPr>
          <w:rFonts w:hint="eastAsia"/>
          <w:b/>
          <w:bCs/>
          <w:spacing w:val="-2"/>
          <w:sz w:val="21"/>
          <w:lang w:val="en-US" w:eastAsia="zh-CN"/>
        </w:rPr>
        <w:t>“三十载赫赫而无名，花甲年不弃使命”</w:t>
      </w:r>
      <w:r>
        <w:rPr>
          <w:rFonts w:hint="eastAsia"/>
          <w:spacing w:val="-2"/>
          <w:sz w:val="21"/>
          <w:lang w:val="en-US" w:eastAsia="zh-CN"/>
        </w:rPr>
        <w:t>，犹如“深海中的潜艇，无声但有无穷的力量”；他“</w:t>
      </w:r>
      <w:r>
        <w:rPr>
          <w:rFonts w:hint="eastAsia"/>
          <w:b/>
          <w:bCs/>
          <w:spacing w:val="-2"/>
          <w:sz w:val="21"/>
          <w:lang w:val="en-US" w:eastAsia="zh-CN"/>
        </w:rPr>
        <w:t>攻坚苦战两鬓白，犹有余勇再建功”</w:t>
      </w:r>
      <w:r>
        <w:rPr>
          <w:rFonts w:hint="eastAsia"/>
          <w:spacing w:val="-2"/>
          <w:sz w:val="21"/>
          <w:lang w:val="en-US" w:eastAsia="zh-CN"/>
        </w:rPr>
        <w:t>；他</w:t>
      </w:r>
      <w:r>
        <w:rPr>
          <w:rFonts w:hint="eastAsia"/>
          <w:b/>
          <w:bCs/>
          <w:spacing w:val="-2"/>
          <w:sz w:val="21"/>
          <w:lang w:val="en-US" w:eastAsia="zh-CN"/>
        </w:rPr>
        <w:t>“此生属于祖国，属于核潜艇”</w:t>
      </w:r>
      <w:r>
        <w:rPr>
          <w:rFonts w:hint="eastAsia"/>
          <w:spacing w:val="-2"/>
          <w:sz w:val="21"/>
          <w:lang w:val="en-US" w:eastAsia="zh-CN"/>
        </w:rPr>
        <w:t>，是整个船舶工业乃至整个国防科技工业的一面旗帜，是我们学习的榜样。</w:t>
      </w:r>
    </w:p>
    <w:p w14:paraId="5E458F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2"/>
          <w:sz w:val="21"/>
          <w:lang w:val="en-US" w:eastAsia="zh-CN"/>
        </w:rPr>
      </w:pPr>
      <w:r>
        <w:rPr>
          <w:rFonts w:hint="eastAsia"/>
          <w:spacing w:val="-2"/>
          <w:sz w:val="21"/>
          <w:lang w:val="en-US" w:eastAsia="zh-CN"/>
        </w:rPr>
        <w:t>10.2月10日至12日，第十届全国人大常委会副委员长、中国关心下一代工作委员会主任顾秀莲率调研组来鄂</w:t>
      </w:r>
      <w:r>
        <w:rPr>
          <w:rFonts w:hint="eastAsia"/>
          <w:b/>
          <w:bCs/>
          <w:spacing w:val="-2"/>
          <w:sz w:val="21"/>
          <w:lang w:val="en-US" w:eastAsia="zh-CN"/>
        </w:rPr>
        <w:t>调研关心下一代工作</w:t>
      </w:r>
      <w:r>
        <w:rPr>
          <w:rFonts w:hint="eastAsia"/>
          <w:spacing w:val="-2"/>
          <w:sz w:val="21"/>
          <w:lang w:val="en-US" w:eastAsia="zh-CN"/>
        </w:rPr>
        <w:t>。顾秀莲强调，要充分发挥“五老”教育、引导、关爱和保护青少年的独特优势和重要作用，邀请老同志们积极参与“大思政课”实践，</w:t>
      </w:r>
      <w:r>
        <w:rPr>
          <w:rFonts w:hint="eastAsia"/>
          <w:b/>
          <w:bCs/>
          <w:spacing w:val="-2"/>
          <w:sz w:val="21"/>
          <w:lang w:val="en-US" w:eastAsia="zh-CN"/>
        </w:rPr>
        <w:t>蹚出一条关工委工作高质量、特色化发展的路子</w:t>
      </w:r>
      <w:r>
        <w:rPr>
          <w:rFonts w:hint="eastAsia"/>
          <w:spacing w:val="-2"/>
          <w:sz w:val="21"/>
          <w:lang w:val="en-US" w:eastAsia="zh-CN"/>
        </w:rPr>
        <w:t>。要</w:t>
      </w:r>
      <w:r>
        <w:rPr>
          <w:rFonts w:hint="eastAsia"/>
          <w:b/>
          <w:bCs/>
          <w:spacing w:val="-2"/>
          <w:sz w:val="21"/>
          <w:lang w:val="en-US" w:eastAsia="zh-CN"/>
        </w:rPr>
        <w:t>联合各方力量，充分发挥高校等优势资源</w:t>
      </w:r>
      <w:r>
        <w:rPr>
          <w:rFonts w:hint="eastAsia"/>
          <w:spacing w:val="-2"/>
          <w:sz w:val="21"/>
          <w:lang w:val="en-US" w:eastAsia="zh-CN"/>
        </w:rPr>
        <w:t>，不断丰富青少年实践体验，为推动湖北关心下一代工作高质量发展贡献坚实力量。</w:t>
      </w:r>
    </w:p>
    <w:p w14:paraId="484D059A">
      <w:pPr>
        <w:pStyle w:val="2"/>
        <w:rPr>
          <w:rFonts w:hint="eastAsia" w:ascii="宋体" w:hAnsi="宋体" w:eastAsia="宋体" w:cs="宋体"/>
          <w:spacing w:val="-2"/>
          <w:sz w:val="21"/>
          <w:lang w:val="en-US" w:eastAsia="zh-CN"/>
        </w:rPr>
      </w:pPr>
      <w:r>
        <w:rPr>
          <w:rFonts w:hint="eastAsia" w:ascii="宋体" w:hAnsi="宋体" w:eastAsia="宋体" w:cs="宋体"/>
          <w:spacing w:val="-2"/>
          <w:sz w:val="21"/>
          <w:lang w:val="en-US" w:eastAsia="zh-CN"/>
        </w:rPr>
        <w:t>11.2月14日，省委副书记、省长李殿勋在武汉市调研促消费工作时强调，要深入学习贯彻习近平总书记关于促进消费的重要论述和考察湖北重要讲话精神，准确把握我国发展所处的新的历史方位，坚持需求牵引和市场导向，系统重塑消费生态，</w:t>
      </w:r>
      <w:r>
        <w:rPr>
          <w:rFonts w:hint="eastAsia" w:ascii="宋体" w:hAnsi="宋体" w:eastAsia="宋体" w:cs="宋体"/>
          <w:b/>
          <w:bCs/>
          <w:spacing w:val="-2"/>
          <w:sz w:val="21"/>
          <w:lang w:val="en-US" w:eastAsia="zh-CN"/>
        </w:rPr>
        <w:t>遵循“以新需求倒逼新供给、以新供给创造新需求”双重逻辑</w:t>
      </w:r>
      <w:r>
        <w:rPr>
          <w:rFonts w:hint="eastAsia" w:ascii="宋体" w:hAnsi="宋体" w:eastAsia="宋体" w:cs="宋体"/>
          <w:spacing w:val="-2"/>
          <w:sz w:val="21"/>
          <w:lang w:val="en-US" w:eastAsia="zh-CN"/>
        </w:rPr>
        <w:t>，挖掘消费潜力，优化市场供给，努力为稳增长、防风险、保民生作出更大贡献。</w:t>
      </w:r>
    </w:p>
    <w:p w14:paraId="7B0827BA">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12.日前，省委副书记诸葛宇杰参加指导省农业农村厅党组2024年度民主生活会暨省委巡视整改专题民主生活会。他强调，要始终做到政治坚定、对党忠诚，不折不扣推动党中央决策部署和省委工作要求落实落地，以实际行动坚定拥护“两个确立”、坚决做到“两个维护”。</w:t>
      </w:r>
      <w:r>
        <w:rPr>
          <w:rFonts w:hint="eastAsia" w:ascii="宋体" w:hAnsi="宋体" w:eastAsia="宋体" w:cs="宋体"/>
          <w:b/>
          <w:bCs/>
          <w:spacing w:val="-2"/>
          <w:sz w:val="21"/>
          <w:lang w:val="en-US" w:eastAsia="zh-CN"/>
        </w:rPr>
        <w:t>要加快农业强省建设，守牢粮食安全和不发生规模性返贫致贫底线，</w:t>
      </w:r>
      <w:r>
        <w:rPr>
          <w:rFonts w:hint="eastAsia" w:ascii="宋体" w:hAnsi="宋体" w:eastAsia="宋体" w:cs="宋体"/>
          <w:spacing w:val="-2"/>
          <w:sz w:val="21"/>
          <w:lang w:val="en-US" w:eastAsia="zh-CN"/>
        </w:rPr>
        <w:t>深入推进城乡融合发展，不断推进乡村全面振兴，着力在打造新时代“鱼米之乡”上奋发有为。</w:t>
      </w:r>
      <w:r>
        <w:rPr>
          <w:rFonts w:hint="eastAsia" w:ascii="宋体" w:hAnsi="宋体" w:eastAsia="宋体" w:cs="宋体"/>
          <w:b/>
          <w:bCs/>
          <w:spacing w:val="-2"/>
          <w:sz w:val="21"/>
          <w:lang w:val="en-US" w:eastAsia="zh-CN"/>
        </w:rPr>
        <w:t>要认真落实全面从严治党要求，一抓到底、寸步不让</w:t>
      </w:r>
      <w:r>
        <w:rPr>
          <w:rFonts w:hint="eastAsia" w:ascii="宋体" w:hAnsi="宋体" w:eastAsia="宋体" w:cs="宋体"/>
          <w:spacing w:val="-2"/>
          <w:sz w:val="21"/>
          <w:lang w:val="en-US" w:eastAsia="zh-CN"/>
        </w:rPr>
        <w:t>，驰而不息加强作风建设，持续整治形式主义为基层赋能增效，以实干实绩推动“三农”工作再上新台阶。</w:t>
      </w:r>
    </w:p>
    <w:p w14:paraId="5DC982BB">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13.2月13日至14日，中央统战部副部长，国家民委党组书记、主任潘岳来鄂调研，出席民族工作座谈会并讲话。潘岳强调，</w:t>
      </w:r>
      <w:r>
        <w:rPr>
          <w:rFonts w:hint="eastAsia" w:ascii="宋体" w:hAnsi="宋体" w:eastAsia="宋体" w:cs="宋体"/>
          <w:b/>
          <w:bCs/>
          <w:spacing w:val="-2"/>
          <w:sz w:val="21"/>
          <w:lang w:val="en-US" w:eastAsia="zh-CN"/>
        </w:rPr>
        <w:t>要充分利用湖北科教资源，加强民族领域重大理论和现实问题研究，</w:t>
      </w:r>
      <w:r>
        <w:rPr>
          <w:rFonts w:hint="eastAsia" w:ascii="宋体" w:hAnsi="宋体" w:eastAsia="宋体" w:cs="宋体"/>
          <w:spacing w:val="-2"/>
          <w:sz w:val="21"/>
          <w:lang w:val="en-US" w:eastAsia="zh-CN"/>
        </w:rPr>
        <w:t>助力中华民族共同体理论体系建设。</w:t>
      </w:r>
      <w:r>
        <w:rPr>
          <w:rFonts w:hint="eastAsia" w:ascii="宋体" w:hAnsi="宋体" w:eastAsia="宋体" w:cs="宋体"/>
          <w:b/>
          <w:bCs/>
          <w:spacing w:val="-2"/>
          <w:sz w:val="21"/>
          <w:lang w:val="en-US" w:eastAsia="zh-CN"/>
        </w:rPr>
        <w:t>要挖掘各民族交往交流交融的历史文化资源，</w:t>
      </w:r>
      <w:r>
        <w:rPr>
          <w:rFonts w:hint="eastAsia" w:ascii="宋体" w:hAnsi="宋体" w:eastAsia="宋体" w:cs="宋体"/>
          <w:spacing w:val="-2"/>
          <w:sz w:val="21"/>
          <w:lang w:val="en-US" w:eastAsia="zh-CN"/>
        </w:rPr>
        <w:t>做好文物古籍利用工作，讲好中华民族共同体故事，助力构筑中华民族共有精神家园。</w:t>
      </w:r>
      <w:r>
        <w:rPr>
          <w:rFonts w:hint="eastAsia" w:ascii="宋体" w:hAnsi="宋体" w:eastAsia="宋体" w:cs="宋体"/>
          <w:b/>
          <w:bCs/>
          <w:spacing w:val="-2"/>
          <w:sz w:val="21"/>
          <w:lang w:val="en-US" w:eastAsia="zh-CN"/>
        </w:rPr>
        <w:t>要以民族团结进步创建为引领</w:t>
      </w:r>
      <w:r>
        <w:rPr>
          <w:rFonts w:hint="eastAsia" w:ascii="宋体" w:hAnsi="宋体" w:eastAsia="宋体" w:cs="宋体"/>
          <w:spacing w:val="-2"/>
          <w:sz w:val="21"/>
          <w:lang w:val="en-US" w:eastAsia="zh-CN"/>
        </w:rPr>
        <w:t>，大力支持各族群众跨地区双向就业创业，推进各民族人口流动融居，不断拓宽各民族全方位嵌入的实践路径，积极构建互嵌式社会结构和社区环境，着力把城市打造为促进各民族交往交流交融的重要平台。</w:t>
      </w:r>
      <w:r>
        <w:rPr>
          <w:rFonts w:hint="eastAsia" w:ascii="宋体" w:hAnsi="宋体" w:eastAsia="宋体" w:cs="宋体"/>
          <w:b/>
          <w:bCs/>
          <w:spacing w:val="-2"/>
          <w:sz w:val="21"/>
          <w:lang w:val="en-US" w:eastAsia="zh-CN"/>
        </w:rPr>
        <w:t>要赋予所有改革发展“三个意义”，</w:t>
      </w:r>
      <w:r>
        <w:rPr>
          <w:rFonts w:hint="eastAsia" w:ascii="宋体" w:hAnsi="宋体" w:eastAsia="宋体" w:cs="宋体"/>
          <w:spacing w:val="-2"/>
          <w:sz w:val="21"/>
          <w:lang w:val="en-US" w:eastAsia="zh-CN"/>
        </w:rPr>
        <w:t>推动民族地区高质量发展。</w:t>
      </w:r>
      <w:r>
        <w:rPr>
          <w:rFonts w:hint="eastAsia" w:ascii="宋体" w:hAnsi="宋体" w:eastAsia="宋体" w:cs="宋体"/>
          <w:b/>
          <w:bCs/>
          <w:spacing w:val="-2"/>
          <w:sz w:val="21"/>
          <w:lang w:val="en-US" w:eastAsia="zh-CN"/>
        </w:rPr>
        <w:t>要提高民族事务治理能力和水平，</w:t>
      </w:r>
      <w:r>
        <w:rPr>
          <w:rFonts w:hint="eastAsia" w:ascii="宋体" w:hAnsi="宋体" w:eastAsia="宋体" w:cs="宋体"/>
          <w:spacing w:val="-2"/>
          <w:sz w:val="21"/>
          <w:lang w:val="en-US" w:eastAsia="zh-CN"/>
        </w:rPr>
        <w:t>将民族事务纳入平安建设和基层社会治理网格化管理，维护民族领域和谐稳定良好局面。</w:t>
      </w:r>
    </w:p>
    <w:p w14:paraId="40F1608B">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14.2月14日下午，省委常委会召开会议。会议强调，要深入学习贯彻习近平总书记考察湖北重要讲话精神，认真落实全省“新春第一会”部署，</w:t>
      </w:r>
      <w:r>
        <w:rPr>
          <w:rFonts w:hint="eastAsia" w:ascii="宋体" w:hAnsi="宋体" w:eastAsia="宋体" w:cs="宋体"/>
          <w:b/>
          <w:bCs/>
          <w:spacing w:val="-2"/>
          <w:sz w:val="21"/>
          <w:lang w:val="en-US" w:eastAsia="zh-CN"/>
        </w:rPr>
        <w:t>以更新理念、更高标准，加快建设市场化、法治化、国际化一流营商环境</w:t>
      </w:r>
      <w:r>
        <w:rPr>
          <w:rFonts w:hint="eastAsia" w:ascii="宋体" w:hAnsi="宋体" w:eastAsia="宋体" w:cs="宋体"/>
          <w:spacing w:val="-2"/>
          <w:sz w:val="21"/>
          <w:lang w:val="en-US" w:eastAsia="zh-CN"/>
        </w:rPr>
        <w:t>。要坚持</w:t>
      </w:r>
      <w:r>
        <w:rPr>
          <w:rFonts w:hint="eastAsia" w:ascii="宋体" w:hAnsi="宋体" w:eastAsia="宋体" w:cs="宋体"/>
          <w:b/>
          <w:bCs/>
          <w:spacing w:val="-2"/>
          <w:sz w:val="21"/>
          <w:lang w:val="en-US" w:eastAsia="zh-CN"/>
        </w:rPr>
        <w:t>问题导向</w:t>
      </w:r>
      <w:r>
        <w:rPr>
          <w:rFonts w:hint="eastAsia" w:ascii="宋体" w:hAnsi="宋体" w:eastAsia="宋体" w:cs="宋体"/>
          <w:spacing w:val="-2"/>
          <w:sz w:val="21"/>
          <w:lang w:val="en-US" w:eastAsia="zh-CN"/>
        </w:rPr>
        <w:t>，聚焦解决群众反映集中、企业反映强烈、社会反映普遍的突出问题，增强政策的针对性、实效性。要</w:t>
      </w:r>
      <w:r>
        <w:rPr>
          <w:rFonts w:hint="eastAsia" w:ascii="宋体" w:hAnsi="宋体" w:eastAsia="宋体" w:cs="宋体"/>
          <w:b/>
          <w:bCs/>
          <w:spacing w:val="-2"/>
          <w:sz w:val="21"/>
          <w:lang w:val="en-US" w:eastAsia="zh-CN"/>
        </w:rPr>
        <w:t>加快提档升级</w:t>
      </w:r>
      <w:r>
        <w:rPr>
          <w:rFonts w:hint="eastAsia" w:ascii="宋体" w:hAnsi="宋体" w:eastAsia="宋体" w:cs="宋体"/>
          <w:spacing w:val="-2"/>
          <w:sz w:val="21"/>
          <w:lang w:val="en-US" w:eastAsia="zh-CN"/>
        </w:rPr>
        <w:t>，着力营造活力迸发的一流政务生态、产业生态、创新生态、开放生态、法治生态。要加强督导问效、考核评价，推动各项目标任务尽快落地见效。</w:t>
      </w:r>
    </w:p>
    <w:p w14:paraId="764EEF89">
      <w:pPr>
        <w:pStyle w:val="2"/>
        <w:rPr>
          <w:rFonts w:hint="eastAsia" w:ascii="宋体" w:hAnsi="宋体" w:eastAsia="宋体" w:cs="宋体"/>
          <w:spacing w:val="-2"/>
          <w:sz w:val="21"/>
          <w:lang w:val="en-US" w:eastAsia="zh-CN"/>
        </w:rPr>
      </w:pPr>
      <w:r>
        <w:rPr>
          <w:rFonts w:hint="eastAsia" w:ascii="宋体" w:hAnsi="宋体" w:eastAsia="宋体" w:cs="宋体"/>
          <w:spacing w:val="-2"/>
          <w:sz w:val="21"/>
          <w:lang w:val="en-US" w:eastAsia="zh-CN"/>
        </w:rPr>
        <w:t>15.支点建设需要一支堪当重任的高素质专业化干部队伍。为此，省委决定将2025年作为</w:t>
      </w:r>
      <w:r>
        <w:rPr>
          <w:rFonts w:hint="eastAsia" w:ascii="宋体" w:hAnsi="宋体" w:eastAsia="宋体" w:cs="宋体"/>
          <w:b/>
          <w:bCs/>
          <w:spacing w:val="-2"/>
          <w:sz w:val="21"/>
          <w:lang w:val="en-US" w:eastAsia="zh-CN"/>
        </w:rPr>
        <w:t>全省“干部素质提升年”</w:t>
      </w:r>
      <w:r>
        <w:rPr>
          <w:rFonts w:hint="eastAsia" w:ascii="宋体" w:hAnsi="宋体" w:eastAsia="宋体" w:cs="宋体"/>
          <w:spacing w:val="-2"/>
          <w:sz w:val="21"/>
          <w:lang w:val="en-US" w:eastAsia="zh-CN"/>
        </w:rPr>
        <w:t>。2月14日，全省组织部长会议对“干部素质提升年”作出部署，在全省实施干部素质提升“六大行动”，为加快建成中部地区崛起的重要战略支点提供坚强组织保证。</w:t>
      </w:r>
    </w:p>
    <w:p w14:paraId="2FC1010D">
      <w:pPr>
        <w:pStyle w:val="2"/>
        <w:rPr>
          <w:rFonts w:hint="eastAsia" w:ascii="宋体" w:hAnsi="宋体" w:eastAsia="宋体" w:cs="宋体"/>
          <w:spacing w:val="-2"/>
          <w:sz w:val="21"/>
          <w:lang w:val="en-US" w:eastAsia="zh-CN"/>
        </w:rPr>
      </w:pPr>
      <w:r>
        <w:rPr>
          <w:rFonts w:hint="eastAsia" w:ascii="宋体" w:hAnsi="宋体" w:eastAsia="宋体" w:cs="宋体"/>
          <w:spacing w:val="-2"/>
          <w:sz w:val="21"/>
          <w:lang w:val="en-US" w:eastAsia="zh-CN"/>
        </w:rPr>
        <w:t>根据省委办公厅印发的</w:t>
      </w:r>
      <w:r>
        <w:rPr>
          <w:rFonts w:hint="eastAsia" w:ascii="宋体" w:hAnsi="宋体" w:eastAsia="宋体" w:cs="宋体"/>
          <w:b/>
          <w:bCs/>
          <w:spacing w:val="-2"/>
          <w:sz w:val="21"/>
          <w:lang w:val="en-US" w:eastAsia="zh-CN"/>
        </w:rPr>
        <w:t>《全省“干部素质提升年”实施方案》</w:t>
      </w:r>
      <w:r>
        <w:rPr>
          <w:rFonts w:hint="eastAsia" w:ascii="宋体" w:hAnsi="宋体" w:eastAsia="宋体" w:cs="宋体"/>
          <w:spacing w:val="-2"/>
          <w:sz w:val="21"/>
          <w:lang w:val="en-US" w:eastAsia="zh-CN"/>
        </w:rPr>
        <w:t>，“六大行动”包括</w:t>
      </w:r>
      <w:r>
        <w:rPr>
          <w:rFonts w:hint="eastAsia" w:ascii="宋体" w:hAnsi="宋体" w:eastAsia="宋体" w:cs="宋体"/>
          <w:b/>
          <w:bCs/>
          <w:spacing w:val="-2"/>
          <w:sz w:val="21"/>
          <w:lang w:val="en-US" w:eastAsia="zh-CN"/>
        </w:rPr>
        <w:t>凝心铸魂行动、对标争先行动、强基提能行动、破解“乱作为、不作为、不敢为、不善为”问题专项行动、弘扬“四下基层”优良传统行动、“清廉湖北”建设行动</w:t>
      </w:r>
      <w:r>
        <w:rPr>
          <w:rFonts w:hint="eastAsia" w:ascii="宋体" w:hAnsi="宋体" w:eastAsia="宋体" w:cs="宋体"/>
          <w:spacing w:val="-2"/>
          <w:sz w:val="21"/>
          <w:lang w:val="en-US" w:eastAsia="zh-CN"/>
        </w:rPr>
        <w:t>。</w:t>
      </w:r>
    </w:p>
    <w:p w14:paraId="2875621D">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16.2月18日上午，</w:t>
      </w:r>
      <w:r>
        <w:rPr>
          <w:rFonts w:hint="eastAsia" w:ascii="宋体" w:hAnsi="宋体" w:eastAsia="宋体" w:cs="宋体"/>
          <w:b/>
          <w:bCs/>
          <w:spacing w:val="-2"/>
          <w:sz w:val="21"/>
          <w:lang w:val="en-US" w:eastAsia="zh-CN"/>
        </w:rPr>
        <w:t>2025年全省优化营商环境大会</w:t>
      </w:r>
      <w:r>
        <w:rPr>
          <w:rFonts w:hint="eastAsia" w:ascii="宋体" w:hAnsi="宋体" w:eastAsia="宋体" w:cs="宋体"/>
          <w:spacing w:val="-2"/>
          <w:sz w:val="21"/>
          <w:lang w:val="en-US" w:eastAsia="zh-CN"/>
        </w:rPr>
        <w:t>举行。省委书记、省人大常委会主任王忠林要求，要把营商环境作为支点建设的基础性、战略性工程抓紧抓实，以营商环境的“软实力”构筑起支点建设的“硬支撑”</w:t>
      </w:r>
      <w:r>
        <w:rPr>
          <w:rFonts w:hint="eastAsia" w:ascii="宋体" w:hAnsi="宋体" w:eastAsia="宋体" w:cs="宋体"/>
          <w:b w:val="0"/>
          <w:bCs w:val="0"/>
          <w:spacing w:val="-2"/>
          <w:sz w:val="21"/>
          <w:lang w:val="en-US" w:eastAsia="zh-CN"/>
        </w:rPr>
        <w:t>。</w:t>
      </w:r>
      <w:r>
        <w:rPr>
          <w:rFonts w:hint="eastAsia" w:ascii="宋体" w:hAnsi="宋体" w:eastAsia="宋体" w:cs="宋体"/>
          <w:b/>
          <w:bCs/>
          <w:spacing w:val="-2"/>
          <w:sz w:val="21"/>
          <w:lang w:val="en-US" w:eastAsia="zh-CN"/>
        </w:rPr>
        <w:t>要全面抬高标杆，对标国际一流、锚定全国最好，</w:t>
      </w:r>
      <w:r>
        <w:rPr>
          <w:rFonts w:hint="eastAsia" w:ascii="宋体" w:hAnsi="宋体" w:eastAsia="宋体" w:cs="宋体"/>
          <w:spacing w:val="-2"/>
          <w:sz w:val="21"/>
          <w:lang w:val="en-US" w:eastAsia="zh-CN"/>
        </w:rPr>
        <w:t>全力推动湖北营商环境向一流迈进、向卓越攀升。</w:t>
      </w:r>
      <w:r>
        <w:rPr>
          <w:rFonts w:hint="eastAsia" w:ascii="宋体" w:hAnsi="宋体" w:eastAsia="宋体" w:cs="宋体"/>
          <w:b/>
          <w:bCs/>
          <w:spacing w:val="-2"/>
          <w:sz w:val="21"/>
          <w:lang w:val="en-US" w:eastAsia="zh-CN"/>
        </w:rPr>
        <w:t>要全面压实责任，坚持全省一盘棋</w:t>
      </w:r>
      <w:r>
        <w:rPr>
          <w:rFonts w:hint="eastAsia" w:ascii="宋体" w:hAnsi="宋体" w:eastAsia="宋体" w:cs="宋体"/>
          <w:spacing w:val="-2"/>
          <w:sz w:val="21"/>
          <w:lang w:val="en-US" w:eastAsia="zh-CN"/>
        </w:rPr>
        <w:t>，加强工作联动，细化工作清单，推动营商环境建设各项任务落实落地。</w:t>
      </w:r>
      <w:r>
        <w:rPr>
          <w:rFonts w:hint="eastAsia" w:ascii="宋体" w:hAnsi="宋体" w:eastAsia="宋体" w:cs="宋体"/>
          <w:b/>
          <w:bCs/>
          <w:spacing w:val="-2"/>
          <w:sz w:val="21"/>
          <w:lang w:val="en-US" w:eastAsia="zh-CN"/>
        </w:rPr>
        <w:t>要全面锤炼作风，领导干部要带头抓招商引资、带头抓营商环境、带头构建亲清政商关系、带头宣传推介湖北</w:t>
      </w:r>
      <w:r>
        <w:rPr>
          <w:rFonts w:hint="eastAsia" w:ascii="宋体" w:hAnsi="宋体" w:eastAsia="宋体" w:cs="宋体"/>
          <w:spacing w:val="-2"/>
          <w:sz w:val="21"/>
          <w:lang w:val="en-US" w:eastAsia="zh-CN"/>
        </w:rPr>
        <w:t>，持续提升政策落实能力、为企服务能力、精准解难能力、依法行政能力。</w:t>
      </w:r>
      <w:r>
        <w:rPr>
          <w:rFonts w:hint="eastAsia" w:ascii="宋体" w:hAnsi="宋体" w:eastAsia="宋体" w:cs="宋体"/>
          <w:b/>
          <w:bCs/>
          <w:spacing w:val="-2"/>
          <w:sz w:val="21"/>
          <w:lang w:val="en-US" w:eastAsia="zh-CN"/>
        </w:rPr>
        <w:t>要全面提升效能，以企业感受为第一感受、以企业评价为第一评价</w:t>
      </w:r>
      <w:r>
        <w:rPr>
          <w:rFonts w:hint="eastAsia" w:ascii="宋体" w:hAnsi="宋体" w:eastAsia="宋体" w:cs="宋体"/>
          <w:spacing w:val="-2"/>
          <w:sz w:val="21"/>
          <w:lang w:val="en-US" w:eastAsia="zh-CN"/>
        </w:rPr>
        <w:t>，常态化通报正反典型，推动全省营商环境整体提升、持续优化。</w:t>
      </w:r>
    </w:p>
    <w:p w14:paraId="27A7F246">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17.2月21日，省委常委会召开会议。会议强调，要深入学习贯彻习近平法治思想，深刻认识做好法规规章制定工作的重要性，以高质量立法推动高质量发展。要</w:t>
      </w:r>
      <w:r>
        <w:rPr>
          <w:rFonts w:hint="eastAsia" w:ascii="宋体" w:hAnsi="宋体" w:eastAsia="宋体" w:cs="宋体"/>
          <w:b/>
          <w:bCs/>
          <w:spacing w:val="-2"/>
          <w:sz w:val="21"/>
          <w:lang w:val="en-US" w:eastAsia="zh-CN"/>
        </w:rPr>
        <w:t>发挥人大及其常委会在立法工作中的主导地位，加强政府部门间立法协调</w:t>
      </w:r>
      <w:r>
        <w:rPr>
          <w:rFonts w:hint="eastAsia" w:ascii="宋体" w:hAnsi="宋体" w:eastAsia="宋体" w:cs="宋体"/>
          <w:spacing w:val="-2"/>
          <w:sz w:val="21"/>
          <w:lang w:val="en-US" w:eastAsia="zh-CN"/>
        </w:rPr>
        <w:t>，提高法规规章的系统性、针对性、有效性。要</w:t>
      </w:r>
      <w:r>
        <w:rPr>
          <w:rFonts w:hint="eastAsia" w:ascii="宋体" w:hAnsi="宋体" w:eastAsia="宋体" w:cs="宋体"/>
          <w:b/>
          <w:bCs/>
          <w:spacing w:val="-2"/>
          <w:sz w:val="21"/>
          <w:lang w:val="en-US" w:eastAsia="zh-CN"/>
        </w:rPr>
        <w:t>积极践行全过程人民民主，</w:t>
      </w:r>
      <w:r>
        <w:rPr>
          <w:rFonts w:hint="eastAsia" w:ascii="宋体" w:hAnsi="宋体" w:eastAsia="宋体" w:cs="宋体"/>
          <w:spacing w:val="-2"/>
          <w:sz w:val="21"/>
          <w:lang w:val="en-US" w:eastAsia="zh-CN"/>
        </w:rPr>
        <w:t>创新公众参与立法方式，广泛听取意见建议。各立法项目单位要</w:t>
      </w:r>
      <w:r>
        <w:rPr>
          <w:rFonts w:hint="eastAsia" w:ascii="宋体" w:hAnsi="宋体" w:eastAsia="宋体" w:cs="宋体"/>
          <w:b/>
          <w:bCs/>
          <w:spacing w:val="-2"/>
          <w:sz w:val="21"/>
          <w:lang w:val="en-US" w:eastAsia="zh-CN"/>
        </w:rPr>
        <w:t>切实履行主体责任，严格按照工作计划</w:t>
      </w:r>
      <w:r>
        <w:rPr>
          <w:rFonts w:hint="eastAsia" w:ascii="宋体" w:hAnsi="宋体" w:eastAsia="宋体" w:cs="宋体"/>
          <w:spacing w:val="-2"/>
          <w:sz w:val="21"/>
          <w:lang w:val="en-US" w:eastAsia="zh-CN"/>
        </w:rPr>
        <w:t>开展调研起草、评估论证、宣传解读等工作，确保相关法规规章按时施行、发挥效能。</w:t>
      </w:r>
    </w:p>
    <w:p w14:paraId="34319F64">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18.2月26日下午，省委书记、省人大常委会主任王忠林主持召开省委专题会议，研究支点建设七大战略行动方案。他强调，要深入学习贯彻习近平总书记考察湖北重要讲话精神，认真落实全省“新春第一会”部署，切实把制定实施七大战略行动方案作为支点建设的重要抓手，科学制定目标任务，精心谋划思路举措，</w:t>
      </w:r>
      <w:r>
        <w:rPr>
          <w:rFonts w:hint="eastAsia" w:ascii="宋体" w:hAnsi="宋体" w:eastAsia="宋体" w:cs="宋体"/>
          <w:b/>
          <w:bCs/>
          <w:spacing w:val="-2"/>
          <w:sz w:val="21"/>
          <w:lang w:val="en-US" w:eastAsia="zh-CN"/>
        </w:rPr>
        <w:t>确保支点建设“一年开新局、五年大变化、十年结硕果”</w:t>
      </w:r>
      <w:r>
        <w:rPr>
          <w:rFonts w:hint="eastAsia" w:ascii="宋体" w:hAnsi="宋体" w:eastAsia="宋体" w:cs="宋体"/>
          <w:spacing w:val="-2"/>
          <w:sz w:val="21"/>
          <w:lang w:val="en-US" w:eastAsia="zh-CN"/>
        </w:rPr>
        <w:t>。</w:t>
      </w:r>
    </w:p>
    <w:p w14:paraId="48CF864E">
      <w:pPr>
        <w:pStyle w:val="2"/>
        <w:rPr>
          <w:rFonts w:hint="default" w:ascii="宋体" w:hAnsi="宋体" w:eastAsia="宋体" w:cs="宋体"/>
          <w:spacing w:val="-2"/>
          <w:sz w:val="21"/>
          <w:lang w:val="en-US" w:eastAsia="zh-CN"/>
        </w:rPr>
      </w:pPr>
      <w:r>
        <w:rPr>
          <w:rFonts w:hint="eastAsia" w:ascii="宋体" w:hAnsi="宋体" w:eastAsia="宋体" w:cs="宋体"/>
          <w:spacing w:val="-2"/>
          <w:sz w:val="21"/>
          <w:lang w:val="en-US" w:eastAsia="zh-CN"/>
        </w:rPr>
        <w:t>19.2月26日上午，</w:t>
      </w:r>
      <w:r>
        <w:rPr>
          <w:rFonts w:hint="eastAsia" w:ascii="宋体" w:hAnsi="宋体" w:eastAsia="宋体" w:cs="宋体"/>
          <w:b/>
          <w:bCs/>
          <w:spacing w:val="-2"/>
          <w:sz w:val="21"/>
          <w:lang w:val="en-US" w:eastAsia="zh-CN"/>
        </w:rPr>
        <w:t>全省教育大会</w:t>
      </w:r>
      <w:r>
        <w:rPr>
          <w:rFonts w:hint="eastAsia" w:ascii="宋体" w:hAnsi="宋体" w:eastAsia="宋体" w:cs="宋体"/>
          <w:spacing w:val="-2"/>
          <w:sz w:val="21"/>
          <w:lang w:val="en-US" w:eastAsia="zh-CN"/>
        </w:rPr>
        <w:t>举行。省委书记、省人大常委会主任王忠林出席会议并强调，要深入学习贯彻习近平总书记关于教育的重要论述和考察湖北重要讲话精神，认真贯彻落实全国教育大会部署，</w:t>
      </w:r>
      <w:r>
        <w:rPr>
          <w:rFonts w:hint="eastAsia" w:ascii="宋体" w:hAnsi="宋体" w:eastAsia="宋体" w:cs="宋体"/>
          <w:b/>
          <w:bCs/>
          <w:spacing w:val="-2"/>
          <w:sz w:val="21"/>
          <w:lang w:val="en-US" w:eastAsia="zh-CN"/>
        </w:rPr>
        <w:t>统一思想、提高认识，笃定实干、以质图强，加快建设教育强省，努力在教育强国建设中走在前列，为加快建成中部地区崛起的重要战略支点提供坚实支撑</w:t>
      </w:r>
      <w:r>
        <w:rPr>
          <w:rFonts w:hint="eastAsia" w:ascii="宋体" w:hAnsi="宋体" w:eastAsia="宋体" w:cs="宋体"/>
          <w:spacing w:val="-2"/>
          <w:sz w:val="21"/>
          <w:lang w:val="en-US" w:eastAsia="zh-CN"/>
        </w:rPr>
        <w:t>。</w:t>
      </w:r>
    </w:p>
    <w:p w14:paraId="56881ABF">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4CFD2D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1.为进一步规范陶瓷网络直播营销行为，保障消费者合法权益，维护公平竞争的陶瓷市场秩序，省市场监管局日前制定发布</w:t>
      </w:r>
      <w:r>
        <w:rPr>
          <w:rFonts w:hint="eastAsia"/>
          <w:b/>
          <w:bCs/>
          <w:lang w:eastAsia="zh-CN"/>
        </w:rPr>
        <w:t>《江西省陶瓷网络直播营销合规指引》</w:t>
      </w:r>
      <w:r>
        <w:rPr>
          <w:rFonts w:hint="eastAsia"/>
          <w:lang w:eastAsia="zh-CN"/>
        </w:rPr>
        <w:t>。该“指引”结合陶瓷网络直播营销现状及产业特点，依法依规对直播营销平台、陶瓷直播间运营者、直播营销人员等主体在直播营销活动中</w:t>
      </w:r>
      <w:r>
        <w:rPr>
          <w:rFonts w:hint="eastAsia"/>
          <w:b/>
          <w:bCs/>
          <w:lang w:eastAsia="zh-CN"/>
        </w:rPr>
        <w:t>应当履行的法定责任和义务以及合规要求进行了明确</w:t>
      </w:r>
      <w:r>
        <w:rPr>
          <w:rFonts w:hint="eastAsia"/>
          <w:lang w:eastAsia="zh-CN"/>
        </w:rPr>
        <w:t>；针对陶瓷网络直播营销中易发、多发的违法风险，对陶瓷直播间运营者、直播营销人员在直播营销活动中的</w:t>
      </w:r>
      <w:r>
        <w:rPr>
          <w:rFonts w:hint="eastAsia"/>
          <w:b/>
          <w:bCs/>
          <w:lang w:eastAsia="zh-CN"/>
        </w:rPr>
        <w:t>行为列出负面清单提示</w:t>
      </w:r>
      <w:r>
        <w:rPr>
          <w:rFonts w:hint="eastAsia"/>
          <w:lang w:eastAsia="zh-CN"/>
        </w:rPr>
        <w:t>，帮助经营主体提前降低合规风险、提升主动守法意识，</w:t>
      </w:r>
      <w:r>
        <w:rPr>
          <w:rFonts w:hint="eastAsia"/>
          <w:b/>
          <w:bCs/>
          <w:lang w:eastAsia="zh-CN"/>
        </w:rPr>
        <w:t>推动“执法端口前移”，从源头消除违法隐患</w:t>
      </w:r>
      <w:r>
        <w:rPr>
          <w:rFonts w:hint="eastAsia"/>
          <w:lang w:eastAsia="zh-CN"/>
        </w:rPr>
        <w:t>。</w:t>
      </w:r>
    </w:p>
    <w:p w14:paraId="4ED767C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2.2月5日，省委副书记、省长叶建春主持召开</w:t>
      </w:r>
      <w:r>
        <w:rPr>
          <w:rFonts w:hint="eastAsia"/>
          <w:b/>
          <w:bCs/>
          <w:lang w:val="en-US" w:eastAsia="zh-CN"/>
        </w:rPr>
        <w:t>省委科技委第三次全体会议</w:t>
      </w:r>
      <w:r>
        <w:rPr>
          <w:rFonts w:hint="eastAsia"/>
          <w:lang w:val="en-US" w:eastAsia="zh-CN"/>
        </w:rPr>
        <w:t>，总结2024年科技创新工作，部署2025年重点任务，审议相关文件。他强调，要深入学习贯彻党的二十届三中全会精神和习近平总书记关于科技创新的重要论述，认真落实全国科技工作会议部署和省委工作要求，持之以恒、久久为功，</w:t>
      </w:r>
      <w:r>
        <w:rPr>
          <w:rFonts w:hint="eastAsia"/>
          <w:b/>
          <w:bCs/>
          <w:lang w:val="en-US" w:eastAsia="zh-CN"/>
        </w:rPr>
        <w:t>像抓“1269”行动计划一样抓“2030先锋工程”，提升科技创新平台质效，打通科技成果转化堵点，让更多实验室“金矿”转化为产业生产力</w:t>
      </w:r>
      <w:r>
        <w:rPr>
          <w:rFonts w:hint="eastAsia"/>
          <w:lang w:val="en-US" w:eastAsia="zh-CN"/>
        </w:rPr>
        <w:t>。</w:t>
      </w:r>
    </w:p>
    <w:p w14:paraId="2253D3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3.2月6日上午，我省聚焦改革这一重要主题，召开“新春第一会”——</w:t>
      </w:r>
      <w:r>
        <w:rPr>
          <w:rFonts w:hint="eastAsia"/>
          <w:b/>
          <w:bCs/>
          <w:lang w:val="en-US" w:eastAsia="zh-CN"/>
        </w:rPr>
        <w:t>省委深改委（扩大）会议</w:t>
      </w:r>
      <w:r>
        <w:rPr>
          <w:rFonts w:hint="eastAsia"/>
          <w:lang w:val="en-US" w:eastAsia="zh-CN"/>
        </w:rPr>
        <w:t>，深入学习贯彻党的二十届三中全会精神，进一步深刻领悟习近平总书记关于全面深化改革的一系列新思想、新观点、新论断，贯彻落实省委十五届七次全会和省委经济工作会议部署要求，鲜明传递</w:t>
      </w:r>
      <w:r>
        <w:rPr>
          <w:rFonts w:hint="eastAsia"/>
          <w:b/>
          <w:bCs/>
          <w:lang w:val="en-US" w:eastAsia="zh-CN"/>
        </w:rPr>
        <w:t>将改革进行到底，以改革解难题、以改革求突破、以改革促发展的决心和信心</w:t>
      </w:r>
      <w:r>
        <w:rPr>
          <w:rFonts w:hint="eastAsia"/>
          <w:lang w:val="en-US" w:eastAsia="zh-CN"/>
        </w:rPr>
        <w:t>，彰显了广大党员干部敢谋善为、勇挑重担的改革担当和真抓实干、奋勇争先的昂扬状态。</w:t>
      </w:r>
    </w:p>
    <w:p w14:paraId="54CEE1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4.日前，省发展改革委、省交通运输厅、省商务厅、中国铁路南昌局集团有限公司联合印发</w:t>
      </w:r>
      <w:r>
        <w:rPr>
          <w:rFonts w:hint="eastAsia"/>
          <w:b/>
          <w:bCs/>
          <w:lang w:val="en-US" w:eastAsia="zh-CN"/>
        </w:rPr>
        <w:t>《江西省有效降低全社会物流成本重点任务清单》</w:t>
      </w:r>
      <w:r>
        <w:rPr>
          <w:rFonts w:hint="eastAsia"/>
          <w:lang w:val="en-US" w:eastAsia="zh-CN"/>
        </w:rPr>
        <w:t>，从</w:t>
      </w:r>
      <w:r>
        <w:rPr>
          <w:rFonts w:hint="eastAsia"/>
          <w:b/>
          <w:bCs/>
          <w:lang w:val="en-US" w:eastAsia="zh-CN"/>
        </w:rPr>
        <w:t>深化重点领域改革、促进产业链供应链融合发展、健全物流枢纽与通道网络</w:t>
      </w:r>
      <w:r>
        <w:rPr>
          <w:rFonts w:hint="eastAsia"/>
          <w:lang w:val="en-US" w:eastAsia="zh-CN"/>
        </w:rPr>
        <w:t>等六方面，提出一系列针对性和操作性强的硬举措，进一步降低我省物流成本。</w:t>
      </w:r>
    </w:p>
    <w:p w14:paraId="24F3604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5.</w:t>
      </w:r>
      <w:r>
        <w:rPr>
          <w:rFonts w:hint="eastAsia"/>
          <w:b/>
          <w:bCs/>
          <w:lang w:val="en-US" w:eastAsia="zh-CN"/>
        </w:rPr>
        <w:t>《地理标志专用标志申报和使用规范》</w:t>
      </w:r>
      <w:r>
        <w:rPr>
          <w:rFonts w:hint="eastAsia"/>
          <w:lang w:val="en-US" w:eastAsia="zh-CN"/>
        </w:rPr>
        <w:t>地方标准于近日获批立项，这是我省</w:t>
      </w:r>
      <w:r>
        <w:rPr>
          <w:rFonts w:hint="eastAsia"/>
          <w:b/>
          <w:bCs/>
          <w:lang w:val="en-US" w:eastAsia="zh-CN"/>
        </w:rPr>
        <w:t>首个关于地理标志专用标志申报使用和管理的地方标准</w:t>
      </w:r>
      <w:r>
        <w:rPr>
          <w:rFonts w:hint="eastAsia"/>
          <w:lang w:val="en-US" w:eastAsia="zh-CN"/>
        </w:rPr>
        <w:t>。该标准的制定有助于提升省内地理标志专用标志申请使用和管理水平，助力知识产权强省建设。此次《规范》的立项，旨在通过标准化手段，明确申报流程、监管要求等关键环节，构建科学高效的管理体系，为经营主体提供清晰指引，强化产品特色和质量保障，助推我省特色产业发展。</w:t>
      </w:r>
    </w:p>
    <w:p w14:paraId="785F32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6.近日，省林业局、省发展改革委、省统计局联合印发</w:t>
      </w:r>
      <w:r>
        <w:rPr>
          <w:rFonts w:hint="eastAsia"/>
          <w:b/>
          <w:bCs/>
          <w:lang w:val="en-US" w:eastAsia="zh-CN"/>
        </w:rPr>
        <w:t>《江西省生态产品目录清单（2024年版）》</w:t>
      </w:r>
      <w:r>
        <w:rPr>
          <w:rFonts w:hint="eastAsia"/>
          <w:lang w:val="en-US" w:eastAsia="zh-CN"/>
        </w:rPr>
        <w:t>。这是我省首个覆盖</w:t>
      </w:r>
      <w:r>
        <w:rPr>
          <w:rFonts w:hint="eastAsia"/>
          <w:b/>
          <w:bCs/>
          <w:lang w:val="en-US" w:eastAsia="zh-CN"/>
        </w:rPr>
        <w:t>森林、草原（草地）、湿地、农田及城市</w:t>
      </w:r>
      <w:r>
        <w:rPr>
          <w:rFonts w:hint="eastAsia"/>
          <w:lang w:val="en-US" w:eastAsia="zh-CN"/>
        </w:rPr>
        <w:t>五大生态系统类型的生态产品目录清单，它初步构建了较为全面的生态产品分类体系，标志着我省在健全完善生态产品价值实现机制进程中迈出重要一步，将</w:t>
      </w:r>
      <w:r>
        <w:rPr>
          <w:rFonts w:hint="eastAsia"/>
          <w:b/>
          <w:bCs/>
          <w:lang w:val="en-US" w:eastAsia="zh-CN"/>
        </w:rPr>
        <w:t>有效破解生态产品“难度量”问题</w:t>
      </w:r>
      <w:r>
        <w:rPr>
          <w:rFonts w:hint="eastAsia"/>
          <w:lang w:val="en-US" w:eastAsia="zh-CN"/>
        </w:rPr>
        <w:t>，助力全省推动“绿水青山”加速向“金山银山”转化。</w:t>
      </w:r>
    </w:p>
    <w:p w14:paraId="1BDA65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7.近日，市场监管总局印发</w:t>
      </w:r>
      <w:r>
        <w:rPr>
          <w:rFonts w:hint="eastAsia"/>
          <w:b/>
          <w:bCs/>
          <w:lang w:val="en-US" w:eastAsia="zh-CN"/>
        </w:rPr>
        <w:t>《关于开展深化地方标准管理制度改革试点工作的通知》</w:t>
      </w:r>
      <w:r>
        <w:rPr>
          <w:rFonts w:hint="eastAsia"/>
          <w:lang w:val="en-US" w:eastAsia="zh-CN"/>
        </w:rPr>
        <w:t>，江西成功入围</w:t>
      </w:r>
      <w:r>
        <w:rPr>
          <w:rFonts w:hint="eastAsia"/>
          <w:b/>
          <w:bCs/>
          <w:lang w:val="en-US" w:eastAsia="zh-CN"/>
        </w:rPr>
        <w:t>首批深化地方标准管理制度改革试点名单</w:t>
      </w:r>
      <w:r>
        <w:rPr>
          <w:rFonts w:hint="eastAsia"/>
          <w:lang w:val="en-US" w:eastAsia="zh-CN"/>
        </w:rPr>
        <w:t>。本次试点主要涵盖</w:t>
      </w:r>
      <w:r>
        <w:rPr>
          <w:rFonts w:hint="eastAsia"/>
          <w:b/>
          <w:bCs/>
          <w:lang w:val="en-US" w:eastAsia="zh-CN"/>
        </w:rPr>
        <w:t>试行地方标准制定负面清单，压减地方标准存量；建立优化地方标准全过程管理新机制，推动流程重建；强化设区的市标准制定权管理，完善管理制度；探索压实地方标准“三个责任”新举措，强化标准实施与监督；探索地方标准化职能转变新路径，提升地方标准化工作能力</w:t>
      </w:r>
      <w:r>
        <w:rPr>
          <w:rFonts w:hint="eastAsia"/>
          <w:lang w:val="en-US" w:eastAsia="zh-CN"/>
        </w:rPr>
        <w:t>等五个方面任务。下一步，我省将围绕试点任务，深入推进地方标准管理制度改革，持续巩固标准化改革成果。推动实现省、市地方标准制定流程重建、标准体系重构、制度体系重塑，探索验证改革新措施、新机制、新模式，全面推进标准强省建设。</w:t>
      </w:r>
    </w:p>
    <w:p w14:paraId="23B7DA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8.近期，省水产科学研究所科研人员，首次在</w:t>
      </w:r>
      <w:r>
        <w:rPr>
          <w:rFonts w:hint="eastAsia"/>
          <w:b/>
          <w:bCs/>
          <w:lang w:val="en-US" w:eastAsia="zh-CN"/>
        </w:rPr>
        <w:t>江西铜鼓县境内</w:t>
      </w:r>
      <w:r>
        <w:rPr>
          <w:rFonts w:hint="eastAsia"/>
          <w:lang w:val="en-US" w:eastAsia="zh-CN"/>
        </w:rPr>
        <w:t>（28°30′55″N，114°16′59″E和28°44′1″N，114°13′7″E）发现了一个鱼类新物种——</w:t>
      </w:r>
      <w:r>
        <w:rPr>
          <w:rFonts w:hint="eastAsia"/>
          <w:b/>
          <w:bCs/>
          <w:lang w:val="en-US" w:eastAsia="zh-CN"/>
        </w:rPr>
        <w:t>虎纹后鳍花鳅</w:t>
      </w:r>
      <w:r>
        <w:rPr>
          <w:rFonts w:hint="eastAsia"/>
          <w:lang w:val="en-US" w:eastAsia="zh-CN"/>
        </w:rPr>
        <w:t>。虎纹后鳍花鳅作为后鳍花鳅属中的新物种，是中国境内发现的第八种该属鱼类，也是江西境内发现的第二种该属鱼类。</w:t>
      </w:r>
    </w:p>
    <w:p w14:paraId="719098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9.2月11日，省长叶建春专题调研</w:t>
      </w:r>
      <w:r>
        <w:rPr>
          <w:rFonts w:hint="eastAsia"/>
          <w:b/>
          <w:bCs/>
          <w:lang w:val="en-US" w:eastAsia="zh-CN"/>
        </w:rPr>
        <w:t>生态环境监测和水文工作</w:t>
      </w:r>
      <w:r>
        <w:rPr>
          <w:rFonts w:hint="eastAsia"/>
          <w:lang w:val="en-US" w:eastAsia="zh-CN"/>
        </w:rPr>
        <w:t>，他强调，要深入贯彻习近平生态文明思想和习近平总书记考察江西重要讲话精神，按照省委和省政府工作部署，统筹高质量发展和高标准保护，</w:t>
      </w:r>
      <w:r>
        <w:rPr>
          <w:rFonts w:hint="eastAsia"/>
          <w:b/>
          <w:bCs/>
          <w:lang w:val="en-US" w:eastAsia="zh-CN"/>
        </w:rPr>
        <w:t>不断强化生态环境监测领域的资源共用、数据共享</w:t>
      </w:r>
      <w:r>
        <w:rPr>
          <w:rFonts w:hint="eastAsia"/>
          <w:lang w:val="en-US" w:eastAsia="zh-CN"/>
        </w:rPr>
        <w:t>，更加高效推进生态文明建设，合力巩固我省生态环境“优等生”位势。</w:t>
      </w:r>
    </w:p>
    <w:p w14:paraId="7AB52E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10.2月13日，</w:t>
      </w:r>
      <w:r>
        <w:rPr>
          <w:rFonts w:hint="eastAsia"/>
          <w:b/>
          <w:bCs/>
          <w:lang w:val="en-US" w:eastAsia="zh-CN"/>
        </w:rPr>
        <w:t>全省工业和信息化工作座谈会</w:t>
      </w:r>
      <w:r>
        <w:rPr>
          <w:rFonts w:hint="eastAsia"/>
          <w:lang w:val="en-US" w:eastAsia="zh-CN"/>
        </w:rPr>
        <w:t>暨落实“1269”行动计划工作例会、推进制造业数字化转型联席会议2025年第一次会议在南昌召开。副省长夏文勇指出，今年我省提出全省规上工业增加值增长7.5%左右的预期目标，各地各部门要按照</w:t>
      </w:r>
      <w:r>
        <w:rPr>
          <w:rFonts w:hint="eastAsia"/>
          <w:b/>
          <w:bCs/>
          <w:lang w:val="en-US" w:eastAsia="zh-CN"/>
        </w:rPr>
        <w:t>“谋规划、稳运行，深挖潜、扩投资，促创新、数赋能，强链群、育优企”工作思路</w:t>
      </w:r>
      <w:r>
        <w:rPr>
          <w:rFonts w:hint="eastAsia"/>
          <w:lang w:val="en-US" w:eastAsia="zh-CN"/>
        </w:rPr>
        <w:t>，持续巩固和增强工业经济回升向好态势。他强调，要抓好</w:t>
      </w:r>
      <w:r>
        <w:rPr>
          <w:rFonts w:hint="eastAsia"/>
          <w:b/>
          <w:bCs/>
          <w:lang w:val="en-US" w:eastAsia="zh-CN"/>
        </w:rPr>
        <w:t>新建项目早日投产、早日达产，存量企业的挖潜和增量增效，重点产业链重点问题的解决，制造业数字化转型久久为功、持续发力，产业创新与科技创新的融合，产业链配套和产业集群打造</w:t>
      </w:r>
      <w:r>
        <w:rPr>
          <w:rFonts w:hint="eastAsia"/>
          <w:lang w:val="en-US" w:eastAsia="zh-CN"/>
        </w:rPr>
        <w:t>六方面工作，齐心协力、攻坚克难，努力实现工业全年预期目标。</w:t>
      </w:r>
    </w:p>
    <w:p w14:paraId="5F4A4707">
      <w:pPr>
        <w:pStyle w:val="2"/>
        <w:rPr>
          <w:rFonts w:hint="eastAsia" w:ascii="宋体" w:hAnsi="宋体" w:eastAsia="宋体" w:cs="宋体"/>
          <w:lang w:val="en-US" w:eastAsia="zh-CN"/>
        </w:rPr>
      </w:pPr>
      <w:r>
        <w:rPr>
          <w:rFonts w:hint="eastAsia" w:ascii="宋体" w:hAnsi="宋体" w:eastAsia="宋体" w:cs="宋体"/>
          <w:lang w:val="en-US" w:eastAsia="zh-CN"/>
        </w:rPr>
        <w:t>11.2月14日，为深入贯彻国家关于促进中医药传承创新发展战略部署，进一步提升我省医疗保障水平，近日，省医保局会同省人力资源社会保障厅，发布</w:t>
      </w:r>
      <w:r>
        <w:rPr>
          <w:rFonts w:hint="eastAsia" w:ascii="宋体" w:hAnsi="宋体" w:eastAsia="宋体" w:cs="宋体"/>
          <w:b/>
          <w:bCs/>
          <w:lang w:val="en-US" w:eastAsia="zh-CN"/>
        </w:rPr>
        <w:t>《关于印发〈江西省基本医疗保险、工伤保险和生育保险医疗机构制剂、中药饮片和中药配方颗粒支付管理目录（2025年）〉的通知》</w:t>
      </w:r>
      <w:r>
        <w:rPr>
          <w:rFonts w:hint="eastAsia" w:ascii="宋体" w:hAnsi="宋体" w:eastAsia="宋体" w:cs="宋体"/>
          <w:lang w:val="en-US" w:eastAsia="zh-CN"/>
        </w:rPr>
        <w:t>（以下简称《通知》）。根据《通知》，我省实现全国首批跨省调剂使用的医疗机构制剂纳入医保支付范围。</w:t>
      </w:r>
    </w:p>
    <w:p w14:paraId="4F4CB38D">
      <w:pPr>
        <w:pStyle w:val="2"/>
        <w:rPr>
          <w:rFonts w:hint="default" w:ascii="宋体" w:hAnsi="宋体" w:eastAsia="宋体" w:cs="宋体"/>
          <w:lang w:val="en-US" w:eastAsia="zh-CN"/>
        </w:rPr>
      </w:pPr>
      <w:r>
        <w:rPr>
          <w:rFonts w:hint="eastAsia" w:ascii="宋体" w:hAnsi="宋体" w:eastAsia="宋体" w:cs="宋体"/>
          <w:lang w:val="en-US" w:eastAsia="zh-CN"/>
        </w:rPr>
        <w:t>12.根据中央部署和省委要求，2月17日，省人大常委会党组召开2024年度民主生活会。省人大常委会党组书记、副主任吴忠琼强调，</w:t>
      </w:r>
      <w:r>
        <w:rPr>
          <w:rFonts w:hint="eastAsia" w:ascii="宋体" w:hAnsi="宋体" w:eastAsia="宋体" w:cs="宋体"/>
          <w:b/>
          <w:bCs/>
          <w:lang w:val="en-US" w:eastAsia="zh-CN"/>
        </w:rPr>
        <w:t>要持续铸牢政治忠诚</w:t>
      </w:r>
      <w:r>
        <w:rPr>
          <w:rFonts w:hint="eastAsia" w:ascii="宋体" w:hAnsi="宋体" w:eastAsia="宋体" w:cs="宋体"/>
          <w:lang w:val="en-US" w:eastAsia="zh-CN"/>
        </w:rPr>
        <w:t>，坚持不懈用习近平新时代中国特色社会主义思想凝心铸魂，始终在思想上政治上行动上同以习近平同志为核心的党中央保持高度一致。</w:t>
      </w:r>
      <w:r>
        <w:rPr>
          <w:rFonts w:hint="eastAsia" w:ascii="宋体" w:hAnsi="宋体" w:eastAsia="宋体" w:cs="宋体"/>
          <w:b/>
          <w:bCs/>
          <w:lang w:val="en-US" w:eastAsia="zh-CN"/>
        </w:rPr>
        <w:t>要持续加强常委会党组自身建设，聚焦“走在前、勇争先、善作为”的目标要求，围绕打造“三大高地”、实施“五大战略”</w:t>
      </w:r>
      <w:r>
        <w:rPr>
          <w:rFonts w:hint="eastAsia" w:ascii="宋体" w:hAnsi="宋体" w:eastAsia="宋体" w:cs="宋体"/>
          <w:lang w:val="en-US" w:eastAsia="zh-CN"/>
        </w:rPr>
        <w:t>，坚持好、完善好、运行好人民代表大会制度，守正创新推动新时代江西人大工作高质量发展。</w:t>
      </w:r>
      <w:r>
        <w:rPr>
          <w:rFonts w:hint="eastAsia" w:ascii="宋体" w:hAnsi="宋体" w:eastAsia="宋体" w:cs="宋体"/>
          <w:b/>
          <w:bCs/>
          <w:lang w:val="en-US" w:eastAsia="zh-CN"/>
        </w:rPr>
        <w:t>要不断强化履职尽责</w:t>
      </w:r>
      <w:r>
        <w:rPr>
          <w:rFonts w:hint="eastAsia" w:ascii="宋体" w:hAnsi="宋体" w:eastAsia="宋体" w:cs="宋体"/>
          <w:lang w:val="en-US" w:eastAsia="zh-CN"/>
        </w:rPr>
        <w:t>，坚决贯彻落实中央和省委部署要求，认真履行立法、监督、决定、代表等工作职责。</w:t>
      </w:r>
      <w:r>
        <w:rPr>
          <w:rFonts w:hint="eastAsia" w:ascii="宋体" w:hAnsi="宋体" w:eastAsia="宋体" w:cs="宋体"/>
          <w:b/>
          <w:bCs/>
          <w:lang w:val="en-US" w:eastAsia="zh-CN"/>
        </w:rPr>
        <w:t>要全面从严管党治党</w:t>
      </w:r>
      <w:r>
        <w:rPr>
          <w:rFonts w:hint="eastAsia" w:ascii="宋体" w:hAnsi="宋体" w:eastAsia="宋体" w:cs="宋体"/>
          <w:lang w:val="en-US" w:eastAsia="zh-CN"/>
        </w:rPr>
        <w:t>，努力营造人大机关更加风清气正的政治生态，为奋力谱写中国式现代化江西篇章作出新贡献。</w:t>
      </w:r>
    </w:p>
    <w:p w14:paraId="020F7D1D">
      <w:pPr>
        <w:pStyle w:val="2"/>
        <w:rPr>
          <w:rFonts w:hint="default" w:ascii="宋体" w:hAnsi="宋体" w:eastAsia="宋体" w:cs="宋体"/>
          <w:lang w:val="en-US" w:eastAsia="zh-CN"/>
        </w:rPr>
      </w:pPr>
      <w:r>
        <w:rPr>
          <w:rFonts w:hint="eastAsia" w:ascii="宋体" w:hAnsi="宋体" w:eastAsia="宋体" w:cs="宋体"/>
          <w:lang w:val="en-US" w:eastAsia="zh-CN"/>
        </w:rPr>
        <w:t>13.今年1月，经党中央、国务院批准，</w:t>
      </w:r>
      <w:r>
        <w:rPr>
          <w:rFonts w:hint="eastAsia" w:ascii="宋体" w:hAnsi="宋体" w:eastAsia="宋体" w:cs="宋体"/>
          <w:b/>
          <w:bCs/>
          <w:lang w:val="en-US" w:eastAsia="zh-CN"/>
        </w:rPr>
        <w:t>“景德镇手工瓷业遗存”</w:t>
      </w:r>
      <w:r>
        <w:rPr>
          <w:rFonts w:hint="eastAsia" w:ascii="宋体" w:hAnsi="宋体" w:eastAsia="宋体" w:cs="宋体"/>
          <w:lang w:val="en-US" w:eastAsia="zh-CN"/>
        </w:rPr>
        <w:t>作为中国2026年世界遗产提名项目，向联合国教科文组织正式提出申报。这是中国首次以产业遗产类型申报世界遗产，有望填补联合国教科文组织《世界遗产名录》中“瓷”主题遗产的空白。</w:t>
      </w:r>
    </w:p>
    <w:p w14:paraId="2015D141">
      <w:pPr>
        <w:pStyle w:val="2"/>
        <w:rPr>
          <w:rFonts w:hint="default" w:ascii="宋体" w:hAnsi="宋体" w:eastAsia="宋体" w:cs="宋体"/>
          <w:lang w:val="en-US" w:eastAsia="zh-CN"/>
        </w:rPr>
      </w:pPr>
      <w:r>
        <w:rPr>
          <w:rFonts w:hint="eastAsia" w:ascii="宋体" w:hAnsi="宋体" w:eastAsia="宋体" w:cs="宋体"/>
          <w:lang w:val="en-US" w:eastAsia="zh-CN"/>
        </w:rPr>
        <w:t>14.2月20日，</w:t>
      </w:r>
      <w:r>
        <w:rPr>
          <w:rFonts w:hint="eastAsia" w:ascii="宋体" w:hAnsi="宋体" w:eastAsia="宋体" w:cs="宋体"/>
          <w:b/>
          <w:bCs/>
          <w:lang w:val="en-US" w:eastAsia="zh-CN"/>
        </w:rPr>
        <w:t>《江西省爱国卫生条例》</w:t>
      </w:r>
      <w:r>
        <w:rPr>
          <w:rFonts w:hint="eastAsia" w:ascii="宋体" w:hAnsi="宋体" w:eastAsia="宋体" w:cs="宋体"/>
          <w:lang w:val="en-US" w:eastAsia="zh-CN"/>
        </w:rPr>
        <w:t>（以下简称《条例》）已由省十四届人大常委会第十三次会议审议通过，将于今年</w:t>
      </w:r>
      <w:r>
        <w:rPr>
          <w:rFonts w:hint="eastAsia" w:ascii="宋体" w:hAnsi="宋体" w:eastAsia="宋体" w:cs="宋体"/>
          <w:b/>
          <w:bCs/>
          <w:lang w:val="en-US" w:eastAsia="zh-CN"/>
        </w:rPr>
        <w:t>3月1日正式施行</w:t>
      </w:r>
      <w:r>
        <w:rPr>
          <w:rFonts w:hint="eastAsia" w:ascii="宋体" w:hAnsi="宋体" w:eastAsia="宋体" w:cs="宋体"/>
          <w:lang w:val="en-US" w:eastAsia="zh-CN"/>
        </w:rPr>
        <w:t>。《条例》强调各</w:t>
      </w:r>
      <w:r>
        <w:rPr>
          <w:rFonts w:hint="eastAsia" w:ascii="宋体" w:hAnsi="宋体" w:eastAsia="宋体" w:cs="宋体"/>
          <w:b/>
          <w:bCs/>
          <w:lang w:val="en-US" w:eastAsia="zh-CN"/>
        </w:rPr>
        <w:t>地应当将公共卫生基础设施建设纳入国土空间规划，将环境卫生治理纳入城市更新和乡村振兴工作</w:t>
      </w:r>
      <w:r>
        <w:rPr>
          <w:rFonts w:hint="eastAsia" w:ascii="宋体" w:hAnsi="宋体" w:eastAsia="宋体" w:cs="宋体"/>
          <w:lang w:val="en-US" w:eastAsia="zh-CN"/>
        </w:rPr>
        <w:t>。强化城市老旧小区、城中村、背街小巷等</w:t>
      </w:r>
      <w:r>
        <w:rPr>
          <w:rFonts w:hint="eastAsia" w:ascii="宋体" w:hAnsi="宋体" w:eastAsia="宋体" w:cs="宋体"/>
          <w:b/>
          <w:bCs/>
          <w:lang w:val="en-US" w:eastAsia="zh-CN"/>
        </w:rPr>
        <w:t>重点区域和农村地区的环境卫生整治</w:t>
      </w:r>
      <w:r>
        <w:rPr>
          <w:rFonts w:hint="eastAsia" w:ascii="宋体" w:hAnsi="宋体" w:eastAsia="宋体" w:cs="宋体"/>
          <w:lang w:val="en-US" w:eastAsia="zh-CN"/>
        </w:rPr>
        <w:t>，推进农（集）贸市场标准化建设、规范市场功能分区设置，规范公共厕所使用管理和农村户厕改造等。同时，</w:t>
      </w:r>
      <w:r>
        <w:rPr>
          <w:rFonts w:hint="eastAsia" w:ascii="宋体" w:hAnsi="宋体" w:eastAsia="宋体" w:cs="宋体"/>
          <w:b/>
          <w:bCs/>
          <w:lang w:val="en-US" w:eastAsia="zh-CN"/>
        </w:rPr>
        <w:t>通过规范城区养犬、遛犬行为，强化公共卫生管理</w:t>
      </w:r>
      <w:r>
        <w:rPr>
          <w:rFonts w:hint="eastAsia" w:ascii="宋体" w:hAnsi="宋体" w:eastAsia="宋体" w:cs="宋体"/>
          <w:lang w:val="en-US" w:eastAsia="zh-CN"/>
        </w:rPr>
        <w:t>。《条例》规定，在城市携带犬、猫等宠物外出的，应当按照规定用牵引带牵领、装入笼内或者采取其他安全措施，主动避让行人，及时清理宠物粪便；违反本条例规定，不及时清理宠物粪便的，由城市市容环境卫生主管部门责令改正；拒不改正的，处以200元以上500元以下罚款。</w:t>
      </w:r>
    </w:p>
    <w:p w14:paraId="74C1B052">
      <w:pPr>
        <w:pStyle w:val="2"/>
        <w:rPr>
          <w:rFonts w:hint="default" w:ascii="宋体" w:hAnsi="宋体" w:eastAsia="宋体" w:cs="宋体"/>
          <w:lang w:val="en-US" w:eastAsia="zh-CN"/>
        </w:rPr>
      </w:pPr>
      <w:r>
        <w:rPr>
          <w:rFonts w:hint="eastAsia" w:ascii="宋体" w:hAnsi="宋体" w:eastAsia="宋体" w:cs="宋体"/>
          <w:lang w:val="en-US" w:eastAsia="zh-CN"/>
        </w:rPr>
        <w:t>15.2月21日，全省提振消费大会召开。省委书记尹弘强调，要</w:t>
      </w:r>
      <w:r>
        <w:rPr>
          <w:rFonts w:hint="eastAsia" w:ascii="宋体" w:hAnsi="宋体" w:eastAsia="宋体" w:cs="宋体"/>
          <w:b/>
          <w:bCs/>
          <w:lang w:val="en-US" w:eastAsia="zh-CN"/>
        </w:rPr>
        <w:t>坚持系统综合施策</w:t>
      </w:r>
      <w:r>
        <w:rPr>
          <w:rFonts w:hint="eastAsia" w:ascii="宋体" w:hAnsi="宋体" w:eastAsia="宋体" w:cs="宋体"/>
          <w:lang w:val="en-US" w:eastAsia="zh-CN"/>
        </w:rPr>
        <w:t>，加强组织实施，完善配套政策，合力打好提振消费的攻坚战整体战。</w:t>
      </w:r>
      <w:r>
        <w:rPr>
          <w:rFonts w:hint="eastAsia" w:ascii="宋体" w:hAnsi="宋体" w:eastAsia="宋体" w:cs="宋体"/>
          <w:b/>
          <w:bCs/>
          <w:lang w:val="en-US" w:eastAsia="zh-CN"/>
        </w:rPr>
        <w:t>要切实增强消费能力</w:t>
      </w:r>
      <w:r>
        <w:rPr>
          <w:rFonts w:hint="eastAsia" w:ascii="宋体" w:hAnsi="宋体" w:eastAsia="宋体" w:cs="宋体"/>
          <w:lang w:val="en-US" w:eastAsia="zh-CN"/>
        </w:rPr>
        <w:t>，强化稳就业促增收，完善社会保障体系，让消费者“愿消费”“敢消费”。</w:t>
      </w:r>
      <w:r>
        <w:rPr>
          <w:rFonts w:hint="eastAsia" w:ascii="宋体" w:hAnsi="宋体" w:eastAsia="宋体" w:cs="宋体"/>
          <w:b/>
          <w:bCs/>
          <w:lang w:val="en-US" w:eastAsia="zh-CN"/>
        </w:rPr>
        <w:t>要激发经营主体活力</w:t>
      </w:r>
      <w:r>
        <w:rPr>
          <w:rFonts w:hint="eastAsia" w:ascii="宋体" w:hAnsi="宋体" w:eastAsia="宋体" w:cs="宋体"/>
          <w:lang w:val="en-US" w:eastAsia="zh-CN"/>
        </w:rPr>
        <w:t>，加快培育骨干型企业，加大助企帮扶力度，不断优化企业经营环境。</w:t>
      </w:r>
      <w:r>
        <w:rPr>
          <w:rFonts w:hint="eastAsia" w:ascii="宋体" w:hAnsi="宋体" w:eastAsia="宋体" w:cs="宋体"/>
          <w:b/>
          <w:bCs/>
          <w:lang w:val="en-US" w:eastAsia="zh-CN"/>
        </w:rPr>
        <w:t>要持续营造良好氛围</w:t>
      </w:r>
      <w:r>
        <w:rPr>
          <w:rFonts w:hint="eastAsia" w:ascii="宋体" w:hAnsi="宋体" w:eastAsia="宋体" w:cs="宋体"/>
          <w:lang w:val="en-US" w:eastAsia="zh-CN"/>
        </w:rPr>
        <w:t>，深入宣传消费政策，强化市场监管，保护消费者权益，更好引导消费预期，共同推动全省消费高质量发展。</w:t>
      </w:r>
    </w:p>
    <w:p w14:paraId="60B379D9">
      <w:pPr>
        <w:pStyle w:val="2"/>
        <w:rPr>
          <w:rFonts w:hint="eastAsia" w:ascii="宋体" w:hAnsi="宋体" w:eastAsia="宋体" w:cs="宋体"/>
          <w:lang w:val="en-US" w:eastAsia="zh-CN"/>
        </w:rPr>
      </w:pPr>
      <w:r>
        <w:rPr>
          <w:rFonts w:hint="eastAsia" w:ascii="宋体" w:hAnsi="宋体" w:eastAsia="宋体" w:cs="宋体"/>
          <w:lang w:val="en-US" w:eastAsia="zh-CN"/>
        </w:rPr>
        <w:t>16.严厉打击破坏鸟类等野生动物的违法犯罪行为，切实守护好我省鸟类等野生动物资源，2月22日，省政府办公厅印发</w:t>
      </w:r>
      <w:r>
        <w:rPr>
          <w:rFonts w:hint="eastAsia" w:ascii="宋体" w:hAnsi="宋体" w:eastAsia="宋体" w:cs="宋体"/>
          <w:b/>
          <w:bCs/>
          <w:lang w:val="en-US" w:eastAsia="zh-CN"/>
        </w:rPr>
        <w:t>《江西省“清网护鸟”专项整治行动方案》</w:t>
      </w:r>
      <w:r>
        <w:rPr>
          <w:rFonts w:hint="eastAsia" w:ascii="宋体" w:hAnsi="宋体" w:eastAsia="宋体" w:cs="宋体"/>
          <w:lang w:val="en-US" w:eastAsia="zh-CN"/>
        </w:rPr>
        <w:t>，明确即日起在全省开展“清网护鸟”专项整治行动，3月10日结束。《行动方案》要求，</w:t>
      </w:r>
      <w:r>
        <w:rPr>
          <w:rFonts w:hint="eastAsia" w:ascii="宋体" w:hAnsi="宋体" w:eastAsia="宋体" w:cs="宋体"/>
          <w:b/>
          <w:bCs/>
          <w:lang w:val="en-US" w:eastAsia="zh-CN"/>
        </w:rPr>
        <w:t>全省将全方位、全链条打击非法猎捕、出售、购买、运输、寄递、携带、食用、利用鸟类等野生动物及其制品的违法犯罪行为，全面清除各类捕鸟网、猎夹、猎套等非法猎捕工具，遏制“拉网捕鸟”等乱捕滥猎野生动物行为</w:t>
      </w:r>
      <w:r>
        <w:rPr>
          <w:rFonts w:hint="eastAsia" w:ascii="宋体" w:hAnsi="宋体" w:eastAsia="宋体" w:cs="宋体"/>
          <w:lang w:val="en-US" w:eastAsia="zh-CN"/>
        </w:rPr>
        <w:t>，促进人与自然和谐共生。</w:t>
      </w:r>
    </w:p>
    <w:p w14:paraId="51108F74">
      <w:pPr>
        <w:pStyle w:val="2"/>
        <w:rPr>
          <w:rFonts w:hint="eastAsia" w:ascii="宋体" w:hAnsi="宋体" w:eastAsia="宋体" w:cs="宋体"/>
          <w:lang w:val="en-US" w:eastAsia="zh-CN"/>
        </w:rPr>
      </w:pPr>
      <w:r>
        <w:rPr>
          <w:rFonts w:hint="eastAsia" w:ascii="宋体" w:hAnsi="宋体" w:eastAsia="宋体" w:cs="宋体"/>
          <w:lang w:val="en-US" w:eastAsia="zh-CN"/>
        </w:rPr>
        <w:t>17.2月25日，由江西省人大常委会、湖南省人大常委会分别审议通过的</w:t>
      </w:r>
      <w:r>
        <w:rPr>
          <w:rFonts w:hint="eastAsia" w:ascii="宋体" w:hAnsi="宋体" w:eastAsia="宋体" w:cs="宋体"/>
          <w:b/>
          <w:bCs/>
          <w:lang w:val="en-US" w:eastAsia="zh-CN"/>
        </w:rPr>
        <w:t>《萍乡市大气污染协同防治条例》《株洲市大气污染协同防治条例》3月1日</w:t>
      </w:r>
      <w:r>
        <w:rPr>
          <w:rFonts w:hint="eastAsia" w:ascii="宋体" w:hAnsi="宋体" w:eastAsia="宋体" w:cs="宋体"/>
          <w:lang w:val="en-US" w:eastAsia="zh-CN"/>
        </w:rPr>
        <w:t>起在两地同步施行，将有效推动大气治理联防联控联治，开启赣湘两省跨省生态保护的新探索。</w:t>
      </w:r>
    </w:p>
    <w:p w14:paraId="7AD7FEDF">
      <w:pPr>
        <w:pStyle w:val="2"/>
        <w:rPr>
          <w:rFonts w:hint="eastAsia" w:ascii="宋体" w:hAnsi="宋体" w:eastAsia="宋体" w:cs="宋体"/>
          <w:lang w:val="en-US" w:eastAsia="zh-CN"/>
        </w:rPr>
      </w:pPr>
      <w:r>
        <w:rPr>
          <w:rFonts w:hint="eastAsia" w:ascii="宋体" w:hAnsi="宋体" w:eastAsia="宋体" w:cs="宋体"/>
          <w:b/>
          <w:bCs/>
          <w:lang w:val="en-US" w:eastAsia="zh-CN"/>
        </w:rPr>
        <w:t>区域协同</w:t>
      </w:r>
      <w:r>
        <w:rPr>
          <w:rFonts w:hint="eastAsia" w:ascii="宋体" w:hAnsi="宋体" w:eastAsia="宋体" w:cs="宋体"/>
          <w:lang w:val="en-US" w:eastAsia="zh-CN"/>
        </w:rPr>
        <w:t>是两个《条例》的最大亮点。萍乡、株洲两市将通过召开</w:t>
      </w:r>
      <w:r>
        <w:rPr>
          <w:rFonts w:hint="eastAsia" w:ascii="宋体" w:hAnsi="宋体" w:eastAsia="宋体" w:cs="宋体"/>
          <w:b/>
          <w:bCs/>
          <w:lang w:val="en-US" w:eastAsia="zh-CN"/>
        </w:rPr>
        <w:t>联席会议、信息共享、重污染天气预警联动应急响应、联动执法、科研合作、公众参与、人大协同监督、区域联防联控</w:t>
      </w:r>
      <w:r>
        <w:rPr>
          <w:rFonts w:hint="eastAsia" w:ascii="宋体" w:hAnsi="宋体" w:eastAsia="宋体" w:cs="宋体"/>
          <w:lang w:val="en-US" w:eastAsia="zh-CN"/>
        </w:rPr>
        <w:t>等8个途径，重点就绿色低碳发展、工业源污染、移动源污染等6个方面，实现大气污染共同防治。两地将</w:t>
      </w:r>
      <w:r>
        <w:rPr>
          <w:rFonts w:hint="eastAsia" w:ascii="宋体" w:hAnsi="宋体" w:eastAsia="宋体" w:cs="宋体"/>
          <w:b/>
          <w:bCs/>
          <w:lang w:val="en-US" w:eastAsia="zh-CN"/>
        </w:rPr>
        <w:t>搭建统一的大气污染防治信息共享平台</w:t>
      </w:r>
      <w:r>
        <w:rPr>
          <w:rFonts w:hint="eastAsia" w:ascii="宋体" w:hAnsi="宋体" w:eastAsia="宋体" w:cs="宋体"/>
          <w:lang w:val="en-US" w:eastAsia="zh-CN"/>
        </w:rPr>
        <w:t>，整合空气质量监测、污染源排放、执法监管等相关数据信息，为精准治污提供数据支撑；</w:t>
      </w:r>
      <w:r>
        <w:rPr>
          <w:rFonts w:hint="eastAsia" w:ascii="宋体" w:hAnsi="宋体" w:eastAsia="宋体" w:cs="宋体"/>
          <w:b/>
          <w:bCs/>
          <w:lang w:val="en-US" w:eastAsia="zh-CN"/>
        </w:rPr>
        <w:t>不定期开展联合执法行动，</w:t>
      </w:r>
      <w:r>
        <w:rPr>
          <w:rFonts w:hint="eastAsia" w:ascii="宋体" w:hAnsi="宋体" w:eastAsia="宋体" w:cs="宋体"/>
          <w:lang w:val="en-US" w:eastAsia="zh-CN"/>
        </w:rPr>
        <w:t>对两市交界区域的工业企业污染、工地扬尘等重点污染源的违法排放行为开展整治；</w:t>
      </w:r>
      <w:r>
        <w:rPr>
          <w:rFonts w:hint="eastAsia" w:ascii="宋体" w:hAnsi="宋体" w:eastAsia="宋体" w:cs="宋体"/>
          <w:b/>
          <w:bCs/>
          <w:lang w:val="en-US" w:eastAsia="zh-CN"/>
        </w:rPr>
        <w:t>鼓励两市科研机构、高校、企业开展大气污染防治联合技术攻</w:t>
      </w:r>
      <w:r>
        <w:rPr>
          <w:rFonts w:hint="eastAsia" w:ascii="宋体" w:hAnsi="宋体" w:eastAsia="宋体" w:cs="宋体"/>
          <w:lang w:val="en-US" w:eastAsia="zh-CN"/>
        </w:rPr>
        <w:t>关，利用大数据、卫星遥感等技术提升监测监管能力，强化大气污染的科技支撑。</w:t>
      </w:r>
    </w:p>
    <w:p w14:paraId="7BE79A7C">
      <w:pPr>
        <w:pStyle w:val="2"/>
        <w:rPr>
          <w:rFonts w:hint="default" w:ascii="宋体" w:hAnsi="宋体" w:eastAsia="宋体" w:cs="宋体"/>
          <w:lang w:val="en-US" w:eastAsia="zh-CN"/>
        </w:rPr>
      </w:pPr>
      <w:r>
        <w:rPr>
          <w:rFonts w:hint="eastAsia" w:ascii="宋体" w:hAnsi="宋体" w:eastAsia="宋体" w:cs="宋体"/>
          <w:lang w:val="en-US" w:eastAsia="zh-CN"/>
        </w:rPr>
        <w:t>18.为加快推进全省畜牧业转型升级，持续优化畜产品综合供应能力，今年初，我省就加快推进全省畜牧业高质量发展出台相关意见，并提出，</w:t>
      </w:r>
      <w:r>
        <w:rPr>
          <w:rFonts w:hint="eastAsia" w:ascii="宋体" w:hAnsi="宋体" w:eastAsia="宋体" w:cs="宋体"/>
          <w:b/>
          <w:bCs/>
          <w:lang w:val="en-US" w:eastAsia="zh-CN"/>
        </w:rPr>
        <w:t>到2030年，全省畜牧业综合产值达3500亿元，省级以上畜牧业龙头企业达300家以上</w:t>
      </w:r>
      <w:r>
        <w:rPr>
          <w:rFonts w:hint="eastAsia" w:ascii="宋体" w:hAnsi="宋体" w:eastAsia="宋体" w:cs="宋体"/>
          <w:lang w:val="en-US" w:eastAsia="zh-CN"/>
        </w:rPr>
        <w:t>。</w:t>
      </w:r>
    </w:p>
    <w:p w14:paraId="23AB5CD0">
      <w:pPr>
        <w:pStyle w:val="2"/>
        <w:rPr>
          <w:rFonts w:hint="eastAsia" w:ascii="宋体" w:hAnsi="宋体" w:eastAsia="宋体" w:cs="宋体"/>
          <w:lang w:val="en-US" w:eastAsia="zh-CN"/>
        </w:rPr>
      </w:pPr>
      <w:r>
        <w:rPr>
          <w:rFonts w:hint="eastAsia" w:ascii="宋体" w:hAnsi="宋体" w:eastAsia="宋体" w:cs="宋体"/>
          <w:lang w:val="en-US" w:eastAsia="zh-CN"/>
        </w:rPr>
        <w:t>19.2月25日，省政府召开第三次廉政工作会议。省长叶建春在会上强调，</w:t>
      </w:r>
      <w:r>
        <w:rPr>
          <w:rFonts w:hint="eastAsia" w:ascii="宋体" w:hAnsi="宋体" w:eastAsia="宋体" w:cs="宋体"/>
          <w:b/>
          <w:bCs/>
          <w:lang w:val="en-US" w:eastAsia="zh-CN"/>
        </w:rPr>
        <w:t>要严格规范行政权力运行</w:t>
      </w:r>
      <w:r>
        <w:rPr>
          <w:rFonts w:hint="eastAsia" w:ascii="宋体" w:hAnsi="宋体" w:eastAsia="宋体" w:cs="宋体"/>
          <w:lang w:val="en-US" w:eastAsia="zh-CN"/>
        </w:rPr>
        <w:t>，深入推进“双随机、一公开”监管、跨部门综合监管、智慧监管，积极推广“扫码入企”制度，坚决杜绝对企业逐利检查、任性检查。</w:t>
      </w:r>
      <w:r>
        <w:rPr>
          <w:rFonts w:hint="eastAsia" w:ascii="宋体" w:hAnsi="宋体" w:eastAsia="宋体" w:cs="宋体"/>
          <w:b/>
          <w:bCs/>
          <w:lang w:val="en-US" w:eastAsia="zh-CN"/>
        </w:rPr>
        <w:t>要持之以恒纠治“四风”</w:t>
      </w:r>
      <w:r>
        <w:rPr>
          <w:rFonts w:hint="eastAsia" w:ascii="宋体" w:hAnsi="宋体" w:eastAsia="宋体" w:cs="宋体"/>
          <w:lang w:val="en-US" w:eastAsia="zh-CN"/>
        </w:rPr>
        <w:t>，进一步完善公务接待制度，严禁无实质性任务的出访，严控非重点非刚性支出，把有限的财力更好用于科技创新、产业升级和民生改善。</w:t>
      </w:r>
      <w:r>
        <w:rPr>
          <w:rFonts w:hint="eastAsia" w:ascii="宋体" w:hAnsi="宋体" w:eastAsia="宋体" w:cs="宋体"/>
          <w:b/>
          <w:bCs/>
          <w:lang w:val="en-US" w:eastAsia="zh-CN"/>
        </w:rPr>
        <w:t>要一以贯之惩治重点领域腐败，</w:t>
      </w:r>
      <w:r>
        <w:rPr>
          <w:rFonts w:hint="eastAsia" w:ascii="宋体" w:hAnsi="宋体" w:eastAsia="宋体" w:cs="宋体"/>
          <w:lang w:val="en-US" w:eastAsia="zh-CN"/>
        </w:rPr>
        <w:t>加快补齐相关领域监管制度短板，推动各类监督贯通协同，坚决斩断伸向群众利益的“黑手”。</w:t>
      </w:r>
      <w:r>
        <w:rPr>
          <w:rFonts w:hint="eastAsia" w:ascii="宋体" w:hAnsi="宋体" w:eastAsia="宋体" w:cs="宋体"/>
          <w:b/>
          <w:bCs/>
          <w:lang w:val="en-US" w:eastAsia="zh-CN"/>
        </w:rPr>
        <w:t>要加大力度推进数字政府建设</w:t>
      </w:r>
      <w:r>
        <w:rPr>
          <w:rFonts w:hint="eastAsia" w:ascii="宋体" w:hAnsi="宋体" w:eastAsia="宋体" w:cs="宋体"/>
          <w:lang w:val="en-US" w:eastAsia="zh-CN"/>
        </w:rPr>
        <w:t>，提升政务服务标准化、规范化、便利化水平，减少行政执法自由裁量权空间，让企业和群众有更多获得感。</w:t>
      </w:r>
    </w:p>
    <w:p w14:paraId="503D40A0">
      <w:pPr>
        <w:pStyle w:val="2"/>
        <w:rPr>
          <w:rFonts w:hint="eastAsia" w:ascii="宋体" w:hAnsi="宋体" w:cs="宋体"/>
          <w:lang w:val="en-US" w:eastAsia="zh-CN"/>
        </w:rPr>
      </w:pPr>
      <w:r>
        <w:rPr>
          <w:rFonts w:hint="eastAsia" w:ascii="宋体" w:hAnsi="宋体" w:cs="宋体"/>
          <w:lang w:val="en-US" w:eastAsia="zh-CN"/>
        </w:rPr>
        <w:t>20.2月27日，</w:t>
      </w:r>
      <w:r>
        <w:rPr>
          <w:rFonts w:hint="eastAsia" w:ascii="宋体" w:hAnsi="宋体" w:cs="宋体"/>
          <w:b/>
          <w:bCs/>
          <w:lang w:val="en-US" w:eastAsia="zh-CN"/>
        </w:rPr>
        <w:t>“运动赣鄱·活力江西”</w:t>
      </w:r>
      <w:r>
        <w:rPr>
          <w:rFonts w:hint="eastAsia" w:ascii="宋体" w:hAnsi="宋体" w:cs="宋体"/>
          <w:lang w:val="en-US" w:eastAsia="zh-CN"/>
        </w:rPr>
        <w:t>全民健身赛事活动品牌标识新闻通气会在省体育局举行，会上发布了“运动赣鄱·活力江西”赛事活动品牌标识。标识将于3月1日起广泛应用于全省各级各类全民健身赛事活动所有视觉载体中。</w:t>
      </w:r>
    </w:p>
    <w:p w14:paraId="1BD2F737">
      <w:pPr>
        <w:pStyle w:val="2"/>
        <w:rPr>
          <w:rFonts w:hint="eastAsia" w:ascii="宋体" w:hAnsi="宋体" w:cs="宋体"/>
          <w:lang w:val="en-US" w:eastAsia="zh-CN"/>
        </w:rPr>
      </w:pPr>
      <w:r>
        <w:rPr>
          <w:rFonts w:hint="eastAsia" w:ascii="宋体" w:hAnsi="宋体" w:cs="宋体"/>
          <w:lang w:val="en-US" w:eastAsia="zh-CN"/>
        </w:rPr>
        <w:t>21.2月27日，</w:t>
      </w:r>
      <w:r>
        <w:rPr>
          <w:rFonts w:hint="eastAsia" w:ascii="宋体" w:hAnsi="宋体" w:cs="宋体"/>
          <w:b/>
          <w:bCs/>
          <w:lang w:val="en-US" w:eastAsia="zh-CN"/>
        </w:rPr>
        <w:t>省就业促进和劳动保护工作领导小组会议</w:t>
      </w:r>
      <w:r>
        <w:rPr>
          <w:rFonts w:hint="eastAsia" w:ascii="宋体" w:hAnsi="宋体" w:cs="宋体"/>
          <w:lang w:val="en-US" w:eastAsia="zh-CN"/>
        </w:rPr>
        <w:t>在南昌召开。会议强调，就业促进和劳动保护事关人民群众切身利益、事关经济社会健康发展、事关国家长治久安，</w:t>
      </w:r>
      <w:r>
        <w:rPr>
          <w:rFonts w:hint="eastAsia" w:ascii="宋体" w:hAnsi="宋体" w:cs="宋体"/>
          <w:b/>
          <w:bCs/>
          <w:lang w:val="en-US" w:eastAsia="zh-CN"/>
        </w:rPr>
        <w:t>要在聚焦就业政策落实、重点群体就业、教育培训和就业服务上发力</w:t>
      </w:r>
      <w:r>
        <w:rPr>
          <w:rFonts w:hint="eastAsia" w:ascii="宋体" w:hAnsi="宋体" w:cs="宋体"/>
          <w:lang w:val="en-US" w:eastAsia="zh-CN"/>
        </w:rPr>
        <w:t>，确保全省就业形势总体稳定；</w:t>
      </w:r>
      <w:r>
        <w:rPr>
          <w:rFonts w:hint="eastAsia" w:ascii="宋体" w:hAnsi="宋体" w:cs="宋体"/>
          <w:b/>
          <w:bCs/>
          <w:lang w:val="en-US" w:eastAsia="zh-CN"/>
        </w:rPr>
        <w:t>要在突出隐患排查化解、构建更优就业环境、维护劳动领域安全上着力</w:t>
      </w:r>
      <w:r>
        <w:rPr>
          <w:rFonts w:hint="eastAsia" w:ascii="宋体" w:hAnsi="宋体" w:cs="宋体"/>
          <w:lang w:val="en-US" w:eastAsia="zh-CN"/>
        </w:rPr>
        <w:t>，坚决维护社会稳定大局；</w:t>
      </w:r>
      <w:r>
        <w:rPr>
          <w:rFonts w:hint="eastAsia" w:ascii="宋体" w:hAnsi="宋体" w:cs="宋体"/>
          <w:b/>
          <w:bCs/>
          <w:lang w:val="en-US" w:eastAsia="zh-CN"/>
        </w:rPr>
        <w:t>要强化源头治理、系统治理、长效治理、依法治理</w:t>
      </w:r>
      <w:r>
        <w:rPr>
          <w:rFonts w:hint="eastAsia" w:ascii="宋体" w:hAnsi="宋体" w:cs="宋体"/>
          <w:lang w:val="en-US" w:eastAsia="zh-CN"/>
        </w:rPr>
        <w:t>，全力维护好农民工劳动报酬权益。</w:t>
      </w:r>
    </w:p>
    <w:p w14:paraId="6D14A009">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57DC29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1.2月5日是农历乙巳蛇年第一个工作日，省委、省政府召开</w:t>
      </w:r>
      <w:r>
        <w:rPr>
          <w:rFonts w:hint="eastAsia"/>
          <w:b/>
          <w:bCs/>
          <w:lang w:eastAsia="zh-CN"/>
        </w:rPr>
        <w:t>全省高质量发展大会</w:t>
      </w:r>
      <w:r>
        <w:rPr>
          <w:rFonts w:hint="eastAsia"/>
          <w:lang w:eastAsia="zh-CN"/>
        </w:rPr>
        <w:t>，围绕</w:t>
      </w:r>
      <w:r>
        <w:rPr>
          <w:rFonts w:hint="eastAsia"/>
          <w:b/>
          <w:bCs/>
          <w:lang w:eastAsia="zh-CN"/>
        </w:rPr>
        <w:t>加快建设现代化产业体系</w:t>
      </w:r>
      <w:r>
        <w:rPr>
          <w:rFonts w:hint="eastAsia"/>
          <w:lang w:eastAsia="zh-CN"/>
        </w:rPr>
        <w:t>深入交流研讨，进一步凝聚共识、汇聚力量，动员全省干部群众在新的一年齐心协力推进广东高质量发展、现代化建设。省委书记黄坤明在大会上发表讲话，强调要深入学习贯彻习近平总书记对广东系列重要讲话和重要指示精神，聚焦实现总书记赋予的使命任务，大</w:t>
      </w:r>
      <w:r>
        <w:rPr>
          <w:rFonts w:hint="eastAsia"/>
          <w:b/>
          <w:bCs/>
          <w:lang w:eastAsia="zh-CN"/>
        </w:rPr>
        <w:t>力弘扬劳模精神、劳动精神、工匠精神、优秀企业家精神，加快建设现代化产业体系，奋力把广东高质量发展之路走得更有奔头、更有劲头</w:t>
      </w:r>
      <w:r>
        <w:rPr>
          <w:rFonts w:hint="eastAsia"/>
          <w:lang w:eastAsia="zh-CN"/>
        </w:rPr>
        <w:t>，为强国建设、民族复兴作出新的更大贡献。</w:t>
      </w:r>
    </w:p>
    <w:p w14:paraId="426E32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2.近日，中共广东省委办公厅、广东省人民政府办公厅印发《</w:t>
      </w:r>
      <w:r>
        <w:rPr>
          <w:rFonts w:hint="eastAsia"/>
          <w:b/>
          <w:bCs/>
          <w:lang w:val="en-US" w:eastAsia="zh-CN"/>
        </w:rPr>
        <w:t>广东省建设现代化产业体系2025年行动计划》</w:t>
      </w:r>
      <w:r>
        <w:rPr>
          <w:rFonts w:hint="eastAsia"/>
          <w:lang w:val="en-US" w:eastAsia="zh-CN"/>
        </w:rPr>
        <w:t>并发出通知，要求各地区各部门结合实际认真贯彻落实。该计划从</w:t>
      </w:r>
      <w:r>
        <w:rPr>
          <w:rFonts w:hint="eastAsia"/>
          <w:b/>
          <w:bCs/>
          <w:lang w:val="en-US" w:eastAsia="zh-CN"/>
        </w:rPr>
        <w:t>实施科技创新强基行动、产业集群培优行动、数智技术赋能行动、区域协调协同行动、产业开放合作行动、优质企业引育行动、质量品牌提升行动、资源要素保障行动</w:t>
      </w:r>
      <w:r>
        <w:rPr>
          <w:rFonts w:hint="eastAsia"/>
          <w:lang w:val="en-US" w:eastAsia="zh-CN"/>
        </w:rPr>
        <w:t>八项行动建设具有本地特色优势的现代化产业体系。</w:t>
      </w:r>
    </w:p>
    <w:p w14:paraId="272F82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3.2月6日，省长王伟中主持召开</w:t>
      </w:r>
      <w:r>
        <w:rPr>
          <w:rFonts w:hint="eastAsia"/>
          <w:b/>
          <w:bCs/>
          <w:lang w:val="en-US" w:eastAsia="zh-CN"/>
        </w:rPr>
        <w:t>省政府常务会议</w:t>
      </w:r>
      <w:r>
        <w:rPr>
          <w:rFonts w:hint="eastAsia"/>
          <w:lang w:val="en-US" w:eastAsia="zh-CN"/>
        </w:rPr>
        <w:t>，全面贯彻落实党的二十届三中全会精神，深入学习贯彻习近平总书记对广东系列重要讲话和重要指示精神，认真落实省委“1310”具体部署和全省高质量发展大会要求，研究进一步深化投融资体制改革等工作。</w:t>
      </w:r>
    </w:p>
    <w:p w14:paraId="2468C7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会议审议</w:t>
      </w:r>
      <w:r>
        <w:rPr>
          <w:rFonts w:hint="eastAsia"/>
          <w:b/>
          <w:bCs/>
          <w:lang w:val="en-US" w:eastAsia="zh-CN"/>
        </w:rPr>
        <w:t>《广东省关于进一步深化投融资体制改革的若干举措》</w:t>
      </w:r>
      <w:r>
        <w:rPr>
          <w:rFonts w:hint="eastAsia"/>
          <w:lang w:val="en-US" w:eastAsia="zh-CN"/>
        </w:rPr>
        <w:t>，强调要认真落实更加积极的财政政策和适度宽松的货币政策，健全政府投资有效带动社会投资体制机制，深化投资审批制度改革，拓宽多元化投融资渠道，创新重点领域投融资实践，加快形成市场主导的有效投资内生增长动力，更好发挥投资对稳增长、调结构、促发展、惠民生的关键作用。要</w:t>
      </w:r>
      <w:r>
        <w:rPr>
          <w:rFonts w:hint="eastAsia"/>
          <w:b/>
          <w:bCs/>
          <w:lang w:val="en-US" w:eastAsia="zh-CN"/>
        </w:rPr>
        <w:t>制定政府投资项目目录，深化项目可研论证，做深做细做实前期工作</w:t>
      </w:r>
      <w:r>
        <w:rPr>
          <w:rFonts w:hint="eastAsia"/>
          <w:lang w:val="en-US" w:eastAsia="zh-CN"/>
        </w:rPr>
        <w:t>，规范政府投资计划管理，不断优化投资方向和结构，切实提高政府投资效益，更好牵引带动社会资本投资。要激</w:t>
      </w:r>
      <w:r>
        <w:rPr>
          <w:rFonts w:hint="eastAsia"/>
          <w:b/>
          <w:bCs/>
          <w:lang w:val="en-US" w:eastAsia="zh-CN"/>
        </w:rPr>
        <w:t>发民间投资内生动力，积极扩大现代化产业体系投资</w:t>
      </w:r>
      <w:r>
        <w:rPr>
          <w:rFonts w:hint="eastAsia"/>
          <w:lang w:val="en-US" w:eastAsia="zh-CN"/>
        </w:rPr>
        <w:t>，支持民间资本参与交通、能源等领域重大项目建设，引导更多社会资金投早投小投硬科技，加大对社会投资项目信贷支持和资源要素保障力度，提高项目用地、环评等审批效率，积极为民间资本做好各项服务，让民间资本有得投、投得好。</w:t>
      </w:r>
    </w:p>
    <w:p w14:paraId="1BA79A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4.2月10日至11日，省长王伟中到深圳市福田区、南山区、光明区，深入重大科创平台、科技创新企业，专题调研</w:t>
      </w:r>
      <w:r>
        <w:rPr>
          <w:rFonts w:hint="eastAsia"/>
          <w:b/>
          <w:bCs/>
          <w:lang w:val="en-US" w:eastAsia="zh-CN"/>
        </w:rPr>
        <w:t>现代化产业体系建设工作</w:t>
      </w:r>
      <w:r>
        <w:rPr>
          <w:rFonts w:hint="eastAsia"/>
          <w:lang w:val="en-US" w:eastAsia="zh-CN"/>
        </w:rPr>
        <w:t>，并向广大科技工作者、企业家和一线建设者致以新春祝福。他强调，要深入学习贯彻习近平总书记对广东、深圳系列重要讲话和重要指示精神，认真落实省委“1310”具体部署，按照全省高质量发展大会要求，</w:t>
      </w:r>
      <w:r>
        <w:rPr>
          <w:rFonts w:hint="eastAsia"/>
          <w:b/>
          <w:bCs/>
          <w:lang w:val="en-US" w:eastAsia="zh-CN"/>
        </w:rPr>
        <w:t>培育壮大机器人、人工智能、自动驾驶、低空经济、生物制造、量子科技等新兴产业和未来产业，因地制宜发展新质生产力，全力以赴打造产业新支柱</w:t>
      </w:r>
      <w:r>
        <w:rPr>
          <w:rFonts w:hint="eastAsia"/>
          <w:lang w:val="en-US" w:eastAsia="zh-CN"/>
        </w:rPr>
        <w:t>，加快建设更具国际竞争力的现代化产业体系。</w:t>
      </w:r>
    </w:p>
    <w:p w14:paraId="625FF9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5.2月10日上午，</w:t>
      </w:r>
      <w:r>
        <w:rPr>
          <w:rFonts w:hint="eastAsia"/>
          <w:b/>
          <w:bCs/>
          <w:lang w:val="en-US" w:eastAsia="zh-CN"/>
        </w:rPr>
        <w:t>广东省第十二次归侨侨眷代表大会</w:t>
      </w:r>
      <w:r>
        <w:rPr>
          <w:rFonts w:hint="eastAsia"/>
          <w:lang w:val="en-US" w:eastAsia="zh-CN"/>
        </w:rPr>
        <w:t>在广州开幕。省委书记黄坤明指出，希望广大归侨侨眷和海外侨胞</w:t>
      </w:r>
      <w:r>
        <w:rPr>
          <w:rFonts w:hint="eastAsia"/>
          <w:b/>
          <w:bCs/>
          <w:lang w:val="en-US" w:eastAsia="zh-CN"/>
        </w:rPr>
        <w:t>进一步增强历史主动，厚植家国情怀，铸牢中华民族共同体意识，积极投身“一国两制”事业</w:t>
      </w:r>
      <w:r>
        <w:rPr>
          <w:rFonts w:hint="eastAsia"/>
          <w:lang w:val="en-US" w:eastAsia="zh-CN"/>
        </w:rPr>
        <w:t>，坚定反“独”促统，更好助力画好强国建设、民族复兴的最大同心圆。希望广大归侨侨眷和海外侨胞</w:t>
      </w:r>
      <w:r>
        <w:rPr>
          <w:rFonts w:hint="eastAsia"/>
          <w:b/>
          <w:bCs/>
          <w:lang w:val="en-US" w:eastAsia="zh-CN"/>
        </w:rPr>
        <w:t>进一步发扬回馈桑梓的光荣传统，</w:t>
      </w:r>
      <w:r>
        <w:rPr>
          <w:rFonts w:hint="eastAsia"/>
          <w:lang w:val="en-US" w:eastAsia="zh-CN"/>
        </w:rPr>
        <w:t>发挥资金、技术、管理、人脉等方面的独特优势，聚焦服务粤港澳大湾区建设、制造强省建设、科技创新强省建设、“百县千镇万村高质量发展工程”实施、绿美广东生态建设等重点任务，加大投资兴业力度，帮助引入更多高端人才，汇聚更多创新资源，更好助力广东加快高质量发展。希望广大归侨侨眷和海外侨胞</w:t>
      </w:r>
      <w:r>
        <w:rPr>
          <w:rFonts w:hint="eastAsia"/>
          <w:b/>
          <w:bCs/>
          <w:lang w:val="en-US" w:eastAsia="zh-CN"/>
        </w:rPr>
        <w:t>进一步当好桥梁纽带，加强与各类社团的密切联系，发动各方面力量为家乡建设献计出力，</w:t>
      </w:r>
      <w:r>
        <w:rPr>
          <w:rFonts w:hint="eastAsia"/>
          <w:lang w:val="en-US" w:eastAsia="zh-CN"/>
        </w:rPr>
        <w:t>发挥熟悉国际市场、国际规则的优势，深度参与“五外联动”，更好助力广东实现高水平对外开放。希望广大归侨侨眷和海外侨胞</w:t>
      </w:r>
      <w:r>
        <w:rPr>
          <w:rFonts w:hint="eastAsia"/>
          <w:b/>
          <w:bCs/>
          <w:lang w:val="en-US" w:eastAsia="zh-CN"/>
        </w:rPr>
        <w:t>进一步坚定文化自信，加强中华传统文化代际传承，利用广泛的海内外人脉网络和跨文化交流经验，</w:t>
      </w:r>
      <w:r>
        <w:rPr>
          <w:rFonts w:hint="eastAsia"/>
          <w:lang w:val="en-US" w:eastAsia="zh-CN"/>
        </w:rPr>
        <w:t>用亲身感受、生动事例讲好中国故事、大湾区故事、广东故事，身体力行展示好中华文化魅力和中华民族特质，更好助力广东深化国际文化交流、促进中外文明交流互鉴。全省各级侨联组织要坚定拥护“两个确立”、坚决做到“两个维护”，坚持不懈用党的创新理论武装侨界群众，</w:t>
      </w:r>
      <w:r>
        <w:rPr>
          <w:rFonts w:hint="eastAsia"/>
          <w:b/>
          <w:bCs/>
          <w:lang w:val="en-US" w:eastAsia="zh-CN"/>
        </w:rPr>
        <w:t>自觉围绕全省工作大局谋划推动工作，切实加强自身建设</w:t>
      </w:r>
      <w:r>
        <w:rPr>
          <w:rFonts w:hint="eastAsia"/>
          <w:lang w:val="en-US" w:eastAsia="zh-CN"/>
        </w:rPr>
        <w:t>，更好凝聚起广大归侨侨眷和海外侨胞为高质量发展、现代化建设团结奋斗的磅礴力量。全省各级党委和政府要把</w:t>
      </w:r>
      <w:r>
        <w:rPr>
          <w:rFonts w:hint="eastAsia"/>
          <w:b/>
          <w:bCs/>
          <w:lang w:val="en-US" w:eastAsia="zh-CN"/>
        </w:rPr>
        <w:t>侨务工作摆在更加突出位置</w:t>
      </w:r>
      <w:r>
        <w:rPr>
          <w:rFonts w:hint="eastAsia"/>
          <w:lang w:val="en-US" w:eastAsia="zh-CN"/>
        </w:rPr>
        <w:t>，认真落实党的侨务政策，支持侨联组织依法依章程创造性开展工作，为侨联履职尽责提供有力保障。</w:t>
      </w:r>
    </w:p>
    <w:p w14:paraId="460A1176">
      <w:pPr>
        <w:pStyle w:val="2"/>
        <w:rPr>
          <w:rFonts w:hint="eastAsia" w:ascii="宋体" w:hAnsi="宋体" w:eastAsia="宋体" w:cs="宋体"/>
          <w:lang w:val="en-US" w:eastAsia="zh-CN"/>
        </w:rPr>
      </w:pPr>
      <w:r>
        <w:rPr>
          <w:rFonts w:hint="eastAsia" w:ascii="宋体" w:hAnsi="宋体" w:eastAsia="宋体" w:cs="宋体"/>
          <w:lang w:val="en-US" w:eastAsia="zh-CN"/>
        </w:rPr>
        <w:t>6.2月13日至14日，广西壮族自治区党政代表团来粤考察交流。13日下午，两省区在广州召开粤桂东西部协作联席会议。省委书记黄坤明主持会议并讲话，</w:t>
      </w:r>
      <w:r>
        <w:rPr>
          <w:rFonts w:hint="eastAsia" w:ascii="宋体" w:hAnsi="宋体" w:eastAsia="宋体" w:cs="宋体"/>
          <w:b/>
          <w:bCs/>
          <w:lang w:val="en-US" w:eastAsia="zh-CN"/>
        </w:rPr>
        <w:t>要紧盯目标任务，毫不放松抓好巩固拓展脱贫攻坚成果同乡村振兴有效衔接</w:t>
      </w:r>
      <w:r>
        <w:rPr>
          <w:rFonts w:hint="eastAsia" w:ascii="宋体" w:hAnsi="宋体" w:eastAsia="宋体" w:cs="宋体"/>
          <w:lang w:val="en-US" w:eastAsia="zh-CN"/>
        </w:rPr>
        <w:t>，坚持把守住不发生规模性返贫致贫底线任务放在突出位置，以增强内生动力为根本指向，持续开展特色产业提升、产业集群打造、消费帮扶增收、劳务协作提质等行动，深入抓好共建乡村振兴特色带、助力兴边富民等工作，让脱贫基础更加牢固、成效更可持续。要</w:t>
      </w:r>
      <w:r>
        <w:rPr>
          <w:rFonts w:hint="eastAsia" w:ascii="宋体" w:hAnsi="宋体" w:eastAsia="宋体" w:cs="宋体"/>
          <w:b/>
          <w:bCs/>
          <w:lang w:val="en-US" w:eastAsia="zh-CN"/>
        </w:rPr>
        <w:t>深化产业科技合作</w:t>
      </w:r>
      <w:r>
        <w:rPr>
          <w:rFonts w:hint="eastAsia" w:ascii="宋体" w:hAnsi="宋体" w:eastAsia="宋体" w:cs="宋体"/>
          <w:lang w:val="en-US" w:eastAsia="zh-CN"/>
        </w:rPr>
        <w:t>，聚焦培育和发展新质生产力，加强区域创新体系建设，促进科技成果双向转化，合力开辟海洋经济、数字经济、人工智能和机器人等新赛道，共同建设更具国际竞争力的现代化产业体系。要</w:t>
      </w:r>
      <w:r>
        <w:rPr>
          <w:rFonts w:hint="eastAsia" w:ascii="宋体" w:hAnsi="宋体" w:eastAsia="宋体" w:cs="宋体"/>
          <w:b/>
          <w:bCs/>
          <w:lang w:val="en-US" w:eastAsia="zh-CN"/>
        </w:rPr>
        <w:t>深化开放领域合作</w:t>
      </w:r>
      <w:r>
        <w:rPr>
          <w:rFonts w:hint="eastAsia" w:ascii="宋体" w:hAnsi="宋体" w:eastAsia="宋体" w:cs="宋体"/>
          <w:lang w:val="en-US" w:eastAsia="zh-CN"/>
        </w:rPr>
        <w:t>，密切两地海陆空交通联系，推动广东、广西自贸试验区联动发展，用好广交会、高交会、中国—东盟博览会等平台，支持两地企业并船出海，推动两省区在协同扩大开放中拓展发展空间、增加经济纵深。要</w:t>
      </w:r>
      <w:r>
        <w:rPr>
          <w:rFonts w:hint="eastAsia" w:ascii="宋体" w:hAnsi="宋体" w:eastAsia="宋体" w:cs="宋体"/>
          <w:b/>
          <w:bCs/>
          <w:lang w:val="en-US" w:eastAsia="zh-CN"/>
        </w:rPr>
        <w:t>深化民生领域合作</w:t>
      </w:r>
      <w:r>
        <w:rPr>
          <w:rFonts w:hint="eastAsia" w:ascii="宋体" w:hAnsi="宋体" w:eastAsia="宋体" w:cs="宋体"/>
          <w:lang w:val="en-US" w:eastAsia="zh-CN"/>
        </w:rPr>
        <w:t>，着力提升就业、教育、医疗、社保等领域保障水平和服务供给，强化生态环保合作特别是西江流域协同治理，积极开展文旅资源开发和推介，更好造福两地人民。</w:t>
      </w:r>
    </w:p>
    <w:p w14:paraId="703D5896">
      <w:pPr>
        <w:pStyle w:val="2"/>
        <w:rPr>
          <w:rFonts w:hint="default" w:ascii="宋体" w:hAnsi="宋体" w:eastAsia="宋体" w:cs="宋体"/>
          <w:lang w:val="en-US" w:eastAsia="zh-CN"/>
        </w:rPr>
      </w:pPr>
      <w:r>
        <w:rPr>
          <w:rFonts w:hint="eastAsia" w:ascii="宋体" w:hAnsi="宋体" w:eastAsia="宋体" w:cs="宋体"/>
          <w:lang w:val="en-US" w:eastAsia="zh-CN"/>
        </w:rPr>
        <w:t>7.2月14日下午，省委常委会召开会议。会议强调，要深入学习贯彻习近平总书记关于加强党的作风建设的重要论述，按照中央层面整治形式主义为基层减负专项工作机制会议和中办有关文件要求，坚持实事求是、务求实效，推进作风建设常态化长效化，为推进中国式现代化的广东实践提供坚强作风保证。</w:t>
      </w:r>
      <w:r>
        <w:rPr>
          <w:rFonts w:hint="eastAsia" w:ascii="宋体" w:hAnsi="宋体" w:eastAsia="宋体" w:cs="宋体"/>
          <w:b/>
          <w:bCs/>
          <w:lang w:val="en-US" w:eastAsia="zh-CN"/>
        </w:rPr>
        <w:t>要深化思想认识，进一步巩固深化党纪学习教育成果</w:t>
      </w:r>
      <w:r>
        <w:rPr>
          <w:rFonts w:hint="eastAsia" w:ascii="宋体" w:hAnsi="宋体" w:eastAsia="宋体" w:cs="宋体"/>
          <w:lang w:val="en-US" w:eastAsia="zh-CN"/>
        </w:rPr>
        <w:t>，引导党员干部自觉反“四风”、转作风、树新风，把改进作风的要求内化于心、外化于行。</w:t>
      </w:r>
      <w:r>
        <w:rPr>
          <w:rFonts w:hint="eastAsia" w:ascii="宋体" w:hAnsi="宋体" w:eastAsia="宋体" w:cs="宋体"/>
          <w:b/>
          <w:bCs/>
          <w:lang w:val="en-US" w:eastAsia="zh-CN"/>
        </w:rPr>
        <w:t>要突出以上率下</w:t>
      </w:r>
      <w:r>
        <w:rPr>
          <w:rFonts w:hint="eastAsia" w:ascii="宋体" w:hAnsi="宋体" w:eastAsia="宋体" w:cs="宋体"/>
          <w:lang w:val="en-US" w:eastAsia="zh-CN"/>
        </w:rPr>
        <w:t>，从省委常委一班人做起，从省直机关抓起，在深入落实中央八项规定及其实施细则精神、严格执行《整治形式主义为基层减负若干规定》上带好头、作表率，以“关键少数”带动“绝大多数”，从中央通报我省典型案例中举一反三，推动解决更多实际问题。</w:t>
      </w:r>
      <w:r>
        <w:rPr>
          <w:rFonts w:hint="eastAsia" w:ascii="宋体" w:hAnsi="宋体" w:eastAsia="宋体" w:cs="宋体"/>
          <w:b/>
          <w:bCs/>
          <w:lang w:val="en-US" w:eastAsia="zh-CN"/>
        </w:rPr>
        <w:t>要坚持减负和赋能同步发力</w:t>
      </w:r>
      <w:r>
        <w:rPr>
          <w:rFonts w:hint="eastAsia" w:ascii="宋体" w:hAnsi="宋体" w:eastAsia="宋体" w:cs="宋体"/>
          <w:lang w:val="en-US" w:eastAsia="zh-CN"/>
        </w:rPr>
        <w:t>，健全有利于树立和践行正确政绩观的考核评价体系，构建整治形式主义为基层减负效果评估机制，深入推进扩权强县强镇，让基层干部把更多时间和精力用在推动发展、服务群众上。</w:t>
      </w:r>
    </w:p>
    <w:p w14:paraId="00BE8831">
      <w:pPr>
        <w:pStyle w:val="2"/>
        <w:rPr>
          <w:rFonts w:hint="default" w:ascii="宋体" w:hAnsi="宋体" w:eastAsia="宋体" w:cs="宋体"/>
          <w:lang w:val="en-US" w:eastAsia="zh-CN"/>
        </w:rPr>
      </w:pPr>
      <w:r>
        <w:rPr>
          <w:rFonts w:hint="eastAsia" w:ascii="宋体" w:hAnsi="宋体" w:eastAsia="宋体" w:cs="宋体"/>
          <w:lang w:val="en-US" w:eastAsia="zh-CN"/>
        </w:rPr>
        <w:t>8.近日，中共广东省委办公厅、广东省人民政府办公厅印发</w:t>
      </w:r>
      <w:r>
        <w:rPr>
          <w:rFonts w:hint="eastAsia" w:ascii="宋体" w:hAnsi="宋体" w:eastAsia="宋体" w:cs="宋体"/>
          <w:b/>
          <w:bCs/>
          <w:lang w:val="en-US" w:eastAsia="zh-CN"/>
        </w:rPr>
        <w:t>《关于深入推进全域土地综合整治助力“百县千镇万村高质量发展工程”的意见》</w:t>
      </w:r>
      <w:r>
        <w:rPr>
          <w:rFonts w:hint="eastAsia" w:ascii="宋体" w:hAnsi="宋体" w:eastAsia="宋体" w:cs="宋体"/>
          <w:lang w:val="en-US" w:eastAsia="zh-CN"/>
        </w:rPr>
        <w:t>并发出通知，提出</w:t>
      </w:r>
      <w:r>
        <w:rPr>
          <w:rFonts w:hint="eastAsia" w:ascii="宋体" w:hAnsi="宋体" w:eastAsia="宋体" w:cs="宋体"/>
          <w:b/>
          <w:bCs/>
          <w:lang w:val="en-US" w:eastAsia="zh-CN"/>
        </w:rPr>
        <w:t>到2027年</w:t>
      </w:r>
      <w:r>
        <w:rPr>
          <w:rFonts w:hint="eastAsia" w:ascii="宋体" w:hAnsi="宋体" w:eastAsia="宋体" w:cs="宋体"/>
          <w:lang w:val="en-US" w:eastAsia="zh-CN"/>
        </w:rPr>
        <w:t>，力争单位地区生产总值建设用地使用面积与2020年相比下降15%，形成长效稳定的全域土地综合整治实施模式，空间支撑和要素保障能力明显增强。</w:t>
      </w:r>
      <w:r>
        <w:rPr>
          <w:rFonts w:hint="eastAsia" w:ascii="宋体" w:hAnsi="宋体" w:eastAsia="宋体" w:cs="宋体"/>
          <w:b/>
          <w:bCs/>
          <w:lang w:val="en-US" w:eastAsia="zh-CN"/>
        </w:rPr>
        <w:t>到2035年</w:t>
      </w:r>
      <w:r>
        <w:rPr>
          <w:rFonts w:hint="eastAsia" w:ascii="宋体" w:hAnsi="宋体" w:eastAsia="宋体" w:cs="宋体"/>
          <w:lang w:val="en-US" w:eastAsia="zh-CN"/>
        </w:rPr>
        <w:t>，县城城镇化率大幅度提升，田水路林村全要素、全周期、全链条整治取得显著成效，实现生产空间集约高效、生活空间宜居适度、生态空间山清水秀，城乡区域发展更加平衡更加协调。</w:t>
      </w:r>
    </w:p>
    <w:p w14:paraId="0CC990D7">
      <w:pPr>
        <w:pStyle w:val="2"/>
        <w:rPr>
          <w:rFonts w:hint="default" w:ascii="宋体" w:hAnsi="宋体" w:eastAsia="宋体" w:cs="宋体"/>
          <w:lang w:val="en-US" w:eastAsia="zh-CN"/>
        </w:rPr>
      </w:pPr>
      <w:r>
        <w:rPr>
          <w:rFonts w:hint="eastAsia" w:ascii="宋体" w:hAnsi="宋体" w:eastAsia="宋体" w:cs="宋体"/>
          <w:lang w:val="en-US" w:eastAsia="zh-CN"/>
        </w:rPr>
        <w:t>9.2月17日至18日，省长王伟中到广州市海珠区、黄埔区、番禺区、南沙区，深入科技创新企业、新型研发机构一线，围绕</w:t>
      </w:r>
      <w:r>
        <w:rPr>
          <w:rFonts w:hint="eastAsia" w:ascii="宋体" w:hAnsi="宋体" w:eastAsia="宋体" w:cs="宋体"/>
          <w:b/>
          <w:bCs/>
          <w:lang w:val="en-US" w:eastAsia="zh-CN"/>
        </w:rPr>
        <w:t>建设现代化产业体系</w:t>
      </w:r>
      <w:r>
        <w:rPr>
          <w:rFonts w:hint="eastAsia" w:ascii="宋体" w:hAnsi="宋体" w:eastAsia="宋体" w:cs="宋体"/>
          <w:lang w:val="en-US" w:eastAsia="zh-CN"/>
        </w:rPr>
        <w:t>开展专题调研。王伟中指出，</w:t>
      </w:r>
      <w:r>
        <w:rPr>
          <w:rFonts w:hint="eastAsia" w:ascii="宋体" w:hAnsi="宋体" w:eastAsia="宋体" w:cs="宋体"/>
          <w:b/>
          <w:bCs/>
          <w:lang w:val="en-US" w:eastAsia="zh-CN"/>
        </w:rPr>
        <w:t>要巩固增强智能网联与新能源汽车、超高清视频与新型显示、集成电路等产业优势</w:t>
      </w:r>
      <w:r>
        <w:rPr>
          <w:rFonts w:hint="eastAsia" w:ascii="宋体" w:hAnsi="宋体" w:eastAsia="宋体" w:cs="宋体"/>
          <w:lang w:val="en-US" w:eastAsia="zh-CN"/>
        </w:rPr>
        <w:t>，加快布局发展机器人、人工智能、自动驾驶、低空经济、生物制造、量子科技等新兴产业未来产业，培育新的经济增长点。</w:t>
      </w:r>
      <w:r>
        <w:rPr>
          <w:rFonts w:hint="eastAsia" w:ascii="宋体" w:hAnsi="宋体" w:eastAsia="宋体" w:cs="宋体"/>
          <w:b/>
          <w:bCs/>
          <w:lang w:val="en-US" w:eastAsia="zh-CN"/>
        </w:rPr>
        <w:t>要激发科技创新澎湃动能，</w:t>
      </w:r>
      <w:r>
        <w:rPr>
          <w:rFonts w:hint="eastAsia" w:ascii="宋体" w:hAnsi="宋体" w:eastAsia="宋体" w:cs="宋体"/>
          <w:lang w:val="en-US" w:eastAsia="zh-CN"/>
        </w:rPr>
        <w:t>加快构建全过程创新链，发挥高校和科研院所数量多、实力强的优势，加强前沿基础研究和原始创新，建强用好广州实验室、粤港澳大湾区国家技术创新中心等重大平台，优化产投、创投、天使母基金运作机制，努力让“超级平台”产出“超级成果”。</w:t>
      </w:r>
      <w:r>
        <w:rPr>
          <w:rFonts w:hint="eastAsia" w:ascii="宋体" w:hAnsi="宋体" w:eastAsia="宋体" w:cs="宋体"/>
          <w:b/>
          <w:bCs/>
          <w:lang w:val="en-US" w:eastAsia="zh-CN"/>
        </w:rPr>
        <w:t>要发挥广州产业体系完备、应用场景多元等优势</w:t>
      </w:r>
      <w:r>
        <w:rPr>
          <w:rFonts w:hint="eastAsia" w:ascii="宋体" w:hAnsi="宋体" w:eastAsia="宋体" w:cs="宋体"/>
          <w:lang w:val="en-US" w:eastAsia="zh-CN"/>
        </w:rPr>
        <w:t>，深入实施“人工智能+”“机器人+”行动，深化拓展应用，促进人工智能和机器人加快赋能千行百业，助力产业体系优化升级。要强化企业科技创新主体地位，加强以企业为主导的产学研深度融合，不断完善创新生态，优化企业服务，全力培育一流科创企业群，努力涌现更多含金量高、引领力强的创新型企业。</w:t>
      </w:r>
      <w:r>
        <w:rPr>
          <w:rFonts w:hint="eastAsia" w:ascii="宋体" w:hAnsi="宋体" w:eastAsia="宋体" w:cs="宋体"/>
          <w:b/>
          <w:bCs/>
          <w:lang w:val="en-US" w:eastAsia="zh-CN"/>
        </w:rPr>
        <w:t>要培育引进更多创新人才特别是青年科学家</w:t>
      </w:r>
      <w:r>
        <w:rPr>
          <w:rFonts w:hint="eastAsia" w:ascii="宋体" w:hAnsi="宋体" w:eastAsia="宋体" w:cs="宋体"/>
          <w:lang w:val="en-US" w:eastAsia="zh-CN"/>
        </w:rPr>
        <w:t>，认真落实省“百万英才汇南粤行动计划”，不断优化创新创业环境，加强人才服务保障，为人尽其才、实现梦想提供广阔舞台。</w:t>
      </w:r>
    </w:p>
    <w:p w14:paraId="442CF2E9">
      <w:pPr>
        <w:pStyle w:val="2"/>
        <w:rPr>
          <w:rFonts w:hint="default" w:ascii="宋体" w:hAnsi="宋体" w:eastAsia="宋体" w:cs="宋体"/>
          <w:lang w:val="en-US" w:eastAsia="zh-CN"/>
        </w:rPr>
      </w:pPr>
      <w:r>
        <w:rPr>
          <w:rFonts w:hint="eastAsia" w:ascii="宋体" w:hAnsi="宋体" w:eastAsia="宋体" w:cs="宋体"/>
          <w:lang w:val="en-US" w:eastAsia="zh-CN"/>
        </w:rPr>
        <w:t>10.2月17日上午，广东省工会第十五次代表大会在广州开幕。省委书记黄坤明提出，希望广大职工</w:t>
      </w:r>
      <w:r>
        <w:rPr>
          <w:rFonts w:hint="eastAsia" w:ascii="宋体" w:hAnsi="宋体" w:eastAsia="宋体" w:cs="宋体"/>
          <w:b/>
          <w:bCs/>
          <w:lang w:val="en-US" w:eastAsia="zh-CN"/>
        </w:rPr>
        <w:t>勇担时代使命，建功经济社会发展主战场</w:t>
      </w:r>
      <w:r>
        <w:rPr>
          <w:rFonts w:hint="eastAsia" w:ascii="宋体" w:hAnsi="宋体" w:eastAsia="宋体" w:cs="宋体"/>
          <w:lang w:val="en-US" w:eastAsia="zh-CN"/>
        </w:rPr>
        <w:t>。发挥优势作用，拿出干劲闯劲，努力在建设现代化产业体系、建设科技创新强省、实施“百县千镇万村高质量发展工程”等重点工作中展现更大作为，共担经济大省挑大梁的职责使命，共同走好广东高质量发展之路。希望</w:t>
      </w:r>
      <w:r>
        <w:rPr>
          <w:rFonts w:hint="eastAsia" w:ascii="宋体" w:hAnsi="宋体" w:eastAsia="宋体" w:cs="宋体"/>
          <w:b/>
          <w:bCs/>
          <w:lang w:val="en-US" w:eastAsia="zh-CN"/>
        </w:rPr>
        <w:t>广大职工锤炼过硬本领</w:t>
      </w:r>
      <w:r>
        <w:rPr>
          <w:rFonts w:hint="eastAsia" w:ascii="宋体" w:hAnsi="宋体" w:eastAsia="宋体" w:cs="宋体"/>
          <w:lang w:val="en-US" w:eastAsia="zh-CN"/>
        </w:rPr>
        <w:t>，当好发展新质生产力的主力军。善于学习，勇于创新，苦练内功，做到干一行、爱一行，钻一行、精一行，不断提高自身综合素质，大力推动技术工艺革新、管理服务出新、业态模式创新，争做劳动模范、能工巧匠，始终做先进生产力和生产关系的代表。希望广大职工</w:t>
      </w:r>
      <w:r>
        <w:rPr>
          <w:rFonts w:hint="eastAsia" w:ascii="宋体" w:hAnsi="宋体" w:eastAsia="宋体" w:cs="宋体"/>
          <w:b/>
          <w:bCs/>
          <w:lang w:val="en-US" w:eastAsia="zh-CN"/>
        </w:rPr>
        <w:t>弘扬高尚品格</w:t>
      </w:r>
      <w:r>
        <w:rPr>
          <w:rFonts w:hint="eastAsia" w:ascii="宋体" w:hAnsi="宋体" w:eastAsia="宋体" w:cs="宋体"/>
          <w:lang w:val="en-US" w:eastAsia="zh-CN"/>
        </w:rPr>
        <w:t>，唱响劳动光荣的主旋律。识大体、顾大局，自觉践行社会主义核心价值观，大力弘扬劳模精神、劳动精神、工匠精神，努力在自身岗位和本职工作上发光发热、出新出彩，以良好的精神风貌和模范行为影响社会、带动社会，引领大家用勤劳双手创造幸福生活、美好未来。</w:t>
      </w:r>
    </w:p>
    <w:p w14:paraId="3F341E5D">
      <w:pPr>
        <w:pStyle w:val="2"/>
        <w:rPr>
          <w:rFonts w:hint="default" w:ascii="宋体" w:hAnsi="宋体" w:eastAsia="宋体" w:cs="宋体"/>
          <w:lang w:val="en-US" w:eastAsia="zh-CN"/>
        </w:rPr>
      </w:pPr>
      <w:r>
        <w:rPr>
          <w:rFonts w:hint="eastAsia" w:ascii="宋体" w:hAnsi="宋体" w:eastAsia="宋体" w:cs="宋体"/>
          <w:lang w:val="en-US" w:eastAsia="zh-CN"/>
        </w:rPr>
        <w:t>11.2月18日下午，省委书记黄坤明主持召开</w:t>
      </w:r>
      <w:r>
        <w:rPr>
          <w:rFonts w:hint="eastAsia" w:ascii="宋体" w:hAnsi="宋体" w:eastAsia="宋体" w:cs="宋体"/>
          <w:b/>
          <w:bCs/>
          <w:lang w:val="en-US" w:eastAsia="zh-CN"/>
        </w:rPr>
        <w:t>人工智能与机器人产业发展座谈会</w:t>
      </w:r>
      <w:r>
        <w:rPr>
          <w:rFonts w:hint="eastAsia" w:ascii="宋体" w:hAnsi="宋体" w:eastAsia="宋体" w:cs="宋体"/>
          <w:lang w:val="en-US" w:eastAsia="zh-CN"/>
        </w:rPr>
        <w:t>，认真学习贯彻习近平总书记对广东系列重要讲话和重要指示以及在民营企业座谈会上的重要讲话精神，就进一步推动我省人工智能与机器人产业高质量发展，听取相关行业领域科学家、企业家的意见建议，强调</w:t>
      </w:r>
      <w:r>
        <w:rPr>
          <w:rFonts w:hint="eastAsia" w:ascii="宋体" w:hAnsi="宋体" w:eastAsia="宋体" w:cs="宋体"/>
          <w:b/>
          <w:bCs/>
          <w:lang w:val="en-US" w:eastAsia="zh-CN"/>
        </w:rPr>
        <w:t>要以走在前列的担当抢抓机遇、乘势而上，推动广东人工智能与机器人产业发展加力提速、成群成势，加快构筑高技术、高成长、大体量的产业新支柱</w:t>
      </w:r>
      <w:r>
        <w:rPr>
          <w:rFonts w:hint="eastAsia" w:ascii="宋体" w:hAnsi="宋体" w:eastAsia="宋体" w:cs="宋体"/>
          <w:lang w:val="en-US" w:eastAsia="zh-CN"/>
        </w:rPr>
        <w:t>。</w:t>
      </w:r>
    </w:p>
    <w:p w14:paraId="156B6604">
      <w:pPr>
        <w:pStyle w:val="2"/>
        <w:rPr>
          <w:rFonts w:hint="default" w:ascii="宋体" w:hAnsi="宋体" w:eastAsia="宋体" w:cs="宋体"/>
          <w:lang w:val="en-US" w:eastAsia="zh-CN"/>
        </w:rPr>
      </w:pPr>
      <w:r>
        <w:rPr>
          <w:rFonts w:hint="eastAsia" w:ascii="宋体" w:hAnsi="宋体" w:eastAsia="宋体" w:cs="宋体"/>
          <w:lang w:val="en-US" w:eastAsia="zh-CN"/>
        </w:rPr>
        <w:t>12.十四届全国人大三次会议即将召开，2月19日上午，全国人大代表、省委书记黄坤明，全国人大代表、省委副书记、省长王伟中，全国人大代表、省人大常委会主任黄楚平深入</w:t>
      </w:r>
      <w:r>
        <w:rPr>
          <w:rFonts w:hint="eastAsia" w:ascii="宋体" w:hAnsi="宋体" w:eastAsia="宋体" w:cs="宋体"/>
          <w:b/>
          <w:bCs/>
          <w:lang w:val="en-US" w:eastAsia="zh-CN"/>
        </w:rPr>
        <w:t>人大代表联络站参加联系群众活动</w:t>
      </w:r>
      <w:r>
        <w:rPr>
          <w:rFonts w:hint="eastAsia" w:ascii="宋体" w:hAnsi="宋体" w:eastAsia="宋体" w:cs="宋体"/>
          <w:lang w:val="en-US" w:eastAsia="zh-CN"/>
        </w:rPr>
        <w:t>，并就发挥好联络站平台作用、深入推进全过程人民民主进行专题调研。黄坤明强调，要深入学习贯彻习近平总书记关于坚持和完善人民代表大会制度的重要思想，认真贯彻落实习近平总书记对广东系列重要讲话和重要指示精神，始终把人民放在心中最高位置，自觉践行新时代党的群众路线，</w:t>
      </w:r>
      <w:r>
        <w:rPr>
          <w:rFonts w:hint="eastAsia" w:ascii="宋体" w:hAnsi="宋体" w:eastAsia="宋体" w:cs="宋体"/>
          <w:b/>
          <w:bCs/>
          <w:lang w:val="en-US" w:eastAsia="zh-CN"/>
        </w:rPr>
        <w:t>进一步建强用好人大代表联络站，推动代表联系群众活动走深走实，</w:t>
      </w:r>
      <w:r>
        <w:rPr>
          <w:rFonts w:hint="eastAsia" w:ascii="宋体" w:hAnsi="宋体" w:eastAsia="宋体" w:cs="宋体"/>
          <w:lang w:val="en-US" w:eastAsia="zh-CN"/>
        </w:rPr>
        <w:t>着力发展更加广泛、更加充分、更加健全的全过程人民民主，更好把全社会的智慧和力量凝聚起来，齐心协力推进广东高质量发展、现代化建设。</w:t>
      </w:r>
    </w:p>
    <w:p w14:paraId="0684B68D">
      <w:pPr>
        <w:pStyle w:val="2"/>
        <w:rPr>
          <w:rFonts w:hint="default" w:ascii="宋体" w:hAnsi="宋体" w:eastAsia="宋体" w:cs="宋体"/>
          <w:lang w:val="en-US" w:eastAsia="zh-CN"/>
        </w:rPr>
      </w:pPr>
      <w:r>
        <w:rPr>
          <w:rFonts w:hint="eastAsia" w:ascii="宋体" w:hAnsi="宋体" w:eastAsia="宋体" w:cs="宋体"/>
          <w:lang w:val="en-US" w:eastAsia="zh-CN"/>
        </w:rPr>
        <w:t>13.2月20日下午，省委常委会召开会议。会议充分肯定过去一年全省巡视巡察工作取得的新进展新成效，强调要认真抓好中央有关文件精神的学习贯彻执行，切实把思想和行动统一到习近平总书记、党中央决策部署上来，深入推进我省巡视巡察工作，更加精准发现问题，有力有效解决问题，更好发挥全面从严治党利剑作用。</w:t>
      </w:r>
      <w:r>
        <w:rPr>
          <w:rFonts w:hint="eastAsia" w:ascii="宋体" w:hAnsi="宋体" w:eastAsia="宋体" w:cs="宋体"/>
          <w:b/>
          <w:bCs/>
          <w:lang w:val="en-US" w:eastAsia="zh-CN"/>
        </w:rPr>
        <w:t>要推动被巡视巡察党组织增强接受监督的政治自觉</w:t>
      </w:r>
      <w:r>
        <w:rPr>
          <w:rFonts w:hint="eastAsia" w:ascii="宋体" w:hAnsi="宋体" w:eastAsia="宋体" w:cs="宋体"/>
          <w:lang w:val="en-US" w:eastAsia="zh-CN"/>
        </w:rPr>
        <w:t>，把配合巡视巡察工作作为落实全面从严治党主体责任的重要抓手，切实履行职责，形成同题共答、同向发力的良好局面。</w:t>
      </w:r>
      <w:r>
        <w:rPr>
          <w:rFonts w:hint="eastAsia" w:ascii="宋体" w:hAnsi="宋体" w:eastAsia="宋体" w:cs="宋体"/>
          <w:b/>
          <w:bCs/>
          <w:lang w:val="en-US" w:eastAsia="zh-CN"/>
        </w:rPr>
        <w:t>要坚守政治监督定位，始终把“两个维护”作为根本任务，</w:t>
      </w:r>
      <w:r>
        <w:rPr>
          <w:rFonts w:hint="eastAsia" w:ascii="宋体" w:hAnsi="宋体" w:eastAsia="宋体" w:cs="宋体"/>
          <w:lang w:val="en-US" w:eastAsia="zh-CN"/>
        </w:rPr>
        <w:t>聚焦落实总书记、党中央决策部署及省委工作安排，推进政治监督具体化、精准化、常态化。</w:t>
      </w:r>
      <w:r>
        <w:rPr>
          <w:rFonts w:hint="eastAsia" w:ascii="宋体" w:hAnsi="宋体" w:eastAsia="宋体" w:cs="宋体"/>
          <w:b/>
          <w:bCs/>
          <w:lang w:val="en-US" w:eastAsia="zh-CN"/>
        </w:rPr>
        <w:t>要创新组织方式，总结运用好既有经验做法</w:t>
      </w:r>
      <w:r>
        <w:rPr>
          <w:rFonts w:hint="eastAsia" w:ascii="宋体" w:hAnsi="宋体" w:eastAsia="宋体" w:cs="宋体"/>
          <w:lang w:val="en-US" w:eastAsia="zh-CN"/>
        </w:rPr>
        <w:t>，谋划开展好每一轮巡视工作，进一步提升巡视监督穿透力、震慑力。</w:t>
      </w:r>
      <w:r>
        <w:rPr>
          <w:rFonts w:hint="eastAsia" w:ascii="宋体" w:hAnsi="宋体" w:eastAsia="宋体" w:cs="宋体"/>
          <w:b/>
          <w:bCs/>
          <w:lang w:val="en-US" w:eastAsia="zh-CN"/>
        </w:rPr>
        <w:t>要加强对巡视整改的组织统筹和日常监督，</w:t>
      </w:r>
      <w:r>
        <w:rPr>
          <w:rFonts w:hint="eastAsia" w:ascii="宋体" w:hAnsi="宋体" w:eastAsia="宋体" w:cs="宋体"/>
          <w:lang w:val="en-US" w:eastAsia="zh-CN"/>
        </w:rPr>
        <w:t>强化巡视成果综合运用，不断深化以巡促改、以巡促建、以巡促治。要持续完善巡视巡察上下联动、与其他监督贯通协调的工作格局，加强分类指导，切实增强监督合力。</w:t>
      </w:r>
    </w:p>
    <w:p w14:paraId="73D50AD1">
      <w:pPr>
        <w:pStyle w:val="2"/>
        <w:rPr>
          <w:rFonts w:hint="default" w:ascii="宋体" w:hAnsi="宋体" w:eastAsia="宋体" w:cs="宋体"/>
          <w:lang w:val="en-US" w:eastAsia="zh-CN"/>
        </w:rPr>
      </w:pPr>
      <w:r>
        <w:rPr>
          <w:rFonts w:hint="eastAsia" w:ascii="宋体" w:hAnsi="宋体" w:eastAsia="宋体" w:cs="宋体"/>
          <w:lang w:val="en-US" w:eastAsia="zh-CN"/>
        </w:rPr>
        <w:t>14.2月21日上午，广东省文联第九次代表大会、省作协第十次代表大会、省社科联第九次代表大会在广州开幕。省委书记黄坤明强调，省文联、省作协、省社科联</w:t>
      </w:r>
      <w:r>
        <w:rPr>
          <w:rFonts w:hint="eastAsia" w:ascii="宋体" w:hAnsi="宋体" w:eastAsia="宋体" w:cs="宋体"/>
          <w:b/>
          <w:bCs/>
          <w:lang w:val="en-US" w:eastAsia="zh-CN"/>
        </w:rPr>
        <w:t>要忠诚履职、扎实工作，更好发挥组织优势和专业优势，</w:t>
      </w:r>
      <w:r>
        <w:rPr>
          <w:rFonts w:hint="eastAsia" w:ascii="宋体" w:hAnsi="宋体" w:eastAsia="宋体" w:cs="宋体"/>
          <w:lang w:val="en-US" w:eastAsia="zh-CN"/>
        </w:rPr>
        <w:t>加强思想政治引领，抓紧抓实自身建设，推动工作向基层延伸，服务向更大范围拓展，进一步把文学艺术、哲学社会科学战线的力量凝聚起来、发动起来，更有力推进全省文学艺术、哲学社会科学事业繁荣发展。全省各级党委要全面贯彻落实习近平总书记、党中央决策部署，坚持和加强党的全面领导，</w:t>
      </w:r>
      <w:r>
        <w:rPr>
          <w:rFonts w:hint="eastAsia" w:ascii="宋体" w:hAnsi="宋体" w:eastAsia="宋体" w:cs="宋体"/>
          <w:b/>
          <w:bCs/>
          <w:lang w:val="en-US" w:eastAsia="zh-CN"/>
        </w:rPr>
        <w:t>坚持一手抓繁荣、一手抓管理，深刻把握文艺规律、学术规律，充分发扬文艺民主、学术民主</w:t>
      </w:r>
      <w:r>
        <w:rPr>
          <w:rFonts w:hint="eastAsia" w:ascii="宋体" w:hAnsi="宋体" w:eastAsia="宋体" w:cs="宋体"/>
          <w:lang w:val="en-US" w:eastAsia="zh-CN"/>
        </w:rPr>
        <w:t>，推动形成活力迸发、佳作频现、人才辈出的生动局面。</w:t>
      </w:r>
    </w:p>
    <w:p w14:paraId="3EFF828A">
      <w:pPr>
        <w:pStyle w:val="2"/>
        <w:rPr>
          <w:rFonts w:hint="default" w:ascii="宋体" w:hAnsi="宋体" w:eastAsia="宋体" w:cs="宋体"/>
          <w:b/>
          <w:bCs/>
          <w:lang w:val="en-US" w:eastAsia="zh-CN"/>
        </w:rPr>
      </w:pPr>
      <w:r>
        <w:rPr>
          <w:rFonts w:hint="eastAsia" w:ascii="宋体" w:hAnsi="宋体" w:eastAsia="宋体" w:cs="宋体"/>
          <w:lang w:val="en-US" w:eastAsia="zh-CN"/>
        </w:rPr>
        <w:t>15.2月24日上午，</w:t>
      </w:r>
      <w:r>
        <w:rPr>
          <w:rFonts w:hint="eastAsia" w:ascii="宋体" w:hAnsi="宋体" w:eastAsia="宋体" w:cs="宋体"/>
          <w:b/>
          <w:bCs/>
          <w:lang w:val="en-US" w:eastAsia="zh-CN"/>
        </w:rPr>
        <w:t>全省教育大会</w:t>
      </w:r>
      <w:r>
        <w:rPr>
          <w:rFonts w:hint="eastAsia" w:ascii="宋体" w:hAnsi="宋体" w:eastAsia="宋体" w:cs="宋体"/>
          <w:lang w:val="en-US" w:eastAsia="zh-CN"/>
        </w:rPr>
        <w:t>在广州召开。省委书记黄坤明出席会议并讲话，强调要认真学习贯彻习近平总书记关于教育的重要论述，锚定建设教育强省目标，走好走实中国特色社会主义教育发展道路，</w:t>
      </w:r>
      <w:r>
        <w:rPr>
          <w:rFonts w:hint="eastAsia" w:ascii="宋体" w:hAnsi="宋体" w:eastAsia="宋体" w:cs="宋体"/>
          <w:b/>
          <w:bCs/>
          <w:lang w:val="en-US" w:eastAsia="zh-CN"/>
        </w:rPr>
        <w:t>以教育现代化走在前列支撑广东在推进中国式现代化建设中走在前列</w:t>
      </w:r>
      <w:r>
        <w:rPr>
          <w:rFonts w:hint="eastAsia" w:ascii="宋体" w:hAnsi="宋体" w:eastAsia="宋体" w:cs="宋体"/>
          <w:lang w:val="en-US" w:eastAsia="zh-CN"/>
        </w:rPr>
        <w:t>。要深刻把握</w:t>
      </w:r>
      <w:r>
        <w:rPr>
          <w:rFonts w:hint="eastAsia" w:ascii="宋体" w:hAnsi="宋体" w:eastAsia="宋体" w:cs="宋体"/>
          <w:b/>
          <w:bCs/>
          <w:lang w:val="en-US" w:eastAsia="zh-CN"/>
        </w:rPr>
        <w:t>教育的政治性、人民性、战略性、基础性</w:t>
      </w:r>
      <w:r>
        <w:rPr>
          <w:rFonts w:hint="eastAsia" w:ascii="宋体" w:hAnsi="宋体" w:eastAsia="宋体" w:cs="宋体"/>
          <w:lang w:val="en-US" w:eastAsia="zh-CN"/>
        </w:rPr>
        <w:t>。</w:t>
      </w:r>
    </w:p>
    <w:p w14:paraId="665B8E24">
      <w:pPr>
        <w:pStyle w:val="2"/>
        <w:rPr>
          <w:rFonts w:hint="default" w:ascii="宋体" w:hAnsi="宋体" w:eastAsia="宋体" w:cs="宋体"/>
          <w:lang w:val="en-US" w:eastAsia="zh-CN"/>
        </w:rPr>
      </w:pPr>
      <w:r>
        <w:rPr>
          <w:rFonts w:hint="eastAsia" w:ascii="宋体" w:hAnsi="宋体" w:eastAsia="宋体" w:cs="宋体"/>
          <w:lang w:val="en-US" w:eastAsia="zh-CN"/>
        </w:rPr>
        <w:t>16.2月26日上午，省委社会工作会议在广州召开。省委书记黄坤明强调，</w:t>
      </w:r>
      <w:r>
        <w:rPr>
          <w:rFonts w:hint="eastAsia" w:ascii="宋体" w:hAnsi="宋体" w:eastAsia="宋体" w:cs="宋体"/>
          <w:b/>
          <w:bCs/>
          <w:lang w:val="en-US" w:eastAsia="zh-CN"/>
        </w:rPr>
        <w:t>要落实政治责任、加强组织领导</w:t>
      </w:r>
      <w:r>
        <w:rPr>
          <w:rFonts w:hint="eastAsia" w:ascii="宋体" w:hAnsi="宋体" w:eastAsia="宋体" w:cs="宋体"/>
          <w:lang w:val="en-US" w:eastAsia="zh-CN"/>
        </w:rPr>
        <w:t>，为社会工作高质量发展提供坚强保障。全省各级党委要加</w:t>
      </w:r>
      <w:r>
        <w:rPr>
          <w:rFonts w:hint="eastAsia" w:ascii="宋体" w:hAnsi="宋体" w:eastAsia="宋体" w:cs="宋体"/>
          <w:b/>
          <w:bCs/>
          <w:lang w:val="en-US" w:eastAsia="zh-CN"/>
        </w:rPr>
        <w:t>强对社会工作的领导，</w:t>
      </w:r>
      <w:r>
        <w:rPr>
          <w:rFonts w:hint="eastAsia" w:ascii="宋体" w:hAnsi="宋体" w:eastAsia="宋体" w:cs="宋体"/>
          <w:lang w:val="en-US" w:eastAsia="zh-CN"/>
        </w:rPr>
        <w:t>党委书记要履行好第一责任人责任，切实增强社会工作意识，不断提高做好社会工作的能力水平。</w:t>
      </w:r>
      <w:r>
        <w:rPr>
          <w:rFonts w:hint="eastAsia" w:ascii="宋体" w:hAnsi="宋体" w:eastAsia="宋体" w:cs="宋体"/>
          <w:b/>
          <w:bCs/>
          <w:lang w:val="en-US" w:eastAsia="zh-CN"/>
        </w:rPr>
        <w:t>要健全社会工作体系</w:t>
      </w:r>
      <w:r>
        <w:rPr>
          <w:rFonts w:hint="eastAsia" w:ascii="宋体" w:hAnsi="宋体" w:eastAsia="宋体" w:cs="宋体"/>
          <w:lang w:val="en-US" w:eastAsia="zh-CN"/>
        </w:rPr>
        <w:t>，统筹力量、整合资源，加快构建党委统一领导、社会工作部门统筹协调、各部门协同配合、社会力量广泛参与的社会工作格局。</w:t>
      </w:r>
      <w:r>
        <w:rPr>
          <w:rFonts w:hint="eastAsia" w:ascii="宋体" w:hAnsi="宋体" w:eastAsia="宋体" w:cs="宋体"/>
          <w:b/>
          <w:bCs/>
          <w:lang w:val="en-US" w:eastAsia="zh-CN"/>
        </w:rPr>
        <w:t>要建强社会工作力量，</w:t>
      </w:r>
      <w:r>
        <w:rPr>
          <w:rFonts w:hint="eastAsia" w:ascii="宋体" w:hAnsi="宋体" w:eastAsia="宋体" w:cs="宋体"/>
          <w:lang w:val="en-US" w:eastAsia="zh-CN"/>
        </w:rPr>
        <w:t>引导社会工作干部持续提升专业能力、锤炼务实作风，用好社区工作者、社会工作专业人才、志愿者、社会工作领域党务工作者等队伍，不断夯实社会工作基本力量。</w:t>
      </w:r>
    </w:p>
    <w:p w14:paraId="5BDEA70F">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2F0DB41">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65BED26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《关于加强新时代中小学体育教师队伍建设若干举措的通知》印发</w:t>
      </w:r>
    </w:p>
    <w:p w14:paraId="395A7C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教育部日前印发</w:t>
      </w:r>
      <w:r>
        <w:rPr>
          <w:rFonts w:hint="eastAsia"/>
          <w:b/>
          <w:bCs/>
          <w:lang w:eastAsia="zh-CN"/>
        </w:rPr>
        <w:t>《关于加强新时代中小学体育教师队伍建设若干举措的通知》</w:t>
      </w:r>
      <w:r>
        <w:rPr>
          <w:rFonts w:hint="eastAsia"/>
          <w:lang w:eastAsia="zh-CN"/>
        </w:rPr>
        <w:t>。在这份文件中，有</w:t>
      </w:r>
      <w:r>
        <w:rPr>
          <w:rFonts w:hint="eastAsia"/>
          <w:b/>
          <w:bCs/>
          <w:lang w:eastAsia="zh-CN"/>
        </w:rPr>
        <w:t>“体育教师的学历须是体育专业”“体育教师享受与其他学科教师同等待遇”“突出对‘三大球’教师队伍的重视”</w:t>
      </w:r>
      <w:r>
        <w:rPr>
          <w:rFonts w:hint="eastAsia"/>
          <w:lang w:eastAsia="zh-CN"/>
        </w:rPr>
        <w:t>等要求。</w:t>
      </w:r>
    </w:p>
    <w:p w14:paraId="395D5E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国务院总理李强2月5日主持召开国务院第七次全体会议</w:t>
      </w:r>
    </w:p>
    <w:p w14:paraId="12B9B7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国务院总理李强2月5日主持召开国务院第七次全体会议，李强强调，</w:t>
      </w:r>
      <w:r>
        <w:rPr>
          <w:rFonts w:hint="eastAsia"/>
          <w:b/>
          <w:bCs/>
          <w:lang w:val="en-US" w:eastAsia="zh-CN"/>
        </w:rPr>
        <w:t>要以更加强烈的担当、更加积极的作为推动高质量发展取得新成效。要坚定信心、知难共进，客观辩证看待外部形势变化，统筹解决国内经济问题和应对外部挑战，变压力为动力，采取有力举措在做强国内大循环、推动科技创新、促进产业升级等重点领域实现新突破，并着眼长远打造我国发展新优势。要奋发作为、善作善成，以时不我待的精神狠抓落实，善于用改革创新的办法破解难题、科学应变，着力增强工作的穿透力，让目标清晰可评估、措施明确可操作、配套措施及时跟上，把更多精力用于抓落实、办实事，并在执行中不断优化完善政策举措。要凝心聚力、团结奋斗，进一步增强市场意识、法治意识、服务意识，以更高标准、更大力度打造一流营商环境，为各类企业创新发展提供更好条件，为各类人才干事创业提供更多机会，凝聚全社会的智慧和力量。</w:t>
      </w:r>
    </w:p>
    <w:p w14:paraId="5E1C85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提振消费是扩大内需、做大做强国内大循环的重中之重。</w:t>
      </w:r>
    </w:p>
    <w:p w14:paraId="0E22A4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国务院总理李强2月10日主持召开国务院常务会议，会议指出，</w:t>
      </w:r>
      <w:r>
        <w:rPr>
          <w:rFonts w:hint="eastAsia"/>
          <w:b/>
          <w:bCs/>
          <w:lang w:eastAsia="zh-CN"/>
        </w:rPr>
        <w:t>提振消费是扩大内需、做大做强国内大循环的重中之重</w:t>
      </w:r>
      <w:r>
        <w:rPr>
          <w:rFonts w:hint="eastAsia"/>
          <w:lang w:eastAsia="zh-CN"/>
        </w:rPr>
        <w:t>。</w:t>
      </w:r>
      <w:r>
        <w:rPr>
          <w:rFonts w:hint="eastAsia"/>
          <w:b/>
          <w:bCs/>
          <w:lang w:eastAsia="zh-CN"/>
        </w:rPr>
        <w:t>要切实转变观念，把提振消费摆到更加突出位置。要大力支持居民增收，促进工资性收入合理增长，拓宽财产性收入渠道，提升消费能力。要聚焦牵动性强、增长空间大的消费领域，深挖消费潜力</w:t>
      </w:r>
      <w:r>
        <w:rPr>
          <w:rFonts w:hint="eastAsia"/>
          <w:lang w:eastAsia="zh-CN"/>
        </w:rPr>
        <w:t>。</w:t>
      </w:r>
    </w:p>
    <w:p w14:paraId="068DFD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国际标准《品牌评价 旅游城市》近日正式发布</w:t>
      </w:r>
    </w:p>
    <w:p w14:paraId="6D851E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2月11日从市场监管总局获悉，经国际标准化组织（ISO）批准，我国牵头制定的国际标准</w:t>
      </w:r>
      <w:r>
        <w:rPr>
          <w:rFonts w:hint="eastAsia"/>
          <w:b/>
          <w:bCs/>
          <w:lang w:eastAsia="zh-CN"/>
        </w:rPr>
        <w:t>《品牌评价 旅游城市》</w:t>
      </w:r>
      <w:r>
        <w:rPr>
          <w:rFonts w:hint="eastAsia"/>
          <w:lang w:eastAsia="zh-CN"/>
        </w:rPr>
        <w:t>近日正式发布。</w:t>
      </w:r>
    </w:p>
    <w:p w14:paraId="1A04B9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《关于进一步加强危险废物环境治理 严密防控环境风险的指导意见》公布</w:t>
      </w:r>
    </w:p>
    <w:p w14:paraId="71EA33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为进一步加强危险废物环境治理，维护生态环境安全，生态环境部提出，</w:t>
      </w:r>
      <w:r>
        <w:rPr>
          <w:rFonts w:hint="eastAsia"/>
          <w:b/>
          <w:bCs/>
          <w:lang w:val="en-US" w:eastAsia="zh-CN"/>
        </w:rPr>
        <w:t>到2030年，危险废物全过程信息化监管体系进一步完善，全国危险废物填埋处置量占比控制在10%以内，危险废物环境风险得到有效防控</w:t>
      </w:r>
      <w:r>
        <w:rPr>
          <w:rFonts w:hint="eastAsia"/>
          <w:lang w:val="en-US" w:eastAsia="zh-CN"/>
        </w:rPr>
        <w:t>。</w:t>
      </w:r>
    </w:p>
    <w:p w14:paraId="7F954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生态环境部2月12日公布</w:t>
      </w:r>
      <w:r>
        <w:rPr>
          <w:rFonts w:hint="eastAsia"/>
          <w:b/>
          <w:bCs/>
          <w:lang w:val="en-US" w:eastAsia="zh-CN"/>
        </w:rPr>
        <w:t>《关于进一步加强危险废物环境治理 严密防控环境风险的指导意见》</w:t>
      </w:r>
      <w:r>
        <w:rPr>
          <w:rFonts w:hint="eastAsia"/>
          <w:lang w:val="en-US" w:eastAsia="zh-CN"/>
        </w:rPr>
        <w:t>，提出</w:t>
      </w:r>
      <w:r>
        <w:rPr>
          <w:rFonts w:hint="eastAsia"/>
          <w:b/>
          <w:bCs/>
          <w:lang w:val="en-US" w:eastAsia="zh-CN"/>
        </w:rPr>
        <w:t>到2026年，全国危险废物环境重点监管单位实现全过程信息化监管全覆盖；到2027年，全国危险废物相关单位基本实现全过程信息化监管全覆盖，危险废物填埋处置量占比稳中有降，利用处置保障能力和环境风险防控水平进一步提升</w:t>
      </w:r>
      <w:r>
        <w:rPr>
          <w:rFonts w:hint="eastAsia"/>
          <w:lang w:val="en-US" w:eastAsia="zh-CN"/>
        </w:rPr>
        <w:t>。</w:t>
      </w:r>
    </w:p>
    <w:p w14:paraId="377C82C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《铜产业高质量发展实施方案（2025—2027年）》印发</w:t>
      </w:r>
    </w:p>
    <w:p w14:paraId="0FE61F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2月12日从工业和信息化部获悉，工业和信息化部等11部门近日联合印发</w:t>
      </w:r>
      <w:r>
        <w:rPr>
          <w:rFonts w:hint="eastAsia"/>
          <w:b/>
          <w:bCs/>
          <w:lang w:val="en-US" w:eastAsia="zh-CN"/>
        </w:rPr>
        <w:t>《铜产业高质量发展实施方案（2025—2027年）》</w:t>
      </w:r>
      <w:r>
        <w:rPr>
          <w:rFonts w:hint="eastAsia"/>
          <w:lang w:val="en-US" w:eastAsia="zh-CN"/>
        </w:rPr>
        <w:t>，提出</w:t>
      </w:r>
      <w:r>
        <w:rPr>
          <w:rFonts w:hint="eastAsia"/>
          <w:b/>
          <w:bCs/>
          <w:lang w:val="en-US" w:eastAsia="zh-CN"/>
        </w:rPr>
        <w:t>到2027年，我国铜产业链供应链韧性和安全水平明显提升</w:t>
      </w:r>
      <w:r>
        <w:rPr>
          <w:rFonts w:hint="eastAsia"/>
          <w:lang w:val="en-US" w:eastAsia="zh-CN"/>
        </w:rPr>
        <w:t>。</w:t>
      </w:r>
    </w:p>
    <w:p w14:paraId="3AE40C6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《习近平总书记关于加强和改进民族工作的重要思想学习读本》出版发行</w:t>
      </w:r>
    </w:p>
    <w:p w14:paraId="5845EB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中共中央统一战线工作部、国家民族事务委员会组织编写的</w:t>
      </w:r>
      <w:r>
        <w:rPr>
          <w:rFonts w:hint="eastAsia"/>
          <w:b/>
          <w:bCs/>
          <w:lang w:val="en-US" w:eastAsia="zh-CN"/>
        </w:rPr>
        <w:t>《习近平总书记关于加强和改进民族工作的重要思想学习读本》</w:t>
      </w:r>
      <w:r>
        <w:rPr>
          <w:rFonts w:hint="eastAsia"/>
          <w:lang w:val="en-US" w:eastAsia="zh-CN"/>
        </w:rPr>
        <w:t>一书，近日由人民出版社、民族出版社联合出版，在全国发行。</w:t>
      </w:r>
    </w:p>
    <w:p w14:paraId="0F0C5C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《求是》杂志发表习近平总书记的重要文章《健全全面从严治党体系》</w:t>
      </w:r>
    </w:p>
    <w:p w14:paraId="28D75819">
      <w:pPr>
        <w:pStyle w:val="2"/>
        <w:rPr>
          <w:rFonts w:hint="eastAsia"/>
          <w:lang w:val="en-US" w:eastAsia="zh-CN"/>
        </w:rPr>
      </w:pPr>
      <w:r>
        <w:rPr>
          <w:rFonts w:hint="eastAsia"/>
          <w:lang w:val="en-US" w:eastAsia="zh-CN"/>
        </w:rPr>
        <w:t>2月16日出版的第4期《求是》杂志发表中共中央总书记、国家主席、中央军委主席习近平的重要文章</w:t>
      </w:r>
      <w:r>
        <w:rPr>
          <w:rFonts w:hint="eastAsia"/>
          <w:b/>
          <w:bCs/>
          <w:lang w:val="en-US" w:eastAsia="zh-CN"/>
        </w:rPr>
        <w:t>《健全全面从严治党体系》</w:t>
      </w:r>
      <w:r>
        <w:rPr>
          <w:rFonts w:hint="eastAsia"/>
          <w:lang w:val="en-US" w:eastAsia="zh-CN"/>
        </w:rPr>
        <w:t>。</w:t>
      </w:r>
    </w:p>
    <w:p w14:paraId="151C8F75">
      <w:pPr>
        <w:pStyle w:val="2"/>
        <w:rPr>
          <w:rFonts w:hint="eastAsia"/>
          <w:lang w:val="en-US" w:eastAsia="zh-CN"/>
        </w:rPr>
      </w:pPr>
      <w:r>
        <w:rPr>
          <w:rFonts w:hint="eastAsia"/>
          <w:lang w:val="en-US" w:eastAsia="zh-CN"/>
        </w:rPr>
        <w:t>文章强调，新时代党的建设是</w:t>
      </w:r>
      <w:r>
        <w:rPr>
          <w:rFonts w:hint="eastAsia"/>
          <w:b/>
          <w:bCs/>
          <w:lang w:val="en-US" w:eastAsia="zh-CN"/>
        </w:rPr>
        <w:t>以党的政治建设为统领、党的各项建设同向发力综合发力的系统工程</w:t>
      </w:r>
      <w:r>
        <w:rPr>
          <w:rFonts w:hint="eastAsia"/>
          <w:lang w:val="en-US" w:eastAsia="zh-CN"/>
        </w:rPr>
        <w:t>，必须以党中央关于党的建设的重要思想、关于党的自我革命的重要思想为根本遵循，坚持和加强党的全面领导和党中央集中统一领导，贯彻落实新时代党的建设总要求，</w:t>
      </w:r>
      <w:r>
        <w:rPr>
          <w:rFonts w:hint="eastAsia"/>
          <w:b/>
          <w:bCs/>
          <w:lang w:val="en-US" w:eastAsia="zh-CN"/>
        </w:rPr>
        <w:t>用系统思维、科学方法推进管党治党内容全涵盖、对象全覆盖、责任全链条、制度全贯通</w:t>
      </w:r>
      <w:r>
        <w:rPr>
          <w:rFonts w:hint="eastAsia"/>
          <w:lang w:val="en-US" w:eastAsia="zh-CN"/>
        </w:rPr>
        <w:t>，进一步健全</w:t>
      </w:r>
      <w:r>
        <w:rPr>
          <w:rFonts w:hint="eastAsia"/>
          <w:b/>
          <w:bCs/>
          <w:lang w:val="en-US" w:eastAsia="zh-CN"/>
        </w:rPr>
        <w:t>要素齐全、功能完备、科学规范、运行高效的全面从严治党体系</w:t>
      </w:r>
      <w:r>
        <w:rPr>
          <w:rFonts w:hint="eastAsia"/>
          <w:lang w:val="en-US" w:eastAsia="zh-CN"/>
        </w:rPr>
        <w:t>。</w:t>
      </w:r>
    </w:p>
    <w:p w14:paraId="4D117D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《优化消费环境三年行动方案（2025—2027年）》近日印发</w:t>
      </w:r>
    </w:p>
    <w:p w14:paraId="6BF4D442">
      <w:pPr>
        <w:pStyle w:val="2"/>
        <w:rPr>
          <w:rFonts w:hint="eastAsia"/>
          <w:lang w:val="en-US" w:eastAsia="zh-CN"/>
        </w:rPr>
      </w:pPr>
      <w:r>
        <w:rPr>
          <w:rFonts w:hint="eastAsia"/>
          <w:b/>
          <w:bCs/>
          <w:lang w:val="en-US" w:eastAsia="zh-CN"/>
        </w:rPr>
        <w:t>《优化消费环境三年行动方案</w:t>
      </w:r>
      <w:r>
        <w:rPr>
          <w:rFonts w:hint="eastAsia" w:ascii="宋体" w:hAnsi="宋体" w:eastAsia="宋体" w:cs="宋体"/>
          <w:b/>
          <w:bCs/>
          <w:lang w:val="en-US" w:eastAsia="zh-CN"/>
        </w:rPr>
        <w:t>（2025—2027年）</w:t>
      </w:r>
      <w:r>
        <w:rPr>
          <w:rFonts w:hint="eastAsia"/>
          <w:b/>
          <w:bCs/>
          <w:lang w:val="en-US" w:eastAsia="zh-CN"/>
        </w:rPr>
        <w:t>》</w:t>
      </w:r>
      <w:r>
        <w:rPr>
          <w:rFonts w:hint="eastAsia"/>
          <w:lang w:val="en-US" w:eastAsia="zh-CN"/>
        </w:rPr>
        <w:t>近日印发，部署深入开展优化消费环境三年行动。行动方案提出，</w:t>
      </w:r>
      <w:r>
        <w:rPr>
          <w:rFonts w:hint="eastAsia"/>
          <w:b/>
          <w:bCs/>
          <w:lang w:val="en-US" w:eastAsia="zh-CN"/>
        </w:rPr>
        <w:t>到2027年，消费供给提质、消费秩序优化、消费维权提效、消费环境共治、消费环境引领等五大行动深入开展，供给质量不高、市场秩序失范、维权效能不足等问题得到系统治理，商品、服务质量显著提高，消费风险明显降低，消费纠纷源头治理效果显著，经营者诚信意识普遍增强，消费便利度、舒适度、满意度大幅提升，全国消费环境明显优化</w:t>
      </w:r>
      <w:r>
        <w:rPr>
          <w:rFonts w:hint="eastAsia"/>
          <w:lang w:val="en-US" w:eastAsia="zh-CN"/>
        </w:rPr>
        <w:t>。</w:t>
      </w:r>
    </w:p>
    <w:p w14:paraId="233B53F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 国务院关于进一步深化农村改革 扎实推进乡村全面振兴的意见》发布</w:t>
      </w:r>
    </w:p>
    <w:p w14:paraId="56CB9D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‌2025年中央一号文件于2月23日发布，文件名为</w:t>
      </w:r>
      <w:r>
        <w:rPr>
          <w:rFonts w:hint="eastAsia"/>
          <w:b/>
          <w:bCs/>
          <w:lang w:val="en-US" w:eastAsia="zh-CN"/>
        </w:rPr>
        <w:t>《中共中央 国务院关于进一步深化农村改革 扎实推进乡村全面振兴的意见》</w:t>
      </w:r>
      <w:r>
        <w:rPr>
          <w:rFonts w:hint="eastAsia"/>
          <w:lang w:val="en-US" w:eastAsia="zh-CN"/>
        </w:rPr>
        <w:t>‌。该文件提出</w:t>
      </w:r>
      <w:r>
        <w:rPr>
          <w:rFonts w:hint="eastAsia"/>
          <w:b/>
          <w:bCs/>
          <w:lang w:val="en-US" w:eastAsia="zh-CN"/>
        </w:rPr>
        <w:t>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w:t>
      </w:r>
      <w:r>
        <w:rPr>
          <w:rFonts w:hint="eastAsia"/>
          <w:lang w:val="en-US" w:eastAsia="zh-CN"/>
        </w:rPr>
        <w:t>，为推进中国式现代化提供基础支撑‌。这是党的十八大以来第13个指导“三农”工作的中央一号文件。</w:t>
      </w:r>
    </w:p>
    <w:p w14:paraId="1AF79298">
      <w:pPr>
        <w:pStyle w:val="2"/>
        <w:rPr>
          <w:rFonts w:hint="eastAsia"/>
          <w:lang w:val="en-US" w:eastAsia="zh-CN"/>
        </w:rPr>
      </w:pPr>
      <w:r>
        <w:rPr>
          <w:rFonts w:hint="eastAsia" w:ascii="宋体" w:hAnsi="宋体" w:eastAsia="宋体" w:cs="宋体"/>
          <w:lang w:val="en-US" w:eastAsia="zh-CN"/>
        </w:rPr>
        <w:t>文件提出2025年农业农村部将重点抓好八个方面工作。</w:t>
      </w:r>
      <w:r>
        <w:rPr>
          <w:rFonts w:hint="eastAsia" w:ascii="宋体" w:hAnsi="宋体" w:eastAsia="宋体" w:cs="宋体"/>
          <w:b/>
          <w:bCs/>
          <w:lang w:val="en-US" w:eastAsia="zh-CN"/>
        </w:rPr>
        <w:t>一是全方位夯实国家粮食安全根基，抓好粮食等重要农产品稳产保供。二是巩固拓展脱贫攻坚成果，守住不发生规模性返贫致贫底线。三是持续提升农业物质装备水平，增强农业科技创新体系整体效能。四是推进农业发展全面绿色转型，促进农业高质量发展。五是持续壮大乡村特色产业，着力拓宽农民增收致富渠道。六是持续提升乡村建设和乡村治理水平，扎实建设宜居宜业和美乡村。七是进一步深化农村改革，激发农业农村发展活力。八是强化要素体制机制保障，推动各项任务落地见效</w:t>
      </w:r>
      <w:r>
        <w:rPr>
          <w:rFonts w:hint="eastAsia" w:ascii="宋体" w:hAnsi="宋体" w:eastAsia="宋体" w:cs="宋体"/>
          <w:lang w:val="en-US" w:eastAsia="zh-CN"/>
        </w:rPr>
        <w:t>。</w:t>
      </w:r>
    </w:p>
    <w:p w14:paraId="18B0F1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国务院总理李强2月21日主持召开国务院常务会议</w:t>
      </w:r>
    </w:p>
    <w:p w14:paraId="1B84E2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国务院总理李强2月21日主持召开</w:t>
      </w:r>
      <w:r>
        <w:rPr>
          <w:rFonts w:hint="eastAsia"/>
          <w:b/>
          <w:bCs/>
          <w:lang w:val="en-US" w:eastAsia="zh-CN"/>
        </w:rPr>
        <w:t>国务院常务会议</w:t>
      </w:r>
      <w:r>
        <w:rPr>
          <w:rFonts w:hint="eastAsia"/>
          <w:lang w:val="en-US" w:eastAsia="zh-CN"/>
        </w:rPr>
        <w:t>，研究服务贸易和服务消费有关工作，审议通过《健全新能源汽车动力电池回收利用体系行动方案》，听取2024年国务院部门办理全国人大代表建议和全国政协提案工作情况汇报。</w:t>
      </w:r>
    </w:p>
    <w:p w14:paraId="2CDD92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中共中央、国务院印发《国家突发事件总体应急预案》</w:t>
      </w:r>
    </w:p>
    <w:p w14:paraId="16EBB560">
      <w:pPr>
        <w:pStyle w:val="2"/>
        <w:rPr>
          <w:rFonts w:hint="eastAsia"/>
          <w:lang w:val="en-US" w:eastAsia="zh-CN"/>
        </w:rPr>
      </w:pPr>
      <w:r>
        <w:rPr>
          <w:rFonts w:hint="eastAsia"/>
          <w:lang w:val="en-US" w:eastAsia="zh-CN"/>
        </w:rPr>
        <w:t>日前，中共中央、国务院印发</w:t>
      </w:r>
      <w:r>
        <w:rPr>
          <w:rFonts w:hint="eastAsia"/>
          <w:b/>
          <w:bCs/>
          <w:lang w:val="en-US" w:eastAsia="zh-CN"/>
        </w:rPr>
        <w:t>《国家突发事件总体应急预案》</w:t>
      </w:r>
      <w:r>
        <w:rPr>
          <w:rFonts w:hint="eastAsia"/>
          <w:lang w:val="en-US" w:eastAsia="zh-CN"/>
        </w:rPr>
        <w:t>。《国家突发事件总体应急预案》是组织应对突发事件的</w:t>
      </w:r>
      <w:r>
        <w:rPr>
          <w:rFonts w:hint="eastAsia"/>
          <w:b/>
          <w:bCs/>
          <w:lang w:val="en-US" w:eastAsia="zh-CN"/>
        </w:rPr>
        <w:t>总体制度安排</w:t>
      </w:r>
      <w:r>
        <w:rPr>
          <w:rFonts w:hint="eastAsia"/>
          <w:lang w:val="en-US" w:eastAsia="zh-CN"/>
        </w:rPr>
        <w:t>，由总则、组织指挥体系、运行机制、应急保障、预案管理等部分组成，适用于党中央、国务院应对特别重大突发事件工作，指导全国突发事件应对工作。</w:t>
      </w:r>
    </w:p>
    <w:p w14:paraId="0924A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中共中央办公厅印发了《全国党员教育培训工作规划（2024－2028年）》</w:t>
      </w:r>
    </w:p>
    <w:p w14:paraId="45FC5AF2">
      <w:pPr>
        <w:pStyle w:val="2"/>
        <w:rPr>
          <w:rFonts w:hint="eastAsia" w:ascii="宋体" w:hAnsi="宋体" w:eastAsia="宋体" w:cs="宋体"/>
          <w:lang w:val="en-US" w:eastAsia="zh-CN"/>
        </w:rPr>
      </w:pPr>
      <w:r>
        <w:rPr>
          <w:rFonts w:hint="eastAsia" w:ascii="宋体" w:hAnsi="宋体" w:eastAsia="宋体" w:cs="宋体"/>
          <w:lang w:val="en-US" w:eastAsia="zh-CN"/>
        </w:rPr>
        <w:t>近日，中共中央办公厅印发了</w:t>
      </w:r>
      <w:r>
        <w:rPr>
          <w:rFonts w:hint="eastAsia" w:ascii="宋体" w:hAnsi="宋体" w:eastAsia="宋体" w:cs="宋体"/>
          <w:b/>
          <w:bCs/>
          <w:lang w:val="en-US" w:eastAsia="zh-CN"/>
        </w:rPr>
        <w:t>《全国党员教育培训工作规划（2024－2028年）》</w:t>
      </w:r>
      <w:r>
        <w:rPr>
          <w:rFonts w:hint="eastAsia" w:ascii="宋体" w:hAnsi="宋体" w:eastAsia="宋体" w:cs="宋体"/>
          <w:lang w:val="en-US" w:eastAsia="zh-CN"/>
        </w:rPr>
        <w:t>，总体要求主要目标是：</w:t>
      </w:r>
      <w:r>
        <w:rPr>
          <w:rFonts w:hint="eastAsia" w:ascii="宋体" w:hAnsi="宋体" w:eastAsia="宋体" w:cs="宋体"/>
          <w:b/>
          <w:bCs/>
          <w:lang w:val="en-US" w:eastAsia="zh-CN"/>
        </w:rPr>
        <w:t>党的创新理论武装进一步深化</w:t>
      </w:r>
      <w:r>
        <w:rPr>
          <w:rFonts w:hint="eastAsia" w:ascii="宋体" w:hAnsi="宋体" w:eastAsia="宋体" w:cs="宋体"/>
          <w:lang w:val="en-US" w:eastAsia="zh-CN"/>
        </w:rPr>
        <w:t>，用习近平新时代中国特色社会主义思想凝心铸魂取得更大成效，广大党员对这一重要思想的科学体系、核心要义、实践要求和贯穿其中的立场观点方法理解把握更加完整准确全面，用以武装头脑、指导实践、推动工作更加坚定自觉。</w:t>
      </w:r>
      <w:r>
        <w:rPr>
          <w:rFonts w:hint="eastAsia" w:ascii="宋体" w:hAnsi="宋体" w:eastAsia="宋体" w:cs="宋体"/>
          <w:b/>
          <w:bCs/>
          <w:lang w:val="en-US" w:eastAsia="zh-CN"/>
        </w:rPr>
        <w:t>党员教育培训体系进一步完善</w:t>
      </w:r>
      <w:r>
        <w:rPr>
          <w:rFonts w:hint="eastAsia" w:ascii="宋体" w:hAnsi="宋体" w:eastAsia="宋体" w:cs="宋体"/>
          <w:lang w:val="en-US" w:eastAsia="zh-CN"/>
        </w:rPr>
        <w:t>，党员教育培训作用更加凸显，日常教育更加规范，常态化培训特别是基本培训机制更加健全，信息技术运用更加充分，上下联动、横向协同的工作格局更加完善。</w:t>
      </w:r>
      <w:r>
        <w:rPr>
          <w:rFonts w:hint="eastAsia" w:ascii="宋体" w:hAnsi="宋体" w:eastAsia="宋体" w:cs="宋体"/>
          <w:b/>
          <w:bCs/>
          <w:lang w:val="en-US" w:eastAsia="zh-CN"/>
        </w:rPr>
        <w:t>党员教育培训成效进一步提升</w:t>
      </w:r>
      <w:r>
        <w:rPr>
          <w:rFonts w:hint="eastAsia" w:ascii="宋体" w:hAnsi="宋体" w:eastAsia="宋体" w:cs="宋体"/>
          <w:lang w:val="en-US" w:eastAsia="zh-CN"/>
        </w:rPr>
        <w:t>，广大党员理想信念和政治立场更加坚定，初心使命更加牢固，纪律作风更加严实，党性修养和实践本领显著增强，先锋模范作用充分发挥，党员队伍建设质量不断提高</w:t>
      </w:r>
    </w:p>
    <w:p w14:paraId="6C4D9C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农业农村部近日印发《促进再生稻发展重点工作导引（2025—2030年）》</w:t>
      </w:r>
    </w:p>
    <w:p w14:paraId="105CB6AE">
      <w:pPr>
        <w:pStyle w:val="2"/>
        <w:rPr>
          <w:rFonts w:hint="eastAsia" w:ascii="宋体" w:hAnsi="宋体" w:eastAsia="宋体" w:cs="宋体"/>
          <w:lang w:val="en-US" w:eastAsia="zh-CN"/>
        </w:rPr>
      </w:pPr>
      <w:r>
        <w:rPr>
          <w:rFonts w:hint="eastAsia" w:ascii="宋体" w:hAnsi="宋体" w:eastAsia="宋体" w:cs="宋体"/>
          <w:lang w:val="en-US" w:eastAsia="zh-CN"/>
        </w:rPr>
        <w:t>农业农村部近日印发的</w:t>
      </w:r>
      <w:r>
        <w:rPr>
          <w:rFonts w:hint="eastAsia" w:ascii="宋体" w:hAnsi="宋体" w:eastAsia="宋体" w:cs="宋体"/>
          <w:b/>
          <w:bCs/>
          <w:lang w:val="en-US" w:eastAsia="zh-CN"/>
        </w:rPr>
        <w:t>《促进再生稻发展重点工作导引（2025—2030年）》</w:t>
      </w:r>
      <w:r>
        <w:rPr>
          <w:rFonts w:hint="eastAsia" w:ascii="宋体" w:hAnsi="宋体" w:eastAsia="宋体" w:cs="宋体"/>
          <w:lang w:val="en-US" w:eastAsia="zh-CN"/>
        </w:rPr>
        <w:t>指出，力争</w:t>
      </w:r>
      <w:r>
        <w:rPr>
          <w:rFonts w:hint="eastAsia" w:ascii="宋体" w:hAnsi="宋体" w:eastAsia="宋体" w:cs="宋体"/>
          <w:b/>
          <w:bCs/>
          <w:lang w:val="en-US" w:eastAsia="zh-CN"/>
        </w:rPr>
        <w:t>到2030年全国再生稻面积新增1000万亩左右</w:t>
      </w:r>
      <w:r>
        <w:rPr>
          <w:rFonts w:hint="eastAsia" w:ascii="宋体" w:hAnsi="宋体" w:eastAsia="宋体" w:cs="宋体"/>
          <w:lang w:val="en-US" w:eastAsia="zh-CN"/>
        </w:rPr>
        <w:t>，进一步增强我国水稻生产保障能力。</w:t>
      </w:r>
    </w:p>
    <w:p w14:paraId="52AAD9EB">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0B35A7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中共中央、国务院1月27日上午在人民大会堂举行2025年春节团拜会</w:t>
      </w:r>
    </w:p>
    <w:p w14:paraId="58A1D6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中共中央、国务院1月27日上午在人民大会堂举行2025年春节团拜会。习近平发表讲话强调，即将过去的甲辰龙年，是我们</w:t>
      </w:r>
      <w:r>
        <w:rPr>
          <w:rFonts w:hint="eastAsia"/>
          <w:b/>
          <w:bCs/>
          <w:lang w:eastAsia="zh-CN"/>
        </w:rPr>
        <w:t>振奋龙马精神、历经风雨彩虹的一年</w:t>
      </w:r>
      <w:r>
        <w:rPr>
          <w:rFonts w:hint="eastAsia"/>
          <w:lang w:eastAsia="zh-CN"/>
        </w:rPr>
        <w:t>。一年来，面对复杂严峻形势，我们</w:t>
      </w:r>
      <w:r>
        <w:rPr>
          <w:rFonts w:hint="eastAsia"/>
          <w:b/>
          <w:bCs/>
          <w:lang w:eastAsia="zh-CN"/>
        </w:rPr>
        <w:t>沉着应变、综合施策，攻坚克难、砥砺奋进，中国式现代化</w:t>
      </w:r>
      <w:r>
        <w:rPr>
          <w:rFonts w:hint="eastAsia"/>
          <w:lang w:eastAsia="zh-CN"/>
        </w:rPr>
        <w:t>迈出新的坚实步伐。</w:t>
      </w:r>
    </w:p>
    <w:p w14:paraId="1A78C9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习近平总书记强调，吉林要深入落实党中央关于推动新时代东北全面振兴的战略部署</w:t>
      </w:r>
    </w:p>
    <w:p w14:paraId="12EEC8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中共中央总书记、国家主席、中央军委主席习近平在听取吉林省委和省政府工作汇报时强调，吉林要深入落实党中央关于推动新时代东北全面振兴的战略部署，</w:t>
      </w:r>
      <w:r>
        <w:rPr>
          <w:rFonts w:hint="eastAsia"/>
          <w:b/>
          <w:bCs/>
          <w:lang w:eastAsia="zh-CN"/>
        </w:rPr>
        <w:t>牢牢把握东北在维护国家“五大安全”中的重要使命，坚持把发展立足点放在高质量发展上，完整准确全面贯彻新发展理念，积极服务和融入新发展格局，进一步全面深化改革开放，抓住机遇、乘势而上，勇于创新、苦干实干，在中国式现代化建设中展现更大作为</w:t>
      </w:r>
      <w:r>
        <w:rPr>
          <w:rFonts w:hint="eastAsia"/>
          <w:lang w:eastAsia="zh-CN"/>
        </w:rPr>
        <w:t>。</w:t>
      </w:r>
    </w:p>
    <w:p w14:paraId="489930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国务院总理李强2月15日在黑龙江调研</w:t>
      </w:r>
    </w:p>
    <w:p w14:paraId="0B9B9B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中共中央政治局常委、国务院总理李强2月15日在黑龙江调研。他强调，要深入贯彻习近平总书记关于发展冰雪运动和冰雪经济的重要指示精神，着眼于满足人民美好生活需要</w:t>
      </w:r>
      <w:r>
        <w:rPr>
          <w:rFonts w:hint="eastAsia"/>
          <w:b/>
          <w:bCs/>
          <w:lang w:val="en-US" w:eastAsia="zh-CN"/>
        </w:rPr>
        <w:t>，用好特色优势资源，丰富优质产品供给，激发冰雪经济活力，打造服务消费新亮点和经济新增长点</w:t>
      </w:r>
      <w:r>
        <w:rPr>
          <w:rFonts w:hint="eastAsia"/>
          <w:lang w:val="en-US" w:eastAsia="zh-CN"/>
        </w:rPr>
        <w:t>，持续增进民生福祉。</w:t>
      </w:r>
    </w:p>
    <w:p w14:paraId="24192D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习近平2月17日上午在京出席民营企业座谈会并发表重要讲话</w:t>
      </w:r>
    </w:p>
    <w:p w14:paraId="5FD24658">
      <w:pPr>
        <w:pStyle w:val="2"/>
        <w:rPr>
          <w:rFonts w:hint="eastAsia"/>
          <w:lang w:val="en-US" w:eastAsia="zh-CN"/>
        </w:rPr>
      </w:pPr>
      <w:r>
        <w:rPr>
          <w:rFonts w:hint="eastAsia"/>
          <w:lang w:val="en-US" w:eastAsia="zh-CN"/>
        </w:rPr>
        <w:t>习近平2月17日上午在京出席民营企业座谈会并发表重要讲话。他强调，</w:t>
      </w:r>
      <w:r>
        <w:rPr>
          <w:rFonts w:hint="eastAsia"/>
          <w:b/>
          <w:bCs/>
          <w:lang w:val="en-US" w:eastAsia="zh-CN"/>
        </w:rPr>
        <w:t>党和国家对民营经济发展的基本方针政策，已经纳入中国特色社会主义制度体系</w:t>
      </w:r>
      <w:r>
        <w:rPr>
          <w:rFonts w:hint="eastAsia"/>
          <w:lang w:val="en-US" w:eastAsia="zh-CN"/>
        </w:rPr>
        <w:t>，将一以贯之坚持和落实，不能变，也不会变。新时代新征程民营经济发展</w:t>
      </w:r>
      <w:r>
        <w:rPr>
          <w:rFonts w:hint="eastAsia"/>
          <w:b/>
          <w:bCs/>
          <w:lang w:val="en-US" w:eastAsia="zh-CN"/>
        </w:rPr>
        <w:t>前景广阔、大有可为</w:t>
      </w:r>
      <w:r>
        <w:rPr>
          <w:rFonts w:hint="eastAsia"/>
          <w:lang w:val="en-US" w:eastAsia="zh-CN"/>
        </w:rPr>
        <w:t>，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p>
    <w:p w14:paraId="1B8048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中央政治局委员、书记处书记等向党中央和习近平总书记述职</w:t>
      </w:r>
    </w:p>
    <w:p w14:paraId="7D6D8E12">
      <w:pPr>
        <w:pStyle w:val="2"/>
        <w:rPr>
          <w:rFonts w:hint="eastAsia" w:ascii="宋体" w:hAnsi="宋体" w:eastAsia="宋体" w:cs="宋体"/>
          <w:lang w:val="en-US" w:eastAsia="zh-CN"/>
        </w:rPr>
      </w:pPr>
      <w:r>
        <w:rPr>
          <w:rFonts w:hint="eastAsia" w:ascii="宋体" w:hAnsi="宋体" w:eastAsia="宋体" w:cs="宋体"/>
          <w:lang w:val="en-US" w:eastAsia="zh-CN"/>
        </w:rPr>
        <w:t>中央政治局委员、书记处书记等向党中央和习近平总书记述职。习近平认真审阅述职报告并提出重要要求，强调今年是</w:t>
      </w:r>
      <w:r>
        <w:rPr>
          <w:rFonts w:hint="eastAsia" w:ascii="宋体" w:hAnsi="宋体" w:eastAsia="宋体" w:cs="宋体"/>
          <w:b/>
          <w:bCs/>
          <w:lang w:val="en-US" w:eastAsia="zh-CN"/>
        </w:rPr>
        <w:t>“十四五”规划收官之年，也是进一步全面深化改革的重要一年</w:t>
      </w:r>
      <w:r>
        <w:rPr>
          <w:rFonts w:hint="eastAsia" w:ascii="宋体" w:hAnsi="宋体" w:eastAsia="宋体" w:cs="宋体"/>
          <w:lang w:val="en-US" w:eastAsia="zh-CN"/>
        </w:rPr>
        <w:t>，改革发展稳定任务繁重。</w:t>
      </w:r>
      <w:r>
        <w:rPr>
          <w:rFonts w:hint="eastAsia" w:ascii="宋体" w:hAnsi="宋体" w:eastAsia="宋体" w:cs="宋体"/>
          <w:b/>
          <w:bCs/>
          <w:lang w:val="en-US" w:eastAsia="zh-CN"/>
        </w:rPr>
        <w:t>要增强政治能力</w:t>
      </w:r>
      <w:r>
        <w:rPr>
          <w:rFonts w:hint="eastAsia" w:ascii="宋体" w:hAnsi="宋体" w:eastAsia="宋体" w:cs="宋体"/>
          <w:lang w:val="en-US" w:eastAsia="zh-CN"/>
        </w:rPr>
        <w:t>，沉着应对国内外形势变化带来的挑战，坚持稳中求进工作总基调，完整准确全面贯彻新发展理念，加快构建新发展格局，扎实推动高质量发展，进一步全面深化改革，扩大高水平对外开放，推动经济持续回升向好，稳步提高人民生活水平，确保社会大局稳定。</w:t>
      </w:r>
    </w:p>
    <w:p w14:paraId="3C9BA1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李强2月25日到中国电信、中国联通、中国移动所属企业调研科技创新工作</w:t>
      </w:r>
    </w:p>
    <w:p w14:paraId="1505E01F">
      <w:pPr>
        <w:pStyle w:val="2"/>
        <w:rPr>
          <w:rFonts w:hint="eastAsia" w:ascii="宋体" w:hAnsi="宋体" w:eastAsia="宋体" w:cs="宋体"/>
          <w:lang w:val="en-US" w:eastAsia="zh-CN"/>
        </w:rPr>
      </w:pPr>
      <w:r>
        <w:rPr>
          <w:rFonts w:hint="eastAsia" w:ascii="宋体" w:hAnsi="宋体" w:eastAsia="宋体" w:cs="宋体"/>
          <w:lang w:val="en-US" w:eastAsia="zh-CN"/>
        </w:rPr>
        <w:t>中共中央政治局常委、国务院总理李强2月25日到中国电信、中国联通、中国移动所属企业调研科技创新工作。他强调，要深入贯彻习近平总书记关于建设科技强国的重要论述，瞄准前沿新兴领域加力推进科技创新，</w:t>
      </w:r>
      <w:r>
        <w:rPr>
          <w:rFonts w:hint="eastAsia" w:ascii="宋体" w:hAnsi="宋体" w:eastAsia="宋体" w:cs="宋体"/>
          <w:b w:val="0"/>
          <w:bCs w:val="0"/>
          <w:lang w:val="en-US" w:eastAsia="zh-CN"/>
        </w:rPr>
        <w:t>努力</w:t>
      </w:r>
      <w:r>
        <w:rPr>
          <w:rFonts w:hint="eastAsia" w:ascii="宋体" w:hAnsi="宋体" w:eastAsia="宋体" w:cs="宋体"/>
          <w:b/>
          <w:bCs/>
          <w:lang w:val="en-US" w:eastAsia="zh-CN"/>
        </w:rPr>
        <w:t>抢占制高点、把握主动权，以科技创新引领产业创新，更好培育新质生产力、推动高质量发展。</w:t>
      </w:r>
    </w:p>
    <w:p w14:paraId="3BFEE521">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5264B3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新修订的《军队装备科研条例》自2025年3月1日起施行</w:t>
      </w:r>
    </w:p>
    <w:p w14:paraId="5E0FA67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中央军委主席习近平日前签署命令，发布新修订的</w:t>
      </w:r>
      <w:r>
        <w:rPr>
          <w:rFonts w:hint="eastAsia"/>
          <w:b/>
          <w:bCs/>
          <w:lang w:val="en-US" w:eastAsia="zh-CN"/>
        </w:rPr>
        <w:t>《军队装备科研条例》</w:t>
      </w:r>
      <w:r>
        <w:rPr>
          <w:rFonts w:hint="eastAsia"/>
          <w:lang w:val="en-US" w:eastAsia="zh-CN"/>
        </w:rPr>
        <w:t>，自2025年3月1日起施行。《条例》坚持以习近平新时代中国特色社会主义思想为指导，</w:t>
      </w:r>
      <w:r>
        <w:rPr>
          <w:rFonts w:hint="eastAsia"/>
          <w:b/>
          <w:bCs/>
          <w:lang w:val="en-US" w:eastAsia="zh-CN"/>
        </w:rPr>
        <w:t>深入贯彻习近平强军思想，深入贯彻新时代军事战略方针，深刻把握装备科研工作特点规律，科学规范新形势下装备科研工作的基本要求和制度安排，是军队装备科研工作的基本法规</w:t>
      </w:r>
      <w:r>
        <w:rPr>
          <w:rFonts w:hint="eastAsia"/>
          <w:lang w:val="en-US" w:eastAsia="zh-CN"/>
        </w:rPr>
        <w:t xml:space="preserve">。 </w:t>
      </w:r>
    </w:p>
    <w:p w14:paraId="399A7D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新修订的《中小学生学籍管理办法》正式印发</w:t>
      </w:r>
    </w:p>
    <w:p w14:paraId="6B4125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2月7日从教育部获悉，新修订的</w:t>
      </w:r>
      <w:r>
        <w:rPr>
          <w:rFonts w:hint="eastAsia"/>
          <w:b/>
          <w:bCs/>
          <w:lang w:eastAsia="zh-CN"/>
        </w:rPr>
        <w:t>《中小学生学籍管理办法》</w:t>
      </w:r>
      <w:r>
        <w:rPr>
          <w:rFonts w:hint="eastAsia"/>
          <w:lang w:eastAsia="zh-CN"/>
        </w:rPr>
        <w:t>近日正式印发。办法突出教育公平，对跨省转学、省内转学等学籍变动条件进一步做了细化规范，对</w:t>
      </w:r>
      <w:r>
        <w:rPr>
          <w:rFonts w:hint="eastAsia"/>
          <w:b/>
          <w:bCs/>
          <w:lang w:eastAsia="zh-CN"/>
        </w:rPr>
        <w:t>空挂学籍、人籍分离、重复学籍</w:t>
      </w:r>
      <w:r>
        <w:rPr>
          <w:rFonts w:hint="eastAsia"/>
          <w:lang w:eastAsia="zh-CN"/>
        </w:rPr>
        <w:t>等问题均做出了回应。</w:t>
      </w:r>
    </w:p>
    <w:p w14:paraId="794ED8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《公共安全视频图像信息系统管理条例》，自2025年4月1日起施行</w:t>
      </w:r>
    </w:p>
    <w:p w14:paraId="162656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国务院总理李强日前签署国务院令，公布</w:t>
      </w:r>
      <w:r>
        <w:rPr>
          <w:rFonts w:hint="eastAsia" w:eastAsia="宋体"/>
          <w:b/>
          <w:bCs/>
          <w:lang w:val="en-US" w:eastAsia="zh-CN"/>
        </w:rPr>
        <w:t>《公共安全视频图像信息系统管理条例》</w:t>
      </w:r>
      <w:r>
        <w:rPr>
          <w:rFonts w:hint="eastAsia" w:eastAsia="宋体"/>
          <w:lang w:val="en-US" w:eastAsia="zh-CN"/>
        </w:rPr>
        <w:t>，自2025年4月1日起施行。《条例》规定了以下内容。</w:t>
      </w:r>
      <w:r>
        <w:rPr>
          <w:rFonts w:hint="eastAsia" w:eastAsia="宋体"/>
          <w:b/>
          <w:bCs/>
          <w:lang w:val="en-US" w:eastAsia="zh-CN"/>
        </w:rPr>
        <w:t>一是坚持党的领导。二是严格规范建设，严禁非法乱建。三是明确各方责任，压实管理义务。四是加大保护力度，确保个人信息安全。五是加强监督管理，严格法律责任</w:t>
      </w:r>
      <w:r>
        <w:rPr>
          <w:rFonts w:hint="eastAsia" w:eastAsia="宋体"/>
          <w:lang w:val="en-US" w:eastAsia="zh-CN"/>
        </w:rPr>
        <w:t>。</w:t>
      </w:r>
    </w:p>
    <w:p w14:paraId="227D2C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《个人信息保护合规审计管理办法》，自2025年5月1日起施行</w:t>
      </w:r>
    </w:p>
    <w:p w14:paraId="610FCA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近日，国家网信办公布</w:t>
      </w:r>
      <w:r>
        <w:rPr>
          <w:rFonts w:hint="eastAsia"/>
          <w:b/>
          <w:bCs/>
          <w:lang w:val="en-US" w:eastAsia="zh-CN"/>
        </w:rPr>
        <w:t>《个人信息保护合规审计管理办法》</w:t>
      </w:r>
      <w:r>
        <w:rPr>
          <w:rFonts w:hint="eastAsia"/>
          <w:lang w:val="en-US" w:eastAsia="zh-CN"/>
        </w:rPr>
        <w:t>，自2025年5月1日起施行。</w:t>
      </w:r>
    </w:p>
    <w:p w14:paraId="37A7B2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《经营主体登记档案管理办法》，将于2025年3月20日正式施行</w:t>
      </w:r>
    </w:p>
    <w:p w14:paraId="2FC320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2月17日从市场监管总局获悉，市场监管总局和国家档案局近日联合制定出台</w:t>
      </w:r>
      <w:r>
        <w:rPr>
          <w:rFonts w:hint="eastAsia"/>
          <w:b/>
          <w:bCs/>
          <w:lang w:val="en-US" w:eastAsia="zh-CN"/>
        </w:rPr>
        <w:t>《经营主体登记档案管理办法》</w:t>
      </w:r>
      <w:r>
        <w:rPr>
          <w:rFonts w:hint="eastAsia"/>
          <w:lang w:val="en-US" w:eastAsia="zh-CN"/>
        </w:rPr>
        <w:t>，将于2025年3月20日正式施行。</w:t>
      </w:r>
    </w:p>
    <w:p w14:paraId="2AFFB33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《中国人民解放军内务条令》《中国人民解放军纪律条令》《中国人民解放军队列条令》发布</w:t>
      </w:r>
    </w:p>
    <w:p w14:paraId="6F7F1D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中央军委主席习近平日前签署命令，发布新修订的</w:t>
      </w:r>
      <w:r>
        <w:rPr>
          <w:rFonts w:hint="eastAsia"/>
          <w:b/>
          <w:bCs/>
          <w:lang w:val="en-US" w:eastAsia="zh-CN"/>
        </w:rPr>
        <w:t>《中国人民解放军内务条令》《中国人民解放军纪律条令》《中国人民解放军队列条令》，</w:t>
      </w:r>
      <w:r>
        <w:rPr>
          <w:rFonts w:hint="eastAsia"/>
          <w:lang w:val="en-US" w:eastAsia="zh-CN"/>
        </w:rPr>
        <w:t>自2025年4月1日起施行。</w:t>
      </w:r>
    </w:p>
    <w:p w14:paraId="3C37DCDF">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5D31DC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自2025年2月10日起，对原产于美国的部分进口商品加征关税</w:t>
      </w:r>
    </w:p>
    <w:p w14:paraId="646E09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国务院关税税则委员会4日发布公告表示，经国务院批准，自2025年2月10日起，对原产于美国的部分进口商品加征关税。公告明确，</w:t>
      </w:r>
      <w:r>
        <w:rPr>
          <w:rFonts w:hint="eastAsia"/>
          <w:b/>
          <w:bCs/>
          <w:lang w:eastAsia="zh-CN"/>
        </w:rPr>
        <w:t>自2025年2月10日起，对原产于美国的部分进口商品加征关税：对煤炭、液化天然气加征15%关税，对原油、农业机械、大排量汽车、皮卡加征10%关税</w:t>
      </w:r>
      <w:r>
        <w:rPr>
          <w:rFonts w:hint="eastAsia"/>
          <w:lang w:eastAsia="zh-CN"/>
        </w:rPr>
        <w:t>。</w:t>
      </w:r>
    </w:p>
    <w:p w14:paraId="215575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2024年我国外贸连续第8年保持货物贸易第一大国地位</w:t>
      </w:r>
    </w:p>
    <w:p w14:paraId="40BD83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2024年我国外贸首次突破43万亿元大关，同比增长5%，</w:t>
      </w:r>
      <w:r>
        <w:rPr>
          <w:rFonts w:hint="eastAsia"/>
          <w:b/>
          <w:bCs/>
          <w:lang w:val="en-US" w:eastAsia="zh-CN"/>
        </w:rPr>
        <w:t>连续第8年保持货物贸易第一大国地位</w:t>
      </w:r>
      <w:r>
        <w:rPr>
          <w:rFonts w:hint="eastAsia"/>
          <w:lang w:val="en-US" w:eastAsia="zh-CN"/>
        </w:rPr>
        <w:t>。</w:t>
      </w:r>
    </w:p>
    <w:p w14:paraId="0A93CA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我国“两新”政策带动设备工器具购置投资同比增长15.7%</w:t>
      </w:r>
    </w:p>
    <w:p w14:paraId="00AA70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spacing w:val="2"/>
          <w:sz w:val="21"/>
          <w:lang w:val="en-US" w:eastAsia="zh-CN"/>
        </w:rPr>
        <w:t>2024年，</w:t>
      </w:r>
      <w:r>
        <w:rPr>
          <w:rFonts w:hint="eastAsia"/>
          <w:b/>
          <w:bCs/>
          <w:spacing w:val="2"/>
          <w:sz w:val="21"/>
          <w:lang w:val="en-US" w:eastAsia="zh-CN"/>
        </w:rPr>
        <w:t>我国“两新”政策带动设备工器具购置投资同比增长15.7%</w:t>
      </w:r>
      <w:r>
        <w:rPr>
          <w:rFonts w:hint="eastAsia"/>
          <w:spacing w:val="2"/>
          <w:sz w:val="21"/>
          <w:lang w:val="en-US" w:eastAsia="zh-CN"/>
        </w:rPr>
        <w:t>，对全部投资增长贡献率达到67.6%。</w:t>
      </w:r>
    </w:p>
    <w:p w14:paraId="18BB8A6C">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2FC825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全球最大变质岩油田正式进入生产阶段</w:t>
      </w:r>
    </w:p>
    <w:p w14:paraId="5F4BCC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从中国海油天津分公司获悉，</w:t>
      </w:r>
      <w:r>
        <w:rPr>
          <w:rFonts w:hint="eastAsia"/>
          <w:b/>
          <w:bCs/>
          <w:lang w:val="en-US" w:eastAsia="zh-CN"/>
        </w:rPr>
        <w:t>亿吨级油田渤中26-6油田一期</w:t>
      </w:r>
      <w:r>
        <w:rPr>
          <w:rFonts w:hint="eastAsia"/>
          <w:lang w:val="en-US" w:eastAsia="zh-CN"/>
        </w:rPr>
        <w:t>开发项目于2月7日正式投产，标志着这一</w:t>
      </w:r>
      <w:r>
        <w:rPr>
          <w:rFonts w:hint="eastAsia"/>
          <w:b/>
          <w:bCs/>
          <w:lang w:val="en-US" w:eastAsia="zh-CN"/>
        </w:rPr>
        <w:t>全球最大变质岩油田正式进入生产阶段</w:t>
      </w:r>
      <w:r>
        <w:rPr>
          <w:rFonts w:hint="eastAsia"/>
          <w:lang w:val="en-US" w:eastAsia="zh-CN"/>
        </w:rPr>
        <w:t>。</w:t>
      </w:r>
    </w:p>
    <w:p w14:paraId="470ACE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中国盐湖工业集团有限公司于2月8日正式揭牌</w:t>
      </w:r>
    </w:p>
    <w:p w14:paraId="67511B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中国盐湖工业集团有限公司于2月8日正式揭牌，这意味着</w:t>
      </w:r>
      <w:r>
        <w:rPr>
          <w:rFonts w:hint="eastAsia"/>
          <w:b/>
          <w:bCs/>
          <w:lang w:val="en-US" w:eastAsia="zh-CN"/>
        </w:rPr>
        <w:t>央地协同打造具有国际影响力的盐湖产业“航母”迈出了重要一步</w:t>
      </w:r>
      <w:r>
        <w:rPr>
          <w:rFonts w:hint="eastAsia"/>
          <w:lang w:val="en-US" w:eastAsia="zh-CN"/>
        </w:rPr>
        <w:t>。</w:t>
      </w:r>
    </w:p>
    <w:p w14:paraId="360B99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2024年上海人工智能产业规模突破4000亿元</w:t>
      </w:r>
    </w:p>
    <w:p w14:paraId="2B5224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上海市经信委副主任张宏韬7日在2025全球开发者先锋大会媒体通气会上表示，2</w:t>
      </w:r>
      <w:r>
        <w:rPr>
          <w:rFonts w:hint="eastAsia"/>
          <w:b/>
          <w:bCs/>
          <w:lang w:val="en-US" w:eastAsia="zh-CN"/>
        </w:rPr>
        <w:t>024年上海人工智能产业规模突破4000亿元</w:t>
      </w:r>
      <w:r>
        <w:rPr>
          <w:rFonts w:hint="eastAsia"/>
          <w:lang w:val="en-US" w:eastAsia="zh-CN"/>
        </w:rPr>
        <w:t>，同比增长超过7%，</w:t>
      </w:r>
      <w:r>
        <w:rPr>
          <w:rFonts w:hint="eastAsia"/>
          <w:b/>
          <w:bCs/>
          <w:lang w:val="en-US" w:eastAsia="zh-CN"/>
        </w:rPr>
        <w:t>提前完成“十四五”目标</w:t>
      </w:r>
      <w:r>
        <w:rPr>
          <w:rFonts w:hint="eastAsia"/>
          <w:lang w:val="en-US" w:eastAsia="zh-CN"/>
        </w:rPr>
        <w:t>。</w:t>
      </w:r>
    </w:p>
    <w:p w14:paraId="3EB07F6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全国首个“空地协同”智慧物流运营中心启用</w:t>
      </w:r>
    </w:p>
    <w:p w14:paraId="26DA34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2月14日，全国</w:t>
      </w:r>
      <w:r>
        <w:rPr>
          <w:rFonts w:hint="eastAsia"/>
          <w:b/>
          <w:bCs/>
          <w:lang w:val="en-US" w:eastAsia="zh-CN"/>
        </w:rPr>
        <w:t>首个“空地协同”智慧物流运营中心——丰翼宝安低空智慧物流运营中心</w:t>
      </w:r>
      <w:r>
        <w:rPr>
          <w:rFonts w:hint="eastAsia"/>
          <w:lang w:val="en-US" w:eastAsia="zh-CN"/>
        </w:rPr>
        <w:t>在深圳市宝安区启用。</w:t>
      </w:r>
    </w:p>
    <w:p w14:paraId="599605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我国首口超万米科探井——深地塔科1井日前在地下10910米胜利完钻</w:t>
      </w:r>
    </w:p>
    <w:p w14:paraId="782744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2月20日，中国石油集团宣布，我国</w:t>
      </w:r>
      <w:r>
        <w:rPr>
          <w:rFonts w:hint="eastAsia"/>
          <w:b/>
          <w:bCs/>
          <w:lang w:val="en-US" w:eastAsia="zh-CN"/>
        </w:rPr>
        <w:t>首口超万米科探井——深地塔科1井</w:t>
      </w:r>
      <w:r>
        <w:rPr>
          <w:rFonts w:hint="eastAsia"/>
          <w:lang w:val="en-US" w:eastAsia="zh-CN"/>
        </w:rPr>
        <w:t>日前在地下10910米胜利完钻，成为</w:t>
      </w:r>
      <w:r>
        <w:rPr>
          <w:rFonts w:hint="eastAsia"/>
          <w:b/>
          <w:bCs/>
          <w:lang w:val="en-US" w:eastAsia="zh-CN"/>
        </w:rPr>
        <w:t>亚洲第一、世界第二垂直深度井</w:t>
      </w:r>
      <w:r>
        <w:rPr>
          <w:rFonts w:hint="eastAsia"/>
          <w:lang w:val="en-US" w:eastAsia="zh-CN"/>
        </w:rPr>
        <w:t>。</w:t>
      </w:r>
    </w:p>
    <w:p w14:paraId="0DB3E0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在钻探过程中，先后创造</w:t>
      </w:r>
      <w:r>
        <w:rPr>
          <w:rFonts w:hint="eastAsia"/>
          <w:b/>
          <w:bCs/>
          <w:lang w:val="en-US" w:eastAsia="zh-CN"/>
        </w:rPr>
        <w:t>全球尾管固井“最深”、全球电缆成像测井“最深”、全球陆上钻井突破万米“最快”、亚洲直井钻探“最深”、亚洲陆上取心“最深”</w:t>
      </w:r>
      <w:r>
        <w:rPr>
          <w:rFonts w:hint="eastAsia"/>
          <w:lang w:val="en-US" w:eastAsia="zh-CN"/>
        </w:rPr>
        <w:t>等五大工程记录。</w:t>
      </w:r>
    </w:p>
    <w:p w14:paraId="664394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成功实现全球首例基于集成光量子芯片的“连续变量”量子纠缠簇态</w:t>
      </w:r>
    </w:p>
    <w:p w14:paraId="523F1F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《自然》杂志2月20日发布一项重要研究成果，我国科研团队成功实现全球</w:t>
      </w:r>
      <w:r>
        <w:rPr>
          <w:rFonts w:hint="eastAsia"/>
          <w:b/>
          <w:bCs/>
          <w:lang w:val="en-US" w:eastAsia="zh-CN"/>
        </w:rPr>
        <w:t>首例基于集成光量子芯片的“连续变量”量子纠缠簇态</w:t>
      </w:r>
      <w:r>
        <w:rPr>
          <w:rFonts w:hint="eastAsia"/>
          <w:lang w:val="en-US" w:eastAsia="zh-CN"/>
        </w:rPr>
        <w:t>。</w:t>
      </w:r>
    </w:p>
    <w:p w14:paraId="5397EB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国产载人飞艇“祥云”AS700电动型AS700D成功完成科研首飞</w:t>
      </w:r>
    </w:p>
    <w:p w14:paraId="705D05B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2月21日，国产载人飞艇</w:t>
      </w:r>
      <w:r>
        <w:rPr>
          <w:rFonts w:hint="default"/>
          <w:b/>
          <w:bCs/>
          <w:lang w:val="en-US" w:eastAsia="zh-CN"/>
        </w:rPr>
        <w:t>“祥云”AS700电动型AS700D</w:t>
      </w:r>
      <w:r>
        <w:rPr>
          <w:rFonts w:hint="default"/>
          <w:lang w:val="en-US" w:eastAsia="zh-CN"/>
        </w:rPr>
        <w:t>在湖北荆门成功完成科研首飞，验证了技术成熟度和原理，为后续电动飞艇的研制及应用进行技术储备。</w:t>
      </w:r>
    </w:p>
    <w:p w14:paraId="28223FC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我国海上首个规模化特超稠油热采开发油田投产</w:t>
      </w:r>
    </w:p>
    <w:p w14:paraId="747FDE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我国海上</w:t>
      </w:r>
      <w:r>
        <w:rPr>
          <w:rFonts w:hint="default"/>
          <w:b/>
          <w:bCs/>
          <w:lang w:val="en-US" w:eastAsia="zh-CN"/>
        </w:rPr>
        <w:t>首个规模化特超稠油热采开发油田</w:t>
      </w:r>
      <w:r>
        <w:rPr>
          <w:rFonts w:hint="default"/>
          <w:lang w:val="en-US" w:eastAsia="zh-CN"/>
        </w:rPr>
        <w:t>——旅大5-2北油田Ⅱ期开发项目2月21日投产。</w:t>
      </w:r>
    </w:p>
    <w:p w14:paraId="3E90ECB4">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14:paraId="4A3E2E2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2024年我国科学开展大规模国土绿化行动</w:t>
      </w:r>
    </w:p>
    <w:p w14:paraId="49FB0A4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2024年我国科学开展大规模国土绿化行动，完成国土绿化面积</w:t>
      </w:r>
      <w:r>
        <w:rPr>
          <w:rFonts w:hint="default"/>
          <w:b/>
          <w:bCs/>
          <w:lang w:val="en-US" w:eastAsia="zh-CN"/>
        </w:rPr>
        <w:t>超1亿亩</w:t>
      </w:r>
      <w:r>
        <w:rPr>
          <w:rFonts w:hint="default"/>
          <w:lang w:val="en-US" w:eastAsia="zh-CN"/>
        </w:rPr>
        <w:t>，包括造林6669万亩、种草改良4836万亩，其中，治理沙化石漠化土地3683万亩。目前我国</w:t>
      </w:r>
      <w:r>
        <w:rPr>
          <w:rFonts w:hint="default"/>
          <w:b/>
          <w:bCs/>
          <w:lang w:val="en-US" w:eastAsia="zh-CN"/>
        </w:rPr>
        <w:t>森林覆盖率超过25%，森林蓄积量超200亿立方米</w:t>
      </w:r>
      <w:r>
        <w:rPr>
          <w:rFonts w:hint="default"/>
          <w:lang w:val="en-US" w:eastAsia="zh-CN"/>
        </w:rPr>
        <w:t>。</w:t>
      </w:r>
    </w:p>
    <w:p w14:paraId="4A04A54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在海南陵水至西沙群岛之间水深约200米的陆坡区域发现了鱼类新物种——幽灵方头鱼</w:t>
      </w:r>
    </w:p>
    <w:p w14:paraId="5ACA214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来自中国科学院南海海洋研究所、浙江大学与中国海洋大学的研究团队，合作</w:t>
      </w:r>
      <w:r>
        <w:rPr>
          <w:rFonts w:hint="default"/>
          <w:b/>
          <w:bCs/>
          <w:lang w:val="en-US" w:eastAsia="zh-CN"/>
        </w:rPr>
        <w:t>在海南陵水至西沙群岛之间水深约200米的陆坡区域发现了鱼类新物种——幽灵方头鱼</w:t>
      </w:r>
      <w:r>
        <w:rPr>
          <w:rFonts w:hint="default"/>
          <w:lang w:val="en-US" w:eastAsia="zh-CN"/>
        </w:rPr>
        <w:t>。这是首个由我国科研工作者发现的方头鱼科新物种，相关研究成果于2月12日在国际动物学杂志《生物钥匙》上发表。</w:t>
      </w:r>
    </w:p>
    <w:p w14:paraId="1AC3579D">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0F5356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“蛟龙”号升级换装后将于今年2月完成水池试验</w:t>
      </w:r>
    </w:p>
    <w:p w14:paraId="044B5B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作为经略深海的“国之重器”，</w:t>
      </w:r>
      <w:r>
        <w:rPr>
          <w:rFonts w:hint="eastAsia"/>
          <w:b/>
          <w:bCs/>
          <w:lang w:val="en-US" w:eastAsia="zh-CN"/>
        </w:rPr>
        <w:t>“蛟龙”号升级换装后将于今年2月完成水池试验</w:t>
      </w:r>
      <w:r>
        <w:rPr>
          <w:rFonts w:hint="eastAsia"/>
          <w:lang w:val="en-US" w:eastAsia="zh-CN"/>
        </w:rPr>
        <w:t>，3月开展应用海试。</w:t>
      </w:r>
    </w:p>
    <w:p w14:paraId="238228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我国首颗以水利命名的遥感卫星“水利一号”成功发射</w:t>
      </w:r>
    </w:p>
    <w:p w14:paraId="5B0297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我国建成报汛站点15.4万处，地下水监测站3.5万处，取水计量监测设施153万处，</w:t>
      </w:r>
      <w:r>
        <w:rPr>
          <w:rFonts w:hint="eastAsia"/>
          <w:b/>
          <w:bCs/>
          <w:lang w:val="en-US" w:eastAsia="zh-CN"/>
        </w:rPr>
        <w:t>我国首颗以水利命名的遥感卫星“水利一号”成功发射</w:t>
      </w:r>
      <w:r>
        <w:rPr>
          <w:rFonts w:hint="eastAsia"/>
          <w:lang w:val="en-US" w:eastAsia="zh-CN"/>
        </w:rPr>
        <w:t>，31颗高分辨率遥感卫星数据实时接收，水利智能感知能力全面提升。</w:t>
      </w:r>
    </w:p>
    <w:p w14:paraId="49CC27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长征八号改运载火箭成功将卫星互联网低轨02组卫星发射升空</w:t>
      </w:r>
    </w:p>
    <w:p w14:paraId="60C1E0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2月11日17时30分，我国在</w:t>
      </w:r>
      <w:r>
        <w:rPr>
          <w:rFonts w:hint="eastAsia"/>
          <w:b/>
          <w:bCs/>
          <w:lang w:val="en-US" w:eastAsia="zh-CN"/>
        </w:rPr>
        <w:t>文昌</w:t>
      </w:r>
      <w:r>
        <w:rPr>
          <w:rFonts w:hint="eastAsia"/>
          <w:lang w:val="en-US" w:eastAsia="zh-CN"/>
        </w:rPr>
        <w:t>航天发射场使用</w:t>
      </w:r>
      <w:r>
        <w:rPr>
          <w:rFonts w:hint="eastAsia"/>
          <w:b/>
          <w:bCs/>
          <w:lang w:val="en-US" w:eastAsia="zh-CN"/>
        </w:rPr>
        <w:t>长征八号改运载火箭</w:t>
      </w:r>
      <w:r>
        <w:rPr>
          <w:rFonts w:hint="eastAsia"/>
          <w:lang w:val="en-US" w:eastAsia="zh-CN"/>
        </w:rPr>
        <w:t>，成功将</w:t>
      </w:r>
      <w:r>
        <w:rPr>
          <w:rFonts w:hint="eastAsia"/>
          <w:b/>
          <w:bCs/>
          <w:lang w:val="en-US" w:eastAsia="zh-CN"/>
        </w:rPr>
        <w:t>卫星互联网低轨02组卫星</w:t>
      </w:r>
      <w:r>
        <w:rPr>
          <w:rFonts w:hint="eastAsia"/>
          <w:lang w:val="en-US" w:eastAsia="zh-CN"/>
        </w:rPr>
        <w:t>发射升空，卫星顺利进入预定轨道，发射任务获得圆满成功。</w:t>
      </w:r>
    </w:p>
    <w:p w14:paraId="1FFBA8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中国载人月球探测任务登月服命名为“望宇”，载人月球车命名为“探索”</w:t>
      </w:r>
    </w:p>
    <w:p w14:paraId="5A3054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2月12日从中国载人航天工程办公室了解到，经公开征集评选，中国载人月球探测任务登月服和载人月球车名称已经确定，</w:t>
      </w:r>
      <w:r>
        <w:rPr>
          <w:rFonts w:hint="eastAsia"/>
          <w:b/>
          <w:bCs/>
          <w:lang w:val="en-US" w:eastAsia="zh-CN"/>
        </w:rPr>
        <w:t>登月服命名为“望宇”，载人月球车命名为“探索”</w:t>
      </w:r>
      <w:r>
        <w:rPr>
          <w:rFonts w:hint="eastAsia"/>
          <w:lang w:val="en-US" w:eastAsia="zh-CN"/>
        </w:rPr>
        <w:t>。</w:t>
      </w:r>
    </w:p>
    <w:p w14:paraId="09899B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我国成功创制全球首个合成辅酶Q10的水稻新种质</w:t>
      </w:r>
    </w:p>
    <w:p w14:paraId="7EDE0AA7">
      <w:pPr>
        <w:pStyle w:val="2"/>
        <w:rPr>
          <w:rFonts w:hint="eastAsia"/>
          <w:lang w:val="en-US" w:eastAsia="zh-CN"/>
        </w:rPr>
      </w:pPr>
      <w:r>
        <w:rPr>
          <w:rFonts w:hint="eastAsia"/>
          <w:lang w:val="en-US" w:eastAsia="zh-CN"/>
        </w:rPr>
        <w:t>2月14日电，我国科学家通过基因编辑技术，成功创制</w:t>
      </w:r>
      <w:r>
        <w:rPr>
          <w:rFonts w:hint="eastAsia"/>
          <w:b/>
          <w:bCs/>
          <w:lang w:val="en-US" w:eastAsia="zh-CN"/>
        </w:rPr>
        <w:t>全球首个合成辅酶Q10的水稻新种质</w:t>
      </w:r>
      <w:r>
        <w:rPr>
          <w:rFonts w:hint="eastAsia"/>
          <w:lang w:val="en-US" w:eastAsia="zh-CN"/>
        </w:rPr>
        <w:t>。</w:t>
      </w:r>
    </w:p>
    <w:p w14:paraId="2A3E54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国家公共数据资源登记平台将于3月1日上线试运行</w:t>
      </w:r>
    </w:p>
    <w:p w14:paraId="61996895">
      <w:pPr>
        <w:pStyle w:val="2"/>
        <w:rPr>
          <w:rFonts w:hint="eastAsia"/>
          <w:lang w:val="en-US" w:eastAsia="zh-CN"/>
        </w:rPr>
      </w:pPr>
      <w:r>
        <w:rPr>
          <w:rFonts w:hint="eastAsia"/>
          <w:lang w:val="en-US" w:eastAsia="zh-CN"/>
        </w:rPr>
        <w:t>2月18日从国家数据局获悉，</w:t>
      </w:r>
      <w:r>
        <w:rPr>
          <w:rFonts w:hint="eastAsia"/>
          <w:b/>
          <w:bCs/>
          <w:lang w:val="en-US" w:eastAsia="zh-CN"/>
        </w:rPr>
        <w:t>国家公共数据资源登记平台</w:t>
      </w:r>
      <w:r>
        <w:rPr>
          <w:rFonts w:hint="eastAsia"/>
          <w:lang w:val="en-US" w:eastAsia="zh-CN"/>
        </w:rPr>
        <w:t>已开发完成，正在进行部署和测试，将于3月1日上线试运行。</w:t>
      </w:r>
    </w:p>
    <w:p w14:paraId="0B2DF2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直升机航空大地电磁探测系统，成功应用于高原铁路建设工程</w:t>
      </w:r>
    </w:p>
    <w:p w14:paraId="4B6E25BF">
      <w:pPr>
        <w:pStyle w:val="2"/>
        <w:rPr>
          <w:rFonts w:hint="eastAsia"/>
          <w:lang w:val="en-US" w:eastAsia="zh-CN"/>
        </w:rPr>
      </w:pPr>
      <w:r>
        <w:rPr>
          <w:rFonts w:hint="eastAsia"/>
          <w:lang w:val="en-US" w:eastAsia="zh-CN"/>
        </w:rPr>
        <w:t>近日，由中国科学院空天信息创新研究院（空天院）研制的直升机航空大地电磁探测系统，成功应用于高原铁路建设工程，完成5000米高寒高海拔、复杂地形地貌地区的地质勘查任务。该套系统为</w:t>
      </w:r>
      <w:r>
        <w:rPr>
          <w:rFonts w:hint="eastAsia"/>
          <w:b/>
          <w:bCs/>
          <w:lang w:val="en-US" w:eastAsia="zh-CN"/>
        </w:rPr>
        <w:t>我国首套直升机航空大地电磁探测系统，具有完全自主知识产权，技术指标达到国际先进水平</w:t>
      </w:r>
      <w:r>
        <w:rPr>
          <w:rFonts w:hint="eastAsia"/>
          <w:lang w:val="en-US" w:eastAsia="zh-CN"/>
        </w:rPr>
        <w:t>。</w:t>
      </w:r>
    </w:p>
    <w:p w14:paraId="47A49B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发现双星系统EP J0052，并全程追踪到从X射线突然爆发到逐渐消退的全过程</w:t>
      </w:r>
    </w:p>
    <w:p w14:paraId="70542909">
      <w:pPr>
        <w:pStyle w:val="2"/>
        <w:rPr>
          <w:rFonts w:hint="eastAsia"/>
          <w:lang w:val="en-US" w:eastAsia="zh-CN"/>
        </w:rPr>
      </w:pPr>
      <w:r>
        <w:rPr>
          <w:rFonts w:hint="eastAsia"/>
          <w:lang w:val="en-US" w:eastAsia="zh-CN"/>
        </w:rPr>
        <w:t>2月19日从中国科学院国家天文台获悉，我国“天关”卫星发现一个位于“小麦哲伦云”星系内的</w:t>
      </w:r>
      <w:r>
        <w:rPr>
          <w:rFonts w:hint="eastAsia"/>
          <w:b/>
          <w:bCs/>
          <w:lang w:val="en-US" w:eastAsia="zh-CN"/>
        </w:rPr>
        <w:t>双星系统EP J0052</w:t>
      </w:r>
      <w:r>
        <w:rPr>
          <w:rFonts w:hint="eastAsia"/>
          <w:lang w:val="en-US" w:eastAsia="zh-CN"/>
        </w:rPr>
        <w:t>，并全程追踪到EP J0052从X射线突然爆发到逐渐消退的全过程，为</w:t>
      </w:r>
      <w:r>
        <w:rPr>
          <w:rFonts w:hint="eastAsia"/>
          <w:b/>
          <w:bCs/>
          <w:lang w:val="en-US" w:eastAsia="zh-CN"/>
        </w:rPr>
        <w:t>探索大质量恒星的相互作用与演化</w:t>
      </w:r>
      <w:r>
        <w:rPr>
          <w:rFonts w:hint="eastAsia"/>
          <w:lang w:val="en-US" w:eastAsia="zh-CN"/>
        </w:rPr>
        <w:t>提供了数据支撑。</w:t>
      </w:r>
    </w:p>
    <w:p w14:paraId="73BB3E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天问二号任务探测器运抵西昌卫星发射中心</w:t>
      </w:r>
    </w:p>
    <w:p w14:paraId="062240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2月20日，中国行星探测工程</w:t>
      </w:r>
      <w:r>
        <w:rPr>
          <w:rFonts w:hint="eastAsia"/>
          <w:b/>
          <w:bCs/>
          <w:lang w:val="en-US" w:eastAsia="zh-CN"/>
        </w:rPr>
        <w:t>天问二号任务探测器</w:t>
      </w:r>
      <w:r>
        <w:rPr>
          <w:rFonts w:hint="eastAsia"/>
          <w:lang w:val="en-US" w:eastAsia="zh-CN"/>
        </w:rPr>
        <w:t>运抵</w:t>
      </w:r>
      <w:r>
        <w:rPr>
          <w:rFonts w:hint="eastAsia"/>
          <w:b/>
          <w:bCs/>
          <w:lang w:val="en-US" w:eastAsia="zh-CN"/>
        </w:rPr>
        <w:t>西昌</w:t>
      </w:r>
      <w:r>
        <w:rPr>
          <w:rFonts w:hint="eastAsia"/>
          <w:lang w:val="en-US" w:eastAsia="zh-CN"/>
        </w:rPr>
        <w:t>卫星发射中心。天问二号任务将通过一次发射，</w:t>
      </w:r>
      <w:r>
        <w:rPr>
          <w:rFonts w:hint="eastAsia"/>
          <w:b/>
          <w:bCs/>
          <w:lang w:val="en-US" w:eastAsia="zh-CN"/>
        </w:rPr>
        <w:t>实施小行星2016HO3伴飞、取样、返回和主带彗星311P伴飞探测</w:t>
      </w:r>
      <w:r>
        <w:rPr>
          <w:rFonts w:hint="eastAsia"/>
          <w:lang w:val="en-US" w:eastAsia="zh-CN"/>
        </w:rPr>
        <w:t>等多项任务。</w:t>
      </w:r>
    </w:p>
    <w:p w14:paraId="1D203B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考察队在东南极拉斯曼丘陵首次利用已有钻孔开展测井作业</w:t>
      </w:r>
    </w:p>
    <w:p w14:paraId="138F513C">
      <w:pPr>
        <w:pStyle w:val="2"/>
        <w:rPr>
          <w:rFonts w:hint="eastAsia" w:ascii="宋体" w:hAnsi="宋体" w:eastAsia="宋体" w:cs="宋体"/>
          <w:lang w:val="en-US" w:eastAsia="zh-CN"/>
        </w:rPr>
      </w:pPr>
      <w:r>
        <w:rPr>
          <w:rFonts w:hint="eastAsia" w:ascii="宋体" w:hAnsi="宋体" w:eastAsia="宋体" w:cs="宋体"/>
          <w:lang w:val="en-US" w:eastAsia="zh-CN"/>
        </w:rPr>
        <w:t>2月25日从中国第41次南极考察队获悉，本次考察期间，考察队在东南极拉斯曼丘陵首次利用已有</w:t>
      </w:r>
      <w:r>
        <w:rPr>
          <w:rFonts w:hint="eastAsia" w:ascii="宋体" w:hAnsi="宋体" w:eastAsia="宋体" w:cs="宋体"/>
          <w:b/>
          <w:bCs/>
          <w:lang w:val="en-US" w:eastAsia="zh-CN"/>
        </w:rPr>
        <w:t>钻孔开展测井作业</w:t>
      </w:r>
      <w:r>
        <w:rPr>
          <w:rFonts w:hint="eastAsia" w:ascii="宋体" w:hAnsi="宋体" w:eastAsia="宋体" w:cs="宋体"/>
          <w:lang w:val="en-US" w:eastAsia="zh-CN"/>
        </w:rPr>
        <w:t>，获取了</w:t>
      </w:r>
      <w:r>
        <w:rPr>
          <w:rFonts w:hint="eastAsia" w:ascii="宋体" w:hAnsi="宋体" w:eastAsia="宋体" w:cs="宋体"/>
          <w:b/>
          <w:bCs/>
          <w:lang w:val="en-US" w:eastAsia="zh-CN"/>
        </w:rPr>
        <w:t>钻孔温度、倾角、方位角以及钻孔直径变化等关键参数</w:t>
      </w:r>
      <w:r>
        <w:rPr>
          <w:rFonts w:hint="eastAsia" w:ascii="宋体" w:hAnsi="宋体" w:eastAsia="宋体" w:cs="宋体"/>
          <w:lang w:val="en-US" w:eastAsia="zh-CN"/>
        </w:rPr>
        <w:t>，为探明东南极伊丽莎白公主地末端冰盖底部地热通量及其动力学演化机制奠定了基础。</w:t>
      </w:r>
    </w:p>
    <w:p w14:paraId="1F94A5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国家重大科技基础设施——综合极端条件实验装置2月26日通过国家验收</w:t>
      </w:r>
    </w:p>
    <w:p w14:paraId="6F36BD3E">
      <w:pPr>
        <w:pStyle w:val="2"/>
        <w:rPr>
          <w:rFonts w:hint="eastAsia" w:ascii="宋体" w:hAnsi="宋体" w:eastAsia="宋体" w:cs="宋体"/>
          <w:lang w:val="en-US" w:eastAsia="zh-CN"/>
        </w:rPr>
      </w:pPr>
      <w:r>
        <w:rPr>
          <w:rFonts w:hint="eastAsia" w:ascii="宋体" w:hAnsi="宋体" w:eastAsia="宋体" w:cs="宋体"/>
          <w:b/>
          <w:bCs/>
          <w:lang w:val="en-US" w:eastAsia="zh-CN"/>
        </w:rPr>
        <w:t>国家重大科技基础设施——综合极端条件实验装置</w:t>
      </w:r>
      <w:r>
        <w:rPr>
          <w:rFonts w:hint="eastAsia" w:ascii="宋体" w:hAnsi="宋体" w:eastAsia="宋体" w:cs="宋体"/>
          <w:lang w:val="en-US" w:eastAsia="zh-CN"/>
        </w:rPr>
        <w:t>2月26日通过国家验收。此装置可创造</w:t>
      </w:r>
      <w:r>
        <w:rPr>
          <w:rFonts w:hint="eastAsia" w:ascii="宋体" w:hAnsi="宋体" w:eastAsia="宋体" w:cs="宋体"/>
          <w:b/>
          <w:bCs/>
          <w:lang w:val="en-US" w:eastAsia="zh-CN"/>
        </w:rPr>
        <w:t>极低温、超高压、强磁场、超快光场</w:t>
      </w:r>
      <w:r>
        <w:rPr>
          <w:rFonts w:hint="eastAsia" w:ascii="宋体" w:hAnsi="宋体" w:eastAsia="宋体" w:cs="宋体"/>
          <w:lang w:val="en-US" w:eastAsia="zh-CN"/>
        </w:rPr>
        <w:t>等极端实验条件，将为物质科学等领域基础研究提供有力支撑。</w:t>
      </w:r>
    </w:p>
    <w:p w14:paraId="077AF5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四维高景一号03、04星发射升空</w:t>
      </w:r>
    </w:p>
    <w:p w14:paraId="309D1C3B">
      <w:pPr>
        <w:pStyle w:val="2"/>
        <w:rPr>
          <w:rFonts w:hint="eastAsia" w:ascii="宋体" w:hAnsi="宋体" w:eastAsia="宋体" w:cs="宋体"/>
          <w:lang w:val="en-US" w:eastAsia="zh-CN"/>
        </w:rPr>
      </w:pPr>
      <w:r>
        <w:rPr>
          <w:rFonts w:hint="eastAsia" w:ascii="宋体" w:hAnsi="宋体" w:eastAsia="宋体" w:cs="宋体"/>
          <w:lang w:val="en-US" w:eastAsia="zh-CN"/>
        </w:rPr>
        <w:t>2月27日15时08分，我国在</w:t>
      </w:r>
      <w:r>
        <w:rPr>
          <w:rFonts w:hint="eastAsia" w:ascii="宋体" w:hAnsi="宋体" w:eastAsia="宋体" w:cs="宋体"/>
          <w:b/>
          <w:bCs/>
          <w:lang w:val="en-US" w:eastAsia="zh-CN"/>
        </w:rPr>
        <w:t>酒泉</w:t>
      </w:r>
      <w:r>
        <w:rPr>
          <w:rFonts w:hint="eastAsia" w:ascii="宋体" w:hAnsi="宋体" w:eastAsia="宋体" w:cs="宋体"/>
          <w:lang w:val="en-US" w:eastAsia="zh-CN"/>
        </w:rPr>
        <w:t>卫星发射中心使用</w:t>
      </w:r>
      <w:r>
        <w:rPr>
          <w:rFonts w:hint="eastAsia" w:ascii="宋体" w:hAnsi="宋体" w:eastAsia="宋体" w:cs="宋体"/>
          <w:b/>
          <w:bCs/>
          <w:lang w:val="en-US" w:eastAsia="zh-CN"/>
        </w:rPr>
        <w:t>长征二号丙运载火箭</w:t>
      </w:r>
      <w:r>
        <w:rPr>
          <w:rFonts w:hint="eastAsia" w:ascii="宋体" w:hAnsi="宋体" w:eastAsia="宋体" w:cs="宋体"/>
          <w:lang w:val="en-US" w:eastAsia="zh-CN"/>
        </w:rPr>
        <w:t>，成功将</w:t>
      </w:r>
      <w:r>
        <w:rPr>
          <w:rFonts w:hint="eastAsia" w:ascii="宋体" w:hAnsi="宋体" w:eastAsia="宋体" w:cs="宋体"/>
          <w:b/>
          <w:bCs/>
          <w:lang w:val="en-US" w:eastAsia="zh-CN"/>
        </w:rPr>
        <w:t>四维高景一号03、04星</w:t>
      </w:r>
      <w:r>
        <w:rPr>
          <w:rFonts w:hint="eastAsia" w:ascii="宋体" w:hAnsi="宋体" w:eastAsia="宋体" w:cs="宋体"/>
          <w:lang w:val="en-US" w:eastAsia="zh-CN"/>
        </w:rPr>
        <w:t>发射升空，卫星顺利进入预定轨道，发射任务获得圆满成功。</w:t>
      </w:r>
    </w:p>
    <w:p w14:paraId="71A0D3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量子直接通信从理论构想成功迈向实际应用阶段</w:t>
      </w:r>
    </w:p>
    <w:p w14:paraId="3C33AD29">
      <w:pPr>
        <w:pStyle w:val="2"/>
        <w:rPr>
          <w:rFonts w:hint="eastAsia" w:ascii="宋体" w:hAnsi="宋体" w:eastAsia="宋体" w:cs="宋体"/>
          <w:lang w:val="en-US" w:eastAsia="zh-CN"/>
        </w:rPr>
      </w:pPr>
      <w:r>
        <w:rPr>
          <w:rFonts w:hint="eastAsia" w:ascii="宋体" w:hAnsi="宋体" w:eastAsia="宋体" w:cs="宋体"/>
          <w:lang w:val="en-US" w:eastAsia="zh-CN"/>
        </w:rPr>
        <w:t>北京量子信息科学研究院与清华大学、北方工业大学相关团队合作，提出单向量子直接通信理论，并成功研制出实用化系统，</w:t>
      </w:r>
      <w:r>
        <w:rPr>
          <w:rFonts w:hint="eastAsia" w:ascii="宋体" w:hAnsi="宋体" w:eastAsia="宋体" w:cs="宋体"/>
          <w:b/>
          <w:bCs/>
          <w:lang w:val="en-US" w:eastAsia="zh-CN"/>
        </w:rPr>
        <w:t>创造了在104.8公里标准光纤通信实验测试中连续168小时、速率为2.38kbps的稳定传输世界纪录</w:t>
      </w:r>
      <w:r>
        <w:rPr>
          <w:rFonts w:hint="eastAsia" w:ascii="宋体" w:hAnsi="宋体" w:eastAsia="宋体" w:cs="宋体"/>
          <w:lang w:val="en-US" w:eastAsia="zh-CN"/>
        </w:rPr>
        <w:t>，标志着量子直接通信从理论构想成功迈向实际应用阶段。</w:t>
      </w:r>
    </w:p>
    <w:p w14:paraId="14E28926">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4121D4F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电</w:t>
      </w:r>
      <w:r>
        <w:rPr>
          <w:rFonts w:hint="default" w:ascii="黑体" w:hAnsi="黑体" w:eastAsia="黑体" w:cs="Times New Roman"/>
          <w:color w:val="7030A0"/>
          <w:kern w:val="2"/>
          <w:sz w:val="21"/>
          <w:szCs w:val="21"/>
          <w:lang w:val="en-US" w:eastAsia="zh-CN" w:bidi="ar-SA"/>
        </w:rPr>
        <w:t>影《哪吒之魔童闹海》累计票房突破</w:t>
      </w:r>
      <w:r>
        <w:rPr>
          <w:rFonts w:hint="eastAsia" w:ascii="黑体" w:hAnsi="黑体" w:eastAsia="黑体" w:cs="Times New Roman"/>
          <w:color w:val="7030A0"/>
          <w:kern w:val="2"/>
          <w:sz w:val="21"/>
          <w:szCs w:val="21"/>
          <w:lang w:val="en-US" w:eastAsia="zh-CN" w:bidi="ar-SA"/>
        </w:rPr>
        <w:t>100</w:t>
      </w:r>
      <w:r>
        <w:rPr>
          <w:rFonts w:hint="default" w:ascii="黑体" w:hAnsi="黑体" w:eastAsia="黑体" w:cs="Times New Roman"/>
          <w:color w:val="7030A0"/>
          <w:kern w:val="2"/>
          <w:sz w:val="21"/>
          <w:szCs w:val="21"/>
          <w:lang w:val="en-US" w:eastAsia="zh-CN" w:bidi="ar-SA"/>
        </w:rPr>
        <w:t>亿</w:t>
      </w:r>
      <w:r>
        <w:rPr>
          <w:rFonts w:hint="eastAsia" w:ascii="黑体" w:hAnsi="黑体" w:eastAsia="黑体" w:cs="Times New Roman"/>
          <w:color w:val="7030A0"/>
          <w:kern w:val="2"/>
          <w:sz w:val="21"/>
          <w:szCs w:val="21"/>
          <w:lang w:val="en-US" w:eastAsia="zh-CN" w:bidi="ar-SA"/>
        </w:rPr>
        <w:t>元</w:t>
      </w:r>
    </w:p>
    <w:p w14:paraId="6E0ECC3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我国影史</w:t>
      </w:r>
      <w:r>
        <w:rPr>
          <w:rFonts w:hint="default"/>
          <w:b/>
          <w:bCs/>
          <w:lang w:val="en-US" w:eastAsia="zh-CN"/>
        </w:rPr>
        <w:t>首部百亿元票房影片</w:t>
      </w:r>
      <w:r>
        <w:rPr>
          <w:rFonts w:hint="default"/>
          <w:lang w:val="en-US" w:eastAsia="zh-CN"/>
        </w:rPr>
        <w:t>2月13日诞生。2月17日，据网络平台（猫眼专业版）数据显示，《哪吒之魔童闹海》全球票房（含预售及海外）破135亿，位居全球影史票房榜第8。</w:t>
      </w:r>
    </w:p>
    <w:p w14:paraId="40379BF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6个市（州）已全域通过国家评估认定</w:t>
      </w:r>
    </w:p>
    <w:p w14:paraId="4E49B56F">
      <w:pPr>
        <w:pStyle w:val="2"/>
        <w:rPr>
          <w:rFonts w:hint="eastAsia"/>
          <w:lang w:val="en-US" w:eastAsia="zh-CN"/>
        </w:rPr>
      </w:pPr>
      <w:r>
        <w:rPr>
          <w:rFonts w:hint="eastAsia"/>
          <w:lang w:val="en-US" w:eastAsia="zh-CN"/>
        </w:rPr>
        <w:t>日前，教育部认定301个县（市、区）为学前教育普及普惠县。其中，</w:t>
      </w:r>
      <w:r>
        <w:rPr>
          <w:rFonts w:hint="eastAsia"/>
          <w:b/>
          <w:bCs/>
          <w:lang w:val="en-US" w:eastAsia="zh-CN"/>
        </w:rPr>
        <w:t>浙江省湖州市、衢州市，山东省青岛市、东营市，福建省厦门市，新疆维吾尔自治区博尔塔拉蒙古自治州</w:t>
      </w:r>
      <w:r>
        <w:rPr>
          <w:rFonts w:hint="eastAsia"/>
          <w:lang w:val="en-US" w:eastAsia="zh-CN"/>
        </w:rPr>
        <w:t>等6个市（州）已</w:t>
      </w:r>
      <w:r>
        <w:rPr>
          <w:rFonts w:hint="eastAsia"/>
          <w:b/>
          <w:bCs/>
          <w:lang w:val="en-US" w:eastAsia="zh-CN"/>
        </w:rPr>
        <w:t>全域通过国家评估认定</w:t>
      </w:r>
      <w:r>
        <w:rPr>
          <w:rFonts w:hint="eastAsia"/>
          <w:lang w:val="en-US" w:eastAsia="zh-CN"/>
        </w:rPr>
        <w:t>。</w:t>
      </w:r>
    </w:p>
    <w:p w14:paraId="11E480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“中国社会科学院考古学论坛·2024年中国考古新发现”在北京中国历史研究院举行</w:t>
      </w:r>
    </w:p>
    <w:p w14:paraId="1594945C">
      <w:pPr>
        <w:pStyle w:val="2"/>
        <w:rPr>
          <w:rFonts w:hint="eastAsia"/>
          <w:lang w:val="en-US" w:eastAsia="zh-CN"/>
        </w:rPr>
      </w:pPr>
      <w:r>
        <w:rPr>
          <w:rFonts w:hint="eastAsia"/>
          <w:lang w:val="en-US" w:eastAsia="zh-CN"/>
        </w:rPr>
        <w:t>2月19日，“中国社会科学院考古学论坛·2024年中国考古新发现”在北京中国历史研究院举行。</w:t>
      </w:r>
      <w:r>
        <w:rPr>
          <w:rFonts w:hint="eastAsia"/>
          <w:b/>
          <w:bCs/>
          <w:lang w:val="en-US" w:eastAsia="zh-CN"/>
        </w:rPr>
        <w:t>吉林和龙市大洞旧石器时代遗址、浙江仙居县下汤新石器时代遗址、甘肃临洮县寺洼遗址马家窑文化聚落、陕西宝鸡市周原遗址、安徽淮南市武王墩战国晚期一号墓、江西景德镇市元明清制瓷业遗址群</w:t>
      </w:r>
      <w:r>
        <w:rPr>
          <w:rFonts w:hint="eastAsia"/>
          <w:lang w:val="en-US" w:eastAsia="zh-CN"/>
        </w:rPr>
        <w:t>等六项国内考古项目和乌兹别克斯坦蒙扎铁佩遗址考古项目获评“</w:t>
      </w:r>
      <w:r>
        <w:rPr>
          <w:rFonts w:hint="eastAsia"/>
          <w:b/>
          <w:bCs/>
          <w:lang w:val="en-US" w:eastAsia="zh-CN"/>
        </w:rPr>
        <w:t>2024年中国考古新发现</w:t>
      </w:r>
      <w:r>
        <w:rPr>
          <w:rFonts w:hint="eastAsia"/>
          <w:lang w:val="en-US" w:eastAsia="zh-CN"/>
        </w:rPr>
        <w:t>”。</w:t>
      </w:r>
    </w:p>
    <w:p w14:paraId="5E99ED4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2025全球开发者先锋大会在上海举办</w:t>
      </w:r>
    </w:p>
    <w:p w14:paraId="3901C2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2月21日至23日，以“</w:t>
      </w:r>
      <w:r>
        <w:rPr>
          <w:rFonts w:hint="default"/>
          <w:b/>
          <w:bCs/>
          <w:lang w:val="en-US" w:eastAsia="zh-CN"/>
        </w:rPr>
        <w:t>模塑全球 无限可能</w:t>
      </w:r>
      <w:r>
        <w:rPr>
          <w:rFonts w:hint="default"/>
          <w:lang w:val="en-US" w:eastAsia="zh-CN"/>
        </w:rPr>
        <w:t>”为主题的</w:t>
      </w:r>
      <w:r>
        <w:rPr>
          <w:rFonts w:hint="default"/>
          <w:b/>
          <w:bCs/>
          <w:lang w:val="en-US" w:eastAsia="zh-CN"/>
        </w:rPr>
        <w:t>2025全球开发者先锋大会</w:t>
      </w:r>
      <w:r>
        <w:rPr>
          <w:rFonts w:hint="default"/>
          <w:lang w:val="en-US" w:eastAsia="zh-CN"/>
        </w:rPr>
        <w:t>在上海举办。</w:t>
      </w:r>
    </w:p>
    <w:p w14:paraId="4B5D10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2025年六五环境日的主题为“美丽中国我先行”</w:t>
      </w:r>
    </w:p>
    <w:p w14:paraId="7A79D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2025年六五环境日的主题为“</w:t>
      </w:r>
      <w:r>
        <w:rPr>
          <w:rFonts w:hint="eastAsia"/>
          <w:b/>
          <w:bCs/>
          <w:lang w:val="en-US" w:eastAsia="zh-CN"/>
        </w:rPr>
        <w:t>美丽中国我先行</w:t>
      </w:r>
      <w:r>
        <w:rPr>
          <w:rFonts w:hint="eastAsia"/>
          <w:lang w:val="en-US" w:eastAsia="zh-CN"/>
        </w:rPr>
        <w:t>”，旨在深入学习宣传贯彻</w:t>
      </w:r>
      <w:r>
        <w:rPr>
          <w:rFonts w:hint="eastAsia"/>
          <w:b/>
          <w:bCs/>
          <w:lang w:val="en-US" w:eastAsia="zh-CN"/>
        </w:rPr>
        <w:t>习近平生态文明思想</w:t>
      </w:r>
      <w:r>
        <w:rPr>
          <w:rFonts w:hint="eastAsia"/>
          <w:lang w:val="en-US" w:eastAsia="zh-CN"/>
        </w:rPr>
        <w:t>，展示全国各地推进美丽中国先行区建设的实践成果并倡议社会公众积极行动，投身美丽中国建设。</w:t>
      </w:r>
    </w:p>
    <w:p w14:paraId="1D8C743C">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val="en-US" w:eastAsia="zh-CN"/>
        </w:rPr>
        <w:t>军事</w:t>
      </w:r>
      <w:r>
        <w:rPr>
          <w:rFonts w:hint="eastAsia"/>
          <w:u w:val="double"/>
          <w:lang w:eastAsia="zh-CN"/>
        </w:rPr>
        <w:t>类</w:t>
      </w:r>
    </w:p>
    <w:p w14:paraId="669E5A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对10个全军备战标兵单位和20名全军备战标兵个人予以表彰</w:t>
      </w:r>
    </w:p>
    <w:p w14:paraId="1C001A7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eastAsia="zh-CN"/>
        </w:rPr>
        <w:t>中央军委日前印发通报，</w:t>
      </w:r>
      <w:r>
        <w:rPr>
          <w:rFonts w:hint="eastAsia"/>
          <w:b/>
          <w:bCs/>
          <w:lang w:eastAsia="zh-CN"/>
        </w:rPr>
        <w:t>对10个全军备战标兵单位和20名全军备战标兵个人予以表彰</w:t>
      </w:r>
      <w:r>
        <w:rPr>
          <w:rFonts w:hint="eastAsia"/>
          <w:lang w:eastAsia="zh-CN"/>
        </w:rPr>
        <w:t>。通报要求，全军部队要以受表彰的单位和个人为榜样，</w:t>
      </w:r>
      <w:r>
        <w:rPr>
          <w:rFonts w:hint="eastAsia"/>
          <w:b/>
          <w:bCs/>
          <w:lang w:eastAsia="zh-CN"/>
        </w:rPr>
        <w:t>聚焦实现建军一百年奋斗目标，抓紧抓实军事斗争准备，不断提高捍卫国家主权、安全、发展利益战略能力，坚决完成党和人民赋予的各项任务</w:t>
      </w:r>
      <w:r>
        <w:rPr>
          <w:rFonts w:hint="eastAsia"/>
          <w:lang w:eastAsia="zh-CN"/>
        </w:rPr>
        <w:t>。</w:t>
      </w:r>
    </w:p>
    <w:p w14:paraId="3EC17CCE">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val="en-US" w:eastAsia="zh-CN"/>
        </w:rPr>
        <w:t>体育</w:t>
      </w:r>
      <w:r>
        <w:rPr>
          <w:rFonts w:hint="eastAsia"/>
          <w:u w:val="double"/>
          <w:lang w:eastAsia="zh-CN"/>
        </w:rPr>
        <w:t>类</w:t>
      </w:r>
    </w:p>
    <w:p w14:paraId="26C6731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哈尔滨第九届亚冬会开幕式2月7日晚将在哈尔滨国际体育会展中心举行</w:t>
      </w:r>
    </w:p>
    <w:p w14:paraId="4D75ABB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哈尔滨第九届亚冬会开幕式2月7日晚将在哈尔滨国际体育会展中心举行。</w:t>
      </w:r>
      <w:r>
        <w:rPr>
          <w:rFonts w:hint="default"/>
          <w:b/>
          <w:bCs/>
          <w:lang w:val="en-US" w:eastAsia="zh-CN"/>
        </w:rPr>
        <w:t>男子速滑运动员宁忠岩和女子自由式滑雪运动员刘梦婷</w:t>
      </w:r>
      <w:r>
        <w:rPr>
          <w:rFonts w:hint="default"/>
          <w:lang w:val="en-US" w:eastAsia="zh-CN"/>
        </w:rPr>
        <w:t>将担任开幕式中国代表团旗手，这是参加亚冬会的中国队首次在开幕式上派出男女“双旗手”。</w:t>
      </w:r>
    </w:p>
    <w:p w14:paraId="535955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习近平强调，本届亚冬会以</w:t>
      </w:r>
      <w:r>
        <w:rPr>
          <w:rFonts w:hint="default"/>
          <w:b/>
          <w:bCs/>
          <w:lang w:val="en-US" w:eastAsia="zh-CN"/>
        </w:rPr>
        <w:t>“冰雪同梦、亚洲同心”</w:t>
      </w:r>
      <w:r>
        <w:rPr>
          <w:rFonts w:hint="default"/>
          <w:lang w:val="en-US" w:eastAsia="zh-CN"/>
        </w:rPr>
        <w:t>为主题，承载着亚洲人民对于和平、发展、友谊的共同愿望和追求。</w:t>
      </w:r>
      <w:r>
        <w:rPr>
          <w:rFonts w:hint="default"/>
          <w:b/>
          <w:bCs/>
          <w:lang w:val="en-US" w:eastAsia="zh-CN"/>
        </w:rPr>
        <w:t>要坚守安宁和睦的共同梦想，为平等有序的世界多极化贡献亚洲力量。要坚持繁荣发展的共同追求，为普惠包容的经济全球化注入不竭动力。要实现交融相亲的共同心愿，为人类文明发展进步作出更大贡献</w:t>
      </w:r>
      <w:r>
        <w:rPr>
          <w:rFonts w:hint="default"/>
          <w:lang w:val="en-US" w:eastAsia="zh-CN"/>
        </w:rPr>
        <w:t>。</w:t>
      </w:r>
    </w:p>
    <w:p w14:paraId="17BD62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哈尔滨亚冬会自由式滑雪女子U型场地技巧决赛中，中国选手李方慧强势摘金</w:t>
      </w:r>
    </w:p>
    <w:p w14:paraId="38767E3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2月8日，哈尔滨亚冬会自由式滑雪女子U型场地技巧决赛中，中国选手</w:t>
      </w:r>
      <w:r>
        <w:rPr>
          <w:rFonts w:hint="default"/>
          <w:b/>
          <w:bCs/>
          <w:lang w:val="en-US" w:eastAsia="zh-CN"/>
        </w:rPr>
        <w:t>李方慧</w:t>
      </w:r>
      <w:r>
        <w:rPr>
          <w:rFonts w:hint="default"/>
          <w:lang w:val="en-US" w:eastAsia="zh-CN"/>
        </w:rPr>
        <w:t>以95.25分强势摘金，她的队友</w:t>
      </w:r>
      <w:r>
        <w:rPr>
          <w:rFonts w:hint="default"/>
          <w:b/>
          <w:bCs/>
          <w:lang w:val="en-US" w:eastAsia="zh-CN"/>
        </w:rPr>
        <w:t>张可欣</w:t>
      </w:r>
      <w:r>
        <w:rPr>
          <w:rFonts w:hint="default"/>
          <w:lang w:val="en-US" w:eastAsia="zh-CN"/>
        </w:rPr>
        <w:t>夺得银牌。这是</w:t>
      </w:r>
      <w:r>
        <w:rPr>
          <w:rFonts w:hint="default"/>
          <w:b/>
          <w:bCs/>
          <w:lang w:val="en-US" w:eastAsia="zh-CN"/>
        </w:rPr>
        <w:t>中国代表队本届亚冬会的首枚金牌，这也是本届亚冬会雪上项目的首枚金牌</w:t>
      </w:r>
      <w:r>
        <w:rPr>
          <w:rFonts w:hint="default"/>
          <w:lang w:val="en-US" w:eastAsia="zh-CN"/>
        </w:rPr>
        <w:t>。</w:t>
      </w:r>
    </w:p>
    <w:p w14:paraId="1D55E8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哈尔滨亚冬会单板滑雪女子坡面障碍技巧决赛</w:t>
      </w:r>
      <w:r>
        <w:rPr>
          <w:rFonts w:hint="eastAsia" w:ascii="黑体" w:hAnsi="黑体" w:eastAsia="黑体" w:cs="Times New Roman"/>
          <w:color w:val="7030A0"/>
          <w:kern w:val="2"/>
          <w:sz w:val="21"/>
          <w:szCs w:val="21"/>
          <w:lang w:val="en-US" w:eastAsia="zh-CN" w:bidi="ar-SA"/>
        </w:rPr>
        <w:t>中，</w:t>
      </w:r>
      <w:r>
        <w:rPr>
          <w:rFonts w:hint="default" w:ascii="黑体" w:hAnsi="黑体" w:eastAsia="黑体" w:cs="Times New Roman"/>
          <w:color w:val="7030A0"/>
          <w:kern w:val="2"/>
          <w:sz w:val="21"/>
          <w:szCs w:val="21"/>
          <w:lang w:val="en-US" w:eastAsia="zh-CN" w:bidi="ar-SA"/>
        </w:rPr>
        <w:t>张小楠夺得金牌</w:t>
      </w:r>
      <w:r>
        <w:rPr>
          <w:rFonts w:hint="eastAsia" w:ascii="黑体" w:hAnsi="黑体" w:eastAsia="黑体" w:cs="Times New Roman"/>
          <w:color w:val="7030A0"/>
          <w:kern w:val="2"/>
          <w:sz w:val="21"/>
          <w:szCs w:val="21"/>
          <w:lang w:val="en-US" w:eastAsia="zh-CN" w:bidi="ar-SA"/>
        </w:rPr>
        <w:t>，</w:t>
      </w:r>
      <w:r>
        <w:rPr>
          <w:rFonts w:hint="default" w:ascii="黑体" w:hAnsi="黑体" w:eastAsia="黑体" w:cs="Times New Roman"/>
          <w:color w:val="7030A0"/>
          <w:kern w:val="2"/>
          <w:sz w:val="21"/>
          <w:szCs w:val="21"/>
          <w:lang w:val="en-US" w:eastAsia="zh-CN" w:bidi="ar-SA"/>
        </w:rPr>
        <w:t>熊诗芮获得银牌</w:t>
      </w:r>
    </w:p>
    <w:p w14:paraId="0EA3D65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2月8日，哈尔滨亚冬会单板滑雪女子坡面障碍技巧决赛，中国选手张小楠最终得分95.25分，夺得金牌。中国选手熊诗芮75.25分获得银牌。</w:t>
      </w:r>
    </w:p>
    <w:p w14:paraId="751C90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ascii="黑体" w:hAnsi="黑体" w:eastAsia="黑体" w:cs="Times New Roman"/>
          <w:color w:val="7030A0"/>
          <w:kern w:val="2"/>
          <w:sz w:val="21"/>
          <w:szCs w:val="21"/>
          <w:lang w:val="en-US" w:eastAsia="zh-CN" w:bidi="ar-SA"/>
        </w:rPr>
        <w:t>中国队选手刘梦婷、杨如意、韩林杉包揽哈尔滨亚冬会自由式滑雪女子坡面障碍技巧前三名</w:t>
      </w:r>
    </w:p>
    <w:p w14:paraId="36BEF70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2月11日，中国队选手</w:t>
      </w:r>
      <w:r>
        <w:rPr>
          <w:rFonts w:hint="default"/>
          <w:b/>
          <w:bCs/>
          <w:lang w:val="en-US" w:eastAsia="zh-CN"/>
        </w:rPr>
        <w:t>刘梦婷、杨如意、韩林杉</w:t>
      </w:r>
      <w:r>
        <w:rPr>
          <w:rFonts w:hint="default"/>
          <w:lang w:val="en-US" w:eastAsia="zh-CN"/>
        </w:rPr>
        <w:t>包揽哈尔滨亚冬会自由式滑雪女子坡面障碍技巧前三名，将中国代表团本届亚冬会获得的奖牌数增加到</w:t>
      </w:r>
      <w:r>
        <w:rPr>
          <w:rFonts w:hint="default"/>
          <w:b/>
          <w:bCs/>
          <w:lang w:val="en-US" w:eastAsia="zh-CN"/>
        </w:rPr>
        <w:t>63枚</w:t>
      </w:r>
      <w:r>
        <w:rPr>
          <w:rFonts w:hint="default"/>
          <w:lang w:val="en-US" w:eastAsia="zh-CN"/>
        </w:rPr>
        <w:t>，</w:t>
      </w:r>
      <w:r>
        <w:rPr>
          <w:rFonts w:hint="default"/>
          <w:b/>
          <w:bCs/>
          <w:lang w:val="en-US" w:eastAsia="zh-CN"/>
        </w:rPr>
        <w:t>刷新了长春亚冬会61枚奖牌的单届奖牌数纪录</w:t>
      </w:r>
      <w:r>
        <w:rPr>
          <w:rFonts w:hint="default"/>
          <w:lang w:val="en-US" w:eastAsia="zh-CN"/>
        </w:rPr>
        <w:t>。</w:t>
      </w:r>
    </w:p>
    <w:p w14:paraId="1EECF6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中国代表团拿下越野滑雪6枚金牌中的5枚，创造亚冬会该项目最好成绩</w:t>
      </w:r>
    </w:p>
    <w:p w14:paraId="1E84D29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2月12日，在哈尔滨亚冬会越野滑雪最后一个比赛日中，中国</w:t>
      </w:r>
      <w:r>
        <w:rPr>
          <w:rFonts w:hint="default"/>
          <w:b/>
          <w:bCs/>
          <w:lang w:val="en-US" w:eastAsia="zh-CN"/>
        </w:rPr>
        <w:t>队在男子4×7.5公里接力和女子4×5公里接力项目中双双夺冠</w:t>
      </w:r>
      <w:r>
        <w:rPr>
          <w:rFonts w:hint="default"/>
          <w:lang w:val="en-US" w:eastAsia="zh-CN"/>
        </w:rPr>
        <w:t>。至此，中国代表团拿下越野滑雪6枚金牌中的5枚，</w:t>
      </w:r>
      <w:r>
        <w:rPr>
          <w:rFonts w:hint="default"/>
          <w:b/>
          <w:bCs/>
          <w:lang w:val="en-US" w:eastAsia="zh-CN"/>
        </w:rPr>
        <w:t>创造亚冬会该项目最好成绩</w:t>
      </w:r>
      <w:r>
        <w:rPr>
          <w:rFonts w:hint="default"/>
          <w:lang w:val="en-US" w:eastAsia="zh-CN"/>
        </w:rPr>
        <w:t>。</w:t>
      </w:r>
    </w:p>
    <w:p w14:paraId="5559322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中国队夺得冬季两项女子4×6公里接力比赛金牌</w:t>
      </w:r>
    </w:p>
    <w:p w14:paraId="011CFC8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2月13日18时，中国队再收获一枚金牌。在冬季两项女子4×6公里接力比赛中，由唐</w:t>
      </w:r>
      <w:r>
        <w:rPr>
          <w:rFonts w:hint="default"/>
          <w:b/>
          <w:bCs/>
          <w:lang w:val="en-US" w:eastAsia="zh-CN"/>
        </w:rPr>
        <w:t>佳琳、文颖、褚源蒙、孟繁棋</w:t>
      </w:r>
      <w:r>
        <w:rPr>
          <w:rFonts w:hint="default"/>
          <w:lang w:val="en-US" w:eastAsia="zh-CN"/>
        </w:rPr>
        <w:t>组成的中国队夺得</w:t>
      </w:r>
      <w:r>
        <w:rPr>
          <w:rFonts w:hint="default"/>
          <w:b/>
          <w:bCs/>
          <w:lang w:val="en-US" w:eastAsia="zh-CN"/>
        </w:rPr>
        <w:t>金牌</w:t>
      </w:r>
      <w:r>
        <w:rPr>
          <w:rFonts w:hint="default"/>
          <w:lang w:val="en-US" w:eastAsia="zh-CN"/>
        </w:rPr>
        <w:t>。</w:t>
      </w:r>
    </w:p>
    <w:p w14:paraId="3874BA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第九届亚洲冬季运动会2月14日晚在哈尔滨圆满闭幕</w:t>
      </w:r>
    </w:p>
    <w:p w14:paraId="2009DA0A">
      <w:pPr>
        <w:pStyle w:val="2"/>
        <w:rPr>
          <w:rFonts w:hint="default"/>
          <w:lang w:val="en-US" w:eastAsia="zh-CN"/>
        </w:rPr>
      </w:pPr>
      <w:r>
        <w:rPr>
          <w:rFonts w:hint="default"/>
          <w:lang w:val="en-US" w:eastAsia="zh-CN"/>
        </w:rPr>
        <w:t>共筑冰雪梦，共绘同心圆。第九届亚洲冬季运动会2月14日晚在哈尔滨圆满闭幕。国务院总理李强出席闭幕式。中国体育代表团获得</w:t>
      </w:r>
      <w:r>
        <w:rPr>
          <w:rFonts w:hint="default"/>
          <w:b/>
          <w:bCs/>
          <w:lang w:val="en-US" w:eastAsia="zh-CN"/>
        </w:rPr>
        <w:t>32枚金牌、85枚奖牌，名列金牌榜和奖牌榜首位</w:t>
      </w:r>
      <w:r>
        <w:rPr>
          <w:rFonts w:hint="default"/>
          <w:lang w:val="en-US" w:eastAsia="zh-CN"/>
        </w:rPr>
        <w:t>。追平哈萨克斯坦队在2011年阿斯塔纳</w:t>
      </w:r>
      <w:r>
        <w:rPr>
          <w:rFonts w:hint="eastAsia"/>
          <w:lang w:val="en-US" w:eastAsia="zh-CN"/>
        </w:rPr>
        <w:t>－</w:t>
      </w:r>
      <w:r>
        <w:rPr>
          <w:rFonts w:hint="default"/>
          <w:lang w:val="en-US" w:eastAsia="zh-CN"/>
        </w:rPr>
        <w:t>阿拉木图亚冬会创下的单届金牌数纪录。</w:t>
      </w:r>
    </w:p>
    <w:p w14:paraId="79E2947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第34届国际乒联—亚乒联盟亚洲杯在深圳正式收官</w:t>
      </w:r>
    </w:p>
    <w:p w14:paraId="5EC5DB85">
      <w:pPr>
        <w:pStyle w:val="2"/>
        <w:rPr>
          <w:rFonts w:hint="eastAsia" w:ascii="宋体" w:hAnsi="宋体" w:eastAsia="宋体" w:cs="宋体"/>
          <w:lang w:val="en-US" w:eastAsia="zh-CN"/>
        </w:rPr>
      </w:pPr>
      <w:r>
        <w:rPr>
          <w:rFonts w:hint="eastAsia" w:ascii="宋体" w:hAnsi="宋体" w:eastAsia="宋体" w:cs="宋体"/>
          <w:lang w:val="en-US" w:eastAsia="zh-CN"/>
        </w:rPr>
        <w:t>2月23日晚，</w:t>
      </w:r>
      <w:r>
        <w:rPr>
          <w:rFonts w:hint="eastAsia" w:ascii="宋体" w:hAnsi="宋体" w:eastAsia="宋体" w:cs="宋体"/>
          <w:b/>
          <w:bCs/>
          <w:lang w:val="en-US" w:eastAsia="zh-CN"/>
        </w:rPr>
        <w:t>第34届国际乒联—亚乒联盟亚洲杯在深圳正式收官</w:t>
      </w:r>
      <w:r>
        <w:rPr>
          <w:rFonts w:hint="eastAsia" w:ascii="宋体" w:hAnsi="宋体" w:eastAsia="宋体" w:cs="宋体"/>
          <w:lang w:val="en-US" w:eastAsia="zh-CN"/>
        </w:rPr>
        <w:t>。</w:t>
      </w:r>
      <w:r>
        <w:rPr>
          <w:rFonts w:hint="eastAsia" w:ascii="宋体" w:hAnsi="宋体" w:eastAsia="宋体" w:cs="宋体"/>
          <w:b/>
          <w:bCs/>
          <w:lang w:val="en-US" w:eastAsia="zh-CN"/>
        </w:rPr>
        <w:t>王楚钦、王曼昱</w:t>
      </w:r>
      <w:r>
        <w:rPr>
          <w:rFonts w:hint="eastAsia" w:ascii="宋体" w:hAnsi="宋体" w:eastAsia="宋体" w:cs="宋体"/>
          <w:lang w:val="en-US" w:eastAsia="zh-CN"/>
        </w:rPr>
        <w:t>分别夺得男、女单打冠军，国乒收获全部奖牌。</w:t>
      </w:r>
    </w:p>
    <w:p w14:paraId="4D8336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2025年第12届世界运动会火炬“竹梦”在成都发布</w:t>
      </w:r>
    </w:p>
    <w:p w14:paraId="128648F2">
      <w:pPr>
        <w:pStyle w:val="2"/>
        <w:rPr>
          <w:rFonts w:hint="eastAsia" w:ascii="宋体" w:hAnsi="宋体" w:eastAsia="宋体" w:cs="宋体"/>
          <w:lang w:val="en-US" w:eastAsia="zh-CN"/>
        </w:rPr>
      </w:pPr>
      <w:r>
        <w:rPr>
          <w:rFonts w:hint="eastAsia" w:ascii="宋体" w:hAnsi="宋体" w:eastAsia="宋体" w:cs="宋体"/>
          <w:lang w:val="en-US" w:eastAsia="zh-CN"/>
        </w:rPr>
        <w:t>2月27日上午，</w:t>
      </w:r>
      <w:r>
        <w:rPr>
          <w:rFonts w:hint="eastAsia" w:ascii="宋体" w:hAnsi="宋体" w:eastAsia="宋体" w:cs="宋体"/>
          <w:b/>
          <w:bCs/>
          <w:lang w:val="en-US" w:eastAsia="zh-CN"/>
        </w:rPr>
        <w:t>2025年第12届世界运动会火炬“竹梦”</w:t>
      </w:r>
      <w:r>
        <w:rPr>
          <w:rFonts w:hint="eastAsia" w:ascii="宋体" w:hAnsi="宋体" w:eastAsia="宋体" w:cs="宋体"/>
          <w:lang w:val="en-US" w:eastAsia="zh-CN"/>
        </w:rPr>
        <w:t>在成都发布，这也是世界运动会历史上</w:t>
      </w:r>
      <w:r>
        <w:rPr>
          <w:rFonts w:hint="eastAsia" w:ascii="宋体" w:hAnsi="宋体" w:eastAsia="宋体" w:cs="宋体"/>
          <w:b/>
          <w:bCs/>
          <w:lang w:val="en-US" w:eastAsia="zh-CN"/>
        </w:rPr>
        <w:t>首支火炬</w:t>
      </w:r>
      <w:r>
        <w:rPr>
          <w:rFonts w:hint="eastAsia" w:ascii="宋体" w:hAnsi="宋体" w:eastAsia="宋体" w:cs="宋体"/>
          <w:lang w:val="en-US" w:eastAsia="zh-CN"/>
        </w:rPr>
        <w:t>。</w:t>
      </w:r>
    </w:p>
    <w:p w14:paraId="2A081E64">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485538B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2025年3月3日是第二十六个全国爱耳日</w:t>
      </w:r>
    </w:p>
    <w:p w14:paraId="37D1A28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2025年3月3日是第二十六个全国爱耳日。以</w:t>
      </w:r>
      <w:r>
        <w:rPr>
          <w:rFonts w:hint="default"/>
          <w:b/>
          <w:bCs/>
          <w:lang w:val="en-US" w:eastAsia="zh-CN"/>
        </w:rPr>
        <w:t>“健康聆听 无碍沟通”</w:t>
      </w:r>
      <w:r>
        <w:rPr>
          <w:rFonts w:hint="default"/>
          <w:lang w:val="en-US" w:eastAsia="zh-CN"/>
        </w:rPr>
        <w:t>为主题。</w:t>
      </w:r>
    </w:p>
    <w:p w14:paraId="6D2352F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《中华人民共和国军事设施保护法》颁布35周年</w:t>
      </w:r>
    </w:p>
    <w:p w14:paraId="16BC635E">
      <w:pPr>
        <w:pStyle w:val="2"/>
        <w:rPr>
          <w:rFonts w:hint="default"/>
          <w:lang w:val="en-US" w:eastAsia="zh-CN"/>
        </w:rPr>
      </w:pPr>
      <w:r>
        <w:rPr>
          <w:rFonts w:hint="default"/>
          <w:lang w:val="en-US" w:eastAsia="zh-CN"/>
        </w:rPr>
        <w:t>2025年2月23日是《中华人民共和国军事设施保护法》颁布35周年。</w:t>
      </w:r>
    </w:p>
    <w:p w14:paraId="6242822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长城站举行了庄严的升旗仪式，庆祝建站40周年</w:t>
      </w:r>
    </w:p>
    <w:p w14:paraId="5C8DD155">
      <w:pPr>
        <w:pStyle w:val="2"/>
        <w:rPr>
          <w:rFonts w:hint="default"/>
          <w:lang w:val="en-US" w:eastAsia="zh-CN"/>
        </w:rPr>
      </w:pPr>
      <w:r>
        <w:rPr>
          <w:rFonts w:hint="default"/>
          <w:lang w:val="en-US" w:eastAsia="zh-CN"/>
        </w:rPr>
        <w:t>2月20日上午，长城站举行了庄严的升旗仪式，庆祝</w:t>
      </w:r>
      <w:r>
        <w:rPr>
          <w:rFonts w:hint="default"/>
          <w:b/>
          <w:bCs/>
          <w:lang w:val="en-US" w:eastAsia="zh-CN"/>
        </w:rPr>
        <w:t>建站40周年</w:t>
      </w:r>
      <w:r>
        <w:rPr>
          <w:rFonts w:hint="default"/>
          <w:lang w:val="en-US" w:eastAsia="zh-CN"/>
        </w:rPr>
        <w:t>。作为我国</w:t>
      </w:r>
      <w:r>
        <w:rPr>
          <w:rFonts w:hint="default"/>
          <w:b/>
          <w:bCs/>
          <w:lang w:val="en-US" w:eastAsia="zh-CN"/>
        </w:rPr>
        <w:t>在南极建立的第一个科学考察站</w:t>
      </w:r>
      <w:r>
        <w:rPr>
          <w:rFonts w:hint="default"/>
          <w:lang w:val="en-US" w:eastAsia="zh-CN"/>
        </w:rPr>
        <w:t>，长城站自1985年建成以来积累了大量科研成果。</w:t>
      </w:r>
    </w:p>
    <w:p w14:paraId="0C221C0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《区域全面经济伙伴关系协定》（RCEP）生效实施三周年</w:t>
      </w:r>
    </w:p>
    <w:p w14:paraId="48F4F90A">
      <w:pPr>
        <w:pStyle w:val="2"/>
        <w:rPr>
          <w:rFonts w:hint="eastAsia" w:ascii="宋体" w:hAnsi="宋体" w:eastAsia="宋体" w:cs="宋体"/>
          <w:lang w:val="en-US" w:eastAsia="zh-CN"/>
        </w:rPr>
      </w:pPr>
      <w:r>
        <w:rPr>
          <w:rFonts w:hint="eastAsia" w:ascii="宋体" w:hAnsi="宋体" w:eastAsia="宋体" w:cs="宋体"/>
          <w:lang w:val="en-US" w:eastAsia="zh-CN"/>
        </w:rPr>
        <w:t>2025年是《区域全面经济伙伴关系协定》（RCEP）生效实施三周年。</w:t>
      </w:r>
    </w:p>
    <w:p w14:paraId="10E9E40E">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0DBC7B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ascii="黑体" w:hAnsi="黑体" w:eastAsia="黑体" w:cs="Times New Roman"/>
          <w:color w:val="7030A0"/>
          <w:kern w:val="2"/>
          <w:sz w:val="21"/>
          <w:szCs w:val="21"/>
          <w:lang w:val="en-US" w:eastAsia="zh-CN" w:bidi="ar-SA"/>
        </w:rPr>
        <w:t>国家主席习近平同来华进行国事访问的吉尔吉斯斯坦总统扎帕罗夫举行会谈。</w:t>
      </w:r>
    </w:p>
    <w:p w14:paraId="054F2C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2月5日上午，国家主席习近平在北京人民大会堂同来华进行国事访问的吉尔吉斯斯坦总统扎帕罗夫举行会谈。习近平指出，</w:t>
      </w:r>
      <w:r>
        <w:rPr>
          <w:rFonts w:hint="eastAsia"/>
          <w:b/>
          <w:bCs/>
          <w:lang w:val="en-US" w:eastAsia="zh-CN"/>
        </w:rPr>
        <w:t>中国和吉尔吉斯斯坦山水相依、民心相亲，是好邻居、好朋友、好伙伴</w:t>
      </w:r>
      <w:r>
        <w:rPr>
          <w:rFonts w:hint="eastAsia"/>
          <w:lang w:val="en-US" w:eastAsia="zh-CN"/>
        </w:rPr>
        <w:t>。近年来，中吉关系实现跨越式发展，达到</w:t>
      </w:r>
      <w:r>
        <w:rPr>
          <w:rFonts w:hint="eastAsia"/>
          <w:b/>
          <w:bCs/>
          <w:lang w:val="en-US" w:eastAsia="zh-CN"/>
        </w:rPr>
        <w:t>新时代全面战略伙伴的新高度</w:t>
      </w:r>
      <w:r>
        <w:rPr>
          <w:rFonts w:hint="eastAsia"/>
          <w:lang w:val="en-US" w:eastAsia="zh-CN"/>
        </w:rPr>
        <w:t>。</w:t>
      </w:r>
    </w:p>
    <w:p w14:paraId="136850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国家主席习近平同来华进行国事访问的巴基斯坦总统扎尔达里举行会谈</w:t>
      </w:r>
    </w:p>
    <w:p w14:paraId="3A79C4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2月5日下午，国家主席习近平在北京人民大会堂同来华进行国事访问的巴基斯坦总统扎尔达里举行会谈。习近平指出，</w:t>
      </w:r>
      <w:r>
        <w:rPr>
          <w:rFonts w:hint="eastAsia"/>
          <w:b/>
          <w:bCs/>
          <w:lang w:val="en-US" w:eastAsia="zh-CN"/>
        </w:rPr>
        <w:t>中国和巴基斯坦是铁杆朋友和全天候战略合作伙伴</w:t>
      </w:r>
      <w:r>
        <w:rPr>
          <w:rFonts w:hint="eastAsia"/>
          <w:lang w:val="en-US" w:eastAsia="zh-CN"/>
        </w:rPr>
        <w:t>。中方愿同巴方在各自现代化道路上携手前行，加快构建新时代更加紧密的</w:t>
      </w:r>
      <w:r>
        <w:rPr>
          <w:rFonts w:hint="eastAsia"/>
          <w:b/>
          <w:bCs/>
          <w:lang w:val="en-US" w:eastAsia="zh-CN"/>
        </w:rPr>
        <w:t>中巴命运共同体</w:t>
      </w:r>
      <w:r>
        <w:rPr>
          <w:rFonts w:hint="eastAsia"/>
          <w:lang w:val="en-US" w:eastAsia="zh-CN"/>
        </w:rPr>
        <w:t>，更好造福两国人民，为地区和平、稳定、繁荣作出更大贡献。</w:t>
      </w:r>
    </w:p>
    <w:p w14:paraId="3EC008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国家主席习近平同来华进行国事访问的文莱苏丹哈桑纳尔举行会谈</w:t>
      </w:r>
    </w:p>
    <w:p w14:paraId="029ABC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2月6日上午，国家主席习近平在北京人民大会堂同来华进行国事访问的文莱苏丹哈桑纳尔举行会谈。双方发表</w:t>
      </w:r>
      <w:r>
        <w:rPr>
          <w:rFonts w:hint="eastAsia"/>
          <w:b/>
          <w:bCs/>
          <w:lang w:val="en-US" w:eastAsia="zh-CN"/>
        </w:rPr>
        <w:t>《中华人民共和国和文莱达鲁萨兰国关于深化战略合作伙伴关系、推进中文命运共同体建设的联合声明》</w:t>
      </w:r>
      <w:r>
        <w:rPr>
          <w:rFonts w:hint="eastAsia"/>
          <w:lang w:val="en-US" w:eastAsia="zh-CN"/>
        </w:rPr>
        <w:t>。</w:t>
      </w:r>
    </w:p>
    <w:p w14:paraId="29832F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国家主席习近平会见来华进行正式访问的泰国总理佩通坦</w:t>
      </w:r>
    </w:p>
    <w:p w14:paraId="7D0990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2月6日上午，国家主席习近平在北京人民大会堂会见来华进行正式访问的泰国总理佩通坦。习近平指出，中泰友好传承千年，“中泰一家亲”历久弥新。今年是</w:t>
      </w:r>
      <w:r>
        <w:rPr>
          <w:rFonts w:hint="eastAsia"/>
          <w:b/>
          <w:bCs/>
          <w:lang w:val="en-US" w:eastAsia="zh-CN"/>
        </w:rPr>
        <w:t>中泰建交50周年暨“中泰友谊金色50年”</w:t>
      </w:r>
      <w:r>
        <w:rPr>
          <w:rFonts w:hint="eastAsia"/>
          <w:lang w:val="en-US" w:eastAsia="zh-CN"/>
        </w:rPr>
        <w:t>，双方要继往开来、携手前行，推动中泰命运共同体建设走深走实，更好造福两国人民，更多惠及地区和世界。</w:t>
      </w:r>
    </w:p>
    <w:p w14:paraId="72B350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国家主席习近平同哥伦比亚总统佩特罗互致贺电</w:t>
      </w:r>
    </w:p>
    <w:p w14:paraId="010659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2月7日，国家主席习近平同哥伦比亚总统佩特罗互致贺电，庆祝两国建交</w:t>
      </w:r>
      <w:r>
        <w:rPr>
          <w:rFonts w:hint="eastAsia"/>
          <w:b/>
          <w:bCs/>
          <w:lang w:val="en-US" w:eastAsia="zh-CN"/>
        </w:rPr>
        <w:t>45周年</w:t>
      </w:r>
      <w:r>
        <w:rPr>
          <w:rFonts w:hint="eastAsia"/>
          <w:lang w:val="en-US" w:eastAsia="zh-CN"/>
        </w:rPr>
        <w:t>。习近平指出，中哥建交45年来，双方始终本着平等相待、相互尊重原则，推动双边关系不断向前发展，2023年10月，佩特罗总统成功对中国进行国事访问，我同总统先生举行了富有成果的会谈，</w:t>
      </w:r>
      <w:r>
        <w:rPr>
          <w:rFonts w:hint="eastAsia"/>
          <w:b/>
          <w:bCs/>
          <w:lang w:val="en-US" w:eastAsia="zh-CN"/>
        </w:rPr>
        <w:t>共同宣布两国建立战略伙伴关系</w:t>
      </w:r>
      <w:r>
        <w:rPr>
          <w:rFonts w:hint="eastAsia"/>
          <w:lang w:val="en-US" w:eastAsia="zh-CN"/>
        </w:rPr>
        <w:t>，引领中哥关系进入新时代。哥伦比亚是拉美重要国家，今年将</w:t>
      </w:r>
      <w:r>
        <w:rPr>
          <w:rFonts w:hint="eastAsia"/>
          <w:b/>
          <w:bCs/>
          <w:lang w:val="en-US" w:eastAsia="zh-CN"/>
        </w:rPr>
        <w:t>接任拉美和加勒比国家共同体轮值主席国</w:t>
      </w:r>
      <w:r>
        <w:rPr>
          <w:rFonts w:hint="eastAsia"/>
          <w:lang w:val="en-US" w:eastAsia="zh-CN"/>
        </w:rPr>
        <w:t>。</w:t>
      </w:r>
    </w:p>
    <w:p w14:paraId="5CCC26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国家主席习近平致电第38届非洲联盟峰会</w:t>
      </w:r>
    </w:p>
    <w:p w14:paraId="3C4ECF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2月15日，国家主席习近平致电第38届非洲联盟峰会强调，2024年是中非关系蓬勃发展的一年。</w:t>
      </w:r>
      <w:r>
        <w:rPr>
          <w:rFonts w:hint="eastAsia"/>
          <w:b/>
          <w:bCs/>
          <w:lang w:val="en-US" w:eastAsia="zh-CN"/>
        </w:rPr>
        <w:t>中非合作论坛北京峰会</w:t>
      </w:r>
      <w:r>
        <w:rPr>
          <w:rFonts w:hint="eastAsia"/>
          <w:lang w:val="en-US" w:eastAsia="zh-CN"/>
        </w:rPr>
        <w:t>成功召开，中国和非洲开启共筑</w:t>
      </w:r>
      <w:r>
        <w:rPr>
          <w:rFonts w:hint="eastAsia"/>
          <w:b/>
          <w:bCs/>
          <w:lang w:val="en-US" w:eastAsia="zh-CN"/>
        </w:rPr>
        <w:t>新时代全天候命运共同体</w:t>
      </w:r>
      <w:r>
        <w:rPr>
          <w:rFonts w:hint="eastAsia"/>
          <w:lang w:val="en-US" w:eastAsia="zh-CN"/>
        </w:rPr>
        <w:t>的新阶段，继续走在构建人类命运共同体的时代前列。我愿同非洲国家领导人一道，推动落实中非携手</w:t>
      </w:r>
      <w:r>
        <w:rPr>
          <w:rFonts w:hint="eastAsia"/>
          <w:b/>
          <w:bCs/>
          <w:lang w:val="en-US" w:eastAsia="zh-CN"/>
        </w:rPr>
        <w:t>推进现代化六大主张和“十大伙伴行动”</w:t>
      </w:r>
      <w:r>
        <w:rPr>
          <w:rFonts w:hint="eastAsia"/>
          <w:lang w:val="en-US" w:eastAsia="zh-CN"/>
        </w:rPr>
        <w:t>，以更多实实在在的成果造福28亿多中非人民。</w:t>
      </w:r>
    </w:p>
    <w:p w14:paraId="0E4519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王毅在第61届慕尼黑安全会议“中国专场”上发表主旨讲话</w:t>
      </w:r>
    </w:p>
    <w:p w14:paraId="4DFF4C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王毅在第61届慕尼黑安全会议“中国专场”上的主旨讲话表达4点看法，</w:t>
      </w:r>
      <w:r>
        <w:rPr>
          <w:rFonts w:hint="eastAsia"/>
          <w:b/>
          <w:bCs/>
          <w:lang w:val="en-US" w:eastAsia="zh-CN"/>
        </w:rPr>
        <w:t>一是应倡导平等相待。二是应尊重国际法治。三是应践行多边主义。四是应坚持开放共赢</w:t>
      </w:r>
      <w:r>
        <w:rPr>
          <w:rFonts w:hint="eastAsia"/>
          <w:lang w:val="en-US" w:eastAsia="zh-CN"/>
        </w:rPr>
        <w:t>。</w:t>
      </w:r>
    </w:p>
    <w:p w14:paraId="493DE4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外交部长王毅出席慕尼黑安全会议表示体现了大国的战略定力和国际信誉</w:t>
      </w:r>
    </w:p>
    <w:p w14:paraId="414AF3BC">
      <w:pPr>
        <w:pStyle w:val="2"/>
        <w:rPr>
          <w:rFonts w:hint="eastAsia"/>
          <w:lang w:val="en-US" w:eastAsia="zh-CN"/>
        </w:rPr>
      </w:pPr>
      <w:r>
        <w:rPr>
          <w:rFonts w:hint="eastAsia"/>
          <w:lang w:val="en-US" w:eastAsia="zh-CN"/>
        </w:rPr>
        <w:t>2月14日，中共中央政治局委员、外交部长王毅出席慕尼黑安全会议表示，中国对美政策保持着稳定性和连贯性，不会轻易翻烙饼，这体现了大国的战略定力和国际信誉。我们的政策就是习</w:t>
      </w:r>
      <w:r>
        <w:rPr>
          <w:rFonts w:hint="eastAsia"/>
          <w:b/>
          <w:bCs/>
          <w:lang w:val="en-US" w:eastAsia="zh-CN"/>
        </w:rPr>
        <w:t>近平主席提出的三原则，相互尊重、和平共处、合作共赢</w:t>
      </w:r>
      <w:r>
        <w:rPr>
          <w:rFonts w:hint="eastAsia"/>
          <w:lang w:val="en-US" w:eastAsia="zh-CN"/>
        </w:rPr>
        <w:t>。</w:t>
      </w:r>
    </w:p>
    <w:p w14:paraId="495E9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外交部长王毅在约翰内斯堡继续出席二十国集团外长会</w:t>
      </w:r>
    </w:p>
    <w:p w14:paraId="3E68D98D">
      <w:pPr>
        <w:pStyle w:val="2"/>
        <w:rPr>
          <w:rFonts w:hint="eastAsia"/>
          <w:lang w:val="en-US" w:eastAsia="zh-CN"/>
        </w:rPr>
      </w:pPr>
      <w:r>
        <w:rPr>
          <w:rFonts w:hint="eastAsia" w:ascii="宋体" w:hAnsi="宋体" w:eastAsia="宋体" w:cs="宋体"/>
          <w:lang w:val="en-US" w:eastAsia="zh-CN"/>
        </w:rPr>
        <w:t>2月21日，中共中央</w:t>
      </w:r>
      <w:r>
        <w:rPr>
          <w:rFonts w:hint="eastAsia"/>
          <w:lang w:val="en-US" w:eastAsia="zh-CN"/>
        </w:rPr>
        <w:t>政治局委员、外交部长王毅在约翰内斯堡继续出席二十国集团外长会。王毅结合峰会“</w:t>
      </w:r>
      <w:r>
        <w:rPr>
          <w:rFonts w:hint="eastAsia"/>
          <w:b/>
          <w:bCs/>
          <w:lang w:val="en-US" w:eastAsia="zh-CN"/>
        </w:rPr>
        <w:t>团结、平等、可持续</w:t>
      </w:r>
      <w:r>
        <w:rPr>
          <w:rFonts w:hint="eastAsia"/>
          <w:lang w:val="en-US" w:eastAsia="zh-CN"/>
        </w:rPr>
        <w:t>”主题，就二十国集团下阶段合作目标提出中方建议</w:t>
      </w:r>
      <w:r>
        <w:rPr>
          <w:rFonts w:hint="eastAsia"/>
          <w:b/>
          <w:bCs/>
          <w:lang w:val="en-US" w:eastAsia="zh-CN"/>
        </w:rPr>
        <w:t>。一是以“团结”筑牢二十国集团合作之基。二是以“平等”赋能二十国集团前行之路。三是以“可持续发展”开辟二十国集团新前景</w:t>
      </w:r>
      <w:r>
        <w:rPr>
          <w:rFonts w:hint="eastAsia"/>
          <w:lang w:val="en-US" w:eastAsia="zh-CN"/>
        </w:rPr>
        <w:t>。</w:t>
      </w:r>
    </w:p>
    <w:p w14:paraId="2B0D5B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2月24日下午，国家主席习近平应约同俄罗斯总统普京通电话。</w:t>
      </w:r>
    </w:p>
    <w:p w14:paraId="5CF47D17">
      <w:pPr>
        <w:pStyle w:val="2"/>
        <w:rPr>
          <w:rFonts w:hint="eastAsia"/>
          <w:lang w:val="en-US" w:eastAsia="zh-CN"/>
        </w:rPr>
      </w:pPr>
      <w:r>
        <w:rPr>
          <w:rFonts w:hint="eastAsia" w:ascii="宋体" w:hAnsi="宋体" w:eastAsia="宋体" w:cs="宋体"/>
          <w:lang w:val="en-US" w:eastAsia="zh-CN"/>
        </w:rPr>
        <w:t>习近平指出，中国春节前夕我同总统先生视频会晤，对全年中俄关系发展作出规划引领，就一系列重大国际和地区问题加强协调。两国各部门正按照我们达成的共识，稳步推进各领域合作，包括开展纪念中国人民抗日战争胜利80周年和世界反法西斯战争胜利80周年活动。历史和现实昭示我们，</w:t>
      </w:r>
      <w:r>
        <w:rPr>
          <w:rFonts w:hint="eastAsia" w:ascii="宋体" w:hAnsi="宋体" w:eastAsia="宋体" w:cs="宋体"/>
          <w:b/>
          <w:bCs/>
          <w:lang w:val="en-US" w:eastAsia="zh-CN"/>
        </w:rPr>
        <w:t>中俄是搬不走的好邻居，是患难与共、相互支持、共同发展的真朋友。中俄关系具有强大内生动力和独特战略价值，不针对第三方，也不受任何第三方影响。中俄两国的发展战略和外交政策是</w:t>
      </w:r>
      <w:r>
        <w:rPr>
          <w:rFonts w:hint="eastAsia"/>
          <w:b/>
          <w:bCs/>
          <w:lang w:val="en-US" w:eastAsia="zh-CN"/>
        </w:rPr>
        <w:t>管长远的。任凭国际风云变幻，中俄关系都将从容前行，为各自发展振兴助力，为国际关系注入稳定性和正能量</w:t>
      </w:r>
      <w:r>
        <w:rPr>
          <w:rFonts w:hint="eastAsia"/>
          <w:lang w:val="en-US" w:eastAsia="zh-CN"/>
        </w:rPr>
        <w:t>。</w:t>
      </w:r>
    </w:p>
    <w:p w14:paraId="55E7E9C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643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9" name="组合 29"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0"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643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Ko8NMAlFAAASb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">
                <o:lock v:ext="edit" aspectratio="f"/>
                <v:group id="组合 1173" o:spid="_x0000_s1026" o:spt="203" style="position:absolute;left:5718;top:1723;height:3539;width:8436;" coordorigin="3354388,2274888" coordsize="5478463,22987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65307D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p>
    <w:p w14:paraId="2B6B2EB7">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304F2FC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lang w:val="en-US" w:eastAsia="zh-CN"/>
        </w:rPr>
      </w:pPr>
      <w:r>
        <w:rPr>
          <w:rFonts w:hint="default"/>
          <w:lang w:val="en-US" w:eastAsia="zh-CN"/>
        </w:rPr>
        <w:t>1.商务部新闻发言人1月31日表示，</w:t>
      </w:r>
      <w:r>
        <w:rPr>
          <w:rFonts w:hint="default"/>
          <w:b/>
          <w:bCs/>
          <w:lang w:val="en-US" w:eastAsia="zh-CN"/>
        </w:rPr>
        <w:t>日方拟实施的出口管制措施</w:t>
      </w:r>
      <w:r>
        <w:rPr>
          <w:rFonts w:hint="default"/>
          <w:lang w:val="en-US" w:eastAsia="zh-CN"/>
        </w:rPr>
        <w:t>，将影响产业链供应链安全稳定，干扰企业间正常商业往来，损害两国企业利益。</w:t>
      </w:r>
    </w:p>
    <w:p w14:paraId="5971834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2.美国总统特朗普2月1日签署行政令，对进口自中国的商品加征10%的关税。</w:t>
      </w:r>
    </w:p>
    <w:p w14:paraId="7514DA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美国总统特朗普2月4日签署行政令，宣布美国退出联合国人权理事会。</w:t>
      </w:r>
    </w:p>
    <w:p w14:paraId="33AF1B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美国总统特朗普2月9日表示，他将在10日宣布对所有进口到美国的钢铝产品加征25%的关税。</w:t>
      </w:r>
    </w:p>
    <w:p w14:paraId="263D88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3.巴拿马总统穆利诺2月6日在例行新闻发布会上说，美国国务院日前</w:t>
      </w:r>
      <w:r>
        <w:rPr>
          <w:rFonts w:hint="eastAsia"/>
          <w:b/>
          <w:bCs/>
          <w:lang w:val="en-US" w:eastAsia="zh-CN"/>
        </w:rPr>
        <w:t>有关美国政府船只可以免费通过巴拿马运河</w:t>
      </w:r>
      <w:r>
        <w:rPr>
          <w:rFonts w:hint="eastAsia"/>
          <w:lang w:val="en-US" w:eastAsia="zh-CN"/>
        </w:rPr>
        <w:t>的声明“</w:t>
      </w:r>
      <w:r>
        <w:rPr>
          <w:rFonts w:hint="eastAsia"/>
          <w:b/>
          <w:bCs/>
          <w:lang w:val="en-US" w:eastAsia="zh-CN"/>
        </w:rPr>
        <w:t>完全错误且不可接受</w:t>
      </w:r>
      <w:r>
        <w:rPr>
          <w:rFonts w:hint="eastAsia"/>
          <w:lang w:val="en-US" w:eastAsia="zh-CN"/>
        </w:rPr>
        <w:t>”。</w:t>
      </w:r>
    </w:p>
    <w:p w14:paraId="614728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4.2月7日从中国人民银行获悉，中国人民银行与印度尼西亚银行近日</w:t>
      </w:r>
      <w:r>
        <w:rPr>
          <w:rFonts w:hint="eastAsia"/>
          <w:b/>
          <w:bCs/>
          <w:lang w:val="en-US" w:eastAsia="zh-CN"/>
        </w:rPr>
        <w:t>续签双边本币互换协议</w:t>
      </w:r>
      <w:r>
        <w:rPr>
          <w:rFonts w:hint="eastAsia"/>
          <w:lang w:val="en-US" w:eastAsia="zh-CN"/>
        </w:rPr>
        <w:t>，互换规模为4000亿元人民币/878万亿印度尼西亚卢比，</w:t>
      </w:r>
      <w:r>
        <w:rPr>
          <w:rFonts w:hint="eastAsia"/>
          <w:b/>
          <w:bCs/>
          <w:lang w:val="en-US" w:eastAsia="zh-CN"/>
        </w:rPr>
        <w:t>协议有效期五年</w:t>
      </w:r>
      <w:r>
        <w:rPr>
          <w:rFonts w:hint="eastAsia"/>
          <w:lang w:val="en-US" w:eastAsia="zh-CN"/>
        </w:rPr>
        <w:t>，经双方同意可以展期。</w:t>
      </w:r>
    </w:p>
    <w:p w14:paraId="409C6F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5.国际奥委会2月11日宣布，</w:t>
      </w:r>
      <w:r>
        <w:rPr>
          <w:rFonts w:hint="eastAsia"/>
          <w:b/>
          <w:bCs/>
          <w:lang w:val="en-US" w:eastAsia="zh-CN"/>
        </w:rPr>
        <w:t>首届电竞奥运会</w:t>
      </w:r>
      <w:r>
        <w:rPr>
          <w:rFonts w:hint="eastAsia"/>
          <w:lang w:val="en-US" w:eastAsia="zh-CN"/>
        </w:rPr>
        <w:t>将于2027年在</w:t>
      </w:r>
      <w:r>
        <w:rPr>
          <w:rFonts w:hint="eastAsia"/>
          <w:b/>
          <w:bCs/>
          <w:lang w:val="en-US" w:eastAsia="zh-CN"/>
        </w:rPr>
        <w:t>沙特阿拉伯利雅得</w:t>
      </w:r>
      <w:r>
        <w:rPr>
          <w:rFonts w:hint="eastAsia"/>
          <w:lang w:val="en-US" w:eastAsia="zh-CN"/>
        </w:rPr>
        <w:t>举行。</w:t>
      </w:r>
    </w:p>
    <w:p w14:paraId="5D3B43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6.联合国贸易和发展会议（贸发会议）日前在科特迪瓦经济首都阿比让发布</w:t>
      </w:r>
      <w:r>
        <w:rPr>
          <w:rFonts w:hint="eastAsia"/>
          <w:b/>
          <w:bCs/>
          <w:lang w:val="en-US" w:eastAsia="zh-CN"/>
        </w:rPr>
        <w:t>《2024年非洲经济发展报告》</w:t>
      </w:r>
      <w:r>
        <w:rPr>
          <w:rFonts w:hint="eastAsia"/>
          <w:lang w:val="en-US" w:eastAsia="zh-CN"/>
        </w:rPr>
        <w:t>，强调非洲需通过政策改革、战略性投资及全面落实建设非洲大陆自由贸易区，增强抵御全球冲击的能力，并开拓新的经济机遇。</w:t>
      </w:r>
    </w:p>
    <w:p w14:paraId="576201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7.2月11日，为期两天的</w:t>
      </w:r>
      <w:r>
        <w:rPr>
          <w:rFonts w:hint="eastAsia"/>
          <w:b/>
          <w:bCs/>
          <w:lang w:val="en-US" w:eastAsia="zh-CN"/>
        </w:rPr>
        <w:t>人工智能行动峰会</w:t>
      </w:r>
      <w:r>
        <w:rPr>
          <w:rFonts w:hint="eastAsia"/>
          <w:lang w:val="en-US" w:eastAsia="zh-CN"/>
        </w:rPr>
        <w:t>在法国首都巴黎闭幕，包括法国、中国、印度、欧盟在内的多个国家和国际组织共同签署了</w:t>
      </w:r>
      <w:r>
        <w:rPr>
          <w:rFonts w:hint="eastAsia"/>
          <w:b/>
          <w:bCs/>
          <w:lang w:val="en-US" w:eastAsia="zh-CN"/>
        </w:rPr>
        <w:t>《关于发展包容、可持续的人工智能造福人类与地球的声明》</w:t>
      </w:r>
      <w:r>
        <w:rPr>
          <w:rFonts w:hint="eastAsia"/>
          <w:lang w:val="en-US" w:eastAsia="zh-CN"/>
        </w:rPr>
        <w:t>。但美国和英国未签署这一声明。</w:t>
      </w:r>
    </w:p>
    <w:p w14:paraId="67699A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lang w:val="en-US" w:eastAsia="zh-CN"/>
        </w:rPr>
      </w:pPr>
      <w:r>
        <w:rPr>
          <w:rFonts w:hint="eastAsia"/>
          <w:lang w:val="en-US" w:eastAsia="zh-CN"/>
        </w:rPr>
        <w:t>8.南非旨在简化中国游客签证服务的</w:t>
      </w:r>
      <w:r>
        <w:rPr>
          <w:rFonts w:hint="eastAsia"/>
          <w:b/>
          <w:bCs/>
          <w:lang w:val="en-US" w:eastAsia="zh-CN"/>
        </w:rPr>
        <w:t>“可信任旅行社计划”数字平台</w:t>
      </w:r>
      <w:r>
        <w:rPr>
          <w:rFonts w:hint="eastAsia"/>
          <w:lang w:val="en-US" w:eastAsia="zh-CN"/>
        </w:rPr>
        <w:t>2月12日正式上线。</w:t>
      </w:r>
    </w:p>
    <w:p w14:paraId="57E1206F">
      <w:pPr>
        <w:pStyle w:val="2"/>
        <w:rPr>
          <w:rFonts w:hint="eastAsia" w:ascii="宋体" w:hAnsi="宋体"/>
          <w:sz w:val="21"/>
          <w:lang w:val="en-US" w:eastAsia="zh-CN"/>
        </w:rPr>
      </w:pPr>
      <w:r>
        <w:rPr>
          <w:rFonts w:hint="eastAsia" w:ascii="宋体" w:hAnsi="宋体" w:eastAsia="宋体" w:cs="宋体"/>
          <w:sz w:val="21"/>
          <w:lang w:val="en-US" w:eastAsia="zh-CN"/>
        </w:rPr>
        <w:t>9.中国贸促</w:t>
      </w:r>
      <w:r>
        <w:rPr>
          <w:rFonts w:hint="eastAsia" w:ascii="宋体" w:hAnsi="宋体"/>
          <w:sz w:val="21"/>
          <w:lang w:val="en-US" w:eastAsia="zh-CN"/>
        </w:rPr>
        <w:t>会会长任鸿斌14日在北京向塞尔维亚驻华大使</w:t>
      </w:r>
      <w:bookmarkStart w:id="0" w:name="_GoBack"/>
      <w:r>
        <w:rPr>
          <w:rFonts w:hint="eastAsia" w:ascii="宋体" w:hAnsi="宋体"/>
          <w:sz w:val="21"/>
          <w:lang w:val="en-US" w:eastAsia="zh-CN"/>
        </w:rPr>
        <w:t>斯特法诺</w:t>
      </w:r>
      <w:bookmarkEnd w:id="0"/>
      <w:r>
        <w:rPr>
          <w:rFonts w:hint="eastAsia" w:ascii="宋体" w:hAnsi="宋体"/>
          <w:sz w:val="21"/>
          <w:lang w:val="en-US" w:eastAsia="zh-CN"/>
        </w:rPr>
        <w:t>维奇递交</w:t>
      </w:r>
      <w:r>
        <w:rPr>
          <w:rFonts w:hint="eastAsia" w:ascii="宋体" w:hAnsi="宋体"/>
          <w:b/>
          <w:bCs/>
          <w:sz w:val="21"/>
          <w:lang w:val="en-US" w:eastAsia="zh-CN"/>
        </w:rPr>
        <w:t>中国参加2027年贝尔格莱德专业类世界博览会确认函</w:t>
      </w:r>
      <w:r>
        <w:rPr>
          <w:rFonts w:hint="eastAsia" w:ascii="宋体" w:hAnsi="宋体"/>
          <w:sz w:val="21"/>
          <w:lang w:val="en-US" w:eastAsia="zh-CN"/>
        </w:rPr>
        <w:t>。2027年贝尔格莱德专业类世界博览会主题为“</w:t>
      </w:r>
      <w:r>
        <w:rPr>
          <w:rFonts w:hint="eastAsia" w:ascii="宋体" w:hAnsi="宋体"/>
          <w:b/>
          <w:bCs/>
          <w:sz w:val="21"/>
          <w:lang w:val="en-US" w:eastAsia="zh-CN"/>
        </w:rPr>
        <w:t>玩动世界——体育音乐，你我共享</w:t>
      </w:r>
      <w:r>
        <w:rPr>
          <w:rFonts w:hint="eastAsia" w:ascii="宋体" w:hAnsi="宋体"/>
          <w:sz w:val="21"/>
          <w:lang w:val="en-US" w:eastAsia="zh-CN"/>
        </w:rPr>
        <w:t>”。</w:t>
      </w:r>
    </w:p>
    <w:p w14:paraId="5E8E21C7">
      <w:pPr>
        <w:pStyle w:val="2"/>
        <w:rPr>
          <w:rFonts w:hint="default" w:ascii="宋体" w:hAnsi="宋体"/>
          <w:sz w:val="21"/>
          <w:lang w:eastAsia="zh-CN"/>
        </w:rPr>
      </w:pPr>
      <w:r>
        <w:rPr>
          <w:rFonts w:hint="default" w:ascii="宋体" w:hAnsi="宋体"/>
          <w:sz w:val="21"/>
          <w:lang w:eastAsia="zh-CN"/>
        </w:rPr>
        <w:t>10.美国知名企业家埃隆·马斯克旗下的xAI公司当地时间17日晚上正式发布</w:t>
      </w:r>
      <w:r>
        <w:rPr>
          <w:rFonts w:hint="default" w:ascii="宋体" w:hAnsi="宋体"/>
          <w:b/>
          <w:bCs/>
          <w:sz w:val="21"/>
          <w:lang w:eastAsia="zh-CN"/>
        </w:rPr>
        <w:t>最新人工智能模型Grok 3</w:t>
      </w:r>
      <w:r>
        <w:rPr>
          <w:rFonts w:hint="default" w:ascii="宋体" w:hAnsi="宋体"/>
          <w:sz w:val="21"/>
          <w:lang w:eastAsia="zh-CN"/>
        </w:rPr>
        <w:t>，该模型引入了包括图像分析和问答在内的高级功能，支持社交媒体平台X上各种功能。</w:t>
      </w:r>
    </w:p>
    <w:p w14:paraId="07993F84">
      <w:pPr>
        <w:pStyle w:val="2"/>
        <w:rPr>
          <w:rFonts w:hint="eastAsia" w:ascii="宋体" w:hAnsi="宋体"/>
          <w:sz w:val="21"/>
          <w:lang w:val="en-US" w:eastAsia="zh-CN"/>
        </w:rPr>
      </w:pPr>
      <w:r>
        <w:rPr>
          <w:rFonts w:hint="eastAsia" w:ascii="宋体" w:hAnsi="宋体"/>
          <w:sz w:val="21"/>
          <w:lang w:val="en-US" w:eastAsia="zh-CN"/>
        </w:rPr>
        <w:t>11.</w:t>
      </w:r>
      <w:r>
        <w:rPr>
          <w:rFonts w:hint="eastAsia" w:ascii="宋体" w:hAnsi="宋体"/>
          <w:b/>
          <w:bCs/>
          <w:sz w:val="21"/>
          <w:lang w:val="en-US" w:eastAsia="zh-CN"/>
        </w:rPr>
        <w:t>《以文明交流互鉴推动人类文明发展进步》</w:t>
      </w:r>
      <w:r>
        <w:rPr>
          <w:rFonts w:hint="eastAsia" w:ascii="宋体" w:hAnsi="宋体"/>
          <w:sz w:val="21"/>
          <w:lang w:val="en-US" w:eastAsia="zh-CN"/>
        </w:rPr>
        <w:t>智库报告18日在东京发布。在当日举行的中日媒体智库人文交流对话会上，新华社国家高端智库发布了这一报告。报告认为，中国倡导平等、互鉴、对话、包容的文明观，强调以文明交流超越文明隔阂、以文明互鉴超越文明冲突、以文明包容超越文明优越，为破解人类文明发展困境、促进世界文明多元发展提供了更多选择。</w:t>
      </w:r>
    </w:p>
    <w:p w14:paraId="68F18AAA">
      <w:pPr>
        <w:pStyle w:val="2"/>
        <w:rPr>
          <w:rFonts w:hint="eastAsia" w:ascii="宋体" w:hAnsi="宋体"/>
          <w:sz w:val="21"/>
          <w:lang w:val="en-US" w:eastAsia="zh-CN"/>
        </w:rPr>
      </w:pPr>
      <w:r>
        <w:rPr>
          <w:rFonts w:hint="eastAsia" w:ascii="宋体" w:hAnsi="宋体"/>
          <w:sz w:val="21"/>
          <w:lang w:val="en-US" w:eastAsia="zh-CN"/>
        </w:rPr>
        <w:t>12.《2025年全球软实力指数》2月20日在英国伦敦发布，</w:t>
      </w:r>
      <w:r>
        <w:rPr>
          <w:rFonts w:hint="eastAsia" w:ascii="宋体" w:hAnsi="宋体"/>
          <w:b/>
          <w:bCs/>
          <w:sz w:val="21"/>
          <w:lang w:val="en-US" w:eastAsia="zh-CN"/>
        </w:rPr>
        <w:t>中国的软实力排名从去年的第三上升至第二</w:t>
      </w:r>
      <w:r>
        <w:rPr>
          <w:rFonts w:hint="eastAsia" w:ascii="宋体" w:hAnsi="宋体"/>
          <w:sz w:val="21"/>
          <w:lang w:val="en-US" w:eastAsia="zh-CN"/>
        </w:rPr>
        <w:t>。美国继续位列第一，英国、日本和德国分列第三至第五名。</w:t>
      </w:r>
    </w:p>
    <w:p w14:paraId="59AF4A89">
      <w:pPr>
        <w:pStyle w:val="2"/>
        <w:rPr>
          <w:rFonts w:hint="eastAsia" w:ascii="宋体" w:hAnsi="宋体"/>
          <w:sz w:val="21"/>
          <w:lang w:val="en-US" w:eastAsia="zh-CN"/>
        </w:rPr>
      </w:pPr>
      <w:r>
        <w:rPr>
          <w:rFonts w:hint="eastAsia" w:ascii="宋体" w:hAnsi="宋体"/>
          <w:sz w:val="21"/>
          <w:lang w:val="en-US" w:eastAsia="zh-CN"/>
        </w:rPr>
        <w:t>13.埃及与英国联合考古队近日在埃及南部城市卢克索以西的山区发现了</w:t>
      </w:r>
      <w:r>
        <w:rPr>
          <w:rFonts w:hint="eastAsia" w:ascii="宋体" w:hAnsi="宋体"/>
          <w:b/>
          <w:bCs/>
          <w:sz w:val="21"/>
          <w:lang w:val="en-US" w:eastAsia="zh-CN"/>
        </w:rPr>
        <w:t>图特摩斯二世法老的陵墓</w:t>
      </w:r>
      <w:r>
        <w:rPr>
          <w:rFonts w:hint="eastAsia" w:ascii="宋体" w:hAnsi="宋体"/>
          <w:sz w:val="21"/>
          <w:lang w:val="en-US" w:eastAsia="zh-CN"/>
        </w:rPr>
        <w:t>，被认为是近年来埃及最重要考古发现之一。</w:t>
      </w:r>
    </w:p>
    <w:p w14:paraId="0D44AFC9">
      <w:pPr>
        <w:pStyle w:val="2"/>
        <w:rPr>
          <w:rFonts w:hint="eastAsia" w:ascii="宋体" w:hAnsi="宋体"/>
          <w:sz w:val="21"/>
          <w:lang w:val="en-US" w:eastAsia="zh-CN"/>
        </w:rPr>
      </w:pPr>
      <w:r>
        <w:rPr>
          <w:rFonts w:hint="eastAsia" w:ascii="宋体" w:hAnsi="宋体"/>
          <w:sz w:val="21"/>
          <w:lang w:val="en-US" w:eastAsia="zh-CN"/>
        </w:rPr>
        <w:t>14.在“全球深渊深潜探索计划”支持下，中国与新西兰联合科考队2月21日再次启航，进行两国载人深潜联合科考第二航次第二航段的项目，继续完成人类对</w:t>
      </w:r>
      <w:r>
        <w:rPr>
          <w:rFonts w:hint="eastAsia" w:ascii="宋体" w:hAnsi="宋体"/>
          <w:b/>
          <w:bCs/>
          <w:sz w:val="21"/>
          <w:lang w:val="en-US" w:eastAsia="zh-CN"/>
        </w:rPr>
        <w:t>普伊斯哥海沟的首次科考</w:t>
      </w:r>
      <w:r>
        <w:rPr>
          <w:rFonts w:hint="eastAsia" w:ascii="宋体" w:hAnsi="宋体"/>
          <w:sz w:val="21"/>
          <w:lang w:val="en-US" w:eastAsia="zh-CN"/>
        </w:rPr>
        <w:t>。</w:t>
      </w:r>
    </w:p>
    <w:p w14:paraId="22F26840">
      <w:pPr>
        <w:pStyle w:val="2"/>
        <w:rPr>
          <w:rFonts w:hint="default" w:ascii="宋体" w:hAnsi="宋体"/>
          <w:sz w:val="21"/>
          <w:lang w:val="en-US" w:eastAsia="zh-CN"/>
        </w:rPr>
      </w:pPr>
      <w:r>
        <w:rPr>
          <w:rFonts w:hint="eastAsia" w:ascii="宋体" w:hAnsi="宋体"/>
          <w:sz w:val="21"/>
          <w:lang w:val="en-US" w:eastAsia="zh-CN"/>
        </w:rPr>
        <w:t>15.2月23日，美国太空探索技术公司（SpaceX）表示，该公司于美国东部时间22日20时38分从加利福尼亚州的范登堡太空军基地发射了“</w:t>
      </w:r>
      <w:r>
        <w:rPr>
          <w:rFonts w:hint="eastAsia" w:ascii="宋体" w:hAnsi="宋体"/>
          <w:b/>
          <w:bCs/>
          <w:sz w:val="21"/>
          <w:lang w:val="en-US" w:eastAsia="zh-CN"/>
        </w:rPr>
        <w:t>猎鹰9</w:t>
      </w:r>
      <w:r>
        <w:rPr>
          <w:rFonts w:hint="eastAsia" w:ascii="宋体" w:hAnsi="宋体"/>
          <w:sz w:val="21"/>
          <w:lang w:val="en-US" w:eastAsia="zh-CN"/>
        </w:rPr>
        <w:t>”火箭，将</w:t>
      </w:r>
      <w:r>
        <w:rPr>
          <w:rFonts w:hint="eastAsia" w:ascii="宋体" w:hAnsi="宋体"/>
          <w:b/>
          <w:bCs/>
          <w:sz w:val="21"/>
          <w:lang w:val="en-US" w:eastAsia="zh-CN"/>
        </w:rPr>
        <w:t>22颗“星链”卫星送入近地轨道</w:t>
      </w:r>
      <w:r>
        <w:rPr>
          <w:rFonts w:hint="eastAsia" w:ascii="宋体" w:hAnsi="宋体"/>
          <w:sz w:val="21"/>
          <w:lang w:val="en-US" w:eastAsia="zh-CN"/>
        </w:rPr>
        <w:t>。</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righ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cs="宋体"/>
        <w:b/>
        <w:bCs/>
        <w:color w:val="FF0000"/>
        <w:sz w:val="21"/>
        <w:szCs w:val="21"/>
        <w:u w:val="none"/>
        <w:lang w:val="en-US" w:eastAsia="zh-CN"/>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113D6B"/>
    <w:rsid w:val="0136607C"/>
    <w:rsid w:val="014F6641"/>
    <w:rsid w:val="016A7DD9"/>
    <w:rsid w:val="01A87AFF"/>
    <w:rsid w:val="01D721E3"/>
    <w:rsid w:val="01F15891"/>
    <w:rsid w:val="022655F4"/>
    <w:rsid w:val="02682844"/>
    <w:rsid w:val="02BC02E4"/>
    <w:rsid w:val="02E20F8F"/>
    <w:rsid w:val="03556127"/>
    <w:rsid w:val="035566D3"/>
    <w:rsid w:val="03595D77"/>
    <w:rsid w:val="03693046"/>
    <w:rsid w:val="03753507"/>
    <w:rsid w:val="03777BB1"/>
    <w:rsid w:val="03B8783A"/>
    <w:rsid w:val="03CF1A23"/>
    <w:rsid w:val="03D84D32"/>
    <w:rsid w:val="043F377C"/>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000DC"/>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0130FC"/>
    <w:rsid w:val="0E302610"/>
    <w:rsid w:val="0F0740B7"/>
    <w:rsid w:val="0F690CCD"/>
    <w:rsid w:val="0F8B1968"/>
    <w:rsid w:val="10211FE1"/>
    <w:rsid w:val="110F3588"/>
    <w:rsid w:val="11431F96"/>
    <w:rsid w:val="118A35B5"/>
    <w:rsid w:val="1193257A"/>
    <w:rsid w:val="119B2C57"/>
    <w:rsid w:val="11CF3897"/>
    <w:rsid w:val="12344AF0"/>
    <w:rsid w:val="128D6FC9"/>
    <w:rsid w:val="1359756F"/>
    <w:rsid w:val="13833F28"/>
    <w:rsid w:val="14BE790E"/>
    <w:rsid w:val="14C72A25"/>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62B1E"/>
    <w:rsid w:val="17BE3F1C"/>
    <w:rsid w:val="17C92945"/>
    <w:rsid w:val="183B1275"/>
    <w:rsid w:val="19620E4A"/>
    <w:rsid w:val="19D454DE"/>
    <w:rsid w:val="1A0A0AA3"/>
    <w:rsid w:val="1A1053BC"/>
    <w:rsid w:val="1ABC2B15"/>
    <w:rsid w:val="1B617F01"/>
    <w:rsid w:val="1BB92BDD"/>
    <w:rsid w:val="1BDC4F8D"/>
    <w:rsid w:val="1C003042"/>
    <w:rsid w:val="1CC45CDD"/>
    <w:rsid w:val="1CCA7704"/>
    <w:rsid w:val="1CD87093"/>
    <w:rsid w:val="1DAC3FD8"/>
    <w:rsid w:val="1DED441E"/>
    <w:rsid w:val="1E371977"/>
    <w:rsid w:val="1E916049"/>
    <w:rsid w:val="1EE31166"/>
    <w:rsid w:val="1F35421B"/>
    <w:rsid w:val="20191E9C"/>
    <w:rsid w:val="203B3D71"/>
    <w:rsid w:val="20484530"/>
    <w:rsid w:val="208C6B12"/>
    <w:rsid w:val="20C14758"/>
    <w:rsid w:val="20C270EB"/>
    <w:rsid w:val="20EE7DD6"/>
    <w:rsid w:val="20F16975"/>
    <w:rsid w:val="216201AA"/>
    <w:rsid w:val="21FA5CFD"/>
    <w:rsid w:val="222F3BF9"/>
    <w:rsid w:val="224C1BDA"/>
    <w:rsid w:val="2302026D"/>
    <w:rsid w:val="23384D2F"/>
    <w:rsid w:val="23490CEA"/>
    <w:rsid w:val="236B6EB3"/>
    <w:rsid w:val="237356F1"/>
    <w:rsid w:val="23A777BF"/>
    <w:rsid w:val="23AE6D9F"/>
    <w:rsid w:val="23B44CE0"/>
    <w:rsid w:val="2452597D"/>
    <w:rsid w:val="247753E3"/>
    <w:rsid w:val="249026DB"/>
    <w:rsid w:val="252738F3"/>
    <w:rsid w:val="25A42289"/>
    <w:rsid w:val="25A571A2"/>
    <w:rsid w:val="25E929A2"/>
    <w:rsid w:val="26170C2C"/>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1B4A63"/>
    <w:rsid w:val="2A27165A"/>
    <w:rsid w:val="2A41271B"/>
    <w:rsid w:val="2B6A1B7D"/>
    <w:rsid w:val="2B6F3037"/>
    <w:rsid w:val="2BB4487A"/>
    <w:rsid w:val="2C537E75"/>
    <w:rsid w:val="2C780EC0"/>
    <w:rsid w:val="2CD45AC9"/>
    <w:rsid w:val="2D450FFF"/>
    <w:rsid w:val="2D524C40"/>
    <w:rsid w:val="2D7B7CF2"/>
    <w:rsid w:val="2DDA60A5"/>
    <w:rsid w:val="2E1F27A8"/>
    <w:rsid w:val="2E556795"/>
    <w:rsid w:val="2E566448"/>
    <w:rsid w:val="2E61338C"/>
    <w:rsid w:val="2E85610C"/>
    <w:rsid w:val="2F097064"/>
    <w:rsid w:val="2F191EB9"/>
    <w:rsid w:val="2F210D6D"/>
    <w:rsid w:val="2F656EAC"/>
    <w:rsid w:val="2F806BAA"/>
    <w:rsid w:val="2FC132E8"/>
    <w:rsid w:val="2FDF4DC0"/>
    <w:rsid w:val="2FFF0961"/>
    <w:rsid w:val="304E5EF9"/>
    <w:rsid w:val="3094472C"/>
    <w:rsid w:val="30A156D7"/>
    <w:rsid w:val="31372553"/>
    <w:rsid w:val="31D85220"/>
    <w:rsid w:val="31EC5663"/>
    <w:rsid w:val="32147ECB"/>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9D6F2B"/>
    <w:rsid w:val="36CA5AE9"/>
    <w:rsid w:val="37144D14"/>
    <w:rsid w:val="37397AA3"/>
    <w:rsid w:val="378C369C"/>
    <w:rsid w:val="37BC7885"/>
    <w:rsid w:val="38741E1F"/>
    <w:rsid w:val="38744AFC"/>
    <w:rsid w:val="396957EB"/>
    <w:rsid w:val="3A0472C2"/>
    <w:rsid w:val="3A1608E9"/>
    <w:rsid w:val="3A1F5EA9"/>
    <w:rsid w:val="3A2076F4"/>
    <w:rsid w:val="3A2648A9"/>
    <w:rsid w:val="3A437DEA"/>
    <w:rsid w:val="3A744447"/>
    <w:rsid w:val="3A816B64"/>
    <w:rsid w:val="3A856C29"/>
    <w:rsid w:val="3AAA1C17"/>
    <w:rsid w:val="3B023801"/>
    <w:rsid w:val="3B4E235F"/>
    <w:rsid w:val="3BB378D8"/>
    <w:rsid w:val="3C1A7270"/>
    <w:rsid w:val="3CBF685D"/>
    <w:rsid w:val="3CD37038"/>
    <w:rsid w:val="3D1D0092"/>
    <w:rsid w:val="3D5D5666"/>
    <w:rsid w:val="3D804EB1"/>
    <w:rsid w:val="3DCF3BCD"/>
    <w:rsid w:val="3E2046B8"/>
    <w:rsid w:val="3E432AAE"/>
    <w:rsid w:val="3E440FBD"/>
    <w:rsid w:val="3E921335"/>
    <w:rsid w:val="3EA846BF"/>
    <w:rsid w:val="3ECA0ADA"/>
    <w:rsid w:val="40181F34"/>
    <w:rsid w:val="404C551E"/>
    <w:rsid w:val="40591A3B"/>
    <w:rsid w:val="40B02672"/>
    <w:rsid w:val="40BA4C70"/>
    <w:rsid w:val="40CE4042"/>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AD102CE"/>
    <w:rsid w:val="4B0C247A"/>
    <w:rsid w:val="4BB02E05"/>
    <w:rsid w:val="4BB51955"/>
    <w:rsid w:val="4BF43F8F"/>
    <w:rsid w:val="4C0E2BAE"/>
    <w:rsid w:val="4C772B2A"/>
    <w:rsid w:val="4CB93FBF"/>
    <w:rsid w:val="4CC91B53"/>
    <w:rsid w:val="4CE1654B"/>
    <w:rsid w:val="4D4C2BE0"/>
    <w:rsid w:val="4D7C73FE"/>
    <w:rsid w:val="4D8030B4"/>
    <w:rsid w:val="4DBB729A"/>
    <w:rsid w:val="4E437F61"/>
    <w:rsid w:val="4E6918B8"/>
    <w:rsid w:val="4E8F1524"/>
    <w:rsid w:val="4F167619"/>
    <w:rsid w:val="4F2D01C1"/>
    <w:rsid w:val="4F2D5EEA"/>
    <w:rsid w:val="4F3E7882"/>
    <w:rsid w:val="4F471CD3"/>
    <w:rsid w:val="4FC777CA"/>
    <w:rsid w:val="4FE45773"/>
    <w:rsid w:val="4FE65048"/>
    <w:rsid w:val="50653776"/>
    <w:rsid w:val="51112598"/>
    <w:rsid w:val="51517280"/>
    <w:rsid w:val="516A3A56"/>
    <w:rsid w:val="51764AF1"/>
    <w:rsid w:val="51BA49DE"/>
    <w:rsid w:val="51E101BC"/>
    <w:rsid w:val="522B699B"/>
    <w:rsid w:val="52327DC6"/>
    <w:rsid w:val="524551A4"/>
    <w:rsid w:val="52471317"/>
    <w:rsid w:val="527A4FF1"/>
    <w:rsid w:val="52950FA7"/>
    <w:rsid w:val="52D41DFD"/>
    <w:rsid w:val="52EF13B3"/>
    <w:rsid w:val="530349C9"/>
    <w:rsid w:val="530B16F6"/>
    <w:rsid w:val="531E16E1"/>
    <w:rsid w:val="531F066F"/>
    <w:rsid w:val="538B6223"/>
    <w:rsid w:val="53A616BE"/>
    <w:rsid w:val="53C411F2"/>
    <w:rsid w:val="53ED117B"/>
    <w:rsid w:val="53F10248"/>
    <w:rsid w:val="54091B2D"/>
    <w:rsid w:val="549F74D1"/>
    <w:rsid w:val="54DA0EF3"/>
    <w:rsid w:val="552F7E6C"/>
    <w:rsid w:val="55DD4DDD"/>
    <w:rsid w:val="56351845"/>
    <w:rsid w:val="56384502"/>
    <w:rsid w:val="564018C1"/>
    <w:rsid w:val="56696863"/>
    <w:rsid w:val="56B56BFD"/>
    <w:rsid w:val="572138C3"/>
    <w:rsid w:val="5726041F"/>
    <w:rsid w:val="57777798"/>
    <w:rsid w:val="57785381"/>
    <w:rsid w:val="57A24631"/>
    <w:rsid w:val="57CA4158"/>
    <w:rsid w:val="5818349D"/>
    <w:rsid w:val="58C53E02"/>
    <w:rsid w:val="58D354A2"/>
    <w:rsid w:val="58F10737"/>
    <w:rsid w:val="58FC1D80"/>
    <w:rsid w:val="592B7F6F"/>
    <w:rsid w:val="59461221"/>
    <w:rsid w:val="59C061B7"/>
    <w:rsid w:val="59FA066B"/>
    <w:rsid w:val="5A3E471D"/>
    <w:rsid w:val="5B390F56"/>
    <w:rsid w:val="5B6314B2"/>
    <w:rsid w:val="5BDE751B"/>
    <w:rsid w:val="5CA95D7B"/>
    <w:rsid w:val="5CDA62F9"/>
    <w:rsid w:val="5D102AE3"/>
    <w:rsid w:val="5D4C6DE2"/>
    <w:rsid w:val="5DC32387"/>
    <w:rsid w:val="5DE66B5A"/>
    <w:rsid w:val="5E0165E2"/>
    <w:rsid w:val="5EDD5E5A"/>
    <w:rsid w:val="5EE9262C"/>
    <w:rsid w:val="5F0C284C"/>
    <w:rsid w:val="5FA25424"/>
    <w:rsid w:val="60710DC2"/>
    <w:rsid w:val="60CF2422"/>
    <w:rsid w:val="61477910"/>
    <w:rsid w:val="61795BDB"/>
    <w:rsid w:val="61974E2E"/>
    <w:rsid w:val="61CD2213"/>
    <w:rsid w:val="61ED6709"/>
    <w:rsid w:val="623B468B"/>
    <w:rsid w:val="623D41EF"/>
    <w:rsid w:val="624B51DE"/>
    <w:rsid w:val="628063AD"/>
    <w:rsid w:val="62935610"/>
    <w:rsid w:val="63561B45"/>
    <w:rsid w:val="63C60FC0"/>
    <w:rsid w:val="63CE431D"/>
    <w:rsid w:val="63DD4493"/>
    <w:rsid w:val="640A1ACE"/>
    <w:rsid w:val="641C5084"/>
    <w:rsid w:val="64A019C2"/>
    <w:rsid w:val="64AC28AC"/>
    <w:rsid w:val="64BE438D"/>
    <w:rsid w:val="6524270C"/>
    <w:rsid w:val="66253CF7"/>
    <w:rsid w:val="663C5D8C"/>
    <w:rsid w:val="6646288C"/>
    <w:rsid w:val="666E243D"/>
    <w:rsid w:val="66A73830"/>
    <w:rsid w:val="66AA50B5"/>
    <w:rsid w:val="66B919D4"/>
    <w:rsid w:val="67A47F2F"/>
    <w:rsid w:val="67EC1211"/>
    <w:rsid w:val="67FA1ABA"/>
    <w:rsid w:val="685056DA"/>
    <w:rsid w:val="69814D48"/>
    <w:rsid w:val="69D16BC7"/>
    <w:rsid w:val="69E8581E"/>
    <w:rsid w:val="6A1C444D"/>
    <w:rsid w:val="6A1E55F6"/>
    <w:rsid w:val="6AD761A9"/>
    <w:rsid w:val="6B5F679A"/>
    <w:rsid w:val="6B9E0691"/>
    <w:rsid w:val="6BA22313"/>
    <w:rsid w:val="6BFB5EC7"/>
    <w:rsid w:val="6C513E75"/>
    <w:rsid w:val="6C857513"/>
    <w:rsid w:val="6C9A19C4"/>
    <w:rsid w:val="6CA32A3D"/>
    <w:rsid w:val="6D0B598F"/>
    <w:rsid w:val="6D286486"/>
    <w:rsid w:val="6D6669FD"/>
    <w:rsid w:val="6D922AB6"/>
    <w:rsid w:val="6D931A89"/>
    <w:rsid w:val="6E117C17"/>
    <w:rsid w:val="6E621DBE"/>
    <w:rsid w:val="6ED749C9"/>
    <w:rsid w:val="6EE57348"/>
    <w:rsid w:val="6EF55F46"/>
    <w:rsid w:val="6F5904B4"/>
    <w:rsid w:val="6F817F97"/>
    <w:rsid w:val="6F995FD7"/>
    <w:rsid w:val="6FAC76E6"/>
    <w:rsid w:val="703D7D7F"/>
    <w:rsid w:val="706B18AE"/>
    <w:rsid w:val="707A560C"/>
    <w:rsid w:val="70DF7319"/>
    <w:rsid w:val="70F01D72"/>
    <w:rsid w:val="71077173"/>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6C375E1"/>
    <w:rsid w:val="77006B0C"/>
    <w:rsid w:val="772A1B8E"/>
    <w:rsid w:val="7756676B"/>
    <w:rsid w:val="776204F6"/>
    <w:rsid w:val="77DE74CE"/>
    <w:rsid w:val="77EE068E"/>
    <w:rsid w:val="780809B5"/>
    <w:rsid w:val="780C082F"/>
    <w:rsid w:val="78A633D4"/>
    <w:rsid w:val="78AB6AE0"/>
    <w:rsid w:val="78B77C23"/>
    <w:rsid w:val="791800B8"/>
    <w:rsid w:val="796B01E8"/>
    <w:rsid w:val="79E04C4A"/>
    <w:rsid w:val="79FE1D95"/>
    <w:rsid w:val="7A4F384E"/>
    <w:rsid w:val="7A57076C"/>
    <w:rsid w:val="7A770E0E"/>
    <w:rsid w:val="7A8B6668"/>
    <w:rsid w:val="7AF07028"/>
    <w:rsid w:val="7AF623FE"/>
    <w:rsid w:val="7B032A3A"/>
    <w:rsid w:val="7B162FEE"/>
    <w:rsid w:val="7B191EC6"/>
    <w:rsid w:val="7B374C91"/>
    <w:rsid w:val="7B551150"/>
    <w:rsid w:val="7BFE6B27"/>
    <w:rsid w:val="7C60758C"/>
    <w:rsid w:val="7C6B7A54"/>
    <w:rsid w:val="7C8400F6"/>
    <w:rsid w:val="7D2F7437"/>
    <w:rsid w:val="7D5D253D"/>
    <w:rsid w:val="7D8D20FD"/>
    <w:rsid w:val="7E003CE5"/>
    <w:rsid w:val="7E584E5E"/>
    <w:rsid w:val="7E5971A9"/>
    <w:rsid w:val="7E7A6F57"/>
    <w:rsid w:val="7EA63A70"/>
    <w:rsid w:val="7EE03426"/>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1"/>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2"/>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3"/>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4"/>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9"/>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7"/>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2"/>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0"/>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1"/>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customStyle="1" w:styleId="21">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4"/>
    <w:autoRedefine/>
    <w:qFormat/>
    <w:uiPriority w:val="0"/>
    <w:rPr>
      <w:rFonts w:ascii="黑体" w:hAnsi="黑体" w:eastAsia="楷体" w:cs="Times New Roman"/>
      <w:b/>
      <w:kern w:val="2"/>
      <w:sz w:val="28"/>
    </w:rPr>
  </w:style>
  <w:style w:type="character" w:customStyle="1" w:styleId="23">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4">
    <w:name w:val="标题 4 Char"/>
    <w:link w:val="6"/>
    <w:autoRedefine/>
    <w:qFormat/>
    <w:uiPriority w:val="0"/>
    <w:rPr>
      <w:rFonts w:ascii="黑体" w:hAnsi="黑体" w:eastAsia="黑体" w:cs="Times New Roman"/>
      <w:color w:val="7030A0"/>
      <w:sz w:val="22"/>
      <w:szCs w:val="21"/>
    </w:rPr>
  </w:style>
  <w:style w:type="paragraph" w:customStyle="1" w:styleId="25">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6">
    <w:name w:val="样式2"/>
    <w:basedOn w:val="7"/>
    <w:next w:val="1"/>
    <w:autoRedefine/>
    <w:qFormat/>
    <w:uiPriority w:val="0"/>
    <w:pPr>
      <w:spacing w:line="240" w:lineRule="auto"/>
    </w:pPr>
    <w:rPr>
      <w:sz w:val="21"/>
      <w:szCs w:val="22"/>
    </w:rPr>
  </w:style>
  <w:style w:type="character" w:customStyle="1" w:styleId="27">
    <w:name w:val="标题 6 Char"/>
    <w:link w:val="8"/>
    <w:autoRedefine/>
    <w:qFormat/>
    <w:uiPriority w:val="0"/>
    <w:rPr>
      <w:rFonts w:ascii="Arial" w:hAnsi="Arial" w:eastAsia="仿宋" w:cs="宋体"/>
      <w:b/>
      <w:szCs w:val="21"/>
    </w:rPr>
  </w:style>
  <w:style w:type="paragraph" w:customStyle="1" w:styleId="28">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9">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2">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27276</Words>
  <Characters>28078</Characters>
  <Lines>0</Lines>
  <Paragraphs>0</Paragraphs>
  <TotalTime>28</TotalTime>
  <ScaleCrop>false</ScaleCrop>
  <LinksUpToDate>false</LinksUpToDate>
  <CharactersWithSpaces>28089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ﾁﾗｯ</cp:lastModifiedBy>
  <dcterms:modified xsi:type="dcterms:W3CDTF">2025-02-28T01:04:04Z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6544F613383345B38F1DB72A5B93DB6B_13</vt:lpwstr>
  </property>
  <property fmtid="{D5CDD505-2E9C-101B-9397-08002B2CF9AE}" pid="4" name="KSOTemplateDocerSaveRecord">
    <vt:lpwstr>eyJoZGlkIjoiNTczNzI2MTE0ODEzZGQxOGQ1ZDIxODNiMjNkNzQ0ZDciLCJ1c2VySWQiOiI2ODQxMDgwODEifQ==</vt:lpwstr>
  </property>
</Properties>
</file>