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3360"/>
        </w:tabs>
        <w:bidi w:val="0"/>
        <w:jc w:val="center"/>
        <w:rPr>
          <w:rFonts w:hint="eastAsia"/>
          <w:highlight w:val="none"/>
          <w:lang w:val="en-US" w:eastAsia="zh-CN"/>
        </w:rPr>
      </w:pPr>
      <w:r>
        <w:rPr>
          <w:rFonts w:hint="eastAsia"/>
          <w:highlight w:val="none"/>
          <w:lang w:val="en-US" w:eastAsia="zh-CN"/>
        </w:rPr>
        <w:t>2024年2</w:t>
      </w:r>
      <w:r>
        <w:rPr>
          <w:rFonts w:hint="default"/>
          <w:highlight w:val="none"/>
          <w:lang w:eastAsia="zh-CN"/>
        </w:rPr>
        <w:t>月</w:t>
      </w:r>
      <w:r>
        <w:rPr>
          <w:rFonts w:hint="eastAsia"/>
          <w:highlight w:val="none"/>
          <w:lang w:val="en-US" w:eastAsia="zh-CN"/>
        </w:rPr>
        <w:t>上半月时政考点</w:t>
      </w:r>
    </w:p>
    <w:p>
      <w:pPr>
        <w:ind w:left="0" w:leftChars="0" w:firstLine="0" w:firstLineChars="0"/>
        <w:rPr>
          <w:rFonts w:hint="eastAsia"/>
          <w:lang w:eastAsia="zh-CN"/>
        </w:rPr>
      </w:pPr>
      <w:r>
        <mc:AlternateContent>
          <mc:Choice Requires="wpg">
            <w:drawing>
              <wp:anchor distT="0" distB="0" distL="114300" distR="114300" simplePos="0" relativeHeight="251660288" behindDoc="0" locked="0" layoutInCell="1" allowOverlap="1">
                <wp:simplePos x="0" y="0"/>
                <wp:positionH relativeFrom="column">
                  <wp:posOffset>2097405</wp:posOffset>
                </wp:positionH>
                <wp:positionV relativeFrom="paragraph">
                  <wp:posOffset>29210</wp:posOffset>
                </wp:positionV>
                <wp:extent cx="1469390" cy="627380"/>
                <wp:effectExtent l="0" t="0" r="16510" b="0"/>
                <wp:wrapNone/>
                <wp:docPr id="58" name="组合 58"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59"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60"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61"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62"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63"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4"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65"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66"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67"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68"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9"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0"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1"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72"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73"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74"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75"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65.15pt;margin-top:2.3pt;height:49.4pt;width:115.7pt;z-index:251660288;mso-width-relative:page;mso-height-relative:page;" coordorigin="5718,1723" coordsize="8436,4283" o:gfxdata="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">
                <o:lock v:ext="edit" aspectratio="f"/>
                <v:group id="组合 1173" o:spid="_x0000_s1026" o:spt="203" style="position:absolute;left:5718;top:1723;height:3539;width:8436;" coordorigin="3354388,2274888" coordsize="5478463,2298700"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shape id="Freeform 155" o:spid="_x0000_s1026" o:spt="100" style="position:absolute;left:4019551;top:4378325;height:101600;width:103188;" filled="t" stroked="f" coordsize="24,24" o:gfxdata="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cMRNW5AAAA2wAA&#10;AA8AAAAAAAAAAQAgAAAAIgAAAGRycy9kb3ducmV2LnhtbFBLAQIUABQAAAAIAIdO4kAzLwWeOwAA&#10;ADkAAAAQAAAAAAAAAAEAIAAAAAgBAABkcnMvc2hhcGV4bWwueG1sUEsFBgAAAAAGAAYAWwEAALID&#10;A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HkBBWcAAAADb&#10;AAAADwAAAGRycy9kb3ducmV2LnhtbEWPT2vCQBTE74LfYXlCL6XZpIgtqZuA2lLxIDYKtbdH9jUJ&#10;Zt+G7NY/394VCh6HmfkNM83PphVH6l1jWUESxSCIS6sbrhTsth9PryCcR9bYWiYFF3KQZ8PBFFNt&#10;T/xFx8JXIkDYpaig9r5LpXRlTQZdZDvi4P3a3qAPsq+k7vEU4KaVz3E8kQYbDgs1djSvqTwUf0bB&#10;5341dov3g9OPOHv5KWa82a+/lXoYJfEbCE9nfw//t5dawSSB25fwA2R2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QEFZ&#10;wAAAANsAAAAPAAAAAAAAAAEAIAAAACIAAABkcnMvZG93bnJldi54bWxQSwECFAAUAAAACACHTuJA&#10;My8FnjsAAAA5AAAAEAAAAAAAAAABACAAAAAPAQAAZHJzL3NoYXBleG1sLnhtbFBLBQYAAAAABgAG&#10;AFsBAAC5Aw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qIGoDLwAAADb&#10;AAAADwAAAGRycy9kb3ducmV2LnhtbEWPQWsCMRSE74X+h/AKvdXERUS2Rg8FQSgeXHuot8fmNVm6&#10;eVmS1FV/fSMIHoeZ+YZZrs++FyeKqQusYTpRIIjbYDq2Gr4Om7cFiJSRDfaBScOFEqxXz09LrE0Y&#10;eU+nJltRIJxq1OByHmopU+vIY5qEgbh4PyF6zEVGK03EscB9Lyul5tJjx2XB4UAfjtrf5s9ruM6s&#10;zXG32VVq+9kpd0zfzbjQ+vVlqt5BZDrnR/je3hoN8wpuX8oP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BqAy8AAAA&#10;2wAAAA8AAAAAAAAAAQAgAAAAIgAAAGRycy9kb3ducmV2LnhtbFBLAQIUABQAAAAIAIdO4kAzLwWe&#10;OwAAADkAAAAQAAAAAAAAAAEAIAAAAAsBAABkcnMvc2hhcGV4bWwueG1sUEsFBgAAAAAGAAYAWwEA&#10;ALUDA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1Xxn0b8AAADb&#10;AAAADwAAAGRycy9kb3ducmV2LnhtbEWPT2vCQBTE7wW/w/IEb3VjK6FEN4H+00IPYhTE2yP7TFKz&#10;b0N2jdpP7wqFHoeZ+Q0zzy6mET11rrasYDKOQBAXVtdcKthuPh9fQDiPrLGxTAqu5CBLBw9zTLQ9&#10;85r63JciQNglqKDyvk2kdEVFBt3YtsTBO9jOoA+yK6Xu8BzgppFPURRLgzWHhQpbequoOOYno2Cx&#10;Xq7ei52N/f7IH6+n759pv/hVajScRDMQni7+P/zX/tIK4me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8Z9G/&#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WpX/pb4AAADb&#10;AAAADwAAAGRycy9kb3ducmV2LnhtbEWPT4vCMBTE78J+h/AW9qapIkW6RkF3dQUPoi6It0fzbKvN&#10;S2li/fPpjSB4HGbmN8xwfDWlaKh2hWUF3U4Egji1uuBMwf921h6AcB5ZY2mZFNzIwXj00Rpiou2F&#10;19RsfCYChF2CCnLvq0RKl+Zk0HVsRRy8g60N+iDrTOoaLwFuStmLolgaLDgs5FjRNKf0tDkbBfP1&#10;3+on3dnY70/8Ozkvj/1mflfq67MbfYPwdPXv8Ku90AriPjy/hB8gR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X/pb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NdlaPr8AAADb&#10;AAAADwAAAGRycy9kb3ducmV2LnhtbEWPT2vCQBTE7wW/w/IEb3VjqaFEN4H+00IPYhTE2yP7TFKz&#10;b0N2jdpP7wqFHoeZ+Q0zzy6mET11rrasYDKOQBAXVtdcKthuPh9fQDiPrLGxTAqu5CBLBw9zTLQ9&#10;85r63JciQNglqKDyvk2kdEVFBt3YtsTBO9jOoA+yK6Xu8BzgppFPURRLgzWHhQpbequoOOYno2Cx&#10;Xq7ei52N/f7IH6+n75/nfvGr1Gg4iWYgPF38f/iv/aUVxFO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ZWj6/&#10;AAAA2wAAAA8AAAAAAAAAAQAgAAAAIgAAAGRycy9kb3ducmV2LnhtbFBLAQIUABQAAAAIAIdO4kAz&#10;LwWeOwAAADkAAAAQAAAAAAAAAAEAIAAAAA4BAABkcnMvc2hhcGV4bWwueG1sUEsFBgAAAAAGAAYA&#10;WwEAALg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GaSI1L0AAADb&#10;AAAADwAAAGRycy9kb3ducmV2LnhtbEWPQUvDQBSE74L/YXmCN7tpDkFit6UIoT1qreDxkX1N0mbf&#10;xt3XpPXXu0LB4zAz3zCL1cX1aqQQO88G5rMMFHHtbceNgf1H9fQMKgqyxd4zGbhShNXy/m6BpfUT&#10;v9O4k0YlCMcSDbQiQ6l1rFtyGGd+IE7ewQeHkmRotA04JbjrdZ5lhXbYcVpocaDXlurT7uwM5NVw&#10;DM3n+ecq3/RVvY1TvpG1MY8P8+wFlNBF/sO39tYaKAr4+5J+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pIjUvQAA&#10;ANsAAAAPAAAAAAAAAAEAIAAAACIAAABkcnMvZG93bnJldi54bWxQSwECFAAUAAAACACHTuJAMy8F&#10;njsAAAA5AAAAEAAAAAAAAAABACAAAAAMAQAAZHJzL3NoYXBleG1sLnhtbFBLBQYAAAAABgAGAFsB&#10;AAC2Aw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qkdh0r8AAADb&#10;AAAADwAAAGRycy9kb3ducmV2LnhtbEWPW2vCQBSE3wv+h+UIvtWNUmKJrkJbq4IP4gXEt0P2mKRm&#10;z4bsGi+/3hWEPg4z8w0zmlxNKRqqXWFZQa8bgSBOrS44U7Db/r5/gnAeWWNpmRTcyMFk3HobYaLt&#10;hdfUbHwmAoRdggpy76tESpfmZNB1bUUcvKOtDfog60zqGi8BbkrZj6JYGiw4LORY0XdO6WlzNgpm&#10;6/nqJ93b2B9OPP06L/8+mtldqU67Fw1BeLr6//CrvdAK4gE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HYdK/&#10;AAAA2wAAAA8AAAAAAAAAAQAgAAAAIgAAAGRycy9kb3ducmV2LnhtbFBLAQIUABQAAAAIAIdO4kAz&#10;LwWeOwAAADkAAAAQAAAAAAAAAAEAIAAAAA4BAABkcnMvc2hhcGV4bWwueG1sUEsFBgAAAAAGAAYA&#10;WwEAALg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29j1oLwAAADb&#10;AAAADwAAAGRycy9kb3ducmV2LnhtbEVPTWvCQBC9C/6HZYTezMZSQkmzClUbBQ9FWxBvQ3aaRLOz&#10;IbuJtr/ePQg9Pt53triZRgzUudqyglkUgyAurK65VPD99TF9BeE8ssbGMin4JQeL+XiUYartlfc0&#10;HHwpQgi7FBVU3replK6oyKCLbEscuB/bGfQBdqXUHV5DuGnkcxwn0mDNoaHClpYVFZdDbxTk+83n&#10;qjjaxJ8uvH7vd+eXIf9T6mkyi99AeLr5f/HDvdUKkjA2fAk/QM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Y9aC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tJRQO78AAADb&#10;AAAADwAAAGRycy9kb3ducmV2LnhtbEWPW2vCQBSE3wv+h+UIvtWNUoKNrkJbq4IP4gXEt0P2mKRm&#10;z4bsGi+/3hWEPg4z8w0zmlxNKRqqXWFZQa8bgSBOrS44U7Db/r4PQDiPrLG0TApu5GAybr2NMNH2&#10;wmtqNj4TAcIuQQW591UipUtzMui6tiIO3tHWBn2QdSZ1jZcAN6XsR1EsDRYcFnKs6Dun9LQ5GwWz&#10;9Xz1k+5t7A8nnn6dl38fzeyuVKfdi4YgPF39f/jVXmgF8Sc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UUDu/&#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oHdve70AAADb&#10;AAAADwAAAGRycy9kb3ducmV2LnhtbEVPy2rCQBTdC/2H4Rbc6SRFtKSOgba+wIXEFkp3l8xtkpq5&#10;EzJjjH69sxBcHs57nvamFh21rrKsIB5HIIhzqysuFHx/rUavIJxH1lhbJgUXcpAungZzTLQ9c0bd&#10;wRcihLBLUEHpfZNI6fKSDLqxbYgD92dbgz7AtpC6xXMIN7V8iaKpNFhxaCixoY+S8uPhZBSss83+&#10;M/+xU/975OX7afc/6dZXpYbPcfQGwlPvH+K7e6sVzML68CX8ALm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d297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zzvK4L4AAADb&#10;AAAADwAAAGRycy9kb3ducmV2LnhtbEWPT2vCQBTE74LfYXlCb7qJiErqKvi3BQ+iLRRvj+wziWbf&#10;huwabT99VxA8DjPzG2Yyu5tSNFS7wrKCuBeBIE6tLjhT8P217o5BOI+ssbRMCn7JwWzabk0w0fbG&#10;e2oOPhMBwi5BBbn3VSKlS3My6Hq2Ig7eydYGfZB1JnWNtwA3pexH0VAaLDgs5FjRIqf0crgaBZv9&#10;x26Z/tihP154Nb9uz4Nm86fUWyeO3kF4uvtX+Nn+1ApGMTy+h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vK4L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ogoKub4AAADb&#10;AAAADwAAAGRycy9kb3ducmV2LnhtbEWPT4vCMBTE74LfITxhL7Km9rBKNXpwFTy4iNXL3h7Nsy02&#10;L90k/um33wiCx2FmfsPMlw/TiBs5X1tWMB4lIIgLq2suFZyOm88pCB+QNTaWSUFHHpaLfm+OmbZ3&#10;PtAtD6WIEPYZKqhCaDMpfVGRQT+yLXH0ztYZDFG6UmqH9wg3jUyT5EsarDkuVNjSqqLikl+Ngl2p&#10;//z2h7tuP9yt3e/3Wh7Tk1Ifg3EyAxHoEd7hV3urFUxSeH6JP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oKub4A&#10;AADbAAAADwAAAAAAAAABACAAAAAiAAAAZHJzL2Rvd25yZXYueG1sUEsBAhQAFAAAAAgAh07iQDMv&#10;BZ47AAAAOQAAABAAAAAAAAAAAQAgAAAADQEAAGRycy9zaGFwZXhtbC54bWxQSwUGAAAAAAYABgBb&#10;AQAAtwM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MsRUBr4AAADb&#10;AAAADwAAAGRycy9kb3ducmV2LnhtbEWP3WoCMRSE7wt9h3CE3nWzWurPahQqFFoFW38e4LA5bhY3&#10;J+smrvr2RhC8HGbmG2Yyu9hKtNT40rGCbpKCIM6dLrlQsNt+vw9B+ICssXJMCq7kYTZ9fZlgpt2Z&#10;19RuQiEihH2GCkwIdSalzw1Z9ImriaO3d43FEGVTSN3gOcJtJXtp2pcWS44LBmuaG8oPm5NVsFoc&#10;eETrr/nvfjk4mpP7+/xftUq9dbrpGESgS3iGH+0frWDwAfcv8QfI6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sRUBr4A&#10;AADbAAAADwAAAAAAAAABACAAAAAiAAAAZHJzL2Rvd25yZXYueG1sUEsBAhQAFAAAAAgAh07iQDMv&#10;BZ47AAAAOQAAABAAAAAAAAAAAQAgAAAADQEAAGRycy9zaGFwZXhtbC54bWxQSwUGAAAAAAYABgBb&#10;AQAAtwM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XGDccbwAAADb&#10;AAAADwAAAGRycy9kb3ducmV2LnhtbEWPW4vCMBSE3wX/QziCb5oou7pUo6iwsAuC6wWfj82xLW1O&#10;ShMv+++NIPg4zHwzzHR+t5W4UuMLxxoGfQWCOHWm4EzDYf/d+wLhA7LByjFp+CcP81m7NcXEuBtv&#10;6boLmYgl7BPUkIdQJ1L6NCeLvu9q4uidXWMxRNlk0jR4i+W2kkOlRtJiwXEhx5pWOaXl7mI1jOvD&#10;Sf2V+42icn0cbz8Xv8Uy07rbGagJiED38A6/6B8TuQ94fok/QM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g3HG8AAAA&#10;2wAAAA8AAAAAAAAAAQAgAAAAIgAAAGRycy9kb3ducmV2LnhtbFBLAQIUABQAAAAIAIdO4kAzLwWe&#10;OwAAADkAAAAQAAAAAAAAAAEAIAAAAAsBAABkcnMvc2hhcGV4bWwueG1sUEsFBgAAAAAGAAYAWwEA&#10;ALUDA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BowPuL0AAADb&#10;AAAADwAAAGRycy9kb3ducmV2LnhtbEWPS6vCMBSE94L/IRzBnaYKXqUaRQpyRa4LHxt3x+bYFpuT&#10;2uT6+vVGEFwOM/MNM5ndTSmuVLvCsoJeNwJBnFpdcKZgv1t0RiCcR9ZYWiYFD3IwmzYbE4y1vfGG&#10;rlufiQBhF6OC3PsqltKlORl0XVsRB+9ka4M+yDqTusZbgJtS9qPoRxosOCzkWFGSU3re/hsFq2Sx&#10;xs2xb0bPMvn9O82ry/4wUKrd6kVjEJ7u/hv+tJdawX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jA+4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v:textbox>
                </v:shape>
              </v:group>
            </w:pict>
          </mc:Fallback>
        </mc:AlternateContent>
      </w:r>
    </w:p>
    <w:p>
      <w:pPr>
        <w:pStyle w:val="4"/>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六省时政</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【浙江】</w:t>
      </w:r>
    </w:p>
    <w:p>
      <w:pPr>
        <w:bidi w:val="0"/>
      </w:pPr>
      <w:r>
        <w:rPr>
          <w:rFonts w:hint="eastAsia"/>
          <w:lang w:val="en-US" w:eastAsia="zh-CN"/>
        </w:rPr>
        <w:t>1.</w:t>
      </w:r>
      <w:r>
        <w:rPr>
          <w:rFonts w:hint="eastAsia"/>
          <w:b/>
          <w:bCs/>
          <w:lang w:val="en-US" w:eastAsia="zh-CN"/>
        </w:rPr>
        <w:t>量稳质优</w:t>
      </w:r>
      <w:r>
        <w:rPr>
          <w:rFonts w:hint="eastAsia"/>
          <w:lang w:val="en-US" w:eastAsia="zh-CN"/>
        </w:rPr>
        <w:t>，浙江实现“千项万亿”。2023年，浙江实施“十项重大工程”。</w:t>
      </w:r>
      <w:r>
        <w:rPr>
          <w:rFonts w:hint="eastAsia"/>
          <w:b/>
          <w:bCs/>
          <w:lang w:val="en-US" w:eastAsia="zh-CN"/>
        </w:rPr>
        <w:t>作为“十项重大工程”之首</w:t>
      </w:r>
      <w:r>
        <w:rPr>
          <w:rFonts w:hint="eastAsia"/>
          <w:lang w:val="en-US" w:eastAsia="zh-CN"/>
        </w:rPr>
        <w:t>，</w:t>
      </w:r>
      <w:r>
        <w:rPr>
          <w:rFonts w:hint="eastAsia"/>
          <w:b/>
          <w:bCs/>
          <w:lang w:val="en-US" w:eastAsia="zh-CN"/>
        </w:rPr>
        <w:t>扩大有效投资“千项万亿”工程</w:t>
      </w:r>
      <w:r>
        <w:rPr>
          <w:rFonts w:hint="eastAsia"/>
          <w:lang w:val="en-US" w:eastAsia="zh-CN"/>
        </w:rPr>
        <w:t>的目标是“每年滚动推进1000个左右重大项目、完成投资1万亿元以上</w:t>
      </w:r>
      <w:r>
        <w:rPr>
          <w:rFonts w:hint="eastAsia"/>
          <w:spacing w:val="-6"/>
          <w:sz w:val="21"/>
          <w:lang w:val="en-US" w:eastAsia="zh-CN"/>
        </w:rPr>
        <w:t>，5年完成重大项目投资7万亿元以上”。2023年，浙</w:t>
      </w:r>
      <w:r>
        <w:rPr>
          <w:rFonts w:hint="eastAsia"/>
          <w:lang w:val="en-US" w:eastAsia="zh-CN"/>
        </w:rPr>
        <w:t>江1244个重大项目完成投资12976亿元。</w:t>
      </w:r>
    </w:p>
    <w:p>
      <w:pPr>
        <w:bidi w:val="0"/>
        <w:rPr>
          <w:rFonts w:hint="eastAsia" w:ascii="宋体" w:hAnsi="宋体" w:eastAsia="宋体" w:cs="宋体"/>
        </w:rPr>
      </w:pPr>
      <w:r>
        <w:rPr>
          <w:rFonts w:hint="eastAsia"/>
          <w:lang w:val="en-US" w:eastAsia="zh-CN"/>
        </w:rPr>
        <w:t>2.</w:t>
      </w:r>
      <w:r>
        <w:rPr>
          <w:rFonts w:hint="eastAsia" w:ascii="宋体" w:hAnsi="宋体" w:eastAsia="宋体" w:cs="宋体"/>
          <w:lang w:val="en-US" w:eastAsia="zh-CN"/>
        </w:rPr>
        <w:t>1月30日上午，省政府新闻办举行新闻发布会，介绍浙江省</w:t>
      </w:r>
      <w:r>
        <w:rPr>
          <w:rFonts w:hint="eastAsia" w:ascii="宋体" w:hAnsi="宋体" w:eastAsia="宋体" w:cs="宋体"/>
          <w:b/>
          <w:bCs/>
          <w:lang w:val="en-US" w:eastAsia="zh-CN"/>
        </w:rPr>
        <w:t>2024年“8+4”经济政策体系</w:t>
      </w:r>
      <w:r>
        <w:rPr>
          <w:rFonts w:hint="eastAsia" w:ascii="宋体" w:hAnsi="宋体" w:eastAsia="宋体" w:cs="宋体"/>
          <w:lang w:val="en-US" w:eastAsia="zh-CN"/>
        </w:rPr>
        <w:t>有关情况。这也是“稳进立、挑大梁”主题首场发布会。</w:t>
      </w:r>
      <w:r>
        <w:rPr>
          <w:rFonts w:hint="eastAsia" w:ascii="宋体" w:hAnsi="宋体" w:eastAsia="宋体" w:cs="宋体"/>
          <w:b/>
          <w:bCs/>
          <w:lang w:val="en-US" w:eastAsia="zh-CN"/>
        </w:rPr>
        <w:t>2024年政策，有四个特点：更加注重延续性；更加注重实效性；更加注重体系性；更加注重浙江味</w:t>
      </w:r>
      <w:r>
        <w:rPr>
          <w:rFonts w:hint="eastAsia" w:ascii="宋体" w:hAnsi="宋体" w:eastAsia="宋体" w:cs="宋体"/>
          <w:lang w:val="en-US" w:eastAsia="zh-CN"/>
        </w:rPr>
        <w:t>。</w:t>
      </w:r>
    </w:p>
    <w:p>
      <w:pPr>
        <w:bidi w:val="0"/>
      </w:pPr>
      <w:r>
        <w:rPr>
          <w:rFonts w:hint="eastAsia"/>
          <w:lang w:val="en-US" w:eastAsia="zh-CN"/>
        </w:rPr>
        <w:t>3.1月31日，</w:t>
      </w:r>
      <w:r>
        <w:rPr>
          <w:rFonts w:hint="eastAsia"/>
          <w:b/>
          <w:bCs/>
          <w:lang w:val="en-US" w:eastAsia="zh-CN"/>
        </w:rPr>
        <w:t>中国—东盟自贸区3.0版第五轮谈判在杭州开幕</w:t>
      </w:r>
      <w:r>
        <w:rPr>
          <w:rFonts w:hint="eastAsia"/>
          <w:lang w:val="en-US" w:eastAsia="zh-CN"/>
        </w:rPr>
        <w:t>，王受文王浩出席开幕式并致辞。</w:t>
      </w:r>
    </w:p>
    <w:p>
      <w:pPr>
        <w:bidi w:val="0"/>
      </w:pPr>
      <w:r>
        <w:rPr>
          <w:rFonts w:hint="eastAsia"/>
          <w:lang w:val="en-US" w:eastAsia="zh-CN"/>
        </w:rPr>
        <w:t>4.日前，浙江出台</w:t>
      </w:r>
      <w:r>
        <w:rPr>
          <w:rFonts w:hint="eastAsia"/>
          <w:b/>
          <w:bCs/>
          <w:lang w:val="en-US" w:eastAsia="zh-CN"/>
        </w:rPr>
        <w:t>《浙江省公平竞争审查办法》</w:t>
      </w:r>
      <w:r>
        <w:rPr>
          <w:rFonts w:hint="eastAsia"/>
          <w:lang w:val="en-US" w:eastAsia="zh-CN"/>
        </w:rPr>
        <w:t>，并将于4月1日起施行。《办法》将大力提升我省</w:t>
      </w:r>
      <w:r>
        <w:rPr>
          <w:rFonts w:hint="eastAsia"/>
          <w:b/>
          <w:bCs/>
          <w:lang w:val="en-US" w:eastAsia="zh-CN"/>
        </w:rPr>
        <w:t>法治化营商环境水平</w:t>
      </w:r>
      <w:r>
        <w:rPr>
          <w:rFonts w:hint="eastAsia"/>
          <w:lang w:val="en-US" w:eastAsia="zh-CN"/>
        </w:rPr>
        <w:t>，</w:t>
      </w:r>
      <w:r>
        <w:rPr>
          <w:rFonts w:hint="eastAsia"/>
          <w:b/>
          <w:bCs/>
          <w:lang w:val="en-US" w:eastAsia="zh-CN"/>
        </w:rPr>
        <w:t>展示地方立法先行示范、改革探路、积累经验的功能价值</w:t>
      </w:r>
      <w:r>
        <w:rPr>
          <w:rFonts w:hint="eastAsia"/>
          <w:lang w:val="en-US" w:eastAsia="zh-CN"/>
        </w:rPr>
        <w:t>，让“</w:t>
      </w:r>
      <w:r>
        <w:rPr>
          <w:rFonts w:hint="eastAsia"/>
          <w:b/>
          <w:bCs/>
          <w:lang w:val="en-US" w:eastAsia="zh-CN"/>
        </w:rPr>
        <w:t>投资在浙江、公平有保障</w:t>
      </w:r>
      <w:r>
        <w:rPr>
          <w:rFonts w:hint="eastAsia"/>
          <w:lang w:val="en-US" w:eastAsia="zh-CN"/>
        </w:rPr>
        <w:t>”成为浙江的鲜明标识，有利于加快推进全国统一大市场建设。</w:t>
      </w:r>
    </w:p>
    <w:p>
      <w:pPr>
        <w:bidi w:val="0"/>
      </w:pPr>
      <w:r>
        <w:rPr>
          <w:rFonts w:hint="eastAsia"/>
          <w:lang w:val="en-US" w:eastAsia="zh-CN"/>
        </w:rPr>
        <w:t>5.记者2月2日从全省卫生健康工作会议上获悉，过去一年，我省启动实施</w:t>
      </w:r>
      <w:r>
        <w:rPr>
          <w:rFonts w:hint="eastAsia"/>
          <w:b/>
          <w:bCs/>
          <w:lang w:val="en-US" w:eastAsia="zh-CN"/>
        </w:rPr>
        <w:t>卫生健康现代化“九大行动”</w:t>
      </w:r>
      <w:r>
        <w:rPr>
          <w:rFonts w:hint="eastAsia"/>
          <w:lang w:val="en-US" w:eastAsia="zh-CN"/>
        </w:rPr>
        <w:t>，全省域推进卫生健康现代化，</w:t>
      </w:r>
      <w:r>
        <w:rPr>
          <w:rFonts w:hint="eastAsia"/>
          <w:b/>
          <w:bCs/>
          <w:lang w:val="en-US" w:eastAsia="zh-CN"/>
        </w:rPr>
        <w:t>浙江连续3年健康中国考核全国第一</w:t>
      </w:r>
      <w:r>
        <w:rPr>
          <w:rFonts w:hint="eastAsia"/>
          <w:lang w:val="en-US" w:eastAsia="zh-CN"/>
        </w:rPr>
        <w:t>，</w:t>
      </w:r>
      <w:r>
        <w:rPr>
          <w:rFonts w:hint="eastAsia"/>
          <w:b/>
          <w:bCs/>
          <w:lang w:val="en-US" w:eastAsia="zh-CN"/>
        </w:rPr>
        <w:t>三级公立医院绩效考核全国第二</w:t>
      </w:r>
      <w:r>
        <w:rPr>
          <w:rFonts w:hint="eastAsia"/>
          <w:lang w:val="en-US" w:eastAsia="zh-CN"/>
        </w:rPr>
        <w:t>，</w:t>
      </w:r>
      <w:r>
        <w:rPr>
          <w:rFonts w:hint="eastAsia"/>
          <w:b/>
          <w:bCs/>
          <w:lang w:val="en-US" w:eastAsia="zh-CN"/>
        </w:rPr>
        <w:t>A++和A+以上医院数量均排名全国第一</w:t>
      </w:r>
      <w:r>
        <w:rPr>
          <w:rFonts w:hint="eastAsia"/>
          <w:lang w:val="en-US" w:eastAsia="zh-CN"/>
        </w:rPr>
        <w:t>，取得历史最好成绩。</w:t>
      </w:r>
    </w:p>
    <w:p>
      <w:pPr>
        <w:bidi w:val="0"/>
      </w:pPr>
      <w:r>
        <w:rPr>
          <w:rFonts w:hint="eastAsia"/>
          <w:lang w:val="en-US" w:eastAsia="zh-CN"/>
        </w:rPr>
        <w:t>6.记者2月3日从省经信厅获悉，</w:t>
      </w:r>
      <w:r>
        <w:rPr>
          <w:rFonts w:hint="eastAsia"/>
          <w:b/>
          <w:bCs/>
          <w:lang w:val="en-US" w:eastAsia="zh-CN"/>
        </w:rPr>
        <w:t>2023年我省装备制造业实现增加值10347亿元，比上年增长9.4%，首次迈上万亿元新台阶，占全省规模以上工业增加值比重再创新高，达46.2%</w:t>
      </w:r>
      <w:r>
        <w:rPr>
          <w:rFonts w:hint="eastAsia"/>
          <w:lang w:val="en-US" w:eastAsia="zh-CN"/>
        </w:rPr>
        <w:t>，对规上工业增长贡献率达69.7%。</w:t>
      </w:r>
    </w:p>
    <w:p>
      <w:pPr>
        <w:bidi w:val="0"/>
      </w:pPr>
      <w:r>
        <w:rPr>
          <w:rFonts w:hint="eastAsia"/>
          <w:lang w:val="en-US" w:eastAsia="zh-CN"/>
        </w:rPr>
        <w:t>7.2月6日上午，</w:t>
      </w:r>
      <w:r>
        <w:rPr>
          <w:rFonts w:hint="eastAsia"/>
          <w:b/>
          <w:bCs/>
          <w:lang w:val="en-US" w:eastAsia="zh-CN"/>
        </w:rPr>
        <w:t>全省“大综合一体化”行政执法改革推进会召开</w:t>
      </w:r>
      <w:r>
        <w:rPr>
          <w:rFonts w:hint="eastAsia"/>
          <w:lang w:val="en-US" w:eastAsia="zh-CN"/>
        </w:rPr>
        <w:t>，深入学习贯彻习近平法治思想和习近平总书记考察浙江重要讲话精神，以“大综合一体化”行政执法改革国家试点批复两周年为契机，全面总结改革阶段性成果，对纵深推进改革进行再动员再部署。省委书记易炼红在会上强调，</w:t>
      </w:r>
      <w:r>
        <w:rPr>
          <w:rFonts w:hint="eastAsia"/>
          <w:b/>
          <w:bCs/>
          <w:lang w:val="en-US" w:eastAsia="zh-CN"/>
        </w:rPr>
        <w:t>要扛起试点使命、锚定先行目标，聚焦关键再发力、抓住重点再突破，推动“大综合一体化”行政执法改革不断走向纵深，再创浙江行政执法体制机制新优势，为勇当先行者、谱写新篇章提供更强支撑。</w:t>
      </w:r>
    </w:p>
    <w:p>
      <w:pPr>
        <w:bidi w:val="0"/>
        <w:rPr>
          <w:rFonts w:hint="eastAsia"/>
          <w:lang w:val="en-US" w:eastAsia="zh-CN"/>
        </w:rPr>
      </w:pPr>
      <w:r>
        <w:rPr>
          <w:rFonts w:hint="eastAsia"/>
          <w:lang w:val="en-US" w:eastAsia="zh-CN"/>
        </w:rPr>
        <w:t>8.2月7日，全省科技工作会议在杭州召开，一个个新目标、新举措在会上被不断提及，为我省</w:t>
      </w:r>
      <w:r>
        <w:rPr>
          <w:rFonts w:hint="eastAsia"/>
          <w:b/>
          <w:bCs/>
          <w:lang w:val="en-US" w:eastAsia="zh-CN"/>
        </w:rPr>
        <w:t>“勇当先行者、谱写新篇章”</w:t>
      </w:r>
      <w:r>
        <w:rPr>
          <w:rFonts w:hint="eastAsia"/>
          <w:lang w:val="en-US" w:eastAsia="zh-CN"/>
        </w:rPr>
        <w:t>新定位新使命提供强大科技支撑。</w:t>
      </w:r>
    </w:p>
    <w:p>
      <w:pPr>
        <w:bidi w:val="0"/>
        <w:rPr>
          <w:b/>
          <w:bCs/>
        </w:rPr>
      </w:pPr>
      <w:r>
        <w:rPr>
          <w:rFonts w:hint="eastAsia"/>
          <w:lang w:val="en-US" w:eastAsia="zh-CN"/>
        </w:rPr>
        <w:t>新提出的</w:t>
      </w:r>
      <w:r>
        <w:rPr>
          <w:rFonts w:hint="eastAsia"/>
          <w:b/>
          <w:bCs/>
          <w:lang w:val="en-US" w:eastAsia="zh-CN"/>
        </w:rPr>
        <w:t>“三强一高地”</w:t>
      </w:r>
      <w:r>
        <w:rPr>
          <w:rFonts w:hint="eastAsia"/>
          <w:lang w:val="en-US" w:eastAsia="zh-CN"/>
        </w:rPr>
        <w:t>目标，为我省科技未来发展锚定方向。</w:t>
      </w:r>
      <w:r>
        <w:rPr>
          <w:rFonts w:hint="eastAsia"/>
          <w:b/>
          <w:bCs/>
          <w:lang w:val="en-US" w:eastAsia="zh-CN"/>
        </w:rPr>
        <w:t>“三强”，即一体联动建设教育强省、科技强省、人才强省；“一高地”，即加快打造各类人才向往的科创高地。</w:t>
      </w:r>
    </w:p>
    <w:p>
      <w:pPr>
        <w:bidi w:val="0"/>
        <w:rPr>
          <w:rFonts w:hint="eastAsia"/>
          <w:lang w:val="en-US" w:eastAsia="zh-CN"/>
        </w:rPr>
      </w:pPr>
      <w:r>
        <w:rPr>
          <w:rFonts w:hint="eastAsia"/>
          <w:lang w:val="en-US" w:eastAsia="zh-CN"/>
        </w:rPr>
        <w:t>9.记者近日从浙江省政府了解到，该省今年要进一步促进文旅产业高质量发展，积极培育文旅新业态新场景，</w:t>
      </w:r>
      <w:r>
        <w:rPr>
          <w:rFonts w:hint="eastAsia"/>
          <w:b/>
          <w:bCs/>
          <w:lang w:val="en-US" w:eastAsia="zh-CN"/>
        </w:rPr>
        <w:t>打造千万级核心大景区30个</w:t>
      </w:r>
      <w:r>
        <w:rPr>
          <w:rFonts w:hint="eastAsia"/>
          <w:lang w:val="en-US" w:eastAsia="zh-CN"/>
        </w:rPr>
        <w:t>，文旅产业增加值增长6%左右。</w:t>
      </w:r>
    </w:p>
    <w:p>
      <w:pPr>
        <w:bidi w:val="0"/>
        <w:rPr>
          <w:rFonts w:hint="eastAsia"/>
          <w:lang w:val="en-US" w:eastAsia="zh-CN"/>
        </w:rPr>
      </w:pPr>
      <w:r>
        <w:rPr>
          <w:rFonts w:hint="eastAsia"/>
          <w:lang w:val="en-US" w:eastAsia="zh-CN"/>
        </w:rPr>
        <w:t>去年底，经浙江省政府同意，浙江省文旅深度融合工程工作专班印发</w:t>
      </w:r>
      <w:r>
        <w:rPr>
          <w:rFonts w:hint="eastAsia"/>
          <w:b/>
          <w:bCs/>
          <w:lang w:val="en-US" w:eastAsia="zh-CN"/>
        </w:rPr>
        <w:t>《浙江省旅游景区转型提质行动计划(2023-2025年)》</w:t>
      </w:r>
      <w:r>
        <w:rPr>
          <w:rFonts w:hint="eastAsia"/>
          <w:lang w:val="en-US" w:eastAsia="zh-CN"/>
        </w:rPr>
        <w:t>，要重点实施</w:t>
      </w:r>
      <w:r>
        <w:rPr>
          <w:rFonts w:hint="eastAsia"/>
          <w:b/>
          <w:bCs/>
          <w:lang w:val="en-US" w:eastAsia="zh-CN"/>
        </w:rPr>
        <w:t>文化润景、供给活景、运营强景、品牌亮景、数智变景、设施成景、生活融景、生态护景“八景行动”</w:t>
      </w:r>
      <w:r>
        <w:rPr>
          <w:rFonts w:hint="eastAsia"/>
          <w:lang w:val="en-US" w:eastAsia="zh-CN"/>
        </w:rPr>
        <w:t>，到2025年底基本完成旅游景区转型提质行动计划，较为系统地探索一条具有浙江特色的旅游景区高质量发展路径。</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【江苏】</w:t>
      </w:r>
    </w:p>
    <w:p>
      <w:pPr>
        <w:bidi w:val="0"/>
        <w:rPr>
          <w:rFonts w:hint="eastAsia"/>
          <w:lang w:val="en-US" w:eastAsia="zh-CN"/>
        </w:rPr>
      </w:pPr>
      <w:r>
        <w:rPr>
          <w:rFonts w:hint="eastAsia"/>
          <w:lang w:val="en-US" w:eastAsia="zh-CN"/>
        </w:rPr>
        <w:t>1.1月26日，</w:t>
      </w:r>
      <w:r>
        <w:rPr>
          <w:rFonts w:hint="eastAsia"/>
          <w:b/>
          <w:bCs/>
          <w:lang w:val="en-US" w:eastAsia="zh-CN"/>
        </w:rPr>
        <w:t>省十四届人大二次会议表决通过了《江苏省人民代表大会关于修改〈江苏省制定和批准地方性法规条例〉的决定》</w:t>
      </w:r>
      <w:r>
        <w:rPr>
          <w:rFonts w:hint="eastAsia"/>
          <w:lang w:val="en-US" w:eastAsia="zh-CN"/>
        </w:rPr>
        <w:t>。修改我省这部“管法的法”，目的是完善地方立法制度机制，进一步</w:t>
      </w:r>
      <w:r>
        <w:rPr>
          <w:rFonts w:hint="eastAsia"/>
          <w:b/>
          <w:bCs/>
          <w:lang w:val="en-US" w:eastAsia="zh-CN"/>
        </w:rPr>
        <w:t>规范地方立法活动，提高地方立法质效，发挥立法的引领、推动和保障作用</w:t>
      </w:r>
      <w:r>
        <w:rPr>
          <w:rFonts w:hint="eastAsia"/>
          <w:lang w:val="en-US" w:eastAsia="zh-CN"/>
        </w:rPr>
        <w:t>。</w:t>
      </w:r>
      <w:r>
        <w:rPr>
          <w:rFonts w:hint="eastAsia"/>
          <w:b w:val="0"/>
          <w:bCs w:val="0"/>
          <w:lang w:val="en-US" w:eastAsia="zh-CN"/>
        </w:rPr>
        <w:t>此次修改特别</w:t>
      </w:r>
      <w:r>
        <w:rPr>
          <w:rFonts w:hint="eastAsia"/>
          <w:b/>
          <w:bCs/>
          <w:lang w:val="en-US" w:eastAsia="zh-CN"/>
        </w:rPr>
        <w:t>围绕贯彻落实全过程人民民主重大理念，围绕民主立法开门立法进行系统制度设计</w:t>
      </w:r>
      <w:r>
        <w:rPr>
          <w:rFonts w:hint="eastAsia"/>
          <w:lang w:val="en-US" w:eastAsia="zh-CN"/>
        </w:rPr>
        <w:t>。</w:t>
      </w:r>
    </w:p>
    <w:p>
      <w:pPr>
        <w:bidi w:val="0"/>
        <w:rPr>
          <w:rFonts w:hint="eastAsia"/>
          <w:lang w:eastAsia="zh-CN"/>
        </w:rPr>
      </w:pPr>
      <w:r>
        <w:rPr>
          <w:rFonts w:hint="eastAsia"/>
          <w:lang w:val="en-US" w:eastAsia="zh-CN"/>
        </w:rPr>
        <w:t>2.江苏省政府办公厅近日印发</w:t>
      </w:r>
      <w:r>
        <w:rPr>
          <w:rFonts w:hint="eastAsia"/>
          <w:b/>
          <w:bCs/>
          <w:lang w:val="en-US" w:eastAsia="zh-CN"/>
        </w:rPr>
        <w:t>《进一步完善医疗卫生服务体系实施方案》</w:t>
      </w:r>
      <w:r>
        <w:rPr>
          <w:rFonts w:hint="eastAsia"/>
          <w:lang w:val="en-US" w:eastAsia="zh-CN"/>
        </w:rPr>
        <w:t>，</w:t>
      </w:r>
      <w:r>
        <w:rPr>
          <w:rFonts w:hint="eastAsia"/>
          <w:b/>
          <w:bCs/>
          <w:lang w:val="en-US" w:eastAsia="zh-CN"/>
        </w:rPr>
        <w:t>以公立医院高质量发展为核心，以健全分级诊疗制度、强化医保政策支撑、完善医防协同机制和促进医教研产融合发展为着力点，强化信息化赋能，促进医保、医疗、医药协同发展和治理</w:t>
      </w:r>
      <w:r>
        <w:rPr>
          <w:rFonts w:hint="eastAsia"/>
          <w:lang w:val="en-US" w:eastAsia="zh-CN"/>
        </w:rPr>
        <w:t>，加快推动全省卫生健康事业高质量发展走在前列。</w:t>
      </w:r>
    </w:p>
    <w:p>
      <w:pPr>
        <w:bidi w:val="0"/>
        <w:rPr>
          <w:rFonts w:hint="eastAsia"/>
        </w:rPr>
      </w:pPr>
      <w:r>
        <w:rPr>
          <w:rFonts w:hint="eastAsia"/>
          <w:lang w:val="en-US" w:eastAsia="zh-CN"/>
        </w:rPr>
        <w:t>3.江苏省委办公厅、省政府办公厅日前联合印发</w:t>
      </w:r>
      <w:r>
        <w:rPr>
          <w:rFonts w:hint="eastAsia"/>
          <w:b/>
          <w:bCs/>
          <w:lang w:val="en-US" w:eastAsia="zh-CN"/>
        </w:rPr>
        <w:t>《关于支持常州新能源产业高质量发展的意见》</w:t>
      </w:r>
      <w:r>
        <w:rPr>
          <w:rFonts w:hint="eastAsia"/>
          <w:lang w:val="en-US" w:eastAsia="zh-CN"/>
        </w:rPr>
        <w:t>，支持常州高质量推进太阳能光伏、动力及储能电池、新型电力装备以及新能源汽车等产业链创新升级，</w:t>
      </w:r>
      <w:r>
        <w:rPr>
          <w:rFonts w:hint="eastAsia"/>
          <w:b/>
          <w:bCs/>
          <w:lang w:val="en-US" w:eastAsia="zh-CN"/>
        </w:rPr>
        <w:t>打造“新能源之都”城市名片，目标到2025年，常州新能源领域产值规模力争超万亿元</w:t>
      </w:r>
      <w:r>
        <w:rPr>
          <w:rFonts w:hint="eastAsia"/>
          <w:lang w:val="en-US" w:eastAsia="zh-CN"/>
        </w:rPr>
        <w:t>。</w:t>
      </w:r>
    </w:p>
    <w:p>
      <w:pPr>
        <w:bidi w:val="0"/>
        <w:rPr>
          <w:rFonts w:hint="eastAsia"/>
        </w:rPr>
      </w:pPr>
      <w:r>
        <w:rPr>
          <w:rFonts w:hint="eastAsia"/>
          <w:lang w:val="en-US" w:eastAsia="zh-CN"/>
        </w:rPr>
        <w:t>4.2月1日，省长许昆林到宿迁市沭阳县、宿豫区、宿城区和宿迁经开区</w:t>
      </w:r>
      <w:r>
        <w:rPr>
          <w:rFonts w:hint="eastAsia"/>
          <w:b/>
          <w:bCs/>
          <w:lang w:val="en-US" w:eastAsia="zh-CN"/>
        </w:rPr>
        <w:t>开展“四下基层”</w:t>
      </w:r>
      <w:r>
        <w:rPr>
          <w:rFonts w:hint="eastAsia"/>
          <w:lang w:val="en-US" w:eastAsia="zh-CN"/>
        </w:rPr>
        <w:t>。他强调，要深入学习贯彻习近平总书记重要讲话精神，</w:t>
      </w:r>
      <w:r>
        <w:rPr>
          <w:rFonts w:hint="eastAsia"/>
          <w:b/>
          <w:bCs/>
          <w:lang w:val="en-US" w:eastAsia="zh-CN"/>
        </w:rPr>
        <w:t>传承弘扬“四下基层”优良作风，多为群众办实事、多为企业助把力、多为发展想办法，</w:t>
      </w:r>
      <w:r>
        <w:rPr>
          <w:rFonts w:hint="eastAsia"/>
          <w:lang w:val="en-US" w:eastAsia="zh-CN"/>
        </w:rPr>
        <w:t>切实将主题教育成果转化为推动高质量发展新成效，在推进中国式现代化江苏新实践中展现新作为。</w:t>
      </w:r>
    </w:p>
    <w:p>
      <w:pPr>
        <w:bidi w:val="0"/>
        <w:rPr>
          <w:rFonts w:hint="eastAsia"/>
        </w:rPr>
      </w:pPr>
      <w:r>
        <w:rPr>
          <w:rFonts w:hint="eastAsia"/>
          <w:lang w:val="en-US" w:eastAsia="zh-CN"/>
        </w:rPr>
        <w:t>5.2月2日，随着龙腾盛世的灯光亮起，</w:t>
      </w:r>
      <w:r>
        <w:rPr>
          <w:rFonts w:hint="eastAsia"/>
          <w:b/>
          <w:bCs/>
          <w:lang w:val="en-US" w:eastAsia="zh-CN"/>
        </w:rPr>
        <w:t>2024“点亮中国灯”——龙年灯会灯彩迎新春全国主会场活动暨第38届中国·秦淮灯会正式启幕</w:t>
      </w:r>
      <w:r>
        <w:rPr>
          <w:rFonts w:hint="eastAsia"/>
          <w:lang w:val="en-US" w:eastAsia="zh-CN"/>
        </w:rPr>
        <w:t>，现场华灯璀璨、五彩斑斓，上演了一场实景版的</w:t>
      </w:r>
      <w:r>
        <w:rPr>
          <w:rFonts w:hint="eastAsia"/>
          <w:b/>
          <w:bCs/>
          <w:lang w:val="en-US" w:eastAsia="zh-CN"/>
        </w:rPr>
        <w:t>《上元灯彩图》</w:t>
      </w:r>
      <w:r>
        <w:rPr>
          <w:rFonts w:hint="eastAsia"/>
          <w:lang w:val="en-US" w:eastAsia="zh-CN"/>
        </w:rPr>
        <w:t>。</w:t>
      </w:r>
    </w:p>
    <w:p>
      <w:pPr>
        <w:bidi w:val="0"/>
        <w:rPr>
          <w:rFonts w:hint="eastAsia"/>
        </w:rPr>
      </w:pPr>
      <w:r>
        <w:rPr>
          <w:rFonts w:hint="eastAsia"/>
          <w:lang w:val="en-US" w:eastAsia="zh-CN"/>
        </w:rPr>
        <w:t>6.作为当前火热的“新三样”，</w:t>
      </w:r>
      <w:r>
        <w:rPr>
          <w:rFonts w:hint="eastAsia"/>
          <w:b/>
          <w:bCs/>
          <w:lang w:val="en-US" w:eastAsia="zh-CN"/>
        </w:rPr>
        <w:t>电动载人汽车、锂离子蓄电池、太阳能电池产品</w:t>
      </w:r>
      <w:r>
        <w:rPr>
          <w:rFonts w:hint="eastAsia"/>
          <w:lang w:val="en-US" w:eastAsia="zh-CN"/>
        </w:rPr>
        <w:t>彰显着江苏的外贸韧性，正为江苏经济高质量发展注入强劲动能。据南京海关统计，</w:t>
      </w:r>
      <w:r>
        <w:rPr>
          <w:rFonts w:hint="eastAsia"/>
          <w:b/>
          <w:bCs/>
          <w:lang w:val="en-US" w:eastAsia="zh-CN"/>
        </w:rPr>
        <w:t>2023年，江苏出口“新三样”1949亿元，出口规模位居全国第一</w:t>
      </w:r>
      <w:r>
        <w:rPr>
          <w:rFonts w:hint="eastAsia"/>
          <w:lang w:val="en-US" w:eastAsia="zh-CN"/>
        </w:rPr>
        <w:t>，同比增长12.3%。其中，电动载人汽车出口规模同比增长3.6倍。</w:t>
      </w:r>
    </w:p>
    <w:p>
      <w:pPr>
        <w:bidi w:val="0"/>
        <w:rPr>
          <w:rFonts w:hint="eastAsia"/>
          <w:lang w:val="en-US" w:eastAsia="zh-CN"/>
        </w:rPr>
      </w:pPr>
      <w:r>
        <w:rPr>
          <w:rFonts w:hint="eastAsia"/>
          <w:lang w:val="en-US" w:eastAsia="zh-CN"/>
        </w:rPr>
        <w:t>7.</w:t>
      </w:r>
      <w:r>
        <w:rPr>
          <w:rFonts w:hint="eastAsia"/>
          <w:b/>
          <w:bCs/>
          <w:lang w:val="en-US" w:eastAsia="zh-CN"/>
        </w:rPr>
        <w:t>2023年，昆山成为全国首个GDP突破5000亿元县级市</w:t>
      </w:r>
      <w:r>
        <w:rPr>
          <w:rFonts w:hint="eastAsia"/>
          <w:lang w:val="en-US" w:eastAsia="zh-CN"/>
        </w:rPr>
        <w:t>；2024年，江阴可能实现同样的突破。</w:t>
      </w:r>
    </w:p>
    <w:p>
      <w:pPr>
        <w:bidi w:val="0"/>
        <w:rPr>
          <w:rFonts w:hint="eastAsia"/>
          <w:lang w:val="en-US" w:eastAsia="zh-CN"/>
        </w:rPr>
      </w:pPr>
      <w:r>
        <w:rPr>
          <w:rFonts w:hint="eastAsia"/>
          <w:b/>
          <w:bCs/>
          <w:lang w:val="en-US" w:eastAsia="zh-CN"/>
        </w:rPr>
        <w:t>2023年，常州跨入“万亿之城”</w:t>
      </w:r>
      <w:r>
        <w:rPr>
          <w:rFonts w:hint="eastAsia"/>
          <w:lang w:val="en-US" w:eastAsia="zh-CN"/>
        </w:rPr>
        <w:t>，徐州、扬州、盐城等设区市纷纷拿出奋进“万亿之城”时间表。</w:t>
      </w:r>
    </w:p>
    <w:p>
      <w:pPr>
        <w:bidi w:val="0"/>
        <w:rPr>
          <w:rFonts w:hint="eastAsia"/>
          <w:lang w:val="en-US" w:eastAsia="zh-CN"/>
        </w:rPr>
      </w:pPr>
      <w:r>
        <w:rPr>
          <w:rFonts w:hint="eastAsia"/>
          <w:lang w:val="en-US" w:eastAsia="zh-CN"/>
        </w:rPr>
        <w:t>目前，全国已经有9座“两万亿之城”，第十座有可能花落南京吗？</w:t>
      </w:r>
    </w:p>
    <w:p>
      <w:pPr>
        <w:bidi w:val="0"/>
        <w:rPr>
          <w:rFonts w:hint="eastAsia"/>
        </w:rPr>
      </w:pPr>
      <w:r>
        <w:rPr>
          <w:rFonts w:hint="eastAsia"/>
          <w:lang w:val="en-US" w:eastAsia="zh-CN"/>
        </w:rPr>
        <w:t>2024年开年，苏州就提出用3年左右时间，推动GDP迈上3万亿台阶。</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【安徽】</w:t>
      </w:r>
    </w:p>
    <w:p>
      <w:pPr>
        <w:bidi w:val="0"/>
        <w:rPr>
          <w:rFonts w:hint="eastAsia"/>
          <w:lang w:val="en-US" w:eastAsia="zh-CN"/>
        </w:rPr>
      </w:pPr>
      <w:r>
        <w:rPr>
          <w:rFonts w:hint="eastAsia"/>
          <w:lang w:val="en-US" w:eastAsia="zh-CN"/>
        </w:rPr>
        <w:t>1.1月29日上午，省委书记韩俊主持召开省委常委会会议，研究落实习近平总书记关于做好安全生产工作重要批示精神，审议通过</w:t>
      </w:r>
      <w:r>
        <w:rPr>
          <w:rFonts w:hint="eastAsia"/>
          <w:b/>
          <w:bCs/>
          <w:lang w:val="en-US" w:eastAsia="zh-CN"/>
        </w:rPr>
        <w:t>《关于推动更深层次改革实行更高水平开放加快打造具有重要影响力改革开放新高地的意见》《关于深入学习贯彻习近平总书记重要讲话精神推动新时代新征程安徽工运事业和工会工作高质量发展的意见》</w:t>
      </w:r>
      <w:r>
        <w:rPr>
          <w:rFonts w:hint="eastAsia"/>
          <w:lang w:val="en-US" w:eastAsia="zh-CN"/>
        </w:rPr>
        <w:t>。</w:t>
      </w:r>
    </w:p>
    <w:p>
      <w:pPr>
        <w:bidi w:val="0"/>
        <w:rPr>
          <w:rFonts w:hint="eastAsia"/>
          <w:lang w:val="en-US" w:eastAsia="zh-CN"/>
        </w:rPr>
      </w:pPr>
      <w:r>
        <w:rPr>
          <w:rFonts w:hint="eastAsia"/>
          <w:lang w:val="en-US" w:eastAsia="zh-CN"/>
        </w:rPr>
        <w:t>2.日前，淮南高新区新型显示产业园21号楼内，</w:t>
      </w:r>
      <w:r>
        <w:rPr>
          <w:rFonts w:hint="eastAsia"/>
          <w:b/>
          <w:bCs/>
          <w:lang w:val="en-US" w:eastAsia="zh-CN"/>
        </w:rPr>
        <w:t>安徽晶桥光电、安徽鑫泰光电、安徽鑫立鑫光电</w:t>
      </w:r>
      <w:r>
        <w:rPr>
          <w:rFonts w:hint="eastAsia"/>
          <w:lang w:val="en-US" w:eastAsia="zh-CN"/>
        </w:rPr>
        <w:t>等3家入驻企业负责人共同开了一场会议，商讨深度合作，</w:t>
      </w:r>
      <w:r>
        <w:rPr>
          <w:rFonts w:hint="eastAsia"/>
          <w:b/>
          <w:bCs/>
          <w:lang w:val="en-US" w:eastAsia="zh-CN"/>
        </w:rPr>
        <w:t>形成产业联动、空间联结、功能贯通的产业链合作模式</w:t>
      </w:r>
      <w:r>
        <w:rPr>
          <w:rFonts w:hint="eastAsia"/>
          <w:lang w:val="en-US" w:eastAsia="zh-CN"/>
        </w:rPr>
        <w:t>。</w:t>
      </w:r>
    </w:p>
    <w:p>
      <w:pPr>
        <w:bidi w:val="0"/>
        <w:rPr>
          <w:rFonts w:hint="eastAsia"/>
          <w:lang w:val="en-US" w:eastAsia="zh-CN"/>
        </w:rPr>
      </w:pPr>
      <w:r>
        <w:rPr>
          <w:rFonts w:hint="eastAsia"/>
          <w:lang w:val="en-US" w:eastAsia="zh-CN"/>
        </w:rPr>
        <w:t>3.《政府工作报告》提出，</w:t>
      </w:r>
      <w:r>
        <w:rPr>
          <w:rFonts w:hint="eastAsia"/>
          <w:b/>
          <w:bCs/>
          <w:lang w:val="en-US" w:eastAsia="zh-CN"/>
        </w:rPr>
        <w:t>把高质量发展的要求贯穿新型工业化全过程</w:t>
      </w:r>
      <w:r>
        <w:rPr>
          <w:rFonts w:hint="eastAsia"/>
          <w:lang w:val="en-US" w:eastAsia="zh-CN"/>
        </w:rPr>
        <w:t>，建设具有国际竞争力的先进制造业集群，加快打造智能绿色的制造强省。</w:t>
      </w:r>
      <w:r>
        <w:rPr>
          <w:rFonts w:hint="eastAsia"/>
          <w:b/>
          <w:bCs/>
          <w:lang w:val="en-US" w:eastAsia="zh-CN"/>
        </w:rPr>
        <w:t>合肥、芜湖、池州围绕壮大“新质生产力”</w:t>
      </w:r>
      <w:r>
        <w:rPr>
          <w:rFonts w:hint="eastAsia"/>
          <w:lang w:val="en-US" w:eastAsia="zh-CN"/>
        </w:rPr>
        <w:t>，</w:t>
      </w:r>
      <w:r>
        <w:rPr>
          <w:rFonts w:hint="eastAsia"/>
          <w:b/>
          <w:bCs/>
          <w:lang w:val="en-US" w:eastAsia="zh-CN"/>
        </w:rPr>
        <w:t>推动创新链、人才链、产业链深度融合</w:t>
      </w:r>
      <w:r>
        <w:rPr>
          <w:rFonts w:hint="eastAsia"/>
          <w:lang w:val="en-US" w:eastAsia="zh-CN"/>
        </w:rPr>
        <w:t>，</w:t>
      </w:r>
      <w:r>
        <w:rPr>
          <w:rFonts w:hint="eastAsia"/>
          <w:b/>
          <w:bCs/>
          <w:lang w:val="en-US" w:eastAsia="zh-CN"/>
        </w:rPr>
        <w:t>以“新”提“质”，以“质”促“新”</w:t>
      </w:r>
      <w:r>
        <w:rPr>
          <w:rFonts w:hint="eastAsia"/>
          <w:lang w:val="en-US" w:eastAsia="zh-CN"/>
        </w:rPr>
        <w:t>，全力实现质效双升。</w:t>
      </w:r>
    </w:p>
    <w:p>
      <w:pPr>
        <w:bidi w:val="0"/>
        <w:rPr>
          <w:rFonts w:hint="eastAsia"/>
          <w:lang w:val="en-US" w:eastAsia="zh-CN"/>
        </w:rPr>
      </w:pPr>
      <w:r>
        <w:rPr>
          <w:rFonts w:hint="eastAsia"/>
          <w:lang w:val="en-US" w:eastAsia="zh-CN"/>
        </w:rPr>
        <w:t>4.《政府工作报告》提出，</w:t>
      </w:r>
      <w:r>
        <w:rPr>
          <w:rFonts w:hint="eastAsia"/>
          <w:b/>
          <w:bCs/>
          <w:lang w:val="en-US" w:eastAsia="zh-CN"/>
        </w:rPr>
        <w:t>以产业开放为重点，以高能级开放平台建设为抓手，提升开放型经济水平。亳州、铜陵、宣城</w:t>
      </w:r>
      <w:r>
        <w:rPr>
          <w:rFonts w:hint="eastAsia"/>
          <w:lang w:val="en-US" w:eastAsia="zh-CN"/>
        </w:rPr>
        <w:t>持续推进高水平对外开放，积极构建外贸大平台和运输大通道，</w:t>
      </w:r>
      <w:r>
        <w:rPr>
          <w:rFonts w:hint="eastAsia"/>
          <w:b/>
          <w:bCs/>
          <w:lang w:val="en-US" w:eastAsia="zh-CN"/>
        </w:rPr>
        <w:t>在更大范围、更宽领域、更深层次上</w:t>
      </w:r>
      <w:r>
        <w:rPr>
          <w:rFonts w:hint="eastAsia"/>
          <w:lang w:val="en-US" w:eastAsia="zh-CN"/>
        </w:rPr>
        <w:t>参与国内外分工合作，奋力打造新时代对外开放新高地。</w:t>
      </w:r>
    </w:p>
    <w:p>
      <w:pPr>
        <w:bidi w:val="0"/>
        <w:rPr>
          <w:rFonts w:hint="eastAsia"/>
          <w:lang w:val="en-US" w:eastAsia="zh-CN"/>
        </w:rPr>
      </w:pPr>
      <w:r>
        <w:rPr>
          <w:rFonts w:hint="eastAsia"/>
          <w:lang w:val="en-US" w:eastAsia="zh-CN"/>
        </w:rPr>
        <w:t>5.《政府工作报告》提出，</w:t>
      </w:r>
      <w:r>
        <w:rPr>
          <w:rFonts w:hint="eastAsia"/>
          <w:b/>
          <w:bCs/>
          <w:lang w:val="en-US" w:eastAsia="zh-CN"/>
        </w:rPr>
        <w:t>坚持农业农村优先发展，坚持城乡融合发展</w:t>
      </w:r>
      <w:r>
        <w:rPr>
          <w:rFonts w:hint="eastAsia"/>
          <w:lang w:val="en-US" w:eastAsia="zh-CN"/>
        </w:rPr>
        <w:t>，加快建设高质高效的农业强省。</w:t>
      </w:r>
      <w:r>
        <w:rPr>
          <w:rFonts w:hint="eastAsia"/>
          <w:b/>
          <w:bCs/>
          <w:lang w:val="en-US" w:eastAsia="zh-CN"/>
        </w:rPr>
        <w:t>六安、淮南、宿州全力做好“粮头食尾”“畜头肉尾”“农头工尾”增值大文章</w:t>
      </w:r>
      <w:r>
        <w:rPr>
          <w:rFonts w:hint="eastAsia"/>
          <w:lang w:val="en-US" w:eastAsia="zh-CN"/>
        </w:rPr>
        <w:t>，加快建设千亿斤江淮粮仓，大力夯实农业基础，奋力推进乡村全面振兴不断取得实质性进展、阶段性成果。</w:t>
      </w:r>
    </w:p>
    <w:p>
      <w:pPr>
        <w:bidi w:val="0"/>
        <w:rPr>
          <w:rFonts w:hint="eastAsia"/>
          <w:lang w:val="en-US" w:eastAsia="zh-CN"/>
        </w:rPr>
      </w:pPr>
      <w:r>
        <w:rPr>
          <w:rFonts w:hint="eastAsia"/>
          <w:lang w:val="en-US" w:eastAsia="zh-CN"/>
        </w:rPr>
        <w:t>6.《政府工作报告》提出，</w:t>
      </w:r>
      <w:r>
        <w:rPr>
          <w:rFonts w:hint="eastAsia"/>
          <w:b/>
          <w:bCs/>
          <w:lang w:val="en-US" w:eastAsia="zh-CN"/>
        </w:rPr>
        <w:t>深入落实“两个毫不动摇”，把握市场化改革重点，充分激发各类经营主体内生动力、创新活力和全社会创造力</w:t>
      </w:r>
      <w:r>
        <w:rPr>
          <w:rFonts w:hint="eastAsia"/>
          <w:lang w:val="en-US" w:eastAsia="zh-CN"/>
        </w:rPr>
        <w:t>。</w:t>
      </w:r>
      <w:r>
        <w:rPr>
          <w:rFonts w:hint="eastAsia"/>
          <w:b/>
          <w:bCs/>
          <w:lang w:val="en-US" w:eastAsia="zh-CN"/>
        </w:rPr>
        <w:t>亳州市、马鞍山市</w:t>
      </w:r>
      <w:r>
        <w:rPr>
          <w:rFonts w:hint="eastAsia"/>
          <w:lang w:val="en-US" w:eastAsia="zh-CN"/>
        </w:rPr>
        <w:t>向改革要动力，把准方向、守正创新、真抓实干，推动实质性改革举措落地落实，高标准创建</w:t>
      </w:r>
      <w:r>
        <w:rPr>
          <w:rFonts w:hint="eastAsia"/>
          <w:b/>
          <w:bCs/>
          <w:lang w:val="en-US" w:eastAsia="zh-CN"/>
        </w:rPr>
        <w:t>市场化、法治化、国际化</w:t>
      </w:r>
      <w:r>
        <w:rPr>
          <w:rFonts w:hint="eastAsia"/>
          <w:lang w:val="en-US" w:eastAsia="zh-CN"/>
        </w:rPr>
        <w:t>营商环境。</w:t>
      </w:r>
    </w:p>
    <w:p>
      <w:pPr>
        <w:bidi w:val="0"/>
        <w:rPr>
          <w:rFonts w:hint="eastAsia"/>
          <w:lang w:val="en-US" w:eastAsia="zh-CN"/>
        </w:rPr>
      </w:pPr>
      <w:r>
        <w:rPr>
          <w:rFonts w:hint="eastAsia"/>
          <w:lang w:val="en-US" w:eastAsia="zh-CN"/>
        </w:rPr>
        <w:t>7.推进长三角一体化，安徽今年有哪些目标任务？又有哪些具体合作事项能落地见效？记者近日从省发展改革委获悉，近日，《安徽省深入推进长三角一体化发展2024年工作要点》印发，</w:t>
      </w:r>
      <w:r>
        <w:rPr>
          <w:rFonts w:hint="eastAsia"/>
          <w:b/>
          <w:bCs/>
          <w:lang w:val="en-US" w:eastAsia="zh-CN"/>
        </w:rPr>
        <w:t>安徽今年将继续把长三角一体化发展作为最大机遇、最大动能、最大红利，推动科技、产业、生态环境、对外开放、体制机制等合作，并实施一批一体化重大工程或项目</w:t>
      </w:r>
      <w:r>
        <w:rPr>
          <w:rFonts w:hint="eastAsia"/>
          <w:lang w:val="en-US" w:eastAsia="zh-CN"/>
        </w:rPr>
        <w:t>。</w:t>
      </w:r>
    </w:p>
    <w:p>
      <w:pPr>
        <w:bidi w:val="0"/>
        <w:rPr>
          <w:rFonts w:hint="eastAsia"/>
          <w:lang w:val="en-US" w:eastAsia="zh-CN"/>
        </w:rPr>
      </w:pPr>
      <w:r>
        <w:rPr>
          <w:rFonts w:hint="eastAsia"/>
          <w:lang w:val="en-US" w:eastAsia="zh-CN"/>
        </w:rPr>
        <w:t>8.近期，中国证监会批复同意我省区域性股权市场开展股权投资和创业投资基金份额转让试点（以下简称份额转让试点），</w:t>
      </w:r>
      <w:r>
        <w:rPr>
          <w:rFonts w:hint="eastAsia"/>
          <w:b/>
          <w:bCs/>
          <w:lang w:val="en-US" w:eastAsia="zh-CN"/>
        </w:rPr>
        <w:t>安徽成为继北京、上海、浙江（含宁波）、广东、江苏后第六个获得试点资格的地区。</w:t>
      </w:r>
    </w:p>
    <w:p>
      <w:pPr>
        <w:bidi w:val="0"/>
        <w:rPr>
          <w:rFonts w:hint="eastAsia"/>
          <w:lang w:val="en-US" w:eastAsia="zh-CN"/>
        </w:rPr>
      </w:pPr>
      <w:r>
        <w:rPr>
          <w:rFonts w:hint="eastAsia"/>
          <w:lang w:val="en-US" w:eastAsia="zh-CN"/>
        </w:rPr>
        <w:t>9.2月7日，省政府办公厅印发</w:t>
      </w:r>
      <w:r>
        <w:rPr>
          <w:rFonts w:hint="eastAsia"/>
          <w:b/>
          <w:bCs/>
          <w:lang w:val="en-US" w:eastAsia="zh-CN"/>
        </w:rPr>
        <w:t>《关于进一步深化医药卫生体制改革 推动卫生健康事业高质量发展的实施意见》</w:t>
      </w:r>
      <w:r>
        <w:rPr>
          <w:rFonts w:hint="eastAsia"/>
          <w:lang w:val="en-US" w:eastAsia="zh-CN"/>
        </w:rPr>
        <w:t>，从5个方面提出重点任务，明确到2027年，我省卫生健康事业高质量发展取得更大成效。</w:t>
      </w:r>
      <w:r>
        <w:rPr>
          <w:rFonts w:hint="eastAsia"/>
          <w:b/>
          <w:bCs/>
          <w:lang w:val="en-US" w:eastAsia="zh-CN"/>
        </w:rPr>
        <w:t>到2035年，与基本建成现代化美好安徽同步，基本建成健康安徽目标。</w:t>
      </w:r>
    </w:p>
    <w:p>
      <w:pPr>
        <w:bidi w:val="0"/>
        <w:rPr>
          <w:rFonts w:hint="eastAsia"/>
          <w:lang w:val="en-US" w:eastAsia="zh-CN"/>
        </w:rPr>
      </w:pPr>
      <w:r>
        <w:rPr>
          <w:rFonts w:hint="eastAsia"/>
          <w:lang w:val="en-US" w:eastAsia="zh-CN"/>
        </w:rPr>
        <w:t>10.《政府工作报告》提出，</w:t>
      </w:r>
      <w:r>
        <w:rPr>
          <w:rFonts w:hint="eastAsia"/>
          <w:b/>
          <w:bCs/>
          <w:lang w:val="en-US" w:eastAsia="zh-CN"/>
        </w:rPr>
        <w:t>建强战略科技力量</w:t>
      </w:r>
      <w:r>
        <w:rPr>
          <w:rFonts w:hint="eastAsia"/>
          <w:lang w:val="en-US" w:eastAsia="zh-CN"/>
        </w:rPr>
        <w:t>。加强国家实验室服务保障，加快建设</w:t>
      </w:r>
      <w:r>
        <w:rPr>
          <w:rFonts w:hint="eastAsia"/>
          <w:b/>
          <w:bCs/>
          <w:lang w:val="en-US" w:eastAsia="zh-CN"/>
        </w:rPr>
        <w:t>量子信息、聚变能源、深空探测三大科创高地</w:t>
      </w:r>
      <w:r>
        <w:rPr>
          <w:rFonts w:hint="eastAsia"/>
          <w:lang w:val="en-US" w:eastAsia="zh-CN"/>
        </w:rPr>
        <w:t>。近年来，我省坚持</w:t>
      </w:r>
      <w:r>
        <w:rPr>
          <w:rFonts w:hint="eastAsia"/>
          <w:b/>
          <w:bCs/>
          <w:lang w:val="en-US" w:eastAsia="zh-CN"/>
        </w:rPr>
        <w:t>“科创+产业”双轮驱动</w:t>
      </w:r>
      <w:r>
        <w:rPr>
          <w:rFonts w:hint="eastAsia"/>
          <w:lang w:val="en-US" w:eastAsia="zh-CN"/>
        </w:rPr>
        <w:t>，全方位加强国家战略科技力量服务保障，加快推动量子信息、聚变能源、深空探测三大科创引领高地建设，原始创新能力不断突破高峰。</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【湖北】</w:t>
      </w:r>
    </w:p>
    <w:p>
      <w:pPr>
        <w:bidi w:val="0"/>
        <w:rPr>
          <w:rFonts w:hint="eastAsia"/>
          <w:lang w:val="en-US" w:eastAsia="zh-CN"/>
        </w:rPr>
      </w:pPr>
      <w:r>
        <w:rPr>
          <w:rFonts w:hint="eastAsia"/>
          <w:lang w:val="en-US" w:eastAsia="zh-CN"/>
        </w:rPr>
        <w:t>1.翻开政府工作报告，一组组亮眼数据、一个个丰硕成果，显现了</w:t>
      </w:r>
      <w:r>
        <w:rPr>
          <w:rFonts w:hint="eastAsia"/>
          <w:b/>
          <w:bCs/>
          <w:lang w:val="en-US" w:eastAsia="zh-CN"/>
        </w:rPr>
        <w:t>武汉都市圈、襄阳都市圈、宜荆荆都市圈</w:t>
      </w:r>
      <w:r>
        <w:rPr>
          <w:rFonts w:hint="eastAsia"/>
          <w:lang w:val="en-US" w:eastAsia="zh-CN"/>
        </w:rPr>
        <w:t>等三大都市圈建设全面提速的奋斗答卷，勾勒出城乡区域一体化高质量发展亮丽图景。</w:t>
      </w:r>
    </w:p>
    <w:p>
      <w:pPr>
        <w:bidi w:val="0"/>
        <w:rPr>
          <w:rFonts w:hint="eastAsia"/>
          <w:lang w:val="en-US" w:eastAsia="zh-CN"/>
        </w:rPr>
      </w:pPr>
      <w:r>
        <w:rPr>
          <w:rFonts w:hint="eastAsia"/>
          <w:lang w:val="en-US" w:eastAsia="zh-CN"/>
        </w:rPr>
        <w:t>2.2月4日下午，省政府召开专题会议，研究</w:t>
      </w:r>
      <w:r>
        <w:rPr>
          <w:rFonts w:hint="eastAsia"/>
          <w:b/>
          <w:bCs/>
          <w:lang w:val="en-US" w:eastAsia="zh-CN"/>
        </w:rPr>
        <w:t>荆汉运河、三峡水运新通道</w:t>
      </w:r>
      <w:r>
        <w:rPr>
          <w:rFonts w:hint="eastAsia"/>
          <w:lang w:val="en-US" w:eastAsia="zh-CN"/>
        </w:rPr>
        <w:t>和重点高铁项目规划建设工作。省委副书记、省长王忠林出席会议强调，要深入贯彻习近平总书记在中央经济工作会议上的重要讲话精神，落实李强总理在湖北调研时的讲话要求，按照省委工作安排和省两会部署，</w:t>
      </w:r>
      <w:r>
        <w:rPr>
          <w:rFonts w:hint="eastAsia"/>
          <w:b/>
          <w:bCs/>
          <w:lang w:val="en-US" w:eastAsia="zh-CN"/>
        </w:rPr>
        <w:t>以加快重点项目规划建设为牵引，在全省掀起大抓项目、抓大项目的热潮，为促进经济持续回升向好提供坚实有力支撑</w:t>
      </w:r>
      <w:r>
        <w:rPr>
          <w:rFonts w:hint="eastAsia"/>
          <w:lang w:val="en-US" w:eastAsia="zh-CN"/>
        </w:rPr>
        <w:t>。</w:t>
      </w:r>
    </w:p>
    <w:p>
      <w:pPr>
        <w:bidi w:val="0"/>
        <w:rPr>
          <w:rFonts w:hint="eastAsia"/>
          <w:lang w:val="en-US" w:eastAsia="zh-CN"/>
        </w:rPr>
      </w:pPr>
      <w:r>
        <w:rPr>
          <w:rFonts w:hint="eastAsia"/>
          <w:lang w:val="en-US" w:eastAsia="zh-CN"/>
        </w:rPr>
        <w:t>3.2月5日，湖北省</w:t>
      </w:r>
      <w:r>
        <w:rPr>
          <w:rFonts w:hint="eastAsia"/>
          <w:b/>
          <w:bCs/>
          <w:lang w:val="en-US" w:eastAsia="zh-CN"/>
        </w:rPr>
        <w:t>学习贯彻习近平新时代中国特色社会主义思想主题教育总结会议</w:t>
      </w:r>
      <w:r>
        <w:rPr>
          <w:rFonts w:hint="eastAsia"/>
          <w:lang w:val="en-US" w:eastAsia="zh-CN"/>
        </w:rPr>
        <w:t>举行。会议深入学习贯彻习近平总书记关于主题教育的重要讲话和重要指示批示精神，传达落实中央主题教育总结会议精神，总结我省主题教育取得的主要成效、经验启示，进一步巩固拓展主题教育成果，</w:t>
      </w:r>
      <w:r>
        <w:rPr>
          <w:rFonts w:hint="eastAsia"/>
          <w:b/>
          <w:bCs/>
          <w:lang w:val="en-US" w:eastAsia="zh-CN"/>
        </w:rPr>
        <w:t>推动建立健全以学铸魂、以学增智、以学正风、以学促干的长效机制，不断深化党的自我革命</w:t>
      </w:r>
      <w:r>
        <w:rPr>
          <w:rFonts w:hint="eastAsia"/>
          <w:lang w:val="en-US" w:eastAsia="zh-CN"/>
        </w:rPr>
        <w:t>，凝心聚力为推进中国式现代化湖北实践而团结奋斗。</w:t>
      </w:r>
    </w:p>
    <w:p>
      <w:pPr>
        <w:bidi w:val="0"/>
        <w:rPr>
          <w:rFonts w:hint="eastAsia"/>
          <w:lang w:val="en-US" w:eastAsia="zh-CN"/>
        </w:rPr>
      </w:pPr>
      <w:r>
        <w:rPr>
          <w:rFonts w:hint="eastAsia"/>
          <w:lang w:val="en-US" w:eastAsia="zh-CN"/>
        </w:rPr>
        <w:t>4.湖北省2024年十大民生项目清单：一、着力</w:t>
      </w:r>
      <w:r>
        <w:rPr>
          <w:rFonts w:hint="eastAsia"/>
          <w:b/>
          <w:bCs/>
          <w:lang w:val="en-US" w:eastAsia="zh-CN"/>
        </w:rPr>
        <w:t>实现幼有善育</w:t>
      </w:r>
      <w:r>
        <w:rPr>
          <w:rFonts w:hint="eastAsia"/>
          <w:lang w:val="en-US" w:eastAsia="zh-CN"/>
        </w:rPr>
        <w:t>。二、服务</w:t>
      </w:r>
      <w:r>
        <w:rPr>
          <w:rFonts w:hint="eastAsia"/>
          <w:b/>
          <w:bCs/>
          <w:lang w:val="en-US" w:eastAsia="zh-CN"/>
        </w:rPr>
        <w:t>青年乐业乐享</w:t>
      </w:r>
      <w:r>
        <w:rPr>
          <w:rFonts w:hint="eastAsia"/>
          <w:lang w:val="en-US" w:eastAsia="zh-CN"/>
        </w:rPr>
        <w:t>。三、加快推进</w:t>
      </w:r>
      <w:r>
        <w:rPr>
          <w:rFonts w:hint="eastAsia"/>
          <w:b/>
          <w:bCs/>
          <w:lang w:val="en-US" w:eastAsia="zh-CN"/>
        </w:rPr>
        <w:t>老有颐养</w:t>
      </w:r>
      <w:r>
        <w:rPr>
          <w:rFonts w:hint="eastAsia"/>
          <w:lang w:val="en-US" w:eastAsia="zh-CN"/>
        </w:rPr>
        <w:t>。四、推动</w:t>
      </w:r>
      <w:r>
        <w:rPr>
          <w:rFonts w:hint="eastAsia"/>
          <w:b/>
          <w:bCs/>
          <w:lang w:val="en-US" w:eastAsia="zh-CN"/>
        </w:rPr>
        <w:t>教育扩优提质</w:t>
      </w:r>
      <w:r>
        <w:rPr>
          <w:rFonts w:hint="eastAsia"/>
          <w:lang w:val="en-US" w:eastAsia="zh-CN"/>
        </w:rPr>
        <w:t>。五、不断</w:t>
      </w:r>
      <w:r>
        <w:rPr>
          <w:rFonts w:hint="eastAsia"/>
          <w:b/>
          <w:bCs/>
          <w:lang w:val="en-US" w:eastAsia="zh-CN"/>
        </w:rPr>
        <w:t>降低就医成本</w:t>
      </w:r>
      <w:r>
        <w:rPr>
          <w:rFonts w:hint="eastAsia"/>
          <w:lang w:val="en-US" w:eastAsia="zh-CN"/>
        </w:rPr>
        <w:t>。六、稳步</w:t>
      </w:r>
      <w:r>
        <w:rPr>
          <w:rFonts w:hint="eastAsia"/>
          <w:b/>
          <w:bCs/>
          <w:lang w:val="en-US" w:eastAsia="zh-CN"/>
        </w:rPr>
        <w:t>推进安居宜居</w:t>
      </w:r>
      <w:r>
        <w:rPr>
          <w:rFonts w:hint="eastAsia"/>
          <w:lang w:val="en-US" w:eastAsia="zh-CN"/>
        </w:rPr>
        <w:t>。七、切实</w:t>
      </w:r>
      <w:r>
        <w:rPr>
          <w:rFonts w:hint="eastAsia"/>
          <w:b/>
          <w:bCs/>
          <w:lang w:val="en-US" w:eastAsia="zh-CN"/>
        </w:rPr>
        <w:t>推进就业创业</w:t>
      </w:r>
      <w:r>
        <w:rPr>
          <w:rFonts w:hint="eastAsia"/>
          <w:lang w:val="en-US" w:eastAsia="zh-CN"/>
        </w:rPr>
        <w:t>。八、加快</w:t>
      </w:r>
      <w:r>
        <w:rPr>
          <w:rFonts w:hint="eastAsia"/>
          <w:b/>
          <w:bCs/>
          <w:lang w:val="en-US" w:eastAsia="zh-CN"/>
        </w:rPr>
        <w:t>优化出行条件</w:t>
      </w:r>
      <w:r>
        <w:rPr>
          <w:rFonts w:hint="eastAsia"/>
          <w:lang w:val="en-US" w:eastAsia="zh-CN"/>
        </w:rPr>
        <w:t>。九、持续</w:t>
      </w:r>
      <w:r>
        <w:rPr>
          <w:rFonts w:hint="eastAsia"/>
          <w:b/>
          <w:bCs/>
          <w:lang w:val="en-US" w:eastAsia="zh-CN"/>
        </w:rPr>
        <w:t>推进纾困解难</w:t>
      </w:r>
      <w:r>
        <w:rPr>
          <w:rFonts w:hint="eastAsia"/>
          <w:lang w:val="en-US" w:eastAsia="zh-CN"/>
        </w:rPr>
        <w:t>。十、大力</w:t>
      </w:r>
      <w:r>
        <w:rPr>
          <w:rFonts w:hint="eastAsia"/>
          <w:b/>
          <w:bCs/>
          <w:lang w:val="en-US" w:eastAsia="zh-CN"/>
        </w:rPr>
        <w:t>消除安全隐患</w:t>
      </w:r>
      <w:r>
        <w:rPr>
          <w:rFonts w:hint="eastAsia"/>
          <w:lang w:val="en-US" w:eastAsia="zh-CN"/>
        </w:rPr>
        <w:t>。</w:t>
      </w:r>
    </w:p>
    <w:p>
      <w:pPr>
        <w:bidi w:val="0"/>
        <w:rPr>
          <w:rFonts w:hint="eastAsia"/>
          <w:lang w:val="en-US" w:eastAsia="zh-CN"/>
        </w:rPr>
      </w:pPr>
      <w:r>
        <w:rPr>
          <w:rFonts w:hint="eastAsia"/>
          <w:lang w:val="en-US" w:eastAsia="zh-CN"/>
        </w:rPr>
        <w:t>5.人民江山，根在人民。</w:t>
      </w:r>
    </w:p>
    <w:p>
      <w:pPr>
        <w:bidi w:val="0"/>
        <w:rPr>
          <w:rFonts w:hint="eastAsia"/>
          <w:lang w:val="en-US" w:eastAsia="zh-CN"/>
        </w:rPr>
      </w:pPr>
      <w:r>
        <w:rPr>
          <w:rFonts w:hint="eastAsia"/>
          <w:lang w:val="en-US" w:eastAsia="zh-CN"/>
        </w:rPr>
        <w:t>1988年，在福建宁德工作的习近平同志遍访基层、倾听民声，倡导提出领导干部“四下基层”制度——</w:t>
      </w:r>
      <w:r>
        <w:rPr>
          <w:rFonts w:hint="eastAsia"/>
          <w:b/>
          <w:bCs/>
          <w:lang w:val="en-US" w:eastAsia="zh-CN"/>
        </w:rPr>
        <w:t>宣传党的路线、方针、政策下基层，调查研究下基层，信访接待下基层，现场办公下基层</w:t>
      </w:r>
      <w:r>
        <w:rPr>
          <w:rFonts w:hint="eastAsia"/>
          <w:lang w:val="en-US" w:eastAsia="zh-CN"/>
        </w:rPr>
        <w:t>。</w:t>
      </w:r>
    </w:p>
    <w:p>
      <w:pPr>
        <w:bidi w:val="0"/>
        <w:rPr>
          <w:rFonts w:hint="eastAsia"/>
          <w:lang w:val="en-US" w:eastAsia="zh-CN"/>
        </w:rPr>
      </w:pPr>
      <w:r>
        <w:rPr>
          <w:rFonts w:hint="eastAsia"/>
          <w:lang w:val="en-US" w:eastAsia="zh-CN"/>
        </w:rPr>
        <w:t>35年后，</w:t>
      </w:r>
      <w:r>
        <w:rPr>
          <w:rFonts w:hint="eastAsia"/>
          <w:b/>
          <w:bCs/>
          <w:lang w:val="en-US" w:eastAsia="zh-CN"/>
        </w:rPr>
        <w:t>以“学思想、强党性、重实践、建新功”为总要求</w:t>
      </w:r>
      <w:r>
        <w:rPr>
          <w:rFonts w:hint="eastAsia"/>
          <w:lang w:val="en-US" w:eastAsia="zh-CN"/>
        </w:rPr>
        <w:t>的学习贯彻习近平新时代中国特色社会主义思想主题教育深入开展。</w:t>
      </w:r>
    </w:p>
    <w:p>
      <w:pPr>
        <w:bidi w:val="0"/>
        <w:rPr>
          <w:rFonts w:hint="eastAsia"/>
          <w:lang w:val="en-US" w:eastAsia="zh-CN"/>
        </w:rPr>
      </w:pPr>
      <w:r>
        <w:rPr>
          <w:rFonts w:hint="eastAsia"/>
          <w:lang w:val="en-US" w:eastAsia="zh-CN"/>
        </w:rPr>
        <w:t>湖北广大党员干部以主题教育为契机，</w:t>
      </w:r>
      <w:r>
        <w:rPr>
          <w:rFonts w:hint="eastAsia"/>
          <w:b/>
          <w:bCs/>
          <w:lang w:val="en-US" w:eastAsia="zh-CN"/>
        </w:rPr>
        <w:t>坚持以学正风，践行新时代党的群众路线，落实“四下基层”制度，始终同人民在一起，为人民利益而奋斗</w:t>
      </w:r>
      <w:r>
        <w:rPr>
          <w:rFonts w:hint="eastAsia"/>
          <w:lang w:val="en-US" w:eastAsia="zh-CN"/>
        </w:rPr>
        <w:t>。</w:t>
      </w:r>
    </w:p>
    <w:p>
      <w:pPr>
        <w:bidi w:val="0"/>
        <w:rPr>
          <w:rFonts w:hint="eastAsia"/>
          <w:lang w:val="en-US" w:eastAsia="zh-CN"/>
        </w:rPr>
      </w:pPr>
      <w:r>
        <w:rPr>
          <w:rFonts w:hint="eastAsia"/>
          <w:lang w:val="en-US" w:eastAsia="zh-CN"/>
        </w:rPr>
        <w:t>6.2月8日，省委常委会召开会议，传达学习习近平总书记近期重要讲话精神，研究部署我省贯彻落实工作；传达学习中央层面整治形式主义为基层减负专项工作机制会议、文化遗产保护传承座谈会、全国统战部长会议精神，研究我省贯彻落实措施；审议</w:t>
      </w:r>
      <w:r>
        <w:rPr>
          <w:rFonts w:hint="eastAsia"/>
          <w:b/>
          <w:bCs/>
          <w:lang w:val="en-US" w:eastAsia="zh-CN"/>
        </w:rPr>
        <w:t>《关于学习运用“千村示范、万村整治”工程经验 以强县工程为抓手有力有效推进乡村全面振兴的实施意见》</w:t>
      </w:r>
      <w:r>
        <w:rPr>
          <w:rFonts w:hint="eastAsia"/>
          <w:lang w:val="en-US" w:eastAsia="zh-CN"/>
        </w:rPr>
        <w:t>。</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【江西】</w:t>
      </w:r>
    </w:p>
    <w:p>
      <w:pPr>
        <w:bidi w:val="0"/>
        <w:rPr>
          <w:rFonts w:hint="eastAsia"/>
          <w:lang w:eastAsia="zh-CN"/>
        </w:rPr>
      </w:pPr>
      <w:r>
        <w:rPr>
          <w:rFonts w:hint="eastAsia"/>
          <w:lang w:eastAsia="zh-CN"/>
        </w:rPr>
        <w:t>1.1月27日，由省商务厅、南昌市人民政府、江西日报社联合主办的“</w:t>
      </w:r>
      <w:r>
        <w:rPr>
          <w:rFonts w:hint="eastAsia"/>
          <w:b/>
          <w:bCs/>
          <w:lang w:eastAsia="zh-CN"/>
        </w:rPr>
        <w:t>2024年江西迎春消费季暨江西消博会年货节”活动启动仪式，在南昌绿地国际博览中心举行</w:t>
      </w:r>
      <w:r>
        <w:rPr>
          <w:rFonts w:hint="eastAsia"/>
          <w:lang w:eastAsia="zh-CN"/>
        </w:rPr>
        <w:t>。</w:t>
      </w:r>
    </w:p>
    <w:p>
      <w:pPr>
        <w:bidi w:val="0"/>
        <w:rPr>
          <w:rFonts w:hint="eastAsia"/>
          <w:lang w:eastAsia="zh-CN"/>
        </w:rPr>
      </w:pPr>
      <w:r>
        <w:rPr>
          <w:rFonts w:hint="eastAsia"/>
          <w:lang w:eastAsia="zh-CN"/>
        </w:rPr>
        <w:t>2.记者近日从省工信厅获悉：今年，我省将</w:t>
      </w:r>
      <w:r>
        <w:rPr>
          <w:rFonts w:hint="eastAsia"/>
          <w:b/>
          <w:bCs/>
          <w:lang w:eastAsia="zh-CN"/>
        </w:rPr>
        <w:t>以深化细化制造业重点产业链现代化建设“1269”行动计划为主抓手</w:t>
      </w:r>
      <w:r>
        <w:rPr>
          <w:rFonts w:hint="eastAsia"/>
          <w:lang w:eastAsia="zh-CN"/>
        </w:rPr>
        <w:t>，以制造业创新驱动、数智化改造、绿色低碳转型为路径，大力推动传统产业改造升级、战略性新兴产业发展壮大和未来产业积极培育，扎实推进制造业强省建设和新型工业化。</w:t>
      </w:r>
    </w:p>
    <w:p>
      <w:pPr>
        <w:bidi w:val="0"/>
        <w:rPr>
          <w:rFonts w:hint="eastAsia"/>
          <w:lang w:eastAsia="zh-CN"/>
        </w:rPr>
      </w:pPr>
      <w:r>
        <w:rPr>
          <w:rFonts w:hint="eastAsia"/>
          <w:lang w:eastAsia="zh-CN"/>
        </w:rPr>
        <w:t>3.记者日前从省财政厅了解到，国家发展改革委和财政部近日印发</w:t>
      </w:r>
      <w:r>
        <w:rPr>
          <w:rFonts w:hint="eastAsia"/>
          <w:b/>
          <w:bCs/>
          <w:lang w:eastAsia="zh-CN"/>
        </w:rPr>
        <w:t>《我国利用新开发银行贷款2023-2024年备选项目规划的通知》</w:t>
      </w:r>
      <w:r>
        <w:rPr>
          <w:rFonts w:hint="eastAsia"/>
          <w:lang w:eastAsia="zh-CN"/>
        </w:rPr>
        <w:t>，我省申报的</w:t>
      </w:r>
      <w:r>
        <w:rPr>
          <w:rFonts w:hint="eastAsia"/>
          <w:b/>
          <w:bCs/>
          <w:lang w:eastAsia="zh-CN"/>
        </w:rPr>
        <w:t>城乡冷链物流骨干网建设项目</w:t>
      </w:r>
      <w:r>
        <w:rPr>
          <w:rFonts w:hint="eastAsia"/>
          <w:lang w:eastAsia="zh-CN"/>
        </w:rPr>
        <w:t>获批利用新开发银行贷款5亿美元，在12个新入选项目中额度最大，占全国总额度的11.9%。</w:t>
      </w:r>
    </w:p>
    <w:p>
      <w:pPr>
        <w:bidi w:val="0"/>
        <w:rPr>
          <w:rFonts w:hint="eastAsia"/>
          <w:lang w:eastAsia="zh-CN"/>
        </w:rPr>
      </w:pPr>
      <w:r>
        <w:rPr>
          <w:rFonts w:hint="eastAsia"/>
          <w:lang w:eastAsia="zh-CN"/>
        </w:rPr>
        <w:t>4.2月8日，</w:t>
      </w:r>
      <w:r>
        <w:rPr>
          <w:rFonts w:hint="eastAsia"/>
          <w:b/>
          <w:bCs/>
          <w:lang w:eastAsia="zh-CN"/>
        </w:rPr>
        <w:t>江西省数据局揭牌仪式在南昌举行</w:t>
      </w:r>
      <w:r>
        <w:rPr>
          <w:rFonts w:hint="eastAsia"/>
          <w:lang w:eastAsia="zh-CN"/>
        </w:rPr>
        <w:t>。省委常委、常务副省长任珠峰出席仪式并揭牌。</w:t>
      </w:r>
    </w:p>
    <w:p>
      <w:pPr>
        <w:bidi w:val="0"/>
        <w:rPr>
          <w:rFonts w:hint="eastAsia"/>
          <w:lang w:eastAsia="zh-CN"/>
        </w:rPr>
      </w:pPr>
      <w:r>
        <w:rPr>
          <w:rFonts w:hint="eastAsia"/>
          <w:lang w:eastAsia="zh-CN"/>
        </w:rPr>
        <w:t>任珠峰指出，在省发改委挂牌成立省数据局，是江西贯彻中央决策部署、加快建设数字江西的重大举措，也是我省进一步优化管理体系、更好发挥数据作用的重大改革。</w:t>
      </w:r>
    </w:p>
    <w:p>
      <w:pPr>
        <w:bidi w:val="0"/>
        <w:rPr>
          <w:rFonts w:hint="eastAsia"/>
          <w:lang w:eastAsia="zh-CN"/>
        </w:rPr>
      </w:pPr>
      <w:r>
        <w:rPr>
          <w:rFonts w:hint="eastAsia"/>
          <w:lang w:eastAsia="zh-CN"/>
        </w:rPr>
        <w:t>5.2月8日，记者从省卫生健康委获悉：省委省政府近期印发</w:t>
      </w:r>
      <w:r>
        <w:rPr>
          <w:rFonts w:hint="eastAsia"/>
          <w:b/>
          <w:bCs/>
          <w:lang w:eastAsia="zh-CN"/>
        </w:rPr>
        <w:t>《关于加快推进卫生健康现代化的若干意见》</w:t>
      </w:r>
      <w:r>
        <w:rPr>
          <w:rFonts w:hint="eastAsia"/>
          <w:lang w:eastAsia="zh-CN"/>
        </w:rPr>
        <w:t>（以下简称《意见》）。《意见》提出，我省将</w:t>
      </w:r>
      <w:r>
        <w:rPr>
          <w:rFonts w:hint="eastAsia"/>
          <w:b/>
          <w:bCs/>
          <w:lang w:eastAsia="zh-CN"/>
        </w:rPr>
        <w:t>加强血吸虫病、地方病监测预警能力建设和消除疟疾规范化管理，力争2028年实现消除血吸虫病目标</w:t>
      </w:r>
      <w:r>
        <w:rPr>
          <w:rFonts w:hint="eastAsia"/>
          <w:lang w:eastAsia="zh-CN"/>
        </w:rPr>
        <w:t>。</w:t>
      </w:r>
    </w:p>
    <w:p>
      <w:pPr>
        <w:bidi w:val="0"/>
        <w:rPr>
          <w:rFonts w:hint="eastAsia"/>
          <w:lang w:eastAsia="zh-CN"/>
        </w:rPr>
      </w:pPr>
      <w:r>
        <w:rPr>
          <w:rFonts w:hint="eastAsia"/>
          <w:lang w:eastAsia="zh-CN"/>
        </w:rPr>
        <w:t>6.近日，笔者从省生态环境厅获悉：江西省地方标准</w:t>
      </w:r>
      <w:r>
        <w:rPr>
          <w:rFonts w:hint="eastAsia"/>
          <w:b/>
          <w:bCs/>
          <w:lang w:eastAsia="zh-CN"/>
        </w:rPr>
        <w:t>《污染源水质自动采样系统技术规范》</w:t>
      </w:r>
      <w:r>
        <w:rPr>
          <w:rFonts w:hint="eastAsia"/>
          <w:lang w:eastAsia="zh-CN"/>
        </w:rPr>
        <w:t>（以下简称标准）将于3月1日起正式实施。这是江西省范围内污染源水质自动采样系统建设、验收、运行及水样有效判别的推荐性地方标准。</w:t>
      </w:r>
    </w:p>
    <w:p>
      <w:pPr>
        <w:bidi w:val="0"/>
        <w:rPr>
          <w:rFonts w:hint="eastAsia"/>
          <w:lang w:eastAsia="zh-CN"/>
        </w:rPr>
      </w:pPr>
      <w:r>
        <w:rPr>
          <w:rFonts w:hint="eastAsia"/>
          <w:lang w:eastAsia="zh-CN"/>
        </w:rPr>
        <w:t>7.作为享誉世界的</w:t>
      </w:r>
      <w:r>
        <w:rPr>
          <w:rFonts w:hint="eastAsia"/>
          <w:b/>
          <w:bCs/>
          <w:lang w:eastAsia="zh-CN"/>
        </w:rPr>
        <w:t>“千年瓷都”</w:t>
      </w:r>
      <w:r>
        <w:rPr>
          <w:rFonts w:hint="eastAsia"/>
          <w:lang w:eastAsia="zh-CN"/>
        </w:rPr>
        <w:t>，景德镇陶瓷文化历史积淀深厚、存续状态良好，非物质文化遗产集中。近日，经江西省人民政府批复，</w:t>
      </w:r>
      <w:r>
        <w:rPr>
          <w:rFonts w:hint="eastAsia"/>
          <w:b/>
          <w:bCs/>
          <w:lang w:eastAsia="zh-CN"/>
        </w:rPr>
        <w:t>《景德镇陶瓷文化生态保护区总体规划》</w:t>
      </w:r>
      <w:r>
        <w:rPr>
          <w:rFonts w:hint="eastAsia"/>
          <w:lang w:eastAsia="zh-CN"/>
        </w:rPr>
        <w:t>（以下简称《规划》）新鲜出炉。这意味着，景德镇陶瓷文化生态整体性保护工作迈出崭新一步。</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【广东】</w:t>
      </w:r>
    </w:p>
    <w:p>
      <w:pPr>
        <w:bidi w:val="0"/>
        <w:rPr>
          <w:rFonts w:hint="eastAsia"/>
          <w:lang w:eastAsia="zh-CN"/>
        </w:rPr>
      </w:pPr>
      <w:r>
        <w:rPr>
          <w:rFonts w:hint="eastAsia"/>
          <w:lang w:eastAsia="zh-CN"/>
        </w:rPr>
        <w:t>1.1月29日，中国共产党广东省第十三届纪律检查委员会第三次全体会议在广州召开，总结2023年纪检监察工作，部署2024年任务。省委书记黄坤明出席会议并讲话，强调要深入学习贯彻习近平总书记关于党的自我革命的重要思想，全面贯彻落实党的二十大、二十届二中全会和二十届中央纪委三次全会精神，</w:t>
      </w:r>
      <w:r>
        <w:rPr>
          <w:rFonts w:hint="eastAsia"/>
          <w:b/>
          <w:bCs/>
          <w:lang w:eastAsia="zh-CN"/>
        </w:rPr>
        <w:t>发扬彻底的自我革命精神，保持永远在路上的坚韧执着，持续推动广东全面从严治党向纵深发展，为推进中国式现代化的广东实践提供坚强保障。</w:t>
      </w:r>
    </w:p>
    <w:p>
      <w:pPr>
        <w:bidi w:val="0"/>
        <w:rPr>
          <w:rFonts w:hint="eastAsia"/>
          <w:lang w:eastAsia="zh-CN"/>
        </w:rPr>
      </w:pPr>
      <w:r>
        <w:rPr>
          <w:rFonts w:hint="eastAsia"/>
          <w:lang w:val="en-US" w:eastAsia="zh-CN"/>
        </w:rPr>
        <w:t>2.</w:t>
      </w:r>
      <w:r>
        <w:rPr>
          <w:rFonts w:hint="eastAsia"/>
          <w:lang w:eastAsia="zh-CN"/>
        </w:rPr>
        <w:t>1月30日上午，</w:t>
      </w:r>
      <w:r>
        <w:rPr>
          <w:rFonts w:hint="eastAsia"/>
          <w:b/>
          <w:bCs/>
          <w:lang w:eastAsia="zh-CN"/>
        </w:rPr>
        <w:t>珠江三角洲水资源配置工程通水活动在广州市南沙区高新沙水库泵站举行</w:t>
      </w:r>
      <w:r>
        <w:rPr>
          <w:rFonts w:hint="eastAsia"/>
          <w:lang w:eastAsia="zh-CN"/>
        </w:rPr>
        <w:t>。11时22分，省委书记黄坤明宣布：珠江三角洲水资源配置工程通水！取自佛山顺德鲤鱼洲的西江水从地下管渠奔涌而来，源源不断注入高新沙水库。与此同时，</w:t>
      </w:r>
      <w:r>
        <w:rPr>
          <w:rFonts w:hint="eastAsia"/>
          <w:b/>
          <w:bCs/>
          <w:lang w:eastAsia="zh-CN"/>
        </w:rPr>
        <w:t>位于深圳的罗田进库闸、公明水库同步通水，标志着该工程正式全线通水</w:t>
      </w:r>
      <w:r>
        <w:rPr>
          <w:rFonts w:hint="eastAsia"/>
          <w:lang w:eastAsia="zh-CN"/>
        </w:rPr>
        <w:t>。</w:t>
      </w:r>
    </w:p>
    <w:p>
      <w:pPr>
        <w:bidi w:val="0"/>
        <w:rPr>
          <w:rFonts w:hint="eastAsia"/>
          <w:lang w:eastAsia="zh-CN"/>
        </w:rPr>
      </w:pPr>
      <w:r>
        <w:rPr>
          <w:rFonts w:hint="eastAsia"/>
          <w:lang w:val="en-US" w:eastAsia="zh-CN"/>
        </w:rPr>
        <w:t>3</w:t>
      </w:r>
      <w:r>
        <w:rPr>
          <w:rFonts w:hint="eastAsia"/>
          <w:lang w:eastAsia="zh-CN"/>
        </w:rPr>
        <w:t>.2月4日上午，</w:t>
      </w:r>
      <w:r>
        <w:rPr>
          <w:rFonts w:hint="eastAsia"/>
          <w:b/>
          <w:bCs/>
          <w:lang w:eastAsia="zh-CN"/>
        </w:rPr>
        <w:t>漳州至汕头高速铁路开工活动在位于广东省汕头市的汕头站和位于福建省漳州市的东山站同步举行</w:t>
      </w:r>
      <w:r>
        <w:rPr>
          <w:rFonts w:hint="eastAsia"/>
          <w:lang w:eastAsia="zh-CN"/>
        </w:rPr>
        <w:t>，粤闽两省领导共同出席。11时28分，省委书记黄坤明宣布项目正式开工，福建省委书记周祖翼推杆启动项目建设，</w:t>
      </w:r>
      <w:r>
        <w:rPr>
          <w:rFonts w:hint="eastAsia"/>
          <w:b/>
          <w:bCs/>
          <w:lang w:eastAsia="zh-CN"/>
        </w:rPr>
        <w:t>标志着漳汕高铁全线开工建设</w:t>
      </w:r>
      <w:r>
        <w:rPr>
          <w:rFonts w:hint="eastAsia"/>
          <w:lang w:eastAsia="zh-CN"/>
        </w:rPr>
        <w:t>。</w:t>
      </w:r>
    </w:p>
    <w:p>
      <w:pPr>
        <w:bidi w:val="0"/>
        <w:rPr>
          <w:rFonts w:hint="eastAsia"/>
          <w:lang w:eastAsia="zh-CN"/>
        </w:rPr>
      </w:pPr>
      <w:r>
        <w:rPr>
          <w:rFonts w:hint="eastAsia"/>
          <w:lang w:val="en-US" w:eastAsia="zh-CN"/>
        </w:rPr>
        <w:t>4</w:t>
      </w:r>
      <w:r>
        <w:rPr>
          <w:rFonts w:hint="eastAsia"/>
          <w:lang w:eastAsia="zh-CN"/>
        </w:rPr>
        <w:t>.2月8日，省政府党组书记、省长王伟中主持召开省政府党组会议，认真传达学习习近平总书记重要讲话重要指示精神，落实省委常委会会议要求，</w:t>
      </w:r>
      <w:r>
        <w:rPr>
          <w:rFonts w:hint="eastAsia"/>
          <w:b/>
          <w:bCs/>
          <w:lang w:eastAsia="zh-CN"/>
        </w:rPr>
        <w:t>研究做好新质生产力、工程技术人才等工作</w:t>
      </w:r>
      <w:r>
        <w:rPr>
          <w:rFonts w:hint="eastAsia"/>
          <w:lang w:eastAsia="zh-CN"/>
        </w:rPr>
        <w:t>。</w:t>
      </w:r>
    </w:p>
    <w:p>
      <w:pPr>
        <w:bidi w:val="0"/>
        <w:rPr>
          <w:rFonts w:hint="eastAsia"/>
          <w:lang w:val="en-US" w:eastAsia="zh-CN"/>
        </w:rPr>
      </w:pPr>
      <w:r>
        <w:rPr>
          <w:rFonts w:hint="eastAsia"/>
          <w:lang w:val="en-US" w:eastAsia="zh-CN"/>
        </w:rPr>
        <w:t>5.横琴粤澳深度合作区执行委员会与广东省人民政府横琴粤澳深度合作区工作办公室2月8日联合发布通告，</w:t>
      </w:r>
      <w:r>
        <w:rPr>
          <w:rFonts w:hint="eastAsia"/>
          <w:b/>
          <w:bCs/>
          <w:lang w:val="en-US" w:eastAsia="zh-CN"/>
        </w:rPr>
        <w:t>3月1日起合作区正式封关运行</w:t>
      </w:r>
      <w:r>
        <w:rPr>
          <w:rFonts w:hint="eastAsia"/>
          <w:lang w:val="en-US" w:eastAsia="zh-CN"/>
        </w:rPr>
        <w:t>。</w:t>
      </w:r>
    </w:p>
    <w:p>
      <w:pPr>
        <w:pStyle w:val="4"/>
        <w:bidi w:val="0"/>
        <w:jc w:val="right"/>
        <w:rPr>
          <w:rFonts w:hint="eastAsia"/>
          <w:u w:val="double"/>
          <w:lang w:eastAsia="zh-CN"/>
        </w:rPr>
      </w:pPr>
      <w:r>
        <w:rPr>
          <w:rFonts w:hint="eastAsia"/>
          <w:color w:val="FFFFFF" w:themeColor="background1"/>
          <w:lang w:eastAsia="zh-CN"/>
          <w14:textFill>
            <w14:solidFill>
              <w14:schemeClr w14:val="bg1"/>
            </w14:solidFill>
          </w14:textFill>
        </w:rPr>
        <w:t>国内要闻</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会议文件</w:t>
      </w:r>
    </w:p>
    <w:p>
      <w:pPr>
        <w:pStyle w:val="6"/>
        <w:bidi w:val="0"/>
        <w:rPr>
          <w:rFonts w:hint="default"/>
          <w:lang w:val="en-US" w:eastAsia="zh-CN"/>
        </w:rPr>
      </w:pPr>
      <w:r>
        <w:rPr>
          <w:rFonts w:hint="eastAsia"/>
          <w:lang w:eastAsia="zh-CN"/>
        </w:rPr>
        <w:t>我国首个关于养老服务人才队伍建设的综合性政策文件</w:t>
      </w:r>
      <w:r>
        <w:rPr>
          <w:rFonts w:hint="eastAsia"/>
          <w:lang w:val="en-US" w:eastAsia="zh-CN"/>
        </w:rPr>
        <w:t>出台</w:t>
      </w:r>
    </w:p>
    <w:p>
      <w:pPr>
        <w:rPr>
          <w:rFonts w:hint="eastAsia"/>
          <w:lang w:eastAsia="zh-CN"/>
        </w:rPr>
      </w:pPr>
      <w:r>
        <w:rPr>
          <w:rFonts w:hint="eastAsia"/>
          <w:lang w:eastAsia="zh-CN"/>
        </w:rPr>
        <w:t>民政部等12部门近日制定出台</w:t>
      </w:r>
      <w:r>
        <w:rPr>
          <w:rFonts w:hint="eastAsia"/>
          <w:b/>
          <w:bCs/>
          <w:lang w:eastAsia="zh-CN"/>
        </w:rPr>
        <w:t>《关于加强养老服务人才队伍建设的意见》</w:t>
      </w:r>
      <w:r>
        <w:rPr>
          <w:rFonts w:hint="eastAsia"/>
          <w:lang w:eastAsia="zh-CN"/>
        </w:rPr>
        <w:t>，这是</w:t>
      </w:r>
      <w:r>
        <w:rPr>
          <w:rFonts w:hint="eastAsia"/>
          <w:b/>
          <w:bCs/>
          <w:lang w:eastAsia="zh-CN"/>
        </w:rPr>
        <w:t>我国首个关于养老服务人才队伍建设的综合性政策文件</w:t>
      </w:r>
      <w:r>
        <w:rPr>
          <w:rFonts w:hint="eastAsia"/>
          <w:lang w:eastAsia="zh-CN"/>
        </w:rPr>
        <w:t>。</w:t>
      </w:r>
    </w:p>
    <w:p>
      <w:pPr>
        <w:pStyle w:val="6"/>
        <w:bidi w:val="0"/>
        <w:rPr>
          <w:rFonts w:hint="eastAsia"/>
          <w:lang w:eastAsia="zh-CN"/>
        </w:rPr>
      </w:pPr>
      <w:r>
        <w:rPr>
          <w:rFonts w:hint="eastAsia"/>
          <w:lang w:eastAsia="zh-CN"/>
        </w:rPr>
        <w:t>中华全国供销合作总社第七届理事会第六次全体会议</w:t>
      </w:r>
      <w:r>
        <w:rPr>
          <w:rFonts w:hint="eastAsia"/>
          <w:lang w:val="en-US" w:eastAsia="zh-CN"/>
        </w:rPr>
        <w:t>1月</w:t>
      </w:r>
      <w:r>
        <w:rPr>
          <w:rFonts w:hint="eastAsia"/>
          <w:lang w:eastAsia="zh-CN"/>
        </w:rPr>
        <w:t>30日在北京召开</w:t>
      </w:r>
    </w:p>
    <w:p>
      <w:pPr>
        <w:bidi w:val="0"/>
        <w:rPr>
          <w:rFonts w:hint="eastAsia"/>
          <w:b/>
          <w:bCs/>
          <w:lang w:eastAsia="zh-CN"/>
        </w:rPr>
      </w:pPr>
      <w:r>
        <w:rPr>
          <w:rFonts w:hint="eastAsia"/>
          <w:lang w:eastAsia="zh-CN"/>
        </w:rPr>
        <w:t>中华全国供销合作总社第七届理事会第六次全体会议</w:t>
      </w:r>
      <w:r>
        <w:rPr>
          <w:rFonts w:hint="eastAsia"/>
          <w:lang w:val="en-US" w:eastAsia="zh-CN"/>
        </w:rPr>
        <w:t>1月</w:t>
      </w:r>
      <w:r>
        <w:rPr>
          <w:rFonts w:hint="eastAsia"/>
          <w:lang w:eastAsia="zh-CN"/>
        </w:rPr>
        <w:t>30日在北京召开。据了解，供销合作社将从4方面深化综合改革。</w:t>
      </w:r>
      <w:r>
        <w:rPr>
          <w:rFonts w:hint="eastAsia"/>
          <w:b/>
          <w:bCs/>
          <w:lang w:eastAsia="zh-CN"/>
        </w:rPr>
        <w:t>围绕服务保障国家粮食安全，构建供销合作社现代农业服务体系。围绕扩大国内需求，不断提升供销合作社现代流通服务水平。围绕促进县域城乡融合发展，加快提升供销合作社基层组织服务能力。围绕增强核心竞争力和为农服务实力，持续深化社有企业改革。</w:t>
      </w:r>
    </w:p>
    <w:p>
      <w:pPr>
        <w:pStyle w:val="6"/>
        <w:bidi w:val="0"/>
        <w:rPr>
          <w:rFonts w:hint="default"/>
          <w:lang w:val="en-US" w:eastAsia="zh-CN"/>
        </w:rPr>
      </w:pPr>
      <w:r>
        <w:rPr>
          <w:rFonts w:hint="eastAsia"/>
          <w:lang w:eastAsia="zh-CN"/>
        </w:rPr>
        <w:t>2024年金融监管总局工作会议</w:t>
      </w:r>
      <w:r>
        <w:rPr>
          <w:rFonts w:hint="eastAsia"/>
          <w:lang w:val="en-US" w:eastAsia="zh-CN"/>
        </w:rPr>
        <w:t>召开</w:t>
      </w:r>
    </w:p>
    <w:p>
      <w:pPr>
        <w:bidi w:val="0"/>
        <w:rPr>
          <w:rFonts w:hint="eastAsia"/>
          <w:lang w:eastAsia="zh-CN"/>
        </w:rPr>
      </w:pPr>
      <w:r>
        <w:rPr>
          <w:rFonts w:hint="eastAsia"/>
          <w:lang w:eastAsia="zh-CN"/>
        </w:rPr>
        <w:t>1月30日召开的2024年金融监管总局工作会议，从八个方面提出了2024年的重点工作任务，其中</w:t>
      </w:r>
      <w:r>
        <w:rPr>
          <w:rFonts w:hint="eastAsia"/>
          <w:b/>
          <w:bCs/>
          <w:lang w:eastAsia="zh-CN"/>
        </w:rPr>
        <w:t>全力推进中小金融机构改革化险位列首位</w:t>
      </w:r>
      <w:r>
        <w:rPr>
          <w:rFonts w:hint="eastAsia"/>
          <w:lang w:eastAsia="zh-CN"/>
        </w:rPr>
        <w:t>。</w:t>
      </w:r>
    </w:p>
    <w:p>
      <w:pPr>
        <w:pStyle w:val="6"/>
        <w:bidi w:val="0"/>
        <w:rPr>
          <w:rFonts w:hint="eastAsia"/>
          <w:lang w:eastAsia="zh-CN"/>
        </w:rPr>
      </w:pPr>
      <w:r>
        <w:rPr>
          <w:rFonts w:hint="eastAsia"/>
          <w:lang w:eastAsia="zh-CN"/>
        </w:rPr>
        <w:t>中共中央总书记习近平主持</w:t>
      </w:r>
      <w:r>
        <w:rPr>
          <w:rFonts w:hint="eastAsia"/>
          <w:lang w:val="en-US" w:eastAsia="zh-CN"/>
        </w:rPr>
        <w:t>召开</w:t>
      </w:r>
      <w:r>
        <w:rPr>
          <w:rFonts w:hint="eastAsia"/>
          <w:lang w:eastAsia="zh-CN"/>
        </w:rPr>
        <w:t>中共中央政治局会议</w:t>
      </w:r>
    </w:p>
    <w:p>
      <w:pPr>
        <w:bidi w:val="0"/>
        <w:rPr>
          <w:rFonts w:hint="eastAsia"/>
          <w:lang w:eastAsia="zh-CN"/>
        </w:rPr>
      </w:pPr>
      <w:r>
        <w:rPr>
          <w:rFonts w:hint="eastAsia"/>
          <w:lang w:eastAsia="zh-CN"/>
        </w:rPr>
        <w:t>中共中央政治局1月31日召开会议，审议</w:t>
      </w:r>
      <w:r>
        <w:rPr>
          <w:rFonts w:hint="eastAsia"/>
          <w:b/>
          <w:bCs/>
          <w:lang w:eastAsia="zh-CN"/>
        </w:rPr>
        <w:t>《中央政治局常委会听取和研究全国人大常委会、国务院、全国政协、最高人民法院、最高人民检察院党组工作汇报和中央书记处工作报告的综合情况报告》《关于在全党深入开展学习贯彻习近平新时代中国特色社会主义思想主题教育总结报告》《关于巩固拓展学习贯彻习近平新时代中国特色社会主义思想主题教育成果的意见》和《中国共产党巡视工作条例》</w:t>
      </w:r>
      <w:r>
        <w:rPr>
          <w:rFonts w:hint="eastAsia"/>
          <w:lang w:eastAsia="zh-CN"/>
        </w:rPr>
        <w:t>。中共中央总书记习近平主持会议。</w:t>
      </w:r>
    </w:p>
    <w:p>
      <w:pPr>
        <w:bidi w:val="0"/>
        <w:rPr>
          <w:rFonts w:hint="eastAsia"/>
          <w:lang w:eastAsia="zh-CN"/>
        </w:rPr>
      </w:pPr>
      <w:r>
        <w:rPr>
          <w:rFonts w:hint="eastAsia"/>
          <w:lang w:eastAsia="zh-CN"/>
        </w:rPr>
        <w:t>会议指出，学习贯彻习近平新时代中国特色社会主义思想主题教育启动以来，全党紧扣</w:t>
      </w:r>
      <w:r>
        <w:rPr>
          <w:rFonts w:hint="eastAsia"/>
          <w:b/>
          <w:bCs/>
          <w:lang w:eastAsia="zh-CN"/>
        </w:rPr>
        <w:t>“学思想、强党性、重实践、建新功”总要求</w:t>
      </w:r>
      <w:r>
        <w:rPr>
          <w:rFonts w:hint="eastAsia"/>
          <w:lang w:eastAsia="zh-CN"/>
        </w:rPr>
        <w:t>，聚焦主题主线，明确目标任务，突出</w:t>
      </w:r>
      <w:r>
        <w:rPr>
          <w:rFonts w:hint="eastAsia"/>
          <w:b/>
          <w:bCs/>
          <w:lang w:eastAsia="zh-CN"/>
        </w:rPr>
        <w:t>以学铸魂、以学增智、以学正风、以学促干</w:t>
      </w:r>
      <w:r>
        <w:rPr>
          <w:rFonts w:hint="eastAsia"/>
          <w:lang w:eastAsia="zh-CN"/>
        </w:rPr>
        <w:t>，与做好开局之年工作紧密结合，着力解决</w:t>
      </w:r>
      <w:r>
        <w:rPr>
          <w:rFonts w:hint="eastAsia"/>
          <w:b/>
          <w:bCs/>
          <w:lang w:eastAsia="zh-CN"/>
        </w:rPr>
        <w:t>制约高质量发展问题、群众急难愁盼问题、党的建设突出问题</w:t>
      </w:r>
      <w:r>
        <w:rPr>
          <w:rFonts w:hint="eastAsia"/>
          <w:lang w:eastAsia="zh-CN"/>
        </w:rPr>
        <w:t>，达到预期目的，取得明显成效。</w:t>
      </w:r>
    </w:p>
    <w:p>
      <w:pPr>
        <w:pStyle w:val="6"/>
        <w:bidi w:val="0"/>
        <w:rPr>
          <w:rFonts w:hint="eastAsia"/>
          <w:lang w:eastAsia="zh-CN"/>
        </w:rPr>
      </w:pPr>
      <w:r>
        <w:rPr>
          <w:rFonts w:hint="eastAsia"/>
          <w:lang w:eastAsia="zh-CN"/>
        </w:rPr>
        <w:t>中共中央政治局就扎实推进高质量发展进行第十一次集体学习</w:t>
      </w:r>
    </w:p>
    <w:p>
      <w:pPr>
        <w:bidi w:val="0"/>
        <w:rPr>
          <w:rFonts w:hint="eastAsia"/>
          <w:lang w:eastAsia="zh-CN"/>
        </w:rPr>
      </w:pPr>
      <w:r>
        <w:rPr>
          <w:rFonts w:hint="eastAsia"/>
          <w:lang w:eastAsia="zh-CN"/>
        </w:rPr>
        <w:t>中共中央政治局1月31日下午就扎实推进高质量发展进行第十一次集体学习。中共中央总书记习近平在主持学习时强调，</w:t>
      </w:r>
      <w:r>
        <w:rPr>
          <w:rFonts w:hint="eastAsia"/>
          <w:b/>
          <w:bCs/>
          <w:lang w:eastAsia="zh-CN"/>
        </w:rPr>
        <w:t>必须牢记高质量发展是新时代的硬道理，全面贯彻新发展理念，把加快建设现代化经济体系、推进高水平科技自立自强、加快构建新发展格局、统筹推进深层次改革和高水平开放、统筹高质量发展和高水平安全等战略任务落实到位</w:t>
      </w:r>
      <w:r>
        <w:rPr>
          <w:rFonts w:hint="eastAsia"/>
          <w:lang w:eastAsia="zh-CN"/>
        </w:rPr>
        <w:t>，完善推动高质量发展的考核评价体系，为推动高质量发展打牢基础。</w:t>
      </w:r>
      <w:r>
        <w:rPr>
          <w:rFonts w:hint="eastAsia"/>
          <w:b/>
          <w:bCs/>
          <w:lang w:eastAsia="zh-CN"/>
        </w:rPr>
        <w:t>发展新质生产力是推动高质量发展的内在要求和重要着力点，必须继续做好创新这篇大文章</w:t>
      </w:r>
      <w:r>
        <w:rPr>
          <w:rFonts w:hint="eastAsia"/>
          <w:lang w:eastAsia="zh-CN"/>
        </w:rPr>
        <w:t>，推动新质生产力加快发展。</w:t>
      </w:r>
    </w:p>
    <w:p>
      <w:pPr>
        <w:pStyle w:val="6"/>
        <w:bidi w:val="0"/>
        <w:rPr>
          <w:rFonts w:hint="eastAsia"/>
          <w:lang w:eastAsia="zh-CN"/>
        </w:rPr>
      </w:pPr>
      <w:r>
        <w:rPr>
          <w:rFonts w:hint="eastAsia"/>
          <w:lang w:eastAsia="zh-CN"/>
        </w:rPr>
        <w:t>中共中央办公厅、国务院办公厅印发《关于做好春节前后低温雨雪冰冻灾害防范应对工作的通知》</w:t>
      </w:r>
    </w:p>
    <w:p>
      <w:pPr>
        <w:bidi w:val="0"/>
        <w:rPr>
          <w:rFonts w:hint="eastAsia"/>
          <w:b/>
          <w:bCs/>
          <w:lang w:eastAsia="zh-CN"/>
        </w:rPr>
      </w:pPr>
      <w:r>
        <w:rPr>
          <w:rFonts w:hint="eastAsia"/>
          <w:lang w:eastAsia="zh-CN"/>
        </w:rPr>
        <w:t>近日，中共中央办公厅、国务院办公厅印发了《关于做好春节前后低温雨雪冰冻灾害防范应对工作的通知》。主要内容如下：</w:t>
      </w:r>
      <w:r>
        <w:rPr>
          <w:rFonts w:hint="eastAsia"/>
          <w:b/>
          <w:bCs/>
          <w:lang w:eastAsia="zh-CN"/>
        </w:rPr>
        <w:t>一、切实提高政治站位。二、加强监测预警和会商研判。三、扎实做好灾害防范应对工作。四、确保交通运输安全通畅。五、保障生产生活秩序正常运行。六、抓细抓实安全生产。七、加强值班值守和信息报送。</w:t>
      </w:r>
    </w:p>
    <w:p>
      <w:pPr>
        <w:pStyle w:val="6"/>
        <w:bidi w:val="0"/>
        <w:rPr>
          <w:rFonts w:hint="eastAsia"/>
          <w:lang w:eastAsia="zh-CN"/>
        </w:rPr>
      </w:pPr>
      <w:r>
        <w:rPr>
          <w:rFonts w:hint="eastAsia"/>
          <w:lang w:eastAsia="zh-CN"/>
        </w:rPr>
        <w:t>国务院总理李强主持召开国务院常务会议</w:t>
      </w:r>
    </w:p>
    <w:p>
      <w:pPr>
        <w:bidi w:val="0"/>
        <w:rPr>
          <w:rFonts w:hint="eastAsia"/>
          <w:lang w:eastAsia="zh-CN"/>
        </w:rPr>
      </w:pPr>
      <w:r>
        <w:rPr>
          <w:rFonts w:hint="eastAsia"/>
          <w:lang w:eastAsia="zh-CN"/>
        </w:rPr>
        <w:t>国务院总理李强2月2日主持召开国务院常务会议，研究进一步优化营商环境有关工作，审议通过</w:t>
      </w:r>
      <w:r>
        <w:rPr>
          <w:rFonts w:hint="eastAsia"/>
          <w:b/>
          <w:bCs/>
          <w:lang w:eastAsia="zh-CN"/>
        </w:rPr>
        <w:t>《国务院关于进一步规范和监督罚款设定与实施的指导意见（送审稿）》</w:t>
      </w:r>
      <w:r>
        <w:rPr>
          <w:rFonts w:hint="eastAsia"/>
          <w:lang w:eastAsia="zh-CN"/>
        </w:rPr>
        <w:t>。会议指出，</w:t>
      </w:r>
      <w:r>
        <w:rPr>
          <w:rFonts w:hint="eastAsia"/>
          <w:b/>
          <w:bCs/>
          <w:lang w:eastAsia="zh-CN"/>
        </w:rPr>
        <w:t>建设市场化、法治化、国际化一流营商环境，是应对经济下行压力、提振经营主体信心的重要举措</w:t>
      </w:r>
      <w:r>
        <w:rPr>
          <w:rFonts w:hint="eastAsia"/>
          <w:lang w:eastAsia="zh-CN"/>
        </w:rPr>
        <w:t>。</w:t>
      </w:r>
    </w:p>
    <w:p>
      <w:pPr>
        <w:pStyle w:val="6"/>
        <w:bidi w:val="0"/>
        <w:rPr>
          <w:rFonts w:hint="eastAsia"/>
          <w:lang w:eastAsia="zh-CN"/>
        </w:rPr>
      </w:pPr>
      <w:r>
        <w:rPr>
          <w:rFonts w:hint="eastAsia"/>
          <w:lang w:eastAsia="zh-CN"/>
        </w:rPr>
        <w:t>2024年中央一号文件2月3日发布</w:t>
      </w:r>
    </w:p>
    <w:p>
      <w:pPr>
        <w:bidi w:val="0"/>
        <w:rPr>
          <w:rFonts w:hint="eastAsia"/>
          <w:lang w:eastAsia="zh-CN"/>
        </w:rPr>
      </w:pPr>
      <w:r>
        <w:rPr>
          <w:rFonts w:hint="eastAsia"/>
          <w:lang w:eastAsia="zh-CN"/>
        </w:rPr>
        <w:t>2024年中央一号文件</w:t>
      </w:r>
      <w:r>
        <w:rPr>
          <w:rFonts w:hint="eastAsia"/>
          <w:lang w:val="en-US" w:eastAsia="zh-CN"/>
        </w:rPr>
        <w:t>2月</w:t>
      </w:r>
      <w:r>
        <w:rPr>
          <w:rFonts w:hint="eastAsia"/>
          <w:lang w:eastAsia="zh-CN"/>
        </w:rPr>
        <w:t>3日发布，《中共中央</w:t>
      </w:r>
      <w:r>
        <w:rPr>
          <w:rFonts w:hint="eastAsia"/>
          <w:lang w:val="en-US" w:eastAsia="zh-CN"/>
        </w:rPr>
        <w:t xml:space="preserve"> </w:t>
      </w:r>
      <w:r>
        <w:rPr>
          <w:rFonts w:hint="eastAsia"/>
          <w:lang w:eastAsia="zh-CN"/>
        </w:rPr>
        <w:t>国务院关于学习运用“千村示范、万村整治”工程经验有力有效推进乡村全面振兴的意见》提出集中力量抓好办成一批群众可感可及的实事，不断取得实质性进展、阶段性成果，这是党的十八大以来</w:t>
      </w:r>
      <w:r>
        <w:rPr>
          <w:rFonts w:hint="eastAsia"/>
          <w:b/>
          <w:bCs/>
          <w:lang w:eastAsia="zh-CN"/>
        </w:rPr>
        <w:t>第12个指导“三农”工作的中央一号文件</w:t>
      </w:r>
      <w:r>
        <w:rPr>
          <w:rFonts w:hint="eastAsia"/>
          <w:lang w:eastAsia="zh-CN"/>
        </w:rPr>
        <w:t>，文件提出</w:t>
      </w:r>
      <w:r>
        <w:rPr>
          <w:rFonts w:hint="eastAsia"/>
          <w:b/>
          <w:bCs/>
          <w:lang w:eastAsia="zh-CN"/>
        </w:rPr>
        <w:t>以确保国家粮食安全、确保不发生规模性返贫为底线，以提升乡村产业发展水平、提升乡村建设水平、提升乡村治理水平为重点，强化科技和改革双轮驱动，强化农民增收举措打好乡村全面振兴漂亮仗绘就宜居宜业和美乡村新画卷以加快农业农村现代化更好推进中国式现代化建设。</w:t>
      </w:r>
    </w:p>
    <w:p>
      <w:pPr>
        <w:pStyle w:val="6"/>
        <w:bidi w:val="0"/>
        <w:rPr>
          <w:rFonts w:hint="eastAsia"/>
          <w:lang w:eastAsia="zh-CN"/>
        </w:rPr>
      </w:pPr>
      <w:r>
        <w:rPr>
          <w:rFonts w:hint="eastAsia"/>
          <w:lang w:eastAsia="zh-CN"/>
        </w:rPr>
        <w:t>国务院总理李强日前签署国务院令，公布《碳排放权交易管理暂行条例》</w:t>
      </w:r>
    </w:p>
    <w:p>
      <w:pPr>
        <w:bidi w:val="0"/>
        <w:rPr>
          <w:rFonts w:hint="eastAsia"/>
          <w:lang w:eastAsia="zh-CN"/>
        </w:rPr>
      </w:pPr>
      <w:r>
        <w:rPr>
          <w:rFonts w:hint="eastAsia"/>
          <w:lang w:eastAsia="zh-CN"/>
        </w:rPr>
        <w:t>国务院总理李强日前签署国务院令，公布</w:t>
      </w:r>
      <w:r>
        <w:rPr>
          <w:rFonts w:hint="eastAsia"/>
          <w:b/>
          <w:bCs/>
          <w:lang w:eastAsia="zh-CN"/>
        </w:rPr>
        <w:t>《碳排放权交易管理暂行条例》</w:t>
      </w:r>
      <w:r>
        <w:rPr>
          <w:rFonts w:hint="eastAsia"/>
          <w:lang w:eastAsia="zh-CN"/>
        </w:rPr>
        <w:t>，自2024年5月1日起施行。《条例》共33条，主要包括以下内容：</w:t>
      </w:r>
      <w:r>
        <w:rPr>
          <w:rFonts w:hint="eastAsia"/>
          <w:b/>
          <w:bCs/>
          <w:lang w:eastAsia="zh-CN"/>
        </w:rPr>
        <w:t>一是坚持党的领导。二是明确监督管理体制。三是构建碳排放权交易管理基本制度框架。四是防范和惩处碳排放数据造假行为。</w:t>
      </w:r>
    </w:p>
    <w:p>
      <w:pPr>
        <w:pStyle w:val="6"/>
        <w:bidi w:val="0"/>
        <w:rPr>
          <w:rFonts w:hint="eastAsia"/>
          <w:lang w:eastAsia="zh-CN"/>
        </w:rPr>
      </w:pPr>
      <w:r>
        <w:rPr>
          <w:rFonts w:hint="eastAsia"/>
          <w:lang w:eastAsia="zh-CN"/>
        </w:rPr>
        <w:t>水利部日前制定印发《2024年水资源管理工作要点》</w:t>
      </w:r>
    </w:p>
    <w:p>
      <w:pPr>
        <w:bidi w:val="0"/>
        <w:rPr>
          <w:rFonts w:hint="eastAsia"/>
          <w:lang w:eastAsia="zh-CN"/>
        </w:rPr>
      </w:pPr>
      <w:r>
        <w:rPr>
          <w:rFonts w:hint="eastAsia"/>
          <w:lang w:eastAsia="zh-CN"/>
        </w:rPr>
        <w:t>2月5日从水利部获悉，水利部日前制定印发</w:t>
      </w:r>
      <w:r>
        <w:rPr>
          <w:rFonts w:hint="eastAsia"/>
          <w:b/>
          <w:bCs/>
          <w:lang w:eastAsia="zh-CN"/>
        </w:rPr>
        <w:t>《2024年水资源管理工作要点》</w:t>
      </w:r>
      <w:r>
        <w:rPr>
          <w:rFonts w:hint="eastAsia"/>
          <w:lang w:eastAsia="zh-CN"/>
        </w:rPr>
        <w:t>，进一步明确从严从细管好用好我国水资源的实施步骤。</w:t>
      </w:r>
      <w:r>
        <w:rPr>
          <w:rFonts w:hint="eastAsia"/>
          <w:b/>
          <w:bCs/>
          <w:lang w:eastAsia="zh-CN"/>
        </w:rPr>
        <w:t>一是控制水资源开发利用总量。二是加强取用水监督管理。三是持续复苏河湖生态环境。四是夯实水资源管理能力支撑</w:t>
      </w:r>
      <w:r>
        <w:rPr>
          <w:rFonts w:hint="eastAsia"/>
          <w:lang w:eastAsia="zh-CN"/>
        </w:rPr>
        <w:t>。</w:t>
      </w:r>
    </w:p>
    <w:p>
      <w:pPr>
        <w:pStyle w:val="6"/>
        <w:bidi w:val="0"/>
        <w:rPr>
          <w:rFonts w:hint="eastAsia"/>
          <w:lang w:eastAsia="zh-CN"/>
        </w:rPr>
      </w:pPr>
      <w:r>
        <w:rPr>
          <w:rFonts w:hint="eastAsia"/>
          <w:lang w:eastAsia="zh-CN"/>
        </w:rPr>
        <w:t>中共中央政治局常委、全国政协主席王沪宁2月5日出席全国性宗教团体负责人迎春座谈会</w:t>
      </w:r>
    </w:p>
    <w:p>
      <w:pPr>
        <w:bidi w:val="0"/>
        <w:rPr>
          <w:rFonts w:hint="eastAsia"/>
          <w:lang w:eastAsia="zh-CN"/>
        </w:rPr>
      </w:pPr>
      <w:r>
        <w:rPr>
          <w:rFonts w:hint="eastAsia"/>
          <w:lang w:eastAsia="zh-CN"/>
        </w:rPr>
        <w:t>中共中央政治局常委、全国政协主席王沪宁</w:t>
      </w:r>
      <w:r>
        <w:rPr>
          <w:rFonts w:hint="eastAsia"/>
          <w:lang w:val="en-US" w:eastAsia="zh-CN"/>
        </w:rPr>
        <w:t>2月</w:t>
      </w:r>
      <w:r>
        <w:rPr>
          <w:rFonts w:hint="eastAsia"/>
          <w:lang w:eastAsia="zh-CN"/>
        </w:rPr>
        <w:t>5日出席全国性宗教团体负责人迎春座谈会，王沪宁肯定了各全国性宗教团体2023年工作，并对2024年工作提出了希望。他表示，要坚持我国宗教中国化方向，准确把握我国宗教中国化方向的深刻内涵和任务要求，</w:t>
      </w:r>
      <w:r>
        <w:rPr>
          <w:rFonts w:hint="eastAsia"/>
          <w:b/>
          <w:bCs/>
          <w:lang w:eastAsia="zh-CN"/>
        </w:rPr>
        <w:t>坚持以社会主义核心价值观为引领，以增进宗教界人士和信教群众“五个认同”为目标，不断推进我国宗教中国化走深走实</w:t>
      </w:r>
      <w:r>
        <w:rPr>
          <w:rFonts w:hint="eastAsia"/>
          <w:lang w:eastAsia="zh-CN"/>
        </w:rPr>
        <w:t>。要坚持全面从严治教，巩固深化崇俭戒奢教育活动成果，建设良好教风。要提高宗教人才能力素质，坚持</w:t>
      </w:r>
      <w:r>
        <w:rPr>
          <w:rFonts w:hint="eastAsia"/>
          <w:b/>
          <w:bCs/>
          <w:lang w:eastAsia="zh-CN"/>
        </w:rPr>
        <w:t>政治上靠得住、宗教上有造诣、品德上能服众、关键时起作用</w:t>
      </w:r>
      <w:r>
        <w:rPr>
          <w:rFonts w:hint="eastAsia"/>
          <w:lang w:eastAsia="zh-CN"/>
        </w:rPr>
        <w:t>，努力培养更多合格爱国宗教人才。</w:t>
      </w:r>
    </w:p>
    <w:p>
      <w:pPr>
        <w:pStyle w:val="6"/>
        <w:bidi w:val="0"/>
        <w:rPr>
          <w:rFonts w:hint="eastAsia"/>
          <w:lang w:eastAsia="zh-CN"/>
        </w:rPr>
      </w:pPr>
      <w:r>
        <w:rPr>
          <w:rFonts w:hint="eastAsia"/>
          <w:lang w:eastAsia="zh-CN"/>
        </w:rPr>
        <w:t>2月5日，国务院召开第二次廉政工作会议</w:t>
      </w:r>
    </w:p>
    <w:p>
      <w:pPr>
        <w:bidi w:val="0"/>
        <w:rPr>
          <w:rFonts w:hint="eastAsia"/>
          <w:lang w:eastAsia="zh-CN"/>
        </w:rPr>
      </w:pPr>
      <w:r>
        <w:rPr>
          <w:rFonts w:hint="eastAsia"/>
          <w:lang w:eastAsia="zh-CN"/>
        </w:rPr>
        <w:t>2月5日，国务院召开第二次廉政工作会议，李强指出，</w:t>
      </w:r>
      <w:r>
        <w:rPr>
          <w:rFonts w:hint="eastAsia"/>
          <w:b/>
          <w:bCs/>
          <w:lang w:eastAsia="zh-CN"/>
        </w:rPr>
        <w:t>习近平总书记在二十届中央纪委三次全会上的重要讲话，深刻阐述党的自我革命的重要思想，对持续发力、纵深推进反腐败斗争作出战略部署，是新时代新征程深入推进全面从严治党、党风廉政建设和反腐败斗争的根本遵循</w:t>
      </w:r>
      <w:r>
        <w:rPr>
          <w:rFonts w:hint="eastAsia"/>
          <w:lang w:eastAsia="zh-CN"/>
        </w:rPr>
        <w:t>。李强强调，各级政府和各部门作为国家行政机关，</w:t>
      </w:r>
      <w:r>
        <w:rPr>
          <w:rFonts w:hint="eastAsia"/>
          <w:b/>
          <w:bCs/>
          <w:lang w:eastAsia="zh-CN"/>
        </w:rPr>
        <w:t>首先是政治机关</w:t>
      </w:r>
      <w:r>
        <w:rPr>
          <w:rFonts w:hint="eastAsia"/>
          <w:lang w:eastAsia="zh-CN"/>
        </w:rPr>
        <w:t>，要严守政治纪律和政治规矩，</w:t>
      </w:r>
      <w:r>
        <w:rPr>
          <w:rFonts w:hint="eastAsia"/>
          <w:b/>
          <w:bCs/>
          <w:lang w:eastAsia="zh-CN"/>
        </w:rPr>
        <w:t>坚定拥护“两个确立”，坚决做到“两个维护”</w:t>
      </w:r>
      <w:r>
        <w:rPr>
          <w:rFonts w:hint="eastAsia"/>
          <w:lang w:eastAsia="zh-CN"/>
        </w:rPr>
        <w:t>。</w:t>
      </w:r>
    </w:p>
    <w:p>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党建类</w:t>
      </w:r>
    </w:p>
    <w:p>
      <w:pPr>
        <w:pStyle w:val="6"/>
        <w:bidi w:val="0"/>
        <w:rPr>
          <w:rFonts w:hint="eastAsia"/>
          <w:lang w:eastAsia="zh-CN"/>
        </w:rPr>
      </w:pPr>
      <w:r>
        <w:rPr>
          <w:rFonts w:hint="eastAsia"/>
          <w:lang w:eastAsia="zh-CN"/>
        </w:rPr>
        <w:t>《求是》杂志</w:t>
      </w:r>
      <w:r>
        <w:rPr>
          <w:rFonts w:hint="eastAsia"/>
          <w:lang w:val="en-US" w:eastAsia="zh-CN"/>
        </w:rPr>
        <w:t>发表重要</w:t>
      </w:r>
      <w:r>
        <w:rPr>
          <w:rFonts w:hint="eastAsia"/>
          <w:lang w:eastAsia="zh-CN"/>
        </w:rPr>
        <w:t>文章《铸牢中华民族共同体意识 推进新时代党的民族工作高质量发展》</w:t>
      </w:r>
    </w:p>
    <w:p>
      <w:pPr>
        <w:rPr>
          <w:rFonts w:hint="eastAsia"/>
          <w:lang w:eastAsia="zh-CN"/>
        </w:rPr>
      </w:pPr>
      <w:r>
        <w:rPr>
          <w:rFonts w:hint="eastAsia"/>
          <w:lang w:eastAsia="zh-CN"/>
        </w:rPr>
        <w:t>2月1日出版的第3期《求是》杂志将发表中共中央总书记、国家主席、中央军委主席习近平的重要文章</w:t>
      </w:r>
      <w:r>
        <w:rPr>
          <w:rFonts w:hint="eastAsia"/>
          <w:b/>
          <w:bCs/>
          <w:lang w:eastAsia="zh-CN"/>
        </w:rPr>
        <w:t>《铸牢中华民族共同体意识</w:t>
      </w:r>
      <w:r>
        <w:rPr>
          <w:rFonts w:hint="eastAsia"/>
          <w:b/>
          <w:bCs/>
          <w:lang w:val="en-US" w:eastAsia="zh-CN"/>
        </w:rPr>
        <w:t xml:space="preserve"> </w:t>
      </w:r>
      <w:r>
        <w:rPr>
          <w:rFonts w:hint="eastAsia"/>
          <w:b/>
          <w:bCs/>
          <w:lang w:eastAsia="zh-CN"/>
        </w:rPr>
        <w:t>推进新时代党的民族工作高质量发展》</w:t>
      </w:r>
      <w:r>
        <w:rPr>
          <w:rFonts w:hint="eastAsia"/>
          <w:lang w:eastAsia="zh-CN"/>
        </w:rPr>
        <w:t>。</w:t>
      </w:r>
    </w:p>
    <w:p>
      <w:pPr>
        <w:pStyle w:val="6"/>
        <w:bidi w:val="0"/>
        <w:rPr>
          <w:rFonts w:hint="eastAsia"/>
          <w:lang w:eastAsia="zh-CN"/>
        </w:rPr>
      </w:pPr>
      <w:r>
        <w:rPr>
          <w:rFonts w:hint="eastAsia"/>
          <w:lang w:eastAsia="zh-CN"/>
        </w:rPr>
        <w:t>国家主席习近平在人民大会堂接受42位驻华大使递交国书</w:t>
      </w:r>
    </w:p>
    <w:p>
      <w:pPr>
        <w:bidi w:val="0"/>
        <w:rPr>
          <w:rFonts w:hint="eastAsia"/>
          <w:lang w:eastAsia="zh-CN"/>
        </w:rPr>
      </w:pPr>
      <w:r>
        <w:rPr>
          <w:rFonts w:hint="eastAsia"/>
          <w:lang w:eastAsia="zh-CN"/>
        </w:rPr>
        <w:t>1月30日下午，国家主席习近平在人民大会堂接受42位驻华大使递交国书。习近平强调，</w:t>
      </w:r>
      <w:r>
        <w:rPr>
          <w:rFonts w:hint="eastAsia"/>
          <w:b/>
          <w:bCs/>
          <w:lang w:eastAsia="zh-CN"/>
        </w:rPr>
        <w:t>今年是中华人民共和国成立75周年</w:t>
      </w:r>
      <w:r>
        <w:rPr>
          <w:rFonts w:hint="eastAsia"/>
          <w:lang w:eastAsia="zh-CN"/>
        </w:rPr>
        <w:t>，</w:t>
      </w:r>
      <w:r>
        <w:rPr>
          <w:rFonts w:hint="eastAsia"/>
          <w:b/>
          <w:bCs/>
          <w:lang w:eastAsia="zh-CN"/>
        </w:rPr>
        <w:t>中国正以中国式现代化全面推进强国建设、民族复兴伟业</w:t>
      </w:r>
      <w:r>
        <w:rPr>
          <w:rFonts w:hint="eastAsia"/>
          <w:lang w:eastAsia="zh-CN"/>
        </w:rPr>
        <w:t>。</w:t>
      </w:r>
      <w:r>
        <w:rPr>
          <w:rFonts w:hint="eastAsia"/>
          <w:b/>
          <w:bCs/>
          <w:lang w:eastAsia="zh-CN"/>
        </w:rPr>
        <w:t>中国式现代化的出发点和落脚点是让14亿多中国人民过上更加美好的生活</w:t>
      </w:r>
      <w:r>
        <w:rPr>
          <w:rFonts w:hint="eastAsia"/>
          <w:lang w:eastAsia="zh-CN"/>
        </w:rPr>
        <w:t>。这对世界来说，意味着更加广阔的市场和前所未有的发展机遇，将为世界各国现代化注入强大动力。</w:t>
      </w:r>
    </w:p>
    <w:p>
      <w:pPr>
        <w:pStyle w:val="6"/>
        <w:bidi w:val="0"/>
        <w:rPr>
          <w:rFonts w:hint="eastAsia"/>
          <w:lang w:eastAsia="zh-CN"/>
        </w:rPr>
      </w:pPr>
      <w:r>
        <w:rPr>
          <w:rFonts w:hint="eastAsia"/>
          <w:lang w:eastAsia="zh-CN"/>
        </w:rPr>
        <w:t>中央军委慰问驻京部队老干部迎新春文艺演出以“学习强军思想、建功强军事业”为主题</w:t>
      </w:r>
    </w:p>
    <w:p>
      <w:pPr>
        <w:bidi w:val="0"/>
        <w:rPr>
          <w:rFonts w:hint="eastAsia"/>
          <w:lang w:eastAsia="zh-CN"/>
        </w:rPr>
      </w:pPr>
      <w:r>
        <w:rPr>
          <w:rFonts w:hint="eastAsia"/>
          <w:lang w:eastAsia="zh-CN"/>
        </w:rPr>
        <w:t>中央军委慰问驻京部队老干部迎新春文艺演出</w:t>
      </w:r>
      <w:r>
        <w:rPr>
          <w:rFonts w:hint="eastAsia"/>
          <w:lang w:val="en-US" w:eastAsia="zh-CN"/>
        </w:rPr>
        <w:t>1月</w:t>
      </w:r>
      <w:r>
        <w:rPr>
          <w:rFonts w:hint="eastAsia"/>
          <w:lang w:eastAsia="zh-CN"/>
        </w:rPr>
        <w:t>29日在京举行。习近平观看演出，向在座的军队老同志和全军离退休老干部</w:t>
      </w:r>
      <w:r>
        <w:rPr>
          <w:rFonts w:hint="eastAsia"/>
          <w:spacing w:val="-6"/>
          <w:sz w:val="21"/>
          <w:lang w:eastAsia="zh-CN"/>
        </w:rPr>
        <w:t>致以节日问候和新春祝福。演出以</w:t>
      </w:r>
      <w:r>
        <w:rPr>
          <w:rFonts w:hint="eastAsia"/>
          <w:b/>
          <w:bCs/>
          <w:spacing w:val="-6"/>
          <w:sz w:val="21"/>
          <w:lang w:eastAsia="zh-CN"/>
        </w:rPr>
        <w:t>“</w:t>
      </w:r>
      <w:r>
        <w:rPr>
          <w:rFonts w:hint="eastAsia"/>
          <w:b/>
          <w:bCs/>
          <w:lang w:eastAsia="zh-CN"/>
        </w:rPr>
        <w:t>学习强军思想、建功强军事业”</w:t>
      </w:r>
      <w:r>
        <w:rPr>
          <w:rFonts w:hint="eastAsia"/>
          <w:lang w:eastAsia="zh-CN"/>
        </w:rPr>
        <w:t>为主题。</w:t>
      </w:r>
    </w:p>
    <w:p>
      <w:pPr>
        <w:pStyle w:val="6"/>
        <w:bidi w:val="0"/>
        <w:rPr>
          <w:rFonts w:hint="eastAsia"/>
          <w:lang w:eastAsia="zh-CN"/>
        </w:rPr>
      </w:pPr>
      <w:r>
        <w:rPr>
          <w:rFonts w:hint="eastAsia"/>
          <w:lang w:eastAsia="zh-CN"/>
        </w:rPr>
        <w:t>中共中央总书记、国家主席、中央军委主席习近平看望慰问基层干部群众</w:t>
      </w:r>
    </w:p>
    <w:p>
      <w:pPr>
        <w:bidi w:val="0"/>
        <w:rPr>
          <w:rFonts w:hint="eastAsia"/>
          <w:lang w:eastAsia="zh-CN"/>
        </w:rPr>
      </w:pPr>
      <w:r>
        <w:rPr>
          <w:rFonts w:hint="eastAsia"/>
          <w:lang w:eastAsia="zh-CN"/>
        </w:rPr>
        <w:t>中华民族传统节日春节即将到来之际，中共中央总书记、国家主席、中央军委主席习近平来到天津，看望慰问基层干部群众，</w:t>
      </w:r>
      <w:r>
        <w:rPr>
          <w:rFonts w:hint="eastAsia"/>
          <w:b/>
          <w:bCs/>
          <w:lang w:eastAsia="zh-CN"/>
        </w:rPr>
        <w:t>向全国各族人民和香港同胞、澳门同胞、台湾同胞、海外侨胞拜年！祝愿海内外中华儿女身体健康、阖家幸福、万事如意、龙年大吉！祝愿伟大祖国风调雨顺、国泰民安、繁荣昌盛！</w:t>
      </w:r>
    </w:p>
    <w:p>
      <w:pPr>
        <w:pStyle w:val="6"/>
        <w:bidi w:val="0"/>
        <w:rPr>
          <w:rFonts w:hint="eastAsia"/>
          <w:lang w:eastAsia="zh-CN"/>
        </w:rPr>
      </w:pPr>
      <w:r>
        <w:rPr>
          <w:rFonts w:hint="eastAsia"/>
          <w:lang w:eastAsia="zh-CN"/>
        </w:rPr>
        <w:t>中共中央总书记、国家主席、中央军委主席习近平2月2日视察慰问驻天津部队</w:t>
      </w:r>
    </w:p>
    <w:p>
      <w:pPr>
        <w:bidi w:val="0"/>
        <w:rPr>
          <w:rFonts w:hint="eastAsia"/>
          <w:lang w:eastAsia="zh-CN"/>
        </w:rPr>
      </w:pPr>
      <w:r>
        <w:rPr>
          <w:rFonts w:hint="eastAsia"/>
          <w:lang w:eastAsia="zh-CN"/>
        </w:rPr>
        <w:t>中华民族传统节日春节即将来临之际，中共中央总书记、国家主席、中央军委主席习近平</w:t>
      </w:r>
      <w:r>
        <w:rPr>
          <w:rFonts w:hint="eastAsia"/>
          <w:lang w:val="en-US" w:eastAsia="zh-CN"/>
        </w:rPr>
        <w:t>2月</w:t>
      </w:r>
      <w:r>
        <w:rPr>
          <w:rFonts w:hint="eastAsia"/>
          <w:lang w:eastAsia="zh-CN"/>
        </w:rPr>
        <w:t>2日视察慰问驻天津部队，代表党中央和中央军委，向全体人民解放军指战员、武警部队官兵、军队文职人员、民兵预备役人员致以诚挚问候和新春祝福。</w:t>
      </w:r>
      <w:r>
        <w:rPr>
          <w:rFonts w:hint="eastAsia"/>
          <w:b/>
          <w:bCs/>
          <w:lang w:eastAsia="zh-CN"/>
        </w:rPr>
        <w:t>习近平强调，新的一年，要深入贯彻新时代强军思想，深入贯彻新时代军事战略方针，扭住打好实现建军一百年奋斗目标攻坚战，强化使命担当，狠抓工作落实，努力开创部队建设新局面，坚决完成党和人民赋予的各项任务</w:t>
      </w:r>
      <w:r>
        <w:rPr>
          <w:rFonts w:hint="eastAsia"/>
          <w:lang w:eastAsia="zh-CN"/>
        </w:rPr>
        <w:t>。</w:t>
      </w:r>
    </w:p>
    <w:p>
      <w:pPr>
        <w:pStyle w:val="6"/>
        <w:bidi w:val="0"/>
        <w:rPr>
          <w:rFonts w:hint="eastAsia"/>
          <w:lang w:eastAsia="zh-CN"/>
        </w:rPr>
      </w:pPr>
      <w:r>
        <w:rPr>
          <w:rFonts w:hint="eastAsia"/>
          <w:lang w:eastAsia="zh-CN"/>
        </w:rPr>
        <w:t>学习贯彻习近平新时代中国特色社会主义思想主题教育总结会议2月4日在京召开</w:t>
      </w:r>
    </w:p>
    <w:p>
      <w:pPr>
        <w:bidi w:val="0"/>
        <w:rPr>
          <w:rFonts w:hint="eastAsia"/>
          <w:lang w:eastAsia="zh-CN"/>
        </w:rPr>
      </w:pPr>
      <w:r>
        <w:rPr>
          <w:rFonts w:hint="eastAsia"/>
          <w:lang w:eastAsia="zh-CN"/>
        </w:rPr>
        <w:t>学习贯彻习近平新时代中国特色社会主义思想主题教育总结会议</w:t>
      </w:r>
      <w:r>
        <w:rPr>
          <w:rFonts w:hint="eastAsia"/>
          <w:lang w:val="en-US" w:eastAsia="zh-CN"/>
        </w:rPr>
        <w:t>2月</w:t>
      </w:r>
      <w:r>
        <w:rPr>
          <w:rFonts w:hint="eastAsia"/>
          <w:lang w:eastAsia="zh-CN"/>
        </w:rPr>
        <w:t>4日在京召开。日前，中共中央总书记、国家主席、中央军委主席习近平在主持中央政治局会议审议主题教育总结报告和关于巩固拓展主题教育成果的意见时发表了重要讲话。他指出，主题教育启动以来，全党紧扣“</w:t>
      </w:r>
      <w:r>
        <w:rPr>
          <w:rFonts w:hint="eastAsia"/>
          <w:b/>
          <w:bCs/>
          <w:lang w:eastAsia="zh-CN"/>
        </w:rPr>
        <w:t>学思想、强党性、重实践、建新功</w:t>
      </w:r>
      <w:r>
        <w:rPr>
          <w:rFonts w:hint="eastAsia"/>
          <w:lang w:eastAsia="zh-CN"/>
        </w:rPr>
        <w:t>”总要求，聚焦主题主线，明确目标任务，突出</w:t>
      </w:r>
      <w:r>
        <w:rPr>
          <w:rFonts w:hint="eastAsia"/>
          <w:b/>
          <w:bCs/>
          <w:lang w:eastAsia="zh-CN"/>
        </w:rPr>
        <w:t>以学铸魂、以学增智、以学正风、以学促干</w:t>
      </w:r>
      <w:r>
        <w:rPr>
          <w:rFonts w:hint="eastAsia"/>
          <w:lang w:eastAsia="zh-CN"/>
        </w:rPr>
        <w:t>，与做好开局之年工作紧密结合，特别是着力解决制约高质量发展问题、群众急难愁盼问题、党的建设突出问题，达到预期目的，取得明显成效。</w:t>
      </w:r>
    </w:p>
    <w:p>
      <w:pPr>
        <w:pStyle w:val="6"/>
        <w:bidi w:val="0"/>
        <w:rPr>
          <w:rFonts w:hint="eastAsia"/>
          <w:lang w:eastAsia="zh-CN"/>
        </w:rPr>
      </w:pPr>
      <w:r>
        <w:rPr>
          <w:rFonts w:hint="eastAsia"/>
          <w:lang w:eastAsia="zh-CN"/>
        </w:rPr>
        <w:t>习近平代表中共中央，向各民主党派、工商联和无党派人士</w:t>
      </w:r>
      <w:r>
        <w:rPr>
          <w:rFonts w:hint="eastAsia"/>
          <w:lang w:val="en-US" w:eastAsia="zh-CN"/>
        </w:rPr>
        <w:t>等</w:t>
      </w:r>
      <w:r>
        <w:rPr>
          <w:rFonts w:hint="eastAsia"/>
          <w:lang w:eastAsia="zh-CN"/>
        </w:rPr>
        <w:t>，致以诚挚问候和新春祝福</w:t>
      </w:r>
    </w:p>
    <w:p>
      <w:pPr>
        <w:bidi w:val="0"/>
        <w:rPr>
          <w:rFonts w:hint="eastAsia"/>
          <w:lang w:eastAsia="zh-CN"/>
        </w:rPr>
      </w:pPr>
      <w:r>
        <w:rPr>
          <w:rFonts w:hint="eastAsia"/>
          <w:lang w:eastAsia="zh-CN"/>
        </w:rPr>
        <w:t>在中华民族传统节日甲辰龙年春节即将到来之际，中共中央总书记、国家主席、中央军委主席习近平</w:t>
      </w:r>
      <w:r>
        <w:rPr>
          <w:rFonts w:hint="eastAsia"/>
          <w:lang w:val="en-US" w:eastAsia="zh-CN"/>
        </w:rPr>
        <w:t>2月</w:t>
      </w:r>
      <w:r>
        <w:rPr>
          <w:rFonts w:hint="eastAsia"/>
          <w:lang w:eastAsia="zh-CN"/>
        </w:rPr>
        <w:t>7日下午在人民大会堂同各民主党派中央、全国工商联负责人和无党派人士代表欢聚一堂，共迎佳节。习近平代表中共中央，向各民主党派、工商联和无党派人士，向统一战线广大成员，致以诚挚问候和新春祝福。</w:t>
      </w:r>
    </w:p>
    <w:p>
      <w:pPr>
        <w:pStyle w:val="6"/>
        <w:bidi w:val="0"/>
        <w:rPr>
          <w:rFonts w:hint="eastAsia"/>
          <w:lang w:eastAsia="zh-CN"/>
        </w:rPr>
      </w:pPr>
      <w:r>
        <w:rPr>
          <w:rFonts w:hint="eastAsia"/>
          <w:lang w:eastAsia="zh-CN"/>
        </w:rPr>
        <w:t>中共中央、国务院2月8日上午在人民大会堂举行2024年春节团拜会</w:t>
      </w:r>
    </w:p>
    <w:p>
      <w:pPr>
        <w:bidi w:val="0"/>
        <w:rPr>
          <w:rFonts w:hint="eastAsia"/>
          <w:lang w:eastAsia="zh-CN"/>
        </w:rPr>
      </w:pPr>
      <w:r>
        <w:rPr>
          <w:rFonts w:hint="eastAsia"/>
          <w:lang w:eastAsia="zh-CN"/>
        </w:rPr>
        <w:t>中共中央、国务院</w:t>
      </w:r>
      <w:r>
        <w:rPr>
          <w:rFonts w:hint="eastAsia"/>
          <w:lang w:val="en-US" w:eastAsia="zh-CN"/>
        </w:rPr>
        <w:t>2月</w:t>
      </w:r>
      <w:r>
        <w:rPr>
          <w:rFonts w:hint="eastAsia"/>
          <w:lang w:eastAsia="zh-CN"/>
        </w:rPr>
        <w:t>8日上午在人民大会堂举行2024年春节团拜会。中共中央总书记、国家主席、中央军委主席习近平发表讲话，代表党中央和国务院，向全国各族人民，向香港特别行政区同胞、澳门特别行政区同胞、台湾同胞和海外侨胞拜年。习近平强调，</w:t>
      </w:r>
      <w:r>
        <w:rPr>
          <w:rFonts w:hint="eastAsia"/>
          <w:b/>
          <w:bCs/>
          <w:lang w:eastAsia="zh-CN"/>
        </w:rPr>
        <w:t>即将过去的癸卯兔年，是全面贯彻党的二十大精神的开局之年。面对异常复杂的国际环境和艰巨繁重的改革发展稳定任务，我们以中国式现代化凝心聚力，统筹国内国际两个大局，顽强拼搏、勇毅前行，战胜多重困难挑战，在全面建设社会主义现代化国家新征程上迈出坚实步伐</w:t>
      </w:r>
      <w:r>
        <w:rPr>
          <w:rFonts w:hint="eastAsia"/>
          <w:lang w:eastAsia="zh-CN"/>
        </w:rPr>
        <w:t>。</w:t>
      </w:r>
    </w:p>
    <w:p>
      <w:pPr>
        <w:pStyle w:val="6"/>
        <w:bidi w:val="0"/>
        <w:rPr>
          <w:rFonts w:hint="eastAsia"/>
          <w:lang w:eastAsia="zh-CN"/>
        </w:rPr>
      </w:pPr>
      <w:r>
        <w:rPr>
          <w:rFonts w:hint="eastAsia"/>
          <w:lang w:eastAsia="zh-CN"/>
        </w:rPr>
        <w:t>国家主席习近平和夫人彭丽媛向美国林肯中学师生回赠新春贺卡</w:t>
      </w:r>
    </w:p>
    <w:p>
      <w:pPr>
        <w:bidi w:val="0"/>
        <w:rPr>
          <w:rFonts w:hint="eastAsia"/>
          <w:lang w:eastAsia="zh-CN"/>
        </w:rPr>
      </w:pPr>
      <w:r>
        <w:rPr>
          <w:rFonts w:hint="eastAsia"/>
          <w:lang w:eastAsia="zh-CN"/>
        </w:rPr>
        <w:t>2月11日，国家主席习近平和夫人彭丽媛向美国林肯中学师生回赠新春贺卡，致以农历龙年新春祝福，欢迎师生们多到中国走走看看，包括参加“</w:t>
      </w:r>
      <w:r>
        <w:rPr>
          <w:rFonts w:hint="eastAsia"/>
          <w:b/>
          <w:bCs/>
          <w:lang w:eastAsia="zh-CN"/>
        </w:rPr>
        <w:t>5年5万名美国青少年来华交流学习</w:t>
      </w:r>
      <w:r>
        <w:rPr>
          <w:rFonts w:hint="eastAsia"/>
          <w:lang w:eastAsia="zh-CN"/>
        </w:rPr>
        <w:t>”项目，为增进中美两国人民特别是青年间的友谊添砖加瓦。</w:t>
      </w:r>
    </w:p>
    <w:p>
      <w:pPr>
        <w:pStyle w:val="6"/>
        <w:bidi w:val="0"/>
        <w:rPr>
          <w:rFonts w:hint="eastAsia"/>
          <w:lang w:eastAsia="zh-CN"/>
        </w:rPr>
      </w:pPr>
      <w:r>
        <w:rPr>
          <w:rFonts w:hint="eastAsia"/>
          <w:lang w:eastAsia="zh-CN"/>
        </w:rPr>
        <w:t>《求是》杂志发表重要文章《坚持和完善人民代表大会制度 保障人民当家作主》</w:t>
      </w:r>
    </w:p>
    <w:p>
      <w:pPr>
        <w:bidi w:val="0"/>
        <w:rPr>
          <w:rFonts w:hint="eastAsia"/>
          <w:lang w:eastAsia="zh-CN"/>
        </w:rPr>
      </w:pPr>
      <w:r>
        <w:rPr>
          <w:rFonts w:hint="eastAsia"/>
          <w:lang w:eastAsia="zh-CN"/>
        </w:rPr>
        <w:t>2月16日出版的第4期《求是》杂志发表中共中央总书记、国家主席、中央军委主席习近平的重要文章</w:t>
      </w:r>
      <w:r>
        <w:rPr>
          <w:rFonts w:hint="eastAsia"/>
          <w:b/>
          <w:bCs/>
          <w:lang w:eastAsia="zh-CN"/>
        </w:rPr>
        <w:t>《坚持和完善人民代表大会制度</w:t>
      </w:r>
      <w:r>
        <w:rPr>
          <w:rFonts w:hint="eastAsia"/>
          <w:b/>
          <w:bCs/>
          <w:lang w:val="en-US" w:eastAsia="zh-CN"/>
        </w:rPr>
        <w:t xml:space="preserve"> </w:t>
      </w:r>
      <w:r>
        <w:rPr>
          <w:rFonts w:hint="eastAsia"/>
          <w:b/>
          <w:bCs/>
          <w:lang w:eastAsia="zh-CN"/>
        </w:rPr>
        <w:t>保障人民当家作主》</w:t>
      </w:r>
      <w:r>
        <w:rPr>
          <w:rFonts w:hint="eastAsia"/>
          <w:lang w:eastAsia="zh-CN"/>
        </w:rPr>
        <w:t>。</w:t>
      </w:r>
    </w:p>
    <w:p>
      <w:pPr>
        <w:bidi w:val="0"/>
        <w:rPr>
          <w:rFonts w:hint="eastAsia"/>
          <w:lang w:eastAsia="zh-CN"/>
        </w:rPr>
      </w:pPr>
      <w:r>
        <w:rPr>
          <w:rFonts w:hint="eastAsia"/>
          <w:lang w:eastAsia="zh-CN"/>
        </w:rPr>
        <w:t>文章强调，在中国实行人民代表大会制度，</w:t>
      </w:r>
      <w:r>
        <w:rPr>
          <w:rFonts w:hint="eastAsia"/>
          <w:b/>
          <w:bCs/>
          <w:lang w:eastAsia="zh-CN"/>
        </w:rPr>
        <w:t>是深刻总结近代以后中国政治生活惨痛教训得出的基本结论，是中国社会100多年激越变革、激荡发展的历史结果，是中国人民翻身作主、掌握自己命运的必然选择</w:t>
      </w:r>
      <w:r>
        <w:rPr>
          <w:rFonts w:hint="eastAsia"/>
          <w:lang w:eastAsia="zh-CN"/>
        </w:rPr>
        <w:t>。</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经济类</w:t>
      </w:r>
    </w:p>
    <w:p>
      <w:pPr>
        <w:pStyle w:val="6"/>
        <w:bidi w:val="0"/>
        <w:rPr>
          <w:rFonts w:hint="eastAsia"/>
          <w:lang w:eastAsia="zh-CN"/>
        </w:rPr>
      </w:pPr>
      <w:r>
        <w:rPr>
          <w:rFonts w:hint="eastAsia"/>
          <w:lang w:eastAsia="zh-CN"/>
        </w:rPr>
        <w:t>中国GDP“万亿城市”再添新成员</w:t>
      </w:r>
    </w:p>
    <w:p>
      <w:pPr>
        <w:rPr>
          <w:rFonts w:hint="eastAsia"/>
          <w:lang w:eastAsia="zh-CN"/>
        </w:rPr>
      </w:pPr>
      <w:r>
        <w:rPr>
          <w:rFonts w:hint="eastAsia"/>
          <w:lang w:eastAsia="zh-CN"/>
        </w:rPr>
        <w:t>1月30日，记者从江苏省常州市统计局获悉，</w:t>
      </w:r>
      <w:r>
        <w:rPr>
          <w:rFonts w:hint="eastAsia"/>
          <w:b/>
          <w:bCs/>
          <w:lang w:eastAsia="zh-CN"/>
        </w:rPr>
        <w:t>2023年常州市GDP达到10116.4亿元</w:t>
      </w:r>
      <w:r>
        <w:rPr>
          <w:rFonts w:hint="eastAsia"/>
          <w:lang w:eastAsia="zh-CN"/>
        </w:rPr>
        <w:t>，按不变价格计算，同比增长6.8%。</w:t>
      </w:r>
      <w:r>
        <w:rPr>
          <w:rFonts w:hint="eastAsia"/>
          <w:b/>
          <w:bCs/>
          <w:lang w:eastAsia="zh-CN"/>
        </w:rPr>
        <w:t>中国GDP“万亿城市”再添新成员</w:t>
      </w:r>
      <w:r>
        <w:rPr>
          <w:rFonts w:hint="eastAsia"/>
          <w:lang w:eastAsia="zh-CN"/>
        </w:rPr>
        <w:t>。</w:t>
      </w:r>
    </w:p>
    <w:p>
      <w:pPr>
        <w:pStyle w:val="6"/>
        <w:bidi w:val="0"/>
        <w:rPr>
          <w:rFonts w:hint="eastAsia"/>
          <w:lang w:eastAsia="zh-CN"/>
        </w:rPr>
      </w:pPr>
      <w:r>
        <w:rPr>
          <w:rFonts w:hint="eastAsia"/>
          <w:lang w:eastAsia="zh-CN"/>
        </w:rPr>
        <w:t>财政部发布2023年财政收支情况显示</w:t>
      </w:r>
    </w:p>
    <w:p>
      <w:pPr>
        <w:bidi w:val="0"/>
        <w:rPr>
          <w:rFonts w:hint="eastAsia"/>
          <w:lang w:eastAsia="zh-CN"/>
        </w:rPr>
      </w:pPr>
      <w:r>
        <w:rPr>
          <w:rFonts w:hint="eastAsia"/>
          <w:lang w:eastAsia="zh-CN"/>
        </w:rPr>
        <w:t>在2月1日举行的国新办发布会上，财政部发布2023年财政收支情况显示，全国一般公共预算收入</w:t>
      </w:r>
      <w:r>
        <w:rPr>
          <w:rFonts w:hint="eastAsia"/>
          <w:b/>
          <w:bCs/>
          <w:lang w:eastAsia="zh-CN"/>
        </w:rPr>
        <w:t>突破21万亿元</w:t>
      </w:r>
      <w:r>
        <w:rPr>
          <w:rFonts w:hint="eastAsia"/>
          <w:lang w:eastAsia="zh-CN"/>
        </w:rPr>
        <w:t>，</w:t>
      </w:r>
      <w:r>
        <w:rPr>
          <w:rFonts w:hint="eastAsia"/>
          <w:b/>
          <w:bCs/>
          <w:lang w:eastAsia="zh-CN"/>
        </w:rPr>
        <w:t>同比增长6.4%</w:t>
      </w:r>
      <w:r>
        <w:rPr>
          <w:rFonts w:hint="eastAsia"/>
          <w:lang w:eastAsia="zh-CN"/>
        </w:rPr>
        <w:t>。</w:t>
      </w:r>
    </w:p>
    <w:p>
      <w:pPr>
        <w:pStyle w:val="6"/>
        <w:bidi w:val="0"/>
        <w:rPr>
          <w:rFonts w:hint="eastAsia"/>
          <w:lang w:eastAsia="zh-CN"/>
        </w:rPr>
      </w:pPr>
      <w:r>
        <w:rPr>
          <w:rFonts w:hint="eastAsia"/>
          <w:lang w:eastAsia="zh-CN"/>
        </w:rPr>
        <w:t>2023年，我国服务贸易规模创历史新高</w:t>
      </w:r>
    </w:p>
    <w:p>
      <w:pPr>
        <w:bidi w:val="0"/>
        <w:rPr>
          <w:rFonts w:hint="eastAsia"/>
          <w:lang w:eastAsia="zh-CN"/>
        </w:rPr>
      </w:pPr>
      <w:r>
        <w:rPr>
          <w:rFonts w:hint="eastAsia"/>
          <w:lang w:eastAsia="zh-CN"/>
        </w:rPr>
        <w:t>商务部</w:t>
      </w:r>
      <w:r>
        <w:rPr>
          <w:rFonts w:hint="eastAsia"/>
          <w:lang w:val="en-US" w:eastAsia="zh-CN"/>
        </w:rPr>
        <w:t>2月</w:t>
      </w:r>
      <w:r>
        <w:rPr>
          <w:rFonts w:hint="eastAsia"/>
          <w:lang w:eastAsia="zh-CN"/>
        </w:rPr>
        <w:t>1日发布数据显示，2023年，我国服务进出口总额65754.3亿元，</w:t>
      </w:r>
      <w:r>
        <w:rPr>
          <w:rFonts w:hint="eastAsia"/>
          <w:b/>
          <w:bCs/>
          <w:lang w:eastAsia="zh-CN"/>
        </w:rPr>
        <w:t>同比增长10%，服务贸易规模创历史新高</w:t>
      </w:r>
      <w:r>
        <w:rPr>
          <w:rFonts w:hint="eastAsia"/>
          <w:lang w:eastAsia="zh-CN"/>
        </w:rPr>
        <w:t>。旅行服务增长最快，全年旅行服务进出口14856.2亿元，同比增长73.6%。</w:t>
      </w:r>
    </w:p>
    <w:p>
      <w:pPr>
        <w:pStyle w:val="6"/>
        <w:bidi w:val="0"/>
        <w:rPr>
          <w:rFonts w:hint="eastAsia"/>
          <w:lang w:eastAsia="zh-CN"/>
        </w:rPr>
      </w:pPr>
      <w:r>
        <w:rPr>
          <w:rFonts w:hint="eastAsia"/>
          <w:lang w:eastAsia="zh-CN"/>
        </w:rPr>
        <w:t>2023年，我国服务贸易稳中有增，规模创历史新高</w:t>
      </w:r>
    </w:p>
    <w:p>
      <w:pPr>
        <w:bidi w:val="0"/>
        <w:rPr>
          <w:rFonts w:hint="eastAsia"/>
          <w:lang w:eastAsia="zh-CN"/>
        </w:rPr>
      </w:pPr>
      <w:r>
        <w:rPr>
          <w:rFonts w:hint="eastAsia"/>
          <w:lang w:eastAsia="zh-CN"/>
        </w:rPr>
        <w:t>2023年，我国服务贸易稳中有增，规模创历史新高。</w:t>
      </w:r>
      <w:r>
        <w:rPr>
          <w:rFonts w:hint="eastAsia"/>
          <w:b/>
          <w:bCs/>
          <w:lang w:eastAsia="zh-CN"/>
        </w:rPr>
        <w:t>全年服务进出口总额65754.3亿元，同比增长10%</w:t>
      </w:r>
      <w:r>
        <w:rPr>
          <w:rFonts w:hint="eastAsia"/>
          <w:lang w:eastAsia="zh-CN"/>
        </w:rPr>
        <w:t>。</w:t>
      </w:r>
    </w:p>
    <w:p>
      <w:pPr>
        <w:pStyle w:val="6"/>
        <w:bidi w:val="0"/>
        <w:rPr>
          <w:rFonts w:hint="eastAsia"/>
          <w:lang w:eastAsia="zh-CN"/>
        </w:rPr>
      </w:pPr>
      <w:r>
        <w:rPr>
          <w:rFonts w:hint="eastAsia"/>
          <w:lang w:eastAsia="zh-CN"/>
        </w:rPr>
        <w:t>2023年全国粮食产量再创历史新高</w:t>
      </w:r>
    </w:p>
    <w:p>
      <w:pPr>
        <w:bidi w:val="0"/>
        <w:rPr>
          <w:rFonts w:hint="eastAsia"/>
          <w:lang w:eastAsia="zh-CN"/>
        </w:rPr>
      </w:pPr>
      <w:r>
        <w:rPr>
          <w:rFonts w:hint="eastAsia"/>
          <w:lang w:eastAsia="zh-CN"/>
        </w:rPr>
        <w:t>2023年全国粮食产量再创历史新高，</w:t>
      </w:r>
      <w:r>
        <w:rPr>
          <w:rFonts w:hint="eastAsia"/>
          <w:b/>
          <w:bCs/>
          <w:lang w:eastAsia="zh-CN"/>
        </w:rPr>
        <w:t>达到13908.2亿斤</w:t>
      </w:r>
      <w:r>
        <w:rPr>
          <w:rFonts w:hint="eastAsia"/>
          <w:lang w:eastAsia="zh-CN"/>
        </w:rPr>
        <w:t>，比上年增了177.6亿斤，粮食供应充足、库存充实，为推动经济持续回升向好提供了有力支撑。</w:t>
      </w:r>
    </w:p>
    <w:p>
      <w:pPr>
        <w:pStyle w:val="6"/>
        <w:bidi w:val="0"/>
        <w:rPr>
          <w:rFonts w:hint="eastAsia"/>
          <w:lang w:eastAsia="zh-CN"/>
        </w:rPr>
      </w:pPr>
      <w:r>
        <w:rPr>
          <w:rFonts w:hint="eastAsia"/>
          <w:lang w:eastAsia="zh-CN"/>
        </w:rPr>
        <w:t>2023年全年社会消费品零售总额47.15万亿元</w:t>
      </w:r>
    </w:p>
    <w:p>
      <w:pPr>
        <w:bidi w:val="0"/>
        <w:rPr>
          <w:rFonts w:hint="eastAsia"/>
          <w:lang w:eastAsia="zh-CN"/>
        </w:rPr>
      </w:pPr>
      <w:r>
        <w:rPr>
          <w:rFonts w:hint="eastAsia"/>
          <w:lang w:eastAsia="zh-CN"/>
        </w:rPr>
        <w:t>2023年12月我国社会消费品零售总额4.36万亿元，同比增长7.4%；</w:t>
      </w:r>
      <w:r>
        <w:rPr>
          <w:rFonts w:hint="eastAsia"/>
          <w:b/>
          <w:bCs/>
          <w:lang w:eastAsia="zh-CN"/>
        </w:rPr>
        <w:t>2023年全年社会消费品零售总额47.15万亿元，同比增长7.2%</w:t>
      </w:r>
      <w:r>
        <w:rPr>
          <w:rFonts w:hint="eastAsia"/>
          <w:lang w:eastAsia="zh-CN"/>
        </w:rPr>
        <w:t>，最终消费支出对经济增长的贡献率达82.5%，消费对经济发展的基础性作用不断增强。</w:t>
      </w:r>
    </w:p>
    <w:p>
      <w:pPr>
        <w:pStyle w:val="6"/>
        <w:bidi w:val="0"/>
        <w:rPr>
          <w:rFonts w:hint="eastAsia"/>
          <w:lang w:eastAsia="zh-CN"/>
        </w:rPr>
      </w:pPr>
      <w:r>
        <w:rPr>
          <w:rFonts w:hint="eastAsia"/>
          <w:lang w:eastAsia="zh-CN"/>
        </w:rPr>
        <w:t>中国人民银行下调金融机构存款准备金率0.5个百分点</w:t>
      </w:r>
    </w:p>
    <w:p>
      <w:pPr>
        <w:bidi w:val="0"/>
        <w:rPr>
          <w:rFonts w:hint="eastAsia"/>
          <w:lang w:eastAsia="zh-CN"/>
        </w:rPr>
      </w:pPr>
      <w:r>
        <w:rPr>
          <w:rFonts w:hint="eastAsia"/>
          <w:lang w:eastAsia="zh-CN"/>
        </w:rPr>
        <w:t>2024年2月5日，中国人民银行下调金融机构存款准备金率0.5个百分点，2024年首次降准落地。</w:t>
      </w:r>
    </w:p>
    <w:p>
      <w:pPr>
        <w:pStyle w:val="6"/>
        <w:bidi w:val="0"/>
        <w:rPr>
          <w:rFonts w:hint="eastAsia"/>
          <w:lang w:eastAsia="zh-CN"/>
        </w:rPr>
      </w:pPr>
      <w:r>
        <w:rPr>
          <w:rFonts w:hint="eastAsia"/>
          <w:lang w:eastAsia="zh-CN"/>
        </w:rPr>
        <w:t>第四届消博会计划于4月13日至18日在海南省海口市举办</w:t>
      </w:r>
    </w:p>
    <w:p>
      <w:pPr>
        <w:bidi w:val="0"/>
        <w:rPr>
          <w:rFonts w:hint="eastAsia"/>
          <w:lang w:eastAsia="zh-CN"/>
        </w:rPr>
      </w:pPr>
      <w:r>
        <w:rPr>
          <w:rFonts w:hint="eastAsia"/>
          <w:lang w:eastAsia="zh-CN"/>
        </w:rPr>
        <w:t>从第四届中国国际消费品博览会组委会获悉，</w:t>
      </w:r>
      <w:r>
        <w:rPr>
          <w:rFonts w:hint="eastAsia"/>
          <w:b/>
          <w:bCs/>
          <w:lang w:eastAsia="zh-CN"/>
        </w:rPr>
        <w:t>第四届消博会计划于4月13日至18日在海南省海口市举办</w:t>
      </w:r>
      <w:r>
        <w:rPr>
          <w:rFonts w:hint="eastAsia"/>
          <w:lang w:eastAsia="zh-CN"/>
        </w:rPr>
        <w:t>。</w:t>
      </w:r>
    </w:p>
    <w:p>
      <w:pPr>
        <w:pStyle w:val="6"/>
        <w:bidi w:val="0"/>
        <w:rPr>
          <w:rFonts w:hint="eastAsia"/>
          <w:lang w:eastAsia="zh-CN"/>
        </w:rPr>
      </w:pPr>
      <w:r>
        <w:rPr>
          <w:rFonts w:hint="eastAsia"/>
          <w:lang w:eastAsia="zh-CN"/>
        </w:rPr>
        <w:t>2023年，全国规模以上文化企业实现利润11566亿元</w:t>
      </w:r>
    </w:p>
    <w:p>
      <w:pPr>
        <w:bidi w:val="0"/>
        <w:rPr>
          <w:rFonts w:hint="eastAsia"/>
          <w:lang w:eastAsia="zh-CN"/>
        </w:rPr>
      </w:pPr>
      <w:r>
        <w:rPr>
          <w:rFonts w:hint="eastAsia"/>
          <w:lang w:eastAsia="zh-CN"/>
        </w:rPr>
        <w:t>国家统计局日前发布数据显示，2023年，全国规模以上文化企业实现利润11566亿元，</w:t>
      </w:r>
      <w:r>
        <w:rPr>
          <w:rFonts w:hint="eastAsia"/>
          <w:b/>
          <w:bCs/>
          <w:lang w:eastAsia="zh-CN"/>
        </w:rPr>
        <w:t>比上年增长30.9%</w:t>
      </w:r>
      <w:r>
        <w:rPr>
          <w:rFonts w:hint="eastAsia"/>
          <w:lang w:eastAsia="zh-CN"/>
        </w:rPr>
        <w:t>，两年平均增长14.5%；</w:t>
      </w:r>
      <w:r>
        <w:rPr>
          <w:rFonts w:hint="eastAsia"/>
          <w:b/>
          <w:bCs/>
          <w:lang w:eastAsia="zh-CN"/>
        </w:rPr>
        <w:t>营业收入利润率为8.93%，比上年提高1.55个百分点</w:t>
      </w:r>
      <w:r>
        <w:rPr>
          <w:rFonts w:hint="eastAsia"/>
          <w:lang w:eastAsia="zh-CN"/>
        </w:rPr>
        <w:t>。</w:t>
      </w:r>
    </w:p>
    <w:p>
      <w:pPr>
        <w:pStyle w:val="6"/>
        <w:bidi w:val="0"/>
        <w:rPr>
          <w:rFonts w:hint="eastAsia"/>
          <w:lang w:eastAsia="zh-CN"/>
        </w:rPr>
      </w:pPr>
      <w:r>
        <w:rPr>
          <w:rFonts w:hint="eastAsia"/>
          <w:lang w:eastAsia="zh-CN"/>
        </w:rPr>
        <w:t>我国已成为世界最大的花卉生产国、重要的花卉贸易国和花卉消费国</w:t>
      </w:r>
    </w:p>
    <w:p>
      <w:pPr>
        <w:bidi w:val="0"/>
        <w:rPr>
          <w:rFonts w:hint="eastAsia"/>
          <w:lang w:eastAsia="zh-CN"/>
        </w:rPr>
      </w:pPr>
      <w:r>
        <w:rPr>
          <w:rFonts w:hint="eastAsia"/>
          <w:b/>
          <w:bCs/>
          <w:lang w:eastAsia="zh-CN"/>
        </w:rPr>
        <w:t>我国已成为世界最大的花卉生产国、重要的花卉贸易国和花卉消费国</w:t>
      </w:r>
      <w:r>
        <w:rPr>
          <w:rFonts w:hint="eastAsia"/>
          <w:lang w:eastAsia="zh-CN"/>
        </w:rPr>
        <w:t>。中国花卉协会统计数据显示：我国花卉种植面积约</w:t>
      </w:r>
      <w:r>
        <w:rPr>
          <w:rFonts w:hint="eastAsia"/>
          <w:b/>
          <w:bCs/>
          <w:lang w:eastAsia="zh-CN"/>
        </w:rPr>
        <w:t>150万公顷</w:t>
      </w:r>
      <w:r>
        <w:rPr>
          <w:rFonts w:hint="eastAsia"/>
          <w:lang w:eastAsia="zh-CN"/>
        </w:rPr>
        <w:t>，花卉从业人员超</w:t>
      </w:r>
      <w:r>
        <w:rPr>
          <w:rFonts w:hint="eastAsia"/>
          <w:b/>
          <w:bCs/>
          <w:lang w:eastAsia="zh-CN"/>
        </w:rPr>
        <w:t>500万人</w:t>
      </w:r>
      <w:r>
        <w:rPr>
          <w:rFonts w:hint="eastAsia"/>
          <w:lang w:eastAsia="zh-CN"/>
        </w:rPr>
        <w:t>。</w:t>
      </w:r>
    </w:p>
    <w:p>
      <w:pPr>
        <w:pStyle w:val="6"/>
        <w:bidi w:val="0"/>
        <w:rPr>
          <w:rFonts w:hint="eastAsia"/>
          <w:lang w:eastAsia="zh-CN"/>
        </w:rPr>
      </w:pPr>
      <w:r>
        <w:rPr>
          <w:rFonts w:hint="eastAsia"/>
          <w:lang w:eastAsia="zh-CN"/>
        </w:rPr>
        <w:t>西江油田截至2月10日累计生产原油突破1亿立方米，成为我国南海累产最高的油田</w:t>
      </w:r>
    </w:p>
    <w:p>
      <w:pPr>
        <w:bidi w:val="0"/>
        <w:rPr>
          <w:rFonts w:hint="eastAsia"/>
          <w:lang w:eastAsia="zh-CN"/>
        </w:rPr>
      </w:pPr>
      <w:r>
        <w:rPr>
          <w:rFonts w:hint="eastAsia"/>
          <w:lang w:eastAsia="zh-CN"/>
        </w:rPr>
        <w:t>2月11日从中国海油深圳分公司了解到，该公司位于南海珠江口盆地的</w:t>
      </w:r>
      <w:r>
        <w:rPr>
          <w:rFonts w:hint="eastAsia"/>
          <w:b/>
          <w:bCs/>
          <w:lang w:eastAsia="zh-CN"/>
        </w:rPr>
        <w:t>西江油田</w:t>
      </w:r>
      <w:r>
        <w:rPr>
          <w:rFonts w:hint="eastAsia"/>
          <w:lang w:eastAsia="zh-CN"/>
        </w:rPr>
        <w:t>，截至2月10日累计生产原油</w:t>
      </w:r>
      <w:r>
        <w:rPr>
          <w:rFonts w:hint="eastAsia"/>
          <w:b/>
          <w:bCs/>
          <w:lang w:eastAsia="zh-CN"/>
        </w:rPr>
        <w:t>突破1亿立方米</w:t>
      </w:r>
      <w:r>
        <w:rPr>
          <w:rFonts w:hint="eastAsia"/>
          <w:lang w:eastAsia="zh-CN"/>
        </w:rPr>
        <w:t>，</w:t>
      </w:r>
      <w:r>
        <w:rPr>
          <w:rFonts w:hint="eastAsia"/>
          <w:b/>
          <w:bCs/>
          <w:lang w:eastAsia="zh-CN"/>
        </w:rPr>
        <w:t>成为我国南海累产最高的油田</w:t>
      </w:r>
      <w:r>
        <w:rPr>
          <w:rFonts w:hint="eastAsia"/>
          <w:lang w:eastAsia="zh-CN"/>
        </w:rPr>
        <w:t>。</w:t>
      </w:r>
    </w:p>
    <w:p>
      <w:pPr>
        <w:pStyle w:val="6"/>
        <w:bidi w:val="0"/>
        <w:rPr>
          <w:rFonts w:hint="eastAsia"/>
          <w:lang w:eastAsia="zh-CN"/>
        </w:rPr>
      </w:pPr>
      <w:r>
        <w:rPr>
          <w:rFonts w:hint="eastAsia"/>
          <w:lang w:eastAsia="zh-CN"/>
        </w:rPr>
        <w:t>2023年，我国高技术产业销售收入增长9.8%</w:t>
      </w:r>
    </w:p>
    <w:p>
      <w:pPr>
        <w:bidi w:val="0"/>
        <w:rPr>
          <w:rFonts w:hint="eastAsia"/>
          <w:lang w:eastAsia="zh-CN"/>
        </w:rPr>
      </w:pPr>
      <w:r>
        <w:rPr>
          <w:rFonts w:hint="eastAsia"/>
          <w:lang w:eastAsia="zh-CN"/>
        </w:rPr>
        <w:t>近日从国家税务总局了解到，2023年，我国高技术产业销售收入增长9.8%，占全国企业销售收入比重较</w:t>
      </w:r>
      <w:r>
        <w:rPr>
          <w:rFonts w:hint="eastAsia"/>
          <w:b/>
          <w:bCs/>
          <w:lang w:eastAsia="zh-CN"/>
        </w:rPr>
        <w:t>2022年提高0.5个百分点</w:t>
      </w:r>
      <w:r>
        <w:rPr>
          <w:rFonts w:hint="eastAsia"/>
          <w:lang w:eastAsia="zh-CN"/>
        </w:rPr>
        <w:t>。</w:t>
      </w:r>
    </w:p>
    <w:p>
      <w:pPr>
        <w:pStyle w:val="6"/>
        <w:bidi w:val="0"/>
        <w:rPr>
          <w:rFonts w:hint="eastAsia"/>
          <w:lang w:eastAsia="zh-CN"/>
        </w:rPr>
      </w:pPr>
      <w:r>
        <w:rPr>
          <w:rFonts w:hint="eastAsia"/>
          <w:lang w:eastAsia="zh-CN"/>
        </w:rPr>
        <w:t>2023年末，我国本外币住户消费性贷款（不含个人住房贷款）余额19.77万亿元</w:t>
      </w:r>
    </w:p>
    <w:p>
      <w:pPr>
        <w:bidi w:val="0"/>
        <w:rPr>
          <w:rFonts w:hint="eastAsia"/>
          <w:lang w:eastAsia="zh-CN"/>
        </w:rPr>
      </w:pPr>
      <w:r>
        <w:rPr>
          <w:rFonts w:hint="eastAsia"/>
          <w:lang w:eastAsia="zh-CN"/>
        </w:rPr>
        <w:t>中国人民银行近日发布的数据显示，2023年末，我国本外币住户消费性贷款（不含个人住房贷款）</w:t>
      </w:r>
      <w:r>
        <w:rPr>
          <w:rFonts w:hint="eastAsia"/>
          <w:b/>
          <w:bCs/>
          <w:lang w:eastAsia="zh-CN"/>
        </w:rPr>
        <w:t>余额19.77万亿元，同比增长9.4%，增速比上年末高4.7个百分点</w:t>
      </w:r>
      <w:r>
        <w:rPr>
          <w:rFonts w:hint="eastAsia"/>
          <w:lang w:eastAsia="zh-CN"/>
        </w:rPr>
        <w:t>。</w:t>
      </w:r>
    </w:p>
    <w:p>
      <w:pPr>
        <w:pStyle w:val="6"/>
        <w:bidi w:val="0"/>
        <w:rPr>
          <w:rFonts w:hint="eastAsia"/>
          <w:lang w:eastAsia="zh-CN"/>
        </w:rPr>
      </w:pPr>
      <w:r>
        <w:rPr>
          <w:rFonts w:hint="eastAsia"/>
          <w:lang w:eastAsia="zh-CN"/>
        </w:rPr>
        <w:t>2023年，全国餐饮收入52890亿元，同比上升20.4%</w:t>
      </w:r>
    </w:p>
    <w:p>
      <w:pPr>
        <w:bidi w:val="0"/>
        <w:rPr>
          <w:rFonts w:hint="eastAsia"/>
          <w:lang w:eastAsia="zh-CN"/>
        </w:rPr>
      </w:pPr>
      <w:r>
        <w:rPr>
          <w:rFonts w:hint="eastAsia"/>
          <w:lang w:eastAsia="zh-CN"/>
        </w:rPr>
        <w:t>国家统计局近日发布最新数据显示：2023年，全国餐饮收入</w:t>
      </w:r>
      <w:r>
        <w:rPr>
          <w:rFonts w:hint="eastAsia"/>
          <w:b/>
          <w:bCs/>
          <w:lang w:eastAsia="zh-CN"/>
        </w:rPr>
        <w:t>52890亿元</w:t>
      </w:r>
      <w:r>
        <w:rPr>
          <w:rFonts w:hint="eastAsia"/>
          <w:lang w:eastAsia="zh-CN"/>
        </w:rPr>
        <w:t>，同比上升</w:t>
      </w:r>
      <w:r>
        <w:rPr>
          <w:rFonts w:hint="eastAsia"/>
          <w:b/>
          <w:bCs/>
          <w:lang w:eastAsia="zh-CN"/>
        </w:rPr>
        <w:t>20.4%</w:t>
      </w:r>
      <w:r>
        <w:rPr>
          <w:rFonts w:hint="eastAsia"/>
          <w:lang w:eastAsia="zh-CN"/>
        </w:rPr>
        <w:t>；限额以上单位餐饮收入13356亿元，同比上升20.9%。</w:t>
      </w:r>
    </w:p>
    <w:p>
      <w:pPr>
        <w:pStyle w:val="6"/>
        <w:bidi w:val="0"/>
        <w:rPr>
          <w:rFonts w:hint="eastAsia"/>
          <w:lang w:eastAsia="zh-CN"/>
        </w:rPr>
      </w:pPr>
      <w:r>
        <w:rPr>
          <w:rFonts w:hint="eastAsia"/>
          <w:lang w:eastAsia="zh-CN"/>
        </w:rPr>
        <w:t>2023年，失业保险金等各类失业保险待遇共发放976亿元</w:t>
      </w:r>
    </w:p>
    <w:p>
      <w:pPr>
        <w:bidi w:val="0"/>
        <w:rPr>
          <w:rFonts w:hint="eastAsia"/>
          <w:lang w:eastAsia="zh-CN"/>
        </w:rPr>
      </w:pPr>
      <w:r>
        <w:rPr>
          <w:rFonts w:hint="eastAsia"/>
          <w:lang w:eastAsia="zh-CN"/>
        </w:rPr>
        <w:t>人力资源社会保障部近期数据显示，2023年，失业保险金等各类失业保险待遇共发放</w:t>
      </w:r>
      <w:r>
        <w:rPr>
          <w:rFonts w:hint="eastAsia"/>
          <w:b/>
          <w:bCs/>
          <w:lang w:eastAsia="zh-CN"/>
        </w:rPr>
        <w:t>976亿元</w:t>
      </w:r>
      <w:r>
        <w:rPr>
          <w:rFonts w:hint="eastAsia"/>
          <w:lang w:eastAsia="zh-CN"/>
        </w:rPr>
        <w:t>，为保障失业人员基本生活发挥了重要作用。</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建设类</w:t>
      </w:r>
    </w:p>
    <w:p>
      <w:pPr>
        <w:pStyle w:val="6"/>
        <w:bidi w:val="0"/>
        <w:rPr>
          <w:rFonts w:hint="eastAsia"/>
          <w:lang w:eastAsia="zh-CN"/>
        </w:rPr>
      </w:pPr>
      <w:r>
        <w:rPr>
          <w:rFonts w:hint="eastAsia"/>
          <w:lang w:eastAsia="zh-CN"/>
        </w:rPr>
        <w:t>珠江三角洲水资源配置工程全面通水</w:t>
      </w:r>
    </w:p>
    <w:p>
      <w:pPr>
        <w:rPr>
          <w:rFonts w:hint="eastAsia"/>
          <w:lang w:eastAsia="zh-CN"/>
        </w:rPr>
      </w:pPr>
      <w:r>
        <w:rPr>
          <w:rFonts w:hint="eastAsia"/>
          <w:lang w:eastAsia="zh-CN"/>
        </w:rPr>
        <w:t>1月30日上午，随着佛山顺德鲤鱼洲岛上的西江取水闸口缓缓升起，</w:t>
      </w:r>
      <w:r>
        <w:rPr>
          <w:rFonts w:hint="eastAsia"/>
          <w:b/>
          <w:bCs/>
          <w:lang w:eastAsia="zh-CN"/>
        </w:rPr>
        <w:t>国家172项节水供水重大水利工程之一、粤港澳大湾区重大水利基础设施——珠江三角洲水资源配置工程全面通水</w:t>
      </w:r>
      <w:r>
        <w:rPr>
          <w:rFonts w:hint="eastAsia"/>
          <w:lang w:eastAsia="zh-CN"/>
        </w:rPr>
        <w:t>。</w:t>
      </w:r>
    </w:p>
    <w:p>
      <w:pPr>
        <w:pStyle w:val="6"/>
        <w:bidi w:val="0"/>
        <w:rPr>
          <w:rFonts w:hint="eastAsia"/>
          <w:lang w:eastAsia="zh-CN"/>
        </w:rPr>
      </w:pPr>
      <w:r>
        <w:rPr>
          <w:rFonts w:hint="eastAsia"/>
          <w:lang w:eastAsia="zh-CN"/>
        </w:rPr>
        <w:t>世界最大跨度劲性骨架混凝土拱桥建成通车</w:t>
      </w:r>
    </w:p>
    <w:p>
      <w:pPr>
        <w:bidi w:val="0"/>
        <w:rPr>
          <w:rFonts w:hint="eastAsia"/>
          <w:lang w:eastAsia="zh-CN"/>
        </w:rPr>
      </w:pPr>
      <w:r>
        <w:rPr>
          <w:rFonts w:hint="eastAsia"/>
          <w:lang w:eastAsia="zh-CN"/>
        </w:rPr>
        <w:t>2月1日，</w:t>
      </w:r>
      <w:r>
        <w:rPr>
          <w:rFonts w:hint="eastAsia"/>
          <w:b/>
          <w:bCs/>
          <w:lang w:eastAsia="zh-CN"/>
        </w:rPr>
        <w:t>世界最大跨度劲性骨架混凝土拱桥</w:t>
      </w:r>
      <w:r>
        <w:rPr>
          <w:rFonts w:hint="eastAsia"/>
          <w:lang w:eastAsia="zh-CN"/>
        </w:rPr>
        <w:t>——南丹至天峨下老高速公路天峨龙滩特大桥建成通车。</w:t>
      </w:r>
      <w:r>
        <w:rPr>
          <w:rFonts w:hint="eastAsia"/>
          <w:b/>
          <w:bCs/>
          <w:lang w:eastAsia="zh-CN"/>
        </w:rPr>
        <w:t>这是世界首座跨径超600米的拱桥</w:t>
      </w:r>
      <w:r>
        <w:rPr>
          <w:rFonts w:hint="eastAsia"/>
          <w:lang w:eastAsia="zh-CN"/>
        </w:rPr>
        <w:t>。</w:t>
      </w:r>
    </w:p>
    <w:p>
      <w:pPr>
        <w:pStyle w:val="6"/>
        <w:bidi w:val="0"/>
        <w:rPr>
          <w:rFonts w:hint="eastAsia"/>
          <w:lang w:eastAsia="zh-CN"/>
        </w:rPr>
      </w:pPr>
      <w:r>
        <w:rPr>
          <w:rFonts w:hint="eastAsia"/>
          <w:lang w:eastAsia="zh-CN"/>
        </w:rPr>
        <w:t>中国海油“深海一号”二期工程综合处理平台陆地建造全部完工</w:t>
      </w:r>
    </w:p>
    <w:p>
      <w:pPr>
        <w:bidi w:val="0"/>
        <w:rPr>
          <w:rFonts w:hint="eastAsia"/>
          <w:lang w:eastAsia="zh-CN"/>
        </w:rPr>
      </w:pPr>
      <w:r>
        <w:rPr>
          <w:rFonts w:hint="eastAsia"/>
          <w:lang w:eastAsia="zh-CN"/>
        </w:rPr>
        <w:t>2月1日，</w:t>
      </w:r>
      <w:r>
        <w:rPr>
          <w:rFonts w:hint="eastAsia"/>
          <w:b/>
          <w:bCs/>
          <w:lang w:eastAsia="zh-CN"/>
        </w:rPr>
        <w:t>随着上部组块在青岛西海岸新区建造完成</w:t>
      </w:r>
      <w:r>
        <w:rPr>
          <w:rFonts w:hint="eastAsia"/>
          <w:lang w:eastAsia="zh-CN"/>
        </w:rPr>
        <w:t>，中国海油“深海一号”二期工程综合处理平台陆地建造全部完工，</w:t>
      </w:r>
      <w:r>
        <w:rPr>
          <w:rFonts w:hint="eastAsia"/>
          <w:b/>
          <w:bCs/>
          <w:lang w:eastAsia="zh-CN"/>
        </w:rPr>
        <w:t>标志着项目建设取得关键进展</w:t>
      </w:r>
      <w:r>
        <w:rPr>
          <w:rFonts w:hint="eastAsia"/>
          <w:lang w:eastAsia="zh-CN"/>
        </w:rPr>
        <w:t>，为工程按期投产打下坚实基础。</w:t>
      </w:r>
    </w:p>
    <w:p>
      <w:pPr>
        <w:pStyle w:val="6"/>
        <w:bidi w:val="0"/>
        <w:rPr>
          <w:rFonts w:hint="eastAsia"/>
          <w:lang w:eastAsia="zh-CN"/>
        </w:rPr>
      </w:pPr>
      <w:r>
        <w:rPr>
          <w:rFonts w:hint="eastAsia"/>
          <w:lang w:eastAsia="zh-CN"/>
        </w:rPr>
        <w:t>国内首座公铁同层跨海大桥一期工程</w:t>
      </w:r>
      <w:r>
        <w:rPr>
          <w:rFonts w:hint="eastAsia"/>
          <w:lang w:val="en-US" w:eastAsia="zh-CN"/>
        </w:rPr>
        <w:t>2月</w:t>
      </w:r>
      <w:r>
        <w:rPr>
          <w:rFonts w:hint="eastAsia"/>
          <w:lang w:eastAsia="zh-CN"/>
        </w:rPr>
        <w:t>3日正式通车</w:t>
      </w:r>
    </w:p>
    <w:p>
      <w:pPr>
        <w:bidi w:val="0"/>
        <w:rPr>
          <w:rFonts w:hint="eastAsia"/>
          <w:lang w:eastAsia="zh-CN"/>
        </w:rPr>
      </w:pPr>
      <w:r>
        <w:rPr>
          <w:rFonts w:hint="eastAsia"/>
          <w:b/>
          <w:bCs/>
          <w:lang w:eastAsia="zh-CN"/>
        </w:rPr>
        <w:t>国内首座公铁同层跨海大桥珠海市金海公路大桥</w:t>
      </w:r>
      <w:r>
        <w:rPr>
          <w:rFonts w:hint="eastAsia"/>
          <w:lang w:eastAsia="zh-CN"/>
        </w:rPr>
        <w:t>一期工程</w:t>
      </w:r>
      <w:r>
        <w:rPr>
          <w:rFonts w:hint="eastAsia"/>
          <w:lang w:val="en-US" w:eastAsia="zh-CN"/>
        </w:rPr>
        <w:t>2月</w:t>
      </w:r>
      <w:r>
        <w:rPr>
          <w:rFonts w:hint="eastAsia"/>
          <w:lang w:eastAsia="zh-CN"/>
        </w:rPr>
        <w:t>3日正式通车。</w:t>
      </w:r>
    </w:p>
    <w:p>
      <w:pPr>
        <w:pStyle w:val="6"/>
        <w:bidi w:val="0"/>
        <w:rPr>
          <w:rFonts w:hint="eastAsia"/>
          <w:lang w:eastAsia="zh-CN"/>
        </w:rPr>
      </w:pPr>
      <w:r>
        <w:rPr>
          <w:rFonts w:hint="eastAsia"/>
          <w:lang w:eastAsia="zh-CN"/>
        </w:rPr>
        <w:t>2月4日，漳州至汕头高铁开工建设</w:t>
      </w:r>
    </w:p>
    <w:p>
      <w:pPr>
        <w:bidi w:val="0"/>
        <w:rPr>
          <w:rFonts w:hint="eastAsia"/>
          <w:lang w:eastAsia="zh-CN"/>
        </w:rPr>
      </w:pPr>
      <w:r>
        <w:rPr>
          <w:rFonts w:hint="eastAsia"/>
          <w:b/>
          <w:bCs/>
          <w:lang w:eastAsia="zh-CN"/>
        </w:rPr>
        <w:t>2月4日，漳州至汕头高铁开工建设。</w:t>
      </w:r>
      <w:r>
        <w:rPr>
          <w:rFonts w:hint="eastAsia"/>
          <w:lang w:eastAsia="zh-CN"/>
        </w:rPr>
        <w:t>项目建成后，将进一步完善我国</w:t>
      </w:r>
      <w:r>
        <w:rPr>
          <w:rFonts w:hint="eastAsia"/>
          <w:b/>
          <w:bCs/>
          <w:lang w:eastAsia="zh-CN"/>
        </w:rPr>
        <w:t>“八纵八横”</w:t>
      </w:r>
      <w:r>
        <w:rPr>
          <w:rFonts w:hint="eastAsia"/>
          <w:lang w:eastAsia="zh-CN"/>
        </w:rPr>
        <w:t>高速铁路网沿海通道。</w:t>
      </w:r>
    </w:p>
    <w:p>
      <w:pPr>
        <w:pStyle w:val="6"/>
        <w:bidi w:val="0"/>
        <w:rPr>
          <w:rFonts w:hint="eastAsia"/>
          <w:lang w:eastAsia="zh-CN"/>
        </w:rPr>
      </w:pPr>
      <w:r>
        <w:rPr>
          <w:rFonts w:hint="eastAsia"/>
          <w:lang w:eastAsia="zh-CN"/>
        </w:rPr>
        <w:t>2月5日，由中铁十一局承建的南深高铁南玉段六景郁江特大桥顺利合龙</w:t>
      </w:r>
    </w:p>
    <w:p>
      <w:pPr>
        <w:bidi w:val="0"/>
        <w:rPr>
          <w:rFonts w:hint="eastAsia"/>
          <w:lang w:eastAsia="zh-CN"/>
        </w:rPr>
      </w:pPr>
      <w:r>
        <w:rPr>
          <w:rFonts w:hint="eastAsia"/>
          <w:lang w:eastAsia="zh-CN"/>
        </w:rPr>
        <w:t>2月5日，由中铁十一局承建的</w:t>
      </w:r>
      <w:r>
        <w:rPr>
          <w:rFonts w:hint="eastAsia"/>
          <w:b/>
          <w:bCs/>
          <w:lang w:eastAsia="zh-CN"/>
        </w:rPr>
        <w:t>南深高铁南玉段六景郁江特大桥顺利合龙</w:t>
      </w:r>
      <w:r>
        <w:rPr>
          <w:rFonts w:hint="eastAsia"/>
          <w:lang w:eastAsia="zh-CN"/>
        </w:rPr>
        <w:t>，标志着大桥主体工程全部完工，为全线如期实现通车目标奠定基础。</w:t>
      </w:r>
    </w:p>
    <w:p>
      <w:pPr>
        <w:pStyle w:val="6"/>
        <w:bidi w:val="0"/>
        <w:rPr>
          <w:rFonts w:hint="eastAsia"/>
          <w:lang w:eastAsia="zh-CN"/>
        </w:rPr>
      </w:pPr>
      <w:r>
        <w:rPr>
          <w:rFonts w:hint="eastAsia"/>
          <w:lang w:eastAsia="zh-CN"/>
        </w:rPr>
        <w:t>中国南极秦岭站2月7日建成并投入使用</w:t>
      </w:r>
    </w:p>
    <w:p>
      <w:pPr>
        <w:bidi w:val="0"/>
        <w:rPr>
          <w:rFonts w:hint="eastAsia"/>
          <w:lang w:eastAsia="zh-CN"/>
        </w:rPr>
      </w:pPr>
      <w:r>
        <w:rPr>
          <w:rFonts w:hint="eastAsia"/>
          <w:lang w:eastAsia="zh-CN"/>
        </w:rPr>
        <w:t>龙年春节前夕，</w:t>
      </w:r>
      <w:r>
        <w:rPr>
          <w:rFonts w:hint="eastAsia"/>
          <w:b/>
          <w:bCs/>
          <w:lang w:eastAsia="zh-CN"/>
        </w:rPr>
        <w:t>中国南极秦岭站2月7日建成并投入使用</w:t>
      </w:r>
      <w:r>
        <w:rPr>
          <w:rFonts w:hint="eastAsia"/>
          <w:lang w:eastAsia="zh-CN"/>
        </w:rPr>
        <w:t>。中共中央总书记、国家主席、中央军委主席习近平致信表示热烈祝贺，向广大极地工作者致以诚挚问候和美好的新春祝福。习近平在贺信中指出，</w:t>
      </w:r>
      <w:r>
        <w:rPr>
          <w:rFonts w:hint="eastAsia"/>
          <w:b/>
          <w:bCs/>
          <w:lang w:eastAsia="zh-CN"/>
        </w:rPr>
        <w:t>今年是中国极地考察40周年。40年来，在党的领导下，我国极地事业从无到有、由弱到强，一代代极地工作者勇斗极寒、坚忍不拔、拼搏奉献、严谨求实、辛勤工作，取得了丰硕成果。中国南极秦岭站的建成，将为我国和全世界科学工作者持续探索自然奥秘、勇攀科学高峰提供有力保障</w:t>
      </w:r>
      <w:r>
        <w:rPr>
          <w:rFonts w:hint="eastAsia"/>
          <w:lang w:eastAsia="zh-CN"/>
        </w:rPr>
        <w:t>。习近平希望广大极地工作者以此为契机，继续艰苦奋斗、开拓创新，同国际社会一道，更好地</w:t>
      </w:r>
      <w:r>
        <w:rPr>
          <w:rFonts w:hint="eastAsia"/>
          <w:b/>
          <w:bCs/>
          <w:lang w:eastAsia="zh-CN"/>
        </w:rPr>
        <w:t>认识极地、保护极地、利用极地</w:t>
      </w:r>
      <w:r>
        <w:rPr>
          <w:rFonts w:hint="eastAsia"/>
          <w:lang w:eastAsia="zh-CN"/>
        </w:rPr>
        <w:t>，为造福人类、推动构建人类命运共同体作出新的更大的贡献。</w:t>
      </w:r>
    </w:p>
    <w:p>
      <w:pPr>
        <w:pStyle w:val="6"/>
        <w:bidi w:val="0"/>
        <w:rPr>
          <w:rFonts w:hint="eastAsia"/>
          <w:lang w:eastAsia="zh-CN"/>
        </w:rPr>
      </w:pPr>
      <w:r>
        <w:rPr>
          <w:rFonts w:hint="eastAsia"/>
          <w:lang w:eastAsia="zh-CN"/>
        </w:rPr>
        <w:t>海南昌江核电厂多用途模块式小型堆科技示范工程“玲龙一号”外穹顶吊装完成</w:t>
      </w:r>
    </w:p>
    <w:p>
      <w:pPr>
        <w:bidi w:val="0"/>
        <w:rPr>
          <w:rFonts w:hint="eastAsia"/>
          <w:lang w:eastAsia="zh-CN"/>
        </w:rPr>
      </w:pPr>
      <w:r>
        <w:rPr>
          <w:rFonts w:hint="eastAsia"/>
          <w:lang w:eastAsia="zh-CN"/>
        </w:rPr>
        <w:t>2024年2月6日，海南昌江核电厂多用途模块式小型堆科技示范工程“</w:t>
      </w:r>
      <w:r>
        <w:rPr>
          <w:rFonts w:hint="eastAsia"/>
          <w:b/>
          <w:bCs/>
          <w:lang w:eastAsia="zh-CN"/>
        </w:rPr>
        <w:t>玲龙一号</w:t>
      </w:r>
      <w:r>
        <w:rPr>
          <w:rFonts w:hint="eastAsia"/>
          <w:lang w:eastAsia="zh-CN"/>
        </w:rPr>
        <w:t>”外穹顶吊装完成。</w:t>
      </w:r>
      <w:r>
        <w:rPr>
          <w:rFonts w:hint="eastAsia"/>
          <w:b/>
          <w:bCs/>
          <w:lang w:eastAsia="zh-CN"/>
        </w:rPr>
        <w:t>“玲龙一号”是全球首个开工建造的陆上商用多用途模块式小型压水堆，是中核集团继“华龙一号”后我国核电自主创新的又一重大成果</w:t>
      </w:r>
      <w:r>
        <w:rPr>
          <w:rFonts w:hint="eastAsia"/>
          <w:lang w:eastAsia="zh-CN"/>
        </w:rPr>
        <w:t>。</w:t>
      </w:r>
    </w:p>
    <w:p>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生态类</w:t>
      </w:r>
    </w:p>
    <w:p>
      <w:pPr>
        <w:pStyle w:val="6"/>
        <w:bidi w:val="0"/>
        <w:rPr>
          <w:rFonts w:hint="default"/>
          <w:lang w:val="en-US" w:eastAsia="zh-CN"/>
        </w:rPr>
      </w:pPr>
      <w:r>
        <w:rPr>
          <w:rFonts w:hint="default"/>
          <w:lang w:val="en-US" w:eastAsia="zh-CN"/>
        </w:rPr>
        <w:t>2月2日是第28个世界湿地日，今年的主题为“湿地与人类福祉”</w:t>
      </w:r>
    </w:p>
    <w:p>
      <w:pPr>
        <w:rPr>
          <w:rFonts w:hint="default"/>
          <w:lang w:val="en-US" w:eastAsia="zh-CN"/>
        </w:rPr>
      </w:pPr>
      <w:r>
        <w:rPr>
          <w:rFonts w:hint="default"/>
          <w:lang w:val="en-US" w:eastAsia="zh-CN"/>
        </w:rPr>
        <w:t>2月2日是</w:t>
      </w:r>
      <w:r>
        <w:rPr>
          <w:rFonts w:hint="default"/>
          <w:b/>
          <w:bCs/>
          <w:lang w:val="en-US" w:eastAsia="zh-CN"/>
        </w:rPr>
        <w:t>第28个世界湿地日，今年的主题为“湿地与人类福祉”</w:t>
      </w:r>
      <w:r>
        <w:rPr>
          <w:rFonts w:hint="default"/>
          <w:lang w:val="en-US" w:eastAsia="zh-CN"/>
        </w:rPr>
        <w:t>。</w:t>
      </w:r>
    </w:p>
    <w:p>
      <w:pPr>
        <w:pStyle w:val="6"/>
        <w:bidi w:val="0"/>
        <w:rPr>
          <w:rFonts w:hint="default"/>
          <w:lang w:val="en-US" w:eastAsia="zh-CN"/>
        </w:rPr>
      </w:pPr>
      <w:r>
        <w:rPr>
          <w:rFonts w:hint="default"/>
          <w:lang w:val="en-US" w:eastAsia="zh-CN"/>
        </w:rPr>
        <w:t>党的十八大以来，我国累计实施湿地保护项目3400多个，新增和修复湿地80余万公顷</w:t>
      </w:r>
    </w:p>
    <w:p>
      <w:pPr>
        <w:rPr>
          <w:rFonts w:hint="default"/>
          <w:lang w:val="en-US" w:eastAsia="zh-CN"/>
        </w:rPr>
      </w:pPr>
      <w:r>
        <w:rPr>
          <w:rFonts w:hint="default"/>
          <w:lang w:val="en-US" w:eastAsia="zh-CN"/>
        </w:rPr>
        <w:t>党的十八大以来，</w:t>
      </w:r>
      <w:r>
        <w:rPr>
          <w:rFonts w:hint="default"/>
          <w:b/>
          <w:bCs/>
          <w:lang w:val="en-US" w:eastAsia="zh-CN"/>
        </w:rPr>
        <w:t>我国累计实施湿地保护项目3400多个，新增和修复湿地80余万公顷</w:t>
      </w:r>
      <w:r>
        <w:rPr>
          <w:rFonts w:hint="default"/>
          <w:lang w:val="en-US" w:eastAsia="zh-CN"/>
        </w:rPr>
        <w:t>。</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科技类</w:t>
      </w:r>
    </w:p>
    <w:p>
      <w:pPr>
        <w:pStyle w:val="6"/>
        <w:bidi w:val="0"/>
        <w:rPr>
          <w:rFonts w:hint="eastAsia"/>
          <w:lang w:eastAsia="zh-CN"/>
        </w:rPr>
      </w:pPr>
      <w:r>
        <w:rPr>
          <w:rFonts w:hint="eastAsia"/>
          <w:lang w:eastAsia="zh-CN"/>
        </w:rPr>
        <w:t>世界上首次成功克隆雪域高原濒危牛种</w:t>
      </w:r>
    </w:p>
    <w:p>
      <w:pPr>
        <w:rPr>
          <w:rFonts w:hint="eastAsia"/>
          <w:lang w:eastAsia="zh-CN"/>
        </w:rPr>
      </w:pPr>
      <w:r>
        <w:rPr>
          <w:rFonts w:hint="eastAsia"/>
          <w:b/>
          <w:bCs/>
          <w:lang w:eastAsia="zh-CN"/>
        </w:rPr>
        <w:t>世界屋脊的濒危牛种——樟木牛和阿沛甲咂牛</w:t>
      </w:r>
      <w:r>
        <w:rPr>
          <w:rFonts w:hint="eastAsia"/>
          <w:lang w:eastAsia="zh-CN"/>
        </w:rPr>
        <w:t>近日在</w:t>
      </w:r>
      <w:r>
        <w:rPr>
          <w:rFonts w:hint="eastAsia"/>
          <w:b/>
          <w:bCs/>
          <w:lang w:eastAsia="zh-CN"/>
        </w:rPr>
        <w:t>重庆云阳成功克隆</w:t>
      </w:r>
      <w:r>
        <w:rPr>
          <w:rFonts w:hint="eastAsia"/>
          <w:lang w:eastAsia="zh-CN"/>
        </w:rPr>
        <w:t>。这是</w:t>
      </w:r>
      <w:r>
        <w:rPr>
          <w:rFonts w:hint="eastAsia"/>
          <w:b/>
          <w:bCs/>
          <w:lang w:eastAsia="zh-CN"/>
        </w:rPr>
        <w:t>世界上首次成功克隆雪域高原濒危牛种，也是我国西南地区第一次诞生克隆牛</w:t>
      </w:r>
      <w:r>
        <w:rPr>
          <w:rFonts w:hint="eastAsia"/>
          <w:lang w:eastAsia="zh-CN"/>
        </w:rPr>
        <w:t>。</w:t>
      </w:r>
    </w:p>
    <w:p>
      <w:pPr>
        <w:pStyle w:val="6"/>
        <w:bidi w:val="0"/>
        <w:rPr>
          <w:rFonts w:hint="eastAsia"/>
          <w:lang w:eastAsia="zh-CN"/>
        </w:rPr>
      </w:pPr>
      <w:r>
        <w:rPr>
          <w:rFonts w:hint="eastAsia"/>
          <w:lang w:eastAsia="zh-CN"/>
        </w:rPr>
        <w:t>“南海救103”轮正式投入使用</w:t>
      </w:r>
    </w:p>
    <w:p>
      <w:pPr>
        <w:bidi w:val="0"/>
        <w:rPr>
          <w:rFonts w:hint="eastAsia"/>
          <w:lang w:eastAsia="zh-CN"/>
        </w:rPr>
      </w:pPr>
      <w:r>
        <w:rPr>
          <w:rFonts w:hint="eastAsia"/>
          <w:lang w:eastAsia="zh-CN"/>
        </w:rPr>
        <w:t>1月30日从交通运输部救助打捞局获悉，作为中国海上专业救捞力量的新旗舰，</w:t>
      </w:r>
      <w:r>
        <w:rPr>
          <w:rFonts w:hint="eastAsia"/>
          <w:b/>
          <w:bCs/>
          <w:lang w:eastAsia="zh-CN"/>
        </w:rPr>
        <w:t>交通运输部南海救助局满载排水量19000吨的“南海救103”轮当日正式投入使用</w:t>
      </w:r>
      <w:r>
        <w:rPr>
          <w:rFonts w:hint="eastAsia"/>
          <w:lang w:eastAsia="zh-CN"/>
        </w:rPr>
        <w:t>。</w:t>
      </w:r>
    </w:p>
    <w:p>
      <w:pPr>
        <w:pStyle w:val="6"/>
        <w:bidi w:val="0"/>
        <w:rPr>
          <w:rFonts w:hint="eastAsia"/>
          <w:lang w:eastAsia="zh-CN"/>
        </w:rPr>
      </w:pPr>
      <w:r>
        <w:rPr>
          <w:rFonts w:hint="eastAsia"/>
          <w:lang w:eastAsia="zh-CN"/>
        </w:rPr>
        <w:t>探月工程四期中继星（鹊桥二号卫星）空运抵达海南美兰国际机场</w:t>
      </w:r>
    </w:p>
    <w:p>
      <w:pPr>
        <w:bidi w:val="0"/>
        <w:rPr>
          <w:rFonts w:hint="eastAsia"/>
          <w:lang w:eastAsia="zh-CN"/>
        </w:rPr>
      </w:pPr>
      <w:r>
        <w:rPr>
          <w:rFonts w:hint="eastAsia"/>
          <w:lang w:eastAsia="zh-CN"/>
        </w:rPr>
        <w:t>2024年2月2日，探月工程四期</w:t>
      </w:r>
      <w:r>
        <w:rPr>
          <w:rFonts w:hint="eastAsia"/>
          <w:b/>
          <w:bCs/>
          <w:lang w:eastAsia="zh-CN"/>
        </w:rPr>
        <w:t>中继星（鹊桥二号卫星）</w:t>
      </w:r>
      <w:r>
        <w:rPr>
          <w:rFonts w:hint="eastAsia"/>
          <w:lang w:eastAsia="zh-CN"/>
        </w:rPr>
        <w:t>空运抵达海南美兰国际机场，随后通过公路运输方式运送至</w:t>
      </w:r>
      <w:r>
        <w:rPr>
          <w:rFonts w:hint="eastAsia"/>
          <w:b/>
          <w:bCs/>
          <w:lang w:eastAsia="zh-CN"/>
        </w:rPr>
        <w:t>中国文昌航天发射场</w:t>
      </w:r>
      <w:r>
        <w:rPr>
          <w:rFonts w:hint="eastAsia"/>
          <w:lang w:eastAsia="zh-CN"/>
        </w:rPr>
        <w:t>。后续按计划进行发射前各项测试准备工作。据悉，中继星将建立对地中继通信链路，实现月面探测器和地面站之间的通信，为</w:t>
      </w:r>
      <w:r>
        <w:rPr>
          <w:rFonts w:hint="eastAsia"/>
          <w:b/>
          <w:bCs/>
          <w:lang w:eastAsia="zh-CN"/>
        </w:rPr>
        <w:t>嫦娥四号、嫦娥六号、嫦娥七号和嫦娥八号</w:t>
      </w:r>
      <w:r>
        <w:rPr>
          <w:rFonts w:hint="eastAsia"/>
          <w:lang w:eastAsia="zh-CN"/>
        </w:rPr>
        <w:t>等四次任务提供中继支持。</w:t>
      </w:r>
    </w:p>
    <w:p>
      <w:pPr>
        <w:pStyle w:val="6"/>
        <w:bidi w:val="0"/>
        <w:rPr>
          <w:rFonts w:hint="eastAsia"/>
          <w:lang w:eastAsia="zh-CN"/>
        </w:rPr>
      </w:pPr>
      <w:r>
        <w:rPr>
          <w:rFonts w:hint="eastAsia"/>
          <w:lang w:eastAsia="zh-CN"/>
        </w:rPr>
        <w:t>我国成功将DRO-L星等9颗卫星发射升空</w:t>
      </w:r>
    </w:p>
    <w:p>
      <w:pPr>
        <w:bidi w:val="0"/>
        <w:rPr>
          <w:rFonts w:hint="eastAsia"/>
          <w:lang w:eastAsia="zh-CN"/>
        </w:rPr>
      </w:pPr>
      <w:r>
        <w:rPr>
          <w:rFonts w:hint="eastAsia"/>
          <w:lang w:eastAsia="zh-CN"/>
        </w:rPr>
        <w:t>2月3日11时06分，我国</w:t>
      </w:r>
      <w:r>
        <w:rPr>
          <w:rFonts w:hint="eastAsia"/>
          <w:b/>
          <w:bCs/>
          <w:lang w:eastAsia="zh-CN"/>
        </w:rPr>
        <w:t>太原卫星发射中心</w:t>
      </w:r>
      <w:r>
        <w:rPr>
          <w:rFonts w:hint="eastAsia"/>
          <w:lang w:eastAsia="zh-CN"/>
        </w:rPr>
        <w:t>在广东阳江附近海域使用</w:t>
      </w:r>
      <w:r>
        <w:rPr>
          <w:rFonts w:hint="eastAsia"/>
          <w:b/>
          <w:bCs/>
          <w:lang w:eastAsia="zh-CN"/>
        </w:rPr>
        <w:t>捷龙三号运载火箭</w:t>
      </w:r>
      <w:r>
        <w:rPr>
          <w:rFonts w:hint="eastAsia"/>
          <w:lang w:eastAsia="zh-CN"/>
        </w:rPr>
        <w:t>，成功将</w:t>
      </w:r>
      <w:r>
        <w:rPr>
          <w:rFonts w:hint="eastAsia"/>
          <w:b/>
          <w:bCs/>
          <w:lang w:eastAsia="zh-CN"/>
        </w:rPr>
        <w:t>DRO-L星、智星二号A星、东方慧眼高分01星、威海壹号01-02星、星时代-18-20星以及NEXSAT-1星</w:t>
      </w:r>
      <w:r>
        <w:rPr>
          <w:rFonts w:hint="eastAsia"/>
          <w:lang w:eastAsia="zh-CN"/>
        </w:rPr>
        <w:t>等9颗卫星发射升空，卫星顺利进入预定轨道，发射任务获得圆满成功。</w:t>
      </w:r>
      <w:r>
        <w:rPr>
          <w:rFonts w:hint="eastAsia"/>
          <w:b/>
          <w:bCs/>
          <w:lang w:eastAsia="zh-CN"/>
        </w:rPr>
        <w:t>这次任务是捷龙三号运载火箭的第3次飞行</w:t>
      </w:r>
      <w:r>
        <w:rPr>
          <w:rFonts w:hint="eastAsia"/>
          <w:lang w:eastAsia="zh-CN"/>
        </w:rPr>
        <w:t>。</w:t>
      </w:r>
    </w:p>
    <w:p>
      <w:pPr>
        <w:pStyle w:val="6"/>
        <w:bidi w:val="0"/>
        <w:rPr>
          <w:rFonts w:hint="eastAsia"/>
          <w:lang w:eastAsia="zh-CN"/>
        </w:rPr>
      </w:pPr>
      <w:r>
        <w:rPr>
          <w:rFonts w:hint="eastAsia"/>
          <w:lang w:eastAsia="zh-CN"/>
        </w:rPr>
        <w:t>我国成功将吉利星座02组卫星发射升空</w:t>
      </w:r>
    </w:p>
    <w:p>
      <w:pPr>
        <w:bidi w:val="0"/>
        <w:rPr>
          <w:rFonts w:hint="eastAsia"/>
          <w:lang w:eastAsia="zh-CN"/>
        </w:rPr>
      </w:pPr>
      <w:r>
        <w:rPr>
          <w:rFonts w:hint="eastAsia"/>
          <w:lang w:eastAsia="zh-CN"/>
        </w:rPr>
        <w:t>2月3日7时37分，我国在</w:t>
      </w:r>
      <w:r>
        <w:rPr>
          <w:rFonts w:hint="eastAsia"/>
          <w:b/>
          <w:bCs/>
          <w:lang w:eastAsia="zh-CN"/>
        </w:rPr>
        <w:t>西昌卫星发射中心</w:t>
      </w:r>
      <w:r>
        <w:rPr>
          <w:rFonts w:hint="eastAsia"/>
          <w:lang w:eastAsia="zh-CN"/>
        </w:rPr>
        <w:t>使用</w:t>
      </w:r>
      <w:r>
        <w:rPr>
          <w:rFonts w:hint="eastAsia"/>
          <w:b/>
          <w:bCs/>
          <w:lang w:eastAsia="zh-CN"/>
        </w:rPr>
        <w:t>长征二号丙运载火箭</w:t>
      </w:r>
      <w:r>
        <w:rPr>
          <w:rFonts w:hint="eastAsia"/>
          <w:lang w:eastAsia="zh-CN"/>
        </w:rPr>
        <w:t>，成功将</w:t>
      </w:r>
      <w:r>
        <w:rPr>
          <w:rFonts w:hint="eastAsia"/>
          <w:b/>
          <w:bCs/>
          <w:lang w:eastAsia="zh-CN"/>
        </w:rPr>
        <w:t>吉利星座02组卫星</w:t>
      </w:r>
      <w:r>
        <w:rPr>
          <w:rFonts w:hint="eastAsia"/>
          <w:lang w:eastAsia="zh-CN"/>
        </w:rPr>
        <w:t>发射升空，11颗卫星顺利进入预定轨道，发射任务获得圆满成功。自1984年执行首次发射以来，</w:t>
      </w:r>
      <w:r>
        <w:rPr>
          <w:rFonts w:hint="eastAsia"/>
          <w:b/>
          <w:bCs/>
          <w:lang w:eastAsia="zh-CN"/>
        </w:rPr>
        <w:t>西昌发射场仅用40年就完成了从0到200的突破，成为我国用时最短实现200次发射的发射场</w:t>
      </w:r>
      <w:r>
        <w:rPr>
          <w:rFonts w:hint="eastAsia"/>
          <w:lang w:eastAsia="zh-CN"/>
        </w:rPr>
        <w:t>。</w:t>
      </w:r>
    </w:p>
    <w:p>
      <w:pPr>
        <w:pStyle w:val="6"/>
        <w:bidi w:val="0"/>
        <w:rPr>
          <w:rFonts w:hint="eastAsia"/>
          <w:lang w:eastAsia="zh-CN"/>
        </w:rPr>
      </w:pPr>
      <w:r>
        <w:rPr>
          <w:rFonts w:hint="eastAsia"/>
          <w:lang w:eastAsia="zh-CN"/>
        </w:rPr>
        <w:t>我国将发射“天都一号”“天都二号”通导技术试验卫星</w:t>
      </w:r>
    </w:p>
    <w:p>
      <w:pPr>
        <w:bidi w:val="0"/>
        <w:rPr>
          <w:rFonts w:hint="eastAsia"/>
          <w:lang w:eastAsia="zh-CN"/>
        </w:rPr>
      </w:pPr>
      <w:r>
        <w:rPr>
          <w:rFonts w:hint="eastAsia"/>
          <w:lang w:eastAsia="zh-CN"/>
        </w:rPr>
        <w:t>2月3日从深空探测实验室获悉，我国将发射</w:t>
      </w:r>
      <w:r>
        <w:rPr>
          <w:rFonts w:hint="eastAsia"/>
          <w:b/>
          <w:bCs/>
          <w:lang w:eastAsia="zh-CN"/>
        </w:rPr>
        <w:t>“天都一号”“天都二号”通导技术试验卫星</w:t>
      </w:r>
      <w:r>
        <w:rPr>
          <w:rFonts w:hint="eastAsia"/>
          <w:lang w:eastAsia="zh-CN"/>
        </w:rPr>
        <w:t>，双星将在月球轨道编队飞行，</w:t>
      </w:r>
      <w:r>
        <w:rPr>
          <w:rFonts w:hint="eastAsia"/>
          <w:b/>
          <w:bCs/>
          <w:lang w:eastAsia="zh-CN"/>
        </w:rPr>
        <w:t>实施月球轨道通信导航新技术验证</w:t>
      </w:r>
      <w:r>
        <w:rPr>
          <w:rFonts w:hint="eastAsia"/>
          <w:lang w:eastAsia="zh-CN"/>
        </w:rPr>
        <w:t>。</w:t>
      </w:r>
    </w:p>
    <w:p>
      <w:pPr>
        <w:pStyle w:val="6"/>
        <w:bidi w:val="0"/>
        <w:rPr>
          <w:rFonts w:hint="eastAsia"/>
          <w:lang w:eastAsia="zh-CN"/>
        </w:rPr>
      </w:pPr>
      <w:r>
        <w:rPr>
          <w:rFonts w:hint="eastAsia"/>
          <w:lang w:eastAsia="zh-CN"/>
        </w:rPr>
        <w:t>我国成为世界上第三个实现嵌套式霍尔电推进技术突破的国家</w:t>
      </w:r>
    </w:p>
    <w:p>
      <w:pPr>
        <w:bidi w:val="0"/>
        <w:rPr>
          <w:rFonts w:hint="eastAsia"/>
          <w:lang w:eastAsia="zh-CN"/>
        </w:rPr>
      </w:pPr>
      <w:r>
        <w:rPr>
          <w:rFonts w:hint="eastAsia"/>
          <w:lang w:eastAsia="zh-CN"/>
        </w:rPr>
        <w:t>2024年2月2月，中国航天科技集团有限公司表示，研制</w:t>
      </w:r>
      <w:r>
        <w:rPr>
          <w:rFonts w:hint="eastAsia"/>
          <w:b/>
          <w:bCs/>
          <w:lang w:eastAsia="zh-CN"/>
        </w:rPr>
        <w:t>国内首款50千瓦级双环嵌套式霍尔推力器，标志着我国成为世界上第三个实现嵌套式霍尔电推进技术突破的国家</w:t>
      </w:r>
      <w:r>
        <w:rPr>
          <w:rFonts w:hint="eastAsia"/>
          <w:lang w:eastAsia="zh-CN"/>
        </w:rPr>
        <w:t>。</w:t>
      </w:r>
    </w:p>
    <w:p>
      <w:pPr>
        <w:pStyle w:val="6"/>
        <w:bidi w:val="0"/>
        <w:rPr>
          <w:rFonts w:hint="eastAsia"/>
          <w:lang w:eastAsia="zh-CN"/>
        </w:rPr>
      </w:pPr>
      <w:r>
        <w:rPr>
          <w:rFonts w:hint="eastAsia"/>
          <w:lang w:eastAsia="zh-CN"/>
        </w:rPr>
        <w:t>国内首颗星载一体化设计研发的X波段合成孔径雷达卫星搭载捷龙三号遥三运载火箭发射升空</w:t>
      </w:r>
    </w:p>
    <w:p>
      <w:pPr>
        <w:bidi w:val="0"/>
        <w:rPr>
          <w:rFonts w:hint="eastAsia"/>
          <w:lang w:eastAsia="zh-CN"/>
        </w:rPr>
      </w:pPr>
      <w:r>
        <w:rPr>
          <w:rFonts w:hint="eastAsia"/>
          <w:lang w:eastAsia="zh-CN"/>
        </w:rPr>
        <w:t>2024年2月3日11时06分，命名为</w:t>
      </w:r>
      <w:r>
        <w:rPr>
          <w:rFonts w:hint="eastAsia"/>
          <w:b/>
          <w:bCs/>
          <w:lang w:eastAsia="zh-CN"/>
        </w:rPr>
        <w:t>“济高科创号”(智星二号A星)的国内首颗星载一体化设计研发的X波段合成孔径雷达卫星</w:t>
      </w:r>
      <w:r>
        <w:rPr>
          <w:rFonts w:hint="eastAsia"/>
          <w:b w:val="0"/>
          <w:bCs w:val="0"/>
          <w:lang w:eastAsia="zh-CN"/>
        </w:rPr>
        <w:t>搭载</w:t>
      </w:r>
      <w:r>
        <w:rPr>
          <w:rFonts w:hint="eastAsia"/>
          <w:b/>
          <w:bCs/>
          <w:lang w:eastAsia="zh-CN"/>
        </w:rPr>
        <w:t>捷龙三号遥三运载火箭</w:t>
      </w:r>
      <w:r>
        <w:rPr>
          <w:rFonts w:hint="eastAsia"/>
          <w:lang w:eastAsia="zh-CN"/>
        </w:rPr>
        <w:t>在海上发射升空，卫星顺利进入预定轨道，发射任务取得圆满成功，成为</w:t>
      </w:r>
      <w:r>
        <w:rPr>
          <w:rFonts w:hint="eastAsia"/>
          <w:b/>
          <w:bCs/>
          <w:lang w:eastAsia="zh-CN"/>
        </w:rPr>
        <w:t>济南高新区2024年度首发星</w:t>
      </w:r>
      <w:r>
        <w:rPr>
          <w:rFonts w:hint="eastAsia"/>
          <w:lang w:eastAsia="zh-CN"/>
        </w:rPr>
        <w:t>。</w:t>
      </w:r>
    </w:p>
    <w:p>
      <w:pPr>
        <w:pStyle w:val="6"/>
        <w:bidi w:val="0"/>
        <w:rPr>
          <w:rFonts w:hint="eastAsia"/>
          <w:lang w:eastAsia="zh-CN"/>
        </w:rPr>
      </w:pPr>
      <w:r>
        <w:rPr>
          <w:rFonts w:hint="eastAsia"/>
          <w:lang w:eastAsia="zh-CN"/>
        </w:rPr>
        <w:t>首次观测到由多体配对产生的赝能隙，朝着理解高温超导机理迈出重要一步</w:t>
      </w:r>
    </w:p>
    <w:p>
      <w:pPr>
        <w:bidi w:val="0"/>
        <w:rPr>
          <w:rFonts w:hint="eastAsia"/>
          <w:lang w:eastAsia="zh-CN"/>
        </w:rPr>
      </w:pPr>
      <w:r>
        <w:rPr>
          <w:rFonts w:hint="eastAsia"/>
          <w:lang w:eastAsia="zh-CN"/>
        </w:rPr>
        <w:t>近期，中国科学技术大学潘建伟、姚星灿、陈宇翱等人基于强相互作用的均匀费米气体，</w:t>
      </w:r>
      <w:r>
        <w:rPr>
          <w:rFonts w:hint="eastAsia"/>
          <w:b/>
          <w:bCs/>
          <w:lang w:eastAsia="zh-CN"/>
        </w:rPr>
        <w:t>首次观测到由多体配对产生的赝能隙，朝着理解高温超导机理迈出重要一步</w:t>
      </w:r>
      <w:r>
        <w:rPr>
          <w:rFonts w:hint="eastAsia"/>
          <w:lang w:eastAsia="zh-CN"/>
        </w:rPr>
        <w:t>。2月8日，国际学术期刊《自然》发表了这项研究成果。</w:t>
      </w:r>
    </w:p>
    <w:p>
      <w:pPr>
        <w:pStyle w:val="6"/>
        <w:bidi w:val="0"/>
        <w:rPr>
          <w:rFonts w:hint="eastAsia"/>
          <w:lang w:eastAsia="zh-CN"/>
        </w:rPr>
      </w:pPr>
      <w:r>
        <w:rPr>
          <w:rFonts w:hint="eastAsia"/>
          <w:lang w:eastAsia="zh-CN"/>
        </w:rPr>
        <w:t>我国首口万米科探井——中国石油深地塔科1井钻至地下9850米，创造了亚洲最深井纪录</w:t>
      </w:r>
    </w:p>
    <w:p>
      <w:pPr>
        <w:bidi w:val="0"/>
        <w:rPr>
          <w:rFonts w:hint="eastAsia"/>
          <w:lang w:eastAsia="zh-CN"/>
        </w:rPr>
      </w:pPr>
      <w:r>
        <w:rPr>
          <w:rFonts w:hint="eastAsia"/>
          <w:lang w:eastAsia="zh-CN"/>
        </w:rPr>
        <w:t>2月9日，在新疆塔克拉玛干沙漠腹地，</w:t>
      </w:r>
      <w:r>
        <w:rPr>
          <w:rFonts w:hint="eastAsia"/>
          <w:b/>
          <w:bCs/>
          <w:lang w:eastAsia="zh-CN"/>
        </w:rPr>
        <w:t>我国首口万米科探井——中国石油深地塔科1井钻至地下9850米</w:t>
      </w:r>
      <w:r>
        <w:rPr>
          <w:rFonts w:hint="eastAsia"/>
          <w:lang w:eastAsia="zh-CN"/>
        </w:rPr>
        <w:t>，创造了亚洲最深井纪录。</w:t>
      </w:r>
    </w:p>
    <w:p>
      <w:pPr>
        <w:pStyle w:val="6"/>
        <w:bidi w:val="0"/>
        <w:rPr>
          <w:rFonts w:hint="eastAsia"/>
          <w:lang w:eastAsia="zh-CN"/>
        </w:rPr>
      </w:pPr>
      <w:r>
        <w:rPr>
          <w:rFonts w:hint="eastAsia"/>
          <w:lang w:eastAsia="zh-CN"/>
        </w:rPr>
        <w:t>复旦大学科研团队采用大规模蛋白质组学数据和人工智能算法</w:t>
      </w:r>
    </w:p>
    <w:p>
      <w:pPr>
        <w:bidi w:val="0"/>
        <w:rPr>
          <w:rFonts w:hint="eastAsia"/>
          <w:lang w:eastAsia="zh-CN"/>
        </w:rPr>
      </w:pPr>
      <w:r>
        <w:rPr>
          <w:rFonts w:hint="eastAsia"/>
          <w:lang w:eastAsia="zh-CN"/>
        </w:rPr>
        <w:t>近日，复旦大学科研团队采用大规模蛋白质组学数据和人工智能算法，发现了</w:t>
      </w:r>
      <w:r>
        <w:rPr>
          <w:rFonts w:hint="eastAsia"/>
          <w:b/>
          <w:bCs/>
          <w:lang w:eastAsia="zh-CN"/>
        </w:rPr>
        <w:t>预测未来痴呆风险的重要血浆生物标志物，可实现提前15年预测痴呆发病风险</w:t>
      </w:r>
      <w:r>
        <w:rPr>
          <w:rFonts w:hint="eastAsia"/>
          <w:lang w:eastAsia="zh-CN"/>
        </w:rPr>
        <w:t>。相关成果发表在《自然·衰老》。</w:t>
      </w:r>
    </w:p>
    <w:p>
      <w:pPr>
        <w:pStyle w:val="6"/>
        <w:bidi w:val="0"/>
        <w:rPr>
          <w:rFonts w:hint="eastAsia"/>
          <w:lang w:eastAsia="zh-CN"/>
        </w:rPr>
      </w:pPr>
      <w:r>
        <w:rPr>
          <w:rFonts w:hint="eastAsia"/>
          <w:lang w:eastAsia="zh-CN"/>
        </w:rPr>
        <w:t>复旦大学科研人员创建出一种新型钙-氧气电池</w:t>
      </w:r>
    </w:p>
    <w:p>
      <w:pPr>
        <w:bidi w:val="0"/>
        <w:rPr>
          <w:rFonts w:hint="eastAsia"/>
          <w:lang w:eastAsia="zh-CN"/>
        </w:rPr>
      </w:pPr>
      <w:r>
        <w:rPr>
          <w:rFonts w:hint="eastAsia"/>
          <w:lang w:eastAsia="zh-CN"/>
        </w:rPr>
        <w:t>近日，复旦大学科研人员创建出一种新型</w:t>
      </w:r>
      <w:r>
        <w:rPr>
          <w:rFonts w:hint="eastAsia"/>
          <w:b/>
          <w:bCs/>
          <w:lang w:eastAsia="zh-CN"/>
        </w:rPr>
        <w:t>钙-氧气电池</w:t>
      </w:r>
      <w:r>
        <w:rPr>
          <w:rFonts w:hint="eastAsia"/>
          <w:lang w:eastAsia="zh-CN"/>
        </w:rPr>
        <w:t>，可在室温条件下充放电，稳定运行</w:t>
      </w:r>
      <w:r>
        <w:rPr>
          <w:rFonts w:hint="eastAsia"/>
          <w:b/>
          <w:bCs/>
          <w:lang w:eastAsia="zh-CN"/>
        </w:rPr>
        <w:t>700次循环</w:t>
      </w:r>
      <w:r>
        <w:rPr>
          <w:rFonts w:hint="eastAsia"/>
          <w:lang w:eastAsia="zh-CN"/>
        </w:rPr>
        <w:t>，展现出高安全性、较低成本等优势，并为可穿戴电池织物的发展提供了新思路。相关成果已在线发表于《自然》主刊。</w:t>
      </w:r>
    </w:p>
    <w:p>
      <w:pPr>
        <w:pStyle w:val="6"/>
        <w:bidi w:val="0"/>
        <w:rPr>
          <w:rFonts w:hint="eastAsia"/>
          <w:lang w:eastAsia="zh-CN"/>
        </w:rPr>
      </w:pPr>
      <w:r>
        <w:rPr>
          <w:rFonts w:hint="eastAsia"/>
          <w:lang w:eastAsia="zh-CN"/>
        </w:rPr>
        <w:t>长征八号改进型运载火箭二子级暨通用氢氧末级近日在北京成功完成动力系统首次试车</w:t>
      </w:r>
    </w:p>
    <w:p>
      <w:pPr>
        <w:bidi w:val="0"/>
        <w:rPr>
          <w:rFonts w:hint="eastAsia"/>
          <w:lang w:eastAsia="zh-CN"/>
        </w:rPr>
      </w:pPr>
      <w:r>
        <w:rPr>
          <w:rFonts w:hint="eastAsia"/>
          <w:lang w:eastAsia="zh-CN"/>
        </w:rPr>
        <w:t>2024年2月9日，航天科技集团一院表示，</w:t>
      </w:r>
      <w:r>
        <w:rPr>
          <w:rFonts w:hint="eastAsia"/>
          <w:b/>
          <w:bCs/>
          <w:lang w:eastAsia="zh-CN"/>
        </w:rPr>
        <w:t>长征八号改进型运载火箭二子级暨通用氢氧末级近日在北京成功完成动力系统首次试车</w:t>
      </w:r>
      <w:r>
        <w:rPr>
          <w:rFonts w:hint="eastAsia"/>
          <w:lang w:eastAsia="zh-CN"/>
        </w:rPr>
        <w:t>。此次试车对整个研制工作及后续型号首飞意义重大。</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文教类</w:t>
      </w:r>
    </w:p>
    <w:p>
      <w:pPr>
        <w:pStyle w:val="6"/>
        <w:bidi w:val="0"/>
        <w:rPr>
          <w:rFonts w:hint="eastAsia"/>
          <w:lang w:eastAsia="zh-CN"/>
        </w:rPr>
      </w:pPr>
      <w:r>
        <w:rPr>
          <w:rFonts w:hint="eastAsia"/>
          <w:lang w:eastAsia="zh-CN"/>
        </w:rPr>
        <w:t>2024世界数字教育大会，以“数字教育：应用、共享、创新”为主题</w:t>
      </w:r>
    </w:p>
    <w:p>
      <w:pPr>
        <w:rPr>
          <w:rFonts w:hint="eastAsia"/>
          <w:lang w:eastAsia="zh-CN"/>
        </w:rPr>
      </w:pPr>
      <w:r>
        <w:rPr>
          <w:rFonts w:hint="eastAsia"/>
          <w:lang w:eastAsia="zh-CN"/>
        </w:rPr>
        <w:t>教育部、中国联合国教科文组织全国委员会、上海市人民政府于</w:t>
      </w:r>
      <w:r>
        <w:rPr>
          <w:rFonts w:hint="eastAsia"/>
          <w:b/>
          <w:bCs/>
          <w:lang w:eastAsia="zh-CN"/>
        </w:rPr>
        <w:t>2024年1月29至31日在上海</w:t>
      </w:r>
      <w:r>
        <w:rPr>
          <w:rFonts w:hint="eastAsia"/>
          <w:lang w:eastAsia="zh-CN"/>
        </w:rPr>
        <w:t>共同</w:t>
      </w:r>
      <w:r>
        <w:rPr>
          <w:rFonts w:hint="eastAsia"/>
          <w:b/>
          <w:bCs/>
          <w:lang w:eastAsia="zh-CN"/>
        </w:rPr>
        <w:t>举办2024世界数字教育大会。此次大会以“数字教育：应用、共享、创新”为主题</w:t>
      </w:r>
      <w:r>
        <w:rPr>
          <w:rFonts w:hint="eastAsia"/>
          <w:lang w:eastAsia="zh-CN"/>
        </w:rPr>
        <w:t>。</w:t>
      </w:r>
    </w:p>
    <w:p>
      <w:pPr>
        <w:pStyle w:val="6"/>
        <w:bidi w:val="0"/>
        <w:rPr>
          <w:rFonts w:hint="eastAsia"/>
          <w:lang w:eastAsia="zh-CN"/>
        </w:rPr>
      </w:pPr>
      <w:r>
        <w:rPr>
          <w:rFonts w:hint="eastAsia"/>
          <w:lang w:eastAsia="zh-CN"/>
        </w:rPr>
        <w:t>世界数字教育联盟正式宣布成立</w:t>
      </w:r>
    </w:p>
    <w:p>
      <w:pPr>
        <w:bidi w:val="0"/>
        <w:rPr>
          <w:rFonts w:hint="eastAsia"/>
          <w:lang w:eastAsia="zh-CN"/>
        </w:rPr>
      </w:pPr>
      <w:r>
        <w:rPr>
          <w:rFonts w:hint="eastAsia"/>
          <w:lang w:eastAsia="zh-CN"/>
        </w:rPr>
        <w:t>2024年1月30日，以“数字教育：应用、共享、创新”为主题的2024世界数字教育大会在上海开幕。会议期间，</w:t>
      </w:r>
      <w:r>
        <w:rPr>
          <w:rFonts w:hint="eastAsia"/>
          <w:b/>
          <w:bCs/>
          <w:lang w:eastAsia="zh-CN"/>
        </w:rPr>
        <w:t>世界数字教育联盟正式宣布成立</w:t>
      </w:r>
      <w:r>
        <w:rPr>
          <w:rFonts w:hint="eastAsia"/>
          <w:lang w:eastAsia="zh-CN"/>
        </w:rPr>
        <w:t>。</w:t>
      </w:r>
    </w:p>
    <w:p>
      <w:pPr>
        <w:pStyle w:val="6"/>
        <w:bidi w:val="0"/>
        <w:rPr>
          <w:rFonts w:hint="eastAsia"/>
          <w:lang w:eastAsia="zh-CN"/>
        </w:rPr>
      </w:pPr>
      <w:r>
        <w:rPr>
          <w:rFonts w:hint="eastAsia"/>
          <w:lang w:eastAsia="zh-CN"/>
        </w:rPr>
        <w:t>全球数字教育发展指数正式发布，中国指数排名从第24位跃升到第9位，前进15位</w:t>
      </w:r>
    </w:p>
    <w:p>
      <w:pPr>
        <w:bidi w:val="0"/>
        <w:rPr>
          <w:rFonts w:hint="eastAsia"/>
          <w:lang w:eastAsia="zh-CN"/>
        </w:rPr>
      </w:pPr>
      <w:r>
        <w:rPr>
          <w:rFonts w:hint="eastAsia"/>
          <w:lang w:eastAsia="zh-CN"/>
        </w:rPr>
        <w:t>1月31日，在2024世界数字教育大会闭幕式上，</w:t>
      </w:r>
      <w:r>
        <w:rPr>
          <w:rFonts w:hint="eastAsia"/>
          <w:b/>
          <w:bCs/>
          <w:lang w:eastAsia="zh-CN"/>
        </w:rPr>
        <w:t>全球数字教育发展指数正式发布</w:t>
      </w:r>
      <w:r>
        <w:rPr>
          <w:rFonts w:hint="eastAsia"/>
          <w:lang w:eastAsia="zh-CN"/>
        </w:rPr>
        <w:t>。</w:t>
      </w:r>
      <w:r>
        <w:rPr>
          <w:rFonts w:hint="eastAsia"/>
          <w:b/>
          <w:bCs/>
          <w:lang w:eastAsia="zh-CN"/>
        </w:rPr>
        <w:t>中国指数排名从第24位跃升到第9位，前进15位</w:t>
      </w:r>
      <w:r>
        <w:rPr>
          <w:rFonts w:hint="eastAsia"/>
          <w:lang w:eastAsia="zh-CN"/>
        </w:rPr>
        <w:t>。</w:t>
      </w:r>
    </w:p>
    <w:p>
      <w:pPr>
        <w:pStyle w:val="6"/>
        <w:bidi w:val="0"/>
        <w:rPr>
          <w:rFonts w:hint="eastAsia"/>
          <w:lang w:eastAsia="zh-CN"/>
        </w:rPr>
      </w:pPr>
      <w:r>
        <w:rPr>
          <w:rFonts w:hint="eastAsia"/>
          <w:lang w:eastAsia="zh-CN"/>
        </w:rPr>
        <w:t>第十四届北京国际电影节将于4月18日至26日在北京举办</w:t>
      </w:r>
    </w:p>
    <w:p>
      <w:pPr>
        <w:bidi w:val="0"/>
        <w:rPr>
          <w:rFonts w:hint="eastAsia"/>
          <w:lang w:eastAsia="zh-CN"/>
        </w:rPr>
      </w:pPr>
      <w:r>
        <w:rPr>
          <w:rFonts w:hint="eastAsia"/>
          <w:lang w:eastAsia="zh-CN"/>
        </w:rPr>
        <w:t>第十四届北京国际电影节将于4月18日至26日在北京举办。</w:t>
      </w:r>
      <w:r>
        <w:rPr>
          <w:rFonts w:hint="eastAsia"/>
          <w:b/>
          <w:bCs/>
          <w:lang w:eastAsia="zh-CN"/>
        </w:rPr>
        <w:t>第十四届北京国际电影节</w:t>
      </w:r>
      <w:r>
        <w:rPr>
          <w:rFonts w:hint="eastAsia"/>
          <w:lang w:eastAsia="zh-CN"/>
        </w:rPr>
        <w:t>将秉承“</w:t>
      </w:r>
      <w:r>
        <w:rPr>
          <w:rFonts w:hint="eastAsia"/>
          <w:b/>
          <w:bCs/>
          <w:lang w:eastAsia="zh-CN"/>
        </w:rPr>
        <w:t>共享资源，共赢未来</w:t>
      </w:r>
      <w:r>
        <w:rPr>
          <w:rFonts w:hint="eastAsia"/>
          <w:lang w:eastAsia="zh-CN"/>
        </w:rPr>
        <w:t>”的办节宗旨，继续坚守“</w:t>
      </w:r>
      <w:r>
        <w:rPr>
          <w:rFonts w:hint="eastAsia"/>
          <w:b/>
          <w:bCs/>
          <w:lang w:eastAsia="zh-CN"/>
        </w:rPr>
        <w:t>天人合一，美美与共</w:t>
      </w:r>
      <w:r>
        <w:rPr>
          <w:rFonts w:hint="eastAsia"/>
          <w:lang w:eastAsia="zh-CN"/>
        </w:rPr>
        <w:t>”的核心价值理念。</w:t>
      </w:r>
    </w:p>
    <w:p>
      <w:pPr>
        <w:pStyle w:val="6"/>
        <w:bidi w:val="0"/>
        <w:rPr>
          <w:rFonts w:hint="eastAsia"/>
          <w:lang w:eastAsia="zh-CN"/>
        </w:rPr>
      </w:pPr>
      <w:r>
        <w:rPr>
          <w:rFonts w:hint="eastAsia"/>
          <w:lang w:eastAsia="zh-CN"/>
        </w:rPr>
        <w:t>教育部2月8日就《校外培训管理条例（征求意见稿）》面向社会公开征求意见</w:t>
      </w:r>
    </w:p>
    <w:p>
      <w:pPr>
        <w:bidi w:val="0"/>
        <w:rPr>
          <w:rFonts w:hint="eastAsia"/>
          <w:lang w:eastAsia="zh-CN"/>
        </w:rPr>
      </w:pPr>
      <w:r>
        <w:rPr>
          <w:rFonts w:hint="eastAsia"/>
          <w:lang w:eastAsia="zh-CN"/>
        </w:rPr>
        <w:t>教育部2月8日就《校外培训管理条例（征求意见稿）》面向社会公开征求意见。征求意见稿提出，</w:t>
      </w:r>
      <w:r>
        <w:rPr>
          <w:rFonts w:hint="eastAsia"/>
          <w:b/>
          <w:bCs/>
          <w:lang w:eastAsia="zh-CN"/>
        </w:rPr>
        <w:t>校外培训应当安排在培训所在地中小学教学时间之外的时间，不得占用国家法定节假日、休息日及寒暑假期组织义务教育阶段学科类培训</w:t>
      </w:r>
      <w:r>
        <w:rPr>
          <w:rFonts w:hint="eastAsia"/>
          <w:lang w:eastAsia="zh-CN"/>
        </w:rPr>
        <w:t>。</w:t>
      </w:r>
    </w:p>
    <w:p>
      <w:pPr>
        <w:pStyle w:val="6"/>
        <w:bidi w:val="0"/>
        <w:rPr>
          <w:rFonts w:hint="eastAsia"/>
          <w:lang w:eastAsia="zh-CN"/>
        </w:rPr>
      </w:pPr>
      <w:r>
        <w:rPr>
          <w:rFonts w:hint="eastAsia"/>
          <w:lang w:eastAsia="zh-CN"/>
        </w:rPr>
        <w:t>教育部办公厅近期发出通知，就实施银龄教师支持民办教育行动有关工作进行部署</w:t>
      </w:r>
    </w:p>
    <w:p>
      <w:pPr>
        <w:bidi w:val="0"/>
        <w:rPr>
          <w:rFonts w:hint="eastAsia"/>
          <w:lang w:eastAsia="zh-CN"/>
        </w:rPr>
      </w:pPr>
      <w:r>
        <w:rPr>
          <w:rFonts w:hint="eastAsia"/>
          <w:lang w:eastAsia="zh-CN"/>
        </w:rPr>
        <w:t>教育部办公厅近期发出通知，就实施</w:t>
      </w:r>
      <w:r>
        <w:rPr>
          <w:rFonts w:hint="eastAsia"/>
          <w:b/>
          <w:bCs/>
          <w:lang w:eastAsia="zh-CN"/>
        </w:rPr>
        <w:t>银龄教师支持民办教育行动</w:t>
      </w:r>
      <w:r>
        <w:rPr>
          <w:rFonts w:hint="eastAsia"/>
          <w:lang w:eastAsia="zh-CN"/>
        </w:rPr>
        <w:t>有关工作进行部署，明确组织遴选一批优秀退休教师，面向各级各类民办学校，特别是民办高校开展支教、支研，</w:t>
      </w:r>
      <w:r>
        <w:rPr>
          <w:rFonts w:hint="eastAsia"/>
          <w:b/>
          <w:bCs/>
          <w:lang w:eastAsia="zh-CN"/>
        </w:rPr>
        <w:t>每年计划选派约2万名</w:t>
      </w:r>
      <w:r>
        <w:rPr>
          <w:rFonts w:hint="eastAsia"/>
          <w:lang w:eastAsia="zh-CN"/>
        </w:rPr>
        <w:t>。</w:t>
      </w:r>
    </w:p>
    <w:p>
      <w:pPr>
        <w:pStyle w:val="6"/>
        <w:bidi w:val="0"/>
        <w:rPr>
          <w:rFonts w:hint="eastAsia"/>
          <w:lang w:eastAsia="zh-CN"/>
        </w:rPr>
      </w:pPr>
      <w:r>
        <w:rPr>
          <w:rFonts w:hint="eastAsia"/>
          <w:lang w:eastAsia="zh-CN"/>
        </w:rPr>
        <w:t>2023年全国平均气温10.71℃，较常年偏高0.82℃，为1951年以来历史最高</w:t>
      </w:r>
    </w:p>
    <w:p>
      <w:pPr>
        <w:bidi w:val="0"/>
        <w:rPr>
          <w:rFonts w:hint="eastAsia"/>
          <w:lang w:eastAsia="zh-CN"/>
        </w:rPr>
      </w:pPr>
      <w:r>
        <w:rPr>
          <w:rFonts w:hint="eastAsia"/>
          <w:lang w:eastAsia="zh-CN"/>
        </w:rPr>
        <w:t>中国气象局日前发布的《中国气候公报（2023年）》显示，</w:t>
      </w:r>
      <w:r>
        <w:rPr>
          <w:rFonts w:hint="eastAsia"/>
          <w:b/>
          <w:bCs/>
          <w:lang w:eastAsia="zh-CN"/>
        </w:rPr>
        <w:t>2023年全国平均气温10.71℃，较常年偏高0.82℃，为1951年以来历史最高</w:t>
      </w:r>
      <w:r>
        <w:rPr>
          <w:rFonts w:hint="eastAsia"/>
          <w:lang w:eastAsia="zh-CN"/>
        </w:rPr>
        <w:t>。</w:t>
      </w:r>
    </w:p>
    <w:p>
      <w:pPr>
        <w:pStyle w:val="6"/>
        <w:bidi w:val="0"/>
        <w:rPr>
          <w:rFonts w:hint="eastAsia"/>
          <w:lang w:eastAsia="zh-CN"/>
        </w:rPr>
      </w:pPr>
      <w:r>
        <w:rPr>
          <w:rFonts w:hint="eastAsia"/>
          <w:lang w:eastAsia="zh-CN"/>
        </w:rPr>
        <w:t>认定上海市金山区等148个县（市、区、旗）为学前教育普及普惠县</w:t>
      </w:r>
    </w:p>
    <w:p>
      <w:pPr>
        <w:bidi w:val="0"/>
        <w:rPr>
          <w:rFonts w:hint="eastAsia"/>
          <w:lang w:eastAsia="zh-CN"/>
        </w:rPr>
      </w:pPr>
      <w:r>
        <w:rPr>
          <w:rFonts w:hint="eastAsia"/>
          <w:lang w:eastAsia="zh-CN"/>
        </w:rPr>
        <w:t>通过县级自评、市级初核、省级评估、国家认定的督导评估程序，教育部办公厅日前印发通知，2023年认定上海市金山区等148个县（市、区、旗）为学前教育普及普惠县。</w:t>
      </w:r>
    </w:p>
    <w:p>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体育类</w:t>
      </w:r>
    </w:p>
    <w:p>
      <w:pPr>
        <w:pStyle w:val="6"/>
        <w:bidi w:val="0"/>
        <w:rPr>
          <w:rFonts w:hint="default"/>
          <w:lang w:val="en-US" w:eastAsia="zh-CN"/>
        </w:rPr>
      </w:pPr>
      <w:r>
        <w:rPr>
          <w:rFonts w:hint="default"/>
          <w:lang w:val="en-US" w:eastAsia="zh-CN"/>
        </w:rPr>
        <w:t>张家齐/黄建杰在跳水混合双人10米台决赛中夺得冠军</w:t>
      </w:r>
    </w:p>
    <w:p>
      <w:pPr>
        <w:bidi w:val="0"/>
        <w:rPr>
          <w:rFonts w:hint="default"/>
          <w:lang w:val="en-US" w:eastAsia="zh-CN"/>
        </w:rPr>
      </w:pPr>
      <w:r>
        <w:rPr>
          <w:rFonts w:hint="default"/>
          <w:lang w:val="en-US" w:eastAsia="zh-CN"/>
        </w:rPr>
        <w:t>2月4日凌晨，2024年多哈游泳世锦赛第二比赛日结束，</w:t>
      </w:r>
      <w:r>
        <w:rPr>
          <w:rFonts w:hint="default"/>
          <w:b/>
          <w:bCs/>
          <w:lang w:val="en-US" w:eastAsia="zh-CN"/>
        </w:rPr>
        <w:t>张家齐/黄建杰在跳水混合双人10米台决赛中夺得冠军，这也是中国跳水队本届世锦赛的首枚金牌</w:t>
      </w:r>
      <w:r>
        <w:rPr>
          <w:rFonts w:hint="default"/>
          <w:lang w:val="en-US" w:eastAsia="zh-CN"/>
        </w:rPr>
        <w:t>。</w:t>
      </w:r>
    </w:p>
    <w:p>
      <w:pPr>
        <w:pStyle w:val="6"/>
        <w:bidi w:val="0"/>
        <w:rPr>
          <w:rFonts w:hint="default"/>
          <w:lang w:val="en-US" w:eastAsia="zh-CN"/>
        </w:rPr>
      </w:pPr>
      <w:r>
        <w:rPr>
          <w:rFonts w:hint="default"/>
          <w:lang w:val="en-US" w:eastAsia="zh-CN"/>
        </w:rPr>
        <w:t>2月4日下午，2023年中国篮球名人堂入堂仪式在革命圣地延安举办</w:t>
      </w:r>
    </w:p>
    <w:p>
      <w:pPr>
        <w:bidi w:val="0"/>
        <w:rPr>
          <w:rFonts w:hint="default"/>
          <w:lang w:val="en-US" w:eastAsia="zh-CN"/>
        </w:rPr>
      </w:pPr>
      <w:r>
        <w:rPr>
          <w:rFonts w:hint="default"/>
          <w:lang w:val="en-US" w:eastAsia="zh-CN"/>
        </w:rPr>
        <w:t>2月4日下午，2023年中国篮球名人堂入堂仪式在革命圣地延安举办。</w:t>
      </w:r>
    </w:p>
    <w:p>
      <w:pPr>
        <w:pStyle w:val="6"/>
        <w:bidi w:val="0"/>
        <w:rPr>
          <w:rFonts w:hint="default"/>
          <w:lang w:val="en-US" w:eastAsia="zh-CN"/>
        </w:rPr>
      </w:pPr>
      <w:r>
        <w:rPr>
          <w:rFonts w:hint="default"/>
          <w:lang w:val="en-US" w:eastAsia="zh-CN"/>
        </w:rPr>
        <w:t>中国裁判组历史上首次主哨该项赛事的决赛</w:t>
      </w:r>
    </w:p>
    <w:p>
      <w:pPr>
        <w:bidi w:val="0"/>
        <w:rPr>
          <w:rFonts w:hint="default"/>
          <w:lang w:val="en-US" w:eastAsia="zh-CN"/>
        </w:rPr>
      </w:pPr>
      <w:r>
        <w:rPr>
          <w:rFonts w:hint="default"/>
          <w:lang w:val="en-US" w:eastAsia="zh-CN"/>
        </w:rPr>
        <w:t>亚足联</w:t>
      </w:r>
      <w:r>
        <w:rPr>
          <w:rFonts w:hint="eastAsia"/>
          <w:lang w:val="en-US" w:eastAsia="zh-CN"/>
        </w:rPr>
        <w:t>2月</w:t>
      </w:r>
      <w:r>
        <w:rPr>
          <w:rFonts w:hint="default"/>
          <w:lang w:val="en-US" w:eastAsia="zh-CN"/>
        </w:rPr>
        <w:t>8日公布，中国裁判员</w:t>
      </w:r>
      <w:r>
        <w:rPr>
          <w:rFonts w:hint="default"/>
          <w:b/>
          <w:bCs/>
          <w:lang w:val="en-US" w:eastAsia="zh-CN"/>
        </w:rPr>
        <w:t>马宁、周飞、张铖、傅明</w:t>
      </w:r>
      <w:r>
        <w:rPr>
          <w:rFonts w:hint="default"/>
          <w:lang w:val="en-US" w:eastAsia="zh-CN"/>
        </w:rPr>
        <w:t>组成的裁判组将执法</w:t>
      </w:r>
      <w:r>
        <w:rPr>
          <w:rFonts w:hint="eastAsia"/>
          <w:lang w:val="en-US" w:eastAsia="zh-CN"/>
        </w:rPr>
        <w:t>2月</w:t>
      </w:r>
      <w:r>
        <w:rPr>
          <w:rFonts w:hint="default"/>
          <w:lang w:val="en-US" w:eastAsia="zh-CN"/>
        </w:rPr>
        <w:t>10日举行的男足亚洲杯决赛，</w:t>
      </w:r>
      <w:r>
        <w:rPr>
          <w:rFonts w:hint="default"/>
          <w:b/>
          <w:bCs/>
          <w:lang w:val="en-US" w:eastAsia="zh-CN"/>
        </w:rPr>
        <w:t>这是中国裁判组历史上首次主哨该项赛事的决赛</w:t>
      </w:r>
      <w:r>
        <w:rPr>
          <w:rFonts w:hint="default"/>
          <w:lang w:val="en-US" w:eastAsia="zh-CN"/>
        </w:rPr>
        <w:t>。</w:t>
      </w:r>
    </w:p>
    <w:p>
      <w:pPr>
        <w:pStyle w:val="6"/>
        <w:bidi w:val="0"/>
        <w:rPr>
          <w:rFonts w:hint="default"/>
          <w:lang w:val="en-US" w:eastAsia="zh-CN"/>
        </w:rPr>
      </w:pPr>
      <w:r>
        <w:rPr>
          <w:rFonts w:hint="default"/>
          <w:lang w:val="en-US" w:eastAsia="zh-CN"/>
        </w:rPr>
        <w:t>2024多哈游泳世锦赛中国队以7金1银1铜创造队史世锦赛最佳战绩</w:t>
      </w:r>
    </w:p>
    <w:p>
      <w:pPr>
        <w:bidi w:val="0"/>
        <w:rPr>
          <w:rFonts w:hint="default"/>
          <w:lang w:val="en-US" w:eastAsia="zh-CN"/>
        </w:rPr>
      </w:pPr>
      <w:r>
        <w:rPr>
          <w:rFonts w:hint="default"/>
          <w:lang w:val="en-US" w:eastAsia="zh-CN"/>
        </w:rPr>
        <w:t>2024多哈游泳世锦赛10日结束了花样游泳的全部比赛，随着程文涛/石浩玙在混双自由自选决赛中成功卫冕，中国队以</w:t>
      </w:r>
      <w:r>
        <w:rPr>
          <w:rFonts w:hint="default"/>
          <w:b/>
          <w:bCs/>
          <w:lang w:val="en-US" w:eastAsia="zh-CN"/>
        </w:rPr>
        <w:t>7金1银1铜</w:t>
      </w:r>
      <w:r>
        <w:rPr>
          <w:rFonts w:hint="default"/>
          <w:lang w:val="en-US" w:eastAsia="zh-CN"/>
        </w:rPr>
        <w:t>创造队史世锦赛最佳战绩。</w:t>
      </w:r>
    </w:p>
    <w:p>
      <w:pPr>
        <w:pStyle w:val="6"/>
        <w:bidi w:val="0"/>
        <w:rPr>
          <w:rFonts w:hint="default"/>
          <w:lang w:val="en-US" w:eastAsia="zh-CN"/>
        </w:rPr>
      </w:pPr>
      <w:r>
        <w:rPr>
          <w:rFonts w:hint="default"/>
          <w:lang w:val="en-US" w:eastAsia="zh-CN"/>
        </w:rPr>
        <w:t>北京将举办2029年世界游泳锦标赛</w:t>
      </w:r>
    </w:p>
    <w:p>
      <w:pPr>
        <w:bidi w:val="0"/>
        <w:rPr>
          <w:rFonts w:hint="default"/>
          <w:lang w:val="en-US" w:eastAsia="zh-CN"/>
        </w:rPr>
      </w:pPr>
      <w:r>
        <w:rPr>
          <w:rFonts w:hint="default"/>
          <w:lang w:val="en-US" w:eastAsia="zh-CN"/>
        </w:rPr>
        <w:t>2月11日，世界泳联在卡塔尔首都多哈召开新闻发布会，宣布</w:t>
      </w:r>
      <w:r>
        <w:rPr>
          <w:rFonts w:hint="default"/>
          <w:b/>
          <w:bCs/>
          <w:lang w:val="en-US" w:eastAsia="zh-CN"/>
        </w:rPr>
        <w:t>北京将举办2029年世界游泳锦标赛</w:t>
      </w:r>
      <w:r>
        <w:rPr>
          <w:rFonts w:hint="default"/>
          <w:lang w:val="en-US" w:eastAsia="zh-CN"/>
        </w:rPr>
        <w:t>。世界游泳锦标赛是世界泳联主办的世界顶级游泳赛事，代表</w:t>
      </w:r>
      <w:r>
        <w:rPr>
          <w:rFonts w:hint="default"/>
          <w:b/>
          <w:bCs/>
          <w:lang w:val="en-US" w:eastAsia="zh-CN"/>
        </w:rPr>
        <w:t>世界游泳运动的最高水平</w:t>
      </w:r>
      <w:r>
        <w:rPr>
          <w:rFonts w:hint="default"/>
          <w:lang w:val="en-US" w:eastAsia="zh-CN"/>
        </w:rPr>
        <w:t>，</w:t>
      </w:r>
      <w:r>
        <w:rPr>
          <w:rFonts w:hint="default"/>
          <w:b/>
          <w:bCs/>
          <w:lang w:val="en-US" w:eastAsia="zh-CN"/>
        </w:rPr>
        <w:t>共设游泳、跳水、花样游泳、水球、公开水域游泳、高台跳水六大项目</w:t>
      </w:r>
      <w:r>
        <w:rPr>
          <w:rFonts w:hint="default"/>
          <w:lang w:val="en-US" w:eastAsia="zh-CN"/>
        </w:rPr>
        <w:t>。</w:t>
      </w:r>
    </w:p>
    <w:p>
      <w:pPr>
        <w:pStyle w:val="6"/>
        <w:bidi w:val="0"/>
        <w:rPr>
          <w:rFonts w:hint="default"/>
          <w:lang w:val="en-US" w:eastAsia="zh-CN"/>
        </w:rPr>
      </w:pPr>
      <w:r>
        <w:rPr>
          <w:rFonts w:hint="default"/>
          <w:lang w:val="en-US" w:eastAsia="zh-CN"/>
        </w:rPr>
        <w:t>2024年世界游泳锦标赛游泳项目男子4X100米自由泳接力决赛</w:t>
      </w:r>
      <w:r>
        <w:rPr>
          <w:rFonts w:hint="eastAsia"/>
          <w:lang w:val="en-US" w:eastAsia="zh-CN"/>
        </w:rPr>
        <w:t>中国队夺冠</w:t>
      </w:r>
    </w:p>
    <w:p>
      <w:pPr>
        <w:bidi w:val="0"/>
        <w:rPr>
          <w:rFonts w:hint="default"/>
          <w:lang w:val="en-US" w:eastAsia="zh-CN"/>
        </w:rPr>
      </w:pPr>
      <w:r>
        <w:rPr>
          <w:rFonts w:hint="default"/>
          <w:lang w:val="en-US" w:eastAsia="zh-CN"/>
        </w:rPr>
        <w:t>2月11日，在卡塔尔多哈进行的2024年世界游泳锦标赛游泳项目男子4X100米自由泳接力决赛中，</w:t>
      </w:r>
      <w:r>
        <w:rPr>
          <w:rFonts w:hint="default"/>
          <w:b/>
          <w:bCs/>
          <w:lang w:val="en-US" w:eastAsia="zh-CN"/>
        </w:rPr>
        <w:t>中国队以3分11秒08的成绩夺冠。中国队第一棒潘展乐游出46秒80的成绩，打破由罗马尼亚名将波波维奇保持的男子100米自由泳世界纪录，同时也刷新了游泳世锦赛赛会纪录和亚洲纪录</w:t>
      </w:r>
      <w:r>
        <w:rPr>
          <w:rFonts w:hint="default"/>
          <w:lang w:val="en-US" w:eastAsia="zh-CN"/>
        </w:rPr>
        <w:t>。</w:t>
      </w:r>
    </w:p>
    <w:p>
      <w:pPr>
        <w:pStyle w:val="6"/>
        <w:bidi w:val="0"/>
        <w:rPr>
          <w:rFonts w:hint="default"/>
          <w:lang w:val="en-US" w:eastAsia="zh-CN"/>
        </w:rPr>
      </w:pPr>
      <w:r>
        <w:rPr>
          <w:rFonts w:hint="default"/>
          <w:lang w:val="en-US" w:eastAsia="zh-CN"/>
        </w:rPr>
        <w:t>男子职业网球选手协会（ATP）巡回赛马赛站比赛中，中国选手张之臻再次创造历史</w:t>
      </w:r>
    </w:p>
    <w:p>
      <w:pPr>
        <w:bidi w:val="0"/>
        <w:rPr>
          <w:rFonts w:hint="default"/>
          <w:lang w:val="en-US" w:eastAsia="zh-CN"/>
        </w:rPr>
      </w:pPr>
      <w:r>
        <w:rPr>
          <w:rFonts w:hint="default"/>
          <w:lang w:val="en-US" w:eastAsia="zh-CN"/>
        </w:rPr>
        <w:t>2月11日的男子职业网球选手协会（ATP）巡回赛马赛站比赛中，中国选手</w:t>
      </w:r>
      <w:r>
        <w:rPr>
          <w:rFonts w:hint="default"/>
          <w:b/>
          <w:bCs/>
          <w:lang w:val="en-US" w:eastAsia="zh-CN"/>
        </w:rPr>
        <w:t>张之臻</w:t>
      </w:r>
      <w:r>
        <w:rPr>
          <w:rFonts w:hint="default"/>
          <w:lang w:val="en-US" w:eastAsia="zh-CN"/>
        </w:rPr>
        <w:t>再次创造历史，他与搭档马哈奇在男双决赛中击败芬兰组合，</w:t>
      </w:r>
      <w:r>
        <w:rPr>
          <w:rFonts w:hint="default"/>
          <w:b/>
          <w:bCs/>
          <w:lang w:val="en-US" w:eastAsia="zh-CN"/>
        </w:rPr>
        <w:t>成为首位赢得ATP巡回赛男双冠军的中国大陆球员</w:t>
      </w:r>
      <w:r>
        <w:rPr>
          <w:rFonts w:hint="default"/>
          <w:lang w:val="en-US" w:eastAsia="zh-CN"/>
        </w:rPr>
        <w:t>。</w:t>
      </w:r>
    </w:p>
    <w:p>
      <w:pPr>
        <w:pStyle w:val="6"/>
        <w:bidi w:val="0"/>
        <w:rPr>
          <w:rFonts w:hint="eastAsia"/>
          <w:lang w:val="en-US" w:eastAsia="zh-CN"/>
        </w:rPr>
      </w:pPr>
      <w:r>
        <w:rPr>
          <w:rFonts w:hint="eastAsia"/>
          <w:lang w:val="en-US" w:eastAsia="zh-CN"/>
        </w:rPr>
        <w:t>中国香港队在世界泳联锦标赛上的历史第一金</w:t>
      </w:r>
    </w:p>
    <w:p>
      <w:pPr>
        <w:bidi w:val="0"/>
        <w:rPr>
          <w:rFonts w:hint="default"/>
          <w:lang w:val="en-US" w:eastAsia="zh-CN"/>
        </w:rPr>
      </w:pPr>
      <w:r>
        <w:rPr>
          <w:rFonts w:hint="eastAsia"/>
          <w:lang w:val="en-US" w:eastAsia="zh-CN"/>
        </w:rPr>
        <w:t>2月</w:t>
      </w:r>
      <w:r>
        <w:rPr>
          <w:rFonts w:hint="default"/>
          <w:lang w:val="en-US" w:eastAsia="zh-CN"/>
        </w:rPr>
        <w:t>15日，在世界泳联锦标赛女子200米自由泳决赛中，中国香港选手</w:t>
      </w:r>
      <w:r>
        <w:rPr>
          <w:rFonts w:hint="default"/>
          <w:b/>
          <w:bCs/>
          <w:lang w:val="en-US" w:eastAsia="zh-CN"/>
        </w:rPr>
        <w:t>何诗蓓</w:t>
      </w:r>
      <w:r>
        <w:rPr>
          <w:rFonts w:hint="default"/>
          <w:lang w:val="en-US" w:eastAsia="zh-CN"/>
        </w:rPr>
        <w:t>获得金牌，</w:t>
      </w:r>
      <w:r>
        <w:rPr>
          <w:rFonts w:hint="default"/>
          <w:b/>
          <w:bCs/>
          <w:lang w:val="en-US" w:eastAsia="zh-CN"/>
        </w:rPr>
        <w:t>这是中国香港队在世界泳联锦标赛上的历史第一金</w:t>
      </w:r>
      <w:r>
        <w:rPr>
          <w:rFonts w:hint="default"/>
          <w:lang w:val="en-US" w:eastAsia="zh-CN"/>
        </w:rPr>
        <w:t>。</w:t>
      </w:r>
    </w:p>
    <w:p>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模范与奖章</w:t>
      </w:r>
    </w:p>
    <w:p>
      <w:pPr>
        <w:pStyle w:val="6"/>
        <w:bidi w:val="0"/>
        <w:rPr>
          <w:rFonts w:hint="eastAsia"/>
          <w:lang w:eastAsia="zh-CN"/>
        </w:rPr>
      </w:pPr>
      <w:r>
        <w:rPr>
          <w:rFonts w:hint="eastAsia"/>
          <w:lang w:eastAsia="zh-CN"/>
        </w:rPr>
        <w:t>2023年度中国政府友谊奖颁奖仪式2月4日在北京隆重举行</w:t>
      </w:r>
    </w:p>
    <w:p>
      <w:pPr>
        <w:rPr>
          <w:rFonts w:hint="eastAsia"/>
          <w:lang w:eastAsia="zh-CN"/>
        </w:rPr>
      </w:pPr>
      <w:r>
        <w:rPr>
          <w:rFonts w:hint="eastAsia"/>
          <w:lang w:eastAsia="zh-CN"/>
        </w:rPr>
        <w:t>2023年度中国政府友谊奖颁奖仪式</w:t>
      </w:r>
      <w:r>
        <w:rPr>
          <w:rFonts w:hint="eastAsia"/>
          <w:lang w:val="en-US" w:eastAsia="zh-CN"/>
        </w:rPr>
        <w:t>2月</w:t>
      </w:r>
      <w:r>
        <w:rPr>
          <w:rFonts w:hint="eastAsia"/>
          <w:lang w:eastAsia="zh-CN"/>
        </w:rPr>
        <w:t>4日在北京隆重举行。中国政府友谊奖，</w:t>
      </w:r>
      <w:r>
        <w:rPr>
          <w:rFonts w:hint="eastAsia"/>
          <w:b/>
          <w:bCs/>
          <w:lang w:eastAsia="zh-CN"/>
        </w:rPr>
        <w:t>是中国政府专门为表彰对中国改革发展作出重要贡献的来华工作外国专家设立的荣誉奖项，2023年度共有50名外国专家获此殊荣</w:t>
      </w:r>
      <w:r>
        <w:rPr>
          <w:rFonts w:hint="eastAsia"/>
          <w:lang w:eastAsia="zh-CN"/>
        </w:rPr>
        <w:t>。</w:t>
      </w:r>
    </w:p>
    <w:p>
      <w:pPr>
        <w:pStyle w:val="5"/>
        <w:keepNext w:val="0"/>
        <w:keepLines w:val="0"/>
        <w:pageBreakBefore w:val="0"/>
        <w:widowControl w:val="0"/>
        <w:shd w:val="clear" w:fill="F1F1F1" w:themeFill="background1" w:themeFillShade="F2"/>
        <w:tabs>
          <w:tab w:val="left" w:pos="3360"/>
        </w:tabs>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国际会议类</w:t>
      </w:r>
    </w:p>
    <w:p>
      <w:pPr>
        <w:pStyle w:val="6"/>
        <w:bidi w:val="0"/>
        <w:rPr>
          <w:rFonts w:hint="eastAsia"/>
          <w:lang w:val="en-US" w:eastAsia="zh-CN"/>
        </w:rPr>
      </w:pPr>
      <w:r>
        <w:rPr>
          <w:rFonts w:hint="eastAsia"/>
          <w:lang w:val="en-US" w:eastAsia="zh-CN"/>
        </w:rPr>
        <w:t>中国-东盟迎春嘉年华活动于2月2日在福建省福州市启动</w:t>
      </w:r>
    </w:p>
    <w:p>
      <w:pPr>
        <w:bidi w:val="0"/>
        <w:rPr>
          <w:rFonts w:hint="eastAsia"/>
          <w:lang w:val="en-US" w:eastAsia="zh-CN"/>
        </w:rPr>
      </w:pPr>
      <w:r>
        <w:rPr>
          <w:rFonts w:hint="eastAsia"/>
          <w:b/>
          <w:bCs/>
          <w:lang w:val="en-US" w:eastAsia="zh-CN"/>
        </w:rPr>
        <w:t>2024年是中国-东盟人文交流年</w:t>
      </w:r>
      <w:r>
        <w:rPr>
          <w:rFonts w:hint="eastAsia"/>
          <w:lang w:val="en-US" w:eastAsia="zh-CN"/>
        </w:rPr>
        <w:t>，中国-东盟迎春嘉年华活动于2月2日在</w:t>
      </w:r>
      <w:r>
        <w:rPr>
          <w:rFonts w:hint="eastAsia"/>
          <w:b/>
          <w:bCs/>
          <w:lang w:val="en-US" w:eastAsia="zh-CN"/>
        </w:rPr>
        <w:t>福建省福州市</w:t>
      </w:r>
      <w:r>
        <w:rPr>
          <w:rFonts w:hint="eastAsia"/>
          <w:lang w:val="en-US" w:eastAsia="zh-CN"/>
        </w:rPr>
        <w:t>启动，由</w:t>
      </w:r>
      <w:r>
        <w:rPr>
          <w:rFonts w:hint="eastAsia"/>
          <w:b/>
          <w:bCs/>
          <w:lang w:val="en-US" w:eastAsia="zh-CN"/>
        </w:rPr>
        <w:t>丝绸之路旅游城市联盟</w:t>
      </w:r>
      <w:r>
        <w:rPr>
          <w:rFonts w:hint="eastAsia"/>
          <w:lang w:val="en-US" w:eastAsia="zh-CN"/>
        </w:rPr>
        <w:t>提出的</w:t>
      </w:r>
      <w:r>
        <w:rPr>
          <w:rFonts w:hint="eastAsia"/>
          <w:b/>
          <w:bCs/>
          <w:lang w:val="en-US" w:eastAsia="zh-CN"/>
        </w:rPr>
        <w:t>《加强中国-东盟区域性旅游合作的共同倡议》</w:t>
      </w:r>
      <w:r>
        <w:rPr>
          <w:rFonts w:hint="eastAsia"/>
          <w:lang w:val="en-US" w:eastAsia="zh-CN"/>
        </w:rPr>
        <w:t>在会上发布。</w:t>
      </w:r>
    </w:p>
    <w:p>
      <w:pPr>
        <w:pStyle w:val="6"/>
        <w:bidi w:val="0"/>
        <w:rPr>
          <w:rFonts w:hint="eastAsia"/>
          <w:lang w:val="en-US" w:eastAsia="zh-CN"/>
        </w:rPr>
      </w:pPr>
      <w:r>
        <w:rPr>
          <w:rFonts w:hint="eastAsia"/>
          <w:lang w:val="en-US" w:eastAsia="zh-CN"/>
        </w:rPr>
        <w:t>2024年中新经济合作论坛2月1日在新加坡举行</w:t>
      </w:r>
    </w:p>
    <w:p>
      <w:pPr>
        <w:bidi w:val="0"/>
        <w:rPr>
          <w:lang w:val="en-US" w:eastAsia="zh-CN"/>
        </w:rPr>
      </w:pPr>
      <w:r>
        <w:rPr>
          <w:rFonts w:hint="eastAsia"/>
          <w:lang w:val="en-US" w:eastAsia="zh-CN"/>
        </w:rPr>
        <w:t>2024年</w:t>
      </w:r>
      <w:r>
        <w:rPr>
          <w:rFonts w:hint="eastAsia"/>
          <w:b/>
          <w:bCs/>
          <w:lang w:val="en-US" w:eastAsia="zh-CN"/>
        </w:rPr>
        <w:t>中新经济合作论坛2月1日在新加坡举行</w:t>
      </w:r>
      <w:r>
        <w:rPr>
          <w:rFonts w:hint="eastAsia"/>
          <w:lang w:val="en-US" w:eastAsia="zh-CN"/>
        </w:rPr>
        <w:t>。</w:t>
      </w:r>
    </w:p>
    <w:p>
      <w:pPr>
        <w:pStyle w:val="6"/>
        <w:bidi w:val="0"/>
        <w:rPr>
          <w:rFonts w:hint="eastAsia"/>
          <w:lang w:val="en-US" w:eastAsia="zh-CN"/>
        </w:rPr>
      </w:pPr>
      <w:r>
        <w:rPr>
          <w:rFonts w:hint="eastAsia"/>
          <w:lang w:val="en-US" w:eastAsia="zh-CN"/>
        </w:rPr>
        <w:t>第二届全球人工智能伦理论坛在斯洛文尼亚克拉尼市开幕</w:t>
      </w:r>
    </w:p>
    <w:p>
      <w:pPr>
        <w:bidi w:val="0"/>
        <w:rPr>
          <w:lang w:val="en-US" w:eastAsia="zh-CN"/>
        </w:rPr>
      </w:pPr>
      <w:r>
        <w:rPr>
          <w:rFonts w:hint="eastAsia"/>
          <w:lang w:val="en-US" w:eastAsia="zh-CN"/>
        </w:rPr>
        <w:t>2024年2月5日，由联合国教科文组织举办的</w:t>
      </w:r>
      <w:r>
        <w:rPr>
          <w:rFonts w:hint="eastAsia"/>
          <w:b/>
          <w:bCs/>
          <w:lang w:val="en-US" w:eastAsia="zh-CN"/>
        </w:rPr>
        <w:t>第二届全球人工智能伦理论坛在斯洛文尼亚克拉尼市开幕</w:t>
      </w:r>
      <w:r>
        <w:rPr>
          <w:rFonts w:hint="eastAsia"/>
          <w:lang w:val="en-US" w:eastAsia="zh-CN"/>
        </w:rPr>
        <w:t>。本届论坛主题是“</w:t>
      </w:r>
      <w:r>
        <w:rPr>
          <w:rFonts w:hint="eastAsia"/>
          <w:b/>
          <w:bCs/>
          <w:lang w:val="en-US" w:eastAsia="zh-CN"/>
        </w:rPr>
        <w:t>改变人工智能治理格局</w:t>
      </w:r>
      <w:r>
        <w:rPr>
          <w:rFonts w:hint="eastAsia"/>
          <w:lang w:val="en-US" w:eastAsia="zh-CN"/>
        </w:rPr>
        <w:t>”。</w:t>
      </w:r>
    </w:p>
    <w:p>
      <w:pPr>
        <w:pStyle w:val="6"/>
        <w:bidi w:val="0"/>
        <w:rPr>
          <w:rFonts w:hint="eastAsia"/>
          <w:lang w:val="en-US" w:eastAsia="zh-CN"/>
        </w:rPr>
      </w:pPr>
      <w:r>
        <w:rPr>
          <w:rFonts w:hint="eastAsia"/>
          <w:lang w:val="en-US" w:eastAsia="zh-CN"/>
        </w:rPr>
        <w:t>“中立之友小组”成员国议会领导人会议主题为“议会合作对促进和平与对话的作用”</w:t>
      </w:r>
    </w:p>
    <w:p>
      <w:pPr>
        <w:bidi w:val="0"/>
        <w:rPr>
          <w:lang w:val="en-US" w:eastAsia="zh-CN"/>
        </w:rPr>
      </w:pPr>
      <w:r>
        <w:rPr>
          <w:rFonts w:hint="eastAsia"/>
          <w:lang w:val="en-US" w:eastAsia="zh-CN"/>
        </w:rPr>
        <w:t>全国人大常委会委员长赵乐际2月15日在“中立之友小组”成员国议会领导人会议上发表视频致辞。</w:t>
      </w:r>
      <w:r>
        <w:rPr>
          <w:rFonts w:hint="eastAsia"/>
          <w:b/>
          <w:bCs/>
          <w:lang w:val="en-US" w:eastAsia="zh-CN"/>
        </w:rPr>
        <w:t>“中立之友小组”于2020年8月应土库曼斯坦倡议成立，中国是18个首倡国之一</w:t>
      </w:r>
      <w:r>
        <w:rPr>
          <w:rFonts w:hint="eastAsia"/>
          <w:lang w:val="en-US" w:eastAsia="zh-CN"/>
        </w:rPr>
        <w:t>。此次“中立之友小组”成员国议会领导人会议以线上方式举办，主题为“</w:t>
      </w:r>
      <w:r>
        <w:rPr>
          <w:rFonts w:hint="eastAsia"/>
          <w:b/>
          <w:bCs/>
          <w:lang w:val="en-US" w:eastAsia="zh-CN"/>
        </w:rPr>
        <w:t>议会合作对促进和平与对话的作用</w:t>
      </w:r>
      <w:r>
        <w:rPr>
          <w:rFonts w:hint="eastAsia"/>
          <w:lang w:val="en-US" w:eastAsia="zh-CN"/>
        </w:rPr>
        <w:t>”。</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lang w:val="en-US" w:eastAsia="zh-CN"/>
        </w:rPr>
      </w:pPr>
      <w:bookmarkStart w:id="0" w:name="_GoBack"/>
      <w:bookmarkEnd w:id="0"/>
      <w:r>
        <mc:AlternateContent>
          <mc:Choice Requires="wpg">
            <w:drawing>
              <wp:anchor distT="0" distB="0" distL="114300" distR="114300" simplePos="0" relativeHeight="251661312" behindDoc="0" locked="0" layoutInCell="1" allowOverlap="1">
                <wp:simplePos x="0" y="0"/>
                <wp:positionH relativeFrom="column">
                  <wp:posOffset>2192655</wp:posOffset>
                </wp:positionH>
                <wp:positionV relativeFrom="paragraph">
                  <wp:posOffset>97155</wp:posOffset>
                </wp:positionV>
                <wp:extent cx="1469390" cy="627380"/>
                <wp:effectExtent l="0" t="0" r="16510" b="0"/>
                <wp:wrapNone/>
                <wp:docPr id="2" name="组合 2"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5"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7"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9"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10"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11"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2"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13"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14"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15"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16"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7"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8"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9"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20"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21"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22"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23"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72.65pt;margin-top:7.65pt;height:49.4pt;width:115.7pt;z-index:251661312;mso-width-relative:page;mso-height-relative:page;" coordorigin="5718,1723" coordsize="8436,4283" o:gfxdata="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">
                <o:lock v:ext="edit" aspectratio="f"/>
                <v:group id="组合 1173" o:spid="_x0000_s1026" o:spt="203" style="position:absolute;left:5718;top:1723;height:3539;width:8436;" coordorigin="3354388,2274888" coordsize="5478463,2298700"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Freeform 155" o:spid="_x0000_s1026" o:spt="100" style="position:absolute;left:4019551;top:4378325;height:101600;width:103188;" filled="t" stroked="f" coordsize="24,24" o:gfxdata="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2EjLsAAADa&#10;AAAADwAAAAAAAAABACAAAAAiAAAAZHJzL2Rvd25yZXYueG1sUEsBAhQAFAAAAAgAh07iQDMvBZ47&#10;AAAAOQAAABAAAAAAAAAAAQAgAAAACgEAAGRycy9zaGFwZXhtbC54bWxQSwUGAAAAAAYABgBbAQAA&#10;tAM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mzsLcr8AAADa&#10;AAAADwAAAGRycy9kb3ducmV2LnhtbEWPW2vCQBSE3wv+h+UIvhSzUUrV6Cp4KS0+iEZBfTtkj0kw&#10;ezZk10v/fbdQ6OMwM98wk9nTVOJOjSstK+hFMQjizOqScwWH/Ud3CMJ5ZI2VZVLwTQ5m09bLBBNt&#10;H7yje+pzESDsElRQeF8nUrqsIIMusjVx8C62MeiDbHKpG3wEuKlkP47fpcGSw0KBNS0Kyq7pzSj4&#10;PK3f3HJ1dfoV54NzOuftaXNUqtPuxWMQnp7+P/zX/tIKRvB7JdwAO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7C3K/&#10;AAAA2gAAAA8AAAAAAAAAAQAgAAAAIgAAAGRycy9kb3ducmV2LnhtbFBLAQIUABQAAAAIAIdO4kAz&#10;LwWeOwAAADkAAAAQAAAAAAAAAAEAIAAAAA4BAABkcnMvc2hhcGV4bWwueG1sUEsFBgAAAAAGAAYA&#10;WwEAALgDA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bxngnb0AAADb&#10;AAAADwAAAGRycy9kb3ducmV2LnhtbEWPQUsDMRCF70L/Q5iCN5u0FClr0x6EQkF66OrB3obNmCxu&#10;JksSu9Vf7xwEbzO8N+99s93f4qCulEuf2MJyYUARd8n17C28vR4eNqBKRXY4JCYL31Rgv5vdbbFx&#10;aeIzXdvqlYRwadBCqHVstC5doIhlkUZi0T5SjlhlzV67jJOEx0GvjHnUEXuWhoAjPQfqPtuvaOFn&#10;7X3Np8NpZY4vvQmX8t5OG2vv50vzBKrSrf6b/66PTvCFXn6RAf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GeCdvQAA&#10;ANsAAAAPAAAAAAAAAAEAIAAAACIAAABkcnMvZG93bnJldi54bWxQSwECFAAUAAAACACHTuJAMy8F&#10;njsAAAA5AAAAEAAAAAAAAAABACAAAAAMAQAAZHJzL3NoYXBleG1sLnhtbFBLBQYAAAAABgAGAFsB&#10;AAC2Aw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EuQvQL0AAADb&#10;AAAADwAAAGRycy9kb3ducmV2LnhtbEVPTWvCQBC9C/0Pywi9mU2KhBJdhdpqhR5KoiC9Ddlpkpqd&#10;Ddk1an+9KxR6m8f7nPnyYloxUO8aywqSKAZBXFrdcKVgv1tPnkE4j6yxtUwKruRguXgYzTHT9sw5&#10;DYWvRAhhl6GC2vsuk9KVNRl0ke2IA/dte4M+wL6SusdzCDetfIrjVBpsODTU2NGqpvJYnIyCTf7+&#10;+VoebOq/jvz2cvr4mQ6bX6Uex0k8A+Hp4v/Ff+6tDvMTuP8SDp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5C9A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4jaxN7sAAADb&#10;AAAADwAAAGRycy9kb3ducmV2LnhtbEVPS4vCMBC+C/6HMII3TRUR6RqFffgAD2JdEG9DM9t2bSal&#10;ifXx640geJuP7znT+dWUoqHaFZYVDPoRCOLU6oIzBb/7RW8CwnlkjaVlUnAjB/NZuzXFWNsL76hJ&#10;fCZCCLsYFeTeV7GULs3JoOvbijhwf7Y26AOsM6lrvIRwU8phFI2lwYJDQ44VfeWUnpKzUbDcrbbf&#10;6cGO/fHEP5/nzf+oWd6V6nYG0QcIT1f/Fr/cax3mD+H5Szh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jaxN7sAAADb&#10;AAAADwAAAAAAAAABACAAAAAiAAAAZHJzL2Rvd25yZXYueG1sUEsBAhQAFAAAAAgAh07iQDMvBZ47&#10;AAAAOQAAABAAAAAAAAAAAQAgAAAACgEAAGRycy9zaGFwZXhtbC54bWxQSwUGAAAAAAYABgBbAQAA&#10;tA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jXoUrLwAAADb&#10;AAAADwAAAGRycy9kb3ducmV2LnhtbEVPS4vCMBC+L/gfwgje1tRVRKpRUFdd8CA+QLwNzdhWm0lp&#10;YtX99ZsFwdt8fM8ZTR6mEDVVLresoNOOQBAnVuecKjjsF58DEM4jaywsk4InOZiMGx8jjLW985bq&#10;nU9FCGEXo4LM+zKW0iUZGXRtWxIH7mwrgz7AKpW6wnsIN4X8iqK+NJhzaMiwpFlGyXV3MwqW29Vm&#10;nhxt35+u/D29rS+9evmrVKvZiYYgPD38W/xy/+gwvwv/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6FKy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3jzARbsAAADb&#10;AAAADwAAAGRycy9kb3ducmV2LnhtbEVPTWvCQBC9F/wPywi91Y2hlBJdpRRCPVrbQo9Ddkyi2dl0&#10;d0y0v75bELzN433Ocn12nRooxNazgfksA0VcedtybeDzo3x4BhUF2WLnmQxcKMJ6NblbYmH9yO80&#10;7KRWKYRjgQYakb7QOlYNOYwz3xMnbu+DQ0kw1NoGHFO463SeZU/aYcupocGeXhuqjruTM5CX/SHU&#10;X6ffi/zQd7kdxvxNXoy5n86zBSihs9zEV/fGpvmP8P9LOk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jzARbsAAADb&#10;AAAADwAAAAAAAAABACAAAAAiAAAAZHJzL2Rvd25yZXYueG1sUEsBAhQAFAAAAAgAh07iQDMvBZ47&#10;AAAAOQAAABAAAAAAAAAAAQAgAAAACgEAAGRycy9zaGFwZXhtbC54bWxQSwUGAAAAAAYABgBbAQAA&#10;tAM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bd8pQ7wAAADb&#10;AAAADwAAAGRycy9kb3ducmV2LnhtbEVPS4vCMBC+L/gfwgje1tRFRapRUFdd8CA+QLwNzdhWm0lp&#10;YtX99ZsFwdt8fM8ZTR6mEDVVLresoNOOQBAnVuecKjjsF58DEM4jaywsk4InOZiMGx8jjLW985bq&#10;nU9FCGEXo4LM+zKW0iUZGXRtWxIH7mwrgz7AKpW6wnsIN4X8iqK+NJhzaMiwpFlGyXV3MwqW29Vm&#10;nhxt35+u/D29rS/devmrVKvZiYYgPD38W/xy/+gwvwf/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fKUO8AAAA&#10;2wAAAA8AAAAAAAAAAQAgAAAAIgAAAGRycy9kb3ducmV2LnhtbFBLAQIUABQAAAAIAIdO4kAzLwWe&#10;OwAAADkAAAAQAAAAAAAAAAEAIAAAAAsBAABkcnMvc2hhcGV4bWwueG1sUEsFBgAAAAAGAAYAWwEA&#10;ALU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nQ23NLwAAADb&#10;AAAADwAAAGRycy9kb3ducmV2LnhtbEVPS4vCMBC+C/sfwgh701SRslSjoKuusIfFB4i3oRnbajMp&#10;Tay6v94Igrf5+J4zmtxMKRqqXWFZQa8bgSBOrS44U7DbLjpfIJxH1lhaJgV3cjAZf7RGmGh75TU1&#10;G5+JEMIuQQW591UipUtzMui6tiIO3NHWBn2AdSZ1jdcQbkrZj6JYGiw4NORY0Syn9Ly5GAXL9c/f&#10;d7q3sT+ceT69/J4GzfJfqc92LxqC8HTzb/HLvdJhfgzPX8IBcv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NtzS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8kESr7wAAADb&#10;AAAADwAAAGRycy9kb3ducmV2LnhtbEVPS4vCMBC+L/gfwgje1tRFVKpRUFdd8CA+QLwNzdhWm0lp&#10;YnX3128Ewdt8fM8ZTR6mEDVVLresoNOOQBAnVuecKjjsF58DEM4jaywsk4JfcjAZNz5GGGt75y3V&#10;O5+KEMIuRgWZ92UspUsyMujatiQO3NlWBn2AVSp1hfcQbgr5FUU9aTDn0JBhSbOMkuvuZhQst6vN&#10;PDnanj9d+Xt6W1+69fJPqVazEw1BeHr4t/jl/tFhfh+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BEq+8AAAA&#10;2wAAAA8AAAAAAAAAAQAgAAAAIgAAAGRycy9kb3ducmV2LnhtbFBLAQIUABQAAAAIAIdO4kAzLwWe&#10;OwAAADkAAAAQAAAAAAAAAAEAIAAAAAsBAABkcnMvc2hhcGV4bWwueG1sUEsFBgAAAAAGAAYAWwEA&#10;ALU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g96G3b8AAADb&#10;AAAADwAAAGRycy9kb3ducmV2LnhtbEWPzWvCQBDF70L/h2UK3nSjiEjqKrR+Qg+iFkpvQ3aapGZn&#10;Q3aNH3995yB4m+G9ee830/nVVaqlJpSeDQz6CSjizNuScwNfx1VvAipEZIuVZzJwowDz2Utniqn1&#10;F95Te4i5khAOKRooYqxTrUNWkMPQ9zWxaL++cRhlbXJtG7xIuKv0MEnG2mHJ0lBgTR8FZafD2RlY&#10;7ze7Rfbtx/HnxMv38+ffqF3fjem+DpI3UJGu8Wl+XG+t4Aus/CID6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eht2/&#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7JIjRrwAAADb&#10;AAAADwAAAGRycy9kb3ducmV2LnhtbEVPS4vCMBC+L/gfwgje1tRFRKtRUFdd8CA+QLwNzdhWm0lp&#10;YnX3128Ewdt8fM8ZTR6mEDVVLresoNOOQBAnVuecKjjsF599EM4jaywsk4JfcjAZNz5GGGt75y3V&#10;O5+KEMIuRgWZ92UspUsyMujatiQO3NlWBn2AVSp1hfcQbgr5FUU9aTDn0JBhSbOMkuvuZhQst6vN&#10;PDnanj9d+Xt6W1+69fJPqVazEw1BeHr4t/jl/tFh/gC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SI0a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LiceSLoAAADb&#10;AAAADwAAAGRycy9kb3ducmV2LnhtbEVPy4rCMBTdD/gP4QpuBpvaxTBUUxc+wIUyjLpxd2mubbG5&#10;qUl89O/NQnB5OO/Z/GlacSfnG8sKJkkKgri0uuFKwfGwHv+C8AFZY2uZFPTkYV4MvmaYa/vgf7rv&#10;QyViCPscFdQhdLmUvqzJoE9sRxy5s3UGQ4SuktrhI4abVmZp+iMNNhwbauxoUVN52d+Mgm2lr36z&#10;477/+96u3Gm5kofsqNRoOEmnIAI9w0f8dm+0giyuj1/iD5DF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Jx5IugAAANsA&#10;AAAPAAAAAAAAAAEAIAAAACIAAABkcnMvZG93bnJldi54bWxQSwECFAAUAAAACACHTuJAMy8FnjsA&#10;AAA5AAAAEAAAAAAAAAABACAAAAAJAQAAZHJzL3NoYXBleG1sLnhtbFBLBQYAAAAABgAGAFsBAACz&#10;Aw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vulA970AAADb&#10;AAAADwAAAGRycy9kb3ducmV2LnhtbEWP3WoCMRSE74W+QzgF7zS7grWuRqGCoBa0/jzAYXPcLG5O&#10;tpu42rdvBMHLYWa+Yabzu61ES40vHStI+wkI4tzpkgsFp+Oy9wnCB2SNlWNS8Ece5rO3zhQz7W68&#10;p/YQChEh7DNUYEKoMyl9bsii77uaOHpn11gMUTaF1A3eItxWcpAkH9JiyXHBYE0LQ/nlcLUKtpsL&#10;j2n/tVifv0e/5up2w59tq1T3PU0mIALdwyv8bK+0gkEKjy/xB8j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UD3vQAA&#10;ANsAAAAPAAAAAAAAAAEAIAAAACIAAABkcnMvZG93bnJldi54bWxQSwECFAAUAAAACACHTuJAMy8F&#10;njsAAAA5AAAAEAAAAAAAAAABACAAAAAMAQAAZHJzL3NoYXBleG1sLnhtbFBLBQYAAAAABgAGAFsB&#10;AAC2Aw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r3bOg74AAADb&#10;AAAADwAAAGRycy9kb3ducmV2LnhtbEWPQWvCQBSE74X+h+UVvDW7BmwkukoVCgqFNlE8P7OvSUj2&#10;bchu1f77bqHgcZiZb5jl+mZ7caHRt441TBMFgrhypuVaw/Hw9jwH4QOywd4xafghD+vV48MSc+Ou&#10;XNClDLWIEPY5amhCGHIpfdWQRZ+4gTh6X260GKIca2lGvEa47WWq1Iu02HJcaHCgbUNVV35bDdlw&#10;PKvP7vChqHs/ZcXsdd9uaq0nT1O1ABHoFu7h//bOaEhT+PsSf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3bOg74A&#10;AADbAAAADwAAAAAAAAABACAAAAAiAAAAZHJzL2Rvd25yZXYueG1sUEsBAhQAFAAAAAgAh07iQDMv&#10;BZ47AAAAOQAAABAAAAAAAAAAAQAgAAAADQEAAGRycy9zaGFwZXhtbC54bWxQSwUGAAAAAAYABgBb&#10;AQAAtwM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pStyle w:val="15"/>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v:textbox>
                </v:shape>
              </v:group>
            </w:pict>
          </mc:Fallback>
        </mc:AlternateContent>
      </w:r>
    </w:p>
    <w:p>
      <w:pPr>
        <w:ind w:left="0" w:leftChars="0" w:firstLine="0" w:firstLineChars="0"/>
        <w:rPr>
          <w:rFonts w:hint="default"/>
          <w:lang w:val="en-US" w:eastAsia="zh-CN"/>
        </w:rPr>
      </w:pPr>
    </w:p>
    <w:p>
      <w:pPr>
        <w:pStyle w:val="4"/>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国际时政</w:t>
      </w:r>
    </w:p>
    <w:p>
      <w:pPr>
        <w:bidi w:val="0"/>
        <w:rPr>
          <w:rFonts w:hint="eastAsia"/>
          <w:lang w:val="en-US" w:eastAsia="zh-CN"/>
        </w:rPr>
      </w:pPr>
      <w:r>
        <w:rPr>
          <w:rFonts w:hint="eastAsia"/>
          <w:lang w:val="en-US" w:eastAsia="zh-CN"/>
        </w:rPr>
        <w:t>1.1月28日，国家主席习近平致电</w:t>
      </w:r>
      <w:r>
        <w:rPr>
          <w:rFonts w:hint="eastAsia"/>
          <w:b/>
          <w:bCs/>
          <w:lang w:val="en-US" w:eastAsia="zh-CN"/>
        </w:rPr>
        <w:t>阿扎利·阿苏马尼</w:t>
      </w:r>
      <w:r>
        <w:rPr>
          <w:rFonts w:hint="eastAsia"/>
          <w:lang w:val="en-US" w:eastAsia="zh-CN"/>
        </w:rPr>
        <w:t>，祝贺他当选连任</w:t>
      </w:r>
      <w:r>
        <w:rPr>
          <w:rFonts w:hint="eastAsia"/>
          <w:b/>
          <w:bCs/>
          <w:lang w:val="en-US" w:eastAsia="zh-CN"/>
        </w:rPr>
        <w:t>科摩罗联盟总统</w:t>
      </w:r>
      <w:r>
        <w:rPr>
          <w:rFonts w:hint="eastAsia"/>
          <w:lang w:val="en-US" w:eastAsia="zh-CN"/>
        </w:rPr>
        <w:t>。习近平指出，中科是</w:t>
      </w:r>
      <w:r>
        <w:rPr>
          <w:rFonts w:hint="eastAsia"/>
          <w:b/>
          <w:bCs/>
          <w:lang w:val="en-US" w:eastAsia="zh-CN"/>
        </w:rPr>
        <w:t>真诚友好、相互信赖</w:t>
      </w:r>
      <w:r>
        <w:rPr>
          <w:rFonts w:hint="eastAsia"/>
          <w:lang w:val="en-US" w:eastAsia="zh-CN"/>
        </w:rPr>
        <w:t>的好朋友、好伙伴、好兄弟。</w:t>
      </w:r>
    </w:p>
    <w:p>
      <w:pPr>
        <w:bidi w:val="0"/>
        <w:rPr>
          <w:rFonts w:hint="eastAsia"/>
          <w:lang w:val="en-US" w:eastAsia="zh-CN"/>
        </w:rPr>
      </w:pPr>
      <w:r>
        <w:rPr>
          <w:rFonts w:hint="eastAsia"/>
          <w:lang w:val="en-US" w:eastAsia="zh-CN"/>
        </w:rPr>
        <w:t>2.俄罗斯中央选举委员会主席帕姆菲洛娃1月29日在新闻发布会上宣布，俄总统</w:t>
      </w:r>
      <w:r>
        <w:rPr>
          <w:rFonts w:hint="eastAsia"/>
          <w:b/>
          <w:bCs/>
          <w:lang w:val="en-US" w:eastAsia="zh-CN"/>
        </w:rPr>
        <w:t>普京已被正式登记为2024年总统选举候选人</w:t>
      </w:r>
      <w:r>
        <w:rPr>
          <w:rFonts w:hint="eastAsia"/>
          <w:lang w:val="en-US" w:eastAsia="zh-CN"/>
        </w:rPr>
        <w:t>。</w:t>
      </w:r>
    </w:p>
    <w:p>
      <w:pPr>
        <w:bidi w:val="0"/>
        <w:rPr>
          <w:rFonts w:hint="eastAsia"/>
          <w:lang w:val="en-US" w:eastAsia="zh-CN"/>
        </w:rPr>
      </w:pPr>
      <w:r>
        <w:rPr>
          <w:rFonts w:hint="eastAsia"/>
          <w:lang w:val="en-US" w:eastAsia="zh-CN"/>
        </w:rPr>
        <w:t>3.“</w:t>
      </w:r>
      <w:r>
        <w:rPr>
          <w:rFonts w:hint="eastAsia"/>
          <w:b/>
          <w:bCs/>
          <w:lang w:val="en-US" w:eastAsia="zh-CN"/>
        </w:rPr>
        <w:t>2024中俄（沈阳）经贸合作洽谈会</w:t>
      </w:r>
      <w:r>
        <w:rPr>
          <w:rFonts w:hint="eastAsia"/>
          <w:lang w:val="en-US" w:eastAsia="zh-CN"/>
        </w:rPr>
        <w:t>”在1月29日沈阳开幕，总签约额达136亿元人民币。</w:t>
      </w:r>
    </w:p>
    <w:p>
      <w:pPr>
        <w:bidi w:val="0"/>
        <w:rPr>
          <w:rFonts w:hint="eastAsia"/>
          <w:lang w:val="en-US" w:eastAsia="zh-CN"/>
        </w:rPr>
      </w:pPr>
      <w:r>
        <w:rPr>
          <w:rFonts w:hint="eastAsia"/>
          <w:lang w:val="en-US" w:eastAsia="zh-CN"/>
        </w:rPr>
        <w:t>4.1月31日，国家主席习近平致电易卜拉欣·伊斯干达，祝贺他就任马来西亚最高元首。习近平指出，</w:t>
      </w:r>
      <w:r>
        <w:rPr>
          <w:rFonts w:hint="eastAsia"/>
          <w:b/>
          <w:bCs/>
          <w:lang w:val="en-US" w:eastAsia="zh-CN"/>
        </w:rPr>
        <w:t>2024年是中马建交50周年暨“中马友好年”，马来西亚将接任中国－东盟关系协调国</w:t>
      </w:r>
      <w:r>
        <w:rPr>
          <w:rFonts w:hint="eastAsia"/>
          <w:lang w:val="en-US" w:eastAsia="zh-CN"/>
        </w:rPr>
        <w:t>，中马关系发展面临新的重要契机。</w:t>
      </w:r>
    </w:p>
    <w:p>
      <w:pPr>
        <w:bidi w:val="0"/>
        <w:rPr>
          <w:rFonts w:hint="eastAsia"/>
          <w:lang w:val="en-US" w:eastAsia="zh-CN"/>
        </w:rPr>
      </w:pPr>
      <w:r>
        <w:rPr>
          <w:rFonts w:hint="eastAsia"/>
          <w:lang w:val="en-US" w:eastAsia="zh-CN"/>
        </w:rPr>
        <w:t>5.世界气象组织1月30日发布公报说，确认</w:t>
      </w:r>
      <w:r>
        <w:rPr>
          <w:rFonts w:hint="eastAsia"/>
          <w:b/>
          <w:bCs/>
          <w:lang w:val="en-US" w:eastAsia="zh-CN"/>
        </w:rPr>
        <w:t>意大利西西里岛</w:t>
      </w:r>
      <w:r>
        <w:rPr>
          <w:rFonts w:hint="eastAsia"/>
          <w:lang w:val="en-US" w:eastAsia="zh-CN"/>
        </w:rPr>
        <w:t>一处地方以</w:t>
      </w:r>
      <w:r>
        <w:rPr>
          <w:rFonts w:hint="eastAsia"/>
          <w:b/>
          <w:bCs/>
          <w:lang w:val="en-US" w:eastAsia="zh-CN"/>
        </w:rPr>
        <w:t>48.8摄氏度</w:t>
      </w:r>
      <w:r>
        <w:rPr>
          <w:rFonts w:hint="eastAsia"/>
          <w:lang w:val="en-US" w:eastAsia="zh-CN"/>
        </w:rPr>
        <w:t>创下</w:t>
      </w:r>
      <w:r>
        <w:rPr>
          <w:rFonts w:hint="eastAsia"/>
          <w:b/>
          <w:bCs/>
          <w:lang w:val="en-US" w:eastAsia="zh-CN"/>
        </w:rPr>
        <w:t>欧洲大陆有记录以来的最高气温纪录</w:t>
      </w:r>
      <w:r>
        <w:rPr>
          <w:rFonts w:hint="eastAsia"/>
          <w:lang w:val="en-US" w:eastAsia="zh-CN"/>
        </w:rPr>
        <w:t>，这一气温数据的记录日期为2021年8月11日。</w:t>
      </w:r>
    </w:p>
    <w:p>
      <w:pPr>
        <w:bidi w:val="0"/>
        <w:rPr>
          <w:rFonts w:hint="eastAsia"/>
          <w:lang w:val="en-US" w:eastAsia="zh-CN"/>
        </w:rPr>
      </w:pPr>
      <w:r>
        <w:rPr>
          <w:rFonts w:hint="eastAsia"/>
          <w:lang w:val="en-US" w:eastAsia="zh-CN"/>
        </w:rPr>
        <w:t>6.截至目前，同中国有这样</w:t>
      </w:r>
      <w:r>
        <w:rPr>
          <w:rFonts w:hint="eastAsia"/>
          <w:b/>
          <w:bCs/>
          <w:lang w:val="en-US" w:eastAsia="zh-CN"/>
        </w:rPr>
        <w:t>全面互免签证安排的国家已增至23个，遍及五大洲</w:t>
      </w:r>
      <w:r>
        <w:rPr>
          <w:rFonts w:hint="eastAsia"/>
          <w:lang w:val="en-US" w:eastAsia="zh-CN"/>
        </w:rPr>
        <w:t>。与中国全面互免签证的国家：泰国、新加坡、马尔代夫、哈萨克斯坦、安提瓜和巴布达、阿尔巴尼亚、阿联酋、巴巴多斯、巴哈马、白俄罗斯、波黑、多米尼克、厄瓜多尔、斐济、格林纳达、卡塔尔、毛里求斯、塞尔维亚、塞舌尔、圣马力诺、苏里南、汤加、亚美尼亚。</w:t>
      </w:r>
    </w:p>
    <w:p>
      <w:pPr>
        <w:bidi w:val="0"/>
        <w:rPr>
          <w:rFonts w:hint="eastAsia"/>
          <w:lang w:val="en-US" w:eastAsia="zh-CN"/>
        </w:rPr>
      </w:pPr>
      <w:r>
        <w:rPr>
          <w:rFonts w:hint="eastAsia"/>
          <w:lang w:val="en-US" w:eastAsia="zh-CN"/>
        </w:rPr>
        <w:t>7.白俄罗斯国立大学孔子学院1月30日</w:t>
      </w:r>
      <w:r>
        <w:rPr>
          <w:rFonts w:hint="eastAsia"/>
          <w:b/>
          <w:bCs/>
          <w:lang w:val="en-US" w:eastAsia="zh-CN"/>
        </w:rPr>
        <w:t>举办《东方历法：龙年》邮票和首日封发行仪式</w:t>
      </w:r>
      <w:r>
        <w:rPr>
          <w:rFonts w:hint="eastAsia"/>
          <w:lang w:val="en-US" w:eastAsia="zh-CN"/>
        </w:rPr>
        <w:t>。</w:t>
      </w:r>
    </w:p>
    <w:p>
      <w:pPr>
        <w:bidi w:val="0"/>
        <w:rPr>
          <w:rFonts w:hint="eastAsia"/>
          <w:lang w:val="en-US" w:eastAsia="zh-CN"/>
        </w:rPr>
      </w:pPr>
      <w:r>
        <w:rPr>
          <w:rFonts w:hint="eastAsia"/>
          <w:lang w:val="en-US" w:eastAsia="zh-CN"/>
        </w:rPr>
        <w:t>8.</w:t>
      </w:r>
      <w:r>
        <w:rPr>
          <w:rFonts w:hint="eastAsia"/>
          <w:b/>
          <w:bCs/>
          <w:lang w:val="en-US" w:eastAsia="zh-CN"/>
        </w:rPr>
        <w:t>欧洲航天局</w:t>
      </w:r>
      <w:r>
        <w:rPr>
          <w:rFonts w:hint="eastAsia"/>
          <w:lang w:val="en-US" w:eastAsia="zh-CN"/>
        </w:rPr>
        <w:t>2月1日在官网发布消息说，</w:t>
      </w:r>
      <w:r>
        <w:rPr>
          <w:rFonts w:hint="eastAsia"/>
          <w:b/>
          <w:bCs/>
          <w:lang w:val="en-US" w:eastAsia="zh-CN"/>
        </w:rPr>
        <w:t>计划于5月发射地球探测卫星EarthCARE</w:t>
      </w:r>
      <w:r>
        <w:rPr>
          <w:rFonts w:hint="eastAsia"/>
          <w:lang w:val="en-US" w:eastAsia="zh-CN"/>
        </w:rPr>
        <w:t>，为研究</w:t>
      </w:r>
      <w:r>
        <w:rPr>
          <w:rFonts w:hint="eastAsia"/>
          <w:b/>
          <w:bCs/>
          <w:lang w:val="en-US" w:eastAsia="zh-CN"/>
        </w:rPr>
        <w:t>地球大气层内的云、气溶胶和辐射之间复杂的相互作用提供新线索</w:t>
      </w:r>
      <w:r>
        <w:rPr>
          <w:rFonts w:hint="eastAsia"/>
          <w:lang w:val="en-US" w:eastAsia="zh-CN"/>
        </w:rPr>
        <w:t>。</w:t>
      </w:r>
    </w:p>
    <w:p>
      <w:pPr>
        <w:bidi w:val="0"/>
        <w:rPr>
          <w:rFonts w:hint="eastAsia"/>
          <w:lang w:val="en-US" w:eastAsia="zh-CN"/>
        </w:rPr>
      </w:pPr>
      <w:r>
        <w:rPr>
          <w:rFonts w:hint="eastAsia"/>
          <w:lang w:val="en-US" w:eastAsia="zh-CN"/>
        </w:rPr>
        <w:t>9.国际航空运输协会（IATA）日前发布报告说，按照收入客公里计算，</w:t>
      </w:r>
      <w:r>
        <w:rPr>
          <w:rFonts w:hint="eastAsia"/>
          <w:b/>
          <w:bCs/>
          <w:lang w:val="en-US" w:eastAsia="zh-CN"/>
        </w:rPr>
        <w:t>2023年全球航空旅行需求持续复苏，航空客运总量进一步接近疫情前水平</w:t>
      </w:r>
      <w:r>
        <w:rPr>
          <w:rFonts w:hint="eastAsia"/>
          <w:lang w:val="en-US" w:eastAsia="zh-CN"/>
        </w:rPr>
        <w:t>。</w:t>
      </w:r>
    </w:p>
    <w:p>
      <w:pPr>
        <w:bidi w:val="0"/>
        <w:rPr>
          <w:rFonts w:hint="eastAsia"/>
          <w:lang w:val="en-US" w:eastAsia="zh-CN"/>
        </w:rPr>
      </w:pPr>
      <w:r>
        <w:rPr>
          <w:rFonts w:hint="eastAsia"/>
          <w:lang w:val="en-US" w:eastAsia="zh-CN"/>
        </w:rPr>
        <w:t>10.欧盟27国代表2月2日投票一致支持</w:t>
      </w:r>
      <w:r>
        <w:rPr>
          <w:rFonts w:hint="eastAsia"/>
          <w:b/>
          <w:bCs/>
          <w:lang w:val="en-US" w:eastAsia="zh-CN"/>
        </w:rPr>
        <w:t>《人工智能法案》</w:t>
      </w:r>
      <w:r>
        <w:rPr>
          <w:rFonts w:hint="eastAsia"/>
          <w:lang w:val="en-US" w:eastAsia="zh-CN"/>
        </w:rPr>
        <w:t>文本，</w:t>
      </w:r>
      <w:r>
        <w:rPr>
          <w:rFonts w:hint="eastAsia"/>
          <w:b/>
          <w:bCs/>
          <w:lang w:val="en-US" w:eastAsia="zh-CN"/>
        </w:rPr>
        <w:t>标志欧盟向立法监管人工智能迈出重要一步</w:t>
      </w:r>
      <w:r>
        <w:rPr>
          <w:rFonts w:hint="eastAsia"/>
          <w:lang w:val="en-US" w:eastAsia="zh-CN"/>
        </w:rPr>
        <w:t>。</w:t>
      </w:r>
    </w:p>
    <w:p>
      <w:pPr>
        <w:bidi w:val="0"/>
        <w:rPr>
          <w:rFonts w:hint="eastAsia"/>
          <w:lang w:val="en-US" w:eastAsia="zh-CN"/>
        </w:rPr>
      </w:pPr>
      <w:r>
        <w:rPr>
          <w:rFonts w:hint="eastAsia"/>
          <w:lang w:val="en-US" w:eastAsia="zh-CN"/>
        </w:rPr>
        <w:t>11.由中国创设的全球发展和南南合作基金支持的</w:t>
      </w:r>
      <w:r>
        <w:rPr>
          <w:rFonts w:hint="eastAsia"/>
          <w:b/>
          <w:bCs/>
          <w:lang w:val="en-US" w:eastAsia="zh-CN"/>
        </w:rPr>
        <w:t>“提供森林消防器材，提升森林消防能力”项目</w:t>
      </w:r>
      <w:r>
        <w:rPr>
          <w:rFonts w:hint="eastAsia"/>
          <w:lang w:val="en-US" w:eastAsia="zh-CN"/>
        </w:rPr>
        <w:t>书签署仪式2月2日在</w:t>
      </w:r>
      <w:r>
        <w:rPr>
          <w:rFonts w:hint="eastAsia"/>
          <w:b/>
          <w:bCs/>
          <w:lang w:val="en-US" w:eastAsia="zh-CN"/>
        </w:rPr>
        <w:t>蒙古国乌兰巴托联合国</w:t>
      </w:r>
      <w:r>
        <w:rPr>
          <w:rFonts w:hint="eastAsia"/>
          <w:lang w:val="en-US" w:eastAsia="zh-CN"/>
        </w:rPr>
        <w:t>大楼举行，</w:t>
      </w:r>
      <w:r>
        <w:rPr>
          <w:rFonts w:hint="eastAsia"/>
          <w:b/>
          <w:bCs/>
          <w:lang w:val="en-US" w:eastAsia="zh-CN"/>
        </w:rPr>
        <w:t>这是该基金在蒙古国支持开展的首个项目</w:t>
      </w:r>
      <w:r>
        <w:rPr>
          <w:rFonts w:hint="eastAsia"/>
          <w:lang w:val="en-US" w:eastAsia="zh-CN"/>
        </w:rPr>
        <w:t>。</w:t>
      </w:r>
    </w:p>
    <w:p>
      <w:pPr>
        <w:bidi w:val="0"/>
        <w:rPr>
          <w:rFonts w:hint="eastAsia"/>
          <w:lang w:val="en-US" w:eastAsia="zh-CN"/>
        </w:rPr>
      </w:pPr>
      <w:r>
        <w:rPr>
          <w:rFonts w:hint="eastAsia"/>
          <w:lang w:val="en-US" w:eastAsia="zh-CN"/>
        </w:rPr>
        <w:t>12.</w:t>
      </w:r>
      <w:r>
        <w:rPr>
          <w:rFonts w:hint="eastAsia"/>
          <w:b/>
          <w:bCs/>
          <w:lang w:val="en-US" w:eastAsia="zh-CN"/>
        </w:rPr>
        <w:t>中朝双方1月30日至2月1日在平壤举办了2024年“平壤欢乐春节”活动</w:t>
      </w:r>
      <w:r>
        <w:rPr>
          <w:rFonts w:hint="eastAsia"/>
          <w:lang w:val="en-US" w:eastAsia="zh-CN"/>
        </w:rPr>
        <w:t>，这是两国宣布启动“中朝友好年”后举办的首个大型文艺交流系列活动。</w:t>
      </w:r>
    </w:p>
    <w:p>
      <w:pPr>
        <w:bidi w:val="0"/>
        <w:rPr>
          <w:rFonts w:hint="eastAsia"/>
          <w:lang w:val="en-US" w:eastAsia="zh-CN"/>
        </w:rPr>
      </w:pPr>
      <w:r>
        <w:rPr>
          <w:rFonts w:hint="eastAsia"/>
          <w:lang w:val="en-US" w:eastAsia="zh-CN"/>
        </w:rPr>
        <w:t>13.韩国统计局最新数据显示，</w:t>
      </w:r>
      <w:r>
        <w:rPr>
          <w:rFonts w:hint="eastAsia"/>
          <w:b/>
          <w:bCs/>
          <w:lang w:val="en-US" w:eastAsia="zh-CN"/>
        </w:rPr>
        <w:t>2023年中国首次超过美国，成为韩国人最大的海外直购消费目的地。</w:t>
      </w:r>
    </w:p>
    <w:p>
      <w:pPr>
        <w:bidi w:val="0"/>
        <w:rPr>
          <w:rFonts w:hint="eastAsia"/>
          <w:lang w:val="en-US" w:eastAsia="zh-CN"/>
        </w:rPr>
      </w:pPr>
      <w:r>
        <w:rPr>
          <w:rFonts w:hint="eastAsia"/>
          <w:lang w:val="en-US" w:eastAsia="zh-CN"/>
        </w:rPr>
        <w:t>14.</w:t>
      </w:r>
      <w:r>
        <w:rPr>
          <w:rFonts w:hint="eastAsia"/>
          <w:b/>
          <w:bCs/>
          <w:lang w:val="en-US" w:eastAsia="zh-CN"/>
        </w:rPr>
        <w:t>萨尔瓦多新思想党代表的竞选联盟候选人纳伊布·布克尔</w:t>
      </w:r>
      <w:r>
        <w:rPr>
          <w:rFonts w:hint="eastAsia"/>
          <w:lang w:val="en-US" w:eastAsia="zh-CN"/>
        </w:rPr>
        <w:t>2月4日晚通过社交媒体宣布，他在该国举行的总统选举中获胜。</w:t>
      </w:r>
    </w:p>
    <w:p>
      <w:pPr>
        <w:bidi w:val="0"/>
        <w:rPr>
          <w:rFonts w:hint="eastAsia"/>
          <w:lang w:val="en-US" w:eastAsia="zh-CN"/>
        </w:rPr>
      </w:pPr>
      <w:r>
        <w:rPr>
          <w:rFonts w:hint="eastAsia"/>
          <w:lang w:val="en-US" w:eastAsia="zh-CN"/>
        </w:rPr>
        <w:t>15.中共中央政治局常委、国务院副总理丁薛祥2月6日在北京会见挪威外交大臣艾德。丁薛祥表示，</w:t>
      </w:r>
      <w:r>
        <w:rPr>
          <w:rFonts w:hint="eastAsia"/>
          <w:b/>
          <w:bCs/>
          <w:lang w:val="en-US" w:eastAsia="zh-CN"/>
        </w:rPr>
        <w:t>今年是中挪建交70周年，双方要以此为契机，进一步落实好两国元首的重要共识，巩固政治互信，深化互利合作，照顾彼此核心利益和重大关切，推动中挪关系持续健康稳定发展</w:t>
      </w:r>
      <w:r>
        <w:rPr>
          <w:rFonts w:hint="eastAsia"/>
          <w:lang w:val="en-US" w:eastAsia="zh-CN"/>
        </w:rPr>
        <w:t>。</w:t>
      </w:r>
    </w:p>
    <w:p>
      <w:pPr>
        <w:bidi w:val="0"/>
        <w:rPr>
          <w:rFonts w:hint="eastAsia"/>
          <w:lang w:val="en-US" w:eastAsia="zh-CN"/>
        </w:rPr>
      </w:pPr>
      <w:r>
        <w:rPr>
          <w:rFonts w:hint="eastAsia"/>
          <w:lang w:val="en-US" w:eastAsia="zh-CN"/>
        </w:rPr>
        <w:t>16.中国常驻联合国副代表戴兵2月5日表示，</w:t>
      </w:r>
      <w:r>
        <w:rPr>
          <w:rFonts w:hint="eastAsia"/>
          <w:b/>
          <w:bCs/>
          <w:lang w:val="en-US" w:eastAsia="zh-CN"/>
        </w:rPr>
        <w:t>国际社会要倡导普惠包容的经济全球化</w:t>
      </w:r>
      <w:r>
        <w:rPr>
          <w:rFonts w:hint="eastAsia"/>
          <w:lang w:val="en-US" w:eastAsia="zh-CN"/>
        </w:rPr>
        <w:t>。</w:t>
      </w:r>
    </w:p>
    <w:p>
      <w:pPr>
        <w:bidi w:val="0"/>
        <w:rPr>
          <w:rFonts w:hint="eastAsia"/>
          <w:lang w:val="en-US" w:eastAsia="zh-CN"/>
        </w:rPr>
      </w:pPr>
      <w:r>
        <w:rPr>
          <w:rFonts w:hint="eastAsia"/>
          <w:lang w:val="en-US" w:eastAsia="zh-CN"/>
        </w:rPr>
        <w:t>17.2月5日，国务院总理李强向英国48家集团俱乐部“破冰者”2024新春庆祝活动致贺电。李强指出，实践充分证明，</w:t>
      </w:r>
      <w:r>
        <w:rPr>
          <w:rFonts w:hint="eastAsia"/>
          <w:b/>
          <w:bCs/>
          <w:lang w:val="en-US" w:eastAsia="zh-CN"/>
        </w:rPr>
        <w:t>中英加强合作既符合双方的根本利益，也有利于世界的和平繁荣</w:t>
      </w:r>
      <w:r>
        <w:rPr>
          <w:rFonts w:hint="eastAsia"/>
          <w:lang w:val="en-US" w:eastAsia="zh-CN"/>
        </w:rPr>
        <w:t>。希望中英各界有识之士传承弘扬破冰精神，继续积极有力行动，为</w:t>
      </w:r>
      <w:r>
        <w:rPr>
          <w:rFonts w:hint="eastAsia"/>
          <w:b/>
          <w:bCs/>
          <w:lang w:val="en-US" w:eastAsia="zh-CN"/>
        </w:rPr>
        <w:t>增进两国人民友谊、促进中英友好合作、实现更高水平互利共赢</w:t>
      </w:r>
      <w:r>
        <w:rPr>
          <w:rFonts w:hint="eastAsia"/>
          <w:lang w:val="en-US" w:eastAsia="zh-CN"/>
        </w:rPr>
        <w:t>作出新的贡献。</w:t>
      </w:r>
    </w:p>
    <w:p>
      <w:pPr>
        <w:bidi w:val="0"/>
        <w:rPr>
          <w:rFonts w:hint="eastAsia"/>
          <w:lang w:val="en-US" w:eastAsia="zh-CN"/>
        </w:rPr>
      </w:pPr>
      <w:r>
        <w:rPr>
          <w:rFonts w:hint="eastAsia"/>
          <w:lang w:val="en-US" w:eastAsia="zh-CN"/>
        </w:rPr>
        <w:t>18.2月5日，国家主席习近平</w:t>
      </w:r>
      <w:r>
        <w:rPr>
          <w:rFonts w:hint="eastAsia"/>
          <w:b/>
          <w:bCs/>
          <w:lang w:val="en-US" w:eastAsia="zh-CN"/>
        </w:rPr>
        <w:t>向纳伊布·布克尔致贺电，祝贺他当选连任萨尔瓦多共和国总统</w:t>
      </w:r>
      <w:r>
        <w:rPr>
          <w:rFonts w:hint="eastAsia"/>
          <w:lang w:val="en-US" w:eastAsia="zh-CN"/>
        </w:rPr>
        <w:t>。</w:t>
      </w:r>
    </w:p>
    <w:p>
      <w:pPr>
        <w:bidi w:val="0"/>
        <w:rPr>
          <w:rFonts w:hint="eastAsia"/>
          <w:lang w:val="en-US" w:eastAsia="zh-CN"/>
        </w:rPr>
      </w:pPr>
      <w:r>
        <w:rPr>
          <w:rFonts w:hint="eastAsia"/>
          <w:lang w:val="en-US" w:eastAsia="zh-CN"/>
        </w:rPr>
        <w:t>19.2月6日上午，随着乌干达国家电网调度中心下达并网指令，由中国进出口银行参与融资、中国水利水电建设集团公司（中国水电）承建的</w:t>
      </w:r>
      <w:r>
        <w:rPr>
          <w:rFonts w:hint="eastAsia"/>
          <w:b/>
          <w:bCs/>
          <w:lang w:val="en-US" w:eastAsia="zh-CN"/>
        </w:rPr>
        <w:t>乌干达卡鲁玛水电站项目最后一台机组成功发电并网，标志着该国最大水电站全部机组实现发电并网目标</w:t>
      </w:r>
      <w:r>
        <w:rPr>
          <w:rFonts w:hint="eastAsia"/>
          <w:lang w:val="en-US" w:eastAsia="zh-CN"/>
        </w:rPr>
        <w:t>。</w:t>
      </w:r>
    </w:p>
    <w:p>
      <w:pPr>
        <w:bidi w:val="0"/>
        <w:rPr>
          <w:rFonts w:hint="eastAsia"/>
          <w:lang w:val="en-US" w:eastAsia="zh-CN"/>
        </w:rPr>
      </w:pPr>
      <w:r>
        <w:rPr>
          <w:rFonts w:hint="eastAsia"/>
          <w:lang w:val="en-US" w:eastAsia="zh-CN"/>
        </w:rPr>
        <w:t>20.联合国秘书长古特雷斯2月6日发表农历龙年新春致辞，</w:t>
      </w:r>
      <w:r>
        <w:rPr>
          <w:rFonts w:hint="eastAsia"/>
          <w:b/>
          <w:bCs/>
          <w:lang w:val="en-US" w:eastAsia="zh-CN"/>
        </w:rPr>
        <w:t>对中国和中国人民坚定支持联合国、多边主义和全球进步表示感谢</w:t>
      </w:r>
      <w:r>
        <w:rPr>
          <w:rFonts w:hint="eastAsia"/>
          <w:lang w:val="en-US" w:eastAsia="zh-CN"/>
        </w:rPr>
        <w:t>。</w:t>
      </w:r>
    </w:p>
    <w:p>
      <w:pPr>
        <w:bidi w:val="0"/>
        <w:rPr>
          <w:rFonts w:hint="eastAsia"/>
          <w:lang w:val="en-US" w:eastAsia="zh-CN"/>
        </w:rPr>
      </w:pPr>
      <w:r>
        <w:rPr>
          <w:rFonts w:hint="eastAsia"/>
          <w:lang w:val="en-US" w:eastAsia="zh-CN"/>
        </w:rPr>
        <w:t>21.2月7日，国家主席习近平致电</w:t>
      </w:r>
      <w:r>
        <w:rPr>
          <w:rFonts w:hint="eastAsia"/>
          <w:b/>
          <w:bCs/>
          <w:lang w:val="en-US" w:eastAsia="zh-CN"/>
        </w:rPr>
        <w:t>南戈洛·姆本巴</w:t>
      </w:r>
      <w:r>
        <w:rPr>
          <w:rFonts w:hint="eastAsia"/>
          <w:lang w:val="en-US" w:eastAsia="zh-CN"/>
        </w:rPr>
        <w:t>，祝贺他就任纳米比亚总统。我高度重视中纳关系发展，愿同姆本巴总统一道努力，推动中纳</w:t>
      </w:r>
      <w:r>
        <w:rPr>
          <w:rFonts w:hint="eastAsia"/>
          <w:b/>
          <w:bCs/>
          <w:lang w:val="en-US" w:eastAsia="zh-CN"/>
        </w:rPr>
        <w:t>全面战略合作伙伴关系</w:t>
      </w:r>
      <w:r>
        <w:rPr>
          <w:rFonts w:hint="eastAsia"/>
          <w:lang w:val="en-US" w:eastAsia="zh-CN"/>
        </w:rPr>
        <w:t>取得新发展，维护国际公平正义和发展中国家共同利益。</w:t>
      </w:r>
    </w:p>
    <w:p>
      <w:pPr>
        <w:bidi w:val="0"/>
        <w:rPr>
          <w:rFonts w:hint="eastAsia"/>
          <w:lang w:val="en-US" w:eastAsia="zh-CN"/>
        </w:rPr>
      </w:pPr>
      <w:r>
        <w:rPr>
          <w:rFonts w:hint="eastAsia"/>
          <w:lang w:val="en-US" w:eastAsia="zh-CN"/>
        </w:rPr>
        <w:t>22.国家主席习近平2月8日同葡萄牙总统德索萨互致贺电，庆祝</w:t>
      </w:r>
      <w:r>
        <w:rPr>
          <w:rFonts w:hint="eastAsia"/>
          <w:b/>
          <w:bCs/>
          <w:lang w:val="en-US" w:eastAsia="zh-CN"/>
        </w:rPr>
        <w:t>两国建交45周年</w:t>
      </w:r>
      <w:r>
        <w:rPr>
          <w:rFonts w:hint="eastAsia"/>
          <w:lang w:val="en-US" w:eastAsia="zh-CN"/>
        </w:rPr>
        <w:t>。习近平指出，建交45年来，</w:t>
      </w:r>
      <w:r>
        <w:rPr>
          <w:rFonts w:hint="eastAsia"/>
          <w:b/>
          <w:bCs/>
          <w:lang w:val="en-US" w:eastAsia="zh-CN"/>
        </w:rPr>
        <w:t>中葡秉持相互尊重、开放包容的理念</w:t>
      </w:r>
      <w:r>
        <w:rPr>
          <w:rFonts w:hint="eastAsia"/>
          <w:lang w:val="en-US" w:eastAsia="zh-CN"/>
        </w:rPr>
        <w:t>，通过友好协商妥善解决澳门问题，审时度势建立</w:t>
      </w:r>
      <w:r>
        <w:rPr>
          <w:rFonts w:hint="eastAsia"/>
          <w:b/>
          <w:bCs/>
          <w:lang w:val="en-US" w:eastAsia="zh-CN"/>
        </w:rPr>
        <w:t>全面战略伙伴关系</w:t>
      </w:r>
      <w:r>
        <w:rPr>
          <w:rFonts w:hint="eastAsia"/>
          <w:lang w:val="en-US" w:eastAsia="zh-CN"/>
        </w:rPr>
        <w:t>，合力应对国际金融危机和全球公共卫生挑战，拓展企业互利合作，</w:t>
      </w:r>
      <w:r>
        <w:rPr>
          <w:rFonts w:hint="eastAsia"/>
          <w:b/>
          <w:bCs/>
          <w:lang w:val="en-US" w:eastAsia="zh-CN"/>
        </w:rPr>
        <w:t>携手共建“一带一路”</w:t>
      </w:r>
      <w:r>
        <w:rPr>
          <w:rFonts w:hint="eastAsia"/>
          <w:lang w:val="en-US" w:eastAsia="zh-CN"/>
        </w:rPr>
        <w:t>，共促中欧关系发展，维护多边主义，生动诠释了国与国正确相处之道。</w:t>
      </w:r>
    </w:p>
    <w:p>
      <w:pPr>
        <w:bidi w:val="0"/>
        <w:rPr>
          <w:rFonts w:hint="eastAsia"/>
          <w:lang w:val="en-US" w:eastAsia="zh-CN"/>
        </w:rPr>
      </w:pPr>
      <w:r>
        <w:rPr>
          <w:rFonts w:hint="eastAsia"/>
          <w:lang w:val="en-US" w:eastAsia="zh-CN"/>
        </w:rPr>
        <w:t>23.</w:t>
      </w:r>
      <w:r>
        <w:rPr>
          <w:rFonts w:hint="eastAsia"/>
          <w:b/>
          <w:bCs/>
          <w:i w:val="0"/>
          <w:iCs w:val="0"/>
          <w:lang w:val="en-US" w:eastAsia="zh-CN"/>
        </w:rPr>
        <w:t>中外科学家最近发现了一个由白矮星和热亚矮星组成的双星系统</w:t>
      </w:r>
      <w:r>
        <w:rPr>
          <w:rFonts w:hint="eastAsia"/>
          <w:lang w:val="en-US" w:eastAsia="zh-CN"/>
        </w:rPr>
        <w:t>，这两颗星正以破记录的极快速度相互绕转，能够在毫赫兹频段产生很强的引力波辐射，引力波信号有望被未来的空间引力波天文台探测到。</w:t>
      </w:r>
    </w:p>
    <w:p>
      <w:pPr>
        <w:bidi w:val="0"/>
        <w:rPr>
          <w:rFonts w:hint="eastAsia"/>
          <w:lang w:val="en-US" w:eastAsia="zh-CN"/>
        </w:rPr>
      </w:pPr>
      <w:r>
        <w:rPr>
          <w:rFonts w:hint="eastAsia"/>
          <w:lang w:val="en-US" w:eastAsia="zh-CN"/>
        </w:rPr>
        <w:t>24.过去30多年来，中国和巴西在中巴地球资源卫星（CBERS）项目上取得丰硕成果。至今，双方已共同研制六颗中巴地球资源卫星，目前中巴地球资源卫星04星与04A星在轨运行良好。</w:t>
      </w:r>
    </w:p>
    <w:p>
      <w:pPr>
        <w:bidi w:val="0"/>
        <w:rPr>
          <w:rFonts w:hint="eastAsia"/>
          <w:lang w:val="en-US" w:eastAsia="zh-CN"/>
        </w:rPr>
      </w:pPr>
      <w:r>
        <w:rPr>
          <w:rFonts w:hint="eastAsia"/>
          <w:lang w:val="en-US" w:eastAsia="zh-CN"/>
        </w:rPr>
        <w:t>25.据芬兰司法部2月11日晚公布的数据，芬兰议会第一大党民族联合党候选人、前总理亚历山大·斯图布在当天举行的总统选举第二轮投票中胜出，当选芬兰新总统。</w:t>
      </w:r>
    </w:p>
    <w:p>
      <w:pPr>
        <w:bidi w:val="0"/>
        <w:rPr>
          <w:rFonts w:hint="eastAsia"/>
          <w:lang w:val="en-US" w:eastAsia="zh-CN"/>
        </w:rPr>
      </w:pPr>
      <w:r>
        <w:rPr>
          <w:rFonts w:hint="eastAsia"/>
          <w:lang w:val="en-US" w:eastAsia="zh-CN"/>
        </w:rPr>
        <w:t>26.2月16日，国家主席习近平致电</w:t>
      </w:r>
      <w:r>
        <w:rPr>
          <w:rFonts w:hint="eastAsia"/>
          <w:b/>
          <w:bCs/>
          <w:lang w:val="en-US" w:eastAsia="zh-CN"/>
        </w:rPr>
        <w:t>亚历山大·斯图布</w:t>
      </w:r>
      <w:r>
        <w:rPr>
          <w:rFonts w:hint="eastAsia"/>
          <w:lang w:val="en-US" w:eastAsia="zh-CN"/>
        </w:rPr>
        <w:t>，祝贺他当选</w:t>
      </w:r>
      <w:r>
        <w:rPr>
          <w:rFonts w:hint="eastAsia"/>
          <w:b/>
          <w:bCs/>
          <w:lang w:val="en-US" w:eastAsia="zh-CN"/>
        </w:rPr>
        <w:t>芬兰共和国总统</w:t>
      </w:r>
      <w:r>
        <w:rPr>
          <w:rFonts w:hint="eastAsia"/>
          <w:lang w:val="en-US" w:eastAsia="zh-CN"/>
        </w:rPr>
        <w:t>。习近平指出，在双方共同努力下，中芬关系近年来延续传统友好并不断取得新发展。两国始终坚持</w:t>
      </w:r>
      <w:r>
        <w:rPr>
          <w:rFonts w:hint="eastAsia"/>
          <w:b/>
          <w:bCs/>
          <w:lang w:val="en-US" w:eastAsia="zh-CN"/>
        </w:rPr>
        <w:t>相互尊重、平等相待、互利共赢</w:t>
      </w:r>
      <w:r>
        <w:rPr>
          <w:rFonts w:hint="eastAsia"/>
          <w:lang w:val="en-US" w:eastAsia="zh-CN"/>
        </w:rPr>
        <w:t>，各领域务实合作给两国人民带来实实在在的好处。</w:t>
      </w:r>
    </w:p>
    <w:p>
      <w:pPr>
        <w:bidi w:val="0"/>
        <w:rPr>
          <w:rFonts w:hint="eastAsia"/>
          <w:lang w:val="en-US" w:eastAsia="zh-CN"/>
        </w:rPr>
      </w:pPr>
      <w:r>
        <w:rPr>
          <w:rFonts w:hint="eastAsia"/>
          <w:lang w:val="en-US" w:eastAsia="zh-CN"/>
        </w:rPr>
        <w:t>27.据日本电视台消息，日本的名义GDP从世界第三位下降到世界第四位，被德国反超。</w:t>
      </w:r>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pict>
        <v:shape id="PowerPlusWaterMarkObject57341" o:spid="_x0000_s1025" o:spt="136" type="#_x0000_t136" style="position:absolute;left:0pt;height:147.45pt;width:517.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11796f" focussize="0,0"/>
          <v:stroke on="f"/>
          <v:imagedata o:title=""/>
          <o:lock v:ext="edit" aspectratio="t"/>
          <v:textpath on="t" fitshape="t" fitpath="t" trim="t" xscale="f" string="展鸿教育" style="font-family:黑体;font-size:36pt;v-same-letter-heights:f;v-text-align:center;"/>
        </v:shape>
      </w:pict>
    </w:r>
    <w:r>
      <w:rPr>
        <w:rFonts w:hint="eastAsia" w:eastAsia="宋体"/>
        <w:color w:val="C00000"/>
        <w:u w:val="none"/>
        <w:lang w:eastAsia="zh-CN"/>
      </w:rPr>
      <w:drawing>
        <wp:inline distT="0" distB="0" distL="114300" distR="114300">
          <wp:extent cx="1532255" cy="373380"/>
          <wp:effectExtent l="0" t="0" r="10795" b="7620"/>
          <wp:docPr id="25"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ZDFhNWU2NTI2M2FlMWQ5MDZiZmZmYjI2MmRiMTQifQ=="/>
  </w:docVars>
  <w:rsids>
    <w:rsidRoot w:val="00172A27"/>
    <w:rsid w:val="005535D6"/>
    <w:rsid w:val="00E0770D"/>
    <w:rsid w:val="016A7DD9"/>
    <w:rsid w:val="01A87AFF"/>
    <w:rsid w:val="01D721E3"/>
    <w:rsid w:val="022655F4"/>
    <w:rsid w:val="02E20F8F"/>
    <w:rsid w:val="035566D3"/>
    <w:rsid w:val="03595D77"/>
    <w:rsid w:val="03693046"/>
    <w:rsid w:val="03777BB1"/>
    <w:rsid w:val="03CF1A23"/>
    <w:rsid w:val="04E57560"/>
    <w:rsid w:val="056B1570"/>
    <w:rsid w:val="057E5315"/>
    <w:rsid w:val="05C50C80"/>
    <w:rsid w:val="05DF6901"/>
    <w:rsid w:val="05FE23E4"/>
    <w:rsid w:val="06222015"/>
    <w:rsid w:val="069C001A"/>
    <w:rsid w:val="06B12937"/>
    <w:rsid w:val="06E2563F"/>
    <w:rsid w:val="07B20387"/>
    <w:rsid w:val="08184907"/>
    <w:rsid w:val="08E6788B"/>
    <w:rsid w:val="08E87C56"/>
    <w:rsid w:val="08F0005A"/>
    <w:rsid w:val="091D57C8"/>
    <w:rsid w:val="096C0F7F"/>
    <w:rsid w:val="0A294767"/>
    <w:rsid w:val="0A2D1EB9"/>
    <w:rsid w:val="0A652A31"/>
    <w:rsid w:val="0B0E4903"/>
    <w:rsid w:val="0B163D2C"/>
    <w:rsid w:val="0B7F3864"/>
    <w:rsid w:val="0B930564"/>
    <w:rsid w:val="0B94162E"/>
    <w:rsid w:val="0B9D348F"/>
    <w:rsid w:val="0C85570D"/>
    <w:rsid w:val="0D314E4D"/>
    <w:rsid w:val="0D8C4E0F"/>
    <w:rsid w:val="0DA765FE"/>
    <w:rsid w:val="0DBB677E"/>
    <w:rsid w:val="0E302610"/>
    <w:rsid w:val="0F0740B7"/>
    <w:rsid w:val="0F8B1968"/>
    <w:rsid w:val="10211FE1"/>
    <w:rsid w:val="110F3588"/>
    <w:rsid w:val="11431F96"/>
    <w:rsid w:val="119B2C57"/>
    <w:rsid w:val="11CF3897"/>
    <w:rsid w:val="12344AF0"/>
    <w:rsid w:val="1359756F"/>
    <w:rsid w:val="13833F28"/>
    <w:rsid w:val="14BE790E"/>
    <w:rsid w:val="14D3256C"/>
    <w:rsid w:val="150A7ED0"/>
    <w:rsid w:val="150C0679"/>
    <w:rsid w:val="156C0429"/>
    <w:rsid w:val="15C54CCC"/>
    <w:rsid w:val="164E6A70"/>
    <w:rsid w:val="1677737B"/>
    <w:rsid w:val="16AC0667"/>
    <w:rsid w:val="16CB3327"/>
    <w:rsid w:val="16FC296F"/>
    <w:rsid w:val="171B2DF6"/>
    <w:rsid w:val="17590B1B"/>
    <w:rsid w:val="177C13BA"/>
    <w:rsid w:val="17976034"/>
    <w:rsid w:val="17A41E08"/>
    <w:rsid w:val="17BE3F1C"/>
    <w:rsid w:val="17C92945"/>
    <w:rsid w:val="19620E4A"/>
    <w:rsid w:val="1A0A0AA3"/>
    <w:rsid w:val="1A1053BC"/>
    <w:rsid w:val="1B617F01"/>
    <w:rsid w:val="1BDC4F8D"/>
    <w:rsid w:val="1C003042"/>
    <w:rsid w:val="1CCA7704"/>
    <w:rsid w:val="1DAC3FD8"/>
    <w:rsid w:val="1DED441E"/>
    <w:rsid w:val="1E371977"/>
    <w:rsid w:val="1E916049"/>
    <w:rsid w:val="1EE31166"/>
    <w:rsid w:val="1F35421B"/>
    <w:rsid w:val="20191E9C"/>
    <w:rsid w:val="20484530"/>
    <w:rsid w:val="20C270EB"/>
    <w:rsid w:val="20EE7DD6"/>
    <w:rsid w:val="20F16975"/>
    <w:rsid w:val="216201AA"/>
    <w:rsid w:val="21FA5CFD"/>
    <w:rsid w:val="224C1BDA"/>
    <w:rsid w:val="2302026D"/>
    <w:rsid w:val="23384D2F"/>
    <w:rsid w:val="236B6EB3"/>
    <w:rsid w:val="23AE6D9F"/>
    <w:rsid w:val="23B44CE0"/>
    <w:rsid w:val="2452597D"/>
    <w:rsid w:val="247753E3"/>
    <w:rsid w:val="249026DB"/>
    <w:rsid w:val="252738F3"/>
    <w:rsid w:val="25A42289"/>
    <w:rsid w:val="25A571A2"/>
    <w:rsid w:val="26233A75"/>
    <w:rsid w:val="26543ACA"/>
    <w:rsid w:val="265C0805"/>
    <w:rsid w:val="26CD61AE"/>
    <w:rsid w:val="27435A51"/>
    <w:rsid w:val="28D21024"/>
    <w:rsid w:val="28D76B05"/>
    <w:rsid w:val="291F600F"/>
    <w:rsid w:val="29321C01"/>
    <w:rsid w:val="296248B4"/>
    <w:rsid w:val="297C067A"/>
    <w:rsid w:val="29C957C8"/>
    <w:rsid w:val="2A0E2346"/>
    <w:rsid w:val="2A27165A"/>
    <w:rsid w:val="2B6A1B7D"/>
    <w:rsid w:val="2B6F3037"/>
    <w:rsid w:val="2BB4487A"/>
    <w:rsid w:val="2C780EC0"/>
    <w:rsid w:val="2CD45AC9"/>
    <w:rsid w:val="2D450FFF"/>
    <w:rsid w:val="2DDA60A5"/>
    <w:rsid w:val="2E1F27A8"/>
    <w:rsid w:val="2E556795"/>
    <w:rsid w:val="2E566448"/>
    <w:rsid w:val="2E61338C"/>
    <w:rsid w:val="2E85610C"/>
    <w:rsid w:val="2F191EB9"/>
    <w:rsid w:val="2F210D6D"/>
    <w:rsid w:val="2FDF4DC0"/>
    <w:rsid w:val="2FFF0961"/>
    <w:rsid w:val="304E5EF9"/>
    <w:rsid w:val="3094472C"/>
    <w:rsid w:val="30A156D7"/>
    <w:rsid w:val="31372553"/>
    <w:rsid w:val="31D85220"/>
    <w:rsid w:val="31EC5663"/>
    <w:rsid w:val="323C2991"/>
    <w:rsid w:val="326B56FE"/>
    <w:rsid w:val="32A42A22"/>
    <w:rsid w:val="33786B5E"/>
    <w:rsid w:val="33801648"/>
    <w:rsid w:val="33D83D2B"/>
    <w:rsid w:val="34191511"/>
    <w:rsid w:val="346314E0"/>
    <w:rsid w:val="34754544"/>
    <w:rsid w:val="34B61F58"/>
    <w:rsid w:val="34DA059B"/>
    <w:rsid w:val="35074EB7"/>
    <w:rsid w:val="35213875"/>
    <w:rsid w:val="35F25212"/>
    <w:rsid w:val="360A1588"/>
    <w:rsid w:val="36CA5AE9"/>
    <w:rsid w:val="37397AA3"/>
    <w:rsid w:val="378C369C"/>
    <w:rsid w:val="38741E1F"/>
    <w:rsid w:val="38744AFC"/>
    <w:rsid w:val="3A0472C2"/>
    <w:rsid w:val="3A1608E9"/>
    <w:rsid w:val="3A1F5EA9"/>
    <w:rsid w:val="3A2076F4"/>
    <w:rsid w:val="3A2648A9"/>
    <w:rsid w:val="3A437DEA"/>
    <w:rsid w:val="3A816B64"/>
    <w:rsid w:val="3A856C29"/>
    <w:rsid w:val="3AAA1C17"/>
    <w:rsid w:val="3B023801"/>
    <w:rsid w:val="3B4E235F"/>
    <w:rsid w:val="3BB378D8"/>
    <w:rsid w:val="3CBF685D"/>
    <w:rsid w:val="3CD37038"/>
    <w:rsid w:val="3D1D0092"/>
    <w:rsid w:val="3D5D5666"/>
    <w:rsid w:val="3E2046B8"/>
    <w:rsid w:val="3E440FBD"/>
    <w:rsid w:val="3E921335"/>
    <w:rsid w:val="3EA846BF"/>
    <w:rsid w:val="3ECA0ADA"/>
    <w:rsid w:val="404C551E"/>
    <w:rsid w:val="40591A3B"/>
    <w:rsid w:val="40B02672"/>
    <w:rsid w:val="40BA4C70"/>
    <w:rsid w:val="40D134CB"/>
    <w:rsid w:val="420460B1"/>
    <w:rsid w:val="423643C9"/>
    <w:rsid w:val="423C7C8C"/>
    <w:rsid w:val="42F916BC"/>
    <w:rsid w:val="433D33BF"/>
    <w:rsid w:val="43542885"/>
    <w:rsid w:val="43851473"/>
    <w:rsid w:val="43B90509"/>
    <w:rsid w:val="45921C25"/>
    <w:rsid w:val="45AD4CB1"/>
    <w:rsid w:val="46B36B28"/>
    <w:rsid w:val="47D62CD5"/>
    <w:rsid w:val="4800603F"/>
    <w:rsid w:val="482C197C"/>
    <w:rsid w:val="48842235"/>
    <w:rsid w:val="48B5270C"/>
    <w:rsid w:val="48D10CB7"/>
    <w:rsid w:val="49331475"/>
    <w:rsid w:val="495A7F10"/>
    <w:rsid w:val="49CB56B3"/>
    <w:rsid w:val="49D722FD"/>
    <w:rsid w:val="4B0C247A"/>
    <w:rsid w:val="4BB02E05"/>
    <w:rsid w:val="4BB51955"/>
    <w:rsid w:val="4BF43F8F"/>
    <w:rsid w:val="4C0E2BAE"/>
    <w:rsid w:val="4C772B2A"/>
    <w:rsid w:val="4CC91B53"/>
    <w:rsid w:val="4D7C73FE"/>
    <w:rsid w:val="4E437F61"/>
    <w:rsid w:val="4E6918B8"/>
    <w:rsid w:val="4E8F1524"/>
    <w:rsid w:val="4F167619"/>
    <w:rsid w:val="4F2D5EEA"/>
    <w:rsid w:val="4F3E7882"/>
    <w:rsid w:val="4FC777CA"/>
    <w:rsid w:val="4FE65048"/>
    <w:rsid w:val="50653776"/>
    <w:rsid w:val="51112598"/>
    <w:rsid w:val="51517280"/>
    <w:rsid w:val="516A3A56"/>
    <w:rsid w:val="51BA49DE"/>
    <w:rsid w:val="522B699B"/>
    <w:rsid w:val="52327DC6"/>
    <w:rsid w:val="524551A4"/>
    <w:rsid w:val="52471317"/>
    <w:rsid w:val="527A4FF1"/>
    <w:rsid w:val="52D41DFD"/>
    <w:rsid w:val="530349C9"/>
    <w:rsid w:val="530B16F6"/>
    <w:rsid w:val="531E16E1"/>
    <w:rsid w:val="531F066F"/>
    <w:rsid w:val="538B6223"/>
    <w:rsid w:val="53C411F2"/>
    <w:rsid w:val="53ED117B"/>
    <w:rsid w:val="53F10248"/>
    <w:rsid w:val="54091B2D"/>
    <w:rsid w:val="549F74D1"/>
    <w:rsid w:val="552F7E6C"/>
    <w:rsid w:val="55DD4DDD"/>
    <w:rsid w:val="56351845"/>
    <w:rsid w:val="56384502"/>
    <w:rsid w:val="564018C1"/>
    <w:rsid w:val="56696863"/>
    <w:rsid w:val="56B56BFD"/>
    <w:rsid w:val="572138C3"/>
    <w:rsid w:val="5726041F"/>
    <w:rsid w:val="57777798"/>
    <w:rsid w:val="57785381"/>
    <w:rsid w:val="57CA4158"/>
    <w:rsid w:val="58D354A2"/>
    <w:rsid w:val="592B7F6F"/>
    <w:rsid w:val="59461221"/>
    <w:rsid w:val="59C061B7"/>
    <w:rsid w:val="59FA066B"/>
    <w:rsid w:val="5B6314B2"/>
    <w:rsid w:val="5BDE751B"/>
    <w:rsid w:val="5CDA62F9"/>
    <w:rsid w:val="5D102AE3"/>
    <w:rsid w:val="5D4C6DE2"/>
    <w:rsid w:val="5DC32387"/>
    <w:rsid w:val="5E0165E2"/>
    <w:rsid w:val="5EDD5E5A"/>
    <w:rsid w:val="5EE9262C"/>
    <w:rsid w:val="5F0C284C"/>
    <w:rsid w:val="5FA25424"/>
    <w:rsid w:val="60710DC2"/>
    <w:rsid w:val="60CF2422"/>
    <w:rsid w:val="61795BDB"/>
    <w:rsid w:val="61974E2E"/>
    <w:rsid w:val="61CD2213"/>
    <w:rsid w:val="623B468B"/>
    <w:rsid w:val="628063AD"/>
    <w:rsid w:val="62935610"/>
    <w:rsid w:val="63561B45"/>
    <w:rsid w:val="63C60FC0"/>
    <w:rsid w:val="63CE431D"/>
    <w:rsid w:val="640A1ACE"/>
    <w:rsid w:val="641C5084"/>
    <w:rsid w:val="64A019C2"/>
    <w:rsid w:val="6524270C"/>
    <w:rsid w:val="6646288C"/>
    <w:rsid w:val="66A73830"/>
    <w:rsid w:val="66AA50B5"/>
    <w:rsid w:val="66B919D4"/>
    <w:rsid w:val="67A47F2F"/>
    <w:rsid w:val="67FA1ABA"/>
    <w:rsid w:val="685056DA"/>
    <w:rsid w:val="69814D48"/>
    <w:rsid w:val="69D16BC7"/>
    <w:rsid w:val="6A1C444D"/>
    <w:rsid w:val="6A1E55F6"/>
    <w:rsid w:val="6B5F679A"/>
    <w:rsid w:val="6B9E0691"/>
    <w:rsid w:val="6BA22313"/>
    <w:rsid w:val="6BFB5EC7"/>
    <w:rsid w:val="6C513E75"/>
    <w:rsid w:val="6CA32A3D"/>
    <w:rsid w:val="6D286486"/>
    <w:rsid w:val="6D931A89"/>
    <w:rsid w:val="6E117C17"/>
    <w:rsid w:val="6E621DBE"/>
    <w:rsid w:val="6EE57348"/>
    <w:rsid w:val="6EF55F46"/>
    <w:rsid w:val="6F817F97"/>
    <w:rsid w:val="6F995FD7"/>
    <w:rsid w:val="6FAC76E6"/>
    <w:rsid w:val="703D7D7F"/>
    <w:rsid w:val="706B18AE"/>
    <w:rsid w:val="707A560C"/>
    <w:rsid w:val="70DF7319"/>
    <w:rsid w:val="70F01D72"/>
    <w:rsid w:val="718B6278"/>
    <w:rsid w:val="728B6ED3"/>
    <w:rsid w:val="733062C7"/>
    <w:rsid w:val="734C6764"/>
    <w:rsid w:val="74031DBD"/>
    <w:rsid w:val="7419308A"/>
    <w:rsid w:val="74505B88"/>
    <w:rsid w:val="7486595F"/>
    <w:rsid w:val="74B9247B"/>
    <w:rsid w:val="74F956AB"/>
    <w:rsid w:val="75114142"/>
    <w:rsid w:val="75172192"/>
    <w:rsid w:val="752D2877"/>
    <w:rsid w:val="756250BD"/>
    <w:rsid w:val="75633084"/>
    <w:rsid w:val="757823A6"/>
    <w:rsid w:val="77006B0C"/>
    <w:rsid w:val="7756676B"/>
    <w:rsid w:val="776204F6"/>
    <w:rsid w:val="77DE74CE"/>
    <w:rsid w:val="77EE068E"/>
    <w:rsid w:val="780809B5"/>
    <w:rsid w:val="780C082F"/>
    <w:rsid w:val="78A633D4"/>
    <w:rsid w:val="78B77C23"/>
    <w:rsid w:val="791800B8"/>
    <w:rsid w:val="796B01E8"/>
    <w:rsid w:val="79FE1D95"/>
    <w:rsid w:val="7A4F384E"/>
    <w:rsid w:val="7A770E0E"/>
    <w:rsid w:val="7AF623FE"/>
    <w:rsid w:val="7B162FEE"/>
    <w:rsid w:val="7B191EC6"/>
    <w:rsid w:val="7B374C91"/>
    <w:rsid w:val="7BFE6B27"/>
    <w:rsid w:val="7C60758C"/>
    <w:rsid w:val="7C8400F6"/>
    <w:rsid w:val="7E003CE5"/>
    <w:rsid w:val="7E584E5E"/>
    <w:rsid w:val="7E7A6F57"/>
    <w:rsid w:val="7EE215B2"/>
    <w:rsid w:val="7F480FCB"/>
    <w:rsid w:val="7FD3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88" w:lineRule="auto"/>
      <w:ind w:firstLine="420" w:firstLineChars="200"/>
      <w:jc w:val="both"/>
    </w:pPr>
    <w:rPr>
      <w:rFonts w:ascii="宋体" w:hAnsi="宋体" w:eastAsia="宋体" w:cs="Times New Roman"/>
      <w:kern w:val="2"/>
      <w:sz w:val="21"/>
      <w:szCs w:val="24"/>
      <w:lang w:val="en-US" w:eastAsia="zh-CN" w:bidi="ar-SA"/>
    </w:rPr>
  </w:style>
  <w:style w:type="paragraph" w:styleId="3">
    <w:name w:val="heading 1"/>
    <w:basedOn w:val="1"/>
    <w:next w:val="1"/>
    <w:link w:val="20"/>
    <w:autoRedefine/>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outlineLvl w:val="0"/>
    </w:pPr>
    <w:rPr>
      <w:rFonts w:ascii="仿宋" w:hAnsi="仿宋" w:eastAsia="仿宋"/>
      <w:b/>
      <w:kern w:val="44"/>
      <w:sz w:val="32"/>
    </w:rPr>
  </w:style>
  <w:style w:type="paragraph" w:styleId="4">
    <w:name w:val="heading 2"/>
    <w:basedOn w:val="1"/>
    <w:next w:val="1"/>
    <w:link w:val="21"/>
    <w:autoRedefine/>
    <w:unhideWhenUsed/>
    <w:qFormat/>
    <w:uiPriority w:val="0"/>
    <w:pPr>
      <w:keepNext/>
      <w:keepLines/>
      <w:tabs>
        <w:tab w:val="left" w:pos="420"/>
        <w:tab w:val="left" w:pos="2520"/>
        <w:tab w:val="left" w:pos="4620"/>
        <w:tab w:val="left" w:pos="6720"/>
      </w:tabs>
      <w:spacing w:before="50" w:beforeLines="50" w:beforeAutospacing="0" w:afterAutospacing="0" w:line="288" w:lineRule="auto"/>
      <w:ind w:firstLine="0" w:firstLineChars="0"/>
      <w:jc w:val="center"/>
      <w:outlineLvl w:val="1"/>
    </w:pPr>
    <w:rPr>
      <w:rFonts w:ascii="黑体" w:hAnsi="黑体" w:eastAsia="楷体" w:cs="Times New Roman"/>
      <w:b/>
      <w:sz w:val="28"/>
    </w:rPr>
  </w:style>
  <w:style w:type="paragraph" w:styleId="5">
    <w:name w:val="heading 3"/>
    <w:basedOn w:val="1"/>
    <w:next w:val="1"/>
    <w:link w:val="22"/>
    <w:autoRedefine/>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outlineLvl w:val="2"/>
    </w:pPr>
    <w:rPr>
      <w:rFonts w:ascii="黑体" w:hAnsi="黑体" w:eastAsia="黑体" w:cs="Times New Roman"/>
    </w:rPr>
  </w:style>
  <w:style w:type="paragraph" w:styleId="6">
    <w:name w:val="heading 4"/>
    <w:basedOn w:val="1"/>
    <w:next w:val="1"/>
    <w:link w:val="23"/>
    <w:autoRedefine/>
    <w:unhideWhenUsed/>
    <w:qFormat/>
    <w:uiPriority w:val="0"/>
    <w:pPr>
      <w:keepNext/>
      <w:keepLines/>
      <w:tabs>
        <w:tab w:val="left" w:pos="420"/>
        <w:tab w:val="left" w:pos="2520"/>
        <w:tab w:val="left" w:pos="4620"/>
        <w:tab w:val="left" w:pos="6720"/>
      </w:tabs>
      <w:spacing w:before="30" w:beforeLines="30" w:beforeAutospacing="0" w:afterAutospacing="0" w:line="288" w:lineRule="auto"/>
      <w:ind w:firstLine="643" w:firstLineChars="200"/>
      <w:jc w:val="left"/>
      <w:outlineLvl w:val="3"/>
    </w:pPr>
    <w:rPr>
      <w:rFonts w:ascii="黑体" w:hAnsi="黑体" w:eastAsia="黑体"/>
      <w:color w:val="7030A0"/>
      <w:szCs w:val="21"/>
    </w:rPr>
  </w:style>
  <w:style w:type="paragraph" w:styleId="7">
    <w:name w:val="heading 5"/>
    <w:basedOn w:val="1"/>
    <w:next w:val="1"/>
    <w:link w:val="28"/>
    <w:autoRedefine/>
    <w:semiHidden/>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8">
    <w:name w:val="heading 6"/>
    <w:basedOn w:val="1"/>
    <w:next w:val="1"/>
    <w:link w:val="26"/>
    <w:autoRedefine/>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autoRedefine/>
    <w:semiHidden/>
    <w:qFormat/>
    <w:uiPriority w:val="99"/>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ody Text"/>
    <w:basedOn w:val="1"/>
    <w:link w:val="31"/>
    <w:autoRedefine/>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9">
    <w:name w:val="Body Text Indent"/>
    <w:basedOn w:val="1"/>
    <w:autoRedefine/>
    <w:qFormat/>
    <w:uiPriority w:val="0"/>
    <w:pPr>
      <w:tabs>
        <w:tab w:val="left" w:pos="420"/>
        <w:tab w:val="left" w:pos="2520"/>
        <w:tab w:val="left" w:pos="4620"/>
        <w:tab w:val="left" w:pos="6720"/>
      </w:tabs>
      <w:spacing w:after="120" w:afterLines="0" w:afterAutospacing="0"/>
      <w:ind w:left="420" w:leftChars="200"/>
    </w:pPr>
  </w:style>
  <w:style w:type="paragraph" w:styleId="10">
    <w:name w:val="toc 3"/>
    <w:basedOn w:val="1"/>
    <w:next w:val="1"/>
    <w:autoRedefine/>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1">
    <w:name w:val="footer"/>
    <w:basedOn w:val="1"/>
    <w:autoRedefine/>
    <w:qFormat/>
    <w:uiPriority w:val="0"/>
    <w:pPr>
      <w:tabs>
        <w:tab w:val="center" w:pos="4153"/>
        <w:tab w:val="right" w:pos="8306"/>
      </w:tabs>
      <w:snapToGrid/>
      <w:ind w:firstLine="0" w:firstLineChars="0"/>
      <w:jc w:val="center"/>
    </w:pPr>
    <w:rPr>
      <w:rFonts w:ascii="宋体" w:hAnsi="宋体" w:eastAsia="宋体"/>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3">
    <w:name w:val="toc 1"/>
    <w:basedOn w:val="1"/>
    <w:next w:val="1"/>
    <w:autoRedefine/>
    <w:qFormat/>
    <w:uiPriority w:val="0"/>
    <w:pPr>
      <w:tabs>
        <w:tab w:val="center" w:leader="middleDot" w:pos="8820"/>
      </w:tabs>
      <w:spacing w:before="50" w:beforeLines="50" w:after="50" w:afterLines="50"/>
    </w:pPr>
    <w:rPr>
      <w:rFonts w:ascii="Times New Roman" w:hAnsi="Times New Roman" w:eastAsia="黑体"/>
      <w:sz w:val="24"/>
    </w:rPr>
  </w:style>
  <w:style w:type="paragraph" w:styleId="14">
    <w:name w:val="toc 2"/>
    <w:basedOn w:val="1"/>
    <w:next w:val="1"/>
    <w:link w:val="29"/>
    <w:autoRedefine/>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5">
    <w:name w:val="Normal (Web)"/>
    <w:basedOn w:val="1"/>
    <w:autoRedefine/>
    <w:qFormat/>
    <w:uiPriority w:val="0"/>
    <w:pPr>
      <w:widowControl w:val="0"/>
      <w:spacing w:line="288" w:lineRule="auto"/>
      <w:ind w:firstLine="420" w:firstLineChars="200"/>
      <w:jc w:val="both"/>
    </w:pPr>
    <w:rPr>
      <w:rFonts w:ascii="宋体" w:hAnsi="宋体" w:eastAsia="宋体" w:cs="Times New Roman"/>
      <w:kern w:val="2"/>
      <w:sz w:val="24"/>
      <w:szCs w:val="24"/>
      <w:lang w:val="en-US" w:eastAsia="zh-CN" w:bidi="ar-SA"/>
    </w:rPr>
  </w:style>
  <w:style w:type="paragraph" w:styleId="16">
    <w:name w:val="Body Text First Indent"/>
    <w:basedOn w:val="2"/>
    <w:next w:val="1"/>
    <w:autoRedefine/>
    <w:qFormat/>
    <w:uiPriority w:val="0"/>
    <w:pPr>
      <w:spacing w:line="288" w:lineRule="auto"/>
      <w:ind w:firstLine="420" w:firstLineChars="200"/>
    </w:pPr>
    <w:rPr>
      <w:rFonts w:ascii="宋体" w:hAnsi="宋体" w:cs="宋体"/>
    </w:rPr>
  </w:style>
  <w:style w:type="paragraph" w:styleId="17">
    <w:name w:val="Body Text First Indent 2"/>
    <w:basedOn w:val="9"/>
    <w:next w:val="16"/>
    <w:link w:val="30"/>
    <w:autoRedefine/>
    <w:qFormat/>
    <w:uiPriority w:val="0"/>
    <w:pPr>
      <w:keepNext w:val="0"/>
      <w:spacing w:beforeLines="0" w:afterLines="0" w:line="240" w:lineRule="auto"/>
      <w:ind w:left="0" w:leftChars="0" w:firstLine="643" w:firstLineChars="200"/>
      <w:jc w:val="both"/>
      <w:outlineLvl w:val="9"/>
    </w:pPr>
    <w:rPr>
      <w:rFonts w:ascii="Times New Roman" w:hAnsi="Times New Roman" w:eastAsia="楷体" w:cstheme="minorBidi"/>
      <w:color w:val="FF0000"/>
      <w:sz w:val="21"/>
      <w:szCs w:val="22"/>
    </w:rPr>
  </w:style>
  <w:style w:type="character" w:customStyle="1" w:styleId="20">
    <w:name w:val="标题 1 Char"/>
    <w:link w:val="3"/>
    <w:autoRedefine/>
    <w:qFormat/>
    <w:uiPriority w:val="0"/>
    <w:rPr>
      <w:rFonts w:ascii="仿宋" w:hAnsi="仿宋" w:eastAsia="仿宋" w:cs="Times New Roman"/>
      <w:b/>
      <w:kern w:val="44"/>
      <w:sz w:val="32"/>
      <w:szCs w:val="24"/>
      <w:lang w:val="en-US" w:eastAsia="zh-CN" w:bidi="ar-SA"/>
    </w:rPr>
  </w:style>
  <w:style w:type="character" w:customStyle="1" w:styleId="21">
    <w:name w:val="标题 2 Char"/>
    <w:basedOn w:val="19"/>
    <w:link w:val="4"/>
    <w:autoRedefine/>
    <w:qFormat/>
    <w:uiPriority w:val="0"/>
    <w:rPr>
      <w:rFonts w:ascii="黑体" w:hAnsi="黑体" w:eastAsia="楷体" w:cs="Times New Roman"/>
      <w:b/>
      <w:kern w:val="2"/>
      <w:sz w:val="28"/>
    </w:rPr>
  </w:style>
  <w:style w:type="character" w:customStyle="1" w:styleId="22">
    <w:name w:val="Heading 3 Char"/>
    <w:basedOn w:val="19"/>
    <w:link w:val="5"/>
    <w:autoRedefine/>
    <w:semiHidden/>
    <w:qFormat/>
    <w:uiPriority w:val="9"/>
    <w:rPr>
      <w:rFonts w:ascii="黑体" w:hAnsi="黑体" w:eastAsia="黑体" w:cs="Times New Roman"/>
      <w:bCs/>
      <w:color w:val="FF0000"/>
      <w:sz w:val="32"/>
      <w:szCs w:val="32"/>
    </w:rPr>
  </w:style>
  <w:style w:type="character" w:customStyle="1" w:styleId="23">
    <w:name w:val="标题 4 Char"/>
    <w:link w:val="6"/>
    <w:autoRedefine/>
    <w:qFormat/>
    <w:uiPriority w:val="0"/>
    <w:rPr>
      <w:rFonts w:ascii="黑体" w:hAnsi="黑体" w:eastAsia="黑体" w:cs="Times New Roman"/>
      <w:color w:val="7030A0"/>
      <w:sz w:val="22"/>
      <w:szCs w:val="21"/>
    </w:rPr>
  </w:style>
  <w:style w:type="paragraph" w:customStyle="1" w:styleId="24">
    <w:name w:val="表格内容"/>
    <w:basedOn w:val="1"/>
    <w:autoRedefine/>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5">
    <w:name w:val="样式2"/>
    <w:basedOn w:val="7"/>
    <w:next w:val="1"/>
    <w:autoRedefine/>
    <w:qFormat/>
    <w:uiPriority w:val="0"/>
    <w:pPr>
      <w:spacing w:line="240" w:lineRule="auto"/>
    </w:pPr>
    <w:rPr>
      <w:sz w:val="21"/>
      <w:szCs w:val="22"/>
    </w:rPr>
  </w:style>
  <w:style w:type="character" w:customStyle="1" w:styleId="26">
    <w:name w:val="标题 6 Char"/>
    <w:link w:val="8"/>
    <w:autoRedefine/>
    <w:qFormat/>
    <w:uiPriority w:val="0"/>
    <w:rPr>
      <w:rFonts w:ascii="Arial" w:hAnsi="Arial" w:eastAsia="仿宋" w:cs="宋体"/>
      <w:b/>
      <w:szCs w:val="21"/>
    </w:rPr>
  </w:style>
  <w:style w:type="paragraph" w:customStyle="1" w:styleId="27">
    <w:name w:val="标题6"/>
    <w:basedOn w:val="1"/>
    <w:autoRedefine/>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8">
    <w:name w:val="标题 5 Char"/>
    <w:link w:val="7"/>
    <w:autoRedefine/>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29">
    <w:name w:val="目录 2 Char"/>
    <w:link w:val="14"/>
    <w:autoRedefine/>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30">
    <w:name w:val="正文首行缩进 2 Char"/>
    <w:link w:val="17"/>
    <w:autoRedefine/>
    <w:qFormat/>
    <w:uiPriority w:val="0"/>
    <w:rPr>
      <w:rFonts w:ascii="Times New Roman" w:hAnsi="Times New Roman" w:eastAsia="楷体" w:cstheme="minorBidi"/>
      <w:color w:val="FF0000"/>
      <w:sz w:val="21"/>
      <w:szCs w:val="22"/>
    </w:rPr>
  </w:style>
  <w:style w:type="character" w:customStyle="1" w:styleId="31">
    <w:name w:val="正文文本 Char"/>
    <w:link w:val="2"/>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14682</Words>
  <Characters>15304</Characters>
  <Lines>0</Lines>
  <Paragraphs>0</Paragraphs>
  <TotalTime>310</TotalTime>
  <ScaleCrop>false</ScaleCrop>
  <LinksUpToDate>false</LinksUpToDate>
  <CharactersWithSpaces>15333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2022-11-09T10:17:00Z</dcterms:created>
  <dc:creator>娟</dc:creator>
  <cp:lastModifiedBy>徐徐</cp:lastModifiedBy>
  <dcterms:modified xsi:type="dcterms:W3CDTF">2024-02-17T05:43:55Z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742814ED38BE48D6B8A5A6F849754ADB_13</vt:lpwstr>
  </property>
</Properties>
</file>