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A9" w:rsidRDefault="00902FA9" w:rsidP="00902FA9">
      <w:pPr>
        <w:autoSpaceDE w:val="0"/>
        <w:autoSpaceDN w:val="0"/>
        <w:spacing w:before="111" w:line="240" w:lineRule="atLeast"/>
        <w:ind w:right="6"/>
        <w:jc w:val="left"/>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附件1</w:t>
      </w:r>
    </w:p>
    <w:p w:rsidR="00902FA9" w:rsidRDefault="00902FA9" w:rsidP="00902FA9">
      <w:pPr>
        <w:autoSpaceDE w:val="0"/>
        <w:autoSpaceDN w:val="0"/>
        <w:spacing w:before="111" w:line="240" w:lineRule="atLeast"/>
        <w:ind w:right="6"/>
        <w:jc w:val="center"/>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202</w:t>
      </w:r>
      <w:r w:rsidR="00A61DB6">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年丽水市莲都区国有资产投资经营有限公司公开招聘工作人员岗位信息计划表</w:t>
      </w:r>
    </w:p>
    <w:tbl>
      <w:tblPr>
        <w:tblpPr w:leftFromText="180" w:rightFromText="180" w:vertAnchor="text" w:horzAnchor="margin" w:tblpX="15" w:tblpY="641"/>
        <w:tblOverlap w:val="never"/>
        <w:tblW w:w="13845" w:type="dxa"/>
        <w:tblLayout w:type="fixed"/>
        <w:tblCellMar>
          <w:left w:w="0" w:type="dxa"/>
          <w:right w:w="0" w:type="dxa"/>
        </w:tblCellMar>
        <w:tblLook w:val="04A0"/>
      </w:tblPr>
      <w:tblGrid>
        <w:gridCol w:w="1159"/>
        <w:gridCol w:w="795"/>
        <w:gridCol w:w="749"/>
        <w:gridCol w:w="1423"/>
        <w:gridCol w:w="2212"/>
        <w:gridCol w:w="1711"/>
        <w:gridCol w:w="1070"/>
        <w:gridCol w:w="4726"/>
      </w:tblGrid>
      <w:tr w:rsidR="00902FA9" w:rsidTr="009724DA">
        <w:trPr>
          <w:trHeight w:val="541"/>
        </w:trPr>
        <w:tc>
          <w:tcPr>
            <w:tcW w:w="115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 xml:space="preserve">招聘岗位        </w:t>
            </w:r>
          </w:p>
        </w:tc>
        <w:tc>
          <w:tcPr>
            <w:tcW w:w="7960" w:type="dxa"/>
            <w:gridSpan w:val="6"/>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所  需  资  格  条  件</w:t>
            </w:r>
          </w:p>
        </w:tc>
        <w:tc>
          <w:tcPr>
            <w:tcW w:w="472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备  注</w:t>
            </w:r>
          </w:p>
        </w:tc>
      </w:tr>
      <w:tr w:rsidR="00902FA9" w:rsidTr="009724DA">
        <w:trPr>
          <w:trHeight w:val="552"/>
        </w:trPr>
        <w:tc>
          <w:tcPr>
            <w:tcW w:w="1159" w:type="dxa"/>
            <w:vMerge/>
            <w:tcBorders>
              <w:top w:val="single" w:sz="4" w:space="0" w:color="000000"/>
              <w:left w:val="single" w:sz="4" w:space="0" w:color="000000"/>
              <w:bottom w:val="single" w:sz="4" w:space="0" w:color="000000"/>
              <w:right w:val="single" w:sz="4" w:space="0" w:color="000000"/>
            </w:tcBorders>
            <w:vAlign w:val="center"/>
            <w:hideMark/>
          </w:tcPr>
          <w:p w:rsidR="00902FA9" w:rsidRDefault="00902FA9" w:rsidP="009724DA">
            <w:pPr>
              <w:widowControl/>
              <w:jc w:val="left"/>
              <w:rPr>
                <w:rFonts w:ascii="仿宋_GB2312" w:eastAsia="仿宋_GB2312" w:hAnsi="宋体" w:cs="仿宋_GB2312"/>
                <w:b/>
                <w:color w:val="000000"/>
                <w:sz w:val="20"/>
                <w:szCs w:val="20"/>
              </w:rPr>
            </w:pP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招聘人数</w:t>
            </w:r>
          </w:p>
        </w:tc>
        <w:tc>
          <w:tcPr>
            <w:tcW w:w="74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性别</w:t>
            </w:r>
          </w:p>
        </w:tc>
        <w:tc>
          <w:tcPr>
            <w:tcW w:w="142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学历要求</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所学专业要求</w:t>
            </w:r>
          </w:p>
        </w:tc>
        <w:tc>
          <w:tcPr>
            <w:tcW w:w="171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最高年龄以下(年月日后出生)</w:t>
            </w:r>
          </w:p>
        </w:tc>
        <w:tc>
          <w:tcPr>
            <w:tcW w:w="10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b/>
                <w:color w:val="000000"/>
                <w:sz w:val="20"/>
                <w:szCs w:val="20"/>
              </w:rPr>
            </w:pPr>
            <w:r>
              <w:rPr>
                <w:rFonts w:ascii="仿宋_GB2312" w:eastAsia="仿宋_GB2312" w:hAnsi="宋体" w:cs="仿宋_GB2312" w:hint="eastAsia"/>
                <w:b/>
                <w:color w:val="000000"/>
                <w:kern w:val="0"/>
                <w:sz w:val="20"/>
                <w:szCs w:val="20"/>
              </w:rPr>
              <w:t>户籍要求</w:t>
            </w:r>
          </w:p>
        </w:tc>
        <w:tc>
          <w:tcPr>
            <w:tcW w:w="4726" w:type="dxa"/>
            <w:vMerge/>
            <w:tcBorders>
              <w:top w:val="single" w:sz="4" w:space="0" w:color="000000"/>
              <w:left w:val="single" w:sz="4" w:space="0" w:color="000000"/>
              <w:bottom w:val="single" w:sz="4" w:space="0" w:color="000000"/>
              <w:right w:val="single" w:sz="4" w:space="0" w:color="000000"/>
            </w:tcBorders>
            <w:vAlign w:val="center"/>
            <w:hideMark/>
          </w:tcPr>
          <w:p w:rsidR="00902FA9" w:rsidRDefault="00902FA9" w:rsidP="009724DA">
            <w:pPr>
              <w:widowControl/>
              <w:jc w:val="left"/>
              <w:rPr>
                <w:rFonts w:ascii="仿宋_GB2312" w:eastAsia="仿宋_GB2312" w:hAnsi="宋体" w:cs="仿宋_GB2312"/>
                <w:b/>
                <w:color w:val="000000"/>
                <w:sz w:val="20"/>
                <w:szCs w:val="20"/>
              </w:rPr>
            </w:pPr>
          </w:p>
        </w:tc>
      </w:tr>
      <w:tr w:rsidR="00902FA9" w:rsidTr="009724DA">
        <w:trPr>
          <w:trHeight w:hRule="exact" w:val="1604"/>
        </w:trPr>
        <w:tc>
          <w:tcPr>
            <w:tcW w:w="11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办公室岗</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74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不限</w:t>
            </w:r>
          </w:p>
        </w:tc>
        <w:tc>
          <w:tcPr>
            <w:tcW w:w="142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全日制专科及以上</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 xml:space="preserve">汉语言文学、高级文秘、文秘教育、汉语言、新闻学、传媒学、媒体创意、网络与新媒体、新媒体与信息网络、国际商务 </w:t>
            </w:r>
          </w:p>
        </w:tc>
        <w:tc>
          <w:tcPr>
            <w:tcW w:w="171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35周岁以下（1985年1月11日以后出生）</w:t>
            </w:r>
          </w:p>
        </w:tc>
        <w:tc>
          <w:tcPr>
            <w:tcW w:w="10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丽水市</w:t>
            </w:r>
          </w:p>
        </w:tc>
        <w:tc>
          <w:tcPr>
            <w:tcW w:w="47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rsidR="00902FA9" w:rsidRDefault="00902FA9" w:rsidP="009724DA">
            <w:pPr>
              <w:widowControl/>
              <w:jc w:val="left"/>
              <w:textAlignment w:val="center"/>
              <w:rPr>
                <w:rFonts w:ascii="仿宋_GB2312" w:eastAsia="仿宋_GB2312" w:hAnsi="宋体" w:cs="仿宋_GB2312"/>
                <w:color w:val="000000"/>
                <w:sz w:val="20"/>
                <w:szCs w:val="20"/>
              </w:rPr>
            </w:pPr>
          </w:p>
        </w:tc>
      </w:tr>
      <w:tr w:rsidR="00902FA9" w:rsidTr="009724DA">
        <w:trPr>
          <w:trHeight w:hRule="exact" w:val="1589"/>
        </w:trPr>
        <w:tc>
          <w:tcPr>
            <w:tcW w:w="11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战略投资岗1</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74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男</w:t>
            </w:r>
          </w:p>
        </w:tc>
        <w:tc>
          <w:tcPr>
            <w:tcW w:w="142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全日制专科及以上</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tabs>
                <w:tab w:val="right" w:pos="2580"/>
              </w:tabs>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水利水电工程、工程造价管理、土木工程、房屋建筑工程、工程管理</w:t>
            </w:r>
          </w:p>
        </w:tc>
        <w:tc>
          <w:tcPr>
            <w:tcW w:w="171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35周岁以下（1985年1月11日以后出生）</w:t>
            </w:r>
          </w:p>
        </w:tc>
        <w:tc>
          <w:tcPr>
            <w:tcW w:w="10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丽水市</w:t>
            </w:r>
          </w:p>
        </w:tc>
        <w:tc>
          <w:tcPr>
            <w:tcW w:w="47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902FA9" w:rsidRDefault="00902FA9" w:rsidP="009724DA">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具有2年以上相关专业工作经验，持有高级职称的年龄可放宽到40周岁以下（</w:t>
            </w:r>
            <w:r>
              <w:rPr>
                <w:rFonts w:ascii="仿宋_GB2312" w:eastAsia="仿宋_GB2312" w:hAnsi="宋体" w:cs="仿宋_GB2312" w:hint="eastAsia"/>
                <w:color w:val="000000"/>
                <w:kern w:val="0"/>
                <w:sz w:val="20"/>
                <w:szCs w:val="20"/>
              </w:rPr>
              <w:t>1980年1月12日</w:t>
            </w:r>
            <w:r>
              <w:rPr>
                <w:rFonts w:ascii="仿宋_GB2312" w:eastAsia="仿宋_GB2312" w:hAnsi="宋体" w:cs="仿宋_GB2312" w:hint="eastAsia"/>
                <w:color w:val="000000"/>
                <w:sz w:val="20"/>
                <w:szCs w:val="20"/>
              </w:rPr>
              <w:t>以后出生）。</w:t>
            </w:r>
            <w:r>
              <w:rPr>
                <w:rFonts w:ascii="仿宋_GB2312" w:eastAsia="仿宋_GB2312" w:hAnsi="宋体" w:cs="仿宋_GB2312" w:hint="eastAsia"/>
                <w:color w:val="000000"/>
                <w:kern w:val="0"/>
                <w:sz w:val="20"/>
                <w:szCs w:val="20"/>
              </w:rPr>
              <w:t>工作经验以社保缴纳凭证为依据；工作经历计算截止时间为2021年1月11日。</w:t>
            </w:r>
          </w:p>
        </w:tc>
      </w:tr>
      <w:tr w:rsidR="00902FA9" w:rsidTr="009724DA">
        <w:trPr>
          <w:trHeight w:hRule="exact" w:val="1068"/>
        </w:trPr>
        <w:tc>
          <w:tcPr>
            <w:tcW w:w="11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战略投资岗2</w:t>
            </w:r>
          </w:p>
        </w:tc>
        <w:tc>
          <w:tcPr>
            <w:tcW w:w="79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1</w:t>
            </w:r>
          </w:p>
        </w:tc>
        <w:tc>
          <w:tcPr>
            <w:tcW w:w="74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不限</w:t>
            </w:r>
          </w:p>
        </w:tc>
        <w:tc>
          <w:tcPr>
            <w:tcW w:w="142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kern w:val="0"/>
                <w:sz w:val="20"/>
                <w:szCs w:val="20"/>
              </w:rPr>
            </w:pPr>
            <w:r>
              <w:rPr>
                <w:rFonts w:ascii="仿宋_GB2312" w:eastAsia="仿宋_GB2312" w:hAnsi="宋体" w:cs="仿宋_GB2312" w:hint="eastAsia"/>
                <w:color w:val="000000"/>
                <w:kern w:val="0"/>
                <w:sz w:val="20"/>
                <w:szCs w:val="20"/>
              </w:rPr>
              <w:t xml:space="preserve"> 本科及以上</w:t>
            </w:r>
          </w:p>
        </w:tc>
        <w:tc>
          <w:tcPr>
            <w:tcW w:w="221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商务管理、投资学、法学</w:t>
            </w:r>
          </w:p>
        </w:tc>
        <w:tc>
          <w:tcPr>
            <w:tcW w:w="171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30周岁以下（1990年1月11日以后出生）</w:t>
            </w:r>
          </w:p>
        </w:tc>
        <w:tc>
          <w:tcPr>
            <w:tcW w:w="107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02FA9" w:rsidRDefault="00902FA9" w:rsidP="009724DA">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莲都区</w:t>
            </w:r>
          </w:p>
        </w:tc>
        <w:tc>
          <w:tcPr>
            <w:tcW w:w="472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hideMark/>
          </w:tcPr>
          <w:p w:rsidR="00902FA9" w:rsidRDefault="00902FA9" w:rsidP="009724DA">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具有3年以上商务管理、投资、法律相关工作经历。工作经验以社保缴纳凭证为依据；工作经历计算截止时间为2021年1月11日。</w:t>
            </w:r>
          </w:p>
        </w:tc>
      </w:tr>
    </w:tbl>
    <w:p w:rsidR="00303E66" w:rsidRPr="00902FA9" w:rsidRDefault="00303E66"/>
    <w:sectPr w:rsidR="00303E66" w:rsidRPr="00902FA9" w:rsidSect="00902FA9">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E66" w:rsidRDefault="00303E66" w:rsidP="00902FA9">
      <w:r>
        <w:separator/>
      </w:r>
    </w:p>
  </w:endnote>
  <w:endnote w:type="continuationSeparator" w:id="1">
    <w:p w:rsidR="00303E66" w:rsidRDefault="00303E66" w:rsidP="00902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E66" w:rsidRDefault="00303E66" w:rsidP="00902FA9">
      <w:r>
        <w:separator/>
      </w:r>
    </w:p>
  </w:footnote>
  <w:footnote w:type="continuationSeparator" w:id="1">
    <w:p w:rsidR="00303E66" w:rsidRDefault="00303E66" w:rsidP="00902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2FA9"/>
    <w:rsid w:val="00092BC9"/>
    <w:rsid w:val="00303E66"/>
    <w:rsid w:val="00902FA9"/>
    <w:rsid w:val="00A61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A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2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2FA9"/>
    <w:rPr>
      <w:sz w:val="18"/>
      <w:szCs w:val="18"/>
    </w:rPr>
  </w:style>
  <w:style w:type="paragraph" w:styleId="a4">
    <w:name w:val="footer"/>
    <w:basedOn w:val="a"/>
    <w:link w:val="Char0"/>
    <w:uiPriority w:val="99"/>
    <w:semiHidden/>
    <w:unhideWhenUsed/>
    <w:rsid w:val="00902F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2F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Company>china</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2021-01-05T03:12:00Z</dcterms:created>
  <dcterms:modified xsi:type="dcterms:W3CDTF">2021-01-05T03:13:00Z</dcterms:modified>
</cp:coreProperties>
</file>