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A2" w:rsidRPr="004234A2" w:rsidRDefault="004234A2" w:rsidP="004234A2">
      <w:pPr>
        <w:widowControl/>
        <w:spacing w:line="500" w:lineRule="exact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bookmarkStart w:id="0" w:name="_Hlk54079477"/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</w:t>
      </w:r>
    </w:p>
    <w:p w:rsidR="00110E62" w:rsidRPr="008A35CC" w:rsidRDefault="00110E62" w:rsidP="000B512D">
      <w:pPr>
        <w:widowControl/>
        <w:spacing w:line="500" w:lineRule="exact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8A35CC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泰州医药高新区（高港区）</w:t>
      </w:r>
      <w:r w:rsidR="004E6B4F" w:rsidRPr="008A35CC">
        <w:rPr>
          <w:rFonts w:ascii="方正小标宋简体" w:eastAsia="方正小标宋简体" w:hAnsi="Times New Roman" w:cs="Times New Roman" w:hint="eastAsia"/>
          <w:color w:val="333333"/>
          <w:kern w:val="0"/>
          <w:sz w:val="32"/>
          <w:szCs w:val="32"/>
        </w:rPr>
        <w:t>2022</w:t>
      </w:r>
      <w:r w:rsidR="000B512D" w:rsidRPr="008A35CC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年事业单位公开招聘</w:t>
      </w:r>
    </w:p>
    <w:p w:rsidR="000B512D" w:rsidRPr="008A35CC" w:rsidRDefault="000B512D" w:rsidP="000B512D">
      <w:pPr>
        <w:widowControl/>
        <w:spacing w:line="500" w:lineRule="exact"/>
        <w:ind w:firstLineChars="200" w:firstLine="640"/>
        <w:jc w:val="center"/>
        <w:rPr>
          <w:rFonts w:ascii="方正小标宋简体" w:eastAsia="方正小标宋简体" w:hAnsi="宋体" w:cs="宋体"/>
          <w:color w:val="333333"/>
          <w:kern w:val="0"/>
          <w:sz w:val="32"/>
          <w:szCs w:val="32"/>
        </w:rPr>
      </w:pPr>
      <w:r w:rsidRPr="008A35CC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体检考生新冠肺炎疫情防控告知书</w:t>
      </w:r>
      <w:bookmarkEnd w:id="0"/>
    </w:p>
    <w:p w:rsidR="00971B86" w:rsidRPr="008A35CC" w:rsidRDefault="00971B86" w:rsidP="00400DD6">
      <w:pPr>
        <w:widowControl/>
        <w:spacing w:line="440" w:lineRule="exact"/>
        <w:ind w:firstLineChars="200" w:firstLine="560"/>
        <w:rPr>
          <w:rFonts w:ascii="方正小标宋简体" w:eastAsia="方正小标宋简体" w:hAnsi="宋体" w:cs="宋体"/>
          <w:color w:val="333333"/>
          <w:kern w:val="0"/>
          <w:sz w:val="28"/>
          <w:szCs w:val="28"/>
        </w:rPr>
      </w:pPr>
    </w:p>
    <w:p w:rsidR="00EF32C8" w:rsidRPr="003875C4" w:rsidRDefault="00EF32C8" w:rsidP="003875C4">
      <w:pPr>
        <w:widowControl/>
        <w:spacing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一、入围体检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的考生须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于体检当天报到时主动向工作人员出示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行程卡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和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苏康码</w:t>
      </w:r>
      <w:r w:rsidR="003860B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。</w:t>
      </w:r>
      <w:r w:rsidR="00224CA6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="00224CA6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行程卡</w:t>
      </w:r>
      <w:r w:rsidR="00224CA6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="00CE6816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和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苏康码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为绿码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，能提供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48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小时核酸检测结果阴性证明（考前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日内有泰州市外旅居史的考生在抵泰后还须开展一次核酸检测），经现场测量体温＜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37.3℃</w:t>
      </w:r>
      <w:r w:rsidR="00091F8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且无干咳等异常症状的考生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方可签到</w:t>
      </w:r>
      <w:r w:rsidR="00627DD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参加体检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。参加体检的考生应自备一次性医用</w:t>
      </w:r>
      <w:r w:rsidR="000B512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外科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口罩或无呼吸阀的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N95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口罩以及一次性手套，除身份确认、体检需要等特殊情形以外，应全程佩戴，做好个人防护。</w:t>
      </w:r>
    </w:p>
    <w:p w:rsidR="00091F82" w:rsidRPr="003875C4" w:rsidRDefault="00091F82" w:rsidP="003875C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二、因患感冒等非新冠肺炎疾病有发烧（体温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≥37.3℃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）、干咳等症状的考生，体检当天如症状未消失，由医务专业人员进行体温检测，并排查流行病学史等，经确认无可疑症状后方可签到</w:t>
      </w:r>
      <w:r w:rsidR="005E5608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参加体检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。</w:t>
      </w:r>
    </w:p>
    <w:p w:rsidR="00091F82" w:rsidRPr="003875C4" w:rsidRDefault="00091F82" w:rsidP="003875C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三、体检前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天有中高风险地区所在县（市、区、旗）低风险区旅居史的考生，需在体检前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天到达考点所在地后，完成两次核酸检测（间隔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24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小时），并做好健康监测。</w:t>
      </w:r>
      <w:r w:rsidR="00813F90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体检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当天除须本人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苏康码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为绿码、现场测量体温＜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37.3℃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且无干咳等可疑症状外，还须提供体检前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72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小时内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次核酸检测结果阴性证明（间隔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24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小时）。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 xml:space="preserve"> </w:t>
      </w:r>
    </w:p>
    <w:p w:rsidR="00091F82" w:rsidRPr="003875C4" w:rsidRDefault="00091F82" w:rsidP="003875C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四、近期有国（境）外旅居史或有新冠肺炎确诊病例、疑似病例和无症状感染者密切接触史考生，自入境或接触之日起算已满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天集中隔离期及后续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天居家健康监测期的，体检当天除须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lastRenderedPageBreak/>
        <w:t>本人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苏康码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为绿码、现场测量体温＜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37.3℃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且无干咳等异常症状外，还须提供集中隔离期满证明及居家健康监测期第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天核酸检测结果阴性证明。</w:t>
      </w:r>
    </w:p>
    <w:p w:rsidR="00091F82" w:rsidRPr="003875C4" w:rsidRDefault="00091F82" w:rsidP="003875C4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五、近期有国内疫情中高风险区旅居史、聚集性疫情发生的县（市、区、旗）旅居史或与密切接触者有密切接触的考生，自离开中高风险区之日起算已满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天集中隔离医学观察期（高风险区旅居史）或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天居家隔离期（中风险区旅居史、聚集性疫情发生的县（市、区、旗）旅居史、</w:t>
      </w:r>
      <w:r w:rsidR="00041DA1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密接的密接）的，体检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当天除须本人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苏康码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”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为绿码、现场测量体温＜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37.3℃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且无干咳等异常症状外，还须提供集中隔离期满证明或者居家隔离期第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1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天、第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4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天、第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7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天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3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次核酸检测结果阴性证明</w:t>
      </w:r>
      <w:r w:rsidR="00BE6342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。</w:t>
      </w:r>
    </w:p>
    <w:p w:rsidR="00EF32C8" w:rsidRPr="003875C4" w:rsidRDefault="00EF32C8" w:rsidP="003875C4">
      <w:pPr>
        <w:widowControl/>
        <w:spacing w:line="560" w:lineRule="exac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 xml:space="preserve">　　</w:t>
      </w:r>
      <w:r w:rsidR="00041DA1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六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、考生如因有相关旅居史、密切接触史等流行病学史被集中隔离，体检当天无法报到的，须于</w:t>
      </w:r>
      <w:r w:rsidR="00A44BA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9</w:t>
      </w:r>
      <w:r w:rsidR="00A44BA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月</w:t>
      </w:r>
      <w:r w:rsidR="00A44BA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23</w:t>
      </w:r>
      <w:r w:rsidR="00A44BA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日</w:t>
      </w:r>
      <w:r w:rsidR="00C75AD1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18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：</w:t>
      </w:r>
      <w:r w:rsidR="00A44BA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00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前主动向</w:t>
      </w:r>
      <w:r w:rsidR="005F1E2C" w:rsidRPr="003875C4">
        <w:rPr>
          <w:rFonts w:ascii="Times New Roman" w:eastAsia="仿宋_GB2312" w:hAnsi="Times New Roman" w:cs="Times New Roman"/>
          <w:sz w:val="30"/>
          <w:szCs w:val="30"/>
        </w:rPr>
        <w:t>区党工委（区委）组织部</w:t>
      </w:r>
      <w:r w:rsidR="000B512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、区人社局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报告并按有关要求及时提供被集中隔离的相关证明，否则视为放弃体检资格。因其</w:t>
      </w:r>
      <w:r w:rsidR="00F02AA8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他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个人原因无法参加体检的考生，视同放弃体检资格。</w:t>
      </w:r>
    </w:p>
    <w:p w:rsidR="00EF32C8" w:rsidRPr="003875C4" w:rsidRDefault="00EF32C8" w:rsidP="003875C4">
      <w:pPr>
        <w:widowControl/>
        <w:spacing w:line="560" w:lineRule="exact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 xml:space="preserve">　　</w:t>
      </w:r>
      <w:r w:rsidR="00DB063A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七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、考生应在规定的时间由本人领取体检通知书，并在领取现场认真阅读和签署《</w:t>
      </w:r>
      <w:r w:rsidR="005F1E2C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泰州医药高新区（高港区）</w:t>
      </w:r>
      <w:r w:rsidR="00DB063A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2022</w:t>
      </w:r>
      <w:r w:rsidR="00DF524C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年事业单位公开招聘体检考生新冠肺炎疫情防控告知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暨承诺书》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如有违法行为，将依法追究其法律责任。</w:t>
      </w:r>
    </w:p>
    <w:p w:rsidR="00F10D4E" w:rsidRPr="003875C4" w:rsidRDefault="00DB063A" w:rsidP="003875C4">
      <w:pPr>
        <w:widowControl/>
        <w:spacing w:line="560" w:lineRule="exact"/>
        <w:ind w:firstLine="48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lastRenderedPageBreak/>
        <w:t>八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、</w:t>
      </w:r>
      <w:r w:rsidR="002A6D4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体检期间，考生须服从工作人员的管理与引导，</w:t>
      </w:r>
      <w:r w:rsidR="00B04F8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考生相互保持</w:t>
      </w:r>
      <w:r w:rsidR="002A6D4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社交</w:t>
      </w:r>
      <w:r w:rsidR="00B04F8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距离，集中乘车须全程佩戴口罩，并配合进行体温检测。乘车时保持安静、减少交流；打喷嚏时用纸巾遮住口鼻，或采用肘臂遮挡等。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受检者除特殊检查，所有人员全程佩戴口罩，检查时排队</w:t>
      </w:r>
      <w:r w:rsidR="00DF524C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保持间隔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，尽量减少与其他受检者交谈，避免身体接触。考生严格按照现场工作人员指引进出场所，受检者不得进入无关区域。保持手卫生，配有手消毒液，考生避免用手接触口鼻眼。使用后的防护用品不</w:t>
      </w:r>
      <w:r w:rsidR="002A6D4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得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随意丢弃，</w:t>
      </w:r>
      <w:r w:rsidR="002A6D4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须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丢进指定医疗垃圾桶内。体检结束后，考生不在体检场所逗留，洗手或快速手消毒后</w:t>
      </w:r>
      <w:r w:rsidR="002A6D4D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按照工作人员指引</w:t>
      </w:r>
      <w:r w:rsidR="00F10D4E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尽快离开。</w:t>
      </w:r>
    </w:p>
    <w:p w:rsidR="00E545E4" w:rsidRPr="003875C4" w:rsidRDefault="00E545E4" w:rsidP="003875C4">
      <w:pPr>
        <w:widowControl/>
        <w:spacing w:line="560" w:lineRule="exact"/>
        <w:ind w:firstLine="480"/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</w:pP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疫情防控咨询电话：</w:t>
      </w:r>
      <w:r w:rsidR="00AB73CB"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0523- 86966983</w:t>
      </w:r>
      <w:r w:rsidRPr="003875C4">
        <w:rPr>
          <w:rFonts w:ascii="Times New Roman" w:eastAsia="仿宋_GB2312" w:hAnsi="Times New Roman" w:cs="Times New Roman"/>
          <w:color w:val="333333"/>
          <w:kern w:val="0"/>
          <w:sz w:val="30"/>
          <w:szCs w:val="30"/>
        </w:rPr>
        <w:t>。</w:t>
      </w:r>
    </w:p>
    <w:p w:rsidR="00F10D4E" w:rsidRPr="00435004" w:rsidRDefault="00F10D4E" w:rsidP="008A35CC">
      <w:pPr>
        <w:spacing w:line="360" w:lineRule="auto"/>
        <w:jc w:val="right"/>
        <w:rPr>
          <w:rFonts w:ascii="方正仿宋_GBK" w:eastAsia="方正仿宋_GBK"/>
          <w:sz w:val="28"/>
          <w:szCs w:val="28"/>
        </w:rPr>
      </w:pPr>
    </w:p>
    <w:sectPr w:rsidR="00F10D4E" w:rsidRPr="00435004" w:rsidSect="006E00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15C" w:rsidRDefault="003B415C" w:rsidP="00AA6DEC">
      <w:r>
        <w:separator/>
      </w:r>
    </w:p>
  </w:endnote>
  <w:endnote w:type="continuationSeparator" w:id="1">
    <w:p w:rsidR="003B415C" w:rsidRDefault="003B415C" w:rsidP="00AA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3944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75C4" w:rsidRPr="003875C4" w:rsidRDefault="003875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75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75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75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875C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3875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5C4" w:rsidRDefault="003875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15C" w:rsidRDefault="003B415C" w:rsidP="00AA6DEC">
      <w:r>
        <w:separator/>
      </w:r>
    </w:p>
  </w:footnote>
  <w:footnote w:type="continuationSeparator" w:id="1">
    <w:p w:rsidR="003B415C" w:rsidRDefault="003B415C" w:rsidP="00AA6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A97"/>
    <w:rsid w:val="00014334"/>
    <w:rsid w:val="00041DA1"/>
    <w:rsid w:val="0008158C"/>
    <w:rsid w:val="00091F82"/>
    <w:rsid w:val="000B512D"/>
    <w:rsid w:val="00110E62"/>
    <w:rsid w:val="00127AE4"/>
    <w:rsid w:val="00165ED1"/>
    <w:rsid w:val="001C021B"/>
    <w:rsid w:val="002107CE"/>
    <w:rsid w:val="00224CA6"/>
    <w:rsid w:val="002A6D4D"/>
    <w:rsid w:val="002D2692"/>
    <w:rsid w:val="003860BB"/>
    <w:rsid w:val="003875C4"/>
    <w:rsid w:val="003B415C"/>
    <w:rsid w:val="00400DD6"/>
    <w:rsid w:val="00412BFE"/>
    <w:rsid w:val="00421AF8"/>
    <w:rsid w:val="004234A2"/>
    <w:rsid w:val="00435004"/>
    <w:rsid w:val="00462B70"/>
    <w:rsid w:val="004E6B4F"/>
    <w:rsid w:val="00544CC1"/>
    <w:rsid w:val="005A5289"/>
    <w:rsid w:val="005C4A22"/>
    <w:rsid w:val="005E5608"/>
    <w:rsid w:val="005F1E2C"/>
    <w:rsid w:val="00627DDE"/>
    <w:rsid w:val="00660095"/>
    <w:rsid w:val="006D4DE5"/>
    <w:rsid w:val="006E00B8"/>
    <w:rsid w:val="007276C3"/>
    <w:rsid w:val="00772766"/>
    <w:rsid w:val="007A3B79"/>
    <w:rsid w:val="007F1857"/>
    <w:rsid w:val="00813F90"/>
    <w:rsid w:val="00825632"/>
    <w:rsid w:val="00875E7B"/>
    <w:rsid w:val="008A2362"/>
    <w:rsid w:val="008A35CC"/>
    <w:rsid w:val="008D03B0"/>
    <w:rsid w:val="00960975"/>
    <w:rsid w:val="00971B86"/>
    <w:rsid w:val="009E7A06"/>
    <w:rsid w:val="00A44121"/>
    <w:rsid w:val="00A44BAB"/>
    <w:rsid w:val="00A65BAB"/>
    <w:rsid w:val="00A674B5"/>
    <w:rsid w:val="00AA6DEC"/>
    <w:rsid w:val="00AB73CB"/>
    <w:rsid w:val="00B04F8E"/>
    <w:rsid w:val="00B40B90"/>
    <w:rsid w:val="00BE6342"/>
    <w:rsid w:val="00C75AD1"/>
    <w:rsid w:val="00CC32C0"/>
    <w:rsid w:val="00CE6816"/>
    <w:rsid w:val="00CF5C49"/>
    <w:rsid w:val="00DA5A97"/>
    <w:rsid w:val="00DB063A"/>
    <w:rsid w:val="00DF524C"/>
    <w:rsid w:val="00E545E4"/>
    <w:rsid w:val="00ED41D7"/>
    <w:rsid w:val="00EF32C8"/>
    <w:rsid w:val="00F02AA8"/>
    <w:rsid w:val="00F10D4E"/>
    <w:rsid w:val="00F364D9"/>
    <w:rsid w:val="00F9184B"/>
    <w:rsid w:val="00FB324C"/>
    <w:rsid w:val="00FD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C"/>
    <w:rPr>
      <w:sz w:val="18"/>
      <w:szCs w:val="18"/>
    </w:rPr>
  </w:style>
  <w:style w:type="paragraph" w:styleId="a5">
    <w:name w:val="List Paragraph"/>
    <w:basedOn w:val="a"/>
    <w:uiPriority w:val="34"/>
    <w:qFormat/>
    <w:rsid w:val="00091F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GZK</dc:creator>
  <cp:lastModifiedBy>NTKO</cp:lastModifiedBy>
  <cp:revision>6</cp:revision>
  <cp:lastPrinted>2020-05-21T02:50:00Z</cp:lastPrinted>
  <dcterms:created xsi:type="dcterms:W3CDTF">2022-09-20T03:03:00Z</dcterms:created>
  <dcterms:modified xsi:type="dcterms:W3CDTF">2022-09-20T08:09:00Z</dcterms:modified>
</cp:coreProperties>
</file>