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附件：</w:t>
      </w:r>
    </w:p>
    <w:p>
      <w:pPr>
        <w:spacing w:line="440" w:lineRule="exact"/>
        <w:ind w:right="-368" w:rightChars="-175"/>
        <w:jc w:val="center"/>
        <w:rPr>
          <w:b/>
          <w:color w:val="000000" w:themeColor="text1"/>
          <w:w w:val="90"/>
          <w:sz w:val="40"/>
          <w:szCs w:val="40"/>
        </w:rPr>
      </w:pPr>
      <w:bookmarkStart w:id="0" w:name="_GoBack"/>
      <w:r>
        <w:rPr>
          <w:rFonts w:hint="eastAsia"/>
          <w:b/>
          <w:color w:val="000000" w:themeColor="text1"/>
          <w:w w:val="90"/>
          <w:sz w:val="40"/>
          <w:szCs w:val="40"/>
        </w:rPr>
        <w:t>灌南县202</w:t>
      </w:r>
      <w:r>
        <w:rPr>
          <w:rFonts w:hint="eastAsia"/>
          <w:b/>
          <w:color w:val="000000" w:themeColor="text1"/>
          <w:w w:val="90"/>
          <w:sz w:val="40"/>
          <w:szCs w:val="40"/>
          <w:lang w:val="en-US" w:eastAsia="zh-CN"/>
        </w:rPr>
        <w:t>2</w:t>
      </w:r>
      <w:r>
        <w:rPr>
          <w:rFonts w:hint="eastAsia"/>
          <w:b/>
          <w:color w:val="000000" w:themeColor="text1"/>
          <w:w w:val="90"/>
          <w:sz w:val="40"/>
          <w:szCs w:val="40"/>
        </w:rPr>
        <w:t>年公开招聘</w:t>
      </w:r>
      <w:r>
        <w:rPr>
          <w:rFonts w:hint="eastAsia"/>
          <w:b/>
          <w:color w:val="000000" w:themeColor="text1"/>
          <w:w w:val="90"/>
          <w:sz w:val="40"/>
          <w:szCs w:val="40"/>
          <w:lang w:eastAsia="zh-CN"/>
        </w:rPr>
        <w:t>城市社区工作者</w:t>
      </w:r>
      <w:r>
        <w:rPr>
          <w:rFonts w:hint="eastAsia"/>
          <w:b/>
          <w:color w:val="000000" w:themeColor="text1"/>
          <w:w w:val="90"/>
          <w:sz w:val="40"/>
          <w:szCs w:val="40"/>
        </w:rPr>
        <w:t>资格复审表</w:t>
      </w:r>
      <w:bookmarkEnd w:id="0"/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学 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专 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  <w:r>
              <w:rPr>
                <w:rFonts w:hint="eastAsia"/>
                <w:color w:val="000000" w:themeColor="text1"/>
              </w:rPr>
              <w:br w:type="textWrapping"/>
            </w:r>
            <w:r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现工作单位及职 务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23"/>
        <w:gridCol w:w="1416"/>
        <w:gridCol w:w="334"/>
        <w:gridCol w:w="886"/>
        <w:gridCol w:w="714"/>
        <w:gridCol w:w="1216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  <w:lang w:eastAsia="zh-CN"/>
              </w:rPr>
              <w:t>户籍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灌南县人力资源和社会保障局制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8DD0832"/>
    <w:rsid w:val="0B1A4CD1"/>
    <w:rsid w:val="0D4C205C"/>
    <w:rsid w:val="13207E25"/>
    <w:rsid w:val="26E75EDB"/>
    <w:rsid w:val="334962BD"/>
    <w:rsid w:val="3ABB1355"/>
    <w:rsid w:val="481E639E"/>
    <w:rsid w:val="49E1447F"/>
    <w:rsid w:val="4F87630B"/>
    <w:rsid w:val="5CFA42BE"/>
    <w:rsid w:val="6E436943"/>
    <w:rsid w:val="7A5F5D34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</cp:lastModifiedBy>
  <cp:lastPrinted>2022-02-16T01:34:15Z</cp:lastPrinted>
  <dcterms:modified xsi:type="dcterms:W3CDTF">2022-02-16T01:34:51Z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439FB0CFCF924064BB4542A3FD216095</vt:lpwstr>
  </property>
</Properties>
</file>