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both"/>
        <w:textAlignment w:val="auto"/>
        <w:outlineLvl w:val="9"/>
        <w:rPr>
          <w:rStyle w:val="4"/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Style w:val="4"/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年市住建局所属事业单位专项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高层次人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报考单位：                        报考职位：</w:t>
      </w:r>
    </w:p>
    <w:tbl>
      <w:tblPr>
        <w:tblStyle w:val="2"/>
        <w:tblW w:w="94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66"/>
        <w:gridCol w:w="75"/>
        <w:gridCol w:w="1035"/>
        <w:gridCol w:w="60"/>
        <w:gridCol w:w="645"/>
        <w:gridCol w:w="622"/>
        <w:gridCol w:w="323"/>
        <w:gridCol w:w="705"/>
        <w:gridCol w:w="525"/>
        <w:gridCol w:w="1140"/>
        <w:gridCol w:w="285"/>
        <w:gridCol w:w="10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入党时间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健康状况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报名学历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学位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教育</w:t>
            </w:r>
          </w:p>
        </w:tc>
        <w:tc>
          <w:tcPr>
            <w:tcW w:w="165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月毕业于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非全日制教育</w:t>
            </w:r>
          </w:p>
        </w:tc>
        <w:tc>
          <w:tcPr>
            <w:tcW w:w="165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月毕业于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最高学历</w:t>
            </w:r>
          </w:p>
        </w:tc>
        <w:tc>
          <w:tcPr>
            <w:tcW w:w="39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65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职务或专业技术资格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9491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3618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国有企事业单位或非公组织工作经历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39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联系地址</w:t>
            </w:r>
          </w:p>
        </w:tc>
        <w:tc>
          <w:tcPr>
            <w:tcW w:w="3915" w:type="dxa"/>
            <w:gridSpan w:val="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电子邮箱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历（含学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）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重要社会关系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称 谓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姓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年龄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政治面貌</w:t>
            </w:r>
          </w:p>
        </w:tc>
        <w:tc>
          <w:tcPr>
            <w:tcW w:w="39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招考单位审查意见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主管部门审查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本人承诺：上述填写内容和提供的相关依据真实，符合招聘公告的报考条件。如有不实，弄虚作假，本人自愿放弃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  <w:lang w:eastAsia="zh-CN"/>
              </w:rPr>
              <w:t>报考资格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报考承诺人（签名）：                          年   月   日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</w:pPr>
    </w:p>
    <w:p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1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“单位性质”分“国有企业、事业单位、非公组织”。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2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简历从大学本科学习时填起。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3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栏目中无相关内容的填“无”。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A4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4570"/>
    <w:rsid w:val="068C4570"/>
    <w:rsid w:val="0E143CEE"/>
    <w:rsid w:val="47EC452F"/>
    <w:rsid w:val="49A1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511</Characters>
  <Lines>0</Lines>
  <Paragraphs>0</Paragraphs>
  <TotalTime>1</TotalTime>
  <ScaleCrop>false</ScaleCrop>
  <LinksUpToDate>false</LinksUpToDate>
  <CharactersWithSpaces>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2022-07-11T10:58:00Z</dcterms:created>
  <dc:creator>NTKO</dc:creator>
  <cp:lastModifiedBy>Administrator</cp:lastModifiedBy>
  <dcterms:modified xsi:type="dcterms:W3CDTF">2022-11-02T05:55:33Z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3DDDE74E2A014DCC968816FC2CD9006C</vt:lpwstr>
  </property>
</Properties>
</file>