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2022年张湾区事业单位引进高层次和急需紧缺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人才拟聘用人员名单</w:t>
      </w:r>
      <w:bookmarkEnd w:id="0"/>
    </w:p>
    <w:tbl>
      <w:tblPr>
        <w:tblStyle w:val="2"/>
        <w:tblW w:w="9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07"/>
        <w:gridCol w:w="3562"/>
        <w:gridCol w:w="3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张湾区城市管理综合执法机动大队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市政工程管理综合岗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庄子婧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张湾区城市管理综合执法机动大队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  郧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张湾区棚户区改造服务中心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建设工程管理岗和安全质量监督岗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璨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张湾区棚户区改造服务中心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建设工程管理岗和安全质量监督岗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张湾区安全生产执法监察队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WE3OTkxMmUyNmE5OTFjNGY4MWM3ZTYyMGZjNTkifQ=="/>
  </w:docVars>
  <w:rsids>
    <w:rsidRoot w:val="30F109DF"/>
    <w:rsid w:val="30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2022-07-12T05:09:00Z</dcterms:created>
  <dc:creator>付振峰</dc:creator>
  <cp:lastModifiedBy>付振峰</cp:lastModifiedBy>
  <dcterms:modified xsi:type="dcterms:W3CDTF">2022-07-12T05:09:50Z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FF624F73CA6344BF8B1CBB08B6D7AC91</vt:lpwstr>
  </property>
</Properties>
</file>