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F2" w:rsidRDefault="002167F2" w:rsidP="002167F2">
      <w:pPr>
        <w:widowControl/>
        <w:jc w:val="left"/>
        <w:rPr>
          <w:rFonts w:ascii="仿宋_GB2312" w:eastAsia="仿宋_GB2312" w:hAnsi="黑体" w:cs="宋体" w:hint="eastAsia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kern w:val="0"/>
          <w:sz w:val="30"/>
          <w:szCs w:val="30"/>
        </w:rPr>
        <w:t>附件4</w:t>
      </w:r>
    </w:p>
    <w:p w:rsidR="002167F2" w:rsidRDefault="002167F2" w:rsidP="002167F2">
      <w:pPr>
        <w:widowControl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湖北省2022年</w:t>
      </w:r>
      <w:r>
        <w:rPr>
          <w:rFonts w:ascii="宋体" w:hAnsi="宋体" w:cs="Dotum" w:hint="eastAsia"/>
          <w:b/>
          <w:kern w:val="0"/>
          <w:sz w:val="36"/>
          <w:szCs w:val="36"/>
        </w:rPr>
        <w:t>公</w:t>
      </w:r>
      <w:r>
        <w:rPr>
          <w:rFonts w:ascii="宋体" w:hAnsi="宋体" w:cs="宋体" w:hint="eastAsia"/>
          <w:b/>
          <w:kern w:val="0"/>
          <w:sz w:val="36"/>
          <w:szCs w:val="36"/>
        </w:rPr>
        <w:t>开</w:t>
      </w:r>
      <w:r>
        <w:rPr>
          <w:rFonts w:ascii="宋体" w:hAnsi="宋体" w:cs="Dotum" w:hint="eastAsia"/>
          <w:b/>
          <w:kern w:val="0"/>
          <w:sz w:val="36"/>
          <w:szCs w:val="36"/>
        </w:rPr>
        <w:t>招聘新机制（幼儿园、自主招聘）</w:t>
      </w:r>
      <w:r>
        <w:rPr>
          <w:rFonts w:ascii="宋体" w:hAnsi="宋体" w:cs="宋体" w:hint="eastAsia"/>
          <w:b/>
          <w:kern w:val="0"/>
          <w:sz w:val="36"/>
          <w:szCs w:val="36"/>
        </w:rPr>
        <w:t>教师审</w:t>
      </w:r>
      <w:r>
        <w:rPr>
          <w:rFonts w:ascii="宋体" w:hAnsi="宋体" w:cs="Dotum" w:hint="eastAsia"/>
          <w:b/>
          <w:kern w:val="0"/>
          <w:sz w:val="36"/>
          <w:szCs w:val="36"/>
        </w:rPr>
        <w:t>批表</w:t>
      </w:r>
    </w:p>
    <w:p w:rsidR="002167F2" w:rsidRDefault="002167F2" w:rsidP="002167F2">
      <w:pPr>
        <w:widowControl/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            填表人：           填表日期：   年   月  日 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12"/>
        <w:gridCol w:w="2163"/>
        <w:gridCol w:w="900"/>
        <w:gridCol w:w="1092"/>
        <w:gridCol w:w="1187"/>
        <w:gridCol w:w="624"/>
        <w:gridCol w:w="1103"/>
        <w:gridCol w:w="1101"/>
        <w:gridCol w:w="1102"/>
        <w:gridCol w:w="1101"/>
        <w:gridCol w:w="938"/>
        <w:gridCol w:w="918"/>
        <w:gridCol w:w="1109"/>
      </w:tblGrid>
      <w:tr w:rsidR="002167F2" w:rsidTr="00DD2C79">
        <w:trPr>
          <w:trHeight w:val="375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招聘学校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招聘岗位数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招聘岗位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考生</w:t>
            </w:r>
          </w:p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考 试 成 绩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 绩 排 名</w:t>
            </w:r>
          </w:p>
        </w:tc>
      </w:tr>
      <w:tr w:rsidR="002167F2" w:rsidTr="00DD2C79">
        <w:trPr>
          <w:trHeight w:val="615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综合（100%）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笔试   （40 %）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  （60 %）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笔试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</w:t>
            </w:r>
          </w:p>
        </w:tc>
      </w:tr>
      <w:tr w:rsidR="002167F2" w:rsidTr="00DD2C79">
        <w:trPr>
          <w:trHeight w:hRule="exact" w:val="51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2167F2" w:rsidTr="00DD2C79">
        <w:trPr>
          <w:trHeight w:hRule="exact" w:val="51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167F2" w:rsidTr="00DD2C79">
        <w:trPr>
          <w:trHeight w:hRule="exact" w:val="51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167F2" w:rsidTr="00DD2C79">
        <w:trPr>
          <w:trHeight w:hRule="exact" w:val="51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2167F2" w:rsidTr="00DD2C79">
        <w:trPr>
          <w:trHeight w:val="1960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县（市、区）教育局（盖章）：</w:t>
            </w: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负责人签名：</w:t>
            </w: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</w:t>
            </w:r>
          </w:p>
          <w:p w:rsidR="002167F2" w:rsidRDefault="002167F2" w:rsidP="00DD2C79">
            <w:pPr>
              <w:widowControl/>
              <w:spacing w:line="240" w:lineRule="exact"/>
              <w:ind w:firstLineChars="600" w:firstLine="1320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县（市、区）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人社局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（盖章）：</w:t>
            </w: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负责人签名：</w:t>
            </w: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</w:t>
            </w:r>
          </w:p>
          <w:p w:rsidR="002167F2" w:rsidRDefault="002167F2" w:rsidP="00DD2C79">
            <w:pPr>
              <w:widowControl/>
              <w:spacing w:line="240" w:lineRule="exact"/>
              <w:ind w:firstLineChars="600" w:firstLine="1320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市州教育局（盖章）：</w:t>
            </w: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负责人签名：</w:t>
            </w: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</w:t>
            </w:r>
          </w:p>
          <w:p w:rsidR="002167F2" w:rsidRDefault="002167F2" w:rsidP="00DD2C79">
            <w:pPr>
              <w:widowControl/>
              <w:spacing w:line="240" w:lineRule="exact"/>
              <w:ind w:firstLineChars="850" w:firstLine="1870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市州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人社局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（盖章）：</w:t>
            </w: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负责人签名：</w:t>
            </w:r>
          </w:p>
          <w:p w:rsidR="002167F2" w:rsidRDefault="002167F2" w:rsidP="00DD2C79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</w:t>
            </w:r>
          </w:p>
          <w:p w:rsidR="002167F2" w:rsidRDefault="002167F2" w:rsidP="00DD2C79">
            <w:pPr>
              <w:widowControl/>
              <w:spacing w:line="240" w:lineRule="exact"/>
              <w:ind w:firstLineChars="900" w:firstLine="1980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</w:tr>
      <w:tr w:rsidR="002167F2" w:rsidTr="00DD2C79">
        <w:trPr>
          <w:trHeight w:val="285"/>
        </w:trPr>
        <w:tc>
          <w:tcPr>
            <w:tcW w:w="1425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注：1.本表一式四份，由各县（市、区）连同面试原始资料报市（州）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人社局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、教育局。</w:t>
            </w:r>
          </w:p>
        </w:tc>
      </w:tr>
      <w:tr w:rsidR="002167F2" w:rsidTr="00DD2C79">
        <w:trPr>
          <w:trHeight w:val="285"/>
        </w:trPr>
        <w:tc>
          <w:tcPr>
            <w:tcW w:w="142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2.县（市、区）、市（州）教育局、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人社局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各留存一份。</w:t>
            </w:r>
          </w:p>
        </w:tc>
      </w:tr>
      <w:tr w:rsidR="002167F2" w:rsidTr="00DD2C79">
        <w:trPr>
          <w:trHeight w:val="285"/>
        </w:trPr>
        <w:tc>
          <w:tcPr>
            <w:tcW w:w="68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3.“考试成绩”栏目内容均按百分比折算前成绩填写。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7F2" w:rsidRDefault="002167F2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2167F2" w:rsidRDefault="002167F2" w:rsidP="002167F2">
      <w:pPr>
        <w:rPr>
          <w:rFonts w:hint="eastAsia"/>
          <w:szCs w:val="32"/>
        </w:rPr>
      </w:pPr>
    </w:p>
    <w:p w:rsidR="00173D98" w:rsidRPr="002167F2" w:rsidRDefault="001B0D79" w:rsidP="002167F2">
      <w:bookmarkStart w:id="0" w:name="_GoBack"/>
      <w:bookmarkEnd w:id="0"/>
      <w:r w:rsidRPr="002167F2">
        <w:rPr>
          <w:rFonts w:hint="eastAsia"/>
        </w:rPr>
        <w:t xml:space="preserve"> </w:t>
      </w:r>
    </w:p>
    <w:sectPr w:rsidR="00173D98" w:rsidRPr="002167F2" w:rsidSect="008557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5E"/>
    <w:rsid w:val="00173D98"/>
    <w:rsid w:val="001B0D79"/>
    <w:rsid w:val="002167F2"/>
    <w:rsid w:val="00855704"/>
    <w:rsid w:val="00B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372272406@qq.com</dc:creator>
  <cp:lastModifiedBy>372272406@qq.com</cp:lastModifiedBy>
  <cp:revision>2</cp:revision>
  <dcterms:created xsi:type="dcterms:W3CDTF">2022-03-11T08:36:00Z</dcterms:created>
  <dcterms:modified xsi:type="dcterms:W3CDTF">2022-03-11T08:36:00Z</dcterms:modified>
</cp:coreProperties>
</file>