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ascii="仿宋_GB2312" w:eastAsia="仿宋_GB2312"/>
          <w:color w:val="000000" w:themeColor="text1"/>
          <w:sz w:val="32"/>
          <w:szCs w:val="32"/>
        </w:rPr>
      </w:pPr>
      <w:bookmarkStart w:id="0" w:name="_GoBack"/>
      <w:bookmarkEnd w:id="0"/>
    </w:p>
    <w:p>
      <w:pPr>
        <w:spacing w:line="570" w:lineRule="exact"/>
        <w:jc w:val="left"/>
        <w:rPr>
          <w:rFonts w:ascii="仿宋_GB2312" w:eastAsia="仿宋_GB2312"/>
          <w:color w:val="000000" w:themeColor="text1"/>
          <w:sz w:val="32"/>
          <w:szCs w:val="32"/>
        </w:rPr>
      </w:pPr>
    </w:p>
    <w:p>
      <w:pPr>
        <w:spacing w:line="570" w:lineRule="exact"/>
        <w:jc w:val="left"/>
        <w:rPr>
          <w:rFonts w:ascii="仿宋_GB2312" w:eastAsia="仿宋_GB2312"/>
          <w:color w:val="000000" w:themeColor="text1"/>
          <w:sz w:val="32"/>
          <w:szCs w:val="32"/>
        </w:rPr>
      </w:pPr>
      <w:r>
        <w:rPr>
          <w:rFonts w:hint="eastAsia" w:ascii="仿宋_GB2312" w:eastAsia="仿宋_GB2312"/>
          <w:color w:val="000000" w:themeColor="text1"/>
          <w:sz w:val="32"/>
          <w:szCs w:val="32"/>
        </w:rPr>
        <w:t>附件1</w:t>
      </w:r>
    </w:p>
    <w:p>
      <w:pPr>
        <w:spacing w:line="57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丹江口市2021年基层医疗卫生专业技术人员专项公开</w:t>
      </w:r>
    </w:p>
    <w:p>
      <w:pPr>
        <w:spacing w:line="57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招聘选岗考生疫情防控须知</w:t>
      </w:r>
    </w:p>
    <w:p>
      <w:pPr>
        <w:spacing w:line="570" w:lineRule="exact"/>
        <w:ind w:firstLine="640" w:firstLineChars="200"/>
        <w:rPr>
          <w:rFonts w:eastAsia="仿宋_GB2312"/>
          <w:sz w:val="32"/>
          <w:szCs w:val="32"/>
        </w:rPr>
      </w:pPr>
    </w:p>
    <w:p>
      <w:pPr>
        <w:shd w:val="clear" w:color="auto" w:fill="FFFFFF"/>
        <w:ind w:firstLine="480" w:firstLineChars="150"/>
        <w:rPr>
          <w:rFonts w:ascii="仿宋_GB2312" w:hAnsi="微软雅黑" w:eastAsia="仿宋_GB2312" w:cs="宋体"/>
          <w:color w:val="000000"/>
          <w:kern w:val="0"/>
          <w:sz w:val="32"/>
          <w:szCs w:val="32"/>
        </w:rPr>
      </w:pPr>
      <w:r>
        <w:rPr>
          <w:rFonts w:hint="eastAsia" w:ascii="仿宋_GB2312" w:hAnsi="仿宋_GB2312" w:eastAsia="仿宋_GB2312" w:cs="仿宋_GB2312"/>
          <w:sz w:val="32"/>
          <w:szCs w:val="32"/>
        </w:rPr>
        <w:t>1.</w:t>
      </w:r>
      <w:r>
        <w:rPr>
          <w:rFonts w:hint="eastAsia" w:ascii="仿宋_GB2312" w:hAnsi="微软雅黑" w:eastAsia="仿宋_GB2312" w:cs="宋体"/>
          <w:color w:val="000000"/>
          <w:kern w:val="0"/>
          <w:sz w:val="32"/>
          <w:szCs w:val="32"/>
        </w:rPr>
        <w:t xml:space="preserve"> 考生在选岗前应进行自我健康安全排查，查验健康码、通信大数据行程卡、疫苗接种证明（或健康码中接种记录）、选岗前48小时内核酸检测阴性证明。选岗当天选岗点入口处设置体温检测通道，所有入场人员需佩戴口罩，考生入场前应主动配合接受体温检测，扫场所码，出示通信大数据卡绿码且到访地无星号标记、健康码（不限湖北省）绿码和考前48小时湖北省内核酸检测阴性证明及现场测量体温正常（＜37.3℃），方可进入选岗区域。体温测量若出现发热等可疑症状的人员，应至临时等候区复测体温。复测仍超过37.3℃的，经选岗现场医疗卫生专业人员评估后，具备参加选岗条件的，在隔离选岗点参加选岗；不具备相关条件的，按疾控部门要求采取防控措施。14天内有国内中高风险地区旅居史和境外旅居史的人员不得参加现场选岗，正在集中或居家隔离的考生不得参加现场选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疫情风险等级查询可使用“国务院客户端”微信小程序点击“疫情风险查询”，或在微信小程序中搜索“疫情风险等级查询”，或登陆http://bmfw.www.gov.cn/yqfxdjcx/index.html,选择查询地区即可了解该地的疫情风险等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2.考生应合理安排行程，提前到达考点，自备并佩戴口罩做好个人防护工作。选岗期间，需全程佩戴口罩，但在接受身份验证时须临时摘除口罩。</w:t>
      </w:r>
    </w:p>
    <w:p>
      <w:pPr>
        <w:shd w:val="clear" w:color="auto" w:fill="FFFFFF"/>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3.在隔离室等候参加选岗的考生和因疫情防控需进行隔离措施的考生，可按照选岗顺序采取电话选岗、书面选岗的方式选取岗位并签字确认。</w:t>
      </w:r>
    </w:p>
    <w:p>
      <w:pPr>
        <w:spacing w:line="60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4.选岗期间，考生要自觉遵守选岗工作纪律，在入场及离场等聚集环节，应服从工作人员安排有序进行。进出选岗场所、如厕时须与他人保持1米以上距离，避免近距离接触交流。所有在隔离室等候参加选岗的考生，须由现场医护人员根据疫情防控相关规定进行检测诊断后方可离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请考生认真阅读本须知，承诺已知悉须知事项，并自愿承担相关责任。凡隐瞒或谎报旅居史、接触史、健康状况等疫情防控重点信息，不配合工作人员进行防疫检测、询问、排查、送诊等造成严重后果的，按照疫情防控相关规定严肃处理。</w:t>
      </w:r>
    </w:p>
    <w:p>
      <w:pPr>
        <w:ind w:firstLine="660"/>
        <w:rPr>
          <w:rFonts w:ascii="仿宋_GB2312" w:eastAsia="仿宋_GB2312"/>
          <w:color w:val="000000" w:themeColor="text1"/>
          <w:sz w:val="32"/>
          <w:szCs w:val="32"/>
        </w:rPr>
      </w:pPr>
    </w:p>
    <w:p>
      <w:pPr>
        <w:spacing w:line="500" w:lineRule="exact"/>
        <w:jc w:val="center"/>
        <w:rPr>
          <w:rFonts w:eastAsia="仿宋_GB2312"/>
          <w:color w:val="000000" w:themeColor="text1"/>
          <w:sz w:val="32"/>
          <w:szCs w:val="32"/>
        </w:rPr>
      </w:pPr>
    </w:p>
    <w:p>
      <w:pPr>
        <w:spacing w:line="500" w:lineRule="exact"/>
        <w:jc w:val="center"/>
        <w:rPr>
          <w:rFonts w:eastAsia="仿宋_GB2312"/>
          <w:color w:val="000000" w:themeColor="text1"/>
          <w:sz w:val="32"/>
          <w:szCs w:val="32"/>
        </w:rPr>
      </w:pPr>
    </w:p>
    <w:p>
      <w:pPr>
        <w:spacing w:line="500" w:lineRule="exact"/>
        <w:jc w:val="center"/>
        <w:rPr>
          <w:rFonts w:eastAsia="仿宋_GB2312"/>
          <w:color w:val="000000" w:themeColor="text1"/>
          <w:sz w:val="32"/>
          <w:szCs w:val="32"/>
        </w:rPr>
      </w:pPr>
    </w:p>
    <w:p>
      <w:pPr>
        <w:spacing w:line="500" w:lineRule="exact"/>
        <w:jc w:val="center"/>
        <w:rPr>
          <w:rFonts w:eastAsia="仿宋_GB2312"/>
          <w:color w:val="000000" w:themeColor="text1"/>
          <w:sz w:val="32"/>
          <w:szCs w:val="32"/>
        </w:rPr>
      </w:pPr>
    </w:p>
    <w:p>
      <w:pPr>
        <w:spacing w:line="500" w:lineRule="exact"/>
        <w:jc w:val="center"/>
        <w:rPr>
          <w:rFonts w:eastAsia="仿宋_GB2312"/>
          <w:color w:val="000000" w:themeColor="text1"/>
          <w:sz w:val="32"/>
          <w:szCs w:val="32"/>
        </w:rPr>
      </w:pPr>
    </w:p>
    <w:p>
      <w:pPr>
        <w:spacing w:line="500" w:lineRule="exact"/>
        <w:jc w:val="center"/>
        <w:rPr>
          <w:rFonts w:eastAsia="仿宋_GB2312"/>
          <w:color w:val="000000" w:themeColor="text1"/>
          <w:sz w:val="32"/>
          <w:szCs w:val="32"/>
        </w:rPr>
      </w:pPr>
    </w:p>
    <w:p>
      <w:pPr>
        <w:spacing w:line="500" w:lineRule="exact"/>
        <w:jc w:val="center"/>
        <w:rPr>
          <w:rFonts w:eastAsia="仿宋_GB2312"/>
          <w:color w:val="000000" w:themeColor="text1"/>
          <w:sz w:val="32"/>
          <w:szCs w:val="32"/>
        </w:rPr>
      </w:pPr>
    </w:p>
    <w:p>
      <w:pPr>
        <w:spacing w:line="500" w:lineRule="exact"/>
        <w:jc w:val="center"/>
        <w:rPr>
          <w:rFonts w:eastAsia="仿宋_GB2312"/>
          <w:color w:val="000000" w:themeColor="text1"/>
          <w:sz w:val="32"/>
          <w:szCs w:val="32"/>
        </w:rPr>
      </w:pPr>
    </w:p>
    <w:p>
      <w:pPr>
        <w:spacing w:line="500" w:lineRule="exact"/>
        <w:rPr>
          <w:rFonts w:eastAsia="仿宋_GB2312"/>
          <w:color w:val="000000" w:themeColor="text1"/>
          <w:sz w:val="32"/>
          <w:szCs w:val="32"/>
        </w:rPr>
      </w:pPr>
    </w:p>
    <w:p>
      <w:pPr>
        <w:spacing w:line="500" w:lineRule="exact"/>
        <w:jc w:val="left"/>
        <w:rPr>
          <w:rFonts w:ascii="仿宋_GB2312" w:eastAsia="仿宋_GB2312"/>
          <w:color w:val="000000" w:themeColor="text1"/>
          <w:sz w:val="32"/>
          <w:szCs w:val="32"/>
        </w:rPr>
      </w:pPr>
      <w:r>
        <w:rPr>
          <w:rFonts w:hint="eastAsia" w:ascii="仿宋_GB2312" w:eastAsia="仿宋_GB2312"/>
          <w:color w:val="000000" w:themeColor="text1"/>
          <w:sz w:val="32"/>
          <w:szCs w:val="32"/>
        </w:rPr>
        <w:t>附件2</w:t>
      </w:r>
    </w:p>
    <w:p>
      <w:pPr>
        <w:spacing w:line="500" w:lineRule="exact"/>
        <w:jc w:val="center"/>
        <w:rPr>
          <w:rFonts w:ascii="华文中宋" w:hAnsi="华文中宋" w:eastAsia="华文中宋"/>
          <w:b/>
          <w:bCs/>
          <w:sz w:val="36"/>
          <w:szCs w:val="36"/>
        </w:rPr>
      </w:pPr>
      <w:r>
        <w:rPr>
          <w:rFonts w:hint="eastAsia" w:eastAsia="仿宋_GB2312"/>
          <w:color w:val="000000" w:themeColor="text1"/>
          <w:sz w:val="32"/>
          <w:szCs w:val="32"/>
        </w:rPr>
        <w:t> </w:t>
      </w:r>
      <w:r>
        <w:rPr>
          <w:rFonts w:hint="eastAsia" w:ascii="华文中宋" w:hAnsi="华文中宋" w:eastAsia="华文中宋"/>
          <w:b/>
          <w:bCs/>
          <w:sz w:val="36"/>
          <w:szCs w:val="36"/>
        </w:rPr>
        <w:t>考生行动轨迹登记表</w:t>
      </w:r>
    </w:p>
    <w:p>
      <w:pPr>
        <w:spacing w:line="500" w:lineRule="exact"/>
        <w:ind w:firstLine="560" w:firstLineChars="200"/>
        <w:rPr>
          <w:rFonts w:ascii="仿宋_GB2312" w:hAnsi="华文仿宋" w:eastAsia="仿宋_GB2312"/>
          <w:sz w:val="28"/>
          <w:szCs w:val="28"/>
        </w:rPr>
      </w:pPr>
      <w:r>
        <w:rPr>
          <w:rFonts w:hint="eastAsia" w:ascii="仿宋_GB2312" w:hAnsi="华文仿宋" w:eastAsia="仿宋_GB2312"/>
          <w:sz w:val="28"/>
          <w:szCs w:val="28"/>
        </w:rPr>
        <w:t>本人（姓名）</w:t>
      </w:r>
      <w:r>
        <w:rPr>
          <w:rFonts w:hint="eastAsia" w:ascii="仿宋_GB2312" w:hAnsi="华文仿宋" w:eastAsia="仿宋_GB2312"/>
          <w:sz w:val="28"/>
          <w:szCs w:val="28"/>
          <w:u w:val="single"/>
        </w:rPr>
        <w:t xml:space="preserve">        </w:t>
      </w:r>
      <w:r>
        <w:rPr>
          <w:rFonts w:hint="eastAsia" w:ascii="仿宋_GB2312" w:hAnsi="华文仿宋" w:eastAsia="仿宋_GB2312"/>
          <w:sz w:val="28"/>
          <w:szCs w:val="28"/>
        </w:rPr>
        <w:t>，身份证号：</w:t>
      </w:r>
      <w:r>
        <w:rPr>
          <w:rFonts w:hint="eastAsia" w:ascii="仿宋_GB2312" w:hAnsi="华文仿宋" w:eastAsia="仿宋_GB2312"/>
          <w:sz w:val="28"/>
          <w:szCs w:val="28"/>
          <w:u w:val="single"/>
        </w:rPr>
        <w:t xml:space="preserve">                       </w:t>
      </w:r>
      <w:r>
        <w:rPr>
          <w:rFonts w:hint="eastAsia" w:ascii="仿宋_GB2312" w:hAnsi="华文仿宋" w:eastAsia="仿宋_GB2312"/>
          <w:sz w:val="28"/>
          <w:szCs w:val="28"/>
        </w:rPr>
        <w:t>，参加度丹江口市2021年基层医疗卫生专业技术人员专项公开招聘选岗，现将本人近14天的行动轨迹记录如下，并保证所填写的信息均属实，如有虚假，本人自愿承担相应责任。</w:t>
      </w:r>
    </w:p>
    <w:p>
      <w:pPr>
        <w:spacing w:line="500" w:lineRule="exact"/>
        <w:jc w:val="center"/>
        <w:rPr>
          <w:rFonts w:ascii="仿宋_GB2312" w:hAnsi="华文仿宋" w:eastAsia="仿宋_GB2312"/>
          <w:sz w:val="28"/>
          <w:szCs w:val="28"/>
        </w:rPr>
      </w:pPr>
      <w:r>
        <w:rPr>
          <w:rFonts w:hint="eastAsia" w:ascii="仿宋_GB2312" w:hAnsi="华文仿宋" w:eastAsia="仿宋_GB2312"/>
          <w:sz w:val="28"/>
          <w:szCs w:val="28"/>
        </w:rPr>
        <w:t>考生签名：</w:t>
      </w:r>
    </w:p>
    <w:p>
      <w:pPr>
        <w:spacing w:line="500" w:lineRule="exact"/>
        <w:jc w:val="center"/>
        <w:rPr>
          <w:rFonts w:ascii="仿宋_GB2312" w:hAnsi="华文仿宋" w:eastAsia="仿宋_GB2312"/>
          <w:sz w:val="28"/>
          <w:szCs w:val="28"/>
        </w:rPr>
      </w:pPr>
      <w:r>
        <w:rPr>
          <w:rFonts w:hint="eastAsia" w:ascii="仿宋_GB2312" w:hAnsi="华文仿宋" w:eastAsia="仿宋_GB2312"/>
          <w:sz w:val="28"/>
          <w:szCs w:val="28"/>
        </w:rPr>
        <w:t xml:space="preserve">                     日    期：       年    月    日</w:t>
      </w:r>
    </w:p>
    <w:p>
      <w:pPr>
        <w:spacing w:line="500" w:lineRule="exact"/>
        <w:jc w:val="center"/>
        <w:rPr>
          <w:rFonts w:ascii="华文中宋" w:hAnsi="华文中宋" w:eastAsia="华文中宋"/>
          <w:b/>
          <w:bCs/>
          <w:sz w:val="36"/>
          <w:szCs w:val="36"/>
        </w:rPr>
      </w:pPr>
      <w:r>
        <w:rPr>
          <w:rFonts w:hint="eastAsia" w:ascii="华文中宋" w:hAnsi="华文中宋" w:eastAsia="华文中宋"/>
          <w:b/>
          <w:bCs/>
          <w:sz w:val="36"/>
          <w:szCs w:val="36"/>
        </w:rPr>
        <w:t>考生行动轨迹记录</w:t>
      </w:r>
    </w:p>
    <w:tbl>
      <w:tblPr>
        <w:tblStyle w:val="4"/>
        <w:tblW w:w="89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3"/>
        <w:gridCol w:w="1799"/>
        <w:gridCol w:w="2187"/>
        <w:gridCol w:w="2194"/>
        <w:gridCol w:w="16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143" w:type="dxa"/>
            <w:vAlign w:val="center"/>
          </w:tcPr>
          <w:p>
            <w:pPr>
              <w:spacing w:line="500" w:lineRule="exact"/>
              <w:jc w:val="center"/>
              <w:rPr>
                <w:rFonts w:ascii="华文中宋" w:hAnsi="华文中宋" w:eastAsia="华文中宋"/>
                <w:b/>
                <w:sz w:val="28"/>
                <w:szCs w:val="28"/>
              </w:rPr>
            </w:pPr>
            <w:r>
              <w:rPr>
                <w:rFonts w:hint="eastAsia" w:ascii="华文中宋" w:hAnsi="华文中宋" w:eastAsia="华文中宋"/>
                <w:b/>
                <w:sz w:val="28"/>
                <w:szCs w:val="28"/>
              </w:rPr>
              <w:t>序号</w:t>
            </w:r>
          </w:p>
        </w:tc>
        <w:tc>
          <w:tcPr>
            <w:tcW w:w="1799" w:type="dxa"/>
            <w:vAlign w:val="center"/>
          </w:tcPr>
          <w:p>
            <w:pPr>
              <w:spacing w:line="500" w:lineRule="exact"/>
              <w:jc w:val="center"/>
              <w:rPr>
                <w:rFonts w:ascii="华文中宋" w:hAnsi="华文中宋" w:eastAsia="华文中宋"/>
                <w:b/>
                <w:sz w:val="28"/>
                <w:szCs w:val="28"/>
              </w:rPr>
            </w:pPr>
            <w:r>
              <w:rPr>
                <w:rFonts w:hint="eastAsia" w:ascii="华文中宋" w:hAnsi="华文中宋" w:eastAsia="华文中宋"/>
                <w:b/>
                <w:sz w:val="28"/>
                <w:szCs w:val="28"/>
              </w:rPr>
              <w:t>日期</w:t>
            </w:r>
          </w:p>
        </w:tc>
        <w:tc>
          <w:tcPr>
            <w:tcW w:w="2187" w:type="dxa"/>
            <w:tcBorders>
              <w:right w:val="single" w:color="auto" w:sz="4" w:space="0"/>
            </w:tcBorders>
            <w:vAlign w:val="center"/>
          </w:tcPr>
          <w:p>
            <w:pPr>
              <w:spacing w:line="500" w:lineRule="exact"/>
              <w:jc w:val="center"/>
              <w:rPr>
                <w:rFonts w:ascii="华文中宋" w:hAnsi="华文中宋" w:eastAsia="华文中宋"/>
                <w:b/>
                <w:sz w:val="28"/>
                <w:szCs w:val="28"/>
              </w:rPr>
            </w:pPr>
            <w:r>
              <w:rPr>
                <w:rFonts w:hint="eastAsia" w:ascii="华文中宋" w:hAnsi="华文中宋" w:eastAsia="华文中宋"/>
                <w:b/>
                <w:sz w:val="28"/>
                <w:szCs w:val="28"/>
              </w:rPr>
              <w:t>丹江口市</w:t>
            </w:r>
          </w:p>
        </w:tc>
        <w:tc>
          <w:tcPr>
            <w:tcW w:w="2194" w:type="dxa"/>
            <w:tcBorders>
              <w:left w:val="single" w:color="auto" w:sz="4" w:space="0"/>
            </w:tcBorders>
            <w:vAlign w:val="center"/>
          </w:tcPr>
          <w:p>
            <w:pPr>
              <w:spacing w:line="500" w:lineRule="exact"/>
              <w:jc w:val="center"/>
              <w:rPr>
                <w:rFonts w:ascii="华文中宋" w:hAnsi="华文中宋" w:eastAsia="华文中宋"/>
                <w:b/>
                <w:sz w:val="28"/>
                <w:szCs w:val="28"/>
              </w:rPr>
            </w:pPr>
            <w:r>
              <w:rPr>
                <w:rFonts w:hint="eastAsia" w:ascii="华文中宋" w:hAnsi="华文中宋" w:eastAsia="华文中宋"/>
                <w:b/>
                <w:sz w:val="28"/>
                <w:szCs w:val="28"/>
              </w:rPr>
              <w:t>其它城市</w:t>
            </w:r>
          </w:p>
        </w:tc>
        <w:tc>
          <w:tcPr>
            <w:tcW w:w="1628" w:type="dxa"/>
            <w:vAlign w:val="center"/>
          </w:tcPr>
          <w:p>
            <w:pPr>
              <w:spacing w:line="500" w:lineRule="exact"/>
              <w:jc w:val="center"/>
              <w:rPr>
                <w:rFonts w:ascii="华文中宋" w:hAnsi="华文中宋" w:eastAsia="华文中宋"/>
                <w:b/>
                <w:sz w:val="28"/>
                <w:szCs w:val="28"/>
              </w:rPr>
            </w:pPr>
            <w:r>
              <w:rPr>
                <w:rFonts w:hint="eastAsia" w:ascii="华文中宋" w:hAnsi="华文中宋" w:eastAsia="华文中宋"/>
                <w:b/>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1143" w:type="dxa"/>
            <w:vAlign w:val="center"/>
          </w:tcPr>
          <w:p>
            <w:pPr>
              <w:spacing w:line="500" w:lineRule="exact"/>
              <w:jc w:val="center"/>
              <w:rPr>
                <w:rFonts w:ascii="宋体" w:hAnsi="宋体"/>
                <w:sz w:val="24"/>
                <w:szCs w:val="24"/>
              </w:rPr>
            </w:pPr>
            <w:r>
              <w:rPr>
                <w:rFonts w:hint="eastAsia" w:ascii="宋体" w:hAnsi="宋体"/>
                <w:sz w:val="24"/>
                <w:szCs w:val="24"/>
              </w:rPr>
              <w:t>1</w:t>
            </w:r>
          </w:p>
        </w:tc>
        <w:tc>
          <w:tcPr>
            <w:tcW w:w="1799" w:type="dxa"/>
            <w:vAlign w:val="center"/>
          </w:tcPr>
          <w:p>
            <w:pPr>
              <w:spacing w:line="500" w:lineRule="exact"/>
              <w:ind w:firstLine="240" w:firstLineChars="100"/>
              <w:rPr>
                <w:rFonts w:ascii="宋体" w:hAnsi="宋体"/>
                <w:sz w:val="24"/>
                <w:szCs w:val="24"/>
              </w:rPr>
            </w:pPr>
            <w:r>
              <w:rPr>
                <w:rFonts w:hint="eastAsia" w:ascii="宋体" w:hAnsi="宋体"/>
                <w:sz w:val="24"/>
                <w:szCs w:val="24"/>
              </w:rPr>
              <w:t>月   日</w:t>
            </w:r>
          </w:p>
        </w:tc>
        <w:tc>
          <w:tcPr>
            <w:tcW w:w="2187" w:type="dxa"/>
            <w:tcBorders>
              <w:right w:val="single" w:color="auto" w:sz="4" w:space="0"/>
            </w:tcBorders>
            <w:vAlign w:val="center"/>
          </w:tcPr>
          <w:p>
            <w:pPr>
              <w:spacing w:line="500" w:lineRule="exact"/>
              <w:jc w:val="center"/>
              <w:rPr>
                <w:rFonts w:ascii="宋体" w:hAnsi="宋体"/>
                <w:sz w:val="24"/>
                <w:szCs w:val="24"/>
              </w:rPr>
            </w:pPr>
          </w:p>
        </w:tc>
        <w:tc>
          <w:tcPr>
            <w:tcW w:w="2194" w:type="dxa"/>
            <w:tcBorders>
              <w:left w:val="single" w:color="auto" w:sz="4" w:space="0"/>
            </w:tcBorders>
            <w:vAlign w:val="center"/>
          </w:tcPr>
          <w:p>
            <w:pPr>
              <w:spacing w:line="500" w:lineRule="exact"/>
              <w:jc w:val="center"/>
              <w:rPr>
                <w:rFonts w:ascii="宋体" w:hAnsi="宋体"/>
                <w:sz w:val="24"/>
                <w:szCs w:val="24"/>
              </w:rPr>
            </w:pPr>
          </w:p>
        </w:tc>
        <w:tc>
          <w:tcPr>
            <w:tcW w:w="1628" w:type="dxa"/>
            <w:vAlign w:val="center"/>
          </w:tcPr>
          <w:p>
            <w:pPr>
              <w:spacing w:line="50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143" w:type="dxa"/>
            <w:vAlign w:val="center"/>
          </w:tcPr>
          <w:p>
            <w:pPr>
              <w:spacing w:line="500" w:lineRule="exact"/>
              <w:jc w:val="center"/>
              <w:rPr>
                <w:rFonts w:ascii="宋体" w:hAnsi="宋体"/>
                <w:sz w:val="24"/>
                <w:szCs w:val="24"/>
              </w:rPr>
            </w:pPr>
            <w:r>
              <w:rPr>
                <w:rFonts w:hint="eastAsia" w:ascii="宋体" w:hAnsi="宋体"/>
                <w:sz w:val="24"/>
                <w:szCs w:val="24"/>
              </w:rPr>
              <w:t>2</w:t>
            </w:r>
          </w:p>
        </w:tc>
        <w:tc>
          <w:tcPr>
            <w:tcW w:w="1799" w:type="dxa"/>
            <w:vAlign w:val="center"/>
          </w:tcPr>
          <w:p>
            <w:pPr>
              <w:ind w:firstLine="240" w:firstLineChars="100"/>
              <w:rPr>
                <w:sz w:val="24"/>
                <w:szCs w:val="24"/>
              </w:rPr>
            </w:pPr>
            <w:r>
              <w:rPr>
                <w:rFonts w:hint="eastAsia" w:ascii="宋体" w:hAnsi="宋体"/>
                <w:sz w:val="24"/>
                <w:szCs w:val="24"/>
              </w:rPr>
              <w:t>月   日</w:t>
            </w:r>
          </w:p>
        </w:tc>
        <w:tc>
          <w:tcPr>
            <w:tcW w:w="2187" w:type="dxa"/>
            <w:tcBorders>
              <w:right w:val="single" w:color="auto" w:sz="4" w:space="0"/>
            </w:tcBorders>
            <w:vAlign w:val="center"/>
          </w:tcPr>
          <w:p>
            <w:pPr>
              <w:spacing w:line="500" w:lineRule="exact"/>
              <w:jc w:val="center"/>
              <w:rPr>
                <w:rFonts w:ascii="宋体" w:hAnsi="宋体"/>
                <w:sz w:val="24"/>
                <w:szCs w:val="24"/>
              </w:rPr>
            </w:pPr>
          </w:p>
        </w:tc>
        <w:tc>
          <w:tcPr>
            <w:tcW w:w="2194" w:type="dxa"/>
            <w:tcBorders>
              <w:left w:val="single" w:color="auto" w:sz="4" w:space="0"/>
            </w:tcBorders>
            <w:vAlign w:val="center"/>
          </w:tcPr>
          <w:p>
            <w:pPr>
              <w:spacing w:line="500" w:lineRule="exact"/>
              <w:jc w:val="center"/>
              <w:rPr>
                <w:rFonts w:ascii="宋体" w:hAnsi="宋体"/>
                <w:sz w:val="24"/>
                <w:szCs w:val="24"/>
              </w:rPr>
            </w:pPr>
          </w:p>
        </w:tc>
        <w:tc>
          <w:tcPr>
            <w:tcW w:w="1628" w:type="dxa"/>
            <w:vAlign w:val="center"/>
          </w:tcPr>
          <w:p>
            <w:pPr>
              <w:spacing w:line="50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143" w:type="dxa"/>
            <w:vAlign w:val="center"/>
          </w:tcPr>
          <w:p>
            <w:pPr>
              <w:spacing w:line="500" w:lineRule="exact"/>
              <w:jc w:val="center"/>
              <w:rPr>
                <w:rFonts w:ascii="宋体" w:hAnsi="宋体"/>
                <w:sz w:val="24"/>
                <w:szCs w:val="24"/>
              </w:rPr>
            </w:pPr>
            <w:r>
              <w:rPr>
                <w:rFonts w:hint="eastAsia" w:ascii="宋体" w:hAnsi="宋体"/>
                <w:sz w:val="24"/>
                <w:szCs w:val="24"/>
              </w:rPr>
              <w:t>3</w:t>
            </w:r>
          </w:p>
        </w:tc>
        <w:tc>
          <w:tcPr>
            <w:tcW w:w="1799" w:type="dxa"/>
            <w:vAlign w:val="center"/>
          </w:tcPr>
          <w:p>
            <w:pPr>
              <w:ind w:firstLine="240" w:firstLineChars="100"/>
              <w:rPr>
                <w:sz w:val="24"/>
                <w:szCs w:val="24"/>
              </w:rPr>
            </w:pPr>
            <w:r>
              <w:rPr>
                <w:rFonts w:hint="eastAsia" w:ascii="宋体" w:hAnsi="宋体"/>
                <w:sz w:val="24"/>
                <w:szCs w:val="24"/>
              </w:rPr>
              <w:t>月   日</w:t>
            </w:r>
          </w:p>
        </w:tc>
        <w:tc>
          <w:tcPr>
            <w:tcW w:w="2187" w:type="dxa"/>
            <w:tcBorders>
              <w:right w:val="single" w:color="auto" w:sz="4" w:space="0"/>
            </w:tcBorders>
            <w:vAlign w:val="center"/>
          </w:tcPr>
          <w:p>
            <w:pPr>
              <w:spacing w:line="500" w:lineRule="exact"/>
              <w:jc w:val="center"/>
              <w:rPr>
                <w:rFonts w:ascii="宋体" w:hAnsi="宋体"/>
                <w:sz w:val="24"/>
                <w:szCs w:val="24"/>
              </w:rPr>
            </w:pPr>
          </w:p>
        </w:tc>
        <w:tc>
          <w:tcPr>
            <w:tcW w:w="2194" w:type="dxa"/>
            <w:tcBorders>
              <w:left w:val="single" w:color="auto" w:sz="4" w:space="0"/>
            </w:tcBorders>
            <w:vAlign w:val="center"/>
          </w:tcPr>
          <w:p>
            <w:pPr>
              <w:spacing w:line="500" w:lineRule="exact"/>
              <w:jc w:val="center"/>
              <w:rPr>
                <w:rFonts w:ascii="宋体" w:hAnsi="宋体"/>
                <w:sz w:val="24"/>
                <w:szCs w:val="24"/>
              </w:rPr>
            </w:pPr>
          </w:p>
        </w:tc>
        <w:tc>
          <w:tcPr>
            <w:tcW w:w="1628" w:type="dxa"/>
            <w:vAlign w:val="center"/>
          </w:tcPr>
          <w:p>
            <w:pPr>
              <w:spacing w:line="50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143" w:type="dxa"/>
            <w:vAlign w:val="center"/>
          </w:tcPr>
          <w:p>
            <w:pPr>
              <w:spacing w:line="500" w:lineRule="exact"/>
              <w:jc w:val="center"/>
              <w:rPr>
                <w:rFonts w:ascii="宋体" w:hAnsi="宋体"/>
                <w:sz w:val="24"/>
                <w:szCs w:val="24"/>
              </w:rPr>
            </w:pPr>
            <w:r>
              <w:rPr>
                <w:rFonts w:hint="eastAsia" w:ascii="宋体" w:hAnsi="宋体"/>
                <w:sz w:val="24"/>
                <w:szCs w:val="24"/>
              </w:rPr>
              <w:t>4</w:t>
            </w:r>
          </w:p>
        </w:tc>
        <w:tc>
          <w:tcPr>
            <w:tcW w:w="1799" w:type="dxa"/>
            <w:vAlign w:val="center"/>
          </w:tcPr>
          <w:p>
            <w:pPr>
              <w:ind w:firstLine="240" w:firstLineChars="100"/>
              <w:rPr>
                <w:sz w:val="24"/>
                <w:szCs w:val="24"/>
              </w:rPr>
            </w:pPr>
            <w:r>
              <w:rPr>
                <w:rFonts w:hint="eastAsia" w:ascii="宋体" w:hAnsi="宋体"/>
                <w:sz w:val="24"/>
                <w:szCs w:val="24"/>
              </w:rPr>
              <w:t>月   日</w:t>
            </w:r>
          </w:p>
        </w:tc>
        <w:tc>
          <w:tcPr>
            <w:tcW w:w="2187" w:type="dxa"/>
            <w:tcBorders>
              <w:right w:val="single" w:color="auto" w:sz="4" w:space="0"/>
            </w:tcBorders>
            <w:vAlign w:val="center"/>
          </w:tcPr>
          <w:p>
            <w:pPr>
              <w:spacing w:line="500" w:lineRule="exact"/>
              <w:jc w:val="center"/>
              <w:rPr>
                <w:rFonts w:ascii="宋体" w:hAnsi="宋体"/>
                <w:sz w:val="24"/>
                <w:szCs w:val="24"/>
              </w:rPr>
            </w:pPr>
          </w:p>
        </w:tc>
        <w:tc>
          <w:tcPr>
            <w:tcW w:w="2194" w:type="dxa"/>
            <w:tcBorders>
              <w:left w:val="single" w:color="auto" w:sz="4" w:space="0"/>
            </w:tcBorders>
            <w:vAlign w:val="center"/>
          </w:tcPr>
          <w:p>
            <w:pPr>
              <w:spacing w:line="500" w:lineRule="exact"/>
              <w:jc w:val="center"/>
              <w:rPr>
                <w:rFonts w:ascii="宋体" w:hAnsi="宋体"/>
                <w:sz w:val="24"/>
                <w:szCs w:val="24"/>
              </w:rPr>
            </w:pPr>
          </w:p>
        </w:tc>
        <w:tc>
          <w:tcPr>
            <w:tcW w:w="1628" w:type="dxa"/>
            <w:vAlign w:val="center"/>
          </w:tcPr>
          <w:p>
            <w:pPr>
              <w:spacing w:line="50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143" w:type="dxa"/>
            <w:vAlign w:val="center"/>
          </w:tcPr>
          <w:p>
            <w:pPr>
              <w:spacing w:line="500" w:lineRule="exact"/>
              <w:jc w:val="center"/>
              <w:rPr>
                <w:rFonts w:ascii="宋体" w:hAnsi="宋体"/>
                <w:sz w:val="24"/>
                <w:szCs w:val="24"/>
              </w:rPr>
            </w:pPr>
            <w:r>
              <w:rPr>
                <w:rFonts w:hint="eastAsia" w:ascii="宋体" w:hAnsi="宋体"/>
                <w:sz w:val="24"/>
                <w:szCs w:val="24"/>
              </w:rPr>
              <w:t>5</w:t>
            </w:r>
          </w:p>
        </w:tc>
        <w:tc>
          <w:tcPr>
            <w:tcW w:w="1799" w:type="dxa"/>
            <w:vAlign w:val="center"/>
          </w:tcPr>
          <w:p>
            <w:pPr>
              <w:ind w:firstLine="240" w:firstLineChars="100"/>
              <w:rPr>
                <w:sz w:val="24"/>
                <w:szCs w:val="24"/>
              </w:rPr>
            </w:pPr>
            <w:r>
              <w:rPr>
                <w:rFonts w:hint="eastAsia" w:ascii="宋体" w:hAnsi="宋体"/>
                <w:sz w:val="24"/>
                <w:szCs w:val="24"/>
              </w:rPr>
              <w:t>月   日</w:t>
            </w:r>
          </w:p>
        </w:tc>
        <w:tc>
          <w:tcPr>
            <w:tcW w:w="2187" w:type="dxa"/>
            <w:tcBorders>
              <w:right w:val="single" w:color="auto" w:sz="4" w:space="0"/>
            </w:tcBorders>
            <w:vAlign w:val="center"/>
          </w:tcPr>
          <w:p>
            <w:pPr>
              <w:spacing w:line="500" w:lineRule="exact"/>
              <w:jc w:val="center"/>
              <w:rPr>
                <w:rFonts w:ascii="宋体" w:hAnsi="宋体"/>
                <w:sz w:val="24"/>
                <w:szCs w:val="24"/>
              </w:rPr>
            </w:pPr>
          </w:p>
        </w:tc>
        <w:tc>
          <w:tcPr>
            <w:tcW w:w="2194" w:type="dxa"/>
            <w:tcBorders>
              <w:left w:val="single" w:color="auto" w:sz="4" w:space="0"/>
            </w:tcBorders>
            <w:vAlign w:val="center"/>
          </w:tcPr>
          <w:p>
            <w:pPr>
              <w:spacing w:line="500" w:lineRule="exact"/>
              <w:jc w:val="center"/>
              <w:rPr>
                <w:rFonts w:ascii="宋体" w:hAnsi="宋体"/>
                <w:sz w:val="24"/>
                <w:szCs w:val="24"/>
              </w:rPr>
            </w:pPr>
          </w:p>
        </w:tc>
        <w:tc>
          <w:tcPr>
            <w:tcW w:w="1628" w:type="dxa"/>
            <w:vAlign w:val="center"/>
          </w:tcPr>
          <w:p>
            <w:pPr>
              <w:spacing w:line="50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143" w:type="dxa"/>
            <w:vAlign w:val="center"/>
          </w:tcPr>
          <w:p>
            <w:pPr>
              <w:spacing w:line="500" w:lineRule="exact"/>
              <w:jc w:val="center"/>
              <w:rPr>
                <w:rFonts w:ascii="宋体" w:hAnsi="宋体"/>
                <w:sz w:val="24"/>
                <w:szCs w:val="24"/>
              </w:rPr>
            </w:pPr>
            <w:r>
              <w:rPr>
                <w:rFonts w:hint="eastAsia" w:ascii="宋体" w:hAnsi="宋体"/>
                <w:sz w:val="24"/>
                <w:szCs w:val="24"/>
              </w:rPr>
              <w:t>6</w:t>
            </w:r>
          </w:p>
        </w:tc>
        <w:tc>
          <w:tcPr>
            <w:tcW w:w="1799" w:type="dxa"/>
            <w:vAlign w:val="center"/>
          </w:tcPr>
          <w:p>
            <w:pPr>
              <w:ind w:firstLine="240" w:firstLineChars="100"/>
              <w:rPr>
                <w:sz w:val="24"/>
                <w:szCs w:val="24"/>
              </w:rPr>
            </w:pPr>
            <w:r>
              <w:rPr>
                <w:rFonts w:hint="eastAsia" w:ascii="宋体" w:hAnsi="宋体"/>
                <w:sz w:val="24"/>
                <w:szCs w:val="24"/>
              </w:rPr>
              <w:t>月   日</w:t>
            </w:r>
          </w:p>
        </w:tc>
        <w:tc>
          <w:tcPr>
            <w:tcW w:w="2187" w:type="dxa"/>
            <w:tcBorders>
              <w:right w:val="single" w:color="auto" w:sz="4" w:space="0"/>
            </w:tcBorders>
            <w:vAlign w:val="center"/>
          </w:tcPr>
          <w:p>
            <w:pPr>
              <w:spacing w:line="500" w:lineRule="exact"/>
              <w:jc w:val="center"/>
              <w:rPr>
                <w:rFonts w:ascii="宋体" w:hAnsi="宋体"/>
                <w:sz w:val="24"/>
                <w:szCs w:val="24"/>
              </w:rPr>
            </w:pPr>
          </w:p>
        </w:tc>
        <w:tc>
          <w:tcPr>
            <w:tcW w:w="2194" w:type="dxa"/>
            <w:tcBorders>
              <w:left w:val="single" w:color="auto" w:sz="4" w:space="0"/>
            </w:tcBorders>
            <w:vAlign w:val="center"/>
          </w:tcPr>
          <w:p>
            <w:pPr>
              <w:spacing w:line="500" w:lineRule="exact"/>
              <w:jc w:val="center"/>
              <w:rPr>
                <w:rFonts w:ascii="宋体" w:hAnsi="宋体"/>
                <w:sz w:val="24"/>
                <w:szCs w:val="24"/>
              </w:rPr>
            </w:pPr>
          </w:p>
        </w:tc>
        <w:tc>
          <w:tcPr>
            <w:tcW w:w="1628" w:type="dxa"/>
            <w:vAlign w:val="center"/>
          </w:tcPr>
          <w:p>
            <w:pPr>
              <w:spacing w:line="50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143" w:type="dxa"/>
            <w:vAlign w:val="center"/>
          </w:tcPr>
          <w:p>
            <w:pPr>
              <w:spacing w:line="500" w:lineRule="exact"/>
              <w:jc w:val="center"/>
              <w:rPr>
                <w:rFonts w:ascii="宋体" w:hAnsi="宋体"/>
                <w:sz w:val="24"/>
                <w:szCs w:val="24"/>
              </w:rPr>
            </w:pPr>
            <w:r>
              <w:rPr>
                <w:rFonts w:hint="eastAsia" w:ascii="宋体" w:hAnsi="宋体"/>
                <w:sz w:val="24"/>
                <w:szCs w:val="24"/>
              </w:rPr>
              <w:t>7</w:t>
            </w:r>
          </w:p>
        </w:tc>
        <w:tc>
          <w:tcPr>
            <w:tcW w:w="1799" w:type="dxa"/>
            <w:vAlign w:val="center"/>
          </w:tcPr>
          <w:p>
            <w:pPr>
              <w:ind w:firstLine="240" w:firstLineChars="100"/>
              <w:rPr>
                <w:sz w:val="24"/>
                <w:szCs w:val="24"/>
              </w:rPr>
            </w:pPr>
            <w:r>
              <w:rPr>
                <w:rFonts w:hint="eastAsia" w:ascii="宋体" w:hAnsi="宋体"/>
                <w:sz w:val="24"/>
                <w:szCs w:val="24"/>
              </w:rPr>
              <w:t>月   日</w:t>
            </w:r>
          </w:p>
        </w:tc>
        <w:tc>
          <w:tcPr>
            <w:tcW w:w="2187" w:type="dxa"/>
            <w:tcBorders>
              <w:right w:val="single" w:color="auto" w:sz="4" w:space="0"/>
            </w:tcBorders>
            <w:vAlign w:val="center"/>
          </w:tcPr>
          <w:p>
            <w:pPr>
              <w:spacing w:line="500" w:lineRule="exact"/>
              <w:jc w:val="center"/>
              <w:rPr>
                <w:rFonts w:ascii="宋体" w:hAnsi="宋体"/>
                <w:sz w:val="24"/>
                <w:szCs w:val="24"/>
              </w:rPr>
            </w:pPr>
          </w:p>
        </w:tc>
        <w:tc>
          <w:tcPr>
            <w:tcW w:w="2194" w:type="dxa"/>
            <w:tcBorders>
              <w:left w:val="single" w:color="auto" w:sz="4" w:space="0"/>
            </w:tcBorders>
            <w:vAlign w:val="center"/>
          </w:tcPr>
          <w:p>
            <w:pPr>
              <w:spacing w:line="500" w:lineRule="exact"/>
              <w:jc w:val="center"/>
              <w:rPr>
                <w:rFonts w:ascii="宋体" w:hAnsi="宋体"/>
                <w:sz w:val="24"/>
                <w:szCs w:val="24"/>
              </w:rPr>
            </w:pPr>
          </w:p>
        </w:tc>
        <w:tc>
          <w:tcPr>
            <w:tcW w:w="1628" w:type="dxa"/>
            <w:vAlign w:val="center"/>
          </w:tcPr>
          <w:p>
            <w:pPr>
              <w:spacing w:line="50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143" w:type="dxa"/>
            <w:vAlign w:val="center"/>
          </w:tcPr>
          <w:p>
            <w:pPr>
              <w:spacing w:line="500" w:lineRule="exact"/>
              <w:jc w:val="center"/>
              <w:rPr>
                <w:rFonts w:ascii="宋体" w:hAnsi="宋体"/>
                <w:sz w:val="24"/>
                <w:szCs w:val="24"/>
              </w:rPr>
            </w:pPr>
            <w:r>
              <w:rPr>
                <w:rFonts w:hint="eastAsia" w:ascii="宋体" w:hAnsi="宋体"/>
                <w:sz w:val="24"/>
                <w:szCs w:val="24"/>
              </w:rPr>
              <w:t>8</w:t>
            </w:r>
          </w:p>
        </w:tc>
        <w:tc>
          <w:tcPr>
            <w:tcW w:w="1799" w:type="dxa"/>
            <w:vAlign w:val="center"/>
          </w:tcPr>
          <w:p>
            <w:pPr>
              <w:ind w:firstLine="240" w:firstLineChars="100"/>
              <w:rPr>
                <w:sz w:val="24"/>
                <w:szCs w:val="24"/>
              </w:rPr>
            </w:pPr>
            <w:r>
              <w:rPr>
                <w:rFonts w:hint="eastAsia" w:ascii="宋体" w:hAnsi="宋体"/>
                <w:sz w:val="24"/>
                <w:szCs w:val="24"/>
              </w:rPr>
              <w:t>月   日</w:t>
            </w:r>
          </w:p>
        </w:tc>
        <w:tc>
          <w:tcPr>
            <w:tcW w:w="2187" w:type="dxa"/>
            <w:tcBorders>
              <w:right w:val="single" w:color="auto" w:sz="4" w:space="0"/>
            </w:tcBorders>
            <w:vAlign w:val="center"/>
          </w:tcPr>
          <w:p>
            <w:pPr>
              <w:spacing w:line="500" w:lineRule="exact"/>
              <w:jc w:val="center"/>
              <w:rPr>
                <w:rFonts w:ascii="宋体" w:hAnsi="宋体"/>
                <w:sz w:val="24"/>
                <w:szCs w:val="24"/>
              </w:rPr>
            </w:pPr>
          </w:p>
        </w:tc>
        <w:tc>
          <w:tcPr>
            <w:tcW w:w="2194" w:type="dxa"/>
            <w:tcBorders>
              <w:left w:val="single" w:color="auto" w:sz="4" w:space="0"/>
            </w:tcBorders>
            <w:vAlign w:val="center"/>
          </w:tcPr>
          <w:p>
            <w:pPr>
              <w:spacing w:line="500" w:lineRule="exact"/>
              <w:jc w:val="center"/>
              <w:rPr>
                <w:rFonts w:ascii="宋体" w:hAnsi="宋体"/>
                <w:sz w:val="24"/>
                <w:szCs w:val="24"/>
              </w:rPr>
            </w:pPr>
          </w:p>
        </w:tc>
        <w:tc>
          <w:tcPr>
            <w:tcW w:w="1628" w:type="dxa"/>
            <w:vAlign w:val="center"/>
          </w:tcPr>
          <w:p>
            <w:pPr>
              <w:spacing w:line="50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143" w:type="dxa"/>
            <w:vAlign w:val="center"/>
          </w:tcPr>
          <w:p>
            <w:pPr>
              <w:spacing w:line="500" w:lineRule="exact"/>
              <w:jc w:val="center"/>
              <w:rPr>
                <w:rFonts w:ascii="宋体" w:hAnsi="宋体"/>
                <w:sz w:val="24"/>
                <w:szCs w:val="24"/>
              </w:rPr>
            </w:pPr>
            <w:r>
              <w:rPr>
                <w:rFonts w:hint="eastAsia" w:ascii="宋体" w:hAnsi="宋体"/>
                <w:sz w:val="24"/>
                <w:szCs w:val="24"/>
              </w:rPr>
              <w:t>9</w:t>
            </w:r>
          </w:p>
        </w:tc>
        <w:tc>
          <w:tcPr>
            <w:tcW w:w="1799" w:type="dxa"/>
            <w:vAlign w:val="center"/>
          </w:tcPr>
          <w:p>
            <w:pPr>
              <w:ind w:firstLine="240" w:firstLineChars="100"/>
              <w:rPr>
                <w:sz w:val="24"/>
                <w:szCs w:val="24"/>
              </w:rPr>
            </w:pPr>
            <w:r>
              <w:rPr>
                <w:rFonts w:hint="eastAsia" w:ascii="宋体" w:hAnsi="宋体"/>
                <w:sz w:val="24"/>
                <w:szCs w:val="24"/>
              </w:rPr>
              <w:t>月   日</w:t>
            </w:r>
          </w:p>
        </w:tc>
        <w:tc>
          <w:tcPr>
            <w:tcW w:w="2187" w:type="dxa"/>
            <w:tcBorders>
              <w:right w:val="single" w:color="auto" w:sz="4" w:space="0"/>
            </w:tcBorders>
            <w:vAlign w:val="center"/>
          </w:tcPr>
          <w:p>
            <w:pPr>
              <w:spacing w:line="500" w:lineRule="exact"/>
              <w:jc w:val="center"/>
              <w:rPr>
                <w:rFonts w:ascii="宋体" w:hAnsi="宋体"/>
                <w:sz w:val="24"/>
                <w:szCs w:val="24"/>
              </w:rPr>
            </w:pPr>
          </w:p>
        </w:tc>
        <w:tc>
          <w:tcPr>
            <w:tcW w:w="2194" w:type="dxa"/>
            <w:tcBorders>
              <w:left w:val="single" w:color="auto" w:sz="4" w:space="0"/>
            </w:tcBorders>
            <w:vAlign w:val="center"/>
          </w:tcPr>
          <w:p>
            <w:pPr>
              <w:spacing w:line="500" w:lineRule="exact"/>
              <w:jc w:val="center"/>
              <w:rPr>
                <w:rFonts w:ascii="宋体" w:hAnsi="宋体"/>
                <w:sz w:val="24"/>
                <w:szCs w:val="24"/>
              </w:rPr>
            </w:pPr>
          </w:p>
        </w:tc>
        <w:tc>
          <w:tcPr>
            <w:tcW w:w="1628" w:type="dxa"/>
            <w:vAlign w:val="center"/>
          </w:tcPr>
          <w:p>
            <w:pPr>
              <w:spacing w:line="50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143" w:type="dxa"/>
            <w:vAlign w:val="center"/>
          </w:tcPr>
          <w:p>
            <w:pPr>
              <w:spacing w:line="500" w:lineRule="exact"/>
              <w:jc w:val="center"/>
              <w:rPr>
                <w:rFonts w:ascii="宋体" w:hAnsi="宋体"/>
                <w:sz w:val="24"/>
                <w:szCs w:val="24"/>
              </w:rPr>
            </w:pPr>
            <w:r>
              <w:rPr>
                <w:rFonts w:hint="eastAsia" w:ascii="宋体" w:hAnsi="宋体"/>
                <w:sz w:val="24"/>
                <w:szCs w:val="24"/>
              </w:rPr>
              <w:t>10</w:t>
            </w:r>
          </w:p>
        </w:tc>
        <w:tc>
          <w:tcPr>
            <w:tcW w:w="1799" w:type="dxa"/>
            <w:vAlign w:val="center"/>
          </w:tcPr>
          <w:p>
            <w:pPr>
              <w:ind w:firstLine="240" w:firstLineChars="100"/>
              <w:rPr>
                <w:sz w:val="24"/>
                <w:szCs w:val="24"/>
              </w:rPr>
            </w:pPr>
            <w:r>
              <w:rPr>
                <w:rFonts w:hint="eastAsia" w:ascii="宋体" w:hAnsi="宋体"/>
                <w:sz w:val="24"/>
                <w:szCs w:val="24"/>
              </w:rPr>
              <w:t>月   日</w:t>
            </w:r>
          </w:p>
        </w:tc>
        <w:tc>
          <w:tcPr>
            <w:tcW w:w="2187" w:type="dxa"/>
            <w:tcBorders>
              <w:right w:val="single" w:color="auto" w:sz="4" w:space="0"/>
            </w:tcBorders>
            <w:vAlign w:val="center"/>
          </w:tcPr>
          <w:p>
            <w:pPr>
              <w:spacing w:line="500" w:lineRule="exact"/>
              <w:jc w:val="center"/>
              <w:rPr>
                <w:rFonts w:ascii="宋体" w:hAnsi="宋体"/>
                <w:sz w:val="24"/>
                <w:szCs w:val="24"/>
              </w:rPr>
            </w:pPr>
          </w:p>
        </w:tc>
        <w:tc>
          <w:tcPr>
            <w:tcW w:w="2194" w:type="dxa"/>
            <w:tcBorders>
              <w:left w:val="single" w:color="auto" w:sz="4" w:space="0"/>
            </w:tcBorders>
            <w:vAlign w:val="center"/>
          </w:tcPr>
          <w:p>
            <w:pPr>
              <w:spacing w:line="500" w:lineRule="exact"/>
              <w:jc w:val="center"/>
              <w:rPr>
                <w:rFonts w:ascii="宋体" w:hAnsi="宋体"/>
                <w:sz w:val="24"/>
                <w:szCs w:val="24"/>
              </w:rPr>
            </w:pPr>
          </w:p>
        </w:tc>
        <w:tc>
          <w:tcPr>
            <w:tcW w:w="1628" w:type="dxa"/>
            <w:vAlign w:val="center"/>
          </w:tcPr>
          <w:p>
            <w:pPr>
              <w:spacing w:line="50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143" w:type="dxa"/>
            <w:vAlign w:val="center"/>
          </w:tcPr>
          <w:p>
            <w:pPr>
              <w:spacing w:line="500" w:lineRule="exact"/>
              <w:jc w:val="center"/>
              <w:rPr>
                <w:rFonts w:ascii="宋体" w:hAnsi="宋体"/>
                <w:sz w:val="24"/>
                <w:szCs w:val="24"/>
              </w:rPr>
            </w:pPr>
            <w:r>
              <w:rPr>
                <w:rFonts w:hint="eastAsia" w:ascii="宋体" w:hAnsi="宋体"/>
                <w:sz w:val="24"/>
                <w:szCs w:val="24"/>
              </w:rPr>
              <w:t>11</w:t>
            </w:r>
          </w:p>
        </w:tc>
        <w:tc>
          <w:tcPr>
            <w:tcW w:w="1799" w:type="dxa"/>
            <w:vAlign w:val="center"/>
          </w:tcPr>
          <w:p>
            <w:pPr>
              <w:ind w:firstLine="240" w:firstLineChars="100"/>
              <w:rPr>
                <w:sz w:val="24"/>
                <w:szCs w:val="24"/>
              </w:rPr>
            </w:pPr>
            <w:r>
              <w:rPr>
                <w:rFonts w:hint="eastAsia" w:ascii="宋体" w:hAnsi="宋体"/>
                <w:sz w:val="24"/>
                <w:szCs w:val="24"/>
              </w:rPr>
              <w:t>月   日</w:t>
            </w:r>
          </w:p>
        </w:tc>
        <w:tc>
          <w:tcPr>
            <w:tcW w:w="2187" w:type="dxa"/>
            <w:tcBorders>
              <w:right w:val="single" w:color="auto" w:sz="4" w:space="0"/>
            </w:tcBorders>
            <w:vAlign w:val="center"/>
          </w:tcPr>
          <w:p>
            <w:pPr>
              <w:spacing w:line="500" w:lineRule="exact"/>
              <w:jc w:val="center"/>
              <w:rPr>
                <w:rFonts w:ascii="宋体" w:hAnsi="宋体"/>
                <w:sz w:val="24"/>
                <w:szCs w:val="24"/>
              </w:rPr>
            </w:pPr>
          </w:p>
        </w:tc>
        <w:tc>
          <w:tcPr>
            <w:tcW w:w="2194" w:type="dxa"/>
            <w:tcBorders>
              <w:left w:val="single" w:color="auto" w:sz="4" w:space="0"/>
            </w:tcBorders>
            <w:vAlign w:val="center"/>
          </w:tcPr>
          <w:p>
            <w:pPr>
              <w:spacing w:line="500" w:lineRule="exact"/>
              <w:jc w:val="center"/>
              <w:rPr>
                <w:rFonts w:ascii="宋体" w:hAnsi="宋体"/>
                <w:sz w:val="24"/>
                <w:szCs w:val="24"/>
              </w:rPr>
            </w:pPr>
          </w:p>
        </w:tc>
        <w:tc>
          <w:tcPr>
            <w:tcW w:w="1628" w:type="dxa"/>
            <w:vAlign w:val="center"/>
          </w:tcPr>
          <w:p>
            <w:pPr>
              <w:spacing w:line="50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143" w:type="dxa"/>
            <w:vAlign w:val="center"/>
          </w:tcPr>
          <w:p>
            <w:pPr>
              <w:spacing w:line="500" w:lineRule="exact"/>
              <w:jc w:val="center"/>
              <w:rPr>
                <w:rFonts w:ascii="宋体" w:hAnsi="宋体"/>
                <w:sz w:val="24"/>
                <w:szCs w:val="24"/>
              </w:rPr>
            </w:pPr>
            <w:r>
              <w:rPr>
                <w:rFonts w:hint="eastAsia" w:ascii="宋体" w:hAnsi="宋体"/>
                <w:sz w:val="24"/>
                <w:szCs w:val="24"/>
              </w:rPr>
              <w:t>12</w:t>
            </w:r>
          </w:p>
        </w:tc>
        <w:tc>
          <w:tcPr>
            <w:tcW w:w="1799" w:type="dxa"/>
            <w:vAlign w:val="center"/>
          </w:tcPr>
          <w:p>
            <w:pPr>
              <w:ind w:firstLine="240" w:firstLineChars="100"/>
              <w:rPr>
                <w:sz w:val="24"/>
                <w:szCs w:val="24"/>
              </w:rPr>
            </w:pPr>
            <w:r>
              <w:rPr>
                <w:rFonts w:hint="eastAsia" w:ascii="宋体" w:hAnsi="宋体"/>
                <w:sz w:val="24"/>
                <w:szCs w:val="24"/>
              </w:rPr>
              <w:t>月   日</w:t>
            </w:r>
          </w:p>
        </w:tc>
        <w:tc>
          <w:tcPr>
            <w:tcW w:w="2187" w:type="dxa"/>
            <w:tcBorders>
              <w:right w:val="single" w:color="auto" w:sz="4" w:space="0"/>
            </w:tcBorders>
            <w:vAlign w:val="center"/>
          </w:tcPr>
          <w:p>
            <w:pPr>
              <w:spacing w:line="500" w:lineRule="exact"/>
              <w:jc w:val="center"/>
              <w:rPr>
                <w:rFonts w:ascii="宋体" w:hAnsi="宋体"/>
                <w:sz w:val="24"/>
                <w:szCs w:val="24"/>
              </w:rPr>
            </w:pPr>
          </w:p>
        </w:tc>
        <w:tc>
          <w:tcPr>
            <w:tcW w:w="2194" w:type="dxa"/>
            <w:tcBorders>
              <w:left w:val="single" w:color="auto" w:sz="4" w:space="0"/>
            </w:tcBorders>
            <w:vAlign w:val="center"/>
          </w:tcPr>
          <w:p>
            <w:pPr>
              <w:spacing w:line="500" w:lineRule="exact"/>
              <w:jc w:val="center"/>
              <w:rPr>
                <w:rFonts w:ascii="宋体" w:hAnsi="宋体"/>
                <w:sz w:val="24"/>
                <w:szCs w:val="24"/>
              </w:rPr>
            </w:pPr>
          </w:p>
        </w:tc>
        <w:tc>
          <w:tcPr>
            <w:tcW w:w="1628" w:type="dxa"/>
            <w:vAlign w:val="center"/>
          </w:tcPr>
          <w:p>
            <w:pPr>
              <w:spacing w:line="50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143" w:type="dxa"/>
            <w:vAlign w:val="center"/>
          </w:tcPr>
          <w:p>
            <w:pPr>
              <w:spacing w:line="500" w:lineRule="exact"/>
              <w:jc w:val="center"/>
              <w:rPr>
                <w:rFonts w:ascii="宋体" w:hAnsi="宋体"/>
                <w:sz w:val="24"/>
                <w:szCs w:val="24"/>
              </w:rPr>
            </w:pPr>
            <w:r>
              <w:rPr>
                <w:rFonts w:hint="eastAsia" w:ascii="宋体" w:hAnsi="宋体"/>
                <w:sz w:val="24"/>
                <w:szCs w:val="24"/>
              </w:rPr>
              <w:t>13</w:t>
            </w:r>
          </w:p>
        </w:tc>
        <w:tc>
          <w:tcPr>
            <w:tcW w:w="1799" w:type="dxa"/>
            <w:vAlign w:val="center"/>
          </w:tcPr>
          <w:p>
            <w:pPr>
              <w:ind w:firstLine="240" w:firstLineChars="100"/>
              <w:rPr>
                <w:sz w:val="24"/>
                <w:szCs w:val="24"/>
              </w:rPr>
            </w:pPr>
            <w:r>
              <w:rPr>
                <w:rFonts w:hint="eastAsia" w:ascii="宋体" w:hAnsi="宋体"/>
                <w:sz w:val="24"/>
                <w:szCs w:val="24"/>
              </w:rPr>
              <w:t>月   日</w:t>
            </w:r>
          </w:p>
        </w:tc>
        <w:tc>
          <w:tcPr>
            <w:tcW w:w="2187" w:type="dxa"/>
            <w:tcBorders>
              <w:right w:val="single" w:color="auto" w:sz="4" w:space="0"/>
            </w:tcBorders>
            <w:vAlign w:val="center"/>
          </w:tcPr>
          <w:p>
            <w:pPr>
              <w:spacing w:line="500" w:lineRule="exact"/>
              <w:jc w:val="center"/>
              <w:rPr>
                <w:rFonts w:ascii="宋体" w:hAnsi="宋体"/>
                <w:sz w:val="24"/>
                <w:szCs w:val="24"/>
              </w:rPr>
            </w:pPr>
          </w:p>
        </w:tc>
        <w:tc>
          <w:tcPr>
            <w:tcW w:w="2194" w:type="dxa"/>
            <w:tcBorders>
              <w:left w:val="single" w:color="auto" w:sz="4" w:space="0"/>
            </w:tcBorders>
            <w:vAlign w:val="center"/>
          </w:tcPr>
          <w:p>
            <w:pPr>
              <w:spacing w:line="500" w:lineRule="exact"/>
              <w:jc w:val="center"/>
              <w:rPr>
                <w:rFonts w:ascii="宋体" w:hAnsi="宋体"/>
                <w:sz w:val="24"/>
                <w:szCs w:val="24"/>
              </w:rPr>
            </w:pPr>
          </w:p>
        </w:tc>
        <w:tc>
          <w:tcPr>
            <w:tcW w:w="1628" w:type="dxa"/>
            <w:vAlign w:val="center"/>
          </w:tcPr>
          <w:p>
            <w:pPr>
              <w:spacing w:line="50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143" w:type="dxa"/>
            <w:vAlign w:val="center"/>
          </w:tcPr>
          <w:p>
            <w:pPr>
              <w:spacing w:line="500" w:lineRule="exact"/>
              <w:jc w:val="center"/>
              <w:rPr>
                <w:rFonts w:ascii="宋体" w:hAnsi="宋体"/>
                <w:sz w:val="24"/>
                <w:szCs w:val="24"/>
              </w:rPr>
            </w:pPr>
            <w:r>
              <w:rPr>
                <w:rFonts w:hint="eastAsia" w:ascii="宋体" w:hAnsi="宋体"/>
                <w:sz w:val="24"/>
                <w:szCs w:val="24"/>
              </w:rPr>
              <w:t>14</w:t>
            </w:r>
          </w:p>
        </w:tc>
        <w:tc>
          <w:tcPr>
            <w:tcW w:w="1799" w:type="dxa"/>
            <w:vAlign w:val="center"/>
          </w:tcPr>
          <w:p>
            <w:pPr>
              <w:ind w:firstLine="240" w:firstLineChars="100"/>
              <w:rPr>
                <w:sz w:val="24"/>
                <w:szCs w:val="24"/>
              </w:rPr>
            </w:pPr>
            <w:r>
              <w:rPr>
                <w:rFonts w:hint="eastAsia" w:ascii="宋体" w:hAnsi="宋体"/>
                <w:sz w:val="24"/>
                <w:szCs w:val="24"/>
              </w:rPr>
              <w:t>月   日</w:t>
            </w:r>
          </w:p>
        </w:tc>
        <w:tc>
          <w:tcPr>
            <w:tcW w:w="2187" w:type="dxa"/>
            <w:tcBorders>
              <w:right w:val="single" w:color="auto" w:sz="4" w:space="0"/>
            </w:tcBorders>
            <w:vAlign w:val="center"/>
          </w:tcPr>
          <w:p>
            <w:pPr>
              <w:spacing w:line="500" w:lineRule="exact"/>
              <w:jc w:val="center"/>
              <w:rPr>
                <w:rFonts w:ascii="宋体" w:hAnsi="宋体"/>
                <w:sz w:val="24"/>
                <w:szCs w:val="24"/>
              </w:rPr>
            </w:pPr>
          </w:p>
        </w:tc>
        <w:tc>
          <w:tcPr>
            <w:tcW w:w="2194" w:type="dxa"/>
            <w:tcBorders>
              <w:left w:val="single" w:color="auto" w:sz="4" w:space="0"/>
            </w:tcBorders>
            <w:vAlign w:val="center"/>
          </w:tcPr>
          <w:p>
            <w:pPr>
              <w:spacing w:line="500" w:lineRule="exact"/>
              <w:jc w:val="center"/>
              <w:rPr>
                <w:rFonts w:ascii="宋体" w:hAnsi="宋体"/>
                <w:sz w:val="24"/>
                <w:szCs w:val="24"/>
              </w:rPr>
            </w:pPr>
          </w:p>
        </w:tc>
        <w:tc>
          <w:tcPr>
            <w:tcW w:w="1628" w:type="dxa"/>
            <w:vAlign w:val="center"/>
          </w:tcPr>
          <w:p>
            <w:pPr>
              <w:spacing w:line="500" w:lineRule="exact"/>
              <w:jc w:val="center"/>
              <w:rPr>
                <w:sz w:val="24"/>
                <w:szCs w:val="24"/>
              </w:rPr>
            </w:pPr>
          </w:p>
        </w:tc>
      </w:tr>
    </w:tbl>
    <w:p>
      <w:pPr>
        <w:spacing w:line="360" w:lineRule="exact"/>
        <w:jc w:val="left"/>
        <w:rPr>
          <w:sz w:val="24"/>
        </w:rPr>
      </w:pPr>
      <w:r>
        <w:rPr>
          <w:rFonts w:hint="eastAsia"/>
          <w:sz w:val="24"/>
        </w:rPr>
        <w:t>请如实填写本人活动轨迹，在丹江口市域内活动的考生在“丹江口市”栏下面打</w:t>
      </w:r>
      <w:r>
        <w:rPr>
          <w:rFonts w:hint="eastAsia" w:ascii="宋体" w:hAnsi="宋体"/>
          <w:sz w:val="24"/>
        </w:rPr>
        <w:t>√</w:t>
      </w:r>
      <w:r>
        <w:rPr>
          <w:rFonts w:hint="eastAsia"/>
          <w:sz w:val="24"/>
        </w:rPr>
        <w:t>。有在丹江口市域外活动的考生，请在“其它城市”栏填写应试人员活动城市地名，例如（湖北省襄阳市）。近期有前往发热门诊就诊的考生在“备注”栏填写就诊医院名称。</w:t>
      </w:r>
      <w:r>
        <w:rPr>
          <w:rFonts w:hint="eastAsia"/>
          <w:spacing w:val="-10"/>
          <w:sz w:val="24"/>
        </w:rPr>
        <w:t>请考生提前填写此表，在选岗前交工作人员查验。</w:t>
      </w:r>
    </w:p>
    <w:sectPr>
      <w:pgSz w:w="11906" w:h="16838"/>
      <w:pgMar w:top="158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1440"/>
    <w:rsid w:val="00223149"/>
    <w:rsid w:val="003049F5"/>
    <w:rsid w:val="0031596B"/>
    <w:rsid w:val="00481E65"/>
    <w:rsid w:val="005B4C14"/>
    <w:rsid w:val="006E024E"/>
    <w:rsid w:val="006F604D"/>
    <w:rsid w:val="00724A0B"/>
    <w:rsid w:val="00730A83"/>
    <w:rsid w:val="00790FCD"/>
    <w:rsid w:val="008118CF"/>
    <w:rsid w:val="00834A89"/>
    <w:rsid w:val="00851593"/>
    <w:rsid w:val="008E485F"/>
    <w:rsid w:val="00917380"/>
    <w:rsid w:val="00A62A2F"/>
    <w:rsid w:val="00AA7672"/>
    <w:rsid w:val="00B53E8C"/>
    <w:rsid w:val="00BD1952"/>
    <w:rsid w:val="00D30674"/>
    <w:rsid w:val="00D31440"/>
    <w:rsid w:val="2C5B2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486</Words>
  <Characters>2774</Characters>
  <Lines>23</Lines>
  <Paragraphs>6</Paragraphs>
  <TotalTime>71</TotalTime>
  <ScaleCrop>false</ScaleCrop>
  <LinksUpToDate>false</LinksUpToDate>
  <CharactersWithSpaces>3254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2021-12-20T01:53:00Z</dcterms:created>
  <dc:creator>陈亮</dc:creator>
  <cp:lastModifiedBy>motte</cp:lastModifiedBy>
  <cp:lastPrinted>2021-12-21T00:37:00Z</cp:lastPrinted>
  <dcterms:modified xsi:type="dcterms:W3CDTF">2021-12-21T03:49:56Z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98D504459F73479791894B881B7D5EF8</vt:lpwstr>
  </property>
</Properties>
</file>