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212529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12529"/>
          <w:spacing w:val="0"/>
          <w:sz w:val="25"/>
          <w:szCs w:val="25"/>
          <w:shd w:val="clear" w:fill="FFFFFF"/>
        </w:rPr>
        <w:t>汉江师范学院考点位置地图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212529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12529"/>
          <w:spacing w:val="0"/>
          <w:sz w:val="25"/>
          <w:szCs w:val="25"/>
          <w:shd w:val="clear" w:fill="FFFFFF"/>
        </w:rPr>
        <w:t>考点地址:十堰市茅箭区北京南路18号;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212529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12529"/>
          <w:spacing w:val="0"/>
          <w:sz w:val="25"/>
          <w:szCs w:val="25"/>
          <w:shd w:val="clear" w:fill="FFFFFF"/>
        </w:rPr>
        <w:t>考点入口:北京南路汉江师范学院门口(十堰东方坐标城正对面)。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212529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12529"/>
          <w:spacing w:val="0"/>
          <w:sz w:val="25"/>
          <w:szCs w:val="25"/>
          <w:shd w:val="clear" w:fill="FFFFFF"/>
        </w:rPr>
        <w:t>乘车指南:考生可乘坐15路、16路、35路、91路、99路公交车在北京南路汉江师范学院站下车。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212529"/>
          <w:spacing w:val="0"/>
          <w:sz w:val="25"/>
          <w:szCs w:val="25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212529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010785" cy="3312795"/>
            <wp:effectExtent l="0" t="0" r="317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212529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12529"/>
          <w:spacing w:val="0"/>
          <w:sz w:val="25"/>
          <w:szCs w:val="25"/>
          <w:shd w:val="clear" w:fill="FFFFFF"/>
        </w:rPr>
        <w:t>(红圈位置为考点入口)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216E3"/>
    <w:rsid w:val="0AFC599B"/>
    <w:rsid w:val="33E216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2021-07-26T07:48:00Z</dcterms:created>
  <dc:creator>走相互伤害</dc:creator>
  <cp:lastModifiedBy>走相互伤害</cp:lastModifiedBy>
  <dcterms:modified xsi:type="dcterms:W3CDTF">2021-07-26T07:49:27Z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