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520"/>
          <w:tab w:val="left" w:pos="4620"/>
          <w:tab w:val="left" w:pos="6720"/>
        </w:tabs>
        <w:jc w:val="center"/>
        <w:outlineLvl w:val="0"/>
        <w:rPr>
          <w:rFonts w:hint="eastAsia" w:ascii="Heiti SC Light" w:eastAsia="Heiti SC Light"/>
          <w:b/>
          <w:sz w:val="56"/>
          <w:szCs w:val="56"/>
        </w:rPr>
      </w:pPr>
      <w:bookmarkStart w:id="0" w:name="_Toc20807"/>
      <w:r>
        <w:rPr>
          <w:rFonts w:hint="eastAsia" w:ascii="Heiti SC Light" w:eastAsia="Heiti SC Light"/>
          <w:b/>
          <w:sz w:val="56"/>
          <w:szCs w:val="5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-84455</wp:posOffset>
            </wp:positionV>
            <wp:extent cx="5939155" cy="2139315"/>
            <wp:effectExtent l="0" t="0" r="4445" b="13335"/>
            <wp:wrapTight wrapText="bothSides">
              <wp:wrapPolygon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3" name="图片 3" descr="C:\Users\Administrator\Desktop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图片13.png图片1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eiti SC Light" w:eastAsia="Heiti SC Light"/>
          <w:b/>
          <w:sz w:val="56"/>
          <w:szCs w:val="56"/>
        </w:rPr>
        <w:t>七</w:t>
      </w:r>
      <w:bookmarkEnd w:id="0"/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1" w:name="_Toc2307"/>
      <w:r>
        <w:rPr>
          <w:rFonts w:hint="eastAsia" w:ascii="宋体" w:hAnsi="宋体" w:cs="宋体"/>
          <w:b/>
          <w:bCs/>
        </w:rPr>
        <w:t>一．单选题</w:t>
      </w:r>
      <w:bookmarkEnd w:id="1"/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1.德国教育家瓦•根舍因创立了(    )理论。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A．接受学习            B．发现教学      C．范例教学    D．教学过程最优化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2.被人称为“教育学之父”的捷克著名教育家，其发表的《大教学论》是近代最早的一部教育学专著。他是（　 ）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A．夸美纽斯    B．赫尔巴特    C．康德        D．杜威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3.苏霍姆林斯基教育思想的核心内容是（　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A．全面发展的教育理论         B．认知结构理论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C．教学与发展理论             D．教学过程最优化理论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4.科学技术创新的主要阵地是（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A．现代学校     B．高等学校     C．职业学校     D．中等学校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5．具有加速个体发展的特殊功能的因素是（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A．遗传素质   B．成熟      C．环境     D．学校教育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6.“拔苗助长”．“陵节而施”违背了人的身心发展的（   ）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A．顺序性    B．不均衡性   C．阶段性   D．个体差异性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7.在确定教育目的的价值取向上，应当怎样看待人和社会的关系（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A.应当把满足人的需要和社会的需要结合起来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B.应当把人的发展的需要放在首位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C.应当把社会的需要放在首位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D.应当随社会的发展来确定二者的关系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8.新课改整体设计九年一贯的义务教育课程，在小学阶段（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A．以综合课程为主             B．以分科课程为主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C．分科课程和综合课程相结合   D．分科课程为主，综合课程补充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9.编写教科书的直接依据是（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A．教育方针    B．教学原则     C．课程计划    D．学科课程标准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10.强调学科本位的课程是（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A．综合课程      B．分科课程    C．潜在课程      D．活动课程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11．我国义务教育的教学计划应具有的三个基本特征是（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A．强制性、基础性、科学性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B．强制性、普遍性、科学性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C．科学性、普遍性、基础性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D．强制性、普遍性、基础性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12.课程设计的第一个层次是（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A．课程文件    B．课程计划   C．课程标准   D．教科书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13.课外活动的内容不受课程计划、课程标准的限制，只要围绕学校的教育目的即可，这体现了课外活动的（  ）特点。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A．自愿性      B．广泛性     C．自主性        D．实践性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14.教学过程最重要的阶段是（ 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A．引发动机   B．巩固知识   C．理解教材，形成概念      D．运用知识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15．“授人以鱼仅供一饭之需，授人以渔，则终身受用无穷。”说明教学中应重视（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A．知识的传授                 B．发展学生的能力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C．培养学生积极的心理品质     D．培养学生良好的思想品德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16.在教育学中，对学生进行考试测验时，测验达到目的的程度称作测验的（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A．效度    B．信度      C．区分度   D．难度 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17.德育过程的基础是 (   )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A.提高品德认识     B.陶冶品德情感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C.激发品德动机     D.组织学生活动和交往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18.一个人道德品质的最高标准是（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A.道德认识         B.道德情感      C.道德意志       D.道德行为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19.适当增加“小干部”岗位，适当进行“小干部”轮换，按民主程序选择班级干部的做法，目的是为了（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把班集体作为教师权威和意志的再现    B. 确保班级教与学不受干扰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把班集体作为学生自我教育的主体      D. 确保教师对班级预先期望能达到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20.当两个刺激（如光点、直线、图形等）按一定空间间隔和时距相继呈现时，我们就会看到从一个刺激物向另一个刺激物的连续运动，这是知觉的(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A.运动后效            B.动景运动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C.诱发运动            D.自主运动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21.短时记忆的容量为（　 ）个组块。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7±2         B. 5±2         C. 8±2        D. 9±2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 xml:space="preserve">    22．</w:t>
      </w:r>
      <w:r>
        <w:rPr>
          <w:rFonts w:hint="eastAsia" w:ascii="宋体" w:hAnsi="宋体"/>
          <w:sz w:val="21"/>
          <w:szCs w:val="21"/>
        </w:rPr>
        <w:t>一个学生读了10 遍刚刚能够背诵，他还需要再读（  ）遍学习效果最佳。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A.5        B.10         C.15        D.20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23.根据言语描述或图表示意，在头脑中形成新形象的心理过程是(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再造想象     B. 创造想象      C. 有意想象     D. 幻想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24.人脑对客观事物本质属性与内在联系的间接的概括的反映是(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感知       B. 记忆        C. 思维         D. 表象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25. 医生通过观察、号脉、听诊诊断病情是由于思维的(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直接性     B. 间接性      C. 广阔性       D. 创造性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26.在目的冲突中，个人在回避两个有害无利的目标时引起的冲突是(  )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A. 双趋式冲突       B. 双避式冲突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C. 趋避式冲突       D. 多重趋避式冲突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27.与意志的自制性相反的意志品质是(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盲从         B. 动摇性     C. 优柔寡断    D. 任性k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28.由个体的内部需要所引起的动机属于(  )动机。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外在     B．内在     C．自然     D．从属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29.反应迅速、有朝气、活泼好动、动作敏捷、情绪不稳定、粗枝大叶，是(  )气质类型的特点。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A. 胆汁质       B. 多血质     C. 黏液质      D. 抑郁质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30.教学心理学中包含了学习过程、教学过程和（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A.教学设计过程    B.实施过程    C.内容选择过程    D.评价反思过程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31.在一个人的性格结构特征中，处于核心地位的是(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性格的态度特征        B. 理智特征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情绪特征              D. 意志特征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32.下列不能体现刺激泛化现象的是（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A. 杯弓蛇影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B. 一朝被蛇咬，十年怕井绳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C．曾经被大狗咬过的人，见到小狗也会产生恐惧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D．孩子表现出消极的行为表现，家长就限制其上网时间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33. “防患于未然”属于（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消退                B. 逃避条件作用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惩罚                D. 回避条件作用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34.“知之者不如好之者，好之者不如乐之者”，这一论述强调的学习动机类型是（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内部动机             B. 外部动机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自我提高动机         D. 附属动机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35.下列关于学习动机与学习效果的关系的说法，正确的是（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一般而言，从事比较容易的学习活动时，动机强度弱些，其学习效果较好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动机强度的最佳点是固定不变的，当达到这个最佳点时，学习效果是最好的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过强的学习动机，可能会使学生处于一种紧张的情绪状态，从而降低学习效果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学习动机强度与学习效果之间的关系与学习者的个性无关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34.先前学习过的英文单词对学习新的英文单词起促进作用，这种现象称为（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正迁移     B. 负迁移      C. 倒摄抑制      D. 前摄抑制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35．学习迁移是（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一种学习对另一种学习的影响    B. 学习转移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学习定向                      D. 学习定势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36.态度的核心成分是（　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认知成分　　          B. 情感成分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行为成分　　        　D. 意志成分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37.人生观开始形成且品德出现两极化的阶段是（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学前阶段             B. 小学阶段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初中阶段             D. 高中阶段</w:t>
      </w:r>
      <w:r>
        <w:rPr>
          <w:rFonts w:hint="eastAsia" w:ascii="宋体" w:hAnsi="宋体" w:cs="宋体"/>
          <w:color w:val="FF0000"/>
          <w:sz w:val="21"/>
          <w:szCs w:val="21"/>
        </w:rPr>
        <w:t xml:space="preserve">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38.认知策略中为了保持信息，运用内部语言在大脑中重现学习材料或刺激，以便将注意力维持在学习材料上的方法叫做（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复述策略               B. 精细加工策略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组织策略               D. 资源管理策略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39.自我计划、自我监控和自我调节是学习策略中的( 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A.智力技能                   B.学习自觉性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C.元认知策略                 D.精加工策略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40.属于同化性迁移的是（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举一反三              B. 上位学习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方法的运用             D. 学习定势</w:t>
      </w:r>
    </w:p>
    <w:p>
      <w:pPr>
        <w:tabs>
          <w:tab w:val="left" w:pos="1077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41.成就动机理论的主要代表人物阿特金森认为，力求成功者的目的是获取成就，所以他们会选择有所成就的任务，当一项任务的成功概率为50%时，他们最可能会（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坚决不选择           B. 犹豫不决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回避这项任务         D. 选择这项任务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42．下列属于人本主义动机理论的是( 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 操作作用理论             B. 需要层次理论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成就动机理论             D. 归因分类理论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43.学生对自己能否考上大学的主观判断属于  （  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A.自我期待感               B.自我归因感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C.自我预期感               D.自我效能感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44.学习动机是推动学生进行学习活动的内在原因，某学生学习是为了改变自己在班集体中的排名，这样的学习动机属于（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附属内驱力          B. 认知内驱力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外驱力              D. 自我提高内驱力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45.罗杰斯认为，人类精神世界中两个不可分割的有机组成部分是（  ）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A.认知和情感                             B.认知和意志    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C.情感和意志                             D.意志和人格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46.下列说法中符合奥苏泊尔的观点的是（ 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接受学习导致机械学习，发现学习导致意义学习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接受学习导致意义学习，发现学习导致机械学习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接受学习与发现学习都导致意义学习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接受学习与发现学习都可能是有意义的，也可能是机械的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47.下列属于正强化的是（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陈老师对进步的学生给予奖励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高老师对旷课的学生扣除操行分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小林上课扮怪相却无人理睬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小芳看到教室内有人打架立即去报告老师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48.尝试·错误说是早期的联结理论代表之一，这是心理学家（  ）提出的。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苛勒       B. 巴浦洛夫    C. 桑代克      D. 布卢姆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49.沈老师是一名教师，深受学生喜爱。当班级中的学生在某次测验中取得进步和好成绩时，她都会予以表扬和奖励，沈老师的这种做法符合桑代克学习规律中的（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准备律      B. 练习律    C. 动机律      D. 效果律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50.我国现行法律规定教师职业是一种（ ）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附加职业B. 私人职业C. 专门职业D. 从属职业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widowControl/>
        <w:tabs>
          <w:tab w:val="left" w:pos="563"/>
          <w:tab w:val="left" w:pos="1298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b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2" w:name="_Toc19225"/>
      <w:r>
        <w:rPr>
          <w:rFonts w:hint="eastAsia" w:ascii="宋体" w:hAnsi="宋体" w:cs="宋体"/>
          <w:b/>
          <w:bCs/>
        </w:rPr>
        <w:t>二．多选题</w:t>
      </w:r>
      <w:bookmarkEnd w:id="2"/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1.关于“个体身心发展的动因论”坚持“外铄论”的有（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A．孟子      B．荀子       C．华生      D．洛克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2．了解学生是教师教学的重要前提，下列关于当代学生发展特点的表述正确的有（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A．学生的自我意识增强，表现出鲜明的功利观念和个性化欲望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B．喜欢独立思考，勇于表现自我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C．学习的载体不再是书本和教师，而是互联网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D．同辈群体之间的互相影响更加明显．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3.我国学校德育内容主要包括（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A.思想教育      B.道德教育      C.知识教育     D.心理健康教育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4.班级管理是班主任工作的重要内容，常用的班级管理模式有（   ）　　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A.常规管理    B.平行管理    C.民主管理     D.目标管理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5.下列哪些现象反映的是后像。(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抬头仰视太阳后，闭上眼睛，眼前会出现一个明亮的圆饼状，位于黑色背景之上。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B. 在空旷的沙漠中看到海市蜃楼。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注视一个绿色方块，移开视线到一个白色背景上，会看到一个红色方块。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D. 闪光灯后有一刹那眼前一片光亮。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6.马斯洛认为，人具有七种基本需要，其中被称为缺失需要的有（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生理需要                 B. 安全需要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C. 认识需要                 D. 自我实现需要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7.下列属于少年期心理特点的是(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A.思想具有半成熟、半幼稚的特点    B.抽象思维已占主导地位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C.出现心理断乳期                  D.思维仍带有不少片面性和主观性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8.对于性格的特征差异，心理学家一般从哪几个方面进行分析(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A.性格的态度特征       B.性格的理智特征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C.性格的情绪特征       D.性格的意志特征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9.心理健康教育是社会发展的需要，是学校促进学生心理健康和人格健全发展的有效途径，学校心理健康教育的途径有（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A.开设心理健康教育有关课程  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B.开设心理辅导活动课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C.在学科教育中渗透心理健康教育的内容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D.结合班级、团队活动开展心理健康教育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10.根据情绪的ABC理论，非理性理念的特征有（    ）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A.绝对化要求       B.自我中心       C.过分概括化       D.糟糕至极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3" w:name="_Toc15530"/>
      <w:r>
        <w:rPr>
          <w:rFonts w:hint="eastAsia" w:ascii="宋体" w:hAnsi="宋体" w:cs="宋体"/>
          <w:b/>
          <w:bCs/>
        </w:rPr>
        <w:t>三．判断题</w:t>
      </w:r>
      <w:bookmarkEnd w:id="3"/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1.班主任是班级建设的建设者、组织者，所以班主任是班级管理的主体。（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2.学习是由反复经验引起的，它所引起的行为及行为潜能变化是暂时的。(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3.先行组织者的水平可以高于学习任务也可以低于学习任务本身。（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4.布鲁纳提倡发现学习，奥苏泊尔提倡探究式学习（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5.负强化只对他人施予惩罚。（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6. 观察学习是与条件反射完全无关的学习形式。（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 “身教重于言教”是替代性强化的作用在教育实践中的体现。（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 望梅止渴是由学习引起的行为变化。（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9.外部奖励有助于增强学习动机。（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10. 经常获得成功的学生会增强对自己能力的预测与估计，从而获得比较高的自我效能感。（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11.现行使用最广泛的教学组织形式是班级授课制。（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12.教育评价依据其评价主体，可分为形成性评价与总结性评价。（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13.效度指的是测验结果的前后一致程度，表示所测试分数的稳定性和可靠性。( 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14.分组教学是为了克服班级授课制的弊端而提出的，因而比班级授课制优越。（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15.中国采用班级组织形式最早的雏形，始于1862年清政府开办的京师大学堂。（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16.进行课堂教学设计，既要设计教师教的活动，也要设计学生学的活动，并要处理好二者之间的关系。（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17.行为主义以“内省法”作为主要研究手段。（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18.机能主义心理学派的创始人是华生。（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19.远处行驶的汽车看起来很小，但人们并不认为汽车变小了，这是知觉的恒常性。（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20.“知名科学家都是年长男性”是一种刻板印象。（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left="0" w:leftChars="0" w:firstLine="0" w:firstLineChars="0"/>
        <w:rPr>
          <w:rFonts w:ascii="宋体" w:hAnsi="宋体" w:cs="宋体"/>
          <w:b/>
          <w:sz w:val="21"/>
          <w:szCs w:val="21"/>
        </w:rPr>
      </w:pPr>
      <w:bookmarkStart w:id="4" w:name="_GoBack"/>
      <w:bookmarkEnd w:id="4"/>
    </w:p>
    <w:p>
      <w:pPr>
        <w:tabs>
          <w:tab w:val="left" w:pos="420"/>
          <w:tab w:val="left" w:pos="2520"/>
          <w:tab w:val="left" w:pos="4620"/>
          <w:tab w:val="left" w:pos="6720"/>
        </w:tabs>
        <w:jc w:val="left"/>
        <w:rPr>
          <w:rFonts w:hint="eastAsia" w:ascii="宋体" w:hAnsi="宋体" w:cs="宋体"/>
          <w:sz w:val="21"/>
          <w:szCs w:val="22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ind w:left="0" w:leftChars="0" w:firstLine="0" w:firstLineChars="0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325755</wp:posOffset>
          </wp:positionH>
          <wp:positionV relativeFrom="margin">
            <wp:posOffset>3717290</wp:posOffset>
          </wp:positionV>
          <wp:extent cx="5274310" cy="1224280"/>
          <wp:effectExtent l="1685290" t="0" r="1700530" b="0"/>
          <wp:wrapNone/>
          <wp:docPr id="2" name="WordPictureWatermark15716" descr="展鸿教师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716" descr="展鸿教师logo（横版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color w:val="C00000"/>
        <w:u w:val="single"/>
        <w:lang w:eastAsia="zh-CN"/>
      </w:rPr>
      <w:drawing>
        <wp:inline distT="0" distB="0" distL="114300" distR="114300">
          <wp:extent cx="1574800" cy="471805"/>
          <wp:effectExtent l="0" t="0" r="6350" b="4445"/>
          <wp:docPr id="10" name="图片 10" descr="展鸿教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展鸿教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C00000"/>
        <w:u w:val="single"/>
        <w:lang w:val="en-US" w:eastAsia="zh-CN"/>
      </w:rPr>
      <w:t xml:space="preserve">                                                 考教师选展鸿 拿证进编更轻松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566D3"/>
    <w:rsid w:val="057E5315"/>
    <w:rsid w:val="069C001A"/>
    <w:rsid w:val="06B12937"/>
    <w:rsid w:val="0A294767"/>
    <w:rsid w:val="0A5125BE"/>
    <w:rsid w:val="0B930564"/>
    <w:rsid w:val="0D8C4E0F"/>
    <w:rsid w:val="0DA765FE"/>
    <w:rsid w:val="0DBB677E"/>
    <w:rsid w:val="143E6762"/>
    <w:rsid w:val="1A1053BC"/>
    <w:rsid w:val="1CCA7704"/>
    <w:rsid w:val="1DAC3FD8"/>
    <w:rsid w:val="1E916049"/>
    <w:rsid w:val="224C1BDA"/>
    <w:rsid w:val="265C0805"/>
    <w:rsid w:val="28416A2E"/>
    <w:rsid w:val="2FFF0961"/>
    <w:rsid w:val="304E5EF9"/>
    <w:rsid w:val="31372553"/>
    <w:rsid w:val="33D83D2B"/>
    <w:rsid w:val="34754544"/>
    <w:rsid w:val="38E106CE"/>
    <w:rsid w:val="3A2076F4"/>
    <w:rsid w:val="3A2648A9"/>
    <w:rsid w:val="3CBF685D"/>
    <w:rsid w:val="40BA4C70"/>
    <w:rsid w:val="43542885"/>
    <w:rsid w:val="43B90509"/>
    <w:rsid w:val="4800603F"/>
    <w:rsid w:val="482C197C"/>
    <w:rsid w:val="4BB51955"/>
    <w:rsid w:val="4BF43F8F"/>
    <w:rsid w:val="4C772B2A"/>
    <w:rsid w:val="4F2D5EEA"/>
    <w:rsid w:val="51517280"/>
    <w:rsid w:val="52607238"/>
    <w:rsid w:val="52D41DFD"/>
    <w:rsid w:val="531F066F"/>
    <w:rsid w:val="55DD4DDD"/>
    <w:rsid w:val="56351845"/>
    <w:rsid w:val="57777798"/>
    <w:rsid w:val="57CA4158"/>
    <w:rsid w:val="593118CA"/>
    <w:rsid w:val="59C061B7"/>
    <w:rsid w:val="59FA066B"/>
    <w:rsid w:val="5B6314B2"/>
    <w:rsid w:val="5D102AE3"/>
    <w:rsid w:val="5D4C6DE2"/>
    <w:rsid w:val="60710DC2"/>
    <w:rsid w:val="61974E2E"/>
    <w:rsid w:val="623B468B"/>
    <w:rsid w:val="68201255"/>
    <w:rsid w:val="6B5F679A"/>
    <w:rsid w:val="6B9E0691"/>
    <w:rsid w:val="6D286486"/>
    <w:rsid w:val="6D931A89"/>
    <w:rsid w:val="6E621DBE"/>
    <w:rsid w:val="6F817F97"/>
    <w:rsid w:val="706B18AE"/>
    <w:rsid w:val="718B6278"/>
    <w:rsid w:val="728B6ED3"/>
    <w:rsid w:val="7486595F"/>
    <w:rsid w:val="75114142"/>
    <w:rsid w:val="77006B0C"/>
    <w:rsid w:val="7F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0"/>
    <w:pPr>
      <w:keepNext w:val="0"/>
      <w:keepLines w:val="0"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Times New Roman" w:hAnsi="Times New Roman" w:eastAsia="仿宋"/>
      <w:b/>
      <w:kern w:val="44"/>
      <w:sz w:val="32"/>
      <w:szCs w:val="24"/>
    </w:rPr>
  </w:style>
  <w:style w:type="paragraph" w:styleId="6">
    <w:name w:val="heading 2"/>
    <w:basedOn w:val="1"/>
    <w:next w:val="1"/>
    <w:unhideWhenUsed/>
    <w:qFormat/>
    <w:uiPriority w:val="0"/>
    <w:pPr>
      <w:keepNext w:val="0"/>
      <w:keepLines w:val="0"/>
      <w:tabs>
        <w:tab w:val="left" w:pos="420"/>
        <w:tab w:val="left" w:pos="2520"/>
        <w:tab w:val="left" w:pos="4620"/>
        <w:tab w:val="left" w:pos="6720"/>
      </w:tabs>
      <w:spacing w:beforeAutospacing="0" w:afterLines="0" w:afterAutospacing="0" w:line="288" w:lineRule="auto"/>
      <w:ind w:firstLine="643" w:firstLineChars="200"/>
      <w:outlineLvl w:val="1"/>
    </w:pPr>
    <w:rPr>
      <w:rFonts w:ascii="Times New Roman" w:hAnsi="Times New Roman" w:eastAsia="黑体" w:cstheme="minorBidi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outlineLvl w:val="2"/>
    </w:pPr>
    <w:rPr>
      <w:rFonts w:ascii="Times New Roman" w:hAnsi="Times New Roman" w:eastAsia="黑体" w:cs="Times New Roman"/>
    </w:rPr>
  </w:style>
  <w:style w:type="paragraph" w:styleId="8">
    <w:name w:val="heading 4"/>
    <w:basedOn w:val="1"/>
    <w:next w:val="1"/>
    <w:link w:val="16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outlineLvl w:val="3"/>
    </w:pPr>
    <w:rPr>
      <w:rFonts w:ascii="Arial" w:hAnsi="Arial" w:eastAsia="微软雅黑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Times New Roman" w:hAnsi="Times New Roman" w:eastAsia="宋体" w:cstheme="minorBidi"/>
      <w:szCs w:val="24"/>
    </w:r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qFormat/>
    <w:uiPriority w:val="0"/>
    <w:pPr>
      <w:widowControl w:val="0"/>
      <w:spacing w:afterLines="0" w:afterAutospacing="0" w:line="288" w:lineRule="auto"/>
      <w:ind w:firstLine="420" w:firstLineChars="20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 w:eastAsia="宋体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  <w:textAlignment w:val="baseline"/>
      <w:outlineLvl w:val="9"/>
    </w:pPr>
    <w:rPr>
      <w:rFonts w:ascii="Times New Roman" w:hAnsi="Times New Roman" w:eastAsia="宋体" w:cstheme="minorBidi"/>
      <w:sz w:val="18"/>
      <w:szCs w:val="24"/>
    </w:rPr>
  </w:style>
  <w:style w:type="paragraph" w:styleId="13">
    <w:name w:val="toc 1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</w:pPr>
    <w:rPr>
      <w:rFonts w:ascii="Times New Roman" w:hAnsi="Times New Roman" w:eastAsia="宋体" w:cstheme="minorBidi"/>
      <w:b/>
      <w:sz w:val="28"/>
      <w:szCs w:val="24"/>
    </w:rPr>
  </w:style>
  <w:style w:type="character" w:customStyle="1" w:styleId="16">
    <w:name w:val="标题 4 Char"/>
    <w:link w:val="8"/>
    <w:qFormat/>
    <w:uiPriority w:val="0"/>
    <w:rPr>
      <w:rFonts w:ascii="Arial" w:hAnsi="Arial" w:eastAsia="微软雅黑"/>
      <w:sz w:val="21"/>
    </w:rPr>
  </w:style>
  <w:style w:type="paragraph" w:customStyle="1" w:styleId="17">
    <w:name w:val="表格内容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40" w:lineRule="auto"/>
      <w:ind w:firstLine="0" w:firstLineChars="0"/>
      <w:jc w:val="left"/>
    </w:pPr>
    <w:rPr>
      <w:rFonts w:ascii="Times New Roman" w:hAnsi="Times New Roman" w:eastAsia="仿宋" w:cstheme="minorBidi"/>
      <w:sz w:val="18"/>
      <w:szCs w:val="24"/>
    </w:rPr>
  </w:style>
  <w:style w:type="paragraph" w:customStyle="1" w:styleId="18">
    <w:name w:val="样式2"/>
    <w:basedOn w:val="9"/>
    <w:next w:val="1"/>
    <w:qFormat/>
    <w:uiPriority w:val="0"/>
    <w:pPr>
      <w:spacing w:line="240" w:lineRule="auto"/>
    </w:pPr>
    <w:rPr>
      <w:sz w:val="21"/>
      <w:szCs w:val="22"/>
    </w:rPr>
  </w:style>
  <w:style w:type="character" w:customStyle="1" w:styleId="19">
    <w:name w:val="标题 1 Char"/>
    <w:link w:val="5"/>
    <w:qFormat/>
    <w:uiPriority w:val="0"/>
    <w:rPr>
      <w:rFonts w:ascii="Times New Roman" w:hAnsi="Times New Roman" w:eastAsia="仿宋" w:cs="Times New Roman"/>
      <w:b/>
      <w:kern w:val="44"/>
      <w:sz w:val="32"/>
      <w:szCs w:val="24"/>
    </w:rPr>
  </w:style>
  <w:style w:type="paragraph" w:customStyle="1" w:styleId="20">
    <w:name w:val="W-请开始答题、题目、选项"/>
    <w:qFormat/>
    <w:uiPriority w:val="0"/>
    <w:pPr>
      <w:ind w:firstLine="200" w:firstLineChars="200"/>
      <w:jc w:val="both"/>
      <w:textAlignment w:val="center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2019-09-27T09:00:00Z</dcterms:created>
  <dc:creator>娟</dc:creator>
  <cp:lastModifiedBy>展鸿</cp:lastModifiedBy>
  <dcterms:modified xsi:type="dcterms:W3CDTF">2021-06-19T06:32:55Z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