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/>
        </w:rPr>
      </w:pPr>
      <w:r>
        <w:rPr>
          <w:rFonts w:hint="eastAsia" w:ascii="Heiti SC Light" w:eastAsia="Heiti SC Light"/>
          <w:b/>
          <w:sz w:val="56"/>
          <w:szCs w:val="56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10795</wp:posOffset>
            </wp:positionV>
            <wp:extent cx="5939155" cy="2139315"/>
            <wp:effectExtent l="0" t="0" r="4445" b="13335"/>
            <wp:wrapTight wrapText="bothSides">
              <wp:wrapPolygon>
                <wp:start x="0" y="0"/>
                <wp:lineTo x="0" y="21350"/>
                <wp:lineTo x="21547" y="21350"/>
                <wp:lineTo x="21547" y="0"/>
                <wp:lineTo x="0" y="0"/>
              </wp:wrapPolygon>
            </wp:wrapTight>
            <wp:docPr id="4" name="图片 4" descr="C:\Users\Administrator\Desktop\图片13.png图片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图片13.png图片13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Heiti SC Light" w:eastAsia="Heiti SC Light"/>
          <w:b/>
          <w:sz w:val="56"/>
          <w:szCs w:val="56"/>
        </w:rPr>
        <w:t>一</w:t>
      </w:r>
    </w:p>
    <w:p>
      <w:pPr>
        <w:spacing w:before="156" w:beforeLines="50" w:after="156" w:afterLines="50" w:line="336" w:lineRule="auto"/>
        <w:ind w:firstLine="422" w:firstLineChars="200"/>
        <w:outlineLvl w:val="0"/>
        <w:rPr>
          <w:rFonts w:hint="eastAsia" w:ascii="宋体" w:hAnsi="宋体" w:cs="宋体"/>
          <w:b/>
          <w:bCs/>
        </w:rPr>
      </w:pPr>
      <w:bookmarkStart w:id="0" w:name="_Toc16064"/>
      <w:r>
        <w:rPr>
          <w:rFonts w:hint="eastAsia" w:ascii="宋体" w:hAnsi="宋体" w:cs="宋体"/>
          <w:b/>
          <w:bCs/>
        </w:rPr>
        <w:t>一．单选题</w:t>
      </w:r>
      <w:bookmarkEnd w:id="0"/>
    </w:p>
    <w:p>
      <w:pPr>
        <w:spacing w:line="336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 w:val="21"/>
          <w:szCs w:val="21"/>
        </w:rPr>
        <w:t>1．教育学作为一门独立的学科萌芽于下列哪部教育论著(    )</w:t>
      </w:r>
    </w:p>
    <w:p>
      <w:pPr>
        <w:spacing w:line="336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A．《学记》　　  B．《普通教育学》　　 C．《大教学论》   D．《教育论》</w:t>
      </w:r>
    </w:p>
    <w:p>
      <w:pPr>
        <w:spacing w:line="336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 w:val="21"/>
          <w:szCs w:val="21"/>
        </w:rPr>
        <w:t>2．提出“以美育代宗教说”的教育家是（   ）</w:t>
      </w:r>
    </w:p>
    <w:p>
      <w:pPr>
        <w:spacing w:line="336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 w:val="21"/>
          <w:szCs w:val="21"/>
        </w:rPr>
        <w:t>A．晏阳初        B．梁漱溟             C．蔡元培         D．杨贤江</w:t>
      </w:r>
    </w:p>
    <w:p>
      <w:pPr>
        <w:spacing w:line="336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 w:val="21"/>
          <w:szCs w:val="21"/>
        </w:rPr>
        <w:t>3.世纪实用主义教育学的代表人物和作品是（   ）</w:t>
      </w:r>
    </w:p>
    <w:p>
      <w:pPr>
        <w:spacing w:line="336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 w:val="21"/>
          <w:szCs w:val="21"/>
        </w:rPr>
        <w:t>A．赫尔巴特《普通教育学》    B．杜威《民主主义与教育》</w:t>
      </w:r>
    </w:p>
    <w:p>
      <w:pPr>
        <w:spacing w:line="336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C．康德《教育学讲授纲要》    D．凯洛夫《教育学》</w:t>
      </w:r>
    </w:p>
    <w:p>
      <w:pPr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4.首次提出“人力资本论”的是（  ） </w:t>
      </w:r>
    </w:p>
    <w:p>
      <w:pPr>
        <w:spacing w:line="336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A．赫尔巴特    B．杜威    C．舒尔茨    D．洛克</w:t>
      </w:r>
    </w:p>
    <w:p>
      <w:pPr>
        <w:spacing w:line="336" w:lineRule="auto"/>
        <w:ind w:firstLine="420" w:firstLineChars="200"/>
        <w:rPr>
          <w:rFonts w:ascii="宋体" w:hAnsi="宋体" w:cs="宋体"/>
          <w:sz w:val="21"/>
          <w:szCs w:val="22"/>
        </w:rPr>
      </w:pPr>
      <w:r>
        <w:rPr>
          <w:rFonts w:hint="eastAsia" w:ascii="宋体" w:hAnsi="宋体" w:cs="宋体"/>
          <w:sz w:val="21"/>
          <w:szCs w:val="22"/>
        </w:rPr>
        <w:t>5.“建国军民，教学为先”这句话反映了（  ）</w:t>
      </w:r>
    </w:p>
    <w:p>
      <w:pPr>
        <w:spacing w:line="336" w:lineRule="auto"/>
        <w:ind w:firstLine="420" w:firstLineChars="200"/>
        <w:rPr>
          <w:rFonts w:ascii="宋体" w:hAnsi="宋体" w:cs="宋体"/>
          <w:sz w:val="21"/>
          <w:szCs w:val="22"/>
        </w:rPr>
      </w:pPr>
      <w:r>
        <w:rPr>
          <w:rFonts w:hint="eastAsia" w:ascii="宋体" w:hAnsi="宋体" w:cs="宋体"/>
          <w:sz w:val="21"/>
          <w:szCs w:val="22"/>
        </w:rPr>
        <w:t xml:space="preserve">A．教育与经济的关系  B．教育与政治的关系  </w:t>
      </w:r>
    </w:p>
    <w:p>
      <w:pPr>
        <w:spacing w:line="336" w:lineRule="auto"/>
        <w:ind w:firstLine="420" w:firstLineChars="200"/>
        <w:rPr>
          <w:rFonts w:ascii="宋体" w:hAnsi="宋体" w:cs="宋体"/>
          <w:sz w:val="21"/>
          <w:szCs w:val="22"/>
        </w:rPr>
      </w:pPr>
      <w:r>
        <w:rPr>
          <w:rFonts w:hint="eastAsia" w:ascii="宋体" w:hAnsi="宋体" w:cs="宋体"/>
          <w:sz w:val="21"/>
          <w:szCs w:val="22"/>
        </w:rPr>
        <w:t>C．教育与科技的关系  D．教育与文化的关系</w:t>
      </w:r>
    </w:p>
    <w:p>
      <w:pPr>
        <w:spacing w:line="336" w:lineRule="auto"/>
        <w:ind w:firstLine="420" w:firstLineChars="200"/>
        <w:rPr>
          <w:rFonts w:ascii="宋体" w:hAnsi="宋体" w:cs="宋体"/>
          <w:sz w:val="21"/>
          <w:szCs w:val="22"/>
        </w:rPr>
      </w:pPr>
      <w:r>
        <w:rPr>
          <w:rFonts w:hint="eastAsia" w:ascii="宋体" w:hAnsi="宋体" w:cs="宋体"/>
          <w:sz w:val="21"/>
          <w:szCs w:val="22"/>
        </w:rPr>
        <w:t>6.“知子莫如父，知子莫如母”，说明家庭教育比学校教育更具有（　　）。</w:t>
      </w:r>
    </w:p>
    <w:p>
      <w:pPr>
        <w:spacing w:line="336" w:lineRule="auto"/>
        <w:ind w:firstLine="420" w:firstLineChars="200"/>
        <w:rPr>
          <w:rFonts w:ascii="宋体" w:hAnsi="宋体" w:cs="宋体"/>
          <w:sz w:val="21"/>
          <w:szCs w:val="22"/>
        </w:rPr>
      </w:pPr>
      <w:r>
        <w:rPr>
          <w:rFonts w:hint="eastAsia" w:ascii="宋体" w:hAnsi="宋体" w:cs="宋体"/>
          <w:sz w:val="21"/>
          <w:szCs w:val="22"/>
        </w:rPr>
        <w:t>A．先导性     B．感染性     C．权威性    D．针对性</w:t>
      </w:r>
    </w:p>
    <w:p>
      <w:pPr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7.实施素质教育就是全面贯彻党和国家的教育方针，以提高国民素质和民族创新能力为宗旨，着重培养学生的（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</w:rPr>
        <w:t xml:space="preserve"> 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</w:rPr>
        <w:t>）</w:t>
      </w:r>
    </w:p>
    <w:p>
      <w:pPr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A</w:t>
      </w:r>
      <w:r>
        <w:rPr>
          <w:rFonts w:hint="eastAsia" w:ascii="宋体" w:hAnsi="宋体"/>
          <w:sz w:val="21"/>
          <w:szCs w:val="21"/>
        </w:rPr>
        <w:t>．创新精神和实践能力</w:t>
      </w:r>
      <w:r>
        <w:rPr>
          <w:rFonts w:ascii="宋体" w:hAnsi="宋体"/>
          <w:sz w:val="21"/>
          <w:szCs w:val="21"/>
        </w:rPr>
        <w:t xml:space="preserve">       B</w:t>
      </w:r>
      <w:r>
        <w:rPr>
          <w:rFonts w:hint="eastAsia" w:ascii="宋体" w:hAnsi="宋体"/>
          <w:sz w:val="21"/>
          <w:szCs w:val="21"/>
        </w:rPr>
        <w:t>．良好习惯和自主意识</w:t>
      </w:r>
    </w:p>
    <w:p>
      <w:pPr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C</w:t>
      </w:r>
      <w:r>
        <w:rPr>
          <w:rFonts w:hint="eastAsia" w:ascii="宋体" w:hAnsi="宋体"/>
          <w:sz w:val="21"/>
          <w:szCs w:val="21"/>
        </w:rPr>
        <w:t>．良好个性和品德</w:t>
      </w:r>
      <w:r>
        <w:rPr>
          <w:rFonts w:ascii="宋体" w:hAnsi="宋体"/>
          <w:sz w:val="21"/>
          <w:szCs w:val="21"/>
        </w:rPr>
        <w:t xml:space="preserve">           D</w:t>
      </w:r>
      <w:r>
        <w:rPr>
          <w:rFonts w:hint="eastAsia" w:ascii="宋体" w:hAnsi="宋体"/>
          <w:sz w:val="21"/>
          <w:szCs w:val="21"/>
        </w:rPr>
        <w:t>．学习能力和生活能力</w:t>
      </w:r>
    </w:p>
    <w:p>
      <w:pPr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8.前苏联学制类型是典型的（ ）</w:t>
      </w:r>
    </w:p>
    <w:p>
      <w:pPr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A.双轨学制   B.单轨学制   C.分支学制   D.混合学制</w:t>
      </w:r>
    </w:p>
    <w:p>
      <w:pPr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9.“教学有法，而无定法”这句话反映了教师应具备的素养是（   ）</w:t>
      </w:r>
    </w:p>
    <w:p>
      <w:pPr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A．良好的语言表达能力   B．较强的组织管理能力  </w:t>
      </w:r>
    </w:p>
    <w:p>
      <w:pPr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C．创造能力             D．观察能力</w:t>
      </w:r>
    </w:p>
    <w:p>
      <w:pPr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10．教学机智体现了教师劳动的（   ）</w:t>
      </w:r>
    </w:p>
    <w:p>
      <w:pPr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A．创造性    B．广延性    C．长期性    D．示范性</w:t>
      </w:r>
    </w:p>
    <w:p>
      <w:pPr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11.现代三大课程流派是（   ），学生中心课程理论和社会中心课程理论。</w:t>
      </w:r>
    </w:p>
    <w:p>
      <w:pPr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A．学科中心课程理论       B．活动中心课程理论</w:t>
      </w:r>
    </w:p>
    <w:p>
      <w:pPr>
        <w:spacing w:line="336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C．实践中心课程理论       D．管理中心课程理论</w:t>
      </w:r>
    </w:p>
    <w:p>
      <w:pPr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12.注重培养学生的探究态度与能力的课程是（   ） </w:t>
      </w:r>
    </w:p>
    <w:p>
      <w:pPr>
        <w:spacing w:line="336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A．基础型课程        B．拓展型课程     </w:t>
      </w:r>
    </w:p>
    <w:p>
      <w:pPr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C．研究型课程  　　　D．发展型课程  </w:t>
      </w:r>
    </w:p>
    <w:p>
      <w:pPr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13.在课堂教学任务以外，有目的．有计划．有组织地对学生进行的形式多样的教育活动称为（   ）。</w:t>
      </w:r>
    </w:p>
    <w:p>
      <w:pPr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A．课余活动    B．群众活动   C．课外活动      D．文体活动</w:t>
      </w:r>
    </w:p>
    <w:p>
      <w:pPr>
        <w:spacing w:line="336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14.教师从学生的实际情况、个别差异出发，有的放矢地进行差别教学，体现了教学的（    ）。</w:t>
      </w:r>
    </w:p>
    <w:p>
      <w:pPr>
        <w:spacing w:line="336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A．直观性原则   　B．启发性原则    C．循序渐进原则 　 D．因材施教原则</w:t>
      </w:r>
    </w:p>
    <w:p>
      <w:pPr>
        <w:spacing w:line="336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15．教师在课堂上通过展示实物、直观教具进行演示实验，使学生获得知识的方法称之为（    ）。</w:t>
      </w:r>
    </w:p>
    <w:p>
      <w:pPr>
        <w:spacing w:line="336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A．实验法 　　 B．讲解法　　  C．讨论法　　  D．演示法</w:t>
      </w:r>
    </w:p>
    <w:p>
      <w:pPr>
        <w:spacing w:line="336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16．最早应用“启发式”进行教学的中外教育家分别是（   ）</w:t>
      </w:r>
    </w:p>
    <w:p>
      <w:pPr>
        <w:spacing w:line="336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A．孔子，苏格拉底 　  B．孔子，亚里斯多德</w:t>
      </w:r>
    </w:p>
    <w:p>
      <w:pPr>
        <w:spacing w:line="336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C．孟子，柏拉图     　D．朱熹，苏格拉底 </w:t>
      </w:r>
    </w:p>
    <w:p>
      <w:pPr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17.我国商、周的奴隶社会重视“六艺”教育：礼、乐、射、御、书、数，其中的（  ）主要是德育内容。</w:t>
      </w:r>
    </w:p>
    <w:p>
      <w:pPr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A.礼        B.射        C.御         D.书</w:t>
      </w:r>
    </w:p>
    <w:p>
      <w:pPr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18.德育原则是有效地进行德育工作必须遵循的 (   )   </w:t>
      </w:r>
    </w:p>
    <w:p>
      <w:pPr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A.基本规律         B.基本方法      C.基本途径       D.基本要求</w:t>
      </w:r>
    </w:p>
    <w:p>
      <w:pPr>
        <w:spacing w:line="336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19.教师职业道德区别于其他职业道德的显著标志是（   ）</w:t>
      </w:r>
    </w:p>
    <w:p>
      <w:pPr>
        <w:spacing w:line="336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A</w:t>
      </w:r>
      <w:r>
        <w:rPr>
          <w:rFonts w:hint="eastAsia" w:ascii="宋体" w:hAnsi="宋体" w:cs="宋体"/>
          <w:color w:val="000000"/>
          <w:sz w:val="21"/>
          <w:szCs w:val="21"/>
        </w:rPr>
        <w:t>．为人师表</w:t>
      </w:r>
      <w:r>
        <w:rPr>
          <w:rFonts w:ascii="宋体" w:hAnsi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</w:rPr>
        <w:t xml:space="preserve">   </w:t>
      </w:r>
      <w:r>
        <w:rPr>
          <w:rFonts w:ascii="宋体" w:hAnsi="宋体" w:cs="宋体"/>
          <w:color w:val="000000"/>
          <w:sz w:val="21"/>
          <w:szCs w:val="21"/>
        </w:rPr>
        <w:t>B</w:t>
      </w:r>
      <w:r>
        <w:rPr>
          <w:rFonts w:hint="eastAsia" w:ascii="宋体" w:hAnsi="宋体" w:cs="宋体"/>
          <w:color w:val="000000"/>
          <w:sz w:val="21"/>
          <w:szCs w:val="21"/>
        </w:rPr>
        <w:t>．清正廉洁</w:t>
      </w:r>
      <w:r>
        <w:rPr>
          <w:rFonts w:ascii="宋体" w:hAnsi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</w:rPr>
        <w:t xml:space="preserve">   </w:t>
      </w:r>
      <w:r>
        <w:rPr>
          <w:rFonts w:ascii="宋体" w:hAnsi="宋体" w:cs="宋体"/>
          <w:color w:val="000000"/>
          <w:sz w:val="21"/>
          <w:szCs w:val="21"/>
        </w:rPr>
        <w:t>C</w:t>
      </w:r>
      <w:r>
        <w:rPr>
          <w:rFonts w:hint="eastAsia" w:ascii="宋体" w:hAnsi="宋体" w:cs="宋体"/>
          <w:color w:val="000000"/>
          <w:sz w:val="21"/>
          <w:szCs w:val="21"/>
        </w:rPr>
        <w:t>．敬业爱业</w:t>
      </w:r>
      <w:r>
        <w:rPr>
          <w:rFonts w:ascii="宋体" w:hAnsi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</w:rPr>
        <w:t xml:space="preserve">   </w:t>
      </w:r>
      <w:r>
        <w:rPr>
          <w:rFonts w:ascii="宋体" w:hAnsi="宋体" w:cs="宋体"/>
          <w:color w:val="000000"/>
          <w:sz w:val="21"/>
          <w:szCs w:val="21"/>
        </w:rPr>
        <w:t>D</w:t>
      </w:r>
      <w:r>
        <w:rPr>
          <w:rFonts w:hint="eastAsia" w:ascii="宋体" w:hAnsi="宋体" w:cs="宋体"/>
          <w:color w:val="000000"/>
          <w:sz w:val="21"/>
          <w:szCs w:val="21"/>
        </w:rPr>
        <w:t>．团结协作</w:t>
      </w:r>
    </w:p>
    <w:p>
      <w:pPr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20.在学校教育中，教师最主要、最基本的职责是（   ）</w:t>
      </w:r>
    </w:p>
    <w:p>
      <w:pPr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A</w:t>
      </w:r>
      <w:r>
        <w:rPr>
          <w:rFonts w:hint="eastAsia" w:ascii="宋体" w:hAnsi="宋体"/>
          <w:sz w:val="21"/>
          <w:szCs w:val="21"/>
        </w:rPr>
        <w:t>．培养能力</w:t>
      </w:r>
      <w:r>
        <w:rPr>
          <w:rFonts w:ascii="宋体" w:hAnsi="宋体"/>
          <w:sz w:val="21"/>
          <w:szCs w:val="21"/>
        </w:rPr>
        <w:t xml:space="preserve">   B</w:t>
      </w:r>
      <w:r>
        <w:rPr>
          <w:rFonts w:hint="eastAsia" w:ascii="宋体" w:hAnsi="宋体"/>
          <w:sz w:val="21"/>
          <w:szCs w:val="21"/>
        </w:rPr>
        <w:t>．依法执教</w:t>
      </w:r>
      <w:r>
        <w:rPr>
          <w:rFonts w:ascii="宋体" w:hAnsi="宋体"/>
          <w:sz w:val="21"/>
          <w:szCs w:val="21"/>
        </w:rPr>
        <w:t xml:space="preserve">   C</w:t>
      </w:r>
      <w:r>
        <w:rPr>
          <w:rFonts w:hint="eastAsia" w:ascii="宋体" w:hAnsi="宋体"/>
          <w:sz w:val="21"/>
          <w:szCs w:val="21"/>
        </w:rPr>
        <w:t>．教书育人</w:t>
      </w:r>
      <w:r>
        <w:rPr>
          <w:rFonts w:ascii="宋体" w:hAnsi="宋体"/>
          <w:sz w:val="21"/>
          <w:szCs w:val="21"/>
        </w:rPr>
        <w:t xml:space="preserve">   D</w:t>
      </w:r>
      <w:r>
        <w:rPr>
          <w:rFonts w:hint="eastAsia" w:ascii="宋体" w:hAnsi="宋体"/>
          <w:sz w:val="21"/>
          <w:szCs w:val="21"/>
        </w:rPr>
        <w:t>．传授知识</w:t>
      </w:r>
    </w:p>
    <w:p>
      <w:pPr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21.班主任工作的前提和基础是（   ）</w:t>
      </w:r>
    </w:p>
    <w:p>
      <w:pPr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A.组织和培养班集体    B.把课上好   C.了解和研究学生   D.组织班级活动</w:t>
      </w:r>
    </w:p>
    <w:p>
      <w:pPr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22.在校园建设中，采用提高刺激物的强度等做法来突出教育内容是利用了知觉的(  )</w:t>
      </w:r>
    </w:p>
    <w:p>
      <w:pPr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 选择性     B. 理解性      C. 恒常性      D. 整体性</w:t>
      </w:r>
    </w:p>
    <w:p>
      <w:pPr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23.信息由短时记忆转入长时记忆的条件是(   )</w:t>
      </w:r>
    </w:p>
    <w:p>
      <w:pPr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A. 思维        B. 想象       C. 注意        D. 复述</w:t>
      </w:r>
    </w:p>
    <w:p>
      <w:pPr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24.人家告诉你电话号码，你打通电话后，电话号码就忘了，属于(   )</w:t>
      </w:r>
    </w:p>
    <w:p>
      <w:pPr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A．瞬时记忆          B．短时记忆    </w:t>
      </w:r>
    </w:p>
    <w:p>
      <w:pPr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C．长时记忆          D．感觉记忆</w:t>
      </w:r>
    </w:p>
    <w:p>
      <w:pPr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25.创造性思维的核心是（   ）</w:t>
      </w:r>
    </w:p>
    <w:p>
      <w:pPr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A. 辐合思维            B. 发散思维   </w:t>
      </w:r>
    </w:p>
    <w:p>
      <w:pPr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C. 抽象思维            D. 逻辑思维</w:t>
      </w:r>
    </w:p>
    <w:p>
      <w:pPr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26.不但考虑问题本质，而且考虑和问题有关的其他条件，这是思维的(  )</w:t>
      </w:r>
    </w:p>
    <w:p>
      <w:pPr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A. 批判性       B. 广阔性        C. 深刻性        D. 灵活性</w:t>
      </w:r>
    </w:p>
    <w:p>
      <w:pPr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27.当个体专注某一对象时，视听感觉器官会产生周期性的加强和减弱的变化，这种现象心理学称之为(   )</w:t>
      </w:r>
    </w:p>
    <w:p>
      <w:pPr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A. 注意的分配             B. 注意的起伏      </w:t>
      </w:r>
    </w:p>
    <w:p>
      <w:pPr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C. 注意的稳定             D. 注意的转移</w:t>
      </w:r>
    </w:p>
    <w:p>
      <w:pPr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28.老师上课板书时，用红色粉笔把重点内容突出出来，这运用的原理是（   ）</w:t>
      </w:r>
    </w:p>
    <w:p>
      <w:pPr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A. 刺激强度大的物体容易引起人的无意注意</w:t>
      </w:r>
    </w:p>
    <w:p>
      <w:pPr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B. 色彩对比鲜明的物体容易引起人的无意注意</w:t>
      </w:r>
    </w:p>
    <w:p>
      <w:pPr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C. 新颖的物体容易引起人的无意注意</w:t>
      </w:r>
    </w:p>
    <w:p>
      <w:pPr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D. 活动的物体容易引起人的无意注意</w:t>
      </w:r>
    </w:p>
    <w:p>
      <w:pPr>
        <w:spacing w:after="120" w:line="360" w:lineRule="auto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29.老师两次用同一张试卷测试相同的学生，结果两次学生的分数相同，这种分数的稳定性和不变的表示是（  ）。</w:t>
      </w:r>
    </w:p>
    <w:p>
      <w:pPr>
        <w:spacing w:after="120" w:line="360" w:lineRule="auto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A. 难度     B. 信度     C. 效度     D. 区分度</w:t>
      </w:r>
    </w:p>
    <w:p>
      <w:pPr>
        <w:spacing w:after="120" w:line="360" w:lineRule="auto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30.自我遵循(  )原则。</w:t>
      </w:r>
    </w:p>
    <w:p>
      <w:pPr>
        <w:spacing w:after="120" w:line="360" w:lineRule="auto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A. 现实       B. 快乐        C. 道德        D. 系统</w:t>
      </w:r>
    </w:p>
    <w:p>
      <w:pPr>
        <w:spacing w:after="120" w:line="360" w:lineRule="auto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31.对于气质类型（ ）的学生，应当着重培养其情感、机智，认真，细致等品质，防止</w:t>
      </w:r>
    </w:p>
    <w:p>
      <w:pPr>
        <w:spacing w:after="120" w:line="360" w:lineRule="auto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与克服其懦弱、多疑、孤独等消极品质。在教育方面，要多给予同情、关怀和帮助，避免在公开场合指责他们。</w:t>
      </w:r>
    </w:p>
    <w:p>
      <w:pPr>
        <w:spacing w:after="120" w:line="360" w:lineRule="auto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A.粘液质  B.抑郁质  C.多血质   D.胆汁质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32.埃里克森指出，许多人对工作和学习的态度习惯可以追溯到其人格发展的培养(  )时期。</w:t>
      </w:r>
    </w:p>
    <w:p>
      <w:pPr>
        <w:tabs>
          <w:tab w:val="left" w:pos="6450"/>
          <w:tab w:val="clear" w:pos="420"/>
          <w:tab w:val="clear" w:pos="2520"/>
          <w:tab w:val="clear" w:pos="4620"/>
          <w:tab w:val="clear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A.羞耻感       B.内疚感     C.勤奋感      D.孤独感</w:t>
      </w:r>
      <w:r>
        <w:rPr>
          <w:rFonts w:ascii="宋体" w:hAnsi="宋体" w:cs="宋体"/>
          <w:sz w:val="21"/>
          <w:szCs w:val="21"/>
        </w:rPr>
        <w:tab/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33.一般来说，偏爱自然科学，且自尊心较强的学生的认知风格属于(  )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A.场依存型     B.场独立型    C.沉思型      D.冲动型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34.罗杰斯认为人的精神世界包括认知和（  ）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情感      B. 意志      C. 能力      D. 态度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35.如果家长想用玩游戏来奖励孩子按时完成作业，最合适的安排应该是 （  ）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A．惩罚他玩游戏的行为    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B．规定每天玩游戏的时间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C．先让他玩一会儿游戏，然后立即催促他写作业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D．只有按时完成作业才允许其玩游戏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36.关于人本主义学习理论中有意义学习的说法，以下错误的是（   ）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个人在情感和认知两方面都投入学习活动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B. 学习主要是由来自外界的推动力和刺激引起的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 学习会使学生的行为、态度，乃至个性都发生变化</w:t>
      </w:r>
    </w:p>
    <w:p>
      <w:pPr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 学习是由学生自我评价的</w:t>
      </w:r>
      <w:r>
        <w:rPr>
          <w:rFonts w:ascii="宋体" w:hAnsi="宋体" w:cs="宋体"/>
          <w:sz w:val="21"/>
          <w:szCs w:val="21"/>
        </w:rPr>
        <w:tab/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37.在小学低年级识字教学中，有人按偏旁结构归类识字，有人按字母音归类识字，这属于（  ）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复述策略               B. 元认知调节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 精加工策略             D. 组织策略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38.为了要记住“桌子”、“巧克力”这两个词，而在这两个词中间加上一些“桌子上放着巧克力”等这样的联系，这是运用记忆策略中的（  ）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注意策略             B. 复述策略  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 精细加工策略         D. 组织策略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39.心理定势对解决问题（   ）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具有积极作用                 B. 具有消极作用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 既有积极作用也有消极作用     D. 没有作用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40.鲁班由“茅草划破手”这一现象引发思考，发明了锯子，这种创造活动的心理机制属于（   ）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A．负向迁              B．原型启发   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C．思维定势            D．功能固着</w:t>
      </w:r>
    </w:p>
    <w:p>
      <w:pPr>
        <w:tabs>
          <w:tab w:val="left" w:pos="5940"/>
          <w:tab w:val="clear" w:pos="420"/>
          <w:tab w:val="clear" w:pos="2520"/>
          <w:tab w:val="clear" w:pos="4620"/>
          <w:tab w:val="clear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41.通过学习而形成的合乎法则的心智活动方式是（  ）</w:t>
      </w:r>
    </w:p>
    <w:p>
      <w:pPr>
        <w:tabs>
          <w:tab w:val="left" w:pos="5940"/>
          <w:tab w:val="clear" w:pos="420"/>
          <w:tab w:val="clear" w:pos="2520"/>
          <w:tab w:val="clear" w:pos="4620"/>
          <w:tab w:val="clear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操作技能           B. 智力技能      </w:t>
      </w:r>
    </w:p>
    <w:p>
      <w:pPr>
        <w:tabs>
          <w:tab w:val="left" w:pos="5940"/>
          <w:tab w:val="clear" w:pos="420"/>
          <w:tab w:val="clear" w:pos="2520"/>
          <w:tab w:val="clear" w:pos="4620"/>
          <w:tab w:val="clear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 一般技能           D. 特殊技能 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42.提出掌握学习理论的心理学家是(  )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华生         B. 杜威        C. 加涅         D. 布卢姆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43.下列不属于布鲁姆的教学目标分类的是(  )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认知         B. 情感       C. 态度          D. 动作技能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44.老师讲课好，激发学生学习好数学的愿望，这种动机属于（   ）。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内部动机        B. 外部动机       C. 高级动机        D. 低级动机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45.激发、定向和维持学生行为的心理过程是（   ）。</w:t>
      </w:r>
    </w:p>
    <w:p>
      <w:pPr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 学习动机         B. 学习迁移        C. 学习策略       D. 知识学习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46.20世纪中叶美国心理学家班杜拉提出了社会学习理论，对这一理论描述有误的是(  )。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属于行为主义理论的新进展  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B. 认为观察学习是个体重要的学习形式    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 提出了两种强化—替代性强化和间隔性强化   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D. 提出交互决定观，认为个体、环境和行为相互影响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47.一切教育活动的首要根基在于儿童本能的、冲动的态度和活动，而不在于外部材料的呈现和应用……”这句话强调的是（  ）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儿童的学习基础          B. 学习资源和材料   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 儿童的能动活动          D. 学习的方法技巧"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48.小王擅长逻辑推理，但缺乏音乐才能，小李擅长绘画，但在数学计算方面表现较差。这反映出不同个体智力的（   ）。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A.结构差异       B.发展速度差异   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C.发展水平差异   D.发展过程差异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49.儿童从口头语言过渡到书面语言时期是（  ）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A.幼儿期      B.童年期      C.少年期      D.青年前期 </w:t>
      </w:r>
    </w:p>
    <w:p>
      <w:pPr>
        <w:spacing w:after="120" w:line="360" w:lineRule="auto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50.在奥尔波特的人格特质理论中，（  ）是构成个体独特性的几个重要特质，在每个人身上大约有5～10个。</w:t>
      </w:r>
    </w:p>
    <w:p>
      <w:pPr>
        <w:spacing w:after="120" w:line="360" w:lineRule="auto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A．中心特质           B. 次要特质    C. 首要特质           D. 主要特质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</w:p>
    <w:p>
      <w:pPr>
        <w:spacing w:line="336" w:lineRule="auto"/>
        <w:ind w:firstLine="420" w:firstLineChars="200"/>
        <w:rPr>
          <w:rFonts w:hint="eastAsia" w:ascii="宋体" w:hAnsi="宋体" w:cs="宋体"/>
          <w:szCs w:val="21"/>
        </w:rPr>
      </w:pPr>
    </w:p>
    <w:p>
      <w:pPr>
        <w:spacing w:before="156" w:beforeLines="50" w:after="156" w:afterLines="50" w:line="336" w:lineRule="auto"/>
        <w:ind w:firstLine="422" w:firstLineChars="200"/>
        <w:outlineLvl w:val="0"/>
        <w:rPr>
          <w:rFonts w:ascii="宋体" w:hAnsi="宋体" w:cs="宋体"/>
          <w:b/>
          <w:bCs/>
        </w:rPr>
      </w:pPr>
      <w:bookmarkStart w:id="1" w:name="_Toc26791"/>
      <w:r>
        <w:rPr>
          <w:rFonts w:hint="eastAsia" w:ascii="宋体" w:hAnsi="宋体" w:cs="宋体"/>
          <w:b/>
          <w:bCs/>
        </w:rPr>
        <w:t>二．多选题</w:t>
      </w:r>
      <w:bookmarkEnd w:id="1"/>
    </w:p>
    <w:p>
      <w:pPr>
        <w:spacing w:line="336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 w:val="21"/>
          <w:szCs w:val="21"/>
        </w:rPr>
        <w:t>1．陶行知“生活教育”理论的主要内容有（    ）</w:t>
      </w:r>
    </w:p>
    <w:p>
      <w:pPr>
        <w:spacing w:line="336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A．生活即教育      B．社会即学校      C．教学做合一    D．知行统一</w:t>
      </w:r>
    </w:p>
    <w:p>
      <w:pPr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2.教育目的的基本层次包括（  ）</w:t>
      </w:r>
    </w:p>
    <w:p>
      <w:pPr>
        <w:spacing w:line="336" w:lineRule="auto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A.国家的教育目的    </w:t>
      </w:r>
    </w:p>
    <w:p>
      <w:pPr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B.各级各类学校的培养目标</w:t>
      </w:r>
    </w:p>
    <w:p>
      <w:pPr>
        <w:spacing w:line="336" w:lineRule="auto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C.学科的学课程目标    </w:t>
      </w:r>
    </w:p>
    <w:p>
      <w:pPr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D.课堂的教学目标  </w:t>
      </w:r>
    </w:p>
    <w:p>
      <w:pPr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3.综合实践活动的基本特点有（   ）。</w:t>
      </w:r>
    </w:p>
    <w:p>
      <w:pPr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A．自主性    B．实践性     C．开放性    D．生成性</w:t>
      </w:r>
    </w:p>
    <w:p>
      <w:pPr>
        <w:spacing w:line="336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4.贯彻启发性原则的基本要求包括（    ）</w:t>
      </w:r>
    </w:p>
    <w:p>
      <w:pPr>
        <w:spacing w:line="336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A．调动学生学习的主动性    B．重视组织各种复习</w:t>
      </w:r>
    </w:p>
    <w:p>
      <w:pPr>
        <w:spacing w:line="336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C．启发学生独立思考        D．发扬教学民主</w:t>
      </w:r>
    </w:p>
    <w:p>
      <w:pPr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5.下列属于记忆的品质的有(  )</w:t>
      </w:r>
    </w:p>
    <w:p>
      <w:pPr>
        <w:spacing w:after="120" w:line="360" w:lineRule="auto"/>
        <w:ind w:firstLine="42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A. 准确性           B. 敏捷性          </w:t>
      </w:r>
    </w:p>
    <w:p>
      <w:pPr>
        <w:spacing w:after="120" w:line="360" w:lineRule="auto"/>
        <w:ind w:firstLine="42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C. 持久性           D. 准备性           </w:t>
      </w:r>
    </w:p>
    <w:p>
      <w:pPr>
        <w:spacing w:after="120" w:line="360" w:lineRule="auto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6.心理学家依据个人心理活动的倾向性，可以把人的性格分为哪些类型（  ）。</w:t>
      </w:r>
    </w:p>
    <w:p>
      <w:pPr>
        <w:spacing w:after="120" w:line="360" w:lineRule="auto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A. 独立型      B. 顺从型      C. 外倾型       D. 内倾型</w:t>
      </w:r>
    </w:p>
    <w:p>
      <w:pPr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7.我国教育心理学家把学生的学习分为(    )</w:t>
      </w:r>
      <w:r>
        <w:rPr>
          <w:rFonts w:hint="eastAsia" w:ascii="宋体" w:hAnsi="宋体" w:cs="宋体"/>
          <w:sz w:val="21"/>
          <w:szCs w:val="21"/>
        </w:rPr>
        <w:br w:type="textWrapping"/>
      </w:r>
      <w:r>
        <w:rPr>
          <w:rFonts w:hint="eastAsia" w:ascii="宋体" w:hAnsi="宋体" w:cs="宋体"/>
          <w:sz w:val="21"/>
          <w:szCs w:val="21"/>
        </w:rPr>
        <w:t xml:space="preserve">    A. 知识的学习         B. 技能的学习      </w:t>
      </w:r>
    </w:p>
    <w:p>
      <w:pPr>
        <w:spacing w:after="120" w:line="360" w:lineRule="auto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C. 审美的学习         D. 行为规范的学习    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8.青年初期心理发展的特征是(  )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A.智力接近成熟，抽象逻辑思维已从“经验型”向“理论型”转化，出现了辩证思维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B.道德感、理智感与美感都有了深刻的发展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C.形成了理智的自我意识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D.心理活动的随意性显著增长</w:t>
      </w:r>
    </w:p>
    <w:p>
      <w:pPr>
        <w:spacing w:after="120" w:line="360" w:lineRule="auto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9.盖伦提出的气质类型包括(  )</w:t>
      </w:r>
    </w:p>
    <w:p>
      <w:pPr>
        <w:spacing w:after="120" w:line="360" w:lineRule="auto"/>
        <w:ind w:firstLine="420"/>
        <w:rPr>
          <w:rFonts w:hint="eastAsia"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A. 胆汁质         B. 多血质       </w:t>
      </w:r>
    </w:p>
    <w:p>
      <w:pPr>
        <w:spacing w:after="120" w:line="360" w:lineRule="auto"/>
        <w:ind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C. 黏液质         D. 抑郁质       </w:t>
      </w:r>
    </w:p>
    <w:p>
      <w:pPr>
        <w:spacing w:after="120" w:line="360" w:lineRule="auto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10.斯皮尔曼把人的智力分为（   ）</w:t>
      </w:r>
    </w:p>
    <w:p>
      <w:pPr>
        <w:spacing w:after="120" w:line="360" w:lineRule="auto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A. A因素    B. S因素    C. D因素    D. G因素</w:t>
      </w:r>
    </w:p>
    <w:p>
      <w:pPr>
        <w:spacing w:line="336" w:lineRule="auto"/>
        <w:ind w:firstLine="420" w:firstLineChars="200"/>
        <w:rPr>
          <w:rFonts w:ascii="宋体" w:hAnsi="宋体" w:cs="宋体"/>
          <w:szCs w:val="21"/>
        </w:rPr>
      </w:pPr>
    </w:p>
    <w:p>
      <w:pPr>
        <w:spacing w:before="156" w:beforeLines="50" w:after="156" w:afterLines="50" w:line="336" w:lineRule="auto"/>
        <w:ind w:firstLine="422" w:firstLineChars="200"/>
        <w:outlineLvl w:val="0"/>
        <w:rPr>
          <w:rFonts w:ascii="宋体" w:hAnsi="宋体" w:cs="宋体"/>
          <w:b/>
          <w:bCs/>
        </w:rPr>
      </w:pPr>
      <w:bookmarkStart w:id="2" w:name="_Toc27691"/>
      <w:r>
        <w:rPr>
          <w:rFonts w:hint="eastAsia" w:ascii="宋体" w:hAnsi="宋体" w:cs="宋体"/>
          <w:b/>
          <w:bCs/>
        </w:rPr>
        <w:t>三．判断题</w:t>
      </w:r>
      <w:bookmarkEnd w:id="2"/>
    </w:p>
    <w:p>
      <w:pPr>
        <w:spacing w:line="336" w:lineRule="auto"/>
        <w:ind w:firstLine="420" w:firstLineChars="200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1.教师的劳动是一种群体和个体相结合的劳动，是通过个体劳动的形式体现集体创造的结果。                                                                   （  ）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2.与逐渐成熟起来的青少年相比，小学儿童的心理发展具有巨大的可塑性。(   )</w:t>
      </w:r>
    </w:p>
    <w:p>
      <w:pPr>
        <w:spacing w:line="336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 w:val="21"/>
          <w:szCs w:val="21"/>
        </w:rPr>
        <w:t>3.皮亚杰提出“良好的教学应走在发展前面”的著名论断。(   )</w:t>
      </w:r>
    </w:p>
    <w:p>
      <w:pPr>
        <w:ind w:firstLine="420"/>
        <w:jc w:val="lef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4.教学过程是教育心理学研究的核心内容。(    )</w:t>
      </w:r>
    </w:p>
    <w:p>
      <w:pPr>
        <w:ind w:firstLine="420"/>
        <w:jc w:val="lef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5.观察法是教育心理学研究中所采用的最基本、最普遍的方法。(   )</w:t>
      </w:r>
    </w:p>
    <w:p>
      <w:pPr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6.动机强度与工作效率是呈正相关关系，动机强度提高工作效率就越高，反之，动机强度越低则工作效率也越低。（   ）</w:t>
      </w:r>
    </w:p>
    <w:p>
      <w:pPr>
        <w:spacing w:after="120" w:line="360" w:lineRule="auto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7.原有认知结构的概括水平越高，迁移的可能性越大，效果越好。（  ）</w:t>
      </w:r>
    </w:p>
    <w:p>
      <w:pPr>
        <w:tabs>
          <w:tab w:val="left" w:pos="5625"/>
          <w:tab w:val="clear" w:pos="420"/>
          <w:tab w:val="clear" w:pos="2520"/>
          <w:tab w:val="clear" w:pos="4620"/>
          <w:tab w:val="clear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8.“灵感和顿悟”属于发散性思维。（    ）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9.学生应当在其精力充沛的时间段、从事最重要、最紧张的学习活动，以便有效利用学习时间。（   ）</w:t>
      </w:r>
    </w:p>
    <w:p>
      <w:pPr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10.态度的情感成分是态度的核心成分。（  ）</w:t>
      </w:r>
    </w:p>
    <w:p>
      <w:pPr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11.教育的构成要素是教育者、受教育者和教学影响。（    ）</w:t>
      </w:r>
    </w:p>
    <w:p>
      <w:pPr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12．在汉语中，最早将“教”和“育”连起来使用的是孔子。（   ）</w:t>
      </w:r>
    </w:p>
    <w:p>
      <w:pPr>
        <w:spacing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13.古代斯巴达教育培养有文化修养和多种才能的政治家和商人，注重身心的和谐发展，教育内容比较丰富，教育方法也比较灵活。（    ）</w:t>
      </w:r>
    </w:p>
    <w:p>
      <w:pPr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14.教育方针只有主观性，没有客观性。（     ）</w:t>
      </w:r>
    </w:p>
    <w:p>
      <w:pPr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15．素质教育是促进个体全面发展，面向全体学生的教育。(    )</w:t>
      </w:r>
    </w:p>
    <w:p>
      <w:pPr>
        <w:spacing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16.教师职业是一种专门职业，教师是专业人员。（    ）</w:t>
      </w:r>
    </w:p>
    <w:p>
      <w:pPr>
        <w:spacing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17．学校课外活动的最基本的组织形式是群众性活动。（    ）</w:t>
      </w:r>
    </w:p>
    <w:p>
      <w:pPr>
        <w:spacing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18．教师职业的最大特点在于职业角色的多样化。（    ）</w:t>
      </w:r>
    </w:p>
    <w:p>
      <w:pPr>
        <w:spacing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19.课外活动的主体是学生，教师不需要介入课外活动。（     ）</w:t>
      </w:r>
    </w:p>
    <w:p>
      <w:pPr>
        <w:spacing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20．选修课和自习课都属于学校课外活动。（  ）</w:t>
      </w:r>
    </w:p>
    <w:p>
      <w:pPr>
        <w:ind w:left="0" w:leftChars="0" w:firstLine="0" w:firstLineChars="0"/>
        <w:rPr>
          <w:rFonts w:hint="eastAsia"/>
          <w:b/>
          <w:bCs/>
          <w:lang w:val="en-US" w:eastAsia="zh-CN"/>
        </w:rPr>
      </w:pPr>
      <w:bookmarkStart w:id="3" w:name="_GoBack"/>
      <w:bookmarkEnd w:id="3"/>
    </w:p>
    <w:sectPr>
      <w:headerReference r:id="rId3" w:type="default"/>
      <w:footerReference r:id="rId4" w:type="default"/>
      <w:pgSz w:w="11906" w:h="16838"/>
      <w:pgMar w:top="1871" w:right="1247" w:bottom="1247" w:left="124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iti SC Light">
    <w:altName w:val="黑体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left="0" w:leftChars="0" w:firstLine="0" w:firstLineChars="0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224280"/>
          <wp:effectExtent l="1685290" t="0" r="1700530" b="0"/>
          <wp:wrapNone/>
          <wp:docPr id="3" name="WordPictureWatermark16904" descr="展鸿教师logo（横版）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16904" descr="展鸿教师logo（横版）(1)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宋体"/>
        <w:color w:val="C00000"/>
        <w:u w:val="single"/>
        <w:lang w:eastAsia="zh-CN"/>
      </w:rPr>
      <w:drawing>
        <wp:inline distT="0" distB="0" distL="114300" distR="114300">
          <wp:extent cx="1849120" cy="556260"/>
          <wp:effectExtent l="0" t="0" r="17780" b="15240"/>
          <wp:docPr id="1" name="图片 1" descr="展鸿教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展鸿教师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491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color w:val="C00000"/>
        <w:u w:val="single"/>
        <w:lang w:val="en-US" w:eastAsia="zh-CN"/>
      </w:rPr>
      <w:t xml:space="preserve">                                            </w:t>
    </w:r>
    <w:r>
      <w:rPr>
        <w:rFonts w:hint="eastAsia"/>
        <w:color w:val="C00000"/>
        <w:sz w:val="18"/>
        <w:szCs w:val="18"/>
        <w:u w:val="single"/>
        <w:lang w:val="en-US" w:eastAsia="zh-CN"/>
      </w:rPr>
      <w:t>考教师选展鸿 拿证进编更轻松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E2C8C"/>
    <w:rsid w:val="01532A4A"/>
    <w:rsid w:val="027C0205"/>
    <w:rsid w:val="061A5EF7"/>
    <w:rsid w:val="08F618E9"/>
    <w:rsid w:val="09151B54"/>
    <w:rsid w:val="10AB621E"/>
    <w:rsid w:val="19282EFC"/>
    <w:rsid w:val="1A057BD4"/>
    <w:rsid w:val="1C795B9D"/>
    <w:rsid w:val="1CA90210"/>
    <w:rsid w:val="209B7934"/>
    <w:rsid w:val="20BE5A91"/>
    <w:rsid w:val="21A11EA2"/>
    <w:rsid w:val="22B55DED"/>
    <w:rsid w:val="23676EA3"/>
    <w:rsid w:val="266045B6"/>
    <w:rsid w:val="26B86D5C"/>
    <w:rsid w:val="299E2C8C"/>
    <w:rsid w:val="2CCC1BDC"/>
    <w:rsid w:val="321241AE"/>
    <w:rsid w:val="32FB51B7"/>
    <w:rsid w:val="339511EE"/>
    <w:rsid w:val="37D12A52"/>
    <w:rsid w:val="3CAA11F5"/>
    <w:rsid w:val="3CCD366D"/>
    <w:rsid w:val="3ED75F74"/>
    <w:rsid w:val="415B599C"/>
    <w:rsid w:val="41776A0A"/>
    <w:rsid w:val="42331036"/>
    <w:rsid w:val="430263A5"/>
    <w:rsid w:val="49777A5E"/>
    <w:rsid w:val="4A697B1D"/>
    <w:rsid w:val="4B537246"/>
    <w:rsid w:val="4BF363E6"/>
    <w:rsid w:val="4C6E77F7"/>
    <w:rsid w:val="4D006FDE"/>
    <w:rsid w:val="4E8D0536"/>
    <w:rsid w:val="4EFC2877"/>
    <w:rsid w:val="50742055"/>
    <w:rsid w:val="50B941FC"/>
    <w:rsid w:val="521239E0"/>
    <w:rsid w:val="54C86894"/>
    <w:rsid w:val="560F26B9"/>
    <w:rsid w:val="59635C76"/>
    <w:rsid w:val="5A8574BC"/>
    <w:rsid w:val="5DA85B2E"/>
    <w:rsid w:val="5DF75EA1"/>
    <w:rsid w:val="64A56031"/>
    <w:rsid w:val="66676BE5"/>
    <w:rsid w:val="6947611A"/>
    <w:rsid w:val="69556B4B"/>
    <w:rsid w:val="69E55AB2"/>
    <w:rsid w:val="6A5B6821"/>
    <w:rsid w:val="6EC304A5"/>
    <w:rsid w:val="71037862"/>
    <w:rsid w:val="71711191"/>
    <w:rsid w:val="74101872"/>
    <w:rsid w:val="743A0E7D"/>
    <w:rsid w:val="77F415D2"/>
    <w:rsid w:val="787A385E"/>
    <w:rsid w:val="79872AC9"/>
    <w:rsid w:val="7C5D02F7"/>
    <w:rsid w:val="7D185720"/>
    <w:rsid w:val="7D201673"/>
    <w:rsid w:val="7F07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tabs>
        <w:tab w:val="left" w:pos="420"/>
        <w:tab w:val="left" w:pos="2520"/>
        <w:tab w:val="left" w:pos="4620"/>
        <w:tab w:val="left" w:pos="6720"/>
      </w:tabs>
      <w:spacing w:line="288" w:lineRule="auto"/>
      <w:ind w:firstLine="420" w:firstLineChars="20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pageBreakBefore/>
      <w:spacing w:before="100" w:beforeLines="100" w:beforeAutospacing="0" w:after="100" w:afterLines="100" w:afterAutospacing="0" w:line="288" w:lineRule="auto"/>
      <w:ind w:firstLine="0" w:firstLineChars="0"/>
      <w:jc w:val="center"/>
      <w:outlineLvl w:val="0"/>
    </w:pPr>
    <w:rPr>
      <w:rFonts w:eastAsia="仿宋"/>
      <w:b/>
      <w:kern w:val="44"/>
      <w:sz w:val="32"/>
    </w:rPr>
  </w:style>
  <w:style w:type="paragraph" w:styleId="5">
    <w:name w:val="heading 2"/>
    <w:basedOn w:val="1"/>
    <w:next w:val="1"/>
    <w:link w:val="14"/>
    <w:unhideWhenUsed/>
    <w:qFormat/>
    <w:uiPriority w:val="0"/>
    <w:pPr>
      <w:keepNext/>
      <w:keepLines/>
      <w:spacing w:before="50" w:beforeLines="50" w:line="288" w:lineRule="auto"/>
      <w:ind w:firstLine="562" w:firstLineChars="200"/>
      <w:jc w:val="both"/>
      <w:outlineLvl w:val="1"/>
    </w:pPr>
    <w:rPr>
      <w:rFonts w:ascii="Times New Roman" w:hAnsi="Times New Roman" w:eastAsia="黑体" w:cs="Times New Roman"/>
      <w:sz w:val="21"/>
      <w:szCs w:val="20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3"/>
    <w:qFormat/>
    <w:uiPriority w:val="0"/>
    <w:pPr>
      <w:widowControl w:val="0"/>
      <w:tabs>
        <w:tab w:val="left" w:pos="420"/>
        <w:tab w:val="left" w:pos="2520"/>
        <w:tab w:val="left" w:pos="4620"/>
        <w:tab w:val="left" w:pos="6720"/>
      </w:tabs>
      <w:spacing w:beforeLines="0" w:afterLines="0" w:line="288" w:lineRule="auto"/>
      <w:ind w:firstLine="360" w:firstLineChars="200"/>
      <w:jc w:val="both"/>
    </w:pPr>
    <w:rPr>
      <w:rFonts w:hint="default"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3">
    <w:name w:val="Body Text First Indent"/>
    <w:qFormat/>
    <w:uiPriority w:val="0"/>
    <w:pPr>
      <w:widowControl w:val="0"/>
      <w:tabs>
        <w:tab w:val="left" w:pos="420"/>
        <w:tab w:val="left" w:pos="2520"/>
        <w:tab w:val="left" w:pos="4620"/>
        <w:tab w:val="left" w:pos="6720"/>
      </w:tabs>
      <w:spacing w:after="120" w:afterLines="0" w:afterAutospacing="0" w:line="288" w:lineRule="auto"/>
      <w:ind w:firstLine="420" w:firstLineChars="200"/>
      <w:jc w:val="both"/>
    </w:pPr>
    <w:rPr>
      <w:rFonts w:ascii="宋体" w:hAnsi="宋体" w:eastAsia="宋体" w:cs="宋体"/>
      <w:kern w:val="2"/>
      <w:sz w:val="21"/>
      <w:szCs w:val="24"/>
      <w:lang w:val="en-US" w:eastAsia="zh-CN" w:bidi="ar-SA"/>
    </w:rPr>
  </w:style>
  <w:style w:type="paragraph" w:styleId="7">
    <w:name w:val="Body Text"/>
    <w:qFormat/>
    <w:uiPriority w:val="0"/>
    <w:pPr>
      <w:widowControl w:val="0"/>
      <w:tabs>
        <w:tab w:val="left" w:pos="420"/>
        <w:tab w:val="left" w:pos="2520"/>
        <w:tab w:val="left" w:pos="4620"/>
        <w:tab w:val="left" w:pos="6720"/>
      </w:tabs>
      <w:spacing w:after="120" w:afterLines="0" w:afterAutospacing="0" w:line="288" w:lineRule="auto"/>
      <w:ind w:firstLine="643" w:firstLineChars="20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8">
    <w:name w:val="Body Text Indent"/>
    <w:next w:val="1"/>
    <w:qFormat/>
    <w:uiPriority w:val="0"/>
    <w:pPr>
      <w:widowControl w:val="0"/>
      <w:tabs>
        <w:tab w:val="left" w:pos="420"/>
        <w:tab w:val="left" w:pos="2520"/>
        <w:tab w:val="left" w:pos="4620"/>
        <w:tab w:val="left" w:pos="6720"/>
      </w:tabs>
      <w:spacing w:beforeLines="0" w:afterLines="0" w:line="288" w:lineRule="auto"/>
      <w:ind w:firstLine="643" w:firstLineChars="200"/>
      <w:jc w:val="both"/>
    </w:pPr>
    <w:rPr>
      <w:rFonts w:hint="default" w:ascii="Times New Roman" w:hAnsi="Times New Roman" w:eastAsia="黑体" w:cstheme="minorBidi"/>
      <w:kern w:val="2"/>
      <w:sz w:val="22"/>
      <w:szCs w:val="24"/>
      <w:lang w:val="en-US" w:eastAsia="zh-CN" w:bidi="ar-SA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  <w:tab w:val="clear" w:pos="420"/>
        <w:tab w:val="clear" w:pos="2520"/>
        <w:tab w:val="clear" w:pos="4620"/>
        <w:tab w:val="clear" w:pos="6720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  <w:tab w:val="clear" w:pos="420"/>
        <w:tab w:val="clear" w:pos="2520"/>
        <w:tab w:val="clear" w:pos="4620"/>
        <w:tab w:val="clear" w:pos="6720"/>
      </w:tabs>
      <w:snapToGrid w:val="0"/>
      <w:spacing w:line="240" w:lineRule="auto"/>
      <w:jc w:val="both"/>
      <w:outlineLvl w:val="9"/>
    </w:pPr>
    <w:rPr>
      <w:sz w:val="18"/>
    </w:rPr>
  </w:style>
  <w:style w:type="character" w:styleId="13">
    <w:name w:val="page number"/>
    <w:semiHidden/>
    <w:unhideWhenUsed/>
    <w:qFormat/>
    <w:uiPriority w:val="99"/>
  </w:style>
  <w:style w:type="character" w:customStyle="1" w:styleId="14">
    <w:name w:val="标题 2 Char"/>
    <w:basedOn w:val="12"/>
    <w:link w:val="5"/>
    <w:qFormat/>
    <w:uiPriority w:val="0"/>
    <w:rPr>
      <w:rFonts w:ascii="Times New Roman" w:hAnsi="Times New Roman" w:eastAsia="黑体" w:cs="Times New Roman"/>
      <w:sz w:val="21"/>
    </w:rPr>
  </w:style>
  <w:style w:type="paragraph" w:customStyle="1" w:styleId="15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2019-05-20T08:02:00Z</dcterms:created>
  <dc:creator>Administrator</dc:creator>
  <cp:lastModifiedBy>展鸿</cp:lastModifiedBy>
  <dcterms:modified xsi:type="dcterms:W3CDTF">2021-06-19T06:32:27Z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